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9DBD29" w14:textId="77777777" w:rsidR="00CF1BBA" w:rsidRDefault="00CF1BBA" w:rsidP="008122C4">
      <w:pPr>
        <w:jc w:val="center"/>
        <w:rPr>
          <w:rFonts w:ascii="Times New Roman" w:hAnsi="Times New Roman" w:cs="Times New Roman"/>
          <w:sz w:val="28"/>
          <w:szCs w:val="28"/>
          <w:lang w:eastAsia="sk-SK"/>
        </w:rPr>
      </w:pPr>
    </w:p>
    <w:p w14:paraId="39511B97" w14:textId="112C0A2B" w:rsidR="00562815" w:rsidRPr="00CF603B" w:rsidRDefault="009338F0" w:rsidP="009338F0">
      <w:pPr>
        <w:rPr>
          <w:rFonts w:ascii="Times New Roman" w:hAnsi="Times New Roman" w:cs="Times New Roman"/>
          <w:sz w:val="24"/>
          <w:szCs w:val="24"/>
          <w:u w:val="single"/>
        </w:rPr>
      </w:pPr>
      <w:r w:rsidRPr="00CF603B">
        <w:rPr>
          <w:rFonts w:ascii="Times New Roman" w:hAnsi="Times New Roman" w:cs="Times New Roman"/>
          <w:sz w:val="24"/>
          <w:szCs w:val="24"/>
          <w:u w:val="single"/>
        </w:rPr>
        <w:t>Verejný obstarávateľ:</w:t>
      </w:r>
    </w:p>
    <w:p w14:paraId="779C4066" w14:textId="2E935F1E" w:rsidR="00562815" w:rsidRPr="00CF603B" w:rsidRDefault="009338F0" w:rsidP="009338F0">
      <w:pPr>
        <w:rPr>
          <w:rFonts w:ascii="Times New Roman" w:hAnsi="Times New Roman" w:cs="Times New Roman"/>
          <w:sz w:val="24"/>
          <w:szCs w:val="24"/>
        </w:rPr>
      </w:pPr>
      <w:r w:rsidRPr="00CF603B">
        <w:rPr>
          <w:rFonts w:ascii="Times New Roman" w:hAnsi="Times New Roman" w:cs="Times New Roman"/>
          <w:sz w:val="24"/>
          <w:szCs w:val="24"/>
        </w:rPr>
        <w:t>Úrad priemyselného vlastníctva Slovenskej republiky</w:t>
      </w:r>
    </w:p>
    <w:p w14:paraId="405F935F" w14:textId="53AE0C55" w:rsidR="00562815" w:rsidRPr="00CF603B" w:rsidRDefault="009338F0" w:rsidP="009338F0">
      <w:pPr>
        <w:rPr>
          <w:rFonts w:ascii="Times New Roman" w:hAnsi="Times New Roman" w:cs="Times New Roman"/>
          <w:sz w:val="24"/>
          <w:szCs w:val="24"/>
        </w:rPr>
      </w:pPr>
      <w:r w:rsidRPr="00CF603B">
        <w:rPr>
          <w:rFonts w:ascii="Times New Roman" w:hAnsi="Times New Roman" w:cs="Times New Roman"/>
          <w:sz w:val="24"/>
          <w:szCs w:val="24"/>
        </w:rPr>
        <w:t>Švermova 43, 974 04 Banská Bystrica</w:t>
      </w:r>
    </w:p>
    <w:p w14:paraId="726E9F1D" w14:textId="77777777" w:rsidR="003105FC" w:rsidRPr="009338F0" w:rsidRDefault="003105FC" w:rsidP="009338F0">
      <w:pPr>
        <w:pStyle w:val="Zkladntext3"/>
        <w:jc w:val="left"/>
        <w:rPr>
          <w:rFonts w:ascii="Times New Roman" w:hAnsi="Times New Roman" w:cs="Times New Roman"/>
          <w:noProof w:val="0"/>
          <w:color w:val="auto"/>
          <w:sz w:val="32"/>
          <w:szCs w:val="32"/>
        </w:rPr>
      </w:pPr>
    </w:p>
    <w:p w14:paraId="18DB17D8" w14:textId="77777777" w:rsidR="005D55D0" w:rsidRDefault="005D55D0" w:rsidP="00304C34">
      <w:pPr>
        <w:pStyle w:val="Zkladntext3"/>
        <w:rPr>
          <w:rFonts w:ascii="Times New Roman" w:hAnsi="Times New Roman" w:cs="Times New Roman"/>
          <w:noProof w:val="0"/>
          <w:color w:val="auto"/>
          <w:sz w:val="32"/>
          <w:szCs w:val="30"/>
        </w:rPr>
      </w:pPr>
    </w:p>
    <w:p w14:paraId="618ED435" w14:textId="77777777" w:rsidR="009338F0" w:rsidRDefault="009338F0" w:rsidP="00304C34">
      <w:pPr>
        <w:pStyle w:val="Zkladntext3"/>
        <w:rPr>
          <w:rFonts w:ascii="Times New Roman" w:hAnsi="Times New Roman" w:cs="Times New Roman"/>
          <w:noProof w:val="0"/>
          <w:color w:val="auto"/>
          <w:sz w:val="32"/>
          <w:szCs w:val="30"/>
        </w:rPr>
      </w:pPr>
    </w:p>
    <w:p w14:paraId="3F6FE51F" w14:textId="77777777" w:rsidR="009338F0" w:rsidRDefault="009338F0" w:rsidP="00304C34">
      <w:pPr>
        <w:pStyle w:val="Zkladntext3"/>
        <w:rPr>
          <w:rFonts w:ascii="Times New Roman" w:hAnsi="Times New Roman" w:cs="Times New Roman"/>
          <w:noProof w:val="0"/>
          <w:color w:val="auto"/>
          <w:sz w:val="32"/>
          <w:szCs w:val="30"/>
        </w:rPr>
      </w:pPr>
    </w:p>
    <w:p w14:paraId="42B5B75E" w14:textId="77777777" w:rsidR="009338F0" w:rsidRPr="0029253E" w:rsidRDefault="009338F0" w:rsidP="00304C34">
      <w:pPr>
        <w:pStyle w:val="Zkladntext3"/>
        <w:rPr>
          <w:rFonts w:ascii="Times New Roman" w:hAnsi="Times New Roman" w:cs="Times New Roman"/>
          <w:noProof w:val="0"/>
          <w:color w:val="auto"/>
          <w:sz w:val="32"/>
          <w:szCs w:val="30"/>
        </w:rPr>
      </w:pPr>
    </w:p>
    <w:p w14:paraId="282E7A22" w14:textId="77777777" w:rsidR="00750B5F" w:rsidRPr="0029253E" w:rsidRDefault="00BD7A40" w:rsidP="00304C34">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Nadlimitná</w:t>
      </w:r>
      <w:r w:rsidR="00750B5F" w:rsidRPr="0029253E">
        <w:rPr>
          <w:rFonts w:ascii="Times New Roman" w:hAnsi="Times New Roman" w:cs="Times New Roman"/>
          <w:b/>
          <w:bCs/>
          <w:noProof w:val="0"/>
          <w:color w:val="auto"/>
          <w:sz w:val="40"/>
          <w:szCs w:val="36"/>
        </w:rPr>
        <w:t xml:space="preserve"> zákazka</w:t>
      </w:r>
    </w:p>
    <w:p w14:paraId="1A103AD4" w14:textId="77777777" w:rsidR="00750B5F" w:rsidRDefault="00F45669" w:rsidP="00304C34">
      <w:pPr>
        <w:pStyle w:val="Zkladntext3"/>
        <w:rPr>
          <w:rFonts w:ascii="Times New Roman" w:hAnsi="Times New Roman" w:cs="Times New Roman"/>
          <w:noProof w:val="0"/>
          <w:color w:val="auto"/>
          <w:sz w:val="22"/>
          <w:szCs w:val="22"/>
        </w:rPr>
      </w:pPr>
      <w:r w:rsidRPr="00F45669">
        <w:rPr>
          <w:rFonts w:ascii="Times New Roman" w:hAnsi="Times New Roman" w:cs="Times New Roman"/>
          <w:noProof w:val="0"/>
          <w:color w:val="auto"/>
          <w:sz w:val="22"/>
          <w:szCs w:val="22"/>
        </w:rPr>
        <w:t>Názov predmetu zákazky:</w:t>
      </w:r>
    </w:p>
    <w:p w14:paraId="7BAD8DA3" w14:textId="77777777" w:rsidR="00C35532" w:rsidRDefault="00C35532" w:rsidP="00304C34">
      <w:pPr>
        <w:pStyle w:val="Zkladntext3"/>
        <w:rPr>
          <w:rFonts w:ascii="Times New Roman" w:hAnsi="Times New Roman" w:cs="Times New Roman"/>
          <w:noProof w:val="0"/>
          <w:color w:val="auto"/>
          <w:sz w:val="22"/>
          <w:szCs w:val="22"/>
        </w:rPr>
      </w:pPr>
    </w:p>
    <w:p w14:paraId="4C1F9003" w14:textId="77777777" w:rsidR="00C35532" w:rsidRDefault="00C35532" w:rsidP="00304C34">
      <w:pPr>
        <w:pStyle w:val="Zkladntext3"/>
        <w:rPr>
          <w:rFonts w:ascii="Times New Roman" w:hAnsi="Times New Roman" w:cs="Times New Roman"/>
          <w:noProof w:val="0"/>
          <w:color w:val="auto"/>
          <w:sz w:val="22"/>
          <w:szCs w:val="22"/>
        </w:rPr>
      </w:pPr>
    </w:p>
    <w:p w14:paraId="074F615A" w14:textId="77777777" w:rsidR="009338F0" w:rsidRPr="009338F0" w:rsidRDefault="009338F0" w:rsidP="008122C4">
      <w:pPr>
        <w:pStyle w:val="Zkladntext3"/>
        <w:rPr>
          <w:rFonts w:ascii="Times New Roman" w:hAnsi="Times New Roman" w:cs="Times New Roman"/>
          <w:b/>
          <w:noProof w:val="0"/>
          <w:color w:val="auto"/>
          <w:sz w:val="32"/>
          <w:szCs w:val="32"/>
        </w:rPr>
      </w:pPr>
      <w:r w:rsidRPr="009338F0">
        <w:rPr>
          <w:rFonts w:ascii="Times New Roman" w:hAnsi="Times New Roman" w:cs="Times New Roman"/>
          <w:b/>
          <w:color w:val="auto"/>
          <w:sz w:val="32"/>
          <w:szCs w:val="32"/>
          <w:shd w:val="clear" w:color="auto" w:fill="FFFFFF"/>
        </w:rPr>
        <w:t>Zvýšenie podielu obnoviteľných zdrojov energie na prevádzke administratívnej budovy ÚPV SR</w:t>
      </w:r>
      <w:r w:rsidR="00FC6FEE" w:rsidRPr="009338F0">
        <w:rPr>
          <w:rFonts w:ascii="Times New Roman" w:hAnsi="Times New Roman" w:cs="Times New Roman"/>
          <w:b/>
          <w:noProof w:val="0"/>
          <w:color w:val="auto"/>
          <w:sz w:val="32"/>
          <w:szCs w:val="32"/>
        </w:rPr>
        <w:t xml:space="preserve"> </w:t>
      </w:r>
    </w:p>
    <w:p w14:paraId="6D228893" w14:textId="0B56714C" w:rsidR="008122C4" w:rsidRPr="007D45C7" w:rsidRDefault="008122C4" w:rsidP="008122C4">
      <w:pPr>
        <w:pStyle w:val="Zkladntext3"/>
        <w:rPr>
          <w:rFonts w:ascii="Times New Roman" w:hAnsi="Times New Roman" w:cs="Times New Roman"/>
          <w:b/>
          <w:noProof w:val="0"/>
          <w:color w:val="auto"/>
          <w:sz w:val="32"/>
          <w:szCs w:val="32"/>
        </w:rPr>
      </w:pPr>
      <w:r w:rsidRPr="007D45C7">
        <w:rPr>
          <w:rFonts w:ascii="Times New Roman" w:hAnsi="Times New Roman" w:cs="Times New Roman"/>
          <w:b/>
          <w:noProof w:val="0"/>
          <w:color w:val="auto"/>
          <w:sz w:val="32"/>
          <w:szCs w:val="32"/>
        </w:rPr>
        <w:t>(tovary)</w:t>
      </w:r>
    </w:p>
    <w:p w14:paraId="60DE6736" w14:textId="77777777" w:rsidR="007D45C7" w:rsidRPr="0029253E" w:rsidRDefault="007D45C7" w:rsidP="00DA18CE">
      <w:pPr>
        <w:pStyle w:val="Zkladntext3"/>
        <w:jc w:val="left"/>
        <w:rPr>
          <w:rFonts w:ascii="Times New Roman" w:hAnsi="Times New Roman" w:cs="Times New Roman"/>
          <w:noProof w:val="0"/>
          <w:color w:val="auto"/>
          <w:sz w:val="28"/>
          <w:szCs w:val="24"/>
        </w:rPr>
      </w:pPr>
    </w:p>
    <w:p w14:paraId="4F2A6D8A" w14:textId="07AEB948" w:rsidR="00750B5F" w:rsidRPr="0029253E" w:rsidRDefault="00C522ED" w:rsidP="00D543E8">
      <w:pPr>
        <w:pStyle w:val="Zkladntext3"/>
        <w:rPr>
          <w:rFonts w:ascii="Times New Roman" w:hAnsi="Times New Roman" w:cs="Times New Roman"/>
          <w:noProof w:val="0"/>
          <w:color w:val="auto"/>
          <w:sz w:val="22"/>
        </w:rPr>
      </w:pPr>
      <w:r w:rsidRPr="0029253E">
        <w:rPr>
          <w:rFonts w:ascii="Times New Roman" w:hAnsi="Times New Roman" w:cs="Times New Roman"/>
          <w:noProof w:val="0"/>
          <w:color w:val="auto"/>
          <w:sz w:val="22"/>
        </w:rPr>
        <w:t xml:space="preserve">Zadávanie </w:t>
      </w:r>
      <w:r w:rsidR="00BD7A40">
        <w:rPr>
          <w:rFonts w:ascii="Times New Roman" w:hAnsi="Times New Roman" w:cs="Times New Roman"/>
          <w:noProof w:val="0"/>
          <w:color w:val="auto"/>
          <w:sz w:val="22"/>
        </w:rPr>
        <w:t xml:space="preserve">nadlimitnej zákazky </w:t>
      </w:r>
      <w:r w:rsidRPr="0029253E">
        <w:rPr>
          <w:rFonts w:ascii="Times New Roman" w:hAnsi="Times New Roman" w:cs="Times New Roman"/>
          <w:noProof w:val="0"/>
          <w:color w:val="auto"/>
          <w:sz w:val="22"/>
        </w:rPr>
        <w:t>podľa</w:t>
      </w:r>
      <w:r w:rsidR="00BD7A40">
        <w:rPr>
          <w:rFonts w:ascii="Times New Roman" w:hAnsi="Times New Roman" w:cs="Times New Roman"/>
          <w:noProof w:val="0"/>
          <w:color w:val="auto"/>
          <w:sz w:val="22"/>
        </w:rPr>
        <w:t xml:space="preserve"> § 66</w:t>
      </w:r>
      <w:r w:rsidR="009A2B9A">
        <w:rPr>
          <w:rFonts w:ascii="Times New Roman" w:hAnsi="Times New Roman" w:cs="Times New Roman"/>
          <w:noProof w:val="0"/>
          <w:color w:val="auto"/>
          <w:sz w:val="22"/>
        </w:rPr>
        <w:t xml:space="preserve"> ods. </w:t>
      </w:r>
      <w:r w:rsidR="00BA564C">
        <w:rPr>
          <w:rFonts w:ascii="Times New Roman" w:hAnsi="Times New Roman" w:cs="Times New Roman"/>
          <w:noProof w:val="0"/>
          <w:color w:val="auto"/>
          <w:sz w:val="22"/>
        </w:rPr>
        <w:t>7 písm. b)</w:t>
      </w:r>
      <w:r w:rsidR="00947FFB">
        <w:rPr>
          <w:rFonts w:ascii="Times New Roman" w:hAnsi="Times New Roman" w:cs="Times New Roman"/>
          <w:noProof w:val="0"/>
          <w:color w:val="auto"/>
          <w:sz w:val="22"/>
        </w:rPr>
        <w:t xml:space="preserve"> </w:t>
      </w:r>
      <w:r w:rsidRPr="0029253E">
        <w:rPr>
          <w:rFonts w:ascii="Times New Roman" w:hAnsi="Times New Roman" w:cs="Times New Roman"/>
          <w:noProof w:val="0"/>
          <w:color w:val="auto"/>
          <w:sz w:val="22"/>
        </w:rPr>
        <w:t>zákona č. 343/2015</w:t>
      </w:r>
      <w:r w:rsidR="00750B5F" w:rsidRPr="0029253E">
        <w:rPr>
          <w:rFonts w:ascii="Times New Roman" w:hAnsi="Times New Roman" w:cs="Times New Roman"/>
          <w:noProof w:val="0"/>
          <w:color w:val="auto"/>
          <w:sz w:val="22"/>
        </w:rPr>
        <w:t xml:space="preserve"> Z. z. o verejnom obstarávaní a o zmene a doplnení niektorých zákon</w:t>
      </w:r>
      <w:r w:rsidRPr="0029253E">
        <w:rPr>
          <w:rFonts w:ascii="Times New Roman" w:hAnsi="Times New Roman" w:cs="Times New Roman"/>
          <w:noProof w:val="0"/>
          <w:color w:val="auto"/>
          <w:sz w:val="22"/>
        </w:rPr>
        <w:t xml:space="preserve">ov v znení neskorších predpisov </w:t>
      </w:r>
      <w:r w:rsidR="00750B5F" w:rsidRPr="0029253E">
        <w:rPr>
          <w:rFonts w:ascii="Times New Roman" w:hAnsi="Times New Roman" w:cs="Times New Roman"/>
          <w:noProof w:val="0"/>
          <w:color w:val="auto"/>
          <w:sz w:val="22"/>
        </w:rPr>
        <w:t xml:space="preserve">(ďalej </w:t>
      </w:r>
      <w:r w:rsidR="00D07E91">
        <w:rPr>
          <w:rFonts w:ascii="Times New Roman" w:hAnsi="Times New Roman" w:cs="Times New Roman"/>
          <w:noProof w:val="0"/>
          <w:color w:val="auto"/>
          <w:sz w:val="22"/>
        </w:rPr>
        <w:t>ako</w:t>
      </w:r>
      <w:r w:rsidR="00750B5F" w:rsidRPr="0029253E">
        <w:rPr>
          <w:rFonts w:ascii="Times New Roman" w:hAnsi="Times New Roman" w:cs="Times New Roman"/>
          <w:noProof w:val="0"/>
          <w:color w:val="auto"/>
          <w:sz w:val="22"/>
        </w:rPr>
        <w:t xml:space="preserve"> „zákon o verejnom obstarávaní“</w:t>
      </w:r>
      <w:r w:rsidR="00D07E91">
        <w:rPr>
          <w:rFonts w:ascii="Times New Roman" w:hAnsi="Times New Roman" w:cs="Times New Roman"/>
          <w:noProof w:val="0"/>
          <w:color w:val="auto"/>
          <w:sz w:val="22"/>
        </w:rPr>
        <w:t xml:space="preserve"> ako aj „zákon“</w:t>
      </w:r>
      <w:r w:rsidR="00750B5F" w:rsidRPr="0029253E">
        <w:rPr>
          <w:rFonts w:ascii="Times New Roman" w:hAnsi="Times New Roman" w:cs="Times New Roman"/>
          <w:noProof w:val="0"/>
          <w:color w:val="auto"/>
          <w:sz w:val="22"/>
        </w:rPr>
        <w:t>)</w:t>
      </w:r>
      <w:r w:rsidR="006A71FC">
        <w:rPr>
          <w:rFonts w:ascii="Times New Roman" w:hAnsi="Times New Roman" w:cs="Times New Roman"/>
          <w:noProof w:val="0"/>
          <w:color w:val="auto"/>
          <w:sz w:val="22"/>
        </w:rPr>
        <w:t xml:space="preserve"> </w:t>
      </w:r>
    </w:p>
    <w:p w14:paraId="29B928B1" w14:textId="77777777" w:rsidR="00750B5F" w:rsidRPr="0029253E" w:rsidRDefault="00750B5F" w:rsidP="00AB720D">
      <w:pPr>
        <w:pStyle w:val="Zkladntext3"/>
        <w:jc w:val="left"/>
        <w:rPr>
          <w:rFonts w:ascii="Times New Roman" w:hAnsi="Times New Roman" w:cs="Times New Roman"/>
          <w:noProof w:val="0"/>
          <w:color w:val="auto"/>
          <w:sz w:val="22"/>
        </w:rPr>
      </w:pPr>
    </w:p>
    <w:p w14:paraId="3F5AD4CF" w14:textId="77777777" w:rsidR="00750B5F" w:rsidRDefault="00750B5F" w:rsidP="00AB720D">
      <w:pPr>
        <w:pStyle w:val="Zkladntext3"/>
        <w:jc w:val="left"/>
        <w:rPr>
          <w:rFonts w:ascii="Times New Roman" w:hAnsi="Times New Roman" w:cs="Times New Roman"/>
          <w:noProof w:val="0"/>
          <w:color w:val="auto"/>
          <w:sz w:val="32"/>
          <w:szCs w:val="30"/>
        </w:rPr>
      </w:pPr>
    </w:p>
    <w:p w14:paraId="1AA2E01E" w14:textId="77777777" w:rsidR="00750B5F" w:rsidRPr="0029253E" w:rsidRDefault="00750B5F" w:rsidP="00AB720D">
      <w:pPr>
        <w:pStyle w:val="Zkladntext3"/>
        <w:jc w:val="left"/>
        <w:rPr>
          <w:rFonts w:ascii="Times New Roman" w:hAnsi="Times New Roman" w:cs="Times New Roman"/>
          <w:noProof w:val="0"/>
          <w:color w:val="auto"/>
          <w:sz w:val="32"/>
          <w:szCs w:val="30"/>
        </w:rPr>
      </w:pPr>
    </w:p>
    <w:p w14:paraId="757CAD58" w14:textId="77777777" w:rsidR="00750B5F" w:rsidRDefault="00750B5F" w:rsidP="005A3A3D">
      <w:pPr>
        <w:pStyle w:val="Zkladntext3"/>
        <w:rPr>
          <w:rFonts w:ascii="Times New Roman" w:hAnsi="Times New Roman" w:cs="Times New Roman"/>
          <w:b/>
          <w:bCs/>
          <w:noProof w:val="0"/>
          <w:color w:val="auto"/>
          <w:sz w:val="40"/>
          <w:szCs w:val="36"/>
        </w:rPr>
      </w:pPr>
      <w:r w:rsidRPr="0029253E">
        <w:rPr>
          <w:rFonts w:ascii="Times New Roman" w:hAnsi="Times New Roman" w:cs="Times New Roman"/>
          <w:b/>
          <w:bCs/>
          <w:noProof w:val="0"/>
          <w:color w:val="auto"/>
          <w:sz w:val="40"/>
          <w:szCs w:val="36"/>
        </w:rPr>
        <w:t>SÚŤAŽNÉ  PODKLADY</w:t>
      </w:r>
    </w:p>
    <w:p w14:paraId="4B130FFD" w14:textId="24E4E903" w:rsidR="00750B5F" w:rsidRPr="00231640" w:rsidRDefault="00231640" w:rsidP="00231640">
      <w:pPr>
        <w:pStyle w:val="Zkladntext3"/>
        <w:rPr>
          <w:rFonts w:ascii="Times New Roman" w:hAnsi="Times New Roman" w:cs="Times New Roman"/>
          <w:b/>
          <w:bCs/>
          <w:noProof w:val="0"/>
          <w:color w:val="auto"/>
          <w:sz w:val="32"/>
          <w:szCs w:val="32"/>
        </w:rPr>
      </w:pPr>
      <w:r w:rsidRPr="00231640">
        <w:rPr>
          <w:rFonts w:ascii="Times New Roman" w:hAnsi="Times New Roman" w:cs="Times New Roman"/>
          <w:b/>
          <w:bCs/>
          <w:noProof w:val="0"/>
          <w:color w:val="auto"/>
          <w:sz w:val="32"/>
          <w:szCs w:val="32"/>
          <w:highlight w:val="yellow"/>
        </w:rPr>
        <w:t>DOPLNENIE</w:t>
      </w:r>
    </w:p>
    <w:p w14:paraId="3559430A" w14:textId="0E77990C" w:rsidR="00750B5F" w:rsidRPr="00231640" w:rsidRDefault="00750B5F" w:rsidP="00304C34">
      <w:pPr>
        <w:pStyle w:val="Zkladntext3"/>
        <w:spacing w:before="20"/>
        <w:ind w:right="-45"/>
        <w:jc w:val="left"/>
        <w:rPr>
          <w:rFonts w:ascii="Times New Roman" w:hAnsi="Times New Roman" w:cs="Times New Roman"/>
          <w:noProof w:val="0"/>
          <w:color w:val="auto"/>
          <w:sz w:val="36"/>
          <w:szCs w:val="36"/>
        </w:rPr>
      </w:pPr>
    </w:p>
    <w:p w14:paraId="74B4EA5A" w14:textId="77777777" w:rsidR="00562815" w:rsidRPr="0029253E" w:rsidRDefault="00562815" w:rsidP="00304C34">
      <w:pPr>
        <w:pStyle w:val="Zkladntext3"/>
        <w:spacing w:before="20"/>
        <w:ind w:right="-45"/>
        <w:jc w:val="left"/>
        <w:rPr>
          <w:rFonts w:ascii="Times New Roman" w:hAnsi="Times New Roman" w:cs="Times New Roman"/>
          <w:noProof w:val="0"/>
          <w:color w:val="auto"/>
          <w:sz w:val="22"/>
        </w:rPr>
      </w:pPr>
    </w:p>
    <w:p w14:paraId="3C6DA037" w14:textId="77777777" w:rsidR="00750B5F" w:rsidRPr="0029253E" w:rsidRDefault="00750B5F" w:rsidP="00304C34">
      <w:pPr>
        <w:pStyle w:val="Zkladntext3"/>
        <w:spacing w:before="20"/>
        <w:ind w:right="-45"/>
        <w:jc w:val="left"/>
        <w:rPr>
          <w:rFonts w:ascii="Times New Roman" w:hAnsi="Times New Roman" w:cs="Times New Roman"/>
          <w:noProof w:val="0"/>
          <w:color w:val="auto"/>
          <w:sz w:val="22"/>
        </w:rPr>
      </w:pPr>
    </w:p>
    <w:p w14:paraId="54A81FB1" w14:textId="77777777" w:rsidR="000D17F1" w:rsidRPr="000D17F1" w:rsidRDefault="000D17F1" w:rsidP="000D17F1">
      <w:pPr>
        <w:pStyle w:val="Zkladntext3"/>
        <w:spacing w:before="20"/>
        <w:ind w:right="-45"/>
        <w:jc w:val="left"/>
        <w:rPr>
          <w:rFonts w:ascii="Times New Roman" w:hAnsi="Times New Roman" w:cs="Times New Roman"/>
          <w:noProof w:val="0"/>
          <w:color w:val="auto"/>
          <w:sz w:val="22"/>
          <w:szCs w:val="22"/>
        </w:rPr>
      </w:pPr>
      <w:r w:rsidRPr="000D17F1">
        <w:rPr>
          <w:rFonts w:ascii="Times New Roman" w:hAnsi="Times New Roman" w:cs="Times New Roman"/>
          <w:noProof w:val="0"/>
          <w:color w:val="auto"/>
          <w:sz w:val="22"/>
          <w:szCs w:val="22"/>
        </w:rPr>
        <w:t>Za verejného obstarávateľa:</w:t>
      </w:r>
      <w:r w:rsidRPr="000D17F1">
        <w:rPr>
          <w:rFonts w:ascii="Times New Roman" w:hAnsi="Times New Roman" w:cs="Times New Roman"/>
          <w:noProof w:val="0"/>
          <w:color w:val="auto"/>
          <w:sz w:val="22"/>
          <w:szCs w:val="22"/>
        </w:rPr>
        <w:tab/>
      </w:r>
      <w:r w:rsidRPr="000D17F1">
        <w:rPr>
          <w:rFonts w:ascii="Times New Roman" w:hAnsi="Times New Roman" w:cs="Times New Roman"/>
          <w:noProof w:val="0"/>
          <w:color w:val="auto"/>
          <w:sz w:val="22"/>
          <w:szCs w:val="22"/>
        </w:rPr>
        <w:tab/>
      </w:r>
      <w:r w:rsidRPr="000D17F1">
        <w:rPr>
          <w:rFonts w:ascii="Times New Roman" w:hAnsi="Times New Roman" w:cs="Times New Roman"/>
          <w:noProof w:val="0"/>
          <w:color w:val="auto"/>
          <w:sz w:val="22"/>
          <w:szCs w:val="22"/>
        </w:rPr>
        <w:tab/>
      </w:r>
      <w:r w:rsidRPr="000D17F1">
        <w:rPr>
          <w:rFonts w:ascii="Times New Roman" w:hAnsi="Times New Roman" w:cs="Times New Roman"/>
          <w:noProof w:val="0"/>
          <w:color w:val="auto"/>
          <w:sz w:val="22"/>
          <w:szCs w:val="22"/>
        </w:rPr>
        <w:tab/>
      </w:r>
      <w:r w:rsidRPr="000D17F1">
        <w:rPr>
          <w:rFonts w:ascii="Times New Roman" w:hAnsi="Times New Roman" w:cs="Times New Roman"/>
          <w:noProof w:val="0"/>
          <w:color w:val="auto"/>
          <w:sz w:val="22"/>
          <w:szCs w:val="22"/>
        </w:rPr>
        <w:tab/>
      </w:r>
    </w:p>
    <w:p w14:paraId="50D4AE9A" w14:textId="77777777" w:rsidR="000D17F1" w:rsidRDefault="000D17F1" w:rsidP="000D17F1">
      <w:pPr>
        <w:rPr>
          <w:rFonts w:ascii="Times New Roman" w:hAnsi="Times New Roman" w:cs="Times New Roman"/>
          <w:sz w:val="22"/>
          <w:szCs w:val="22"/>
        </w:rPr>
      </w:pPr>
      <w:r w:rsidRPr="000D17F1">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0D17F1">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sidRPr="000D17F1">
        <w:rPr>
          <w:rFonts w:ascii="Times New Roman" w:hAnsi="Times New Roman" w:cs="Times New Roman"/>
          <w:sz w:val="22"/>
          <w:szCs w:val="22"/>
        </w:rPr>
        <w:t>____</w:t>
      </w:r>
      <w:r>
        <w:rPr>
          <w:rFonts w:ascii="Times New Roman" w:hAnsi="Times New Roman" w:cs="Times New Roman"/>
          <w:sz w:val="22"/>
          <w:szCs w:val="22"/>
        </w:rPr>
        <w:t>__________________________</w:t>
      </w:r>
    </w:p>
    <w:p w14:paraId="0A3B39F7" w14:textId="10F183D5" w:rsidR="000D17F1" w:rsidRPr="000D17F1" w:rsidRDefault="000D17F1" w:rsidP="000D17F1">
      <w:pPr>
        <w:rPr>
          <w:rFonts w:ascii="Times New Roman" w:hAnsi="Times New Roman" w:cs="Times New Roman"/>
          <w:sz w:val="22"/>
          <w:szCs w:val="22"/>
        </w:rPr>
      </w:pPr>
      <w:r>
        <w:rPr>
          <w:rFonts w:ascii="Times New Roman" w:hAnsi="Times New Roman" w:cs="Times New Roman"/>
          <w:bCs/>
          <w:color w:val="000000"/>
          <w:sz w:val="22"/>
          <w:szCs w:val="22"/>
        </w:rPr>
        <w:tab/>
      </w:r>
      <w:r>
        <w:rPr>
          <w:rFonts w:ascii="Times New Roman" w:hAnsi="Times New Roman" w:cs="Times New Roman"/>
          <w:bCs/>
          <w:color w:val="000000"/>
          <w:sz w:val="22"/>
          <w:szCs w:val="22"/>
        </w:rPr>
        <w:tab/>
      </w:r>
      <w:r>
        <w:rPr>
          <w:rFonts w:ascii="Times New Roman" w:hAnsi="Times New Roman" w:cs="Times New Roman"/>
          <w:bCs/>
          <w:color w:val="000000"/>
          <w:sz w:val="22"/>
          <w:szCs w:val="22"/>
        </w:rPr>
        <w:tab/>
      </w:r>
      <w:r>
        <w:rPr>
          <w:rFonts w:ascii="Times New Roman" w:hAnsi="Times New Roman" w:cs="Times New Roman"/>
          <w:bCs/>
          <w:color w:val="000000"/>
          <w:sz w:val="22"/>
          <w:szCs w:val="22"/>
        </w:rPr>
        <w:tab/>
      </w:r>
      <w:r w:rsidR="009338F0">
        <w:rPr>
          <w:rFonts w:ascii="Times New Roman" w:hAnsi="Times New Roman" w:cs="Times New Roman"/>
          <w:bCs/>
          <w:color w:val="000000"/>
          <w:sz w:val="22"/>
          <w:szCs w:val="22"/>
        </w:rPr>
        <w:tab/>
        <w:t xml:space="preserve">         Mgr. Matúš </w:t>
      </w:r>
      <w:proofErr w:type="spellStart"/>
      <w:r w:rsidR="009338F0">
        <w:rPr>
          <w:rFonts w:ascii="Times New Roman" w:hAnsi="Times New Roman" w:cs="Times New Roman"/>
          <w:bCs/>
          <w:color w:val="000000"/>
          <w:sz w:val="22"/>
          <w:szCs w:val="22"/>
        </w:rPr>
        <w:t>Medvec</w:t>
      </w:r>
      <w:proofErr w:type="spellEnd"/>
      <w:r w:rsidR="009338F0">
        <w:rPr>
          <w:rFonts w:ascii="Times New Roman" w:hAnsi="Times New Roman" w:cs="Times New Roman"/>
          <w:bCs/>
          <w:color w:val="000000"/>
          <w:sz w:val="22"/>
          <w:szCs w:val="22"/>
        </w:rPr>
        <w:t>, MBA</w:t>
      </w:r>
    </w:p>
    <w:p w14:paraId="1D2B816A" w14:textId="4340481F" w:rsidR="000D17F1" w:rsidRPr="000D17F1" w:rsidRDefault="000D17F1" w:rsidP="000D17F1">
      <w:pPr>
        <w:ind w:left="4248" w:firstLine="708"/>
        <w:rPr>
          <w:rFonts w:ascii="Times New Roman" w:hAnsi="Times New Roman" w:cs="Times New Roman"/>
          <w:bCs/>
          <w:color w:val="000000"/>
          <w:sz w:val="22"/>
          <w:szCs w:val="22"/>
        </w:rPr>
      </w:pPr>
      <w:r w:rsidRPr="000D17F1">
        <w:rPr>
          <w:rFonts w:ascii="Times New Roman" w:hAnsi="Times New Roman" w:cs="Times New Roman"/>
          <w:bCs/>
          <w:color w:val="000000"/>
          <w:sz w:val="22"/>
          <w:szCs w:val="22"/>
        </w:rPr>
        <w:tab/>
        <w:t xml:space="preserve">              </w:t>
      </w:r>
      <w:r w:rsidR="00770960">
        <w:rPr>
          <w:rFonts w:ascii="Times New Roman" w:hAnsi="Times New Roman" w:cs="Times New Roman"/>
          <w:bCs/>
          <w:color w:val="000000"/>
          <w:sz w:val="22"/>
          <w:szCs w:val="22"/>
        </w:rPr>
        <w:tab/>
      </w:r>
      <w:r>
        <w:rPr>
          <w:rFonts w:ascii="Times New Roman" w:hAnsi="Times New Roman" w:cs="Times New Roman"/>
          <w:bCs/>
          <w:color w:val="000000"/>
          <w:sz w:val="22"/>
          <w:szCs w:val="22"/>
        </w:rPr>
        <w:t xml:space="preserve"> </w:t>
      </w:r>
      <w:r w:rsidR="004141DF">
        <w:rPr>
          <w:rFonts w:ascii="Times New Roman" w:hAnsi="Times New Roman" w:cs="Times New Roman"/>
          <w:bCs/>
          <w:color w:val="000000"/>
          <w:sz w:val="22"/>
          <w:szCs w:val="22"/>
        </w:rPr>
        <w:t xml:space="preserve">   </w:t>
      </w:r>
      <w:r w:rsidR="009338F0">
        <w:rPr>
          <w:rFonts w:ascii="Times New Roman" w:hAnsi="Times New Roman" w:cs="Times New Roman"/>
          <w:bCs/>
          <w:color w:val="000000"/>
          <w:sz w:val="22"/>
          <w:szCs w:val="22"/>
        </w:rPr>
        <w:t>predseda úradu</w:t>
      </w:r>
    </w:p>
    <w:p w14:paraId="686669E9" w14:textId="5B8F7EBF" w:rsidR="000D17F1" w:rsidRPr="000D17F1" w:rsidRDefault="000D17F1" w:rsidP="00562815">
      <w:pPr>
        <w:pStyle w:val="Zkladntext3"/>
        <w:spacing w:before="20"/>
        <w:ind w:left="4956" w:right="-45" w:firstLine="708"/>
        <w:jc w:val="left"/>
        <w:rPr>
          <w:rFonts w:ascii="Times New Roman" w:hAnsi="Times New Roman" w:cs="Times New Roman"/>
          <w:noProof w:val="0"/>
          <w:color w:val="auto"/>
          <w:sz w:val="22"/>
          <w:szCs w:val="22"/>
        </w:rPr>
      </w:pPr>
      <w:r w:rsidRPr="000D17F1">
        <w:rPr>
          <w:rFonts w:ascii="Times New Roman" w:hAnsi="Times New Roman" w:cs="Times New Roman"/>
          <w:noProof w:val="0"/>
          <w:color w:val="auto"/>
          <w:sz w:val="22"/>
          <w:szCs w:val="22"/>
        </w:rPr>
        <w:tab/>
      </w:r>
    </w:p>
    <w:p w14:paraId="3BF9F001" w14:textId="42544109" w:rsidR="000D17F1" w:rsidRPr="000D17F1" w:rsidRDefault="000D17F1" w:rsidP="000D17F1">
      <w:pPr>
        <w:pStyle w:val="Zkladntext3"/>
        <w:spacing w:before="20"/>
        <w:ind w:right="-45"/>
        <w:jc w:val="left"/>
        <w:rPr>
          <w:rFonts w:ascii="Times New Roman" w:hAnsi="Times New Roman" w:cs="Times New Roman"/>
          <w:noProof w:val="0"/>
          <w:color w:val="auto"/>
          <w:sz w:val="22"/>
          <w:szCs w:val="22"/>
        </w:rPr>
      </w:pPr>
      <w:r w:rsidRPr="000D17F1">
        <w:rPr>
          <w:rFonts w:ascii="Times New Roman" w:hAnsi="Times New Roman" w:cs="Times New Roman"/>
          <w:noProof w:val="0"/>
          <w:color w:val="auto"/>
          <w:sz w:val="22"/>
          <w:szCs w:val="22"/>
        </w:rPr>
        <w:t>Osoba zabezpečujúca proces VO</w:t>
      </w:r>
      <w:r w:rsidRPr="000D17F1">
        <w:rPr>
          <w:rFonts w:ascii="Times New Roman" w:hAnsi="Times New Roman" w:cs="Times New Roman"/>
          <w:noProof w:val="0"/>
          <w:color w:val="auto"/>
          <w:sz w:val="22"/>
          <w:szCs w:val="22"/>
        </w:rPr>
        <w:tab/>
      </w:r>
      <w:r w:rsidRPr="000D17F1">
        <w:rPr>
          <w:rFonts w:ascii="Times New Roman" w:hAnsi="Times New Roman" w:cs="Times New Roman"/>
          <w:noProof w:val="0"/>
          <w:color w:val="auto"/>
          <w:sz w:val="22"/>
          <w:szCs w:val="22"/>
        </w:rPr>
        <w:tab/>
      </w:r>
      <w:r w:rsidRPr="000D17F1">
        <w:rPr>
          <w:rFonts w:ascii="Times New Roman" w:hAnsi="Times New Roman" w:cs="Times New Roman"/>
          <w:noProof w:val="0"/>
          <w:color w:val="auto"/>
          <w:sz w:val="22"/>
          <w:szCs w:val="22"/>
        </w:rPr>
        <w:tab/>
      </w:r>
      <w:r w:rsidRPr="000D17F1">
        <w:rPr>
          <w:rFonts w:ascii="Times New Roman" w:hAnsi="Times New Roman" w:cs="Times New Roman"/>
          <w:noProof w:val="0"/>
          <w:color w:val="auto"/>
          <w:sz w:val="22"/>
          <w:szCs w:val="22"/>
        </w:rPr>
        <w:tab/>
      </w:r>
      <w:r>
        <w:rPr>
          <w:rFonts w:ascii="Times New Roman" w:hAnsi="Times New Roman" w:cs="Times New Roman"/>
          <w:noProof w:val="0"/>
          <w:color w:val="auto"/>
          <w:sz w:val="22"/>
          <w:szCs w:val="22"/>
        </w:rPr>
        <w:tab/>
      </w:r>
      <w:r>
        <w:rPr>
          <w:rFonts w:ascii="Times New Roman" w:hAnsi="Times New Roman" w:cs="Times New Roman"/>
          <w:noProof w:val="0"/>
          <w:color w:val="auto"/>
          <w:sz w:val="22"/>
          <w:szCs w:val="22"/>
        </w:rPr>
        <w:tab/>
      </w:r>
      <w:r>
        <w:rPr>
          <w:rFonts w:ascii="Times New Roman" w:hAnsi="Times New Roman" w:cs="Times New Roman"/>
          <w:noProof w:val="0"/>
          <w:color w:val="auto"/>
          <w:sz w:val="22"/>
          <w:szCs w:val="22"/>
        </w:rPr>
        <w:tab/>
      </w:r>
      <w:r>
        <w:rPr>
          <w:rFonts w:ascii="Times New Roman" w:hAnsi="Times New Roman" w:cs="Times New Roman"/>
          <w:noProof w:val="0"/>
          <w:color w:val="auto"/>
          <w:sz w:val="22"/>
          <w:szCs w:val="22"/>
        </w:rPr>
        <w:tab/>
      </w:r>
      <w:r>
        <w:rPr>
          <w:rFonts w:ascii="Times New Roman" w:hAnsi="Times New Roman" w:cs="Times New Roman"/>
          <w:noProof w:val="0"/>
          <w:color w:val="auto"/>
          <w:sz w:val="22"/>
          <w:szCs w:val="22"/>
        </w:rPr>
        <w:tab/>
      </w:r>
      <w:r>
        <w:rPr>
          <w:rFonts w:ascii="Times New Roman" w:hAnsi="Times New Roman" w:cs="Times New Roman"/>
          <w:noProof w:val="0"/>
          <w:color w:val="auto"/>
          <w:sz w:val="22"/>
          <w:szCs w:val="22"/>
        </w:rPr>
        <w:tab/>
      </w:r>
      <w:r>
        <w:rPr>
          <w:rFonts w:ascii="Times New Roman" w:hAnsi="Times New Roman" w:cs="Times New Roman"/>
          <w:noProof w:val="0"/>
          <w:color w:val="auto"/>
          <w:sz w:val="22"/>
          <w:szCs w:val="22"/>
        </w:rPr>
        <w:tab/>
      </w:r>
      <w:r>
        <w:rPr>
          <w:rFonts w:ascii="Times New Roman" w:hAnsi="Times New Roman" w:cs="Times New Roman"/>
          <w:noProof w:val="0"/>
          <w:color w:val="auto"/>
          <w:sz w:val="22"/>
          <w:szCs w:val="22"/>
        </w:rPr>
        <w:tab/>
      </w:r>
      <w:r>
        <w:rPr>
          <w:rFonts w:ascii="Times New Roman" w:hAnsi="Times New Roman" w:cs="Times New Roman"/>
          <w:noProof w:val="0"/>
          <w:color w:val="auto"/>
          <w:sz w:val="22"/>
          <w:szCs w:val="22"/>
        </w:rPr>
        <w:tab/>
      </w:r>
      <w:r>
        <w:rPr>
          <w:rFonts w:ascii="Times New Roman" w:hAnsi="Times New Roman" w:cs="Times New Roman"/>
          <w:noProof w:val="0"/>
          <w:color w:val="auto"/>
          <w:sz w:val="22"/>
          <w:szCs w:val="22"/>
        </w:rPr>
        <w:tab/>
      </w:r>
      <w:r>
        <w:rPr>
          <w:rFonts w:ascii="Times New Roman" w:hAnsi="Times New Roman" w:cs="Times New Roman"/>
          <w:noProof w:val="0"/>
          <w:color w:val="auto"/>
          <w:sz w:val="22"/>
          <w:szCs w:val="22"/>
        </w:rPr>
        <w:tab/>
      </w:r>
      <w:r>
        <w:rPr>
          <w:rFonts w:ascii="Times New Roman" w:hAnsi="Times New Roman" w:cs="Times New Roman"/>
          <w:noProof w:val="0"/>
          <w:color w:val="auto"/>
          <w:sz w:val="22"/>
          <w:szCs w:val="22"/>
        </w:rPr>
        <w:tab/>
      </w:r>
      <w:r>
        <w:rPr>
          <w:rFonts w:ascii="Times New Roman" w:hAnsi="Times New Roman" w:cs="Times New Roman"/>
          <w:noProof w:val="0"/>
          <w:color w:val="auto"/>
          <w:sz w:val="22"/>
          <w:szCs w:val="22"/>
        </w:rPr>
        <w:tab/>
      </w:r>
      <w:r>
        <w:rPr>
          <w:rFonts w:ascii="Times New Roman" w:hAnsi="Times New Roman" w:cs="Times New Roman"/>
          <w:noProof w:val="0"/>
          <w:color w:val="auto"/>
          <w:sz w:val="22"/>
          <w:szCs w:val="22"/>
        </w:rPr>
        <w:tab/>
      </w:r>
      <w:r>
        <w:rPr>
          <w:rFonts w:ascii="Times New Roman" w:hAnsi="Times New Roman" w:cs="Times New Roman"/>
          <w:noProof w:val="0"/>
          <w:color w:val="auto"/>
          <w:sz w:val="22"/>
          <w:szCs w:val="22"/>
        </w:rPr>
        <w:tab/>
      </w:r>
      <w:r>
        <w:rPr>
          <w:rFonts w:ascii="Times New Roman" w:hAnsi="Times New Roman" w:cs="Times New Roman"/>
          <w:noProof w:val="0"/>
          <w:color w:val="auto"/>
          <w:sz w:val="22"/>
          <w:szCs w:val="22"/>
        </w:rPr>
        <w:tab/>
      </w:r>
      <w:r>
        <w:rPr>
          <w:rFonts w:ascii="Times New Roman" w:hAnsi="Times New Roman" w:cs="Times New Roman"/>
          <w:noProof w:val="0"/>
          <w:color w:val="auto"/>
          <w:sz w:val="22"/>
          <w:szCs w:val="22"/>
        </w:rPr>
        <w:tab/>
      </w:r>
      <w:r>
        <w:rPr>
          <w:rFonts w:ascii="Times New Roman" w:hAnsi="Times New Roman" w:cs="Times New Roman"/>
          <w:noProof w:val="0"/>
          <w:color w:val="auto"/>
          <w:sz w:val="22"/>
          <w:szCs w:val="22"/>
        </w:rPr>
        <w:tab/>
      </w:r>
      <w:r>
        <w:rPr>
          <w:rFonts w:ascii="Times New Roman" w:hAnsi="Times New Roman" w:cs="Times New Roman"/>
          <w:noProof w:val="0"/>
          <w:color w:val="auto"/>
          <w:sz w:val="22"/>
          <w:szCs w:val="22"/>
        </w:rPr>
        <w:tab/>
      </w:r>
      <w:r>
        <w:rPr>
          <w:rFonts w:ascii="Times New Roman" w:hAnsi="Times New Roman" w:cs="Times New Roman"/>
          <w:noProof w:val="0"/>
          <w:color w:val="auto"/>
          <w:sz w:val="22"/>
          <w:szCs w:val="22"/>
        </w:rPr>
        <w:tab/>
      </w:r>
      <w:r>
        <w:rPr>
          <w:rFonts w:ascii="Times New Roman" w:hAnsi="Times New Roman" w:cs="Times New Roman"/>
          <w:noProof w:val="0"/>
          <w:color w:val="auto"/>
          <w:sz w:val="22"/>
          <w:szCs w:val="22"/>
        </w:rPr>
        <w:tab/>
      </w:r>
      <w:r>
        <w:rPr>
          <w:rFonts w:ascii="Times New Roman" w:hAnsi="Times New Roman" w:cs="Times New Roman"/>
          <w:noProof w:val="0"/>
          <w:color w:val="auto"/>
          <w:sz w:val="22"/>
          <w:szCs w:val="22"/>
        </w:rPr>
        <w:tab/>
      </w:r>
      <w:r>
        <w:rPr>
          <w:rFonts w:ascii="Times New Roman" w:hAnsi="Times New Roman" w:cs="Times New Roman"/>
          <w:noProof w:val="0"/>
          <w:color w:val="auto"/>
          <w:sz w:val="22"/>
          <w:szCs w:val="22"/>
        </w:rPr>
        <w:tab/>
        <w:t xml:space="preserve">       </w:t>
      </w:r>
      <w:r w:rsidRPr="000D17F1">
        <w:rPr>
          <w:rFonts w:ascii="Times New Roman" w:hAnsi="Times New Roman" w:cs="Times New Roman"/>
          <w:noProof w:val="0"/>
          <w:color w:val="auto"/>
          <w:sz w:val="22"/>
          <w:szCs w:val="22"/>
        </w:rPr>
        <w:t>________________________________</w:t>
      </w:r>
    </w:p>
    <w:p w14:paraId="7E792077" w14:textId="3BC65635" w:rsidR="000D17F1" w:rsidRPr="000D17F1" w:rsidRDefault="000D17F1" w:rsidP="000D17F1">
      <w:pPr>
        <w:pStyle w:val="Zkladntext3"/>
        <w:tabs>
          <w:tab w:val="center" w:pos="6804"/>
        </w:tabs>
        <w:spacing w:before="20"/>
        <w:ind w:right="-45"/>
        <w:jc w:val="left"/>
        <w:rPr>
          <w:rFonts w:ascii="Times New Roman" w:hAnsi="Times New Roman" w:cs="Times New Roman"/>
          <w:noProof w:val="0"/>
          <w:color w:val="auto"/>
          <w:sz w:val="22"/>
          <w:szCs w:val="22"/>
        </w:rPr>
      </w:pPr>
      <w:r w:rsidRPr="000D17F1">
        <w:rPr>
          <w:rFonts w:ascii="Times New Roman" w:hAnsi="Times New Roman" w:cs="Times New Roman"/>
          <w:noProof w:val="0"/>
          <w:color w:val="auto"/>
          <w:sz w:val="22"/>
          <w:szCs w:val="22"/>
        </w:rPr>
        <w:t xml:space="preserve">                                                                                                                 </w:t>
      </w:r>
      <w:r w:rsidR="009338F0">
        <w:rPr>
          <w:rFonts w:ascii="Times New Roman" w:hAnsi="Times New Roman" w:cs="Times New Roman"/>
          <w:noProof w:val="0"/>
          <w:color w:val="auto"/>
          <w:sz w:val="22"/>
          <w:szCs w:val="22"/>
        </w:rPr>
        <w:t xml:space="preserve">   Viera </w:t>
      </w:r>
      <w:proofErr w:type="spellStart"/>
      <w:r w:rsidR="009338F0">
        <w:rPr>
          <w:rFonts w:ascii="Times New Roman" w:hAnsi="Times New Roman" w:cs="Times New Roman"/>
          <w:noProof w:val="0"/>
          <w:color w:val="auto"/>
          <w:sz w:val="22"/>
          <w:szCs w:val="22"/>
        </w:rPr>
        <w:t>Sotníková</w:t>
      </w:r>
      <w:proofErr w:type="spellEnd"/>
    </w:p>
    <w:p w14:paraId="07DF67BA" w14:textId="3D2CA698" w:rsidR="000D17F1" w:rsidRPr="000D17F1" w:rsidRDefault="000D17F1" w:rsidP="000D17F1">
      <w:pPr>
        <w:pStyle w:val="Zkladntext3"/>
        <w:tabs>
          <w:tab w:val="center" w:pos="6804"/>
        </w:tabs>
        <w:spacing w:before="20"/>
        <w:ind w:right="-45"/>
        <w:jc w:val="left"/>
        <w:rPr>
          <w:rFonts w:ascii="Times New Roman" w:hAnsi="Times New Roman" w:cs="Times New Roman"/>
          <w:noProof w:val="0"/>
          <w:color w:val="auto"/>
          <w:sz w:val="22"/>
          <w:szCs w:val="22"/>
        </w:rPr>
      </w:pPr>
      <w:r w:rsidRPr="000D17F1">
        <w:rPr>
          <w:rFonts w:ascii="Times New Roman" w:hAnsi="Times New Roman" w:cs="Times New Roman"/>
          <w:noProof w:val="0"/>
          <w:color w:val="auto"/>
          <w:sz w:val="22"/>
          <w:szCs w:val="22"/>
        </w:rPr>
        <w:tab/>
        <w:t xml:space="preserve">              </w:t>
      </w:r>
      <w:r w:rsidR="009338F0" w:rsidRPr="00695457">
        <w:rPr>
          <w:rFonts w:ascii="Times New Roman" w:hAnsi="Times New Roman" w:cs="Times New Roman"/>
          <w:noProof w:val="0"/>
          <w:color w:val="auto"/>
          <w:sz w:val="22"/>
          <w:szCs w:val="22"/>
        </w:rPr>
        <w:t>M&amp;D CONSULTING, s.r.o.</w:t>
      </w:r>
    </w:p>
    <w:p w14:paraId="209AECAA" w14:textId="77777777" w:rsidR="005707D1" w:rsidRDefault="005707D1" w:rsidP="00304C34">
      <w:pPr>
        <w:pStyle w:val="Zkladntext3"/>
        <w:spacing w:before="20"/>
        <w:ind w:right="-45"/>
        <w:jc w:val="left"/>
        <w:rPr>
          <w:rFonts w:ascii="Times New Roman" w:hAnsi="Times New Roman" w:cs="Times New Roman"/>
          <w:strike/>
          <w:noProof w:val="0"/>
          <w:color w:val="auto"/>
          <w:sz w:val="22"/>
        </w:rPr>
      </w:pPr>
    </w:p>
    <w:p w14:paraId="72760208" w14:textId="77777777" w:rsidR="00DA18CE" w:rsidRDefault="00DA18CE" w:rsidP="00304C34">
      <w:pPr>
        <w:pStyle w:val="Zkladntext3"/>
        <w:spacing w:before="20"/>
        <w:ind w:right="-45"/>
        <w:jc w:val="left"/>
        <w:rPr>
          <w:rFonts w:ascii="Times New Roman" w:hAnsi="Times New Roman" w:cs="Times New Roman"/>
          <w:strike/>
          <w:noProof w:val="0"/>
          <w:color w:val="auto"/>
          <w:sz w:val="22"/>
        </w:rPr>
      </w:pPr>
    </w:p>
    <w:p w14:paraId="3438E9AA" w14:textId="77777777" w:rsidR="00DA18CE" w:rsidRDefault="00DA18CE" w:rsidP="00304C34">
      <w:pPr>
        <w:pStyle w:val="Zkladntext3"/>
        <w:spacing w:before="20"/>
        <w:ind w:right="-45"/>
        <w:jc w:val="left"/>
        <w:rPr>
          <w:rFonts w:ascii="Times New Roman" w:hAnsi="Times New Roman" w:cs="Times New Roman"/>
          <w:strike/>
          <w:noProof w:val="0"/>
          <w:color w:val="auto"/>
          <w:sz w:val="22"/>
        </w:rPr>
      </w:pPr>
    </w:p>
    <w:p w14:paraId="0668E2DF" w14:textId="77777777" w:rsidR="00DE4E19" w:rsidRDefault="00DE4E19" w:rsidP="00304C34">
      <w:pPr>
        <w:pStyle w:val="Zkladntext3"/>
        <w:spacing w:before="20"/>
        <w:ind w:right="-45"/>
        <w:jc w:val="left"/>
        <w:rPr>
          <w:rFonts w:ascii="Times New Roman" w:hAnsi="Times New Roman" w:cs="Times New Roman"/>
          <w:strike/>
          <w:noProof w:val="0"/>
          <w:color w:val="auto"/>
          <w:sz w:val="22"/>
        </w:rPr>
      </w:pPr>
    </w:p>
    <w:p w14:paraId="00D43CC3" w14:textId="77777777" w:rsidR="00DE4E19" w:rsidRDefault="00DE4E19" w:rsidP="00304C34">
      <w:pPr>
        <w:pStyle w:val="Zkladntext3"/>
        <w:spacing w:before="20"/>
        <w:ind w:right="-45"/>
        <w:jc w:val="left"/>
        <w:rPr>
          <w:rFonts w:ascii="Times New Roman" w:hAnsi="Times New Roman" w:cs="Times New Roman"/>
          <w:strike/>
          <w:noProof w:val="0"/>
          <w:color w:val="auto"/>
          <w:sz w:val="22"/>
        </w:rPr>
      </w:pPr>
    </w:p>
    <w:p w14:paraId="692BBDB5" w14:textId="77777777" w:rsidR="00DE4E19" w:rsidRDefault="00DE4E19" w:rsidP="00304C34">
      <w:pPr>
        <w:pStyle w:val="Zkladntext3"/>
        <w:spacing w:before="20"/>
        <w:ind w:right="-45"/>
        <w:jc w:val="left"/>
        <w:rPr>
          <w:rFonts w:ascii="Times New Roman" w:hAnsi="Times New Roman" w:cs="Times New Roman"/>
          <w:strike/>
          <w:noProof w:val="0"/>
          <w:color w:val="auto"/>
          <w:sz w:val="22"/>
        </w:rPr>
      </w:pPr>
    </w:p>
    <w:p w14:paraId="4E19C3C9" w14:textId="77777777" w:rsidR="00D970F1" w:rsidRPr="00D970F1" w:rsidRDefault="00D970F1" w:rsidP="00D970F1">
      <w:pPr>
        <w:tabs>
          <w:tab w:val="clear" w:pos="2160"/>
          <w:tab w:val="clear" w:pos="2880"/>
          <w:tab w:val="clear" w:pos="4500"/>
          <w:tab w:val="left" w:pos="567"/>
        </w:tabs>
        <w:ind w:right="-495"/>
        <w:jc w:val="both"/>
        <w:rPr>
          <w:rFonts w:ascii="Times New Roman" w:hAnsi="Times New Roman" w:cs="Times New Roman"/>
          <w:sz w:val="22"/>
          <w:szCs w:val="22"/>
        </w:rPr>
      </w:pPr>
      <w:r w:rsidRPr="00D970F1">
        <w:rPr>
          <w:rFonts w:ascii="Times New Roman" w:hAnsi="Times New Roman" w:cs="Times New Roman"/>
          <w:sz w:val="22"/>
          <w:szCs w:val="22"/>
        </w:rPr>
        <w:t>Skutočnosti, ktoré môžu nastať v procese postupu zadávania zákazky, neupravené v týchto súťažných podkladoch, sa riadia príslušnými ustanoveniami zákona 343/2015 Z. z. o verejnom obstarávaní a o zmene a doplnení niektorých zákonov v znení neskorších predpisov v platnom znení ku dňu vyhlásenia verejného obstarávania.</w:t>
      </w:r>
    </w:p>
    <w:p w14:paraId="4D78E510" w14:textId="77777777" w:rsidR="00D970F1" w:rsidRPr="00D970F1" w:rsidRDefault="00D970F1" w:rsidP="00D970F1">
      <w:pPr>
        <w:pStyle w:val="Zkladntext3"/>
        <w:spacing w:before="20"/>
        <w:ind w:right="-45"/>
        <w:jc w:val="left"/>
        <w:rPr>
          <w:rFonts w:ascii="Times New Roman" w:hAnsi="Times New Roman" w:cs="Times New Roman"/>
          <w:strike/>
          <w:noProof w:val="0"/>
          <w:color w:val="auto"/>
          <w:sz w:val="22"/>
          <w:szCs w:val="22"/>
        </w:rPr>
      </w:pPr>
    </w:p>
    <w:p w14:paraId="31F877FF" w14:textId="12FD36E2" w:rsidR="00D970F1" w:rsidRPr="00D970F1" w:rsidRDefault="00FC1CD8" w:rsidP="00D970F1">
      <w:pPr>
        <w:pStyle w:val="Zkladntext3"/>
        <w:spacing w:before="20"/>
        <w:ind w:right="-45"/>
        <w:rPr>
          <w:rFonts w:ascii="Times New Roman" w:hAnsi="Times New Roman" w:cs="Times New Roman"/>
          <w:color w:val="auto"/>
          <w:sz w:val="22"/>
          <w:szCs w:val="22"/>
        </w:rPr>
      </w:pPr>
      <w:r>
        <w:rPr>
          <w:rFonts w:ascii="Times New Roman" w:hAnsi="Times New Roman" w:cs="Times New Roman"/>
          <w:color w:val="auto"/>
          <w:sz w:val="22"/>
          <w:szCs w:val="22"/>
        </w:rPr>
        <w:t>jún</w:t>
      </w:r>
      <w:r w:rsidR="00282673">
        <w:rPr>
          <w:rFonts w:ascii="Times New Roman" w:hAnsi="Times New Roman" w:cs="Times New Roman"/>
          <w:color w:val="auto"/>
          <w:sz w:val="22"/>
          <w:szCs w:val="22"/>
        </w:rPr>
        <w:t xml:space="preserve"> 2022</w:t>
      </w:r>
    </w:p>
    <w:p w14:paraId="24203BAB" w14:textId="77777777" w:rsidR="007D0472" w:rsidRDefault="007D0472" w:rsidP="00D970F1">
      <w:pPr>
        <w:pStyle w:val="Zkladntext3"/>
        <w:spacing w:before="20"/>
        <w:ind w:right="-45"/>
        <w:jc w:val="left"/>
        <w:rPr>
          <w:rFonts w:ascii="Times New Roman" w:hAnsi="Times New Roman" w:cs="Times New Roman"/>
          <w:color w:val="auto"/>
          <w:sz w:val="22"/>
          <w:szCs w:val="22"/>
        </w:rPr>
      </w:pPr>
    </w:p>
    <w:p w14:paraId="039DD449" w14:textId="77777777" w:rsidR="008122C4" w:rsidRDefault="008122C4" w:rsidP="00CB041C">
      <w:pPr>
        <w:pStyle w:val="Zkladntext3"/>
        <w:spacing w:before="20"/>
        <w:ind w:right="-45"/>
        <w:rPr>
          <w:rFonts w:ascii="Times New Roman" w:hAnsi="Times New Roman" w:cs="Times New Roman"/>
          <w:b/>
          <w:bCs/>
          <w:noProof w:val="0"/>
          <w:color w:val="auto"/>
          <w:sz w:val="28"/>
        </w:rPr>
      </w:pPr>
    </w:p>
    <w:p w14:paraId="58E59ABB" w14:textId="77777777" w:rsidR="00750B5F" w:rsidRPr="00B41AAA" w:rsidRDefault="00750B5F" w:rsidP="00CB041C">
      <w:pPr>
        <w:pStyle w:val="Zkladntext3"/>
        <w:spacing w:before="20"/>
        <w:ind w:right="-45"/>
        <w:rPr>
          <w:rFonts w:ascii="Times New Roman" w:hAnsi="Times New Roman" w:cs="Times New Roman"/>
          <w:b/>
          <w:bCs/>
          <w:noProof w:val="0"/>
          <w:color w:val="auto"/>
          <w:sz w:val="28"/>
        </w:rPr>
      </w:pPr>
      <w:r w:rsidRPr="00B41AAA">
        <w:rPr>
          <w:rFonts w:ascii="Times New Roman" w:hAnsi="Times New Roman" w:cs="Times New Roman"/>
          <w:b/>
          <w:bCs/>
          <w:noProof w:val="0"/>
          <w:color w:val="auto"/>
          <w:sz w:val="28"/>
        </w:rPr>
        <w:t>OBSAH  SÚŤAŽNÝCH  PODKLADOV</w:t>
      </w:r>
    </w:p>
    <w:p w14:paraId="7B6DEA32" w14:textId="77777777" w:rsidR="00275944" w:rsidRPr="00B41AAA" w:rsidRDefault="00275944" w:rsidP="00CB041C">
      <w:pPr>
        <w:pStyle w:val="Zkladntext3"/>
        <w:spacing w:before="20"/>
        <w:ind w:right="-45"/>
        <w:rPr>
          <w:rFonts w:ascii="Times New Roman" w:hAnsi="Times New Roman" w:cs="Times New Roman"/>
          <w:b/>
          <w:bCs/>
          <w:noProof w:val="0"/>
          <w:color w:val="auto"/>
          <w:sz w:val="28"/>
        </w:rPr>
      </w:pPr>
    </w:p>
    <w:p w14:paraId="42BE8071" w14:textId="77777777" w:rsidR="00275944" w:rsidRPr="00C6493F" w:rsidRDefault="00275944" w:rsidP="00275944">
      <w:pPr>
        <w:pStyle w:val="Zkladntext3"/>
        <w:spacing w:before="20"/>
        <w:ind w:right="-45"/>
        <w:jc w:val="left"/>
        <w:rPr>
          <w:rFonts w:ascii="Times New Roman" w:hAnsi="Times New Roman" w:cs="Times New Roman"/>
          <w:bCs/>
          <w:noProof w:val="0"/>
          <w:color w:val="auto"/>
          <w:sz w:val="28"/>
          <w:u w:val="single"/>
        </w:rPr>
      </w:pPr>
      <w:r w:rsidRPr="00C6493F">
        <w:rPr>
          <w:rFonts w:ascii="Times New Roman" w:hAnsi="Times New Roman" w:cs="Times New Roman"/>
          <w:bCs/>
          <w:noProof w:val="0"/>
          <w:color w:val="auto"/>
          <w:sz w:val="28"/>
          <w:u w:val="single"/>
        </w:rPr>
        <w:t xml:space="preserve">A1. POKYNY </w:t>
      </w:r>
      <w:r w:rsidR="007C0631" w:rsidRPr="00C6493F">
        <w:rPr>
          <w:rFonts w:ascii="Times New Roman" w:hAnsi="Times New Roman" w:cs="Times New Roman"/>
          <w:bCs/>
          <w:noProof w:val="0"/>
          <w:color w:val="auto"/>
          <w:sz w:val="28"/>
          <w:u w:val="single"/>
        </w:rPr>
        <w:t>PRE UCHÁDZAČOV</w:t>
      </w:r>
      <w:r w:rsidR="00C64A2E" w:rsidRPr="00C6493F">
        <w:rPr>
          <w:rFonts w:ascii="Times New Roman" w:hAnsi="Times New Roman" w:cs="Times New Roman"/>
          <w:bCs/>
          <w:noProof w:val="0"/>
          <w:color w:val="auto"/>
          <w:sz w:val="28"/>
          <w:u w:val="single"/>
        </w:rPr>
        <w:t xml:space="preserve"> (VŠEOBECNÉ INFORMÁCIE)</w:t>
      </w:r>
    </w:p>
    <w:p w14:paraId="7A61BE50" w14:textId="77777777" w:rsidR="009029F2" w:rsidRPr="00B41AAA" w:rsidRDefault="009029F2" w:rsidP="009029F2">
      <w:pPr>
        <w:rPr>
          <w:rFonts w:ascii="Times New Roman" w:hAnsi="Times New Roman" w:cs="Times New Roman"/>
          <w:sz w:val="24"/>
          <w:lang w:eastAsia="sk-SK"/>
        </w:rPr>
      </w:pPr>
    </w:p>
    <w:p w14:paraId="12CEF1CF" w14:textId="77777777" w:rsidR="009029F2" w:rsidRPr="00B41AAA" w:rsidRDefault="009029F2" w:rsidP="009029F2">
      <w:pPr>
        <w:tabs>
          <w:tab w:val="left" w:pos="0"/>
        </w:tabs>
        <w:ind w:right="69"/>
        <w:jc w:val="both"/>
        <w:rPr>
          <w:rFonts w:ascii="Times New Roman" w:hAnsi="Times New Roman" w:cs="Times New Roman"/>
          <w:b/>
          <w:bCs/>
          <w:sz w:val="24"/>
        </w:rPr>
      </w:pPr>
      <w:r w:rsidRPr="00B41AAA">
        <w:rPr>
          <w:rFonts w:ascii="Times New Roman" w:hAnsi="Times New Roman" w:cs="Times New Roman"/>
          <w:b/>
          <w:bCs/>
          <w:sz w:val="24"/>
        </w:rPr>
        <w:t>I.  INFORMÁCIE O VEREJNOM OBSTARÁVATEĽOVI</w:t>
      </w:r>
    </w:p>
    <w:p w14:paraId="281F57A9" w14:textId="1CB642AA" w:rsidR="009029F2" w:rsidRPr="00B41AAA" w:rsidRDefault="009029F2" w:rsidP="009029F2">
      <w:pPr>
        <w:pStyle w:val="Nadpis8"/>
        <w:numPr>
          <w:ilvl w:val="0"/>
          <w:numId w:val="1"/>
        </w:numPr>
        <w:tabs>
          <w:tab w:val="clear" w:pos="1069"/>
          <w:tab w:val="left" w:pos="1080"/>
        </w:tabs>
        <w:ind w:left="720" w:firstLine="0"/>
        <w:rPr>
          <w:rFonts w:ascii="Times New Roman" w:hAnsi="Times New Roman" w:cs="Times New Roman"/>
          <w:noProof w:val="0"/>
          <w:sz w:val="24"/>
          <w:u w:val="none"/>
        </w:rPr>
      </w:pPr>
      <w:r w:rsidRPr="00B41AAA">
        <w:rPr>
          <w:rFonts w:ascii="Times New Roman" w:hAnsi="Times New Roman" w:cs="Times New Roman"/>
          <w:noProof w:val="0"/>
          <w:sz w:val="24"/>
          <w:u w:val="none"/>
        </w:rPr>
        <w:t xml:space="preserve">Identifikácia </w:t>
      </w:r>
      <w:r>
        <w:rPr>
          <w:rFonts w:ascii="Times New Roman" w:hAnsi="Times New Roman" w:cs="Times New Roman"/>
          <w:noProof w:val="0"/>
          <w:sz w:val="24"/>
          <w:u w:val="none"/>
        </w:rPr>
        <w:t>verejného obstarávateľa</w:t>
      </w:r>
    </w:p>
    <w:p w14:paraId="5572B07B" w14:textId="77777777" w:rsidR="009029F2" w:rsidRPr="00B41AAA" w:rsidRDefault="009029F2" w:rsidP="009029F2">
      <w:pPr>
        <w:rPr>
          <w:rFonts w:ascii="Times New Roman" w:hAnsi="Times New Roman" w:cs="Times New Roman"/>
          <w:sz w:val="24"/>
          <w:lang w:eastAsia="sk-SK"/>
        </w:rPr>
      </w:pPr>
    </w:p>
    <w:p w14:paraId="2BE94077" w14:textId="77777777" w:rsidR="009029F2" w:rsidRPr="00B41AAA" w:rsidRDefault="009029F2" w:rsidP="009029F2">
      <w:pPr>
        <w:pStyle w:val="Nadpis8"/>
        <w:tabs>
          <w:tab w:val="left" w:pos="1080"/>
        </w:tabs>
        <w:ind w:firstLine="0"/>
        <w:rPr>
          <w:rFonts w:ascii="Times New Roman" w:hAnsi="Times New Roman" w:cs="Times New Roman"/>
          <w:b/>
          <w:bCs/>
          <w:sz w:val="24"/>
          <w:u w:val="none"/>
        </w:rPr>
      </w:pPr>
      <w:r w:rsidRPr="00B41AAA">
        <w:rPr>
          <w:rFonts w:ascii="Times New Roman" w:hAnsi="Times New Roman" w:cs="Times New Roman"/>
          <w:b/>
          <w:bCs/>
          <w:sz w:val="24"/>
          <w:u w:val="none"/>
        </w:rPr>
        <w:t>II. INFORMÁCIE O PREDMETE A DRUHU ZÁKAZKY</w:t>
      </w:r>
    </w:p>
    <w:p w14:paraId="2E5AF0A5" w14:textId="77777777" w:rsidR="009029F2" w:rsidRPr="00B41AAA" w:rsidRDefault="009029F2" w:rsidP="009029F2">
      <w:pPr>
        <w:numPr>
          <w:ilvl w:val="0"/>
          <w:numId w:val="1"/>
        </w:numPr>
        <w:tabs>
          <w:tab w:val="clear" w:pos="1069"/>
          <w:tab w:val="left" w:pos="1080"/>
        </w:tabs>
        <w:ind w:left="720" w:firstLine="0"/>
        <w:jc w:val="both"/>
        <w:rPr>
          <w:rFonts w:ascii="Times New Roman" w:hAnsi="Times New Roman" w:cs="Times New Roman"/>
          <w:sz w:val="24"/>
        </w:rPr>
      </w:pPr>
      <w:r w:rsidRPr="00B41AAA">
        <w:rPr>
          <w:rFonts w:ascii="Times New Roman" w:hAnsi="Times New Roman" w:cs="Times New Roman"/>
          <w:sz w:val="24"/>
        </w:rPr>
        <w:t>Predmet a druh zákazky</w:t>
      </w:r>
    </w:p>
    <w:p w14:paraId="71CEB47E" w14:textId="77777777" w:rsidR="009029F2" w:rsidRPr="00B41AAA" w:rsidRDefault="009029F2" w:rsidP="009029F2">
      <w:pPr>
        <w:numPr>
          <w:ilvl w:val="0"/>
          <w:numId w:val="1"/>
        </w:numPr>
        <w:tabs>
          <w:tab w:val="clear" w:pos="1069"/>
          <w:tab w:val="left" w:pos="1080"/>
        </w:tabs>
        <w:ind w:left="720" w:firstLine="0"/>
        <w:jc w:val="both"/>
        <w:rPr>
          <w:rFonts w:ascii="Times New Roman" w:hAnsi="Times New Roman" w:cs="Times New Roman"/>
          <w:sz w:val="24"/>
        </w:rPr>
      </w:pPr>
      <w:r w:rsidRPr="00B41AAA">
        <w:rPr>
          <w:rFonts w:ascii="Times New Roman" w:hAnsi="Times New Roman" w:cs="Times New Roman"/>
          <w:sz w:val="24"/>
        </w:rPr>
        <w:t xml:space="preserve">Komplexnosť predmetu zákazky </w:t>
      </w:r>
    </w:p>
    <w:p w14:paraId="21EF3BB6" w14:textId="77777777" w:rsidR="009029F2" w:rsidRPr="00B41AAA" w:rsidRDefault="009029F2" w:rsidP="009029F2">
      <w:pPr>
        <w:numPr>
          <w:ilvl w:val="0"/>
          <w:numId w:val="1"/>
        </w:numPr>
        <w:tabs>
          <w:tab w:val="clear" w:pos="1069"/>
          <w:tab w:val="left" w:pos="1080"/>
        </w:tabs>
        <w:ind w:left="720" w:firstLine="0"/>
        <w:jc w:val="both"/>
        <w:rPr>
          <w:rFonts w:ascii="Times New Roman" w:hAnsi="Times New Roman" w:cs="Times New Roman"/>
          <w:sz w:val="24"/>
        </w:rPr>
      </w:pPr>
      <w:r w:rsidRPr="00B41AAA">
        <w:rPr>
          <w:rFonts w:ascii="Times New Roman" w:hAnsi="Times New Roman" w:cs="Times New Roman"/>
          <w:sz w:val="24"/>
        </w:rPr>
        <w:t>Miesto a lehota dodania/uskutočnenia/zhotovenia predmetu zákazky</w:t>
      </w:r>
    </w:p>
    <w:p w14:paraId="71D28B5B" w14:textId="77777777" w:rsidR="009029F2" w:rsidRPr="00B41AAA" w:rsidRDefault="009029F2" w:rsidP="009029F2">
      <w:pPr>
        <w:numPr>
          <w:ilvl w:val="0"/>
          <w:numId w:val="1"/>
        </w:numPr>
        <w:tabs>
          <w:tab w:val="clear" w:pos="1069"/>
          <w:tab w:val="left" w:pos="1080"/>
        </w:tabs>
        <w:ind w:left="720" w:firstLine="0"/>
        <w:jc w:val="both"/>
        <w:rPr>
          <w:rFonts w:ascii="Times New Roman" w:hAnsi="Times New Roman" w:cs="Times New Roman"/>
          <w:sz w:val="24"/>
        </w:rPr>
      </w:pPr>
      <w:r w:rsidRPr="00B41AAA">
        <w:rPr>
          <w:rFonts w:ascii="Times New Roman" w:hAnsi="Times New Roman" w:cs="Times New Roman"/>
          <w:sz w:val="24"/>
        </w:rPr>
        <w:t>Zdroj finančných prostriedkov</w:t>
      </w:r>
    </w:p>
    <w:p w14:paraId="353924E2" w14:textId="77777777" w:rsidR="009029F2" w:rsidRPr="00B41AAA" w:rsidRDefault="009029F2" w:rsidP="009029F2">
      <w:pPr>
        <w:tabs>
          <w:tab w:val="left" w:pos="1080"/>
        </w:tabs>
        <w:ind w:left="720"/>
        <w:jc w:val="both"/>
        <w:rPr>
          <w:rFonts w:ascii="Times New Roman" w:hAnsi="Times New Roman" w:cs="Times New Roman"/>
          <w:sz w:val="24"/>
        </w:rPr>
      </w:pPr>
    </w:p>
    <w:p w14:paraId="6C48D1A2" w14:textId="77777777" w:rsidR="009029F2" w:rsidRPr="00B41AAA" w:rsidRDefault="009029F2" w:rsidP="009029F2">
      <w:pPr>
        <w:pStyle w:val="Prvzarkazkladnhotextu2"/>
        <w:spacing w:after="0"/>
        <w:ind w:left="0" w:firstLine="0"/>
        <w:rPr>
          <w:rFonts w:ascii="Times New Roman" w:hAnsi="Times New Roman" w:cs="Times New Roman"/>
          <w:b/>
          <w:bCs/>
          <w:sz w:val="24"/>
        </w:rPr>
      </w:pPr>
      <w:r w:rsidRPr="00B41AAA">
        <w:rPr>
          <w:rFonts w:ascii="Times New Roman" w:hAnsi="Times New Roman" w:cs="Times New Roman"/>
          <w:b/>
          <w:bCs/>
          <w:sz w:val="24"/>
        </w:rPr>
        <w:t>III. INFORMÁCIE O PONUKE</w:t>
      </w:r>
    </w:p>
    <w:p w14:paraId="409F2465" w14:textId="77777777" w:rsidR="009029F2" w:rsidRPr="00B41AAA" w:rsidRDefault="009029F2" w:rsidP="009029F2">
      <w:pPr>
        <w:pStyle w:val="Nadpis7"/>
        <w:spacing w:line="240" w:lineRule="auto"/>
        <w:ind w:right="5534" w:firstLine="540"/>
        <w:rPr>
          <w:rFonts w:ascii="Times New Roman" w:hAnsi="Times New Roman" w:cs="Times New Roman"/>
          <w:noProof w:val="0"/>
          <w:sz w:val="24"/>
          <w:u w:val="none"/>
        </w:rPr>
      </w:pPr>
      <w:r w:rsidRPr="00B41AAA">
        <w:rPr>
          <w:rFonts w:ascii="Times New Roman" w:hAnsi="Times New Roman" w:cs="Times New Roman"/>
          <w:noProof w:val="0"/>
          <w:sz w:val="24"/>
          <w:u w:val="none"/>
        </w:rPr>
        <w:t xml:space="preserve">Príprava ponuky </w:t>
      </w:r>
    </w:p>
    <w:p w14:paraId="344409F0" w14:textId="77777777" w:rsidR="009029F2" w:rsidRPr="00B41AAA" w:rsidRDefault="009029F2" w:rsidP="009029F2">
      <w:pPr>
        <w:pStyle w:val="Nadpis6"/>
        <w:numPr>
          <w:ilvl w:val="0"/>
          <w:numId w:val="1"/>
        </w:numPr>
        <w:tabs>
          <w:tab w:val="clear" w:pos="1069"/>
          <w:tab w:val="num" w:pos="1080"/>
        </w:tabs>
        <w:ind w:left="720" w:firstLine="0"/>
        <w:rPr>
          <w:rFonts w:ascii="Times New Roman" w:hAnsi="Times New Roman" w:cs="Times New Roman"/>
          <w:b w:val="0"/>
          <w:bCs w:val="0"/>
          <w:noProof w:val="0"/>
          <w:sz w:val="24"/>
        </w:rPr>
      </w:pPr>
      <w:r w:rsidRPr="00B41AAA">
        <w:rPr>
          <w:rFonts w:ascii="Times New Roman" w:hAnsi="Times New Roman" w:cs="Times New Roman"/>
          <w:b w:val="0"/>
          <w:bCs w:val="0"/>
          <w:noProof w:val="0"/>
          <w:sz w:val="24"/>
        </w:rPr>
        <w:t>Vyhotovenie ponuky</w:t>
      </w:r>
    </w:p>
    <w:p w14:paraId="313E0E76" w14:textId="77777777" w:rsidR="009029F2" w:rsidRPr="00B41AAA" w:rsidRDefault="009029F2" w:rsidP="009029F2">
      <w:pPr>
        <w:numPr>
          <w:ilvl w:val="0"/>
          <w:numId w:val="1"/>
        </w:numPr>
        <w:tabs>
          <w:tab w:val="clear" w:pos="1069"/>
          <w:tab w:val="num" w:pos="1080"/>
        </w:tabs>
        <w:ind w:left="720" w:firstLine="0"/>
        <w:jc w:val="both"/>
        <w:rPr>
          <w:rFonts w:ascii="Times New Roman" w:hAnsi="Times New Roman" w:cs="Times New Roman"/>
          <w:sz w:val="24"/>
        </w:rPr>
      </w:pPr>
      <w:r w:rsidRPr="00B41AAA">
        <w:rPr>
          <w:rFonts w:ascii="Times New Roman" w:hAnsi="Times New Roman" w:cs="Times New Roman"/>
          <w:sz w:val="24"/>
        </w:rPr>
        <w:t>Jazyk ponuky</w:t>
      </w:r>
    </w:p>
    <w:p w14:paraId="34BD8947" w14:textId="77777777" w:rsidR="009029F2" w:rsidRPr="00B41AAA" w:rsidRDefault="009029F2" w:rsidP="009029F2">
      <w:pPr>
        <w:numPr>
          <w:ilvl w:val="0"/>
          <w:numId w:val="1"/>
        </w:numPr>
        <w:tabs>
          <w:tab w:val="clear" w:pos="1069"/>
          <w:tab w:val="num" w:pos="1080"/>
        </w:tabs>
        <w:ind w:left="720" w:firstLine="0"/>
        <w:jc w:val="both"/>
        <w:rPr>
          <w:rFonts w:ascii="Times New Roman" w:hAnsi="Times New Roman" w:cs="Times New Roman"/>
          <w:sz w:val="24"/>
        </w:rPr>
      </w:pPr>
      <w:r w:rsidRPr="00B41AAA">
        <w:rPr>
          <w:rFonts w:ascii="Times New Roman" w:hAnsi="Times New Roman" w:cs="Times New Roman"/>
          <w:sz w:val="24"/>
        </w:rPr>
        <w:t>Variantné riešenie</w:t>
      </w:r>
    </w:p>
    <w:p w14:paraId="66483C69" w14:textId="77777777" w:rsidR="009029F2" w:rsidRPr="00B41AAA" w:rsidRDefault="009029F2" w:rsidP="009029F2">
      <w:pPr>
        <w:numPr>
          <w:ilvl w:val="0"/>
          <w:numId w:val="1"/>
        </w:numPr>
        <w:tabs>
          <w:tab w:val="clear" w:pos="1069"/>
          <w:tab w:val="num" w:pos="1080"/>
        </w:tabs>
        <w:ind w:left="720" w:firstLine="0"/>
        <w:jc w:val="both"/>
        <w:rPr>
          <w:rFonts w:ascii="Times New Roman" w:hAnsi="Times New Roman" w:cs="Times New Roman"/>
          <w:sz w:val="24"/>
        </w:rPr>
      </w:pPr>
      <w:r w:rsidRPr="00B41AAA">
        <w:rPr>
          <w:rFonts w:ascii="Times New Roman" w:hAnsi="Times New Roman" w:cs="Times New Roman"/>
          <w:sz w:val="24"/>
        </w:rPr>
        <w:t>Mena a ceny uvádzané v ponuke, mena finančného plnenia</w:t>
      </w:r>
    </w:p>
    <w:p w14:paraId="7C427D41" w14:textId="77777777" w:rsidR="009029F2" w:rsidRPr="00B41AAA" w:rsidRDefault="009029F2" w:rsidP="009029F2">
      <w:pPr>
        <w:numPr>
          <w:ilvl w:val="0"/>
          <w:numId w:val="1"/>
        </w:numPr>
        <w:tabs>
          <w:tab w:val="clear" w:pos="1069"/>
          <w:tab w:val="num" w:pos="1080"/>
        </w:tabs>
        <w:ind w:left="720" w:firstLine="0"/>
        <w:jc w:val="both"/>
        <w:rPr>
          <w:rFonts w:ascii="Times New Roman" w:hAnsi="Times New Roman" w:cs="Times New Roman"/>
          <w:sz w:val="24"/>
        </w:rPr>
      </w:pPr>
      <w:r w:rsidRPr="00B41AAA">
        <w:rPr>
          <w:rFonts w:ascii="Times New Roman" w:hAnsi="Times New Roman" w:cs="Times New Roman"/>
          <w:sz w:val="24"/>
        </w:rPr>
        <w:t>Zábezpeka ponuky</w:t>
      </w:r>
    </w:p>
    <w:p w14:paraId="1DCC2326" w14:textId="77777777" w:rsidR="009029F2" w:rsidRPr="00B41AAA" w:rsidRDefault="009029F2" w:rsidP="009029F2">
      <w:pPr>
        <w:pStyle w:val="Nadpis7"/>
        <w:spacing w:line="240" w:lineRule="auto"/>
        <w:ind w:right="5534" w:firstLine="540"/>
        <w:rPr>
          <w:rFonts w:ascii="Times New Roman" w:hAnsi="Times New Roman" w:cs="Times New Roman"/>
          <w:noProof w:val="0"/>
          <w:sz w:val="24"/>
          <w:u w:val="none"/>
        </w:rPr>
      </w:pPr>
      <w:r w:rsidRPr="00B41AAA">
        <w:rPr>
          <w:rFonts w:ascii="Times New Roman" w:hAnsi="Times New Roman" w:cs="Times New Roman"/>
          <w:noProof w:val="0"/>
          <w:sz w:val="24"/>
          <w:u w:val="none"/>
        </w:rPr>
        <w:t>Obsah ponuky</w:t>
      </w:r>
    </w:p>
    <w:p w14:paraId="3B6D1816" w14:textId="77777777" w:rsidR="009029F2" w:rsidRDefault="009029F2" w:rsidP="009029F2">
      <w:pPr>
        <w:pStyle w:val="Nadpis6"/>
        <w:numPr>
          <w:ilvl w:val="0"/>
          <w:numId w:val="1"/>
        </w:numPr>
        <w:tabs>
          <w:tab w:val="clear" w:pos="1069"/>
          <w:tab w:val="num" w:pos="1080"/>
        </w:tabs>
        <w:ind w:left="720" w:firstLine="0"/>
        <w:rPr>
          <w:rFonts w:ascii="Times New Roman" w:hAnsi="Times New Roman" w:cs="Times New Roman"/>
          <w:b w:val="0"/>
          <w:bCs w:val="0"/>
          <w:noProof w:val="0"/>
          <w:sz w:val="24"/>
        </w:rPr>
      </w:pPr>
      <w:r w:rsidRPr="00B41AAA">
        <w:rPr>
          <w:rFonts w:ascii="Times New Roman" w:hAnsi="Times New Roman" w:cs="Times New Roman"/>
          <w:b w:val="0"/>
          <w:bCs w:val="0"/>
          <w:noProof w:val="0"/>
          <w:sz w:val="24"/>
        </w:rPr>
        <w:t>Obsah ponuky</w:t>
      </w:r>
    </w:p>
    <w:p w14:paraId="6341CF12" w14:textId="77777777" w:rsidR="009029F2" w:rsidRPr="00341DAE" w:rsidRDefault="009029F2" w:rsidP="009029F2">
      <w:pPr>
        <w:pStyle w:val="Odsekzoznamu"/>
        <w:numPr>
          <w:ilvl w:val="0"/>
          <w:numId w:val="1"/>
        </w:numPr>
        <w:rPr>
          <w:rFonts w:ascii="Times New Roman" w:hAnsi="Times New Roman" w:cs="Times New Roman"/>
          <w:sz w:val="24"/>
          <w:szCs w:val="24"/>
          <w:lang w:eastAsia="sk-SK"/>
        </w:rPr>
      </w:pPr>
      <w:r w:rsidRPr="00341DAE">
        <w:rPr>
          <w:rFonts w:ascii="Times New Roman" w:hAnsi="Times New Roman" w:cs="Times New Roman"/>
          <w:sz w:val="24"/>
          <w:szCs w:val="24"/>
          <w:lang w:eastAsia="sk-SK"/>
        </w:rPr>
        <w:t>Ponuka musí obsahovať</w:t>
      </w:r>
    </w:p>
    <w:p w14:paraId="6EB1BF87" w14:textId="77777777" w:rsidR="009029F2" w:rsidRPr="00B41AAA" w:rsidRDefault="009029F2" w:rsidP="009029F2">
      <w:pPr>
        <w:pStyle w:val="Zarkazkladnhotextu2"/>
        <w:tabs>
          <w:tab w:val="num" w:pos="1080"/>
        </w:tabs>
        <w:ind w:left="0" w:right="5534" w:firstLine="540"/>
        <w:rPr>
          <w:rFonts w:ascii="Times New Roman" w:hAnsi="Times New Roman" w:cs="Times New Roman"/>
          <w:noProof w:val="0"/>
          <w:sz w:val="24"/>
        </w:rPr>
      </w:pPr>
      <w:r w:rsidRPr="00B41AAA">
        <w:rPr>
          <w:rFonts w:ascii="Times New Roman" w:hAnsi="Times New Roman" w:cs="Times New Roman"/>
          <w:b/>
          <w:bCs/>
          <w:noProof w:val="0"/>
          <w:sz w:val="24"/>
        </w:rPr>
        <w:t>Predkladanie ponuky</w:t>
      </w:r>
    </w:p>
    <w:p w14:paraId="340D7DA7" w14:textId="77777777" w:rsidR="009029F2" w:rsidRPr="00B41AAA" w:rsidRDefault="009029F2" w:rsidP="009029F2">
      <w:pPr>
        <w:numPr>
          <w:ilvl w:val="0"/>
          <w:numId w:val="1"/>
        </w:numPr>
        <w:tabs>
          <w:tab w:val="clear" w:pos="1069"/>
          <w:tab w:val="left" w:pos="540"/>
          <w:tab w:val="left" w:pos="900"/>
          <w:tab w:val="num" w:pos="1080"/>
        </w:tabs>
        <w:ind w:left="720" w:firstLine="0"/>
        <w:jc w:val="both"/>
        <w:rPr>
          <w:rFonts w:ascii="Times New Roman" w:hAnsi="Times New Roman" w:cs="Times New Roman"/>
          <w:sz w:val="24"/>
        </w:rPr>
      </w:pPr>
      <w:r>
        <w:rPr>
          <w:rFonts w:ascii="Times New Roman" w:hAnsi="Times New Roman" w:cs="Times New Roman"/>
          <w:sz w:val="24"/>
        </w:rPr>
        <w:t>Predkladanie ponúk</w:t>
      </w:r>
    </w:p>
    <w:p w14:paraId="049A40D2" w14:textId="77777777" w:rsidR="009029F2" w:rsidRPr="00B41AAA" w:rsidRDefault="009029F2" w:rsidP="009029F2">
      <w:pPr>
        <w:numPr>
          <w:ilvl w:val="0"/>
          <w:numId w:val="1"/>
        </w:numPr>
        <w:tabs>
          <w:tab w:val="clear" w:pos="1069"/>
          <w:tab w:val="left" w:pos="1080"/>
        </w:tabs>
        <w:ind w:left="720" w:firstLine="0"/>
        <w:jc w:val="both"/>
        <w:rPr>
          <w:rFonts w:ascii="Times New Roman" w:hAnsi="Times New Roman" w:cs="Times New Roman"/>
          <w:sz w:val="24"/>
        </w:rPr>
      </w:pPr>
      <w:r w:rsidRPr="00B41AAA">
        <w:rPr>
          <w:rFonts w:ascii="Times New Roman" w:hAnsi="Times New Roman" w:cs="Times New Roman"/>
          <w:sz w:val="24"/>
        </w:rPr>
        <w:t>Oprávnenie predložiť ponuku</w:t>
      </w:r>
    </w:p>
    <w:p w14:paraId="2CB560E7" w14:textId="77777777" w:rsidR="009029F2" w:rsidRDefault="009029F2" w:rsidP="009029F2">
      <w:pPr>
        <w:pStyle w:val="Nadpis8"/>
        <w:numPr>
          <w:ilvl w:val="0"/>
          <w:numId w:val="1"/>
        </w:numPr>
        <w:tabs>
          <w:tab w:val="clear" w:pos="1069"/>
          <w:tab w:val="left" w:pos="1080"/>
          <w:tab w:val="left" w:pos="1620"/>
        </w:tabs>
        <w:ind w:left="720" w:firstLine="0"/>
        <w:rPr>
          <w:rFonts w:ascii="Times New Roman" w:hAnsi="Times New Roman" w:cs="Times New Roman"/>
          <w:noProof w:val="0"/>
          <w:sz w:val="24"/>
          <w:u w:val="none"/>
        </w:rPr>
      </w:pPr>
      <w:r>
        <w:rPr>
          <w:rFonts w:ascii="Times New Roman" w:hAnsi="Times New Roman" w:cs="Times New Roman"/>
          <w:noProof w:val="0"/>
          <w:sz w:val="24"/>
          <w:u w:val="none"/>
        </w:rPr>
        <w:t>Miesto a lehota na predkladanie ponúk</w:t>
      </w:r>
    </w:p>
    <w:p w14:paraId="455342A1" w14:textId="77777777" w:rsidR="009029F2" w:rsidRPr="00341DAE" w:rsidRDefault="009029F2" w:rsidP="009029F2">
      <w:pPr>
        <w:pStyle w:val="Odsekzoznamu"/>
        <w:numPr>
          <w:ilvl w:val="0"/>
          <w:numId w:val="1"/>
        </w:numPr>
        <w:rPr>
          <w:sz w:val="18"/>
          <w:szCs w:val="18"/>
          <w:lang w:eastAsia="sk-SK"/>
        </w:rPr>
      </w:pPr>
      <w:r>
        <w:rPr>
          <w:rFonts w:ascii="Times New Roman" w:hAnsi="Times New Roman" w:cs="Times New Roman"/>
          <w:sz w:val="24"/>
          <w:szCs w:val="24"/>
          <w:lang w:eastAsia="sk-SK"/>
        </w:rPr>
        <w:t>Lehota viazanosti ponúk</w:t>
      </w:r>
      <w:r w:rsidRPr="00341DAE">
        <w:rPr>
          <w:rFonts w:ascii="Times New Roman" w:hAnsi="Times New Roman" w:cs="Times New Roman"/>
          <w:sz w:val="24"/>
        </w:rPr>
        <w:tab/>
      </w:r>
    </w:p>
    <w:p w14:paraId="262FE39F" w14:textId="77777777" w:rsidR="009029F2" w:rsidRPr="00B41AAA" w:rsidRDefault="009029F2" w:rsidP="009029F2">
      <w:pPr>
        <w:pStyle w:val="Nadpis7"/>
        <w:spacing w:line="240" w:lineRule="auto"/>
        <w:ind w:right="69" w:firstLine="539"/>
        <w:jc w:val="left"/>
        <w:rPr>
          <w:rFonts w:ascii="Times New Roman" w:hAnsi="Times New Roman" w:cs="Times New Roman"/>
          <w:noProof w:val="0"/>
          <w:sz w:val="24"/>
          <w:u w:val="none"/>
          <w:lang w:eastAsia="cs-CZ"/>
        </w:rPr>
      </w:pPr>
    </w:p>
    <w:p w14:paraId="163C0908" w14:textId="77777777" w:rsidR="009029F2" w:rsidRPr="00B41AAA" w:rsidRDefault="009029F2" w:rsidP="009029F2">
      <w:pPr>
        <w:pStyle w:val="Nadpis7"/>
        <w:spacing w:line="240" w:lineRule="auto"/>
        <w:ind w:right="69"/>
        <w:jc w:val="left"/>
        <w:rPr>
          <w:rFonts w:ascii="Times New Roman" w:hAnsi="Times New Roman" w:cs="Times New Roman"/>
          <w:noProof w:val="0"/>
          <w:sz w:val="24"/>
          <w:u w:val="none"/>
          <w:lang w:eastAsia="cs-CZ"/>
        </w:rPr>
      </w:pPr>
      <w:r w:rsidRPr="00B41AAA">
        <w:rPr>
          <w:rFonts w:ascii="Times New Roman" w:hAnsi="Times New Roman" w:cs="Times New Roman"/>
          <w:noProof w:val="0"/>
          <w:sz w:val="24"/>
          <w:u w:val="none"/>
          <w:lang w:eastAsia="cs-CZ"/>
        </w:rPr>
        <w:t>IV. INFORMÁCIE O POSTUPE VO VEREJNOM OBSTARÁVANÍ</w:t>
      </w:r>
    </w:p>
    <w:p w14:paraId="18332936" w14:textId="77777777" w:rsidR="009029F2" w:rsidRPr="00B41AAA" w:rsidRDefault="009029F2" w:rsidP="009029F2">
      <w:pPr>
        <w:pStyle w:val="Nadpis7"/>
        <w:spacing w:line="240" w:lineRule="auto"/>
        <w:ind w:right="4860" w:firstLine="539"/>
        <w:jc w:val="left"/>
        <w:rPr>
          <w:rFonts w:ascii="Times New Roman" w:hAnsi="Times New Roman" w:cs="Times New Roman"/>
          <w:noProof w:val="0"/>
          <w:sz w:val="24"/>
          <w:u w:val="none"/>
        </w:rPr>
      </w:pPr>
      <w:r w:rsidRPr="00B41AAA">
        <w:rPr>
          <w:rFonts w:ascii="Times New Roman" w:hAnsi="Times New Roman" w:cs="Times New Roman"/>
          <w:noProof w:val="0"/>
          <w:sz w:val="24"/>
          <w:u w:val="none"/>
        </w:rPr>
        <w:t>Dorozumievanie a vysvetľovanie</w:t>
      </w:r>
    </w:p>
    <w:p w14:paraId="7DC0C405" w14:textId="77777777" w:rsidR="009029F2" w:rsidRPr="004E43EA" w:rsidRDefault="009029F2" w:rsidP="009029F2">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szCs w:val="24"/>
          <w:u w:val="none"/>
        </w:rPr>
      </w:pPr>
      <w:r w:rsidRPr="004E43EA">
        <w:rPr>
          <w:rFonts w:ascii="Times New Roman" w:hAnsi="Times New Roman" w:cs="Times New Roman"/>
          <w:b w:val="0"/>
          <w:bCs w:val="0"/>
          <w:noProof w:val="0"/>
          <w:sz w:val="24"/>
          <w:szCs w:val="24"/>
          <w:u w:val="none"/>
        </w:rPr>
        <w:t xml:space="preserve">Dorozumievanie medzi verejným obstarávateľom a záujemcami/uchádzačmi </w:t>
      </w:r>
    </w:p>
    <w:p w14:paraId="672CF7FD" w14:textId="77777777" w:rsidR="009029F2" w:rsidRPr="004E43EA" w:rsidRDefault="009029F2" w:rsidP="009029F2">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szCs w:val="24"/>
          <w:u w:val="none"/>
        </w:rPr>
      </w:pPr>
      <w:r w:rsidRPr="004E43EA">
        <w:rPr>
          <w:rFonts w:ascii="Times New Roman" w:hAnsi="Times New Roman" w:cs="Times New Roman"/>
          <w:b w:val="0"/>
          <w:bCs w:val="0"/>
          <w:noProof w:val="0"/>
          <w:sz w:val="24"/>
          <w:szCs w:val="24"/>
          <w:u w:val="none"/>
        </w:rPr>
        <w:t>Obhliadka miesta dodania predmetu zákazky</w:t>
      </w:r>
    </w:p>
    <w:p w14:paraId="43328EA2" w14:textId="77777777" w:rsidR="009029F2" w:rsidRPr="004E43EA" w:rsidRDefault="009029F2" w:rsidP="009029F2">
      <w:pPr>
        <w:pStyle w:val="Odsekzoznamu"/>
        <w:numPr>
          <w:ilvl w:val="0"/>
          <w:numId w:val="1"/>
        </w:numPr>
        <w:rPr>
          <w:rFonts w:ascii="Times New Roman" w:hAnsi="Times New Roman" w:cs="Times New Roman"/>
          <w:sz w:val="24"/>
          <w:szCs w:val="24"/>
          <w:lang w:eastAsia="sk-SK"/>
        </w:rPr>
      </w:pPr>
      <w:r w:rsidRPr="004E43EA">
        <w:rPr>
          <w:rFonts w:ascii="Times New Roman" w:hAnsi="Times New Roman" w:cs="Times New Roman"/>
          <w:sz w:val="24"/>
          <w:szCs w:val="24"/>
          <w:lang w:eastAsia="sk-SK"/>
        </w:rPr>
        <w:t xml:space="preserve">Doplňujúce informácie        </w:t>
      </w:r>
    </w:p>
    <w:p w14:paraId="0596C202" w14:textId="77777777" w:rsidR="009029F2" w:rsidRPr="00B41AAA" w:rsidRDefault="009029F2" w:rsidP="009029F2">
      <w:pPr>
        <w:ind w:firstLine="567"/>
        <w:rPr>
          <w:rFonts w:ascii="Times New Roman" w:hAnsi="Times New Roman" w:cs="Times New Roman"/>
          <w:b/>
          <w:bCs/>
          <w:sz w:val="24"/>
          <w:lang w:eastAsia="sk-SK"/>
        </w:rPr>
      </w:pPr>
      <w:r w:rsidRPr="00B41AAA">
        <w:rPr>
          <w:rFonts w:ascii="Times New Roman" w:hAnsi="Times New Roman" w:cs="Times New Roman"/>
          <w:b/>
          <w:bCs/>
          <w:sz w:val="24"/>
          <w:lang w:eastAsia="sk-SK"/>
        </w:rPr>
        <w:t>Otváranie ponúk</w:t>
      </w:r>
    </w:p>
    <w:p w14:paraId="039D8273" w14:textId="77777777" w:rsidR="009029F2" w:rsidRPr="00B41AAA" w:rsidRDefault="009029F2" w:rsidP="009029F2">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Otváranie ponúk</w:t>
      </w:r>
    </w:p>
    <w:p w14:paraId="4CA22056" w14:textId="77777777" w:rsidR="009029F2" w:rsidRPr="00B41AAA" w:rsidRDefault="009029F2" w:rsidP="009029F2">
      <w:pPr>
        <w:tabs>
          <w:tab w:val="clear" w:pos="2160"/>
          <w:tab w:val="clear" w:pos="2880"/>
          <w:tab w:val="clear" w:pos="4500"/>
        </w:tabs>
        <w:ind w:left="360" w:right="3897" w:firstLine="207"/>
        <w:rPr>
          <w:rFonts w:ascii="Times New Roman" w:hAnsi="Times New Roman" w:cs="Times New Roman"/>
          <w:b/>
          <w:bCs/>
          <w:sz w:val="24"/>
        </w:rPr>
      </w:pPr>
      <w:r w:rsidRPr="00B41AAA">
        <w:rPr>
          <w:rFonts w:ascii="Times New Roman" w:hAnsi="Times New Roman" w:cs="Times New Roman"/>
          <w:b/>
          <w:bCs/>
          <w:sz w:val="24"/>
          <w:lang w:eastAsia="sk-SK"/>
        </w:rPr>
        <w:t>Vyhodnotenie splnenia podmienok účasti</w:t>
      </w:r>
    </w:p>
    <w:p w14:paraId="02BF63AE" w14:textId="77777777" w:rsidR="009029F2" w:rsidRPr="00B41AAA" w:rsidRDefault="009029F2" w:rsidP="009029F2">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 xml:space="preserve">Posúdenie splnenia podmienok účasti </w:t>
      </w:r>
    </w:p>
    <w:p w14:paraId="035FB4ED" w14:textId="77777777" w:rsidR="009029F2" w:rsidRPr="00B41AAA" w:rsidRDefault="009029F2" w:rsidP="009029F2">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Vysvetľovanie dokladov na preukázanie splnenia podmienok účasti</w:t>
      </w:r>
    </w:p>
    <w:p w14:paraId="09AC89BF" w14:textId="77777777" w:rsidR="009029F2" w:rsidRPr="00B41AAA" w:rsidRDefault="009029F2" w:rsidP="009029F2">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Vylúčenie uchádzača</w:t>
      </w:r>
    </w:p>
    <w:p w14:paraId="3B2D1DD9" w14:textId="77777777" w:rsidR="009029F2" w:rsidRPr="00B41AAA" w:rsidRDefault="009029F2" w:rsidP="009029F2">
      <w:pPr>
        <w:ind w:firstLine="567"/>
        <w:rPr>
          <w:rFonts w:ascii="Times New Roman" w:hAnsi="Times New Roman" w:cs="Times New Roman"/>
          <w:sz w:val="24"/>
          <w:lang w:eastAsia="sk-SK"/>
        </w:rPr>
      </w:pPr>
      <w:r w:rsidRPr="00B41AAA">
        <w:rPr>
          <w:rFonts w:ascii="Times New Roman" w:hAnsi="Times New Roman" w:cs="Times New Roman"/>
          <w:b/>
          <w:bCs/>
          <w:sz w:val="24"/>
          <w:lang w:eastAsia="sk-SK"/>
        </w:rPr>
        <w:t>Vyhodnocovanie ponúk</w:t>
      </w:r>
    </w:p>
    <w:p w14:paraId="4CDEE4A0" w14:textId="77777777" w:rsidR="009029F2" w:rsidRPr="00B41AAA" w:rsidRDefault="009029F2" w:rsidP="009029F2">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Preskúmanie a hodnotenie ponúk</w:t>
      </w:r>
    </w:p>
    <w:p w14:paraId="1DF5BC6C" w14:textId="77777777" w:rsidR="009029F2" w:rsidRPr="00B41AAA" w:rsidRDefault="009029F2" w:rsidP="009029F2">
      <w:pPr>
        <w:pStyle w:val="Nadpis6"/>
        <w:numPr>
          <w:ilvl w:val="0"/>
          <w:numId w:val="1"/>
        </w:numPr>
        <w:tabs>
          <w:tab w:val="clear" w:pos="1069"/>
          <w:tab w:val="num" w:pos="1080"/>
        </w:tabs>
        <w:ind w:left="720" w:firstLine="0"/>
        <w:rPr>
          <w:rFonts w:ascii="Times New Roman" w:hAnsi="Times New Roman" w:cs="Times New Roman"/>
          <w:b w:val="0"/>
          <w:bCs w:val="0"/>
          <w:noProof w:val="0"/>
          <w:sz w:val="24"/>
        </w:rPr>
      </w:pPr>
      <w:r w:rsidRPr="00B41AAA">
        <w:rPr>
          <w:rFonts w:ascii="Times New Roman" w:hAnsi="Times New Roman" w:cs="Times New Roman"/>
          <w:b w:val="0"/>
          <w:bCs w:val="0"/>
          <w:sz w:val="24"/>
        </w:rPr>
        <w:t>Vylúčenie ponúk</w:t>
      </w:r>
    </w:p>
    <w:p w14:paraId="774A3D18" w14:textId="77777777" w:rsidR="009029F2" w:rsidRPr="00B41AAA" w:rsidRDefault="009029F2" w:rsidP="009029F2">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Vyhodnocovanie návrhov na plnenie kritérií</w:t>
      </w:r>
    </w:p>
    <w:p w14:paraId="7616B4F5" w14:textId="77777777" w:rsidR="009029F2" w:rsidRPr="00B41AAA" w:rsidRDefault="009029F2" w:rsidP="009029F2">
      <w:pPr>
        <w:ind w:firstLine="567"/>
        <w:rPr>
          <w:rFonts w:ascii="Times New Roman" w:hAnsi="Times New Roman" w:cs="Times New Roman"/>
          <w:b/>
          <w:bCs/>
          <w:sz w:val="24"/>
          <w:lang w:eastAsia="sk-SK"/>
        </w:rPr>
      </w:pPr>
      <w:r w:rsidRPr="00B41AAA">
        <w:rPr>
          <w:rFonts w:ascii="Times New Roman" w:hAnsi="Times New Roman" w:cs="Times New Roman"/>
          <w:b/>
          <w:bCs/>
          <w:sz w:val="24"/>
          <w:lang w:eastAsia="sk-SK"/>
        </w:rPr>
        <w:t>Prijatie ponuky</w:t>
      </w:r>
    </w:p>
    <w:p w14:paraId="602902EE" w14:textId="5165E6B5" w:rsidR="009029F2" w:rsidRDefault="009029F2" w:rsidP="009029F2">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Informácia o výsledku vyhodnocovania ponúk</w:t>
      </w:r>
    </w:p>
    <w:p w14:paraId="4D509E4C" w14:textId="12F136D6" w:rsidR="00906374" w:rsidRPr="00906374" w:rsidRDefault="00906374" w:rsidP="00906374">
      <w:pPr>
        <w:rPr>
          <w:rFonts w:ascii="Times New Roman" w:hAnsi="Times New Roman" w:cs="Times New Roman"/>
          <w:b/>
          <w:bCs/>
          <w:sz w:val="24"/>
        </w:rPr>
      </w:pPr>
      <w:r w:rsidRPr="00906374">
        <w:rPr>
          <w:rFonts w:ascii="Times New Roman" w:hAnsi="Times New Roman" w:cs="Times New Roman"/>
          <w:b/>
          <w:bCs/>
          <w:sz w:val="24"/>
        </w:rPr>
        <w:t xml:space="preserve">V. </w:t>
      </w:r>
      <w:r w:rsidRPr="00906374">
        <w:rPr>
          <w:rFonts w:ascii="Times New Roman" w:hAnsi="Times New Roman" w:cs="Times New Roman"/>
          <w:b/>
          <w:bCs/>
          <w:caps/>
          <w:sz w:val="24"/>
        </w:rPr>
        <w:t>Informácie o zmluve</w:t>
      </w:r>
    </w:p>
    <w:p w14:paraId="0CF15785" w14:textId="3DE8755D" w:rsidR="00BD7A40" w:rsidRPr="00752773" w:rsidRDefault="00906374" w:rsidP="00275944">
      <w:pPr>
        <w:tabs>
          <w:tab w:val="clear" w:pos="2160"/>
          <w:tab w:val="clear" w:pos="2880"/>
          <w:tab w:val="clear" w:pos="4500"/>
        </w:tabs>
        <w:rPr>
          <w:rFonts w:ascii="Times New Roman" w:hAnsi="Times New Roman" w:cs="Times New Roman"/>
          <w:sz w:val="22"/>
          <w:szCs w:val="22"/>
          <w:lang w:eastAsia="sk-SK"/>
        </w:rPr>
      </w:pPr>
      <w:r>
        <w:rPr>
          <w:rFonts w:ascii="Times New Roman" w:hAnsi="Times New Roman" w:cs="Times New Roman"/>
          <w:b/>
          <w:bCs/>
          <w:sz w:val="24"/>
          <w:lang w:eastAsia="sk-SK"/>
        </w:rPr>
        <w:tab/>
      </w:r>
      <w:r w:rsidRPr="00906374">
        <w:rPr>
          <w:rFonts w:ascii="Times New Roman" w:hAnsi="Times New Roman" w:cs="Times New Roman"/>
          <w:sz w:val="22"/>
          <w:szCs w:val="22"/>
          <w:lang w:eastAsia="sk-SK"/>
        </w:rPr>
        <w:t xml:space="preserve">28. </w:t>
      </w:r>
      <w:r w:rsidRPr="00752773">
        <w:rPr>
          <w:rFonts w:ascii="Times New Roman" w:hAnsi="Times New Roman" w:cs="Times New Roman"/>
          <w:sz w:val="22"/>
          <w:szCs w:val="22"/>
          <w:lang w:eastAsia="sk-SK"/>
        </w:rPr>
        <w:t>Typ zmluvy</w:t>
      </w:r>
    </w:p>
    <w:p w14:paraId="19EB4E99" w14:textId="37536B20" w:rsidR="00906374" w:rsidRDefault="00752773" w:rsidP="00275944">
      <w:pPr>
        <w:tabs>
          <w:tab w:val="clear" w:pos="2160"/>
          <w:tab w:val="clear" w:pos="2880"/>
          <w:tab w:val="clear" w:pos="4500"/>
        </w:tabs>
        <w:rPr>
          <w:rFonts w:ascii="Times New Roman" w:hAnsi="Times New Roman" w:cs="Times New Roman"/>
          <w:sz w:val="22"/>
          <w:szCs w:val="22"/>
          <w:lang w:eastAsia="sk-SK"/>
        </w:rPr>
      </w:pPr>
      <w:r w:rsidRPr="00752773">
        <w:rPr>
          <w:rFonts w:ascii="Times New Roman" w:hAnsi="Times New Roman" w:cs="Times New Roman"/>
          <w:sz w:val="22"/>
          <w:szCs w:val="22"/>
          <w:lang w:eastAsia="sk-SK"/>
        </w:rPr>
        <w:tab/>
        <w:t>29. Uzavretie zmluvy</w:t>
      </w:r>
    </w:p>
    <w:p w14:paraId="16416BD1" w14:textId="73EF356D" w:rsidR="00752773" w:rsidRDefault="00752773" w:rsidP="00275944">
      <w:pPr>
        <w:tabs>
          <w:tab w:val="clear" w:pos="2160"/>
          <w:tab w:val="clear" w:pos="2880"/>
          <w:tab w:val="clear" w:pos="4500"/>
        </w:tabs>
        <w:rPr>
          <w:rFonts w:ascii="Times New Roman" w:hAnsi="Times New Roman" w:cs="Times New Roman"/>
          <w:sz w:val="22"/>
          <w:szCs w:val="22"/>
          <w:lang w:eastAsia="sk-SK"/>
        </w:rPr>
      </w:pPr>
      <w:r>
        <w:rPr>
          <w:rFonts w:ascii="Times New Roman" w:hAnsi="Times New Roman" w:cs="Times New Roman"/>
          <w:sz w:val="22"/>
          <w:szCs w:val="22"/>
          <w:lang w:eastAsia="sk-SK"/>
        </w:rPr>
        <w:tab/>
        <w:t>30. Obchodné podmienky</w:t>
      </w:r>
    </w:p>
    <w:p w14:paraId="3AE17C47" w14:textId="776975FF" w:rsidR="00752773" w:rsidRDefault="00752773" w:rsidP="00275944">
      <w:pPr>
        <w:tabs>
          <w:tab w:val="clear" w:pos="2160"/>
          <w:tab w:val="clear" w:pos="2880"/>
          <w:tab w:val="clear" w:pos="4500"/>
        </w:tabs>
        <w:rPr>
          <w:rFonts w:ascii="Times New Roman" w:hAnsi="Times New Roman" w:cs="Times New Roman"/>
          <w:sz w:val="22"/>
          <w:szCs w:val="22"/>
          <w:lang w:eastAsia="sk-SK"/>
        </w:rPr>
      </w:pPr>
    </w:p>
    <w:p w14:paraId="23E0BF69" w14:textId="77777777" w:rsidR="00752773" w:rsidRPr="00752773" w:rsidRDefault="00752773" w:rsidP="00275944">
      <w:pPr>
        <w:tabs>
          <w:tab w:val="clear" w:pos="2160"/>
          <w:tab w:val="clear" w:pos="2880"/>
          <w:tab w:val="clear" w:pos="4500"/>
        </w:tabs>
        <w:rPr>
          <w:rFonts w:ascii="Times New Roman" w:hAnsi="Times New Roman" w:cs="Times New Roman"/>
          <w:sz w:val="22"/>
          <w:szCs w:val="22"/>
          <w:lang w:eastAsia="sk-SK"/>
        </w:rPr>
      </w:pPr>
    </w:p>
    <w:p w14:paraId="21B73766" w14:textId="77777777" w:rsidR="00750B5F" w:rsidRPr="00B41AAA" w:rsidRDefault="00750B5F" w:rsidP="00275944">
      <w:pPr>
        <w:tabs>
          <w:tab w:val="clear" w:pos="2160"/>
          <w:tab w:val="clear" w:pos="2880"/>
          <w:tab w:val="clear" w:pos="4500"/>
        </w:tabs>
        <w:rPr>
          <w:rFonts w:ascii="Times New Roman" w:hAnsi="Times New Roman" w:cs="Times New Roman"/>
          <w:b/>
          <w:bCs/>
          <w:sz w:val="24"/>
          <w:lang w:eastAsia="sk-SK"/>
        </w:rPr>
      </w:pPr>
      <w:r w:rsidRPr="00B41AAA">
        <w:rPr>
          <w:rFonts w:ascii="Times New Roman" w:hAnsi="Times New Roman" w:cs="Times New Roman"/>
          <w:b/>
          <w:bCs/>
          <w:sz w:val="24"/>
          <w:lang w:eastAsia="sk-SK"/>
        </w:rPr>
        <w:t>VI.</w:t>
      </w:r>
      <w:r w:rsidR="000A2309">
        <w:rPr>
          <w:rFonts w:ascii="Times New Roman" w:hAnsi="Times New Roman" w:cs="Times New Roman"/>
          <w:b/>
          <w:bCs/>
          <w:sz w:val="24"/>
          <w:lang w:eastAsia="sk-SK"/>
        </w:rPr>
        <w:t xml:space="preserve">  </w:t>
      </w:r>
      <w:r w:rsidRPr="00B41AAA">
        <w:rPr>
          <w:rFonts w:ascii="Times New Roman" w:hAnsi="Times New Roman" w:cs="Times New Roman"/>
          <w:b/>
          <w:bCs/>
          <w:sz w:val="24"/>
          <w:lang w:eastAsia="sk-SK"/>
        </w:rPr>
        <w:t xml:space="preserve"> SUBDODÁVKY</w:t>
      </w:r>
    </w:p>
    <w:p w14:paraId="0CD512BC" w14:textId="77777777" w:rsidR="00750B5F" w:rsidRDefault="00750B5F" w:rsidP="00275944">
      <w:pPr>
        <w:pStyle w:val="Nadpis7"/>
        <w:spacing w:line="240" w:lineRule="auto"/>
        <w:jc w:val="left"/>
        <w:rPr>
          <w:rFonts w:ascii="Times New Roman" w:hAnsi="Times New Roman" w:cs="Times New Roman"/>
          <w:noProof w:val="0"/>
          <w:sz w:val="24"/>
          <w:u w:val="none"/>
        </w:rPr>
      </w:pPr>
      <w:r w:rsidRPr="00B41AAA">
        <w:rPr>
          <w:rFonts w:ascii="Times New Roman" w:hAnsi="Times New Roman" w:cs="Times New Roman"/>
          <w:noProof w:val="0"/>
          <w:sz w:val="24"/>
          <w:u w:val="none"/>
        </w:rPr>
        <w:t xml:space="preserve">VII. </w:t>
      </w:r>
      <w:r w:rsidR="00D858AD" w:rsidRPr="00B41AAA">
        <w:rPr>
          <w:rFonts w:ascii="Times New Roman" w:hAnsi="Times New Roman" w:cs="Times New Roman"/>
          <w:noProof w:val="0"/>
          <w:sz w:val="24"/>
          <w:u w:val="none"/>
        </w:rPr>
        <w:t>JEDNOTNÝ EURÓPSKY DOKUMENT</w:t>
      </w:r>
    </w:p>
    <w:p w14:paraId="653C5F21" w14:textId="77777777" w:rsidR="00C64A2E" w:rsidRPr="00752773" w:rsidRDefault="00C05776" w:rsidP="006D6D01">
      <w:pPr>
        <w:pStyle w:val="Nadpis7"/>
        <w:spacing w:line="240" w:lineRule="auto"/>
        <w:jc w:val="left"/>
        <w:rPr>
          <w:rFonts w:ascii="Times New Roman" w:hAnsi="Times New Roman" w:cs="Times New Roman"/>
          <w:sz w:val="24"/>
          <w:szCs w:val="24"/>
          <w:u w:val="none"/>
        </w:rPr>
      </w:pPr>
      <w:r w:rsidRPr="00752773">
        <w:rPr>
          <w:rFonts w:ascii="Times New Roman" w:hAnsi="Times New Roman" w:cs="Times New Roman"/>
          <w:noProof w:val="0"/>
          <w:sz w:val="24"/>
          <w:szCs w:val="24"/>
          <w:u w:val="none"/>
        </w:rPr>
        <w:t>VIII</w:t>
      </w:r>
      <w:r w:rsidR="00C11447" w:rsidRPr="00752773">
        <w:rPr>
          <w:rFonts w:ascii="Times New Roman" w:hAnsi="Times New Roman" w:cs="Times New Roman"/>
          <w:noProof w:val="0"/>
          <w:sz w:val="24"/>
          <w:szCs w:val="24"/>
          <w:u w:val="none"/>
        </w:rPr>
        <w:t>.</w:t>
      </w:r>
      <w:r w:rsidR="000A2309" w:rsidRPr="00752773">
        <w:rPr>
          <w:rFonts w:ascii="Times New Roman" w:hAnsi="Times New Roman" w:cs="Times New Roman"/>
          <w:noProof w:val="0"/>
          <w:sz w:val="24"/>
          <w:szCs w:val="24"/>
          <w:u w:val="none"/>
        </w:rPr>
        <w:t xml:space="preserve">  </w:t>
      </w:r>
      <w:r w:rsidR="00C64A2E" w:rsidRPr="00752773">
        <w:rPr>
          <w:rFonts w:ascii="Times New Roman" w:hAnsi="Times New Roman" w:cs="Times New Roman"/>
          <w:sz w:val="24"/>
          <w:szCs w:val="24"/>
          <w:u w:val="none"/>
        </w:rPr>
        <w:t>ZRUŠENIE POUŽITÉHO POSTUPU ZADÁVANIA ZÁKAZKY</w:t>
      </w:r>
    </w:p>
    <w:p w14:paraId="581A74F7" w14:textId="472F66A4" w:rsidR="00DA6E90" w:rsidRPr="00752773" w:rsidRDefault="00DA6E90" w:rsidP="00DA6E90">
      <w:pPr>
        <w:pStyle w:val="Nadpis7"/>
        <w:spacing w:line="240" w:lineRule="auto"/>
        <w:jc w:val="left"/>
        <w:rPr>
          <w:rFonts w:ascii="Times New Roman" w:hAnsi="Times New Roman" w:cs="Times New Roman"/>
          <w:noProof w:val="0"/>
          <w:sz w:val="24"/>
          <w:szCs w:val="24"/>
          <w:u w:val="none"/>
        </w:rPr>
      </w:pPr>
      <w:r w:rsidRPr="00752773">
        <w:rPr>
          <w:rFonts w:ascii="Times New Roman" w:hAnsi="Times New Roman" w:cs="Times New Roman"/>
          <w:noProof w:val="0"/>
          <w:sz w:val="24"/>
          <w:szCs w:val="24"/>
          <w:u w:val="none"/>
        </w:rPr>
        <w:t>IX. ZÁBEZPEKA</w:t>
      </w:r>
      <w:r w:rsidR="00D04039" w:rsidRPr="00752773">
        <w:rPr>
          <w:rFonts w:ascii="Times New Roman" w:hAnsi="Times New Roman" w:cs="Times New Roman"/>
          <w:noProof w:val="0"/>
          <w:sz w:val="24"/>
          <w:szCs w:val="24"/>
          <w:u w:val="none"/>
        </w:rPr>
        <w:t xml:space="preserve"> PONUKY</w:t>
      </w:r>
    </w:p>
    <w:p w14:paraId="16BF2065" w14:textId="77777777" w:rsidR="00752773" w:rsidRPr="00752773" w:rsidRDefault="00752773" w:rsidP="00752773">
      <w:pPr>
        <w:rPr>
          <w:rFonts w:ascii="Times New Roman" w:hAnsi="Times New Roman" w:cs="Times New Roman"/>
          <w:b/>
          <w:sz w:val="24"/>
          <w:szCs w:val="24"/>
          <w:lang w:eastAsia="sk-SK"/>
        </w:rPr>
      </w:pPr>
      <w:r w:rsidRPr="00752773">
        <w:rPr>
          <w:rFonts w:ascii="Times New Roman" w:hAnsi="Times New Roman" w:cs="Times New Roman"/>
          <w:b/>
          <w:bCs/>
          <w:sz w:val="24"/>
          <w:szCs w:val="24"/>
          <w:lang w:eastAsia="sk-SK"/>
        </w:rPr>
        <w:t>X.</w:t>
      </w:r>
      <w:r w:rsidRPr="00752773">
        <w:rPr>
          <w:rFonts w:ascii="Times New Roman" w:hAnsi="Times New Roman" w:cs="Times New Roman"/>
          <w:sz w:val="24"/>
          <w:szCs w:val="24"/>
          <w:lang w:eastAsia="sk-SK"/>
        </w:rPr>
        <w:t xml:space="preserve"> </w:t>
      </w:r>
      <w:r w:rsidRPr="00752773">
        <w:rPr>
          <w:rFonts w:ascii="Times New Roman" w:hAnsi="Times New Roman" w:cs="Times New Roman"/>
          <w:b/>
          <w:sz w:val="24"/>
          <w:szCs w:val="24"/>
          <w:lang w:eastAsia="sk-SK"/>
        </w:rPr>
        <w:t xml:space="preserve">KRITÉRIÁ NA VYHODNOTENIE PONÚK </w:t>
      </w:r>
      <w:r w:rsidRPr="00752773">
        <w:rPr>
          <w:rFonts w:ascii="Times New Roman" w:hAnsi="Times New Roman" w:cs="Times New Roman"/>
          <w:b/>
          <w:sz w:val="24"/>
          <w:szCs w:val="24"/>
        </w:rPr>
        <w:t>A SPÔSOB ICH UPLATENENIA</w:t>
      </w:r>
    </w:p>
    <w:p w14:paraId="00816F49" w14:textId="3D4A70EC" w:rsidR="00752773" w:rsidRPr="00752773" w:rsidRDefault="00752773" w:rsidP="00752773">
      <w:pPr>
        <w:rPr>
          <w:lang w:eastAsia="sk-SK"/>
        </w:rPr>
      </w:pPr>
    </w:p>
    <w:p w14:paraId="0A060ADD" w14:textId="77777777" w:rsidR="00D04039" w:rsidRPr="00D04039" w:rsidRDefault="00D04039" w:rsidP="00D04039">
      <w:pPr>
        <w:rPr>
          <w:lang w:eastAsia="sk-SK"/>
        </w:rPr>
      </w:pPr>
    </w:p>
    <w:p w14:paraId="24DB7FAD" w14:textId="77777777" w:rsidR="00275944" w:rsidRPr="00B41AAA" w:rsidRDefault="00275944" w:rsidP="00275944">
      <w:pPr>
        <w:rPr>
          <w:rFonts w:ascii="Times New Roman" w:hAnsi="Times New Roman" w:cs="Times New Roman"/>
          <w:sz w:val="24"/>
          <w:lang w:eastAsia="sk-SK"/>
        </w:rPr>
      </w:pPr>
    </w:p>
    <w:p w14:paraId="13BDDCF4" w14:textId="77777777" w:rsidR="00275944" w:rsidRDefault="00275944" w:rsidP="00275944">
      <w:pPr>
        <w:rPr>
          <w:rFonts w:ascii="Times New Roman" w:hAnsi="Times New Roman" w:cs="Times New Roman"/>
          <w:sz w:val="28"/>
          <w:u w:val="single"/>
          <w:lang w:eastAsia="sk-SK"/>
        </w:rPr>
      </w:pPr>
      <w:r w:rsidRPr="00C6493F">
        <w:rPr>
          <w:rFonts w:ascii="Times New Roman" w:hAnsi="Times New Roman" w:cs="Times New Roman"/>
          <w:sz w:val="28"/>
          <w:u w:val="single"/>
          <w:lang w:eastAsia="sk-SK"/>
        </w:rPr>
        <w:t xml:space="preserve">A.2 NÁVRH ZÁVAZNÝCH ZMLUVNÝCH PODMIENOK </w:t>
      </w:r>
    </w:p>
    <w:p w14:paraId="75D22C97" w14:textId="77777777" w:rsidR="00275944" w:rsidRPr="00B41AAA" w:rsidRDefault="00275944" w:rsidP="00275944">
      <w:pPr>
        <w:rPr>
          <w:rFonts w:ascii="Times New Roman" w:hAnsi="Times New Roman" w:cs="Times New Roman"/>
          <w:sz w:val="28"/>
          <w:lang w:eastAsia="sk-SK"/>
        </w:rPr>
      </w:pPr>
    </w:p>
    <w:p w14:paraId="1B05A6A7" w14:textId="77777777" w:rsidR="00275944" w:rsidRDefault="00275944" w:rsidP="00275944">
      <w:pPr>
        <w:rPr>
          <w:rFonts w:ascii="Times New Roman" w:hAnsi="Times New Roman" w:cs="Times New Roman"/>
          <w:sz w:val="28"/>
          <w:u w:val="single"/>
          <w:lang w:eastAsia="sk-SK"/>
        </w:rPr>
      </w:pPr>
      <w:r w:rsidRPr="00C6493F">
        <w:rPr>
          <w:rFonts w:ascii="Times New Roman" w:hAnsi="Times New Roman" w:cs="Times New Roman"/>
          <w:sz w:val="28"/>
          <w:u w:val="single"/>
          <w:lang w:eastAsia="sk-SK"/>
        </w:rPr>
        <w:t>B.1 OPIS PREDMETU ZÁKAZKY</w:t>
      </w:r>
    </w:p>
    <w:p w14:paraId="42D709A4" w14:textId="77777777" w:rsidR="009B6D31" w:rsidRPr="00C6493F" w:rsidRDefault="009B6D31" w:rsidP="00275944">
      <w:pPr>
        <w:rPr>
          <w:rFonts w:ascii="Times New Roman" w:hAnsi="Times New Roman" w:cs="Times New Roman"/>
          <w:sz w:val="24"/>
          <w:szCs w:val="24"/>
        </w:rPr>
      </w:pPr>
    </w:p>
    <w:p w14:paraId="4E99C287" w14:textId="77777777" w:rsidR="00275944" w:rsidRPr="000620B1" w:rsidRDefault="00275944" w:rsidP="00275944">
      <w:pPr>
        <w:rPr>
          <w:rFonts w:ascii="Times New Roman" w:hAnsi="Times New Roman" w:cs="Times New Roman"/>
          <w:sz w:val="28"/>
          <w:u w:val="single"/>
          <w:lang w:eastAsia="sk-SK"/>
        </w:rPr>
      </w:pPr>
      <w:r w:rsidRPr="000620B1">
        <w:rPr>
          <w:rFonts w:ascii="Times New Roman" w:hAnsi="Times New Roman" w:cs="Times New Roman"/>
          <w:sz w:val="28"/>
          <w:u w:val="single"/>
          <w:lang w:eastAsia="sk-SK"/>
        </w:rPr>
        <w:t>B.2 SPOSOB URČENIA CENY ZA PREDMET ZÁKAZKY</w:t>
      </w:r>
    </w:p>
    <w:p w14:paraId="7BC888BC" w14:textId="77777777" w:rsidR="00275944" w:rsidRPr="00B41AAA" w:rsidRDefault="00275944" w:rsidP="00275944">
      <w:pPr>
        <w:rPr>
          <w:rFonts w:ascii="Times New Roman" w:hAnsi="Times New Roman" w:cs="Times New Roman"/>
          <w:sz w:val="28"/>
          <w:lang w:eastAsia="sk-SK"/>
        </w:rPr>
      </w:pPr>
    </w:p>
    <w:p w14:paraId="57329061" w14:textId="77777777" w:rsidR="00E636DA" w:rsidRDefault="00275944" w:rsidP="00275944">
      <w:pPr>
        <w:pStyle w:val="Nadpis7"/>
        <w:spacing w:line="240" w:lineRule="auto"/>
        <w:jc w:val="left"/>
        <w:rPr>
          <w:rFonts w:ascii="Times New Roman" w:hAnsi="Times New Roman" w:cs="Times New Roman"/>
          <w:b w:val="0"/>
          <w:noProof w:val="0"/>
          <w:sz w:val="28"/>
        </w:rPr>
      </w:pPr>
      <w:r w:rsidRPr="000620B1">
        <w:rPr>
          <w:rFonts w:ascii="Times New Roman" w:hAnsi="Times New Roman" w:cs="Times New Roman"/>
          <w:b w:val="0"/>
          <w:noProof w:val="0"/>
          <w:sz w:val="28"/>
        </w:rPr>
        <w:t xml:space="preserve">C.1 </w:t>
      </w:r>
      <w:r w:rsidR="00C926DB" w:rsidRPr="000620B1">
        <w:rPr>
          <w:rFonts w:ascii="Times New Roman" w:hAnsi="Times New Roman" w:cs="Times New Roman"/>
          <w:b w:val="0"/>
          <w:noProof w:val="0"/>
          <w:sz w:val="28"/>
        </w:rPr>
        <w:t>PODMIENKY ÚČASTI</w:t>
      </w:r>
    </w:p>
    <w:p w14:paraId="49D9AB49" w14:textId="77777777" w:rsidR="00750B5F" w:rsidRPr="00B41AAA" w:rsidRDefault="00750B5F" w:rsidP="00B70043">
      <w:pPr>
        <w:pStyle w:val="Nadpis7"/>
        <w:spacing w:line="240" w:lineRule="auto"/>
        <w:ind w:left="567"/>
        <w:jc w:val="left"/>
        <w:rPr>
          <w:rFonts w:ascii="Times New Roman" w:hAnsi="Times New Roman" w:cs="Times New Roman"/>
          <w:noProof w:val="0"/>
          <w:sz w:val="24"/>
          <w:u w:val="none"/>
        </w:rPr>
      </w:pPr>
    </w:p>
    <w:p w14:paraId="3E8CE563" w14:textId="77777777" w:rsidR="00750B5F" w:rsidRPr="005707D1" w:rsidRDefault="00750B5F" w:rsidP="00275944">
      <w:pPr>
        <w:pStyle w:val="Nadpis7"/>
        <w:spacing w:line="240" w:lineRule="auto"/>
        <w:jc w:val="left"/>
        <w:rPr>
          <w:rFonts w:ascii="Times New Roman" w:hAnsi="Times New Roman" w:cs="Times New Roman"/>
          <w:sz w:val="24"/>
        </w:rPr>
      </w:pPr>
      <w:r w:rsidRPr="005707D1">
        <w:rPr>
          <w:rFonts w:ascii="Times New Roman" w:hAnsi="Times New Roman" w:cs="Times New Roman"/>
          <w:sz w:val="24"/>
        </w:rPr>
        <w:t>PRÍLOHY SÚŤAŽNÝCH PODKLADOV</w:t>
      </w:r>
      <w:r w:rsidR="005D55D0" w:rsidRPr="005707D1">
        <w:rPr>
          <w:rFonts w:ascii="Times New Roman" w:hAnsi="Times New Roman" w:cs="Times New Roman"/>
          <w:sz w:val="24"/>
        </w:rPr>
        <w:t>:</w:t>
      </w:r>
    </w:p>
    <w:p w14:paraId="3E48E6F3" w14:textId="77777777" w:rsidR="00750B5F" w:rsidRPr="00B41AAA" w:rsidRDefault="00750B5F" w:rsidP="0065262C">
      <w:pPr>
        <w:rPr>
          <w:rFonts w:ascii="Times New Roman" w:hAnsi="Times New Roman" w:cs="Times New Roman"/>
          <w:sz w:val="24"/>
          <w:lang w:eastAsia="sk-SK"/>
        </w:rPr>
      </w:pPr>
    </w:p>
    <w:p w14:paraId="0DD0C5E8" w14:textId="77777777" w:rsidR="00750B5F" w:rsidRPr="005707D1" w:rsidRDefault="00586B88" w:rsidP="005343FD">
      <w:pPr>
        <w:tabs>
          <w:tab w:val="clear" w:pos="2160"/>
          <w:tab w:val="clear" w:pos="2880"/>
          <w:tab w:val="clear" w:pos="4500"/>
        </w:tabs>
        <w:jc w:val="both"/>
        <w:rPr>
          <w:rFonts w:ascii="Times New Roman" w:hAnsi="Times New Roman" w:cs="Times New Roman"/>
          <w:i/>
          <w:sz w:val="24"/>
          <w:u w:val="single"/>
        </w:rPr>
      </w:pPr>
      <w:r w:rsidRPr="005707D1">
        <w:rPr>
          <w:rFonts w:ascii="Times New Roman" w:hAnsi="Times New Roman" w:cs="Times New Roman"/>
          <w:i/>
          <w:sz w:val="24"/>
          <w:u w:val="single"/>
        </w:rPr>
        <w:t xml:space="preserve">Príloha </w:t>
      </w:r>
      <w:r w:rsidR="000C2D41" w:rsidRPr="005707D1">
        <w:rPr>
          <w:rFonts w:ascii="Times New Roman" w:hAnsi="Times New Roman" w:cs="Times New Roman"/>
          <w:i/>
          <w:sz w:val="24"/>
          <w:u w:val="single"/>
        </w:rPr>
        <w:t xml:space="preserve">č. </w:t>
      </w:r>
      <w:r w:rsidR="00275944" w:rsidRPr="005707D1">
        <w:rPr>
          <w:rFonts w:ascii="Times New Roman" w:hAnsi="Times New Roman" w:cs="Times New Roman"/>
          <w:i/>
          <w:sz w:val="24"/>
          <w:u w:val="single"/>
        </w:rPr>
        <w:t>1</w:t>
      </w:r>
      <w:r w:rsidR="00750B5F" w:rsidRPr="005707D1">
        <w:rPr>
          <w:rFonts w:ascii="Times New Roman" w:hAnsi="Times New Roman" w:cs="Times New Roman"/>
          <w:i/>
          <w:sz w:val="24"/>
          <w:u w:val="single"/>
        </w:rPr>
        <w:t xml:space="preserve">:     </w:t>
      </w:r>
    </w:p>
    <w:p w14:paraId="600E29C7" w14:textId="7817F530" w:rsidR="00C12731" w:rsidRDefault="009338F0" w:rsidP="00C12731">
      <w:pPr>
        <w:tabs>
          <w:tab w:val="clear" w:pos="2160"/>
          <w:tab w:val="clear" w:pos="2880"/>
          <w:tab w:val="clear" w:pos="4500"/>
        </w:tabs>
        <w:jc w:val="both"/>
        <w:rPr>
          <w:rFonts w:ascii="Times New Roman" w:hAnsi="Times New Roman" w:cs="Times New Roman"/>
          <w:sz w:val="24"/>
        </w:rPr>
      </w:pPr>
      <w:r>
        <w:rPr>
          <w:rFonts w:ascii="Times New Roman" w:hAnsi="Times New Roman" w:cs="Times New Roman"/>
          <w:sz w:val="24"/>
        </w:rPr>
        <w:t>Návrh</w:t>
      </w:r>
      <w:r w:rsidR="00242140">
        <w:rPr>
          <w:rFonts w:ascii="Times New Roman" w:hAnsi="Times New Roman" w:cs="Times New Roman"/>
          <w:sz w:val="24"/>
        </w:rPr>
        <w:t xml:space="preserve"> na plnenie kritérií</w:t>
      </w:r>
      <w:r w:rsidR="002778CF">
        <w:rPr>
          <w:rFonts w:ascii="Times New Roman" w:hAnsi="Times New Roman" w:cs="Times New Roman"/>
          <w:sz w:val="24"/>
        </w:rPr>
        <w:t xml:space="preserve"> </w:t>
      </w:r>
      <w:r w:rsidR="002778CF">
        <w:rPr>
          <w:rFonts w:ascii="Times New Roman" w:hAnsi="Times New Roman" w:cs="Times New Roman"/>
          <w:bCs/>
          <w:sz w:val="24"/>
        </w:rPr>
        <w:t>pre ČASŤ 1 a ČASŤ 2</w:t>
      </w:r>
      <w:r>
        <w:rPr>
          <w:rFonts w:ascii="Times New Roman" w:hAnsi="Times New Roman" w:cs="Times New Roman"/>
          <w:bCs/>
          <w:sz w:val="24"/>
        </w:rPr>
        <w:t xml:space="preserve"> spolu s vyhlásením k návrhu na plnenie kritérií</w:t>
      </w:r>
    </w:p>
    <w:p w14:paraId="7D76403F" w14:textId="015CCC16" w:rsidR="005343FD" w:rsidRDefault="005343FD" w:rsidP="005343FD">
      <w:pPr>
        <w:tabs>
          <w:tab w:val="clear" w:pos="2160"/>
          <w:tab w:val="clear" w:pos="2880"/>
          <w:tab w:val="clear" w:pos="4500"/>
        </w:tabs>
        <w:jc w:val="both"/>
        <w:rPr>
          <w:rFonts w:ascii="Times New Roman" w:hAnsi="Times New Roman" w:cs="Times New Roman"/>
          <w:i/>
          <w:sz w:val="24"/>
          <w:u w:val="single"/>
        </w:rPr>
      </w:pPr>
    </w:p>
    <w:p w14:paraId="3C8BB523" w14:textId="42FD074A" w:rsidR="005D55D0" w:rsidRPr="005707D1" w:rsidRDefault="005D55D0" w:rsidP="005343FD">
      <w:pPr>
        <w:tabs>
          <w:tab w:val="clear" w:pos="2160"/>
          <w:tab w:val="clear" w:pos="2880"/>
          <w:tab w:val="clear" w:pos="4500"/>
        </w:tabs>
        <w:jc w:val="both"/>
        <w:rPr>
          <w:rFonts w:ascii="Times New Roman" w:hAnsi="Times New Roman" w:cs="Times New Roman"/>
          <w:i/>
          <w:sz w:val="24"/>
          <w:u w:val="single"/>
        </w:rPr>
      </w:pPr>
      <w:r w:rsidRPr="005707D1">
        <w:rPr>
          <w:rFonts w:ascii="Times New Roman" w:hAnsi="Times New Roman" w:cs="Times New Roman"/>
          <w:i/>
          <w:sz w:val="24"/>
          <w:u w:val="single"/>
        </w:rPr>
        <w:t>Príloha č. 2</w:t>
      </w:r>
      <w:r w:rsidR="00547407">
        <w:rPr>
          <w:rFonts w:ascii="Times New Roman" w:hAnsi="Times New Roman" w:cs="Times New Roman"/>
          <w:i/>
          <w:sz w:val="24"/>
          <w:u w:val="single"/>
        </w:rPr>
        <w:t>a</w:t>
      </w:r>
      <w:r w:rsidRPr="005707D1">
        <w:rPr>
          <w:rFonts w:ascii="Times New Roman" w:hAnsi="Times New Roman" w:cs="Times New Roman"/>
          <w:i/>
          <w:sz w:val="24"/>
          <w:u w:val="single"/>
        </w:rPr>
        <w:t>:</w:t>
      </w:r>
    </w:p>
    <w:p w14:paraId="01522322" w14:textId="09CA7A1B" w:rsidR="00242140" w:rsidRDefault="00547407" w:rsidP="00242140">
      <w:pPr>
        <w:tabs>
          <w:tab w:val="clear" w:pos="2160"/>
          <w:tab w:val="clear" w:pos="2880"/>
          <w:tab w:val="clear" w:pos="4500"/>
        </w:tabs>
        <w:jc w:val="both"/>
        <w:rPr>
          <w:rFonts w:ascii="Times New Roman" w:hAnsi="Times New Roman" w:cs="Times New Roman"/>
          <w:sz w:val="24"/>
        </w:rPr>
      </w:pPr>
      <w:r>
        <w:rPr>
          <w:rFonts w:ascii="Times New Roman" w:hAnsi="Times New Roman" w:cs="Times New Roman"/>
          <w:sz w:val="24"/>
        </w:rPr>
        <w:t>V</w:t>
      </w:r>
      <w:r w:rsidR="009338F0">
        <w:rPr>
          <w:rFonts w:ascii="Times New Roman" w:hAnsi="Times New Roman" w:cs="Times New Roman"/>
          <w:sz w:val="24"/>
        </w:rPr>
        <w:t>ýkaz výmer</w:t>
      </w:r>
      <w:r w:rsidR="002778CF">
        <w:rPr>
          <w:rFonts w:ascii="Times New Roman" w:hAnsi="Times New Roman" w:cs="Times New Roman"/>
          <w:sz w:val="24"/>
        </w:rPr>
        <w:t xml:space="preserve"> </w:t>
      </w:r>
      <w:r>
        <w:rPr>
          <w:rFonts w:ascii="Times New Roman" w:hAnsi="Times New Roman" w:cs="Times New Roman"/>
          <w:sz w:val="24"/>
        </w:rPr>
        <w:t>– pre Časť č. 1</w:t>
      </w:r>
    </w:p>
    <w:p w14:paraId="1B363636" w14:textId="77777777" w:rsidR="00547407" w:rsidRDefault="00547407" w:rsidP="00242140">
      <w:pPr>
        <w:tabs>
          <w:tab w:val="clear" w:pos="2160"/>
          <w:tab w:val="clear" w:pos="2880"/>
          <w:tab w:val="clear" w:pos="4500"/>
        </w:tabs>
        <w:jc w:val="both"/>
        <w:rPr>
          <w:rFonts w:ascii="Times New Roman" w:hAnsi="Times New Roman" w:cs="Times New Roman"/>
          <w:sz w:val="24"/>
        </w:rPr>
      </w:pPr>
    </w:p>
    <w:p w14:paraId="37BB1209" w14:textId="54AF2719" w:rsidR="00547407" w:rsidRPr="00547407" w:rsidRDefault="00547407" w:rsidP="00242140">
      <w:pPr>
        <w:tabs>
          <w:tab w:val="clear" w:pos="2160"/>
          <w:tab w:val="clear" w:pos="2880"/>
          <w:tab w:val="clear" w:pos="4500"/>
        </w:tabs>
        <w:jc w:val="both"/>
        <w:rPr>
          <w:rFonts w:ascii="Times New Roman" w:hAnsi="Times New Roman" w:cs="Times New Roman"/>
          <w:i/>
          <w:sz w:val="24"/>
          <w:u w:val="single"/>
        </w:rPr>
      </w:pPr>
      <w:r w:rsidRPr="00547407">
        <w:rPr>
          <w:rFonts w:ascii="Times New Roman" w:hAnsi="Times New Roman" w:cs="Times New Roman"/>
          <w:i/>
          <w:sz w:val="24"/>
          <w:u w:val="single"/>
        </w:rPr>
        <w:t>Príloha č. 2b:</w:t>
      </w:r>
    </w:p>
    <w:p w14:paraId="1EAFADE7" w14:textId="10DF89EC" w:rsidR="00547407" w:rsidRDefault="00547407" w:rsidP="00242140">
      <w:pPr>
        <w:tabs>
          <w:tab w:val="clear" w:pos="2160"/>
          <w:tab w:val="clear" w:pos="2880"/>
          <w:tab w:val="clear" w:pos="4500"/>
        </w:tabs>
        <w:jc w:val="both"/>
        <w:rPr>
          <w:rFonts w:ascii="Times New Roman" w:hAnsi="Times New Roman" w:cs="Times New Roman"/>
          <w:sz w:val="24"/>
        </w:rPr>
      </w:pPr>
      <w:r>
        <w:rPr>
          <w:rFonts w:ascii="Times New Roman" w:hAnsi="Times New Roman" w:cs="Times New Roman"/>
          <w:sz w:val="24"/>
        </w:rPr>
        <w:t>Výkaz výmer – pre Časť č. 2</w:t>
      </w:r>
    </w:p>
    <w:p w14:paraId="5746C8E6" w14:textId="77777777" w:rsidR="005343FD" w:rsidRDefault="005343FD" w:rsidP="005343FD">
      <w:pPr>
        <w:tabs>
          <w:tab w:val="clear" w:pos="2160"/>
          <w:tab w:val="clear" w:pos="2880"/>
          <w:tab w:val="clear" w:pos="4500"/>
        </w:tabs>
        <w:jc w:val="both"/>
        <w:rPr>
          <w:rFonts w:ascii="Times New Roman" w:hAnsi="Times New Roman" w:cs="Times New Roman"/>
          <w:i/>
          <w:sz w:val="24"/>
          <w:u w:val="single"/>
        </w:rPr>
      </w:pPr>
    </w:p>
    <w:p w14:paraId="5195FDE3" w14:textId="77777777" w:rsidR="006A71FC" w:rsidRPr="005707D1" w:rsidRDefault="006A71FC" w:rsidP="005343FD">
      <w:pPr>
        <w:tabs>
          <w:tab w:val="clear" w:pos="2160"/>
          <w:tab w:val="clear" w:pos="2880"/>
          <w:tab w:val="clear" w:pos="4500"/>
        </w:tabs>
        <w:jc w:val="both"/>
        <w:rPr>
          <w:rFonts w:ascii="Times New Roman" w:hAnsi="Times New Roman" w:cs="Times New Roman"/>
          <w:i/>
          <w:sz w:val="24"/>
          <w:u w:val="single"/>
        </w:rPr>
      </w:pPr>
      <w:r w:rsidRPr="005707D1">
        <w:rPr>
          <w:rFonts w:ascii="Times New Roman" w:hAnsi="Times New Roman" w:cs="Times New Roman"/>
          <w:i/>
          <w:sz w:val="24"/>
          <w:u w:val="single"/>
        </w:rPr>
        <w:t>Prílo</w:t>
      </w:r>
      <w:r>
        <w:rPr>
          <w:rFonts w:ascii="Times New Roman" w:hAnsi="Times New Roman" w:cs="Times New Roman"/>
          <w:i/>
          <w:sz w:val="24"/>
          <w:u w:val="single"/>
        </w:rPr>
        <w:t>ha č. 3</w:t>
      </w:r>
      <w:r w:rsidRPr="005707D1">
        <w:rPr>
          <w:rFonts w:ascii="Times New Roman" w:hAnsi="Times New Roman" w:cs="Times New Roman"/>
          <w:i/>
          <w:sz w:val="24"/>
          <w:u w:val="single"/>
        </w:rPr>
        <w:t>:</w:t>
      </w:r>
    </w:p>
    <w:p w14:paraId="0239E19C" w14:textId="70F4A6F3" w:rsidR="006A71FC" w:rsidRDefault="0026596E" w:rsidP="005343FD">
      <w:pPr>
        <w:tabs>
          <w:tab w:val="clear" w:pos="2160"/>
          <w:tab w:val="clear" w:pos="2880"/>
          <w:tab w:val="clear" w:pos="4500"/>
        </w:tabs>
        <w:jc w:val="both"/>
        <w:rPr>
          <w:rFonts w:ascii="Times New Roman" w:hAnsi="Times New Roman" w:cs="Times New Roman"/>
          <w:sz w:val="24"/>
        </w:rPr>
      </w:pPr>
      <w:r>
        <w:rPr>
          <w:rFonts w:ascii="Times New Roman" w:hAnsi="Times New Roman" w:cs="Times New Roman"/>
          <w:sz w:val="24"/>
        </w:rPr>
        <w:t>Krycí list</w:t>
      </w:r>
      <w:r w:rsidR="002778CF">
        <w:rPr>
          <w:rFonts w:ascii="Times New Roman" w:hAnsi="Times New Roman" w:cs="Times New Roman"/>
          <w:sz w:val="24"/>
        </w:rPr>
        <w:t xml:space="preserve"> </w:t>
      </w:r>
      <w:r w:rsidR="002778CF">
        <w:rPr>
          <w:rFonts w:ascii="Times New Roman" w:hAnsi="Times New Roman" w:cs="Times New Roman"/>
          <w:bCs/>
          <w:sz w:val="24"/>
        </w:rPr>
        <w:t>pre ČASŤ 1 a ČASŤ 2</w:t>
      </w:r>
    </w:p>
    <w:p w14:paraId="0190BF9E" w14:textId="77777777" w:rsidR="005343FD" w:rsidRDefault="005343FD" w:rsidP="005343FD">
      <w:pPr>
        <w:tabs>
          <w:tab w:val="clear" w:pos="2160"/>
          <w:tab w:val="clear" w:pos="2880"/>
          <w:tab w:val="clear" w:pos="4500"/>
        </w:tabs>
        <w:jc w:val="both"/>
        <w:rPr>
          <w:rFonts w:ascii="Times New Roman" w:hAnsi="Times New Roman" w:cs="Times New Roman"/>
          <w:i/>
          <w:sz w:val="24"/>
          <w:u w:val="single"/>
        </w:rPr>
      </w:pPr>
    </w:p>
    <w:p w14:paraId="2913CEBE" w14:textId="77777777" w:rsidR="00DA6E90" w:rsidRPr="00F11184" w:rsidRDefault="00DA6E90" w:rsidP="005343FD">
      <w:pPr>
        <w:tabs>
          <w:tab w:val="clear" w:pos="2160"/>
          <w:tab w:val="clear" w:pos="2880"/>
          <w:tab w:val="clear" w:pos="4500"/>
        </w:tabs>
        <w:jc w:val="both"/>
        <w:rPr>
          <w:rFonts w:ascii="Times New Roman" w:hAnsi="Times New Roman" w:cs="Times New Roman"/>
          <w:i/>
          <w:sz w:val="24"/>
          <w:u w:val="single"/>
        </w:rPr>
      </w:pPr>
      <w:r w:rsidRPr="00F11184">
        <w:rPr>
          <w:rFonts w:ascii="Times New Roman" w:hAnsi="Times New Roman" w:cs="Times New Roman"/>
          <w:i/>
          <w:sz w:val="24"/>
          <w:u w:val="single"/>
        </w:rPr>
        <w:t>Príloha č. 4</w:t>
      </w:r>
      <w:r w:rsidR="005343FD">
        <w:rPr>
          <w:rFonts w:ascii="Times New Roman" w:hAnsi="Times New Roman" w:cs="Times New Roman"/>
          <w:i/>
          <w:sz w:val="24"/>
          <w:u w:val="single"/>
        </w:rPr>
        <w:t>:</w:t>
      </w:r>
    </w:p>
    <w:p w14:paraId="77EF1E4A" w14:textId="77777777" w:rsidR="00DA6E90" w:rsidRDefault="00DA6E90" w:rsidP="005343FD">
      <w:pPr>
        <w:tabs>
          <w:tab w:val="clear" w:pos="2160"/>
          <w:tab w:val="clear" w:pos="2880"/>
          <w:tab w:val="clear" w:pos="4500"/>
        </w:tabs>
        <w:jc w:val="both"/>
        <w:rPr>
          <w:rFonts w:ascii="Times New Roman" w:hAnsi="Times New Roman" w:cs="Times New Roman"/>
          <w:sz w:val="24"/>
        </w:rPr>
      </w:pPr>
      <w:r w:rsidRPr="00187C43">
        <w:rPr>
          <w:rFonts w:ascii="Times New Roman" w:hAnsi="Times New Roman" w:cs="Times New Roman"/>
          <w:sz w:val="24"/>
        </w:rPr>
        <w:t>Súhlas so spracovaním osobných údajov</w:t>
      </w:r>
    </w:p>
    <w:p w14:paraId="2B69F0B0" w14:textId="77777777" w:rsidR="005343FD" w:rsidRDefault="005343FD" w:rsidP="005343FD">
      <w:pPr>
        <w:tabs>
          <w:tab w:val="clear" w:pos="2160"/>
          <w:tab w:val="clear" w:pos="2880"/>
          <w:tab w:val="clear" w:pos="4500"/>
        </w:tabs>
        <w:jc w:val="both"/>
        <w:rPr>
          <w:rFonts w:ascii="Times New Roman" w:hAnsi="Times New Roman" w:cs="Times New Roman"/>
          <w:i/>
          <w:sz w:val="24"/>
          <w:u w:val="single"/>
        </w:rPr>
      </w:pPr>
    </w:p>
    <w:p w14:paraId="1A434C1C" w14:textId="77777777" w:rsidR="00051C29" w:rsidRPr="00051C29" w:rsidRDefault="00051C29" w:rsidP="005343FD">
      <w:pPr>
        <w:tabs>
          <w:tab w:val="clear" w:pos="2160"/>
          <w:tab w:val="clear" w:pos="2880"/>
          <w:tab w:val="clear" w:pos="4500"/>
        </w:tabs>
        <w:jc w:val="both"/>
        <w:rPr>
          <w:rFonts w:ascii="Times New Roman" w:hAnsi="Times New Roman" w:cs="Times New Roman"/>
          <w:i/>
          <w:sz w:val="24"/>
          <w:u w:val="single"/>
        </w:rPr>
      </w:pPr>
      <w:r w:rsidRPr="00051C29">
        <w:rPr>
          <w:rFonts w:ascii="Times New Roman" w:hAnsi="Times New Roman" w:cs="Times New Roman"/>
          <w:i/>
          <w:sz w:val="24"/>
          <w:u w:val="single"/>
        </w:rPr>
        <w:t>Príloha č. 5</w:t>
      </w:r>
      <w:r w:rsidR="005343FD">
        <w:rPr>
          <w:rFonts w:ascii="Times New Roman" w:hAnsi="Times New Roman" w:cs="Times New Roman"/>
          <w:i/>
          <w:sz w:val="24"/>
          <w:u w:val="single"/>
        </w:rPr>
        <w:t>:</w:t>
      </w:r>
    </w:p>
    <w:p w14:paraId="22CB7C2E" w14:textId="77777777" w:rsidR="00051C29" w:rsidRPr="00051C29" w:rsidRDefault="00051C29" w:rsidP="005343FD">
      <w:pPr>
        <w:pStyle w:val="Odsekzoznamu"/>
        <w:ind w:left="0"/>
        <w:rPr>
          <w:rFonts w:ascii="Times New Roman" w:hAnsi="Times New Roman" w:cs="Times New Roman"/>
          <w:sz w:val="24"/>
          <w:szCs w:val="24"/>
        </w:rPr>
      </w:pPr>
      <w:r w:rsidRPr="00D40BB0">
        <w:rPr>
          <w:rFonts w:ascii="Times New Roman" w:hAnsi="Times New Roman" w:cs="Times New Roman"/>
          <w:sz w:val="24"/>
          <w:szCs w:val="24"/>
        </w:rPr>
        <w:t>Informácie o spracovávaní osobných údajov dotknutých osôb</w:t>
      </w:r>
    </w:p>
    <w:p w14:paraId="7367B86A" w14:textId="77777777" w:rsidR="004C6E6D" w:rsidRDefault="004C6E6D" w:rsidP="004C6E6D">
      <w:pPr>
        <w:tabs>
          <w:tab w:val="clear" w:pos="2160"/>
          <w:tab w:val="clear" w:pos="2880"/>
          <w:tab w:val="clear" w:pos="4500"/>
        </w:tabs>
        <w:rPr>
          <w:rFonts w:ascii="Times New Roman" w:hAnsi="Times New Roman" w:cs="Times New Roman"/>
          <w:sz w:val="22"/>
          <w:szCs w:val="22"/>
        </w:rPr>
      </w:pPr>
    </w:p>
    <w:p w14:paraId="6D1AB430" w14:textId="6ABAE0B3" w:rsidR="004C6E6D" w:rsidRPr="00F7234C" w:rsidRDefault="004C6E6D" w:rsidP="004C6E6D">
      <w:pPr>
        <w:tabs>
          <w:tab w:val="clear" w:pos="2160"/>
          <w:tab w:val="clear" w:pos="2880"/>
          <w:tab w:val="clear" w:pos="4500"/>
        </w:tabs>
        <w:rPr>
          <w:rFonts w:ascii="Times New Roman" w:hAnsi="Times New Roman" w:cs="Times New Roman"/>
          <w:i/>
          <w:sz w:val="24"/>
          <w:szCs w:val="24"/>
          <w:u w:val="single"/>
        </w:rPr>
      </w:pPr>
      <w:r w:rsidRPr="00F7234C">
        <w:rPr>
          <w:rFonts w:ascii="Times New Roman" w:hAnsi="Times New Roman" w:cs="Times New Roman"/>
          <w:i/>
          <w:sz w:val="24"/>
          <w:szCs w:val="24"/>
          <w:u w:val="single"/>
        </w:rPr>
        <w:t>Príloha č. 6</w:t>
      </w:r>
      <w:r w:rsidR="00547407">
        <w:rPr>
          <w:rFonts w:ascii="Times New Roman" w:hAnsi="Times New Roman" w:cs="Times New Roman"/>
          <w:i/>
          <w:sz w:val="24"/>
          <w:szCs w:val="24"/>
          <w:u w:val="single"/>
        </w:rPr>
        <w:t>a</w:t>
      </w:r>
      <w:r w:rsidRPr="00F7234C">
        <w:rPr>
          <w:rFonts w:ascii="Times New Roman" w:hAnsi="Times New Roman" w:cs="Times New Roman"/>
          <w:i/>
          <w:sz w:val="24"/>
          <w:szCs w:val="24"/>
          <w:u w:val="single"/>
        </w:rPr>
        <w:t>:</w:t>
      </w:r>
    </w:p>
    <w:p w14:paraId="347F950B" w14:textId="20100EBD" w:rsidR="00F7234C" w:rsidRDefault="00253332" w:rsidP="004C6E6D">
      <w:pPr>
        <w:tabs>
          <w:tab w:val="clear" w:pos="2160"/>
          <w:tab w:val="clear" w:pos="2880"/>
          <w:tab w:val="clear" w:pos="4500"/>
        </w:tabs>
        <w:rPr>
          <w:rFonts w:ascii="Times New Roman" w:hAnsi="Times New Roman" w:cs="Times New Roman"/>
          <w:bCs/>
          <w:sz w:val="24"/>
        </w:rPr>
      </w:pPr>
      <w:r>
        <w:rPr>
          <w:rFonts w:ascii="Times New Roman" w:hAnsi="Times New Roman" w:cs="Times New Roman"/>
          <w:sz w:val="24"/>
          <w:szCs w:val="24"/>
        </w:rPr>
        <w:t xml:space="preserve">Projektová dokumentácia </w:t>
      </w:r>
      <w:r>
        <w:rPr>
          <w:rFonts w:ascii="Times New Roman" w:hAnsi="Times New Roman" w:cs="Times New Roman"/>
          <w:bCs/>
          <w:sz w:val="24"/>
        </w:rPr>
        <w:t xml:space="preserve">pre ČASŤ </w:t>
      </w:r>
      <w:r w:rsidR="00B339A7">
        <w:rPr>
          <w:rFonts w:ascii="Times New Roman" w:hAnsi="Times New Roman" w:cs="Times New Roman"/>
          <w:bCs/>
          <w:sz w:val="24"/>
        </w:rPr>
        <w:t xml:space="preserve">č. </w:t>
      </w:r>
      <w:r>
        <w:rPr>
          <w:rFonts w:ascii="Times New Roman" w:hAnsi="Times New Roman" w:cs="Times New Roman"/>
          <w:bCs/>
          <w:sz w:val="24"/>
        </w:rPr>
        <w:t xml:space="preserve">1 </w:t>
      </w:r>
    </w:p>
    <w:p w14:paraId="417883F7" w14:textId="77777777" w:rsidR="00547407" w:rsidRDefault="00547407" w:rsidP="004C6E6D">
      <w:pPr>
        <w:tabs>
          <w:tab w:val="clear" w:pos="2160"/>
          <w:tab w:val="clear" w:pos="2880"/>
          <w:tab w:val="clear" w:pos="4500"/>
        </w:tabs>
        <w:rPr>
          <w:rFonts w:ascii="Times New Roman" w:hAnsi="Times New Roman" w:cs="Times New Roman"/>
          <w:bCs/>
          <w:sz w:val="24"/>
        </w:rPr>
      </w:pPr>
    </w:p>
    <w:p w14:paraId="476B770B" w14:textId="484483E6" w:rsidR="00547407" w:rsidRPr="00547407" w:rsidRDefault="00547407" w:rsidP="004C6E6D">
      <w:pPr>
        <w:tabs>
          <w:tab w:val="clear" w:pos="2160"/>
          <w:tab w:val="clear" w:pos="2880"/>
          <w:tab w:val="clear" w:pos="4500"/>
        </w:tabs>
        <w:rPr>
          <w:rFonts w:ascii="Times New Roman" w:hAnsi="Times New Roman" w:cs="Times New Roman"/>
          <w:bCs/>
          <w:i/>
          <w:sz w:val="24"/>
          <w:u w:val="single"/>
        </w:rPr>
      </w:pPr>
      <w:r w:rsidRPr="00547407">
        <w:rPr>
          <w:rFonts w:ascii="Times New Roman" w:hAnsi="Times New Roman" w:cs="Times New Roman"/>
          <w:bCs/>
          <w:i/>
          <w:sz w:val="24"/>
          <w:u w:val="single"/>
        </w:rPr>
        <w:t>Príloha č. 6b:</w:t>
      </w:r>
    </w:p>
    <w:p w14:paraId="0994844C" w14:textId="2312231B" w:rsidR="00547407" w:rsidRDefault="00547407" w:rsidP="00547407">
      <w:pPr>
        <w:tabs>
          <w:tab w:val="clear" w:pos="2160"/>
          <w:tab w:val="clear" w:pos="2880"/>
          <w:tab w:val="clear" w:pos="4500"/>
        </w:tabs>
        <w:rPr>
          <w:rFonts w:ascii="Times New Roman" w:hAnsi="Times New Roman" w:cs="Times New Roman"/>
          <w:bCs/>
          <w:sz w:val="24"/>
        </w:rPr>
      </w:pPr>
      <w:r>
        <w:rPr>
          <w:rFonts w:ascii="Times New Roman" w:hAnsi="Times New Roman" w:cs="Times New Roman"/>
          <w:sz w:val="24"/>
          <w:szCs w:val="24"/>
        </w:rPr>
        <w:t xml:space="preserve">Projektová dokumentácia </w:t>
      </w:r>
      <w:r>
        <w:rPr>
          <w:rFonts w:ascii="Times New Roman" w:hAnsi="Times New Roman" w:cs="Times New Roman"/>
          <w:bCs/>
          <w:sz w:val="24"/>
        </w:rPr>
        <w:t xml:space="preserve">pre ČASŤ </w:t>
      </w:r>
      <w:r w:rsidR="00B339A7">
        <w:rPr>
          <w:rFonts w:ascii="Times New Roman" w:hAnsi="Times New Roman" w:cs="Times New Roman"/>
          <w:bCs/>
          <w:sz w:val="24"/>
        </w:rPr>
        <w:t xml:space="preserve">č. </w:t>
      </w:r>
      <w:r>
        <w:rPr>
          <w:rFonts w:ascii="Times New Roman" w:hAnsi="Times New Roman" w:cs="Times New Roman"/>
          <w:bCs/>
          <w:sz w:val="24"/>
        </w:rPr>
        <w:t xml:space="preserve">2 </w:t>
      </w:r>
    </w:p>
    <w:p w14:paraId="00C2B273" w14:textId="77777777" w:rsidR="00547407" w:rsidRDefault="00547407" w:rsidP="004C6E6D">
      <w:pPr>
        <w:tabs>
          <w:tab w:val="clear" w:pos="2160"/>
          <w:tab w:val="clear" w:pos="2880"/>
          <w:tab w:val="clear" w:pos="4500"/>
        </w:tabs>
        <w:rPr>
          <w:rFonts w:ascii="Times New Roman" w:hAnsi="Times New Roman" w:cs="Times New Roman"/>
          <w:sz w:val="24"/>
          <w:szCs w:val="24"/>
        </w:rPr>
      </w:pPr>
    </w:p>
    <w:p w14:paraId="1D85875D" w14:textId="77777777" w:rsidR="00F7234C" w:rsidRDefault="00F7234C" w:rsidP="004C6E6D">
      <w:pPr>
        <w:tabs>
          <w:tab w:val="clear" w:pos="2160"/>
          <w:tab w:val="clear" w:pos="2880"/>
          <w:tab w:val="clear" w:pos="4500"/>
        </w:tabs>
        <w:rPr>
          <w:rFonts w:ascii="Times New Roman" w:hAnsi="Times New Roman" w:cs="Times New Roman"/>
          <w:sz w:val="24"/>
          <w:szCs w:val="24"/>
        </w:rPr>
      </w:pPr>
    </w:p>
    <w:p w14:paraId="63A33012" w14:textId="546A9038" w:rsidR="007C0631" w:rsidRPr="004C6E6D" w:rsidRDefault="009338F0" w:rsidP="004C6E6D">
      <w:pPr>
        <w:tabs>
          <w:tab w:val="clear" w:pos="2160"/>
          <w:tab w:val="clear" w:pos="2880"/>
          <w:tab w:val="clear" w:pos="4500"/>
        </w:tabs>
        <w:rPr>
          <w:rFonts w:ascii="Times New Roman" w:hAnsi="Times New Roman" w:cs="Times New Roman"/>
          <w:i/>
          <w:sz w:val="22"/>
          <w:szCs w:val="22"/>
        </w:rPr>
      </w:pPr>
      <w:r>
        <w:rPr>
          <w:rFonts w:ascii="Times New Roman" w:hAnsi="Times New Roman" w:cs="Times New Roman"/>
          <w:sz w:val="24"/>
          <w:szCs w:val="24"/>
        </w:rPr>
        <w:t>.......................</w:t>
      </w:r>
      <w:r w:rsidR="00750B5F" w:rsidRPr="004C6E6D">
        <w:rPr>
          <w:rFonts w:ascii="Times New Roman" w:hAnsi="Times New Roman" w:cs="Times New Roman"/>
          <w:sz w:val="22"/>
        </w:rPr>
        <w:br w:type="page"/>
      </w:r>
    </w:p>
    <w:p w14:paraId="13908BB8" w14:textId="77777777" w:rsidR="00CF603B" w:rsidRDefault="00CF603B" w:rsidP="00CF603B">
      <w:pPr>
        <w:jc w:val="center"/>
        <w:rPr>
          <w:rFonts w:ascii="Times New Roman" w:hAnsi="Times New Roman" w:cs="Times New Roman"/>
          <w:sz w:val="28"/>
          <w:szCs w:val="28"/>
          <w:lang w:eastAsia="sk-SK"/>
        </w:rPr>
      </w:pPr>
    </w:p>
    <w:p w14:paraId="2B4CBAD5" w14:textId="77777777" w:rsidR="00CF603B" w:rsidRPr="00CF603B" w:rsidRDefault="00CF603B" w:rsidP="00CF603B">
      <w:pPr>
        <w:rPr>
          <w:rFonts w:ascii="Times New Roman" w:hAnsi="Times New Roman" w:cs="Times New Roman"/>
          <w:sz w:val="24"/>
          <w:szCs w:val="24"/>
          <w:u w:val="single"/>
        </w:rPr>
      </w:pPr>
      <w:r w:rsidRPr="00CF603B">
        <w:rPr>
          <w:rFonts w:ascii="Times New Roman" w:hAnsi="Times New Roman" w:cs="Times New Roman"/>
          <w:sz w:val="24"/>
          <w:szCs w:val="24"/>
          <w:u w:val="single"/>
        </w:rPr>
        <w:t>Verejný obstarávateľ:</w:t>
      </w:r>
    </w:p>
    <w:p w14:paraId="39A83E91" w14:textId="77777777" w:rsidR="00CF603B" w:rsidRPr="00CF603B" w:rsidRDefault="00CF603B" w:rsidP="00CF603B">
      <w:pPr>
        <w:rPr>
          <w:rFonts w:ascii="Times New Roman" w:hAnsi="Times New Roman" w:cs="Times New Roman"/>
          <w:sz w:val="24"/>
          <w:szCs w:val="24"/>
        </w:rPr>
      </w:pPr>
      <w:r w:rsidRPr="00CF603B">
        <w:rPr>
          <w:rFonts w:ascii="Times New Roman" w:hAnsi="Times New Roman" w:cs="Times New Roman"/>
          <w:sz w:val="24"/>
          <w:szCs w:val="24"/>
        </w:rPr>
        <w:t>Úrad priemyselného vlastníctva Slovenskej republiky</w:t>
      </w:r>
    </w:p>
    <w:p w14:paraId="06751B91" w14:textId="77777777" w:rsidR="00CF603B" w:rsidRPr="00CF603B" w:rsidRDefault="00CF603B" w:rsidP="00CF603B">
      <w:pPr>
        <w:rPr>
          <w:rFonts w:ascii="Times New Roman" w:hAnsi="Times New Roman" w:cs="Times New Roman"/>
          <w:sz w:val="24"/>
          <w:szCs w:val="24"/>
        </w:rPr>
      </w:pPr>
      <w:r w:rsidRPr="00CF603B">
        <w:rPr>
          <w:rFonts w:ascii="Times New Roman" w:hAnsi="Times New Roman" w:cs="Times New Roman"/>
          <w:sz w:val="24"/>
          <w:szCs w:val="24"/>
        </w:rPr>
        <w:t>Švermova 43, 974 04 Banská Bystrica</w:t>
      </w:r>
    </w:p>
    <w:p w14:paraId="55AF49D0" w14:textId="77777777" w:rsidR="00CF603B" w:rsidRPr="009338F0" w:rsidRDefault="00CF603B" w:rsidP="00CF603B">
      <w:pPr>
        <w:pStyle w:val="Zkladntext3"/>
        <w:jc w:val="left"/>
        <w:rPr>
          <w:rFonts w:ascii="Times New Roman" w:hAnsi="Times New Roman" w:cs="Times New Roman"/>
          <w:noProof w:val="0"/>
          <w:color w:val="auto"/>
          <w:sz w:val="32"/>
          <w:szCs w:val="32"/>
        </w:rPr>
      </w:pPr>
    </w:p>
    <w:p w14:paraId="40AF9CFC" w14:textId="77777777" w:rsidR="00CF603B" w:rsidRDefault="00CF603B" w:rsidP="00CF603B">
      <w:pPr>
        <w:pStyle w:val="Zkladntext3"/>
        <w:rPr>
          <w:rFonts w:ascii="Times New Roman" w:hAnsi="Times New Roman" w:cs="Times New Roman"/>
          <w:noProof w:val="0"/>
          <w:color w:val="auto"/>
          <w:sz w:val="32"/>
          <w:szCs w:val="30"/>
        </w:rPr>
      </w:pPr>
    </w:p>
    <w:p w14:paraId="2C264305" w14:textId="77777777" w:rsidR="00CF603B" w:rsidRDefault="00CF603B" w:rsidP="00CF603B">
      <w:pPr>
        <w:pStyle w:val="Zkladntext3"/>
        <w:rPr>
          <w:rFonts w:ascii="Times New Roman" w:hAnsi="Times New Roman" w:cs="Times New Roman"/>
          <w:noProof w:val="0"/>
          <w:color w:val="auto"/>
          <w:sz w:val="32"/>
          <w:szCs w:val="30"/>
        </w:rPr>
      </w:pPr>
    </w:p>
    <w:p w14:paraId="52E5D7A1" w14:textId="77777777" w:rsidR="00CF603B" w:rsidRDefault="00CF603B" w:rsidP="00CF603B">
      <w:pPr>
        <w:pStyle w:val="Zkladntext3"/>
        <w:rPr>
          <w:rFonts w:ascii="Times New Roman" w:hAnsi="Times New Roman" w:cs="Times New Roman"/>
          <w:noProof w:val="0"/>
          <w:color w:val="auto"/>
          <w:sz w:val="32"/>
          <w:szCs w:val="30"/>
        </w:rPr>
      </w:pPr>
    </w:p>
    <w:p w14:paraId="568E19E6" w14:textId="77777777" w:rsidR="00CF603B" w:rsidRPr="0029253E" w:rsidRDefault="00CF603B" w:rsidP="00CF603B">
      <w:pPr>
        <w:pStyle w:val="Zkladntext3"/>
        <w:rPr>
          <w:rFonts w:ascii="Times New Roman" w:hAnsi="Times New Roman" w:cs="Times New Roman"/>
          <w:noProof w:val="0"/>
          <w:color w:val="auto"/>
          <w:sz w:val="32"/>
          <w:szCs w:val="30"/>
        </w:rPr>
      </w:pPr>
    </w:p>
    <w:p w14:paraId="2484614D" w14:textId="77777777" w:rsidR="00CF603B" w:rsidRPr="0029253E" w:rsidRDefault="00CF603B" w:rsidP="00CF603B">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Nadlimitná</w:t>
      </w:r>
      <w:r w:rsidRPr="0029253E">
        <w:rPr>
          <w:rFonts w:ascii="Times New Roman" w:hAnsi="Times New Roman" w:cs="Times New Roman"/>
          <w:b/>
          <w:bCs/>
          <w:noProof w:val="0"/>
          <w:color w:val="auto"/>
          <w:sz w:val="40"/>
          <w:szCs w:val="36"/>
        </w:rPr>
        <w:t xml:space="preserve"> zákazka</w:t>
      </w:r>
    </w:p>
    <w:p w14:paraId="05958B29" w14:textId="77777777" w:rsidR="00CF603B" w:rsidRDefault="00CF603B" w:rsidP="00CF603B">
      <w:pPr>
        <w:pStyle w:val="Zkladntext3"/>
        <w:rPr>
          <w:rFonts w:ascii="Times New Roman" w:hAnsi="Times New Roman" w:cs="Times New Roman"/>
          <w:noProof w:val="0"/>
          <w:color w:val="auto"/>
          <w:sz w:val="22"/>
          <w:szCs w:val="22"/>
        </w:rPr>
      </w:pPr>
      <w:r w:rsidRPr="00F45669">
        <w:rPr>
          <w:rFonts w:ascii="Times New Roman" w:hAnsi="Times New Roman" w:cs="Times New Roman"/>
          <w:noProof w:val="0"/>
          <w:color w:val="auto"/>
          <w:sz w:val="22"/>
          <w:szCs w:val="22"/>
        </w:rPr>
        <w:t>Názov predmetu zákazky:</w:t>
      </w:r>
    </w:p>
    <w:p w14:paraId="5508629C" w14:textId="77777777" w:rsidR="00CF603B" w:rsidRDefault="00CF603B" w:rsidP="00CF603B">
      <w:pPr>
        <w:pStyle w:val="Zkladntext3"/>
        <w:rPr>
          <w:rFonts w:ascii="Times New Roman" w:hAnsi="Times New Roman" w:cs="Times New Roman"/>
          <w:noProof w:val="0"/>
          <w:color w:val="auto"/>
          <w:sz w:val="22"/>
          <w:szCs w:val="22"/>
        </w:rPr>
      </w:pPr>
    </w:p>
    <w:p w14:paraId="3DBBD5C9" w14:textId="77777777" w:rsidR="00CF603B" w:rsidRDefault="00CF603B" w:rsidP="00CF603B">
      <w:pPr>
        <w:pStyle w:val="Zkladntext3"/>
        <w:rPr>
          <w:rFonts w:ascii="Times New Roman" w:hAnsi="Times New Roman" w:cs="Times New Roman"/>
          <w:noProof w:val="0"/>
          <w:color w:val="auto"/>
          <w:sz w:val="22"/>
          <w:szCs w:val="22"/>
        </w:rPr>
      </w:pPr>
    </w:p>
    <w:p w14:paraId="6A055510" w14:textId="77777777" w:rsidR="00CF603B" w:rsidRPr="009338F0" w:rsidRDefault="00CF603B" w:rsidP="00CF603B">
      <w:pPr>
        <w:pStyle w:val="Zkladntext3"/>
        <w:rPr>
          <w:rFonts w:ascii="Times New Roman" w:hAnsi="Times New Roman" w:cs="Times New Roman"/>
          <w:b/>
          <w:noProof w:val="0"/>
          <w:color w:val="auto"/>
          <w:sz w:val="32"/>
          <w:szCs w:val="32"/>
        </w:rPr>
      </w:pPr>
      <w:r w:rsidRPr="009338F0">
        <w:rPr>
          <w:rFonts w:ascii="Times New Roman" w:hAnsi="Times New Roman" w:cs="Times New Roman"/>
          <w:b/>
          <w:color w:val="auto"/>
          <w:sz w:val="32"/>
          <w:szCs w:val="32"/>
          <w:shd w:val="clear" w:color="auto" w:fill="FFFFFF"/>
        </w:rPr>
        <w:t>Zvýšenie podielu obnoviteľných zdrojov energie na prevádzke administratívnej budovy ÚPV SR</w:t>
      </w:r>
      <w:r w:rsidRPr="009338F0">
        <w:rPr>
          <w:rFonts w:ascii="Times New Roman" w:hAnsi="Times New Roman" w:cs="Times New Roman"/>
          <w:b/>
          <w:noProof w:val="0"/>
          <w:color w:val="auto"/>
          <w:sz w:val="32"/>
          <w:szCs w:val="32"/>
        </w:rPr>
        <w:t xml:space="preserve"> </w:t>
      </w:r>
    </w:p>
    <w:p w14:paraId="699D26DE" w14:textId="77777777" w:rsidR="00CF603B" w:rsidRPr="007D45C7" w:rsidRDefault="00CF603B" w:rsidP="00CF603B">
      <w:pPr>
        <w:pStyle w:val="Zkladntext3"/>
        <w:rPr>
          <w:rFonts w:ascii="Times New Roman" w:hAnsi="Times New Roman" w:cs="Times New Roman"/>
          <w:b/>
          <w:noProof w:val="0"/>
          <w:color w:val="auto"/>
          <w:sz w:val="32"/>
          <w:szCs w:val="32"/>
        </w:rPr>
      </w:pPr>
      <w:r w:rsidRPr="007D45C7">
        <w:rPr>
          <w:rFonts w:ascii="Times New Roman" w:hAnsi="Times New Roman" w:cs="Times New Roman"/>
          <w:b/>
          <w:noProof w:val="0"/>
          <w:color w:val="auto"/>
          <w:sz w:val="32"/>
          <w:szCs w:val="32"/>
        </w:rPr>
        <w:t>(tovary)</w:t>
      </w:r>
    </w:p>
    <w:p w14:paraId="501E074A" w14:textId="77777777" w:rsidR="007D45C7" w:rsidRPr="0029253E" w:rsidRDefault="007D45C7" w:rsidP="00D970F1">
      <w:pPr>
        <w:pStyle w:val="Zkladntext3"/>
        <w:jc w:val="left"/>
        <w:rPr>
          <w:rFonts w:ascii="Times New Roman" w:hAnsi="Times New Roman" w:cs="Times New Roman"/>
          <w:noProof w:val="0"/>
          <w:color w:val="auto"/>
          <w:sz w:val="28"/>
          <w:szCs w:val="24"/>
        </w:rPr>
      </w:pPr>
    </w:p>
    <w:p w14:paraId="78345634" w14:textId="77777777" w:rsidR="00BB392F" w:rsidRPr="0029253E" w:rsidRDefault="00BB392F" w:rsidP="00BB392F">
      <w:pPr>
        <w:pStyle w:val="Zkladntext3"/>
        <w:rPr>
          <w:rFonts w:ascii="Times New Roman" w:hAnsi="Times New Roman" w:cs="Times New Roman"/>
          <w:noProof w:val="0"/>
          <w:color w:val="auto"/>
          <w:sz w:val="22"/>
        </w:rPr>
      </w:pPr>
      <w:r w:rsidRPr="0029253E">
        <w:rPr>
          <w:rFonts w:ascii="Times New Roman" w:hAnsi="Times New Roman" w:cs="Times New Roman"/>
          <w:noProof w:val="0"/>
          <w:color w:val="auto"/>
          <w:sz w:val="22"/>
        </w:rPr>
        <w:t xml:space="preserve">Zadávanie </w:t>
      </w:r>
      <w:r>
        <w:rPr>
          <w:rFonts w:ascii="Times New Roman" w:hAnsi="Times New Roman" w:cs="Times New Roman"/>
          <w:noProof w:val="0"/>
          <w:color w:val="auto"/>
          <w:sz w:val="22"/>
        </w:rPr>
        <w:t xml:space="preserve">nadlimitnej zákazky </w:t>
      </w:r>
      <w:r w:rsidRPr="0029253E">
        <w:rPr>
          <w:rFonts w:ascii="Times New Roman" w:hAnsi="Times New Roman" w:cs="Times New Roman"/>
          <w:noProof w:val="0"/>
          <w:color w:val="auto"/>
          <w:sz w:val="22"/>
        </w:rPr>
        <w:t>podľa</w:t>
      </w:r>
      <w:r>
        <w:rPr>
          <w:rFonts w:ascii="Times New Roman" w:hAnsi="Times New Roman" w:cs="Times New Roman"/>
          <w:noProof w:val="0"/>
          <w:color w:val="auto"/>
          <w:sz w:val="22"/>
        </w:rPr>
        <w:t xml:space="preserve"> § 66 ods. 7 písm. b) </w:t>
      </w:r>
      <w:r w:rsidRPr="0029253E">
        <w:rPr>
          <w:rFonts w:ascii="Times New Roman" w:hAnsi="Times New Roman" w:cs="Times New Roman"/>
          <w:noProof w:val="0"/>
          <w:color w:val="auto"/>
          <w:sz w:val="22"/>
        </w:rPr>
        <w:t xml:space="preserve">zákona č. 343/2015 Z. z. o verejnom obstarávaní a o zmene a doplnení niektorých zákonov v znení neskorších predpisov (ďalej </w:t>
      </w:r>
      <w:r>
        <w:rPr>
          <w:rFonts w:ascii="Times New Roman" w:hAnsi="Times New Roman" w:cs="Times New Roman"/>
          <w:noProof w:val="0"/>
          <w:color w:val="auto"/>
          <w:sz w:val="22"/>
        </w:rPr>
        <w:t>ako</w:t>
      </w:r>
      <w:r w:rsidRPr="0029253E">
        <w:rPr>
          <w:rFonts w:ascii="Times New Roman" w:hAnsi="Times New Roman" w:cs="Times New Roman"/>
          <w:noProof w:val="0"/>
          <w:color w:val="auto"/>
          <w:sz w:val="22"/>
        </w:rPr>
        <w:t xml:space="preserve"> „zákon o verejnom obstarávaní“</w:t>
      </w:r>
      <w:r>
        <w:rPr>
          <w:rFonts w:ascii="Times New Roman" w:hAnsi="Times New Roman" w:cs="Times New Roman"/>
          <w:noProof w:val="0"/>
          <w:color w:val="auto"/>
          <w:sz w:val="22"/>
        </w:rPr>
        <w:t xml:space="preserve"> ako aj „zákon“</w:t>
      </w:r>
      <w:r w:rsidRPr="0029253E">
        <w:rPr>
          <w:rFonts w:ascii="Times New Roman" w:hAnsi="Times New Roman" w:cs="Times New Roman"/>
          <w:noProof w:val="0"/>
          <w:color w:val="auto"/>
          <w:sz w:val="22"/>
        </w:rPr>
        <w:t>)</w:t>
      </w:r>
      <w:r>
        <w:rPr>
          <w:rFonts w:ascii="Times New Roman" w:hAnsi="Times New Roman" w:cs="Times New Roman"/>
          <w:noProof w:val="0"/>
          <w:color w:val="auto"/>
          <w:sz w:val="22"/>
        </w:rPr>
        <w:t xml:space="preserve"> </w:t>
      </w:r>
    </w:p>
    <w:p w14:paraId="4C10FBB0" w14:textId="77777777" w:rsidR="007D45C7" w:rsidRPr="0029253E" w:rsidRDefault="007D45C7" w:rsidP="007D45C7">
      <w:pPr>
        <w:pStyle w:val="Zkladntext3"/>
        <w:jc w:val="left"/>
        <w:rPr>
          <w:rFonts w:ascii="Times New Roman" w:hAnsi="Times New Roman" w:cs="Times New Roman"/>
          <w:noProof w:val="0"/>
          <w:color w:val="auto"/>
          <w:sz w:val="22"/>
        </w:rPr>
      </w:pPr>
    </w:p>
    <w:p w14:paraId="42947BA9" w14:textId="77777777" w:rsidR="007D45C7" w:rsidRDefault="007D45C7" w:rsidP="007D45C7">
      <w:pPr>
        <w:pStyle w:val="Zkladntext3"/>
        <w:jc w:val="left"/>
        <w:rPr>
          <w:rFonts w:ascii="Times New Roman" w:hAnsi="Times New Roman" w:cs="Times New Roman"/>
          <w:noProof w:val="0"/>
          <w:color w:val="auto"/>
          <w:sz w:val="32"/>
          <w:szCs w:val="30"/>
        </w:rPr>
      </w:pPr>
    </w:p>
    <w:p w14:paraId="5558CB60" w14:textId="77777777" w:rsidR="001E48B7" w:rsidRPr="0029253E" w:rsidRDefault="001E48B7" w:rsidP="007D45C7">
      <w:pPr>
        <w:pStyle w:val="Zkladntext3"/>
        <w:jc w:val="left"/>
        <w:rPr>
          <w:rFonts w:ascii="Times New Roman" w:hAnsi="Times New Roman" w:cs="Times New Roman"/>
          <w:noProof w:val="0"/>
          <w:color w:val="auto"/>
          <w:sz w:val="32"/>
          <w:szCs w:val="30"/>
        </w:rPr>
      </w:pPr>
    </w:p>
    <w:p w14:paraId="4A7EF891" w14:textId="77777777" w:rsidR="007D45C7" w:rsidRPr="0029253E" w:rsidRDefault="007D45C7" w:rsidP="007D45C7">
      <w:pPr>
        <w:pStyle w:val="Zkladntext3"/>
        <w:jc w:val="left"/>
        <w:rPr>
          <w:rFonts w:ascii="Times New Roman" w:hAnsi="Times New Roman" w:cs="Times New Roman"/>
          <w:noProof w:val="0"/>
          <w:color w:val="auto"/>
          <w:sz w:val="32"/>
          <w:szCs w:val="30"/>
        </w:rPr>
      </w:pPr>
    </w:p>
    <w:p w14:paraId="0412B297" w14:textId="77777777" w:rsidR="007D45C7" w:rsidRDefault="007D45C7" w:rsidP="007D45C7">
      <w:pPr>
        <w:pStyle w:val="Zkladntext3"/>
        <w:rPr>
          <w:rFonts w:ascii="Times New Roman" w:hAnsi="Times New Roman" w:cs="Times New Roman"/>
          <w:b/>
          <w:bCs/>
          <w:noProof w:val="0"/>
          <w:color w:val="auto"/>
          <w:sz w:val="40"/>
          <w:szCs w:val="36"/>
        </w:rPr>
      </w:pPr>
      <w:r w:rsidRPr="0029253E">
        <w:rPr>
          <w:rFonts w:ascii="Times New Roman" w:hAnsi="Times New Roman" w:cs="Times New Roman"/>
          <w:b/>
          <w:bCs/>
          <w:noProof w:val="0"/>
          <w:color w:val="auto"/>
          <w:sz w:val="40"/>
          <w:szCs w:val="36"/>
        </w:rPr>
        <w:t>SÚŤAŽNÉ  PODKLADY</w:t>
      </w:r>
    </w:p>
    <w:p w14:paraId="5C59EB26" w14:textId="77777777" w:rsidR="001E48B7" w:rsidRDefault="001E48B7" w:rsidP="007D45C7">
      <w:pPr>
        <w:pStyle w:val="Zkladntext3"/>
        <w:rPr>
          <w:rFonts w:ascii="Times New Roman" w:hAnsi="Times New Roman" w:cs="Times New Roman"/>
          <w:b/>
          <w:bCs/>
          <w:noProof w:val="0"/>
          <w:color w:val="auto"/>
          <w:sz w:val="40"/>
          <w:szCs w:val="36"/>
        </w:rPr>
      </w:pPr>
    </w:p>
    <w:p w14:paraId="009EF5AA" w14:textId="77777777" w:rsidR="00EA5F9C" w:rsidRDefault="00EA5F9C" w:rsidP="007D45C7">
      <w:pPr>
        <w:pStyle w:val="Zkladntext3"/>
        <w:rPr>
          <w:rFonts w:ascii="Times New Roman" w:hAnsi="Times New Roman" w:cs="Times New Roman"/>
          <w:b/>
          <w:bCs/>
          <w:noProof w:val="0"/>
          <w:color w:val="auto"/>
          <w:sz w:val="32"/>
          <w:szCs w:val="30"/>
        </w:rPr>
      </w:pPr>
    </w:p>
    <w:p w14:paraId="6D431A9A" w14:textId="77777777" w:rsidR="007D45C7" w:rsidRPr="0029253E" w:rsidRDefault="007D45C7" w:rsidP="007D45C7">
      <w:pPr>
        <w:pStyle w:val="Zkladntext3"/>
        <w:rPr>
          <w:rFonts w:ascii="Times New Roman" w:hAnsi="Times New Roman" w:cs="Times New Roman"/>
          <w:b/>
          <w:bCs/>
          <w:noProof w:val="0"/>
          <w:color w:val="auto"/>
          <w:sz w:val="32"/>
          <w:szCs w:val="30"/>
        </w:rPr>
      </w:pPr>
    </w:p>
    <w:p w14:paraId="4260675A" w14:textId="77777777" w:rsidR="007C0631" w:rsidRPr="0029253E" w:rsidRDefault="007C0631" w:rsidP="007C0631">
      <w:pPr>
        <w:pStyle w:val="Zkladntext3"/>
        <w:spacing w:before="20"/>
        <w:ind w:right="-45"/>
        <w:jc w:val="left"/>
        <w:rPr>
          <w:rFonts w:ascii="Times New Roman" w:hAnsi="Times New Roman" w:cs="Times New Roman"/>
          <w:noProof w:val="0"/>
          <w:color w:val="auto"/>
          <w:sz w:val="22"/>
        </w:rPr>
      </w:pPr>
    </w:p>
    <w:p w14:paraId="0769D22C" w14:textId="77777777" w:rsidR="007C0631" w:rsidRPr="0029253E" w:rsidRDefault="007C0631" w:rsidP="007C0631">
      <w:pPr>
        <w:pStyle w:val="Zkladntext3"/>
        <w:spacing w:before="20"/>
        <w:ind w:right="-45"/>
        <w:jc w:val="left"/>
        <w:rPr>
          <w:rFonts w:ascii="Times New Roman" w:hAnsi="Times New Roman" w:cs="Times New Roman"/>
          <w:noProof w:val="0"/>
          <w:color w:val="auto"/>
          <w:sz w:val="22"/>
        </w:rPr>
      </w:pPr>
    </w:p>
    <w:p w14:paraId="01B099BC" w14:textId="77777777" w:rsidR="007C0631" w:rsidRPr="0029253E" w:rsidRDefault="007C0631" w:rsidP="007C0631">
      <w:pPr>
        <w:pStyle w:val="Zkladntext3"/>
        <w:spacing w:before="20"/>
        <w:ind w:right="-45"/>
        <w:jc w:val="left"/>
        <w:rPr>
          <w:rFonts w:ascii="Times New Roman" w:hAnsi="Times New Roman" w:cs="Times New Roman"/>
          <w:noProof w:val="0"/>
          <w:color w:val="auto"/>
          <w:sz w:val="22"/>
        </w:rPr>
      </w:pPr>
    </w:p>
    <w:p w14:paraId="6F067A2A" w14:textId="77777777" w:rsidR="007C0631" w:rsidRPr="0029253E" w:rsidRDefault="007C0631" w:rsidP="007C0631">
      <w:pPr>
        <w:pStyle w:val="Zkladntext3"/>
        <w:spacing w:before="20"/>
        <w:ind w:right="-45"/>
        <w:jc w:val="left"/>
        <w:rPr>
          <w:rFonts w:ascii="Times New Roman" w:hAnsi="Times New Roman" w:cs="Times New Roman"/>
          <w:noProof w:val="0"/>
          <w:color w:val="auto"/>
          <w:sz w:val="22"/>
        </w:rPr>
      </w:pPr>
    </w:p>
    <w:p w14:paraId="6689984A" w14:textId="77777777" w:rsidR="001E48B7" w:rsidRPr="0029253E" w:rsidRDefault="001E48B7" w:rsidP="007C0631">
      <w:pPr>
        <w:pStyle w:val="Zkladntext3"/>
        <w:spacing w:before="20"/>
        <w:ind w:right="-45"/>
        <w:jc w:val="left"/>
        <w:rPr>
          <w:rFonts w:ascii="Times New Roman" w:hAnsi="Times New Roman" w:cs="Times New Roman"/>
          <w:noProof w:val="0"/>
          <w:color w:val="auto"/>
          <w:sz w:val="22"/>
        </w:rPr>
      </w:pPr>
    </w:p>
    <w:p w14:paraId="47A4498A" w14:textId="77777777" w:rsidR="007C0631" w:rsidRPr="0029253E" w:rsidRDefault="007C0631" w:rsidP="0073460B">
      <w:pPr>
        <w:tabs>
          <w:tab w:val="clear" w:pos="2160"/>
          <w:tab w:val="clear" w:pos="2880"/>
          <w:tab w:val="clear" w:pos="4500"/>
        </w:tabs>
        <w:ind w:left="1701" w:hanging="1701"/>
        <w:jc w:val="center"/>
        <w:rPr>
          <w:rFonts w:ascii="Times New Roman" w:hAnsi="Times New Roman" w:cs="Times New Roman"/>
          <w:sz w:val="22"/>
        </w:rPr>
      </w:pPr>
    </w:p>
    <w:p w14:paraId="04A61A3D" w14:textId="77777777" w:rsidR="007C0631" w:rsidRPr="0029253E" w:rsidRDefault="007C0631" w:rsidP="0073460B">
      <w:pPr>
        <w:tabs>
          <w:tab w:val="clear" w:pos="2160"/>
          <w:tab w:val="clear" w:pos="2880"/>
          <w:tab w:val="clear" w:pos="4500"/>
        </w:tabs>
        <w:ind w:left="1701" w:hanging="1701"/>
        <w:jc w:val="center"/>
        <w:rPr>
          <w:rFonts w:ascii="Times New Roman" w:hAnsi="Times New Roman" w:cs="Times New Roman"/>
          <w:sz w:val="28"/>
        </w:rPr>
      </w:pPr>
      <w:r w:rsidRPr="0029253E">
        <w:rPr>
          <w:rFonts w:ascii="Times New Roman" w:hAnsi="Times New Roman" w:cs="Times New Roman"/>
          <w:sz w:val="28"/>
        </w:rPr>
        <w:t>Časť A.1</w:t>
      </w:r>
    </w:p>
    <w:p w14:paraId="7349473C" w14:textId="77777777" w:rsidR="007C0631" w:rsidRPr="0029253E" w:rsidRDefault="007C0631" w:rsidP="0073460B">
      <w:pPr>
        <w:tabs>
          <w:tab w:val="clear" w:pos="2160"/>
          <w:tab w:val="clear" w:pos="2880"/>
          <w:tab w:val="clear" w:pos="4500"/>
        </w:tabs>
        <w:ind w:left="1701" w:hanging="1701"/>
        <w:jc w:val="center"/>
        <w:rPr>
          <w:rFonts w:ascii="Times New Roman" w:hAnsi="Times New Roman" w:cs="Times New Roman"/>
          <w:sz w:val="28"/>
        </w:rPr>
      </w:pPr>
    </w:p>
    <w:p w14:paraId="5D3EC806" w14:textId="77777777" w:rsidR="007C0631" w:rsidRPr="0029253E" w:rsidRDefault="007C0631" w:rsidP="0073460B">
      <w:pPr>
        <w:tabs>
          <w:tab w:val="clear" w:pos="2160"/>
          <w:tab w:val="clear" w:pos="2880"/>
          <w:tab w:val="clear" w:pos="4500"/>
        </w:tabs>
        <w:ind w:left="1701" w:hanging="1701"/>
        <w:jc w:val="center"/>
        <w:rPr>
          <w:rFonts w:ascii="Times New Roman" w:hAnsi="Times New Roman" w:cs="Times New Roman"/>
          <w:sz w:val="28"/>
          <w:u w:val="single"/>
        </w:rPr>
      </w:pPr>
      <w:r w:rsidRPr="0029253E">
        <w:rPr>
          <w:rFonts w:ascii="Times New Roman" w:hAnsi="Times New Roman" w:cs="Times New Roman"/>
          <w:sz w:val="28"/>
          <w:u w:val="single"/>
        </w:rPr>
        <w:t>POKYNY PRE UCHÁDZAČOV</w:t>
      </w:r>
      <w:r w:rsidR="000D17F1">
        <w:rPr>
          <w:rFonts w:ascii="Times New Roman" w:hAnsi="Times New Roman" w:cs="Times New Roman"/>
          <w:sz w:val="28"/>
          <w:u w:val="single"/>
        </w:rPr>
        <w:t xml:space="preserve"> </w:t>
      </w:r>
      <w:r w:rsidR="00C64A2E">
        <w:rPr>
          <w:rFonts w:ascii="Times New Roman" w:hAnsi="Times New Roman" w:cs="Times New Roman"/>
          <w:bCs/>
          <w:sz w:val="28"/>
          <w:u w:val="single"/>
        </w:rPr>
        <w:t>(VŠEOBECNÉ INFORMÁCIE)</w:t>
      </w:r>
    </w:p>
    <w:p w14:paraId="4C8C7881" w14:textId="77777777" w:rsidR="007C0631" w:rsidRPr="0029253E" w:rsidRDefault="007C0631" w:rsidP="0073460B">
      <w:pPr>
        <w:tabs>
          <w:tab w:val="clear" w:pos="2160"/>
          <w:tab w:val="clear" w:pos="2880"/>
          <w:tab w:val="clear" w:pos="4500"/>
        </w:tabs>
        <w:ind w:left="1701" w:hanging="1701"/>
        <w:jc w:val="center"/>
        <w:rPr>
          <w:rFonts w:ascii="Times New Roman" w:hAnsi="Times New Roman" w:cs="Times New Roman"/>
          <w:sz w:val="22"/>
        </w:rPr>
      </w:pPr>
    </w:p>
    <w:p w14:paraId="43F7BD09" w14:textId="77777777" w:rsidR="007C0631" w:rsidRDefault="007C0631" w:rsidP="0073460B">
      <w:pPr>
        <w:tabs>
          <w:tab w:val="clear" w:pos="2160"/>
          <w:tab w:val="clear" w:pos="2880"/>
          <w:tab w:val="clear" w:pos="4500"/>
        </w:tabs>
        <w:ind w:left="1701" w:hanging="1701"/>
        <w:jc w:val="center"/>
        <w:rPr>
          <w:rFonts w:ascii="Times New Roman" w:hAnsi="Times New Roman" w:cs="Times New Roman"/>
          <w:sz w:val="22"/>
        </w:rPr>
      </w:pPr>
    </w:p>
    <w:p w14:paraId="121BE9C0" w14:textId="77777777" w:rsidR="001E48B7" w:rsidRDefault="001E48B7" w:rsidP="0073460B">
      <w:pPr>
        <w:tabs>
          <w:tab w:val="clear" w:pos="2160"/>
          <w:tab w:val="clear" w:pos="2880"/>
          <w:tab w:val="clear" w:pos="4500"/>
        </w:tabs>
        <w:ind w:left="1701" w:hanging="1701"/>
        <w:jc w:val="center"/>
        <w:rPr>
          <w:rFonts w:ascii="Times New Roman" w:hAnsi="Times New Roman" w:cs="Times New Roman"/>
          <w:sz w:val="22"/>
        </w:rPr>
      </w:pPr>
    </w:p>
    <w:p w14:paraId="53E3184E" w14:textId="77777777" w:rsidR="001E48B7" w:rsidRDefault="001E48B7" w:rsidP="0073460B">
      <w:pPr>
        <w:tabs>
          <w:tab w:val="clear" w:pos="2160"/>
          <w:tab w:val="clear" w:pos="2880"/>
          <w:tab w:val="clear" w:pos="4500"/>
        </w:tabs>
        <w:ind w:left="1701" w:hanging="1701"/>
        <w:jc w:val="center"/>
        <w:rPr>
          <w:rFonts w:ascii="Times New Roman" w:hAnsi="Times New Roman" w:cs="Times New Roman"/>
          <w:sz w:val="22"/>
        </w:rPr>
      </w:pPr>
    </w:p>
    <w:p w14:paraId="4A2852F5" w14:textId="77777777" w:rsidR="001E48B7" w:rsidRDefault="001E48B7" w:rsidP="0073460B">
      <w:pPr>
        <w:tabs>
          <w:tab w:val="clear" w:pos="2160"/>
          <w:tab w:val="clear" w:pos="2880"/>
          <w:tab w:val="clear" w:pos="4500"/>
        </w:tabs>
        <w:ind w:left="1701" w:hanging="1701"/>
        <w:jc w:val="center"/>
        <w:rPr>
          <w:rFonts w:ascii="Times New Roman" w:hAnsi="Times New Roman" w:cs="Times New Roman"/>
          <w:sz w:val="22"/>
        </w:rPr>
      </w:pPr>
    </w:p>
    <w:p w14:paraId="08036D0E" w14:textId="77777777" w:rsidR="00C72AC9" w:rsidRDefault="00C72AC9" w:rsidP="0073460B">
      <w:pPr>
        <w:tabs>
          <w:tab w:val="clear" w:pos="2160"/>
          <w:tab w:val="clear" w:pos="2880"/>
          <w:tab w:val="clear" w:pos="4500"/>
        </w:tabs>
        <w:ind w:left="1701" w:hanging="1701"/>
        <w:jc w:val="center"/>
        <w:rPr>
          <w:rFonts w:ascii="Times New Roman" w:hAnsi="Times New Roman" w:cs="Times New Roman"/>
          <w:sz w:val="22"/>
        </w:rPr>
      </w:pPr>
    </w:p>
    <w:p w14:paraId="067B62B8" w14:textId="77777777" w:rsidR="00D970F1" w:rsidRDefault="00D970F1" w:rsidP="0073460B">
      <w:pPr>
        <w:tabs>
          <w:tab w:val="clear" w:pos="2160"/>
          <w:tab w:val="clear" w:pos="2880"/>
          <w:tab w:val="clear" w:pos="4500"/>
        </w:tabs>
        <w:ind w:left="1701" w:hanging="1701"/>
        <w:jc w:val="center"/>
        <w:rPr>
          <w:rFonts w:ascii="Times New Roman" w:hAnsi="Times New Roman" w:cs="Times New Roman"/>
          <w:sz w:val="22"/>
        </w:rPr>
      </w:pPr>
    </w:p>
    <w:p w14:paraId="4686DBE6" w14:textId="77777777" w:rsidR="00D970F1" w:rsidRDefault="00D970F1" w:rsidP="0073460B">
      <w:pPr>
        <w:tabs>
          <w:tab w:val="clear" w:pos="2160"/>
          <w:tab w:val="clear" w:pos="2880"/>
          <w:tab w:val="clear" w:pos="4500"/>
        </w:tabs>
        <w:ind w:left="1701" w:hanging="1701"/>
        <w:jc w:val="center"/>
        <w:rPr>
          <w:rFonts w:ascii="Times New Roman" w:hAnsi="Times New Roman" w:cs="Times New Roman"/>
          <w:sz w:val="22"/>
        </w:rPr>
      </w:pPr>
    </w:p>
    <w:p w14:paraId="3EAEE317" w14:textId="77777777" w:rsidR="00D970F1" w:rsidRDefault="00D970F1" w:rsidP="0073460B">
      <w:pPr>
        <w:tabs>
          <w:tab w:val="clear" w:pos="2160"/>
          <w:tab w:val="clear" w:pos="2880"/>
          <w:tab w:val="clear" w:pos="4500"/>
        </w:tabs>
        <w:ind w:left="1701" w:hanging="1701"/>
        <w:jc w:val="center"/>
        <w:rPr>
          <w:rFonts w:ascii="Times New Roman" w:hAnsi="Times New Roman" w:cs="Times New Roman"/>
          <w:sz w:val="22"/>
        </w:rPr>
      </w:pPr>
    </w:p>
    <w:p w14:paraId="564ACFB5" w14:textId="77777777" w:rsidR="00D970F1" w:rsidRDefault="00D970F1" w:rsidP="0073460B">
      <w:pPr>
        <w:tabs>
          <w:tab w:val="clear" w:pos="2160"/>
          <w:tab w:val="clear" w:pos="2880"/>
          <w:tab w:val="clear" w:pos="4500"/>
        </w:tabs>
        <w:ind w:left="1701" w:hanging="1701"/>
        <w:jc w:val="center"/>
        <w:rPr>
          <w:rFonts w:ascii="Times New Roman" w:hAnsi="Times New Roman" w:cs="Times New Roman"/>
          <w:sz w:val="22"/>
        </w:rPr>
      </w:pPr>
    </w:p>
    <w:p w14:paraId="0F0F313E" w14:textId="77777777" w:rsidR="00D970F1" w:rsidRDefault="00D970F1" w:rsidP="0073460B">
      <w:pPr>
        <w:tabs>
          <w:tab w:val="clear" w:pos="2160"/>
          <w:tab w:val="clear" w:pos="2880"/>
          <w:tab w:val="clear" w:pos="4500"/>
        </w:tabs>
        <w:ind w:left="1701" w:hanging="1701"/>
        <w:jc w:val="center"/>
        <w:rPr>
          <w:rFonts w:ascii="Times New Roman" w:hAnsi="Times New Roman" w:cs="Times New Roman"/>
          <w:sz w:val="22"/>
        </w:rPr>
      </w:pPr>
    </w:p>
    <w:p w14:paraId="54E0CCDF" w14:textId="77777777" w:rsidR="00D970F1" w:rsidRDefault="00D970F1" w:rsidP="000D17F1">
      <w:pPr>
        <w:tabs>
          <w:tab w:val="clear" w:pos="2160"/>
          <w:tab w:val="clear" w:pos="2880"/>
          <w:tab w:val="clear" w:pos="4500"/>
        </w:tabs>
        <w:rPr>
          <w:rFonts w:ascii="Times New Roman" w:hAnsi="Times New Roman" w:cs="Times New Roman"/>
          <w:sz w:val="22"/>
        </w:rPr>
      </w:pPr>
    </w:p>
    <w:p w14:paraId="4F206D70"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2"/>
        </w:rPr>
      </w:pPr>
    </w:p>
    <w:p w14:paraId="2A134724" w14:textId="77777777" w:rsidR="00DA6E90" w:rsidRPr="00DA6E90" w:rsidRDefault="00DA6E90" w:rsidP="00DA6E90">
      <w:pPr>
        <w:tabs>
          <w:tab w:val="clear" w:pos="2160"/>
          <w:tab w:val="clear" w:pos="2880"/>
          <w:tab w:val="clear" w:pos="4500"/>
        </w:tabs>
        <w:jc w:val="center"/>
        <w:rPr>
          <w:rFonts w:ascii="Times New Roman" w:hAnsi="Times New Roman" w:cs="Times New Roman"/>
          <w:sz w:val="24"/>
          <w:szCs w:val="24"/>
        </w:rPr>
      </w:pPr>
      <w:r w:rsidRPr="00DA6E90">
        <w:rPr>
          <w:rFonts w:ascii="Times New Roman" w:hAnsi="Times New Roman" w:cs="Times New Roman"/>
          <w:sz w:val="24"/>
          <w:szCs w:val="24"/>
        </w:rPr>
        <w:t>ÚVOD</w:t>
      </w:r>
    </w:p>
    <w:p w14:paraId="409D07AB" w14:textId="77777777" w:rsidR="00DA6E90" w:rsidRPr="00DA6E90" w:rsidRDefault="00DA6E90" w:rsidP="00DA6E90">
      <w:pPr>
        <w:tabs>
          <w:tab w:val="clear" w:pos="2160"/>
          <w:tab w:val="clear" w:pos="2880"/>
          <w:tab w:val="clear" w:pos="4500"/>
        </w:tabs>
        <w:ind w:left="1560" w:hanging="1020"/>
        <w:jc w:val="center"/>
        <w:rPr>
          <w:rFonts w:ascii="Times New Roman" w:hAnsi="Times New Roman" w:cs="Times New Roman"/>
          <w:sz w:val="24"/>
          <w:szCs w:val="24"/>
        </w:rPr>
      </w:pPr>
    </w:p>
    <w:p w14:paraId="633C11EC" w14:textId="77777777" w:rsidR="00DA6E90" w:rsidRPr="00DA6E90" w:rsidRDefault="00DA6E90" w:rsidP="00DA6E90">
      <w:pPr>
        <w:pStyle w:val="Default"/>
        <w:jc w:val="both"/>
        <w:rPr>
          <w:rFonts w:ascii="Times New Roman" w:hAnsi="Times New Roman" w:cs="Times New Roman"/>
        </w:rPr>
      </w:pPr>
      <w:r w:rsidRPr="00DA6E90">
        <w:rPr>
          <w:rFonts w:ascii="Times New Roman" w:hAnsi="Times New Roman" w:cs="Times New Roman"/>
        </w:rPr>
        <w:t xml:space="preserve">Predložením svojej ponuky, uchádzač v plnom rozsahu a bez obmedzenia akceptuje všetky zmluvné podmienky vrátane všetkých častí obsiahnutých v týchto súťažných podkladoch ako výlučné podmienky zadávania predmetnej zákazky a zrieka sa svojich vlastných podmienok. </w:t>
      </w:r>
    </w:p>
    <w:p w14:paraId="12886CAB" w14:textId="77777777" w:rsidR="00DA6E90" w:rsidRPr="00DA6E90" w:rsidRDefault="00DA6E90" w:rsidP="00DA6E90">
      <w:pPr>
        <w:pStyle w:val="Default"/>
        <w:jc w:val="both"/>
        <w:rPr>
          <w:rFonts w:ascii="Times New Roman" w:hAnsi="Times New Roman" w:cs="Times New Roman"/>
        </w:rPr>
      </w:pPr>
    </w:p>
    <w:p w14:paraId="16BD9F1C" w14:textId="77777777" w:rsidR="00DA6E90" w:rsidRPr="00DA6E90" w:rsidRDefault="00DA6E90" w:rsidP="00DA6E90">
      <w:pPr>
        <w:pStyle w:val="Default"/>
        <w:jc w:val="both"/>
        <w:rPr>
          <w:rFonts w:ascii="Times New Roman" w:hAnsi="Times New Roman" w:cs="Times New Roman"/>
        </w:rPr>
      </w:pPr>
      <w:r w:rsidRPr="00DA6E90">
        <w:rPr>
          <w:rFonts w:ascii="Times New Roman" w:hAnsi="Times New Roman" w:cs="Times New Roman"/>
        </w:rPr>
        <w:t>Prevzatím týchto súťažných podkladov záujemca potvrdzuje, že mu je známe,</w:t>
      </w:r>
      <w:r w:rsidR="00D970F1">
        <w:rPr>
          <w:rFonts w:ascii="Times New Roman" w:hAnsi="Times New Roman" w:cs="Times New Roman"/>
        </w:rPr>
        <w:t xml:space="preserve"> že</w:t>
      </w:r>
      <w:r w:rsidRPr="00DA6E90">
        <w:rPr>
          <w:rFonts w:ascii="Times New Roman" w:hAnsi="Times New Roman" w:cs="Times New Roman"/>
        </w:rPr>
        <w:t xml:space="preserve"> </w:t>
      </w:r>
      <w:r w:rsidR="00D970F1">
        <w:rPr>
          <w:rFonts w:ascii="Times New Roman" w:hAnsi="Times New Roman" w:cs="Times New Roman"/>
        </w:rPr>
        <w:t xml:space="preserve">verejný obstarávateľ </w:t>
      </w:r>
      <w:r w:rsidRPr="00DA6E90">
        <w:rPr>
          <w:rFonts w:ascii="Times New Roman" w:hAnsi="Times New Roman" w:cs="Times New Roman"/>
        </w:rPr>
        <w:t xml:space="preserve">má k týmto súťažným podkladom výhradné práva a vyhlasuje, že súťažné podklady použije len na spracovanie ponuky pri zadávaní tejto zákazky a zabezpečí, aby ich nebolo možné akýmkoľvek spôsobom zneužiť treťou osobou. V prípade nedodržania tohto záväzku je mu zrejmé, že </w:t>
      </w:r>
      <w:r w:rsidR="0024241A">
        <w:rPr>
          <w:rFonts w:ascii="Times New Roman" w:hAnsi="Times New Roman" w:cs="Times New Roman"/>
        </w:rPr>
        <w:t>verejný obstarávateľ</w:t>
      </w:r>
      <w:r w:rsidRPr="00DA6E90">
        <w:rPr>
          <w:rFonts w:ascii="Times New Roman" w:hAnsi="Times New Roman" w:cs="Times New Roman"/>
        </w:rPr>
        <w:t xml:space="preserve"> má právo uplatniť si náhradu škody. </w:t>
      </w:r>
    </w:p>
    <w:p w14:paraId="038DB77D" w14:textId="77777777" w:rsidR="00DA6E90" w:rsidRPr="00DA6E90" w:rsidRDefault="00DA6E90" w:rsidP="00DA6E90">
      <w:pPr>
        <w:tabs>
          <w:tab w:val="clear" w:pos="2160"/>
          <w:tab w:val="clear" w:pos="2880"/>
          <w:tab w:val="clear" w:pos="4500"/>
        </w:tabs>
        <w:jc w:val="both"/>
        <w:rPr>
          <w:rFonts w:ascii="Times New Roman" w:hAnsi="Times New Roman" w:cs="Times New Roman"/>
          <w:sz w:val="24"/>
          <w:szCs w:val="24"/>
        </w:rPr>
      </w:pPr>
    </w:p>
    <w:p w14:paraId="6EC4E05E" w14:textId="43721884" w:rsidR="00DA6E90" w:rsidRPr="00DA6E90" w:rsidRDefault="00DA6E90" w:rsidP="00DA6E90">
      <w:pPr>
        <w:tabs>
          <w:tab w:val="clear" w:pos="2160"/>
          <w:tab w:val="clear" w:pos="2880"/>
          <w:tab w:val="clear" w:pos="4500"/>
        </w:tabs>
        <w:jc w:val="both"/>
        <w:rPr>
          <w:rFonts w:ascii="Times New Roman" w:hAnsi="Times New Roman" w:cs="Times New Roman"/>
          <w:sz w:val="24"/>
          <w:szCs w:val="24"/>
        </w:rPr>
      </w:pPr>
      <w:r w:rsidRPr="00DA6E90">
        <w:rPr>
          <w:rFonts w:ascii="Times New Roman" w:hAnsi="Times New Roman" w:cs="Times New Roman"/>
          <w:sz w:val="24"/>
          <w:szCs w:val="24"/>
        </w:rPr>
        <w:t xml:space="preserve">Predpokladá sa, že záujemcovia dôkladne preskúmajú a rešpektujú všetky pokyny a lehoty obsiahnuté v súťažných podkladoch. </w:t>
      </w:r>
    </w:p>
    <w:p w14:paraId="11E06B90"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698B3F10"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1DFF3B28"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638D280C"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39464F3E"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595AD32A"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0C63E3B4"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6F232403"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32298D10"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7F156FF5"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7474FF57"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477497D4"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5EF17728"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70751CE2"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57E204C2"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14DD6DA8"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0DC47E15"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46259A02"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2B922947"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21464783"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20322157"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3E35DBA6"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33384F5D"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12497762"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2775A0DA"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66A89226"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6BFBBC87"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337C897F"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4BB389C1"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41B888EE"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69661CE4" w14:textId="2723B464" w:rsidR="00DA6E90" w:rsidRDefault="00E25482" w:rsidP="00E25482">
      <w:pPr>
        <w:tabs>
          <w:tab w:val="clear" w:pos="2160"/>
          <w:tab w:val="clear" w:pos="2880"/>
          <w:tab w:val="clear" w:pos="4500"/>
        </w:tabs>
        <w:rPr>
          <w:rFonts w:ascii="Times New Roman" w:hAnsi="Times New Roman" w:cs="Times New Roman"/>
          <w:sz w:val="24"/>
          <w:szCs w:val="24"/>
        </w:rPr>
      </w:pPr>
      <w:r>
        <w:rPr>
          <w:rFonts w:ascii="Times New Roman" w:hAnsi="Times New Roman" w:cs="Times New Roman"/>
          <w:sz w:val="24"/>
          <w:szCs w:val="24"/>
        </w:rPr>
        <w:br w:type="page"/>
      </w:r>
    </w:p>
    <w:p w14:paraId="0D6F3504" w14:textId="77777777" w:rsidR="007C0631" w:rsidRPr="0029253E" w:rsidRDefault="007C0631" w:rsidP="00DA6E90">
      <w:pPr>
        <w:tabs>
          <w:tab w:val="clear" w:pos="2160"/>
          <w:tab w:val="clear" w:pos="2880"/>
          <w:tab w:val="clear" w:pos="4500"/>
        </w:tabs>
        <w:rPr>
          <w:rFonts w:ascii="Times New Roman" w:hAnsi="Times New Roman" w:cs="Times New Roman"/>
          <w:sz w:val="22"/>
        </w:rPr>
      </w:pPr>
    </w:p>
    <w:p w14:paraId="7E519A4A" w14:textId="77777777" w:rsidR="00750B5F" w:rsidRPr="0029253E" w:rsidRDefault="00750B5F" w:rsidP="00DA6E90">
      <w:pPr>
        <w:tabs>
          <w:tab w:val="clear" w:pos="2160"/>
          <w:tab w:val="clear" w:pos="2880"/>
          <w:tab w:val="clear" w:pos="4500"/>
        </w:tabs>
        <w:ind w:left="1701" w:hanging="1701"/>
        <w:jc w:val="center"/>
        <w:rPr>
          <w:rFonts w:ascii="Times New Roman" w:hAnsi="Times New Roman" w:cs="Times New Roman"/>
          <w:sz w:val="28"/>
        </w:rPr>
      </w:pPr>
      <w:r w:rsidRPr="0029253E">
        <w:rPr>
          <w:rFonts w:ascii="Times New Roman" w:hAnsi="Times New Roman" w:cs="Times New Roman"/>
          <w:sz w:val="28"/>
        </w:rPr>
        <w:t>I.</w:t>
      </w:r>
    </w:p>
    <w:p w14:paraId="1B98FFCC" w14:textId="77777777" w:rsidR="00750B5F" w:rsidRPr="006E4A94" w:rsidRDefault="00750B5F" w:rsidP="00921840">
      <w:pPr>
        <w:pStyle w:val="Nadpis5"/>
        <w:spacing w:after="120"/>
        <w:rPr>
          <w:rFonts w:ascii="Times New Roman" w:hAnsi="Times New Roman" w:cs="Times New Roman"/>
          <w:noProof w:val="0"/>
          <w:sz w:val="24"/>
          <w:szCs w:val="20"/>
          <w:lang w:eastAsia="cs-CZ"/>
        </w:rPr>
      </w:pPr>
      <w:r w:rsidRPr="006E4A94">
        <w:rPr>
          <w:rFonts w:ascii="Times New Roman" w:hAnsi="Times New Roman" w:cs="Times New Roman"/>
          <w:noProof w:val="0"/>
          <w:sz w:val="24"/>
          <w:szCs w:val="20"/>
          <w:lang w:eastAsia="cs-CZ"/>
        </w:rPr>
        <w:t>INFORMÁCIE O VEREJNOM OBSTARÁVATEĽOVI</w:t>
      </w:r>
    </w:p>
    <w:p w14:paraId="5799F2C6" w14:textId="77777777" w:rsidR="00750B5F" w:rsidRPr="00035B24" w:rsidRDefault="00750B5F" w:rsidP="00304C34">
      <w:pPr>
        <w:pStyle w:val="Nadpis5"/>
        <w:rPr>
          <w:rFonts w:ascii="Times New Roman" w:hAnsi="Times New Roman" w:cs="Times New Roman"/>
          <w:noProof w:val="0"/>
          <w:sz w:val="8"/>
          <w:szCs w:val="20"/>
        </w:rPr>
      </w:pPr>
    </w:p>
    <w:p w14:paraId="48038293" w14:textId="78F481E5" w:rsidR="00781CC9" w:rsidRPr="0029253E" w:rsidRDefault="00750B5F" w:rsidP="00781CC9">
      <w:pPr>
        <w:numPr>
          <w:ilvl w:val="0"/>
          <w:numId w:val="2"/>
        </w:numPr>
        <w:tabs>
          <w:tab w:val="clear" w:pos="432"/>
          <w:tab w:val="num" w:pos="567"/>
        </w:tabs>
        <w:ind w:left="567" w:hanging="567"/>
        <w:jc w:val="both"/>
        <w:rPr>
          <w:rFonts w:ascii="Times New Roman" w:hAnsi="Times New Roman" w:cs="Times New Roman"/>
          <w:b/>
          <w:bCs/>
          <w:sz w:val="22"/>
        </w:rPr>
      </w:pPr>
      <w:r w:rsidRPr="0029253E">
        <w:rPr>
          <w:rFonts w:ascii="Times New Roman" w:hAnsi="Times New Roman" w:cs="Times New Roman"/>
          <w:b/>
          <w:bCs/>
          <w:smallCaps/>
          <w:sz w:val="22"/>
        </w:rPr>
        <w:t>identifikácia verejného obstarávateľa</w:t>
      </w:r>
      <w:r w:rsidR="00BB392F">
        <w:rPr>
          <w:rFonts w:ascii="Times New Roman" w:hAnsi="Times New Roman" w:cs="Times New Roman"/>
          <w:b/>
          <w:bCs/>
          <w:smallCaps/>
          <w:sz w:val="22"/>
        </w:rPr>
        <w:t xml:space="preserve"> </w:t>
      </w:r>
      <w:r w:rsidR="00BB392F" w:rsidRPr="00BB026C">
        <w:rPr>
          <w:rFonts w:ascii="Times New Roman" w:hAnsi="Times New Roman" w:cs="Times New Roman"/>
          <w:b/>
          <w:bCs/>
          <w:smallCaps/>
          <w:sz w:val="22"/>
        </w:rPr>
        <w:t>(ďalej len „verejný obstarávateľ“) a os</w:t>
      </w:r>
      <w:r w:rsidR="00A5156F">
        <w:rPr>
          <w:rFonts w:ascii="Times New Roman" w:hAnsi="Times New Roman" w:cs="Times New Roman"/>
          <w:b/>
          <w:bCs/>
          <w:smallCaps/>
          <w:sz w:val="22"/>
        </w:rPr>
        <w:t>oby</w:t>
      </w:r>
      <w:r w:rsidR="00BB392F" w:rsidRPr="00BB026C">
        <w:rPr>
          <w:rFonts w:ascii="Times New Roman" w:hAnsi="Times New Roman" w:cs="Times New Roman"/>
          <w:b/>
          <w:bCs/>
          <w:smallCaps/>
          <w:sz w:val="22"/>
        </w:rPr>
        <w:t xml:space="preserve"> pristupujúc</w:t>
      </w:r>
      <w:r w:rsidR="00A5156F">
        <w:rPr>
          <w:rFonts w:ascii="Times New Roman" w:hAnsi="Times New Roman" w:cs="Times New Roman"/>
          <w:b/>
          <w:bCs/>
          <w:smallCaps/>
          <w:sz w:val="22"/>
        </w:rPr>
        <w:t>ej</w:t>
      </w:r>
      <w:r w:rsidR="00BB392F" w:rsidRPr="00BB026C">
        <w:rPr>
          <w:rFonts w:ascii="Times New Roman" w:hAnsi="Times New Roman" w:cs="Times New Roman"/>
          <w:b/>
          <w:bCs/>
          <w:smallCaps/>
          <w:sz w:val="22"/>
        </w:rPr>
        <w:t xml:space="preserve"> k verejnému obstarávaniu:</w:t>
      </w:r>
    </w:p>
    <w:p w14:paraId="49B529C7" w14:textId="77777777" w:rsidR="00750B5F" w:rsidRPr="0029253E" w:rsidRDefault="00750B5F" w:rsidP="00781CC9">
      <w:pPr>
        <w:ind w:left="567"/>
        <w:jc w:val="both"/>
        <w:rPr>
          <w:rFonts w:ascii="Times New Roman" w:hAnsi="Times New Roman" w:cs="Times New Roman"/>
          <w:b/>
          <w:bCs/>
          <w:sz w:val="22"/>
        </w:rPr>
      </w:pPr>
      <w:r w:rsidRPr="0029253E">
        <w:rPr>
          <w:rFonts w:ascii="Times New Roman" w:hAnsi="Times New Roman" w:cs="Times New Roman"/>
          <w:b/>
          <w:bCs/>
          <w:smallCaps/>
          <w:sz w:val="22"/>
        </w:rPr>
        <w:tab/>
      </w:r>
      <w:r w:rsidR="00072072">
        <w:rPr>
          <w:rFonts w:ascii="Times New Roman" w:hAnsi="Times New Roman" w:cs="Times New Roman"/>
          <w:b/>
          <w:bCs/>
          <w:smallCaps/>
          <w:sz w:val="22"/>
        </w:rPr>
        <w:t xml:space="preserve"> </w:t>
      </w:r>
    </w:p>
    <w:p w14:paraId="4610921B" w14:textId="3AC43EFE" w:rsidR="009B6D31" w:rsidRPr="00107E1A" w:rsidRDefault="009B6D31" w:rsidP="00D82350">
      <w:pPr>
        <w:pStyle w:val="Odsekzoznamu"/>
        <w:numPr>
          <w:ilvl w:val="1"/>
          <w:numId w:val="2"/>
        </w:numPr>
        <w:tabs>
          <w:tab w:val="clear" w:pos="2160"/>
          <w:tab w:val="clear" w:pos="2880"/>
          <w:tab w:val="left" w:pos="2835"/>
          <w:tab w:val="right" w:leader="dot" w:pos="3960"/>
          <w:tab w:val="right" w:leader="dot" w:pos="7380"/>
          <w:tab w:val="right" w:leader="dot" w:pos="10080"/>
        </w:tabs>
        <w:spacing w:before="60"/>
        <w:rPr>
          <w:rFonts w:ascii="Times New Roman" w:hAnsi="Times New Roman" w:cs="Times New Roman"/>
          <w:sz w:val="22"/>
          <w:szCs w:val="22"/>
        </w:rPr>
      </w:pPr>
      <w:bookmarkStart w:id="0" w:name="_Hlk103083628"/>
      <w:r w:rsidRPr="00107E1A">
        <w:rPr>
          <w:rFonts w:ascii="Times New Roman" w:hAnsi="Times New Roman" w:cs="Times New Roman"/>
          <w:sz w:val="22"/>
          <w:szCs w:val="22"/>
        </w:rPr>
        <w:t>Názov organizácie:</w:t>
      </w:r>
      <w:r w:rsidRPr="00107E1A">
        <w:rPr>
          <w:rFonts w:ascii="Times New Roman" w:hAnsi="Times New Roman" w:cs="Times New Roman"/>
          <w:sz w:val="22"/>
          <w:szCs w:val="22"/>
        </w:rPr>
        <w:tab/>
      </w:r>
      <w:r w:rsidR="00253332">
        <w:rPr>
          <w:rFonts w:ascii="Times New Roman" w:hAnsi="Times New Roman" w:cs="Times New Roman"/>
          <w:sz w:val="22"/>
          <w:szCs w:val="22"/>
        </w:rPr>
        <w:t>Úrad priemyselného vlastníctva Slovenskej republiky</w:t>
      </w:r>
    </w:p>
    <w:p w14:paraId="04C1F559" w14:textId="52E79D0D" w:rsidR="009B6D31" w:rsidRPr="00107E1A" w:rsidRDefault="009B6D31" w:rsidP="00107E1A">
      <w:pPr>
        <w:pStyle w:val="Odsekzoznamu"/>
        <w:tabs>
          <w:tab w:val="clear" w:pos="2160"/>
          <w:tab w:val="clear" w:pos="2880"/>
          <w:tab w:val="left" w:pos="2835"/>
          <w:tab w:val="right" w:leader="dot" w:pos="3960"/>
          <w:tab w:val="right" w:leader="dot" w:pos="7380"/>
          <w:tab w:val="right" w:leader="dot" w:pos="10080"/>
        </w:tabs>
        <w:spacing w:before="60"/>
        <w:ind w:left="576"/>
        <w:rPr>
          <w:rFonts w:ascii="Times New Roman" w:hAnsi="Times New Roman" w:cs="Times New Roman"/>
          <w:sz w:val="22"/>
          <w:szCs w:val="22"/>
        </w:rPr>
      </w:pPr>
      <w:r w:rsidRPr="00107E1A">
        <w:rPr>
          <w:rFonts w:ascii="Times New Roman" w:hAnsi="Times New Roman" w:cs="Times New Roman"/>
          <w:sz w:val="22"/>
          <w:szCs w:val="22"/>
        </w:rPr>
        <w:t xml:space="preserve">Adresa organizácie: </w:t>
      </w:r>
      <w:r w:rsidRPr="00107E1A">
        <w:rPr>
          <w:rFonts w:ascii="Times New Roman" w:hAnsi="Times New Roman" w:cs="Times New Roman"/>
          <w:sz w:val="22"/>
          <w:szCs w:val="22"/>
        </w:rPr>
        <w:tab/>
      </w:r>
      <w:r w:rsidR="00253332">
        <w:rPr>
          <w:rFonts w:ascii="Times New Roman" w:hAnsi="Times New Roman" w:cs="Times New Roman"/>
          <w:sz w:val="22"/>
          <w:szCs w:val="22"/>
        </w:rPr>
        <w:t>Švermova 43, 974 04 Banská Bystrica</w:t>
      </w:r>
    </w:p>
    <w:p w14:paraId="1FEDFB26" w14:textId="5D932FB4" w:rsidR="009B6D31" w:rsidRPr="00107E1A" w:rsidRDefault="009B6D31" w:rsidP="00107E1A">
      <w:pPr>
        <w:pStyle w:val="Odsekzoznamu"/>
        <w:tabs>
          <w:tab w:val="clear" w:pos="2160"/>
          <w:tab w:val="clear" w:pos="2880"/>
          <w:tab w:val="left" w:pos="2835"/>
          <w:tab w:val="right" w:leader="dot" w:pos="3960"/>
          <w:tab w:val="right" w:leader="dot" w:pos="7380"/>
          <w:tab w:val="right" w:leader="dot" w:pos="10080"/>
        </w:tabs>
        <w:spacing w:before="60"/>
        <w:ind w:left="576"/>
        <w:rPr>
          <w:rFonts w:ascii="Times New Roman" w:hAnsi="Times New Roman" w:cs="Times New Roman"/>
          <w:sz w:val="22"/>
          <w:szCs w:val="22"/>
        </w:rPr>
      </w:pPr>
      <w:r w:rsidRPr="00107E1A">
        <w:rPr>
          <w:rFonts w:ascii="Times New Roman" w:hAnsi="Times New Roman" w:cs="Times New Roman"/>
          <w:sz w:val="22"/>
          <w:szCs w:val="22"/>
        </w:rPr>
        <w:t>IČO:</w:t>
      </w:r>
      <w:r w:rsidRPr="00107E1A">
        <w:rPr>
          <w:rFonts w:ascii="Times New Roman" w:hAnsi="Times New Roman" w:cs="Times New Roman"/>
          <w:sz w:val="22"/>
          <w:szCs w:val="22"/>
        </w:rPr>
        <w:tab/>
      </w:r>
      <w:r w:rsidR="00253332">
        <w:rPr>
          <w:rFonts w:ascii="Times New Roman" w:hAnsi="Times New Roman" w:cs="Times New Roman"/>
          <w:sz w:val="22"/>
          <w:szCs w:val="22"/>
        </w:rPr>
        <w:t>30810787</w:t>
      </w:r>
    </w:p>
    <w:p w14:paraId="5778FA4E" w14:textId="3C8707AE" w:rsidR="00801723" w:rsidRDefault="009B6D31" w:rsidP="00D063F4">
      <w:pPr>
        <w:pStyle w:val="Odsekzoznamu"/>
        <w:tabs>
          <w:tab w:val="clear" w:pos="2160"/>
          <w:tab w:val="clear" w:pos="2880"/>
          <w:tab w:val="left" w:pos="2835"/>
          <w:tab w:val="right" w:leader="dot" w:pos="3960"/>
          <w:tab w:val="right" w:leader="dot" w:pos="7380"/>
          <w:tab w:val="right" w:leader="dot" w:pos="10080"/>
        </w:tabs>
        <w:spacing w:before="60"/>
        <w:ind w:left="576"/>
        <w:rPr>
          <w:rFonts w:ascii="Times New Roman" w:hAnsi="Times New Roman" w:cs="Times New Roman"/>
          <w:sz w:val="22"/>
          <w:szCs w:val="22"/>
        </w:rPr>
      </w:pPr>
      <w:r w:rsidRPr="00107E1A">
        <w:rPr>
          <w:rFonts w:ascii="Times New Roman" w:hAnsi="Times New Roman" w:cs="Times New Roman"/>
          <w:sz w:val="22"/>
          <w:szCs w:val="22"/>
        </w:rPr>
        <w:t>Štatutárny zástupca:</w:t>
      </w:r>
      <w:r w:rsidRPr="00107E1A">
        <w:rPr>
          <w:rFonts w:ascii="Times New Roman" w:hAnsi="Times New Roman" w:cs="Times New Roman"/>
          <w:sz w:val="22"/>
          <w:szCs w:val="22"/>
        </w:rPr>
        <w:tab/>
      </w:r>
      <w:r w:rsidR="00253332">
        <w:rPr>
          <w:rFonts w:ascii="Times New Roman" w:hAnsi="Times New Roman" w:cs="Times New Roman"/>
          <w:sz w:val="22"/>
          <w:szCs w:val="22"/>
        </w:rPr>
        <w:t xml:space="preserve">Mgr. Matúš </w:t>
      </w:r>
      <w:proofErr w:type="spellStart"/>
      <w:r w:rsidR="00253332">
        <w:rPr>
          <w:rFonts w:ascii="Times New Roman" w:hAnsi="Times New Roman" w:cs="Times New Roman"/>
          <w:sz w:val="22"/>
          <w:szCs w:val="22"/>
        </w:rPr>
        <w:t>Medvec</w:t>
      </w:r>
      <w:proofErr w:type="spellEnd"/>
      <w:r w:rsidR="00253332">
        <w:rPr>
          <w:rFonts w:ascii="Times New Roman" w:hAnsi="Times New Roman" w:cs="Times New Roman"/>
          <w:sz w:val="22"/>
          <w:szCs w:val="22"/>
        </w:rPr>
        <w:t>, MBA, predseda úradu</w:t>
      </w:r>
    </w:p>
    <w:bookmarkEnd w:id="0"/>
    <w:p w14:paraId="4874662E" w14:textId="77777777" w:rsidR="00BF5F12" w:rsidRDefault="00BF5F12" w:rsidP="00304C34">
      <w:pPr>
        <w:pStyle w:val="Hlavika"/>
        <w:tabs>
          <w:tab w:val="clear" w:pos="4536"/>
          <w:tab w:val="clear" w:pos="9072"/>
        </w:tabs>
        <w:rPr>
          <w:rFonts w:ascii="Times New Roman" w:hAnsi="Times New Roman" w:cs="Times New Roman"/>
          <w:sz w:val="22"/>
        </w:rPr>
      </w:pPr>
    </w:p>
    <w:p w14:paraId="3480C475" w14:textId="3D8FE190" w:rsidR="006B135B" w:rsidRPr="004C1CD4" w:rsidRDefault="006B135B" w:rsidP="006B135B">
      <w:pPr>
        <w:tabs>
          <w:tab w:val="clear" w:pos="2160"/>
          <w:tab w:val="clear" w:pos="2880"/>
          <w:tab w:val="left" w:pos="2835"/>
          <w:tab w:val="right" w:leader="dot" w:pos="3960"/>
          <w:tab w:val="right" w:leader="dot" w:pos="7380"/>
          <w:tab w:val="right" w:leader="dot" w:pos="10080"/>
        </w:tabs>
        <w:spacing w:before="60"/>
        <w:ind w:left="567"/>
        <w:rPr>
          <w:rFonts w:ascii="Times New Roman" w:hAnsi="Times New Roman" w:cs="Times New Roman"/>
          <w:b/>
          <w:sz w:val="22"/>
          <w:szCs w:val="22"/>
        </w:rPr>
      </w:pPr>
      <w:r w:rsidRPr="004C1CD4">
        <w:rPr>
          <w:rFonts w:ascii="Times New Roman" w:hAnsi="Times New Roman" w:cs="Times New Roman"/>
          <w:b/>
          <w:sz w:val="22"/>
          <w:szCs w:val="22"/>
        </w:rPr>
        <w:t>Kontaktné miesto:</w:t>
      </w:r>
      <w:r w:rsidRPr="004C1CD4">
        <w:rPr>
          <w:rFonts w:ascii="Times New Roman" w:hAnsi="Times New Roman" w:cs="Times New Roman"/>
          <w:b/>
          <w:sz w:val="22"/>
          <w:szCs w:val="22"/>
        </w:rPr>
        <w:tab/>
      </w:r>
      <w:r w:rsidR="00253332">
        <w:rPr>
          <w:rFonts w:ascii="Times New Roman" w:hAnsi="Times New Roman" w:cs="Times New Roman"/>
          <w:b/>
          <w:sz w:val="22"/>
          <w:szCs w:val="22"/>
        </w:rPr>
        <w:t>M&amp;D CONSULTING, s.r.o.</w:t>
      </w:r>
    </w:p>
    <w:p w14:paraId="4AFD9CDD" w14:textId="00848E47" w:rsidR="006B135B" w:rsidRPr="004C1CD4" w:rsidRDefault="006B135B" w:rsidP="006B135B">
      <w:pPr>
        <w:tabs>
          <w:tab w:val="clear" w:pos="2160"/>
          <w:tab w:val="clear" w:pos="2880"/>
          <w:tab w:val="left" w:pos="2835"/>
          <w:tab w:val="right" w:leader="dot" w:pos="3960"/>
          <w:tab w:val="right" w:leader="dot" w:pos="7380"/>
          <w:tab w:val="right" w:leader="dot" w:pos="10080"/>
        </w:tabs>
        <w:spacing w:before="60"/>
        <w:ind w:left="567"/>
        <w:rPr>
          <w:rFonts w:ascii="Times New Roman" w:hAnsi="Times New Roman" w:cs="Times New Roman"/>
          <w:sz w:val="22"/>
          <w:szCs w:val="22"/>
        </w:rPr>
      </w:pPr>
      <w:r w:rsidRPr="004C1CD4">
        <w:rPr>
          <w:rFonts w:ascii="Times New Roman" w:hAnsi="Times New Roman" w:cs="Times New Roman"/>
          <w:sz w:val="22"/>
          <w:szCs w:val="22"/>
        </w:rPr>
        <w:tab/>
      </w:r>
      <w:r w:rsidR="00253332">
        <w:rPr>
          <w:rFonts w:ascii="Times New Roman" w:hAnsi="Times New Roman" w:cs="Times New Roman"/>
          <w:sz w:val="22"/>
          <w:szCs w:val="22"/>
        </w:rPr>
        <w:t>Železničiarska 595/2</w:t>
      </w:r>
    </w:p>
    <w:p w14:paraId="7E779463" w14:textId="77777777" w:rsidR="006B135B" w:rsidRPr="004C1CD4" w:rsidRDefault="006B135B" w:rsidP="006B135B">
      <w:pPr>
        <w:tabs>
          <w:tab w:val="clear" w:pos="2160"/>
          <w:tab w:val="clear" w:pos="2880"/>
          <w:tab w:val="left" w:pos="2835"/>
          <w:tab w:val="right" w:leader="dot" w:pos="3960"/>
          <w:tab w:val="right" w:leader="dot" w:pos="7380"/>
          <w:tab w:val="right" w:leader="dot" w:pos="10080"/>
        </w:tabs>
        <w:spacing w:before="60"/>
        <w:ind w:left="567"/>
        <w:rPr>
          <w:rFonts w:ascii="Times New Roman" w:hAnsi="Times New Roman" w:cs="Times New Roman"/>
          <w:sz w:val="22"/>
          <w:szCs w:val="22"/>
        </w:rPr>
      </w:pPr>
      <w:r w:rsidRPr="004C1CD4">
        <w:rPr>
          <w:rFonts w:ascii="Times New Roman" w:hAnsi="Times New Roman" w:cs="Times New Roman"/>
          <w:sz w:val="22"/>
          <w:szCs w:val="22"/>
        </w:rPr>
        <w:tab/>
        <w:t>974 01 Banská Bystrica</w:t>
      </w:r>
    </w:p>
    <w:p w14:paraId="4C848C74" w14:textId="1D8562D9" w:rsidR="006B135B" w:rsidRPr="004C1CD4" w:rsidRDefault="006B135B" w:rsidP="006B135B">
      <w:pPr>
        <w:tabs>
          <w:tab w:val="clear" w:pos="2160"/>
          <w:tab w:val="clear" w:pos="2880"/>
          <w:tab w:val="left" w:pos="2835"/>
          <w:tab w:val="right" w:leader="dot" w:pos="10080"/>
        </w:tabs>
        <w:spacing w:before="60"/>
        <w:ind w:left="567"/>
        <w:jc w:val="both"/>
        <w:rPr>
          <w:rFonts w:ascii="Times New Roman" w:hAnsi="Times New Roman" w:cs="Times New Roman"/>
          <w:sz w:val="22"/>
          <w:szCs w:val="22"/>
        </w:rPr>
      </w:pPr>
      <w:r w:rsidRPr="004C1CD4">
        <w:rPr>
          <w:rFonts w:ascii="Times New Roman" w:hAnsi="Times New Roman" w:cs="Times New Roman"/>
          <w:sz w:val="22"/>
          <w:szCs w:val="22"/>
        </w:rPr>
        <w:t xml:space="preserve">Kontaktná osoba: </w:t>
      </w:r>
      <w:r w:rsidRPr="004C1CD4">
        <w:rPr>
          <w:rFonts w:ascii="Times New Roman" w:hAnsi="Times New Roman" w:cs="Times New Roman"/>
          <w:sz w:val="22"/>
          <w:szCs w:val="22"/>
        </w:rPr>
        <w:tab/>
      </w:r>
      <w:r w:rsidR="00253332">
        <w:rPr>
          <w:rFonts w:ascii="Times New Roman" w:hAnsi="Times New Roman" w:cs="Times New Roman"/>
          <w:sz w:val="22"/>
          <w:szCs w:val="22"/>
        </w:rPr>
        <w:t xml:space="preserve">Viera </w:t>
      </w:r>
      <w:proofErr w:type="spellStart"/>
      <w:r w:rsidR="00253332">
        <w:rPr>
          <w:rFonts w:ascii="Times New Roman" w:hAnsi="Times New Roman" w:cs="Times New Roman"/>
          <w:sz w:val="22"/>
          <w:szCs w:val="22"/>
        </w:rPr>
        <w:t>Sotníková</w:t>
      </w:r>
      <w:proofErr w:type="spellEnd"/>
    </w:p>
    <w:p w14:paraId="140D2CF6" w14:textId="7A733E1F" w:rsidR="006B135B" w:rsidRPr="004C1CD4" w:rsidRDefault="006B135B" w:rsidP="006B135B">
      <w:pPr>
        <w:tabs>
          <w:tab w:val="clear" w:pos="2160"/>
          <w:tab w:val="clear" w:pos="2880"/>
          <w:tab w:val="left" w:pos="2835"/>
          <w:tab w:val="right" w:leader="dot" w:pos="3960"/>
          <w:tab w:val="right" w:leader="dot" w:pos="7380"/>
          <w:tab w:val="right" w:leader="dot" w:pos="10080"/>
        </w:tabs>
        <w:spacing w:before="60"/>
        <w:ind w:left="567"/>
        <w:rPr>
          <w:rFonts w:ascii="Times New Roman" w:hAnsi="Times New Roman" w:cs="Times New Roman"/>
          <w:sz w:val="22"/>
          <w:szCs w:val="22"/>
        </w:rPr>
      </w:pPr>
      <w:r w:rsidRPr="004C1CD4">
        <w:rPr>
          <w:rFonts w:ascii="Times New Roman" w:hAnsi="Times New Roman" w:cs="Times New Roman"/>
          <w:sz w:val="22"/>
          <w:szCs w:val="22"/>
        </w:rPr>
        <w:t>Telefón:</w:t>
      </w:r>
      <w:r w:rsidRPr="004C1CD4">
        <w:rPr>
          <w:rFonts w:ascii="Times New Roman" w:hAnsi="Times New Roman" w:cs="Times New Roman"/>
          <w:sz w:val="22"/>
          <w:szCs w:val="22"/>
        </w:rPr>
        <w:tab/>
        <w:t xml:space="preserve">+421 </w:t>
      </w:r>
      <w:r w:rsidR="00253332">
        <w:rPr>
          <w:rFonts w:ascii="Times New Roman" w:hAnsi="Times New Roman" w:cs="Times New Roman"/>
          <w:sz w:val="22"/>
          <w:szCs w:val="22"/>
        </w:rPr>
        <w:t>905317598</w:t>
      </w:r>
    </w:p>
    <w:p w14:paraId="5882A5A5" w14:textId="07EBA124" w:rsidR="006B135B" w:rsidRDefault="006B135B" w:rsidP="006B135B">
      <w:pPr>
        <w:tabs>
          <w:tab w:val="clear" w:pos="2160"/>
          <w:tab w:val="clear" w:pos="2880"/>
          <w:tab w:val="left" w:pos="2835"/>
          <w:tab w:val="right" w:leader="dot" w:pos="3960"/>
          <w:tab w:val="right" w:leader="dot" w:pos="7380"/>
          <w:tab w:val="right" w:leader="dot" w:pos="10080"/>
        </w:tabs>
        <w:spacing w:before="60"/>
        <w:ind w:left="567"/>
        <w:rPr>
          <w:rStyle w:val="Hypertextovprepojenie"/>
          <w:rFonts w:ascii="Times New Roman" w:hAnsi="Times New Roman"/>
          <w:sz w:val="22"/>
          <w:szCs w:val="22"/>
        </w:rPr>
      </w:pPr>
      <w:r w:rsidRPr="004C1CD4">
        <w:rPr>
          <w:rFonts w:ascii="Times New Roman" w:hAnsi="Times New Roman" w:cs="Times New Roman"/>
          <w:sz w:val="22"/>
          <w:szCs w:val="22"/>
        </w:rPr>
        <w:t>E-mail:</w:t>
      </w:r>
      <w:r w:rsidRPr="004C1CD4">
        <w:rPr>
          <w:rFonts w:ascii="Times New Roman" w:hAnsi="Times New Roman" w:cs="Times New Roman"/>
          <w:sz w:val="22"/>
          <w:szCs w:val="22"/>
        </w:rPr>
        <w:tab/>
      </w:r>
      <w:hyperlink r:id="rId9" w:history="1">
        <w:r w:rsidR="00253332">
          <w:rPr>
            <w:rStyle w:val="Hypertextovprepojenie"/>
            <w:rFonts w:ascii="Times New Roman" w:hAnsi="Times New Roman"/>
            <w:sz w:val="22"/>
            <w:szCs w:val="22"/>
          </w:rPr>
          <w:t>sotnikova.viera@gmail.com</w:t>
        </w:r>
      </w:hyperlink>
    </w:p>
    <w:p w14:paraId="27198156" w14:textId="77777777" w:rsidR="00BF5F12" w:rsidRPr="0029253E" w:rsidRDefault="00BF5F12" w:rsidP="00304C34">
      <w:pPr>
        <w:pStyle w:val="Hlavika"/>
        <w:tabs>
          <w:tab w:val="clear" w:pos="4536"/>
          <w:tab w:val="clear" w:pos="9072"/>
        </w:tabs>
        <w:rPr>
          <w:rFonts w:ascii="Times New Roman" w:hAnsi="Times New Roman" w:cs="Times New Roman"/>
          <w:sz w:val="22"/>
        </w:rPr>
      </w:pPr>
    </w:p>
    <w:p w14:paraId="18838448" w14:textId="77777777" w:rsidR="00750B5F" w:rsidRPr="0029253E" w:rsidRDefault="00750B5F" w:rsidP="008B4CDE">
      <w:pPr>
        <w:tabs>
          <w:tab w:val="num" w:pos="0"/>
        </w:tabs>
        <w:jc w:val="center"/>
        <w:rPr>
          <w:rFonts w:ascii="Times New Roman" w:hAnsi="Times New Roman" w:cs="Times New Roman"/>
          <w:sz w:val="28"/>
        </w:rPr>
      </w:pPr>
      <w:r w:rsidRPr="0029253E">
        <w:rPr>
          <w:rFonts w:ascii="Times New Roman" w:hAnsi="Times New Roman" w:cs="Times New Roman"/>
          <w:sz w:val="28"/>
        </w:rPr>
        <w:t xml:space="preserve"> II.</w:t>
      </w:r>
    </w:p>
    <w:p w14:paraId="08766EF0" w14:textId="77777777" w:rsidR="00750B5F" w:rsidRPr="006E4A94" w:rsidRDefault="00750B5F" w:rsidP="008B4CDE">
      <w:pPr>
        <w:tabs>
          <w:tab w:val="num" w:pos="0"/>
        </w:tabs>
        <w:jc w:val="center"/>
        <w:rPr>
          <w:rFonts w:ascii="Times New Roman" w:hAnsi="Times New Roman" w:cs="Times New Roman"/>
          <w:b/>
          <w:bCs/>
          <w:sz w:val="24"/>
        </w:rPr>
      </w:pPr>
      <w:r w:rsidRPr="006E4A94">
        <w:rPr>
          <w:rFonts w:ascii="Times New Roman" w:hAnsi="Times New Roman" w:cs="Times New Roman"/>
          <w:b/>
          <w:bCs/>
          <w:sz w:val="24"/>
        </w:rPr>
        <w:t>INFORMÁCIE O</w:t>
      </w:r>
      <w:r w:rsidR="00475C8F" w:rsidRPr="006E4A94">
        <w:rPr>
          <w:rFonts w:ascii="Times New Roman" w:hAnsi="Times New Roman" w:cs="Times New Roman"/>
          <w:b/>
          <w:bCs/>
          <w:sz w:val="24"/>
        </w:rPr>
        <w:t> </w:t>
      </w:r>
      <w:r w:rsidRPr="006E4A94">
        <w:rPr>
          <w:rFonts w:ascii="Times New Roman" w:hAnsi="Times New Roman" w:cs="Times New Roman"/>
          <w:b/>
          <w:bCs/>
          <w:sz w:val="24"/>
        </w:rPr>
        <w:t>PREDMETE</w:t>
      </w:r>
      <w:r w:rsidR="00475C8F" w:rsidRPr="006E4A94">
        <w:rPr>
          <w:rFonts w:ascii="Times New Roman" w:hAnsi="Times New Roman" w:cs="Times New Roman"/>
          <w:b/>
          <w:bCs/>
          <w:sz w:val="24"/>
        </w:rPr>
        <w:t xml:space="preserve"> A DRUHU</w:t>
      </w:r>
      <w:r w:rsidRPr="006E4A94">
        <w:rPr>
          <w:rFonts w:ascii="Times New Roman" w:hAnsi="Times New Roman" w:cs="Times New Roman"/>
          <w:b/>
          <w:bCs/>
          <w:sz w:val="24"/>
        </w:rPr>
        <w:t xml:space="preserve"> ZÁKAZKY</w:t>
      </w:r>
    </w:p>
    <w:p w14:paraId="428AAA2E" w14:textId="77777777" w:rsidR="00750B5F" w:rsidRPr="0029253E" w:rsidRDefault="00750B5F" w:rsidP="00707539">
      <w:pPr>
        <w:numPr>
          <w:ilvl w:val="0"/>
          <w:numId w:val="2"/>
        </w:numPr>
        <w:tabs>
          <w:tab w:val="clear" w:pos="432"/>
          <w:tab w:val="num" w:pos="567"/>
        </w:tabs>
        <w:spacing w:before="240"/>
        <w:ind w:left="357" w:hanging="357"/>
        <w:jc w:val="both"/>
        <w:rPr>
          <w:rFonts w:ascii="Times New Roman" w:hAnsi="Times New Roman" w:cs="Times New Roman"/>
          <w:b/>
          <w:bCs/>
          <w:smallCaps/>
          <w:sz w:val="22"/>
        </w:rPr>
      </w:pPr>
      <w:r w:rsidRPr="0029253E">
        <w:rPr>
          <w:rFonts w:ascii="Times New Roman" w:hAnsi="Times New Roman" w:cs="Times New Roman"/>
          <w:b/>
          <w:bCs/>
          <w:smallCaps/>
          <w:sz w:val="22"/>
        </w:rPr>
        <w:t>predmet</w:t>
      </w:r>
      <w:r w:rsidR="00475C8F" w:rsidRPr="0029253E">
        <w:rPr>
          <w:rFonts w:ascii="Times New Roman" w:hAnsi="Times New Roman" w:cs="Times New Roman"/>
          <w:b/>
          <w:bCs/>
          <w:smallCaps/>
          <w:sz w:val="22"/>
        </w:rPr>
        <w:t xml:space="preserve"> a druh</w:t>
      </w:r>
      <w:r w:rsidRPr="0029253E">
        <w:rPr>
          <w:rFonts w:ascii="Times New Roman" w:hAnsi="Times New Roman" w:cs="Times New Roman"/>
          <w:b/>
          <w:bCs/>
          <w:smallCaps/>
          <w:sz w:val="22"/>
        </w:rPr>
        <w:t xml:space="preserve"> zákazky:</w:t>
      </w:r>
    </w:p>
    <w:p w14:paraId="4D0FE319" w14:textId="43FA56EE" w:rsidR="00253332" w:rsidRPr="00253332" w:rsidRDefault="00750B5F" w:rsidP="00253332">
      <w:pPr>
        <w:pStyle w:val="Zkladntext3"/>
        <w:ind w:left="357"/>
        <w:jc w:val="both"/>
        <w:rPr>
          <w:rFonts w:ascii="Times New Roman" w:hAnsi="Times New Roman" w:cs="Times New Roman"/>
          <w:noProof w:val="0"/>
          <w:color w:val="auto"/>
          <w:sz w:val="22"/>
          <w:szCs w:val="22"/>
        </w:rPr>
      </w:pPr>
      <w:r w:rsidRPr="00253332">
        <w:rPr>
          <w:rFonts w:ascii="Times New Roman" w:hAnsi="Times New Roman" w:cs="Times New Roman"/>
          <w:noProof w:val="0"/>
          <w:color w:val="auto"/>
          <w:sz w:val="22"/>
          <w:szCs w:val="22"/>
        </w:rPr>
        <w:t>Názov predmetu zákazky:</w:t>
      </w:r>
      <w:bookmarkStart w:id="1" w:name="nazov1"/>
      <w:bookmarkEnd w:id="1"/>
      <w:r w:rsidR="004C3127" w:rsidRPr="00253332">
        <w:rPr>
          <w:rFonts w:ascii="Times New Roman" w:hAnsi="Times New Roman" w:cs="Times New Roman"/>
          <w:noProof w:val="0"/>
          <w:color w:val="auto"/>
          <w:sz w:val="22"/>
          <w:szCs w:val="22"/>
        </w:rPr>
        <w:t xml:space="preserve"> </w:t>
      </w:r>
      <w:r w:rsidR="00E94B9B" w:rsidRPr="00253332">
        <w:rPr>
          <w:rFonts w:ascii="Times New Roman" w:hAnsi="Times New Roman" w:cs="Times New Roman"/>
          <w:noProof w:val="0"/>
          <w:color w:val="auto"/>
          <w:sz w:val="22"/>
          <w:szCs w:val="22"/>
        </w:rPr>
        <w:t>„</w:t>
      </w:r>
      <w:r w:rsidR="00253332" w:rsidRPr="00253332">
        <w:rPr>
          <w:rFonts w:ascii="Times New Roman" w:hAnsi="Times New Roman" w:cs="Times New Roman"/>
          <w:b/>
          <w:color w:val="auto"/>
          <w:sz w:val="22"/>
          <w:szCs w:val="22"/>
          <w:shd w:val="clear" w:color="auto" w:fill="FFFFFF"/>
        </w:rPr>
        <w:t>Zvýšenie podielu obnoviteľný</w:t>
      </w:r>
      <w:r w:rsidR="00253332">
        <w:rPr>
          <w:rFonts w:ascii="Times New Roman" w:hAnsi="Times New Roman" w:cs="Times New Roman"/>
          <w:b/>
          <w:color w:val="auto"/>
          <w:sz w:val="22"/>
          <w:szCs w:val="22"/>
          <w:shd w:val="clear" w:color="auto" w:fill="FFFFFF"/>
        </w:rPr>
        <w:t xml:space="preserve">ch zdrojov energie na prevádzke </w:t>
      </w:r>
      <w:r w:rsidR="00253332" w:rsidRPr="00253332">
        <w:rPr>
          <w:rFonts w:ascii="Times New Roman" w:hAnsi="Times New Roman" w:cs="Times New Roman"/>
          <w:b/>
          <w:color w:val="auto"/>
          <w:sz w:val="22"/>
          <w:szCs w:val="22"/>
          <w:shd w:val="clear" w:color="auto" w:fill="FFFFFF"/>
        </w:rPr>
        <w:t>administratívnej budovy ÚPV SR</w:t>
      </w:r>
      <w:r w:rsidR="00253332">
        <w:rPr>
          <w:rFonts w:ascii="Times New Roman" w:hAnsi="Times New Roman" w:cs="Times New Roman"/>
          <w:b/>
          <w:color w:val="auto"/>
          <w:sz w:val="22"/>
          <w:szCs w:val="22"/>
          <w:shd w:val="clear" w:color="auto" w:fill="FFFFFF"/>
        </w:rPr>
        <w:t>“</w:t>
      </w:r>
      <w:r w:rsidR="00253332" w:rsidRPr="00253332">
        <w:rPr>
          <w:rFonts w:ascii="Times New Roman" w:hAnsi="Times New Roman" w:cs="Times New Roman"/>
          <w:b/>
          <w:noProof w:val="0"/>
          <w:color w:val="auto"/>
          <w:sz w:val="22"/>
          <w:szCs w:val="22"/>
        </w:rPr>
        <w:t xml:space="preserve"> </w:t>
      </w:r>
    </w:p>
    <w:p w14:paraId="530EBC77" w14:textId="09D9905D" w:rsidR="00475C8F" w:rsidRPr="00253332" w:rsidRDefault="00475C8F" w:rsidP="00B339A7">
      <w:pPr>
        <w:pStyle w:val="Zkladntext"/>
        <w:jc w:val="left"/>
        <w:rPr>
          <w:rFonts w:ascii="Times New Roman" w:hAnsi="Times New Roman" w:cs="Times New Roman"/>
          <w:b/>
          <w:noProof w:val="0"/>
          <w:sz w:val="22"/>
          <w:szCs w:val="22"/>
        </w:rPr>
      </w:pPr>
    </w:p>
    <w:p w14:paraId="3BCF3E4A" w14:textId="77777777" w:rsidR="00107E1A" w:rsidRPr="003354F5" w:rsidRDefault="00107E1A" w:rsidP="00107E1A">
      <w:pPr>
        <w:pStyle w:val="Zkladntext"/>
        <w:ind w:left="567"/>
        <w:jc w:val="left"/>
        <w:rPr>
          <w:rFonts w:ascii="Times New Roman" w:hAnsi="Times New Roman" w:cs="Times New Roman"/>
          <w:noProof w:val="0"/>
          <w:sz w:val="22"/>
          <w:szCs w:val="22"/>
        </w:rPr>
      </w:pPr>
    </w:p>
    <w:p w14:paraId="7760F8AB" w14:textId="77777777" w:rsidR="00CB6CD3" w:rsidRDefault="00475C8F" w:rsidP="0079461B">
      <w:pPr>
        <w:pStyle w:val="Zkladntext"/>
        <w:ind w:left="567"/>
        <w:rPr>
          <w:rFonts w:ascii="Times New Roman" w:hAnsi="Times New Roman" w:cs="Times New Roman"/>
          <w:sz w:val="22"/>
        </w:rPr>
      </w:pPr>
      <w:r w:rsidRPr="0029253E">
        <w:rPr>
          <w:rFonts w:ascii="Times New Roman" w:hAnsi="Times New Roman" w:cs="Times New Roman"/>
          <w:sz w:val="22"/>
        </w:rPr>
        <w:t xml:space="preserve">Druh </w:t>
      </w:r>
      <w:r w:rsidR="003354F5">
        <w:rPr>
          <w:rFonts w:ascii="Times New Roman" w:hAnsi="Times New Roman" w:cs="Times New Roman"/>
          <w:sz w:val="22"/>
        </w:rPr>
        <w:t xml:space="preserve">zákazky je v súlade s § </w:t>
      </w:r>
      <w:r w:rsidR="008122C4">
        <w:rPr>
          <w:rFonts w:ascii="Times New Roman" w:hAnsi="Times New Roman" w:cs="Times New Roman"/>
          <w:sz w:val="22"/>
        </w:rPr>
        <w:t>3 ods. 2</w:t>
      </w:r>
      <w:r w:rsidRPr="0029253E">
        <w:rPr>
          <w:rFonts w:ascii="Times New Roman" w:hAnsi="Times New Roman" w:cs="Times New Roman"/>
          <w:sz w:val="22"/>
        </w:rPr>
        <w:t xml:space="preserve"> zákona č. 343/2015 Z.z. o verejnom obstarávaní a o zmene a doplnení niektorých zákonov v znení neskorších predpisov (ďalej len „zákon o verejnom obstarávaní) zákazka na </w:t>
      </w:r>
      <w:r w:rsidR="008122C4">
        <w:rPr>
          <w:rFonts w:ascii="Times New Roman" w:hAnsi="Times New Roman" w:cs="Times New Roman"/>
          <w:sz w:val="22"/>
        </w:rPr>
        <w:t>dodanie tovaru</w:t>
      </w:r>
      <w:r w:rsidRPr="0029253E">
        <w:rPr>
          <w:rFonts w:ascii="Times New Roman" w:hAnsi="Times New Roman" w:cs="Times New Roman"/>
          <w:sz w:val="22"/>
        </w:rPr>
        <w:t xml:space="preserve"> (ďalej len „zákazka“).</w:t>
      </w:r>
    </w:p>
    <w:p w14:paraId="4B5A5725" w14:textId="77777777" w:rsidR="00E25482" w:rsidRDefault="00E25482" w:rsidP="00E25482">
      <w:pPr>
        <w:pStyle w:val="Zkladntext"/>
        <w:ind w:left="567"/>
        <w:rPr>
          <w:rFonts w:ascii="Times New Roman" w:hAnsi="Times New Roman" w:cs="Times New Roman"/>
          <w:sz w:val="22"/>
        </w:rPr>
      </w:pPr>
    </w:p>
    <w:p w14:paraId="63CE12A3" w14:textId="166A0A5B" w:rsidR="00E25482" w:rsidRDefault="00E25482" w:rsidP="00E25482">
      <w:pPr>
        <w:pStyle w:val="Zkladntext"/>
        <w:ind w:left="567"/>
        <w:rPr>
          <w:rFonts w:ascii="Times New Roman" w:hAnsi="Times New Roman" w:cs="Times New Roman"/>
          <w:sz w:val="22"/>
          <w:szCs w:val="22"/>
        </w:rPr>
      </w:pPr>
      <w:r w:rsidRPr="00253332">
        <w:rPr>
          <w:rFonts w:ascii="Times New Roman" w:hAnsi="Times New Roman" w:cs="Times New Roman"/>
          <w:sz w:val="22"/>
        </w:rPr>
        <w:t>Verejný obstarávateľ vyhlasuje túto zákazku na dodanie a montáž tepelných čerpadiel a súvisiacich stavebných prác nadlimitným postupom, pretože predmet zákazky pre časť 1 predstavuje svojím charakterom dodanie tovaru (tepelné čerpadlá), ktoré svojou hodnotou spĺňajú definíciu nadlimitnej zákazky.</w:t>
      </w:r>
      <w:r>
        <w:rPr>
          <w:rFonts w:ascii="Times New Roman" w:hAnsi="Times New Roman" w:cs="Times New Roman"/>
          <w:sz w:val="22"/>
        </w:rPr>
        <w:t xml:space="preserve"> </w:t>
      </w:r>
    </w:p>
    <w:p w14:paraId="6FE3449D" w14:textId="77777777" w:rsidR="00E25482" w:rsidRDefault="00E25482" w:rsidP="00E25482">
      <w:pPr>
        <w:pStyle w:val="Zkladntext"/>
        <w:ind w:left="567"/>
        <w:rPr>
          <w:rFonts w:ascii="Times New Roman" w:hAnsi="Times New Roman" w:cs="Times New Roman"/>
          <w:sz w:val="22"/>
          <w:szCs w:val="22"/>
        </w:rPr>
      </w:pPr>
    </w:p>
    <w:p w14:paraId="317A9244" w14:textId="73ADDC24" w:rsidR="00E25482" w:rsidRPr="006647C1" w:rsidRDefault="00E25482" w:rsidP="00E25482">
      <w:pPr>
        <w:pStyle w:val="Zkladntext"/>
        <w:ind w:left="567"/>
        <w:rPr>
          <w:rFonts w:ascii="Times New Roman" w:hAnsi="Times New Roman" w:cs="Times New Roman"/>
          <w:sz w:val="22"/>
          <w:szCs w:val="22"/>
        </w:rPr>
      </w:pPr>
      <w:r w:rsidRPr="00CC38B3">
        <w:rPr>
          <w:rFonts w:ascii="Times New Roman" w:hAnsi="Times New Roman" w:cs="Times New Roman"/>
          <w:sz w:val="22"/>
          <w:szCs w:val="22"/>
        </w:rPr>
        <w:t>Podrobné vymedzenie predmetu obstarávania je v časti B1. Opis predmetu zákazky.</w:t>
      </w:r>
    </w:p>
    <w:p w14:paraId="5E30B759" w14:textId="5D5EFEA6" w:rsidR="0079461B" w:rsidRDefault="0079461B" w:rsidP="0079461B">
      <w:pPr>
        <w:pStyle w:val="Zkladntext"/>
        <w:ind w:left="567"/>
        <w:rPr>
          <w:rFonts w:ascii="Times New Roman" w:hAnsi="Times New Roman" w:cs="Times New Roman"/>
          <w:sz w:val="22"/>
        </w:rPr>
      </w:pPr>
    </w:p>
    <w:p w14:paraId="205C0E29" w14:textId="5046193E" w:rsidR="005F0CE2" w:rsidRDefault="005F0CE2" w:rsidP="0079461B">
      <w:pPr>
        <w:pStyle w:val="Zkladntext"/>
        <w:ind w:left="567"/>
        <w:rPr>
          <w:rFonts w:ascii="Times New Roman" w:eastAsiaTheme="minorHAnsi" w:hAnsi="Times New Roman" w:cs="Times New Roman"/>
          <w:sz w:val="22"/>
          <w:szCs w:val="22"/>
        </w:rPr>
      </w:pPr>
      <w:r>
        <w:rPr>
          <w:rFonts w:ascii="Times New Roman" w:hAnsi="Times New Roman" w:cs="Times New Roman"/>
          <w:sz w:val="22"/>
        </w:rPr>
        <w:t xml:space="preserve">Zákazka sa delí na dve samostatné časti </w:t>
      </w:r>
      <w:r w:rsidRPr="00CB6CD3">
        <w:rPr>
          <w:rFonts w:ascii="Times New Roman" w:eastAsiaTheme="minorHAnsi" w:hAnsi="Times New Roman" w:cs="Times New Roman"/>
          <w:sz w:val="22"/>
          <w:szCs w:val="22"/>
        </w:rPr>
        <w:t xml:space="preserve">ČASŤ </w:t>
      </w:r>
      <w:r w:rsidR="00B339A7">
        <w:rPr>
          <w:rFonts w:ascii="Times New Roman" w:eastAsiaTheme="minorHAnsi" w:hAnsi="Times New Roman" w:cs="Times New Roman"/>
          <w:sz w:val="22"/>
          <w:szCs w:val="22"/>
        </w:rPr>
        <w:t xml:space="preserve">č. </w:t>
      </w:r>
      <w:r w:rsidRPr="00CB6CD3">
        <w:rPr>
          <w:rFonts w:ascii="Times New Roman" w:eastAsiaTheme="minorHAnsi" w:hAnsi="Times New Roman" w:cs="Times New Roman"/>
          <w:sz w:val="22"/>
          <w:szCs w:val="22"/>
        </w:rPr>
        <w:t>1</w:t>
      </w:r>
      <w:r>
        <w:rPr>
          <w:rFonts w:ascii="Times New Roman" w:eastAsiaTheme="minorHAnsi" w:hAnsi="Times New Roman" w:cs="Times New Roman"/>
          <w:sz w:val="22"/>
          <w:szCs w:val="22"/>
        </w:rPr>
        <w:t xml:space="preserve"> a</w:t>
      </w:r>
      <w:r w:rsidRPr="00CB6CD3">
        <w:rPr>
          <w:rFonts w:ascii="Times New Roman" w:eastAsiaTheme="minorHAnsi" w:hAnsi="Times New Roman" w:cs="Times New Roman"/>
          <w:sz w:val="22"/>
          <w:szCs w:val="22"/>
        </w:rPr>
        <w:t xml:space="preserve"> ČASŤ </w:t>
      </w:r>
      <w:r w:rsidR="00B339A7">
        <w:rPr>
          <w:rFonts w:ascii="Times New Roman" w:eastAsiaTheme="minorHAnsi" w:hAnsi="Times New Roman" w:cs="Times New Roman"/>
          <w:sz w:val="22"/>
          <w:szCs w:val="22"/>
        </w:rPr>
        <w:t xml:space="preserve">č. </w:t>
      </w:r>
      <w:r w:rsidRPr="00CB6CD3">
        <w:rPr>
          <w:rFonts w:ascii="Times New Roman" w:eastAsiaTheme="minorHAnsi" w:hAnsi="Times New Roman" w:cs="Times New Roman"/>
          <w:sz w:val="22"/>
          <w:szCs w:val="22"/>
        </w:rPr>
        <w:t>2</w:t>
      </w:r>
      <w:r>
        <w:rPr>
          <w:rFonts w:ascii="Times New Roman" w:eastAsiaTheme="minorHAnsi" w:hAnsi="Times New Roman" w:cs="Times New Roman"/>
          <w:sz w:val="22"/>
          <w:szCs w:val="22"/>
        </w:rPr>
        <w:t>.</w:t>
      </w:r>
    </w:p>
    <w:p w14:paraId="4649FA51" w14:textId="77777777" w:rsidR="00E25482" w:rsidRPr="0079461B" w:rsidRDefault="00E25482" w:rsidP="0079461B">
      <w:pPr>
        <w:pStyle w:val="Zkladntext"/>
        <w:ind w:left="567"/>
        <w:rPr>
          <w:rFonts w:ascii="Times New Roman" w:hAnsi="Times New Roman" w:cs="Times New Roman"/>
          <w:sz w:val="22"/>
        </w:rPr>
      </w:pPr>
    </w:p>
    <w:p w14:paraId="0DF6BBA9" w14:textId="77777777" w:rsidR="008122C4" w:rsidRPr="00FE518B" w:rsidRDefault="00CB6CD3" w:rsidP="008122C4">
      <w:pPr>
        <w:pStyle w:val="Zkladntext"/>
        <w:ind w:left="567"/>
        <w:rPr>
          <w:rFonts w:ascii="Times New Roman" w:hAnsi="Times New Roman" w:cs="Times New Roman"/>
          <w:sz w:val="22"/>
          <w:szCs w:val="22"/>
          <w:u w:val="single"/>
          <w:shd w:val="clear" w:color="auto" w:fill="FFFFFF"/>
        </w:rPr>
      </w:pPr>
      <w:r w:rsidRPr="00FE518B">
        <w:rPr>
          <w:rFonts w:ascii="Times New Roman" w:hAnsi="Times New Roman" w:cs="Times New Roman"/>
          <w:sz w:val="22"/>
          <w:szCs w:val="22"/>
          <w:u w:val="single"/>
          <w:shd w:val="clear" w:color="auto" w:fill="FFFFFF"/>
        </w:rPr>
        <w:t>Krátky opis predmetu zákazky</w:t>
      </w:r>
      <w:r w:rsidR="006647C1" w:rsidRPr="00FE518B">
        <w:rPr>
          <w:rFonts w:ascii="Times New Roman" w:hAnsi="Times New Roman" w:cs="Times New Roman"/>
          <w:sz w:val="22"/>
          <w:szCs w:val="22"/>
          <w:u w:val="single"/>
          <w:shd w:val="clear" w:color="auto" w:fill="FFFFFF"/>
        </w:rPr>
        <w:t>:</w:t>
      </w:r>
    </w:p>
    <w:p w14:paraId="7223B730" w14:textId="77777777" w:rsidR="00253332" w:rsidRPr="00253332" w:rsidRDefault="00253332" w:rsidP="00253332">
      <w:pPr>
        <w:pStyle w:val="Zkladntext"/>
        <w:ind w:left="567"/>
        <w:rPr>
          <w:rFonts w:ascii="Times New Roman" w:hAnsi="Times New Roman" w:cs="Times New Roman"/>
          <w:sz w:val="22"/>
        </w:rPr>
      </w:pPr>
      <w:r w:rsidRPr="00253332">
        <w:rPr>
          <w:rFonts w:ascii="Times New Roman" w:hAnsi="Times New Roman" w:cs="Times New Roman"/>
          <w:sz w:val="22"/>
        </w:rPr>
        <w:t>Predmetom zákazky je dodanie a montáž nových tepelných čerpadiel umiestnených na streche objektu a dodanie a montáž oceľoveho nosníkového montážneho systému nad strechou budovy, na ktorej budú uchytené tepelné čerpadlá a súvisiacich stavebných prác zameraných na zníženie spotreby energie a zvýšenie podielu obnoviteľných zdrojov energie na prevádzke administratívnej budovy Úradu priemyselného vlastníctva Slovenskej republiky v Banskej Bystrici a to stavebnými úpravami na základe spracovaného energetického auditu v rozsahu opatrení navrhnutých v energetickom audite a v rozsahu vypracovanej projektovej dokumentácie pre realizáciu stavby.</w:t>
      </w:r>
    </w:p>
    <w:p w14:paraId="4C91E011" w14:textId="77777777" w:rsidR="008122C4" w:rsidRPr="0029253E" w:rsidRDefault="008122C4" w:rsidP="00FE518B">
      <w:pPr>
        <w:pStyle w:val="Zkladntext"/>
        <w:rPr>
          <w:rFonts w:ascii="Times New Roman" w:hAnsi="Times New Roman" w:cs="Times New Roman"/>
          <w:noProof w:val="0"/>
          <w:sz w:val="22"/>
        </w:rPr>
      </w:pPr>
    </w:p>
    <w:p w14:paraId="134DD6CD" w14:textId="77777777" w:rsidR="008122C4" w:rsidRPr="00EA5F9C" w:rsidRDefault="008122C4" w:rsidP="008122C4">
      <w:pPr>
        <w:pStyle w:val="Zkladntext"/>
        <w:ind w:left="567"/>
        <w:jc w:val="left"/>
        <w:rPr>
          <w:rFonts w:ascii="Times New Roman" w:hAnsi="Times New Roman" w:cs="Times New Roman"/>
          <w:noProof w:val="0"/>
          <w:sz w:val="22"/>
        </w:rPr>
      </w:pPr>
      <w:r w:rsidRPr="00EA5F9C">
        <w:rPr>
          <w:rFonts w:ascii="Times New Roman" w:hAnsi="Times New Roman" w:cs="Times New Roman"/>
          <w:noProof w:val="0"/>
          <w:sz w:val="22"/>
        </w:rPr>
        <w:t>Spoločný slovník obstarávania (CPV):</w:t>
      </w:r>
      <w:bookmarkStart w:id="2" w:name="SS"/>
      <w:bookmarkEnd w:id="2"/>
    </w:p>
    <w:p w14:paraId="56EC6E4C" w14:textId="3CB02FF6" w:rsidR="00253332" w:rsidRDefault="008122C4" w:rsidP="00253332">
      <w:pPr>
        <w:tabs>
          <w:tab w:val="clear" w:pos="2160"/>
          <w:tab w:val="clear" w:pos="2880"/>
          <w:tab w:val="clear" w:pos="4500"/>
        </w:tabs>
        <w:ind w:firstLine="567"/>
        <w:textAlignment w:val="baseline"/>
        <w:rPr>
          <w:rFonts w:ascii="Times New Roman" w:hAnsi="Times New Roman" w:cs="Times New Roman"/>
          <w:sz w:val="22"/>
          <w:szCs w:val="22"/>
          <w:lang w:eastAsia="sk-SK"/>
        </w:rPr>
      </w:pPr>
      <w:r w:rsidRPr="009146C8">
        <w:rPr>
          <w:rFonts w:ascii="Times New Roman" w:hAnsi="Times New Roman" w:cs="Times New Roman"/>
          <w:sz w:val="22"/>
          <w:szCs w:val="22"/>
        </w:rPr>
        <w:t xml:space="preserve">Hlavný predmet: </w:t>
      </w:r>
      <w:r w:rsidRPr="009146C8">
        <w:rPr>
          <w:rFonts w:ascii="Times New Roman" w:hAnsi="Times New Roman" w:cs="Times New Roman"/>
          <w:sz w:val="22"/>
          <w:szCs w:val="22"/>
        </w:rPr>
        <w:tab/>
      </w:r>
      <w:r w:rsidR="00253332" w:rsidRPr="00253332">
        <w:rPr>
          <w:rFonts w:ascii="Times New Roman" w:hAnsi="Times New Roman" w:cs="Times New Roman"/>
          <w:sz w:val="22"/>
          <w:szCs w:val="22"/>
          <w:lang w:eastAsia="sk-SK"/>
        </w:rPr>
        <w:t>42511110-5</w:t>
      </w:r>
    </w:p>
    <w:p w14:paraId="6D3F27A9" w14:textId="77777777" w:rsidR="003A3A71" w:rsidRPr="003A3A71" w:rsidRDefault="00253332" w:rsidP="003A3A71">
      <w:pPr>
        <w:tabs>
          <w:tab w:val="clear" w:pos="2160"/>
          <w:tab w:val="clear" w:pos="2880"/>
          <w:tab w:val="clear" w:pos="4500"/>
        </w:tabs>
        <w:ind w:left="360" w:firstLine="207"/>
        <w:textAlignment w:val="baseline"/>
        <w:rPr>
          <w:rFonts w:ascii="Times New Roman" w:hAnsi="Times New Roman" w:cs="Times New Roman"/>
          <w:sz w:val="22"/>
          <w:szCs w:val="22"/>
          <w:lang w:eastAsia="sk-SK"/>
        </w:rPr>
      </w:pPr>
      <w:r>
        <w:rPr>
          <w:rFonts w:ascii="Times New Roman" w:hAnsi="Times New Roman" w:cs="Times New Roman"/>
          <w:sz w:val="22"/>
          <w:szCs w:val="22"/>
          <w:lang w:eastAsia="sk-SK"/>
        </w:rPr>
        <w:t>Dodatočný kód CPV</w:t>
      </w:r>
      <w:r w:rsidR="003A3A71">
        <w:rPr>
          <w:rFonts w:ascii="Times New Roman" w:hAnsi="Times New Roman" w:cs="Times New Roman"/>
          <w:sz w:val="22"/>
          <w:szCs w:val="22"/>
          <w:lang w:eastAsia="sk-SK"/>
        </w:rPr>
        <w:t xml:space="preserve">: </w:t>
      </w:r>
      <w:r w:rsidR="003A3A71" w:rsidRPr="003A3A71">
        <w:rPr>
          <w:rFonts w:ascii="Times New Roman" w:hAnsi="Times New Roman" w:cs="Times New Roman"/>
          <w:sz w:val="22"/>
          <w:szCs w:val="22"/>
          <w:lang w:eastAsia="sk-SK"/>
        </w:rPr>
        <w:t>45210000-2</w:t>
      </w:r>
    </w:p>
    <w:p w14:paraId="37AEA186" w14:textId="5DC85BFB" w:rsidR="00750B5F" w:rsidRPr="00EF2D18" w:rsidRDefault="00750B5F" w:rsidP="006647C1">
      <w:pPr>
        <w:tabs>
          <w:tab w:val="num" w:pos="360"/>
          <w:tab w:val="left" w:pos="1260"/>
        </w:tabs>
        <w:jc w:val="both"/>
        <w:rPr>
          <w:rFonts w:ascii="Times New Roman" w:hAnsi="Times New Roman" w:cs="Times New Roman"/>
          <w:sz w:val="22"/>
          <w:szCs w:val="22"/>
        </w:rPr>
      </w:pPr>
    </w:p>
    <w:p w14:paraId="5A98C189" w14:textId="21BFF493" w:rsidR="005F0CE2" w:rsidRPr="00F61855" w:rsidRDefault="005F0CE2" w:rsidP="005F0CE2">
      <w:pPr>
        <w:pStyle w:val="Bezmezer"/>
        <w:ind w:firstLine="567"/>
        <w:rPr>
          <w:rFonts w:ascii="Times New Roman" w:hAnsi="Times New Roman"/>
        </w:rPr>
      </w:pPr>
      <w:r w:rsidRPr="00F61855">
        <w:rPr>
          <w:rFonts w:ascii="Times New Roman" w:hAnsi="Times New Roman"/>
        </w:rPr>
        <w:t>Predpokladaná hodnota zákazky celkom</w:t>
      </w:r>
      <w:r w:rsidRPr="00DB4453">
        <w:rPr>
          <w:rFonts w:ascii="Times New Roman" w:hAnsi="Times New Roman"/>
        </w:rPr>
        <w:t xml:space="preserve">: </w:t>
      </w:r>
      <w:r w:rsidR="00253332" w:rsidRPr="00253332">
        <w:rPr>
          <w:rFonts w:ascii="Times New Roman" w:hAnsi="Times New Roman"/>
        </w:rPr>
        <w:t>1 825 541,62</w:t>
      </w:r>
      <w:r w:rsidR="00253332">
        <w:rPr>
          <w:rFonts w:ascii="Times New Roman" w:hAnsi="Times New Roman"/>
        </w:rPr>
        <w:t xml:space="preserve"> </w:t>
      </w:r>
      <w:r w:rsidRPr="00F61855">
        <w:rPr>
          <w:rFonts w:ascii="Times New Roman" w:hAnsi="Times New Roman"/>
        </w:rPr>
        <w:t>EUR bez DPH,</w:t>
      </w:r>
    </w:p>
    <w:p w14:paraId="314588CD" w14:textId="77777777" w:rsidR="005F0CE2" w:rsidRPr="00F61855" w:rsidRDefault="005F0CE2" w:rsidP="005F0CE2">
      <w:pPr>
        <w:pStyle w:val="Bezmezer"/>
        <w:ind w:firstLine="567"/>
        <w:rPr>
          <w:rFonts w:ascii="Times New Roman" w:hAnsi="Times New Roman"/>
        </w:rPr>
      </w:pPr>
      <w:r w:rsidRPr="00F61855">
        <w:rPr>
          <w:rFonts w:ascii="Times New Roman" w:hAnsi="Times New Roman"/>
        </w:rPr>
        <w:t>z toho pre</w:t>
      </w:r>
    </w:p>
    <w:p w14:paraId="539DE6C1" w14:textId="66F4AEA5" w:rsidR="005F0CE2" w:rsidRPr="009B7A39" w:rsidRDefault="005F0CE2" w:rsidP="005F0CE2">
      <w:pPr>
        <w:pStyle w:val="Bezmezer"/>
        <w:ind w:firstLine="567"/>
        <w:rPr>
          <w:rFonts w:ascii="Times New Roman" w:hAnsi="Times New Roman"/>
        </w:rPr>
      </w:pPr>
      <w:r w:rsidRPr="009B7A39">
        <w:rPr>
          <w:rFonts w:ascii="Times New Roman" w:hAnsi="Times New Roman"/>
        </w:rPr>
        <w:t xml:space="preserve">ČASŤ </w:t>
      </w:r>
      <w:r w:rsidR="00B339A7">
        <w:rPr>
          <w:rFonts w:ascii="Times New Roman" w:hAnsi="Times New Roman"/>
        </w:rPr>
        <w:t xml:space="preserve">č. 1: </w:t>
      </w:r>
      <w:r w:rsidR="00253332" w:rsidRPr="00253332">
        <w:rPr>
          <w:rFonts w:ascii="Times New Roman" w:hAnsi="Times New Roman"/>
        </w:rPr>
        <w:t>1 556 489,97</w:t>
      </w:r>
      <w:r w:rsidR="00253332">
        <w:rPr>
          <w:rFonts w:ascii="Times New Roman" w:hAnsi="Times New Roman"/>
        </w:rPr>
        <w:t xml:space="preserve"> </w:t>
      </w:r>
      <w:r w:rsidRPr="009B7A39">
        <w:rPr>
          <w:rFonts w:ascii="Times New Roman" w:hAnsi="Times New Roman"/>
        </w:rPr>
        <w:t>EUR bez DPH</w:t>
      </w:r>
    </w:p>
    <w:p w14:paraId="6BAA627C" w14:textId="76736FEA" w:rsidR="005F0CE2" w:rsidRPr="009B7A39" w:rsidRDefault="005F0CE2" w:rsidP="005F0CE2">
      <w:pPr>
        <w:pStyle w:val="Bezmezer"/>
        <w:ind w:firstLine="567"/>
        <w:rPr>
          <w:rFonts w:ascii="Times New Roman" w:hAnsi="Times New Roman"/>
        </w:rPr>
      </w:pPr>
      <w:r w:rsidRPr="009B7A39">
        <w:rPr>
          <w:rFonts w:ascii="Times New Roman" w:hAnsi="Times New Roman"/>
        </w:rPr>
        <w:t xml:space="preserve">ČASŤ </w:t>
      </w:r>
      <w:r w:rsidR="00B339A7">
        <w:rPr>
          <w:rFonts w:ascii="Times New Roman" w:hAnsi="Times New Roman"/>
        </w:rPr>
        <w:t xml:space="preserve">č. </w:t>
      </w:r>
      <w:r w:rsidRPr="009B7A39">
        <w:rPr>
          <w:rFonts w:ascii="Times New Roman" w:hAnsi="Times New Roman"/>
        </w:rPr>
        <w:t xml:space="preserve">2: </w:t>
      </w:r>
      <w:r w:rsidR="00253332">
        <w:rPr>
          <w:rFonts w:ascii="Times New Roman" w:hAnsi="Times New Roman"/>
        </w:rPr>
        <w:t xml:space="preserve">   </w:t>
      </w:r>
      <w:r w:rsidR="00253332" w:rsidRPr="00253332">
        <w:rPr>
          <w:rFonts w:ascii="Times New Roman" w:hAnsi="Times New Roman"/>
        </w:rPr>
        <w:t>269 051,65</w:t>
      </w:r>
      <w:r w:rsidR="00253332">
        <w:rPr>
          <w:rFonts w:ascii="Times New Roman" w:hAnsi="Times New Roman"/>
        </w:rPr>
        <w:t xml:space="preserve"> </w:t>
      </w:r>
      <w:r w:rsidRPr="009B7A39">
        <w:rPr>
          <w:rFonts w:ascii="Times New Roman" w:hAnsi="Times New Roman"/>
        </w:rPr>
        <w:t>EUR bez DPH</w:t>
      </w:r>
    </w:p>
    <w:p w14:paraId="1CBB069F" w14:textId="77777777" w:rsidR="00F84743" w:rsidRPr="00F84743" w:rsidRDefault="00F84743" w:rsidP="009B7A39">
      <w:pPr>
        <w:pStyle w:val="Bezmezer"/>
        <w:rPr>
          <w:rFonts w:ascii="Times New Roman" w:hAnsi="Times New Roman"/>
        </w:rPr>
      </w:pPr>
    </w:p>
    <w:p w14:paraId="4DF9C1C0" w14:textId="4767A8C2" w:rsidR="00F84743" w:rsidRPr="009958A3" w:rsidRDefault="00F84743" w:rsidP="00F84743">
      <w:pPr>
        <w:pStyle w:val="Odsekzoznamu"/>
        <w:numPr>
          <w:ilvl w:val="1"/>
          <w:numId w:val="2"/>
        </w:numPr>
        <w:tabs>
          <w:tab w:val="left" w:pos="1260"/>
        </w:tabs>
        <w:jc w:val="both"/>
        <w:rPr>
          <w:rFonts w:ascii="Segoe UI" w:hAnsi="Segoe UI" w:cs="Segoe UI"/>
        </w:rPr>
      </w:pPr>
      <w:r w:rsidRPr="00F84743">
        <w:rPr>
          <w:rFonts w:ascii="Times New Roman" w:hAnsi="Times New Roman" w:cs="Times New Roman"/>
          <w:sz w:val="22"/>
        </w:rPr>
        <w:t xml:space="preserve">Výsledkom </w:t>
      </w:r>
      <w:r w:rsidR="003A3A71">
        <w:rPr>
          <w:rFonts w:ascii="Times New Roman" w:hAnsi="Times New Roman" w:cs="Times New Roman"/>
          <w:sz w:val="22"/>
          <w:szCs w:val="22"/>
        </w:rPr>
        <w:t xml:space="preserve">zadávania zákazky </w:t>
      </w:r>
      <w:r w:rsidRPr="00F84743">
        <w:rPr>
          <w:rFonts w:ascii="Times New Roman" w:hAnsi="Times New Roman" w:cs="Times New Roman"/>
          <w:sz w:val="22"/>
          <w:szCs w:val="22"/>
        </w:rPr>
        <w:t xml:space="preserve">bude uzavretie </w:t>
      </w:r>
      <w:r w:rsidR="003A3A71">
        <w:rPr>
          <w:rFonts w:ascii="Times New Roman" w:hAnsi="Times New Roman" w:cs="Times New Roman"/>
          <w:sz w:val="22"/>
          <w:szCs w:val="22"/>
        </w:rPr>
        <w:t>Realizačnej zmluvy na dodávku a montážne práce</w:t>
      </w:r>
      <w:r w:rsidRPr="00F84743">
        <w:rPr>
          <w:rFonts w:ascii="Times New Roman" w:hAnsi="Times New Roman" w:cs="Times New Roman"/>
          <w:sz w:val="22"/>
          <w:szCs w:val="22"/>
        </w:rPr>
        <w:t xml:space="preserve"> (ďalej aj ako „Zmluva“) s jedným (úspešným) uchádzačom</w:t>
      </w:r>
      <w:r w:rsidR="002A438A">
        <w:rPr>
          <w:rFonts w:ascii="Times New Roman" w:hAnsi="Times New Roman" w:cs="Times New Roman"/>
          <w:sz w:val="22"/>
          <w:szCs w:val="22"/>
        </w:rPr>
        <w:t xml:space="preserve"> pre ČASŤ</w:t>
      </w:r>
      <w:r w:rsidR="003A3A71">
        <w:rPr>
          <w:rFonts w:ascii="Times New Roman" w:hAnsi="Times New Roman" w:cs="Times New Roman"/>
          <w:sz w:val="22"/>
          <w:szCs w:val="22"/>
        </w:rPr>
        <w:t xml:space="preserve"> č. 1 a Zmluvy o dielo pre Časť č. 2</w:t>
      </w:r>
      <w:r w:rsidR="00B339A7">
        <w:rPr>
          <w:rFonts w:ascii="Times New Roman" w:hAnsi="Times New Roman" w:cs="Times New Roman"/>
          <w:sz w:val="22"/>
          <w:szCs w:val="22"/>
        </w:rPr>
        <w:t xml:space="preserve"> </w:t>
      </w:r>
      <w:r w:rsidR="00B339A7" w:rsidRPr="00F84743">
        <w:rPr>
          <w:rFonts w:ascii="Times New Roman" w:hAnsi="Times New Roman" w:cs="Times New Roman"/>
          <w:sz w:val="22"/>
          <w:szCs w:val="22"/>
        </w:rPr>
        <w:t>(ďalej aj ako „Zmluva“)</w:t>
      </w:r>
      <w:r w:rsidR="003A3A71">
        <w:rPr>
          <w:rFonts w:ascii="Times New Roman" w:hAnsi="Times New Roman" w:cs="Times New Roman"/>
          <w:sz w:val="22"/>
          <w:szCs w:val="22"/>
        </w:rPr>
        <w:t>.</w:t>
      </w:r>
      <w:r w:rsidRPr="00F84743">
        <w:rPr>
          <w:rFonts w:ascii="Times New Roman" w:hAnsi="Times New Roman" w:cs="Times New Roman"/>
          <w:sz w:val="22"/>
          <w:szCs w:val="22"/>
        </w:rPr>
        <w:t xml:space="preserve"> Návrh</w:t>
      </w:r>
      <w:r w:rsidR="003A3A71">
        <w:rPr>
          <w:rFonts w:ascii="Times New Roman" w:hAnsi="Times New Roman" w:cs="Times New Roman"/>
          <w:sz w:val="22"/>
          <w:szCs w:val="22"/>
        </w:rPr>
        <w:t>y</w:t>
      </w:r>
      <w:r w:rsidRPr="00F84743">
        <w:rPr>
          <w:rFonts w:ascii="Times New Roman" w:hAnsi="Times New Roman" w:cs="Times New Roman"/>
          <w:sz w:val="22"/>
          <w:szCs w:val="22"/>
        </w:rPr>
        <w:t xml:space="preserve"> záväzných zmluvných podmienok  </w:t>
      </w:r>
      <w:r w:rsidR="003A3A71">
        <w:rPr>
          <w:rFonts w:ascii="Times New Roman" w:hAnsi="Times New Roman" w:cs="Times New Roman"/>
          <w:sz w:val="22"/>
          <w:szCs w:val="22"/>
        </w:rPr>
        <w:t>sú uvedené</w:t>
      </w:r>
      <w:r w:rsidRPr="00F84743">
        <w:rPr>
          <w:rFonts w:ascii="Times New Roman" w:hAnsi="Times New Roman" w:cs="Times New Roman"/>
          <w:sz w:val="22"/>
          <w:szCs w:val="22"/>
        </w:rPr>
        <w:t xml:space="preserve"> v časti </w:t>
      </w:r>
      <w:r w:rsidRPr="00F84743">
        <w:rPr>
          <w:rFonts w:ascii="Times New Roman" w:hAnsi="Times New Roman" w:cs="Times New Roman"/>
          <w:sz w:val="22"/>
          <w:szCs w:val="22"/>
          <w:lang w:eastAsia="sk-SK"/>
        </w:rPr>
        <w:t xml:space="preserve"> A.2 týchto súťažných podkladov.</w:t>
      </w:r>
    </w:p>
    <w:p w14:paraId="4323F682" w14:textId="77777777" w:rsidR="006B135B" w:rsidRPr="009B7A39" w:rsidRDefault="006B135B" w:rsidP="009B7A39">
      <w:pPr>
        <w:tabs>
          <w:tab w:val="left" w:pos="1260"/>
        </w:tabs>
        <w:jc w:val="both"/>
        <w:rPr>
          <w:rFonts w:ascii="Segoe UI" w:hAnsi="Segoe UI" w:cs="Segoe UI"/>
        </w:rPr>
      </w:pPr>
    </w:p>
    <w:p w14:paraId="55B4BFA7" w14:textId="61B3DD79" w:rsidR="009958A3" w:rsidRDefault="00FC3A94" w:rsidP="009958A3">
      <w:pPr>
        <w:numPr>
          <w:ilvl w:val="0"/>
          <w:numId w:val="2"/>
        </w:numPr>
        <w:jc w:val="both"/>
        <w:rPr>
          <w:rFonts w:ascii="Times New Roman" w:hAnsi="Times New Roman" w:cs="Times New Roman"/>
          <w:smallCaps/>
          <w:sz w:val="22"/>
        </w:rPr>
      </w:pPr>
      <w:r>
        <w:rPr>
          <w:rFonts w:ascii="Times New Roman" w:hAnsi="Times New Roman" w:cs="Times New Roman"/>
          <w:b/>
          <w:bCs/>
          <w:smallCaps/>
          <w:sz w:val="22"/>
        </w:rPr>
        <w:t xml:space="preserve">  </w:t>
      </w:r>
      <w:r w:rsidR="009958A3" w:rsidRPr="0029253E">
        <w:rPr>
          <w:rFonts w:ascii="Times New Roman" w:hAnsi="Times New Roman" w:cs="Times New Roman"/>
          <w:b/>
          <w:bCs/>
          <w:smallCaps/>
          <w:sz w:val="22"/>
        </w:rPr>
        <w:t xml:space="preserve">komplexnosť predmetu zákazky </w:t>
      </w:r>
      <w:bookmarkStart w:id="3" w:name="urcite_vsetko"/>
      <w:bookmarkEnd w:id="3"/>
    </w:p>
    <w:p w14:paraId="5369F209" w14:textId="21ACBA44" w:rsidR="00EB0F54" w:rsidRPr="00EB0F54" w:rsidRDefault="009958A3" w:rsidP="006B135B">
      <w:pPr>
        <w:numPr>
          <w:ilvl w:val="1"/>
          <w:numId w:val="2"/>
        </w:numPr>
        <w:ind w:left="578" w:hanging="578"/>
        <w:jc w:val="both"/>
        <w:rPr>
          <w:rFonts w:ascii="Times New Roman" w:hAnsi="Times New Roman" w:cs="Times New Roman"/>
          <w:smallCaps/>
          <w:sz w:val="22"/>
          <w:szCs w:val="22"/>
        </w:rPr>
      </w:pPr>
      <w:r w:rsidRPr="009958A3">
        <w:rPr>
          <w:rFonts w:ascii="Times New Roman" w:hAnsi="Times New Roman" w:cs="Times New Roman"/>
          <w:sz w:val="22"/>
        </w:rPr>
        <w:t xml:space="preserve">Zákazka je rozdelená na </w:t>
      </w:r>
      <w:r w:rsidR="002A438A">
        <w:rPr>
          <w:rFonts w:ascii="Times New Roman" w:hAnsi="Times New Roman" w:cs="Times New Roman"/>
          <w:sz w:val="22"/>
        </w:rPr>
        <w:t xml:space="preserve">dve samostatné </w:t>
      </w:r>
      <w:r w:rsidRPr="009958A3">
        <w:rPr>
          <w:rFonts w:ascii="Times New Roman" w:hAnsi="Times New Roman" w:cs="Times New Roman"/>
          <w:sz w:val="22"/>
        </w:rPr>
        <w:t>časti</w:t>
      </w:r>
      <w:r w:rsidR="00EB0F54">
        <w:rPr>
          <w:rFonts w:ascii="Times New Roman" w:hAnsi="Times New Roman" w:cs="Times New Roman"/>
          <w:sz w:val="22"/>
        </w:rPr>
        <w:t xml:space="preserve">: ČASŤ </w:t>
      </w:r>
      <w:r w:rsidR="00B339A7">
        <w:rPr>
          <w:rFonts w:ascii="Times New Roman" w:hAnsi="Times New Roman" w:cs="Times New Roman"/>
          <w:sz w:val="22"/>
        </w:rPr>
        <w:t xml:space="preserve">č. </w:t>
      </w:r>
      <w:r w:rsidR="00EB0F54">
        <w:rPr>
          <w:rFonts w:ascii="Times New Roman" w:hAnsi="Times New Roman" w:cs="Times New Roman"/>
          <w:sz w:val="22"/>
        </w:rPr>
        <w:t xml:space="preserve">1 a ČASŤ </w:t>
      </w:r>
      <w:r w:rsidR="00B339A7">
        <w:rPr>
          <w:rFonts w:ascii="Times New Roman" w:hAnsi="Times New Roman" w:cs="Times New Roman"/>
          <w:sz w:val="22"/>
        </w:rPr>
        <w:t xml:space="preserve">č. </w:t>
      </w:r>
      <w:r w:rsidR="00EB0F54">
        <w:rPr>
          <w:rFonts w:ascii="Times New Roman" w:hAnsi="Times New Roman" w:cs="Times New Roman"/>
          <w:sz w:val="22"/>
        </w:rPr>
        <w:t>2</w:t>
      </w:r>
      <w:r w:rsidR="00EB0F54" w:rsidRPr="00CF522E">
        <w:rPr>
          <w:rFonts w:ascii="Times New Roman" w:hAnsi="Times New Roman" w:cs="Times New Roman"/>
          <w:sz w:val="22"/>
          <w:szCs w:val="22"/>
        </w:rPr>
        <w:t xml:space="preserve">; </w:t>
      </w:r>
      <w:r w:rsidR="00EB0F54" w:rsidRPr="00AF656E">
        <w:rPr>
          <w:rFonts w:ascii="Times New Roman" w:hAnsi="Times New Roman" w:cs="Times New Roman"/>
          <w:sz w:val="22"/>
          <w:szCs w:val="22"/>
        </w:rPr>
        <w:t>ďalej aj ako „Č</w:t>
      </w:r>
      <w:r w:rsidR="00EB0F54">
        <w:rPr>
          <w:rFonts w:ascii="Times New Roman" w:hAnsi="Times New Roman" w:cs="Times New Roman"/>
          <w:sz w:val="22"/>
          <w:szCs w:val="22"/>
        </w:rPr>
        <w:t>ASTI</w:t>
      </w:r>
      <w:r w:rsidR="00EB0F54" w:rsidRPr="00AF656E">
        <w:rPr>
          <w:rFonts w:ascii="Times New Roman" w:hAnsi="Times New Roman" w:cs="Times New Roman"/>
          <w:sz w:val="22"/>
          <w:szCs w:val="22"/>
        </w:rPr>
        <w:t xml:space="preserve"> predmetu zákazky“ alebo „ČASTI“</w:t>
      </w:r>
      <w:r w:rsidR="00EB0F54">
        <w:rPr>
          <w:rFonts w:ascii="Times New Roman" w:hAnsi="Times New Roman" w:cs="Times New Roman"/>
          <w:sz w:val="22"/>
          <w:szCs w:val="22"/>
        </w:rPr>
        <w:t>.</w:t>
      </w:r>
    </w:p>
    <w:p w14:paraId="34DF9946" w14:textId="77777777" w:rsidR="00EB0F54" w:rsidRPr="00EB0F54" w:rsidRDefault="00EB0F54" w:rsidP="00EB0F54">
      <w:pPr>
        <w:ind w:left="578"/>
        <w:jc w:val="both"/>
        <w:rPr>
          <w:rFonts w:ascii="Times New Roman" w:hAnsi="Times New Roman" w:cs="Times New Roman"/>
          <w:smallCaps/>
          <w:sz w:val="22"/>
          <w:szCs w:val="22"/>
        </w:rPr>
      </w:pPr>
    </w:p>
    <w:p w14:paraId="116647C5" w14:textId="7A727487" w:rsidR="00EB0F54" w:rsidRPr="0083419C" w:rsidRDefault="00EB0F54" w:rsidP="003A3A71">
      <w:pPr>
        <w:tabs>
          <w:tab w:val="clear" w:pos="2160"/>
          <w:tab w:val="clear" w:pos="2880"/>
          <w:tab w:val="clear" w:pos="4500"/>
        </w:tabs>
        <w:ind w:left="578"/>
        <w:jc w:val="both"/>
        <w:rPr>
          <w:rFonts w:ascii="Times New Roman" w:hAnsi="Times New Roman" w:cs="Times New Roman"/>
          <w:bCs/>
          <w:sz w:val="22"/>
          <w:szCs w:val="22"/>
        </w:rPr>
      </w:pPr>
      <w:r w:rsidRPr="00CF522E">
        <w:rPr>
          <w:rFonts w:ascii="Times New Roman" w:hAnsi="Times New Roman" w:cs="Times New Roman"/>
          <w:sz w:val="22"/>
        </w:rPr>
        <w:t xml:space="preserve">ČASŤ </w:t>
      </w:r>
      <w:r w:rsidR="00B339A7">
        <w:rPr>
          <w:rFonts w:ascii="Times New Roman" w:hAnsi="Times New Roman" w:cs="Times New Roman"/>
          <w:sz w:val="22"/>
        </w:rPr>
        <w:t xml:space="preserve">č. </w:t>
      </w:r>
      <w:r w:rsidRPr="00CF522E">
        <w:rPr>
          <w:rFonts w:ascii="Times New Roman" w:hAnsi="Times New Roman" w:cs="Times New Roman"/>
          <w:sz w:val="22"/>
        </w:rPr>
        <w:t xml:space="preserve">1: </w:t>
      </w:r>
      <w:r w:rsidR="003A3A71" w:rsidRPr="003A3A71">
        <w:rPr>
          <w:rFonts w:ascii="Times New Roman" w:hAnsi="Times New Roman" w:cs="Times New Roman"/>
          <w:bCs/>
          <w:sz w:val="22"/>
          <w:szCs w:val="22"/>
        </w:rPr>
        <w:t>Zvýšenie podielu obnoviteľných zdrojov energie na prevádzke administratívnej budovy ÚPV SR - Tepelné čerpadlá</w:t>
      </w:r>
    </w:p>
    <w:p w14:paraId="1BDC04F2" w14:textId="13ED573B" w:rsidR="00EB0F54" w:rsidRPr="0083419C" w:rsidRDefault="00EB0F54" w:rsidP="003A3A71">
      <w:pPr>
        <w:tabs>
          <w:tab w:val="clear" w:pos="2160"/>
          <w:tab w:val="clear" w:pos="2880"/>
          <w:tab w:val="clear" w:pos="4500"/>
        </w:tabs>
        <w:ind w:left="578"/>
        <w:jc w:val="both"/>
        <w:rPr>
          <w:rFonts w:ascii="Times New Roman" w:hAnsi="Times New Roman" w:cs="Times New Roman"/>
          <w:bCs/>
          <w:sz w:val="22"/>
          <w:szCs w:val="22"/>
        </w:rPr>
      </w:pPr>
      <w:r w:rsidRPr="0083419C">
        <w:rPr>
          <w:rFonts w:ascii="Times New Roman" w:hAnsi="Times New Roman" w:cs="Times New Roman"/>
          <w:bCs/>
          <w:sz w:val="22"/>
          <w:szCs w:val="22"/>
        </w:rPr>
        <w:t xml:space="preserve">ČASŤ </w:t>
      </w:r>
      <w:r w:rsidR="00B339A7">
        <w:rPr>
          <w:rFonts w:ascii="Times New Roman" w:hAnsi="Times New Roman" w:cs="Times New Roman"/>
          <w:bCs/>
          <w:sz w:val="22"/>
          <w:szCs w:val="22"/>
        </w:rPr>
        <w:t xml:space="preserve">č. </w:t>
      </w:r>
      <w:r w:rsidRPr="0083419C">
        <w:rPr>
          <w:rFonts w:ascii="Times New Roman" w:hAnsi="Times New Roman" w:cs="Times New Roman"/>
          <w:bCs/>
          <w:sz w:val="22"/>
          <w:szCs w:val="22"/>
        </w:rPr>
        <w:t xml:space="preserve">2: </w:t>
      </w:r>
      <w:r w:rsidR="003A3A71" w:rsidRPr="003A3A71">
        <w:rPr>
          <w:rFonts w:ascii="Times New Roman" w:hAnsi="Times New Roman" w:cs="Times New Roman"/>
          <w:bCs/>
          <w:sz w:val="22"/>
          <w:szCs w:val="22"/>
        </w:rPr>
        <w:t>Zvýšenie podielu obnoviteľných zdrojov energie na prevádzke administratívnej budovy ÚPV SR - Stavebné práce</w:t>
      </w:r>
    </w:p>
    <w:p w14:paraId="4D207E4D" w14:textId="62B66A1D" w:rsidR="00EB0F54" w:rsidRPr="00EB0F54" w:rsidRDefault="00EB0F54" w:rsidP="00EB0F54">
      <w:pPr>
        <w:tabs>
          <w:tab w:val="clear" w:pos="2160"/>
          <w:tab w:val="clear" w:pos="2880"/>
          <w:tab w:val="clear" w:pos="4500"/>
        </w:tabs>
        <w:jc w:val="both"/>
        <w:rPr>
          <w:rFonts w:ascii="Times New Roman" w:hAnsi="Times New Roman" w:cs="Times New Roman"/>
          <w:smallCaps/>
          <w:sz w:val="22"/>
          <w:szCs w:val="22"/>
        </w:rPr>
      </w:pPr>
    </w:p>
    <w:p w14:paraId="12295A97" w14:textId="140F9FCD" w:rsidR="00791DA7" w:rsidRPr="00791DA7" w:rsidRDefault="00EB0F54" w:rsidP="006B135B">
      <w:pPr>
        <w:numPr>
          <w:ilvl w:val="1"/>
          <w:numId w:val="2"/>
        </w:numPr>
        <w:ind w:left="578" w:hanging="578"/>
        <w:jc w:val="both"/>
        <w:rPr>
          <w:rFonts w:ascii="Times New Roman" w:hAnsi="Times New Roman" w:cs="Times New Roman"/>
          <w:smallCaps/>
          <w:sz w:val="22"/>
          <w:szCs w:val="22"/>
        </w:rPr>
      </w:pPr>
      <w:r w:rsidRPr="00CF522E">
        <w:rPr>
          <w:rFonts w:ascii="Times New Roman" w:hAnsi="Times New Roman" w:cs="Times New Roman"/>
          <w:sz w:val="22"/>
          <w:szCs w:val="22"/>
        </w:rPr>
        <w:t xml:space="preserve">Uchádzač môže predložiť ponuku na ľubovoľný počet ČASTÍ, t. j. predloží ponuku len na jednu  ČASŤ alebo na </w:t>
      </w:r>
      <w:r>
        <w:rPr>
          <w:rFonts w:ascii="Times New Roman" w:hAnsi="Times New Roman" w:cs="Times New Roman"/>
          <w:sz w:val="22"/>
          <w:szCs w:val="22"/>
        </w:rPr>
        <w:t xml:space="preserve">kombináciu </w:t>
      </w:r>
      <w:r w:rsidR="0083419C">
        <w:rPr>
          <w:rFonts w:ascii="Times New Roman" w:hAnsi="Times New Roman" w:cs="Times New Roman"/>
          <w:sz w:val="22"/>
          <w:szCs w:val="22"/>
        </w:rPr>
        <w:t>oboch</w:t>
      </w:r>
      <w:r>
        <w:rPr>
          <w:rFonts w:ascii="Times New Roman" w:hAnsi="Times New Roman" w:cs="Times New Roman"/>
          <w:sz w:val="22"/>
          <w:szCs w:val="22"/>
        </w:rPr>
        <w:t xml:space="preserve"> </w:t>
      </w:r>
      <w:r w:rsidRPr="00CF522E">
        <w:rPr>
          <w:rFonts w:ascii="Times New Roman" w:hAnsi="Times New Roman" w:cs="Times New Roman"/>
          <w:sz w:val="22"/>
          <w:szCs w:val="22"/>
        </w:rPr>
        <w:t>ČAST</w:t>
      </w:r>
      <w:r>
        <w:rPr>
          <w:rFonts w:ascii="Times New Roman" w:hAnsi="Times New Roman" w:cs="Times New Roman"/>
          <w:sz w:val="22"/>
          <w:szCs w:val="22"/>
        </w:rPr>
        <w:t>Í</w:t>
      </w:r>
      <w:r w:rsidRPr="00CF522E">
        <w:rPr>
          <w:rFonts w:ascii="Times New Roman" w:hAnsi="Times New Roman" w:cs="Times New Roman"/>
          <w:sz w:val="22"/>
          <w:szCs w:val="22"/>
        </w:rPr>
        <w:t xml:space="preserve"> predmetu zákazky</w:t>
      </w:r>
      <w:r w:rsidR="0083419C">
        <w:rPr>
          <w:rFonts w:ascii="Times New Roman" w:hAnsi="Times New Roman" w:cs="Times New Roman"/>
          <w:sz w:val="22"/>
          <w:szCs w:val="22"/>
        </w:rPr>
        <w:t>.</w:t>
      </w:r>
    </w:p>
    <w:p w14:paraId="68F0D77B" w14:textId="0AF655C3" w:rsidR="000557D4" w:rsidRPr="00944D60" w:rsidRDefault="0079461B" w:rsidP="003A3A71">
      <w:pPr>
        <w:tabs>
          <w:tab w:val="num" w:pos="360"/>
          <w:tab w:val="num" w:pos="578"/>
          <w:tab w:val="left" w:pos="1260"/>
        </w:tabs>
        <w:jc w:val="both"/>
        <w:rPr>
          <w:rFonts w:ascii="Times New Roman" w:hAnsi="Times New Roman" w:cs="Times New Roman"/>
          <w:sz w:val="22"/>
          <w:szCs w:val="22"/>
        </w:rPr>
      </w:pPr>
      <w:r w:rsidRPr="006B135B">
        <w:rPr>
          <w:rFonts w:ascii="Times New Roman" w:hAnsi="Times New Roman" w:cs="Times New Roman"/>
          <w:sz w:val="22"/>
          <w:szCs w:val="22"/>
        </w:rPr>
        <w:t xml:space="preserve"> </w:t>
      </w:r>
    </w:p>
    <w:p w14:paraId="7A876B89" w14:textId="77777777" w:rsidR="00750B5F" w:rsidRPr="0029253E" w:rsidRDefault="00750B5F" w:rsidP="00CA50A4">
      <w:pPr>
        <w:numPr>
          <w:ilvl w:val="0"/>
          <w:numId w:val="2"/>
        </w:numPr>
        <w:tabs>
          <w:tab w:val="clear" w:pos="432"/>
          <w:tab w:val="num" w:pos="540"/>
        </w:tabs>
        <w:ind w:left="540" w:hanging="540"/>
        <w:jc w:val="both"/>
        <w:rPr>
          <w:rFonts w:ascii="Times New Roman" w:hAnsi="Times New Roman" w:cs="Times New Roman"/>
          <w:sz w:val="22"/>
        </w:rPr>
      </w:pPr>
      <w:r w:rsidRPr="0029253E">
        <w:rPr>
          <w:rFonts w:ascii="Times New Roman" w:hAnsi="Times New Roman" w:cs="Times New Roman"/>
          <w:b/>
          <w:bCs/>
          <w:smallCaps/>
          <w:sz w:val="22"/>
        </w:rPr>
        <w:t xml:space="preserve">miesto  </w:t>
      </w:r>
      <w:r w:rsidR="00475C8F" w:rsidRPr="0029253E">
        <w:rPr>
          <w:rFonts w:ascii="Times New Roman" w:hAnsi="Times New Roman" w:cs="Times New Roman"/>
          <w:b/>
          <w:bCs/>
          <w:smallCaps/>
          <w:sz w:val="22"/>
        </w:rPr>
        <w:t>a lehota dodania/uskutočnenia/zhotovenia predmetu zákazky</w:t>
      </w:r>
    </w:p>
    <w:p w14:paraId="38356F84" w14:textId="0730BCED" w:rsidR="005D0DEE" w:rsidRDefault="005D0DEE" w:rsidP="003A3A71">
      <w:pPr>
        <w:numPr>
          <w:ilvl w:val="1"/>
          <w:numId w:val="2"/>
        </w:numPr>
        <w:tabs>
          <w:tab w:val="num" w:pos="1620"/>
        </w:tabs>
        <w:jc w:val="both"/>
        <w:rPr>
          <w:rFonts w:ascii="Times New Roman" w:hAnsi="Times New Roman" w:cs="Times New Roman"/>
          <w:sz w:val="22"/>
        </w:rPr>
      </w:pPr>
      <w:r w:rsidRPr="00D66A6E">
        <w:rPr>
          <w:rFonts w:ascii="Times New Roman" w:hAnsi="Times New Roman" w:cs="Times New Roman"/>
          <w:sz w:val="22"/>
        </w:rPr>
        <w:t>Miesto dodania</w:t>
      </w:r>
      <w:r w:rsidR="003A3A71">
        <w:rPr>
          <w:rFonts w:ascii="Times New Roman" w:hAnsi="Times New Roman" w:cs="Times New Roman"/>
          <w:sz w:val="22"/>
        </w:rPr>
        <w:t xml:space="preserve"> pre obidve časti zákazky</w:t>
      </w:r>
      <w:r w:rsidR="000557D4">
        <w:rPr>
          <w:rFonts w:ascii="Times New Roman" w:hAnsi="Times New Roman" w:cs="Times New Roman"/>
          <w:sz w:val="22"/>
        </w:rPr>
        <w:t>:</w:t>
      </w:r>
      <w:r w:rsidRPr="00D66A6E">
        <w:rPr>
          <w:rFonts w:ascii="Times New Roman" w:hAnsi="Times New Roman" w:cs="Times New Roman"/>
          <w:sz w:val="22"/>
        </w:rPr>
        <w:t xml:space="preserve"> </w:t>
      </w:r>
      <w:r w:rsidR="003A3A71" w:rsidRPr="003A3A71">
        <w:rPr>
          <w:rFonts w:ascii="Times New Roman" w:hAnsi="Times New Roman" w:cs="Times New Roman"/>
          <w:sz w:val="22"/>
        </w:rPr>
        <w:t>Katastrálne územie - 801 241 Radvaň, číslo LV - 1843, číslo parcely - 1339, súpisné číslo - 1349, druh stavby - 20 Prevádzková budova.</w:t>
      </w:r>
    </w:p>
    <w:p w14:paraId="7503E175" w14:textId="73CC76FC" w:rsidR="00FE6277" w:rsidRDefault="00FE6277" w:rsidP="00FE6277">
      <w:pPr>
        <w:tabs>
          <w:tab w:val="num" w:pos="1620"/>
        </w:tabs>
        <w:ind w:left="576"/>
        <w:jc w:val="both"/>
        <w:rPr>
          <w:rFonts w:ascii="Times New Roman" w:hAnsi="Times New Roman" w:cs="Times New Roman"/>
          <w:sz w:val="22"/>
        </w:rPr>
      </w:pPr>
      <w:r>
        <w:rPr>
          <w:rFonts w:ascii="Times New Roman" w:hAnsi="Times New Roman" w:cs="Times New Roman"/>
          <w:sz w:val="22"/>
        </w:rPr>
        <w:t>NUTS: SK</w:t>
      </w:r>
      <w:r w:rsidR="003A3A71">
        <w:rPr>
          <w:rFonts w:ascii="Times New Roman" w:hAnsi="Times New Roman" w:cs="Times New Roman"/>
          <w:sz w:val="22"/>
        </w:rPr>
        <w:t>032</w:t>
      </w:r>
    </w:p>
    <w:p w14:paraId="1927E779" w14:textId="19546033" w:rsidR="00C66377" w:rsidRPr="003A3A71" w:rsidRDefault="005D0DEE" w:rsidP="003A3A71">
      <w:pPr>
        <w:numPr>
          <w:ilvl w:val="1"/>
          <w:numId w:val="2"/>
        </w:numPr>
        <w:tabs>
          <w:tab w:val="num" w:pos="1080"/>
          <w:tab w:val="left" w:leader="dot" w:pos="10034"/>
        </w:tabs>
        <w:jc w:val="both"/>
        <w:rPr>
          <w:rFonts w:ascii="Times New Roman" w:hAnsi="Times New Roman" w:cs="Times New Roman"/>
          <w:b/>
          <w:smallCaps/>
          <w:sz w:val="22"/>
        </w:rPr>
      </w:pPr>
      <w:bookmarkStart w:id="4" w:name="_Hlk103083728"/>
      <w:r w:rsidRPr="003A3A71">
        <w:rPr>
          <w:rFonts w:ascii="Times New Roman" w:hAnsi="Times New Roman" w:cs="Times New Roman"/>
          <w:bCs/>
          <w:sz w:val="22"/>
        </w:rPr>
        <w:t>Lehota dodania/uskutočnenia/zhotovenia</w:t>
      </w:r>
      <w:r w:rsidRPr="003A3A71">
        <w:rPr>
          <w:rFonts w:ascii="Times New Roman" w:hAnsi="Times New Roman" w:cs="Times New Roman"/>
          <w:sz w:val="22"/>
        </w:rPr>
        <w:t xml:space="preserve">: </w:t>
      </w:r>
      <w:bookmarkEnd w:id="4"/>
    </w:p>
    <w:p w14:paraId="54FB3E4C" w14:textId="08DD5CE4" w:rsidR="003A3A71" w:rsidRPr="003A3A71" w:rsidRDefault="003A3A71" w:rsidP="003A3A71">
      <w:pPr>
        <w:tabs>
          <w:tab w:val="num" w:pos="1080"/>
          <w:tab w:val="left" w:leader="dot" w:pos="10034"/>
        </w:tabs>
        <w:ind w:left="576"/>
        <w:jc w:val="both"/>
        <w:rPr>
          <w:rFonts w:ascii="Times New Roman" w:hAnsi="Times New Roman" w:cs="Times New Roman"/>
          <w:b/>
          <w:smallCaps/>
          <w:sz w:val="22"/>
          <w:szCs w:val="22"/>
          <w:highlight w:val="yellow"/>
        </w:rPr>
      </w:pPr>
      <w:r>
        <w:rPr>
          <w:rFonts w:ascii="Times New Roman" w:hAnsi="Times New Roman" w:cs="Times New Roman"/>
          <w:sz w:val="22"/>
        </w:rPr>
        <w:t xml:space="preserve">Časť č. 1: </w:t>
      </w:r>
      <w:r w:rsidRPr="003A3A71">
        <w:rPr>
          <w:rFonts w:ascii="Times New Roman" w:hAnsi="Times New Roman" w:cs="Times New Roman"/>
          <w:color w:val="000000"/>
          <w:sz w:val="22"/>
          <w:szCs w:val="22"/>
        </w:rPr>
        <w:t>do 12 mesiacov od prevzatia staveniska</w:t>
      </w:r>
    </w:p>
    <w:p w14:paraId="1A4B7E13" w14:textId="5F65CB80" w:rsidR="003A3A71" w:rsidRPr="003A3A71" w:rsidRDefault="003A3A71" w:rsidP="003A3A71">
      <w:pPr>
        <w:tabs>
          <w:tab w:val="num" w:pos="1080"/>
          <w:tab w:val="left" w:leader="dot" w:pos="10034"/>
        </w:tabs>
        <w:ind w:left="576"/>
        <w:jc w:val="both"/>
        <w:rPr>
          <w:rFonts w:ascii="Times New Roman" w:hAnsi="Times New Roman" w:cs="Times New Roman"/>
          <w:sz w:val="22"/>
          <w:szCs w:val="22"/>
        </w:rPr>
      </w:pPr>
      <w:r>
        <w:rPr>
          <w:rFonts w:ascii="Times New Roman" w:hAnsi="Times New Roman" w:cs="Times New Roman"/>
          <w:sz w:val="22"/>
        </w:rPr>
        <w:t>Č</w:t>
      </w:r>
      <w:r w:rsidRPr="003A3A71">
        <w:rPr>
          <w:rFonts w:ascii="Times New Roman" w:hAnsi="Times New Roman" w:cs="Times New Roman"/>
          <w:sz w:val="22"/>
        </w:rPr>
        <w:t xml:space="preserve">asť č. 2: </w:t>
      </w:r>
      <w:r w:rsidRPr="003A3A71">
        <w:rPr>
          <w:rFonts w:ascii="Times New Roman" w:hAnsi="Times New Roman" w:cs="Times New Roman"/>
          <w:sz w:val="22"/>
          <w:szCs w:val="22"/>
        </w:rPr>
        <w:t>do 12 mesiacov odo dňa prevzatia Staveniska</w:t>
      </w:r>
    </w:p>
    <w:p w14:paraId="2AE7C741" w14:textId="77777777" w:rsidR="005707D1" w:rsidRPr="00A748EA" w:rsidRDefault="00A748EA" w:rsidP="003A3A71">
      <w:pPr>
        <w:tabs>
          <w:tab w:val="num" w:pos="1080"/>
          <w:tab w:val="left" w:leader="dot" w:pos="10034"/>
        </w:tabs>
        <w:ind w:left="576"/>
        <w:jc w:val="both"/>
        <w:rPr>
          <w:rFonts w:ascii="Times New Roman" w:hAnsi="Times New Roman" w:cs="Times New Roman"/>
          <w:sz w:val="22"/>
        </w:rPr>
      </w:pPr>
      <w:r w:rsidRPr="003A3A71">
        <w:rPr>
          <w:rFonts w:ascii="Times New Roman" w:hAnsi="Times New Roman" w:cs="Times New Roman"/>
          <w:sz w:val="22"/>
        </w:rPr>
        <w:tab/>
      </w:r>
      <w:r w:rsidRPr="003A3A71">
        <w:rPr>
          <w:rFonts w:ascii="Times New Roman" w:hAnsi="Times New Roman" w:cs="Times New Roman"/>
          <w:sz w:val="22"/>
        </w:rPr>
        <w:tab/>
      </w:r>
    </w:p>
    <w:p w14:paraId="18D3C83B" w14:textId="77777777" w:rsidR="00750B5F" w:rsidRPr="0029253E" w:rsidRDefault="00750B5F" w:rsidP="00CA50A4">
      <w:pPr>
        <w:numPr>
          <w:ilvl w:val="0"/>
          <w:numId w:val="2"/>
        </w:numPr>
        <w:tabs>
          <w:tab w:val="clear" w:pos="432"/>
          <w:tab w:val="num" w:pos="540"/>
        </w:tabs>
        <w:ind w:left="539" w:hanging="539"/>
        <w:jc w:val="both"/>
        <w:rPr>
          <w:rFonts w:ascii="Times New Roman" w:hAnsi="Times New Roman" w:cs="Times New Roman"/>
          <w:smallCaps/>
          <w:sz w:val="22"/>
        </w:rPr>
      </w:pPr>
      <w:r w:rsidRPr="0029253E">
        <w:rPr>
          <w:rFonts w:ascii="Times New Roman" w:hAnsi="Times New Roman" w:cs="Times New Roman"/>
          <w:b/>
          <w:bCs/>
          <w:smallCaps/>
          <w:sz w:val="22"/>
        </w:rPr>
        <w:t>zdroj finančných prostriedkov</w:t>
      </w:r>
      <w:bookmarkStart w:id="5" w:name="financovanie"/>
      <w:bookmarkEnd w:id="5"/>
    </w:p>
    <w:p w14:paraId="4975FECD" w14:textId="77777777" w:rsidR="006C0A78" w:rsidRPr="006C0A78" w:rsidRDefault="006C0A78" w:rsidP="006C0A78">
      <w:pPr>
        <w:pStyle w:val="Zarkazkladnhotextu2"/>
        <w:numPr>
          <w:ilvl w:val="1"/>
          <w:numId w:val="2"/>
        </w:numPr>
        <w:rPr>
          <w:rFonts w:ascii="Times New Roman" w:hAnsi="Times New Roman" w:cs="Times New Roman"/>
          <w:noProof w:val="0"/>
          <w:sz w:val="22"/>
        </w:rPr>
      </w:pPr>
      <w:r w:rsidRPr="006C0A78">
        <w:rPr>
          <w:rFonts w:ascii="Times New Roman" w:hAnsi="Times New Roman" w:cs="Times New Roman"/>
          <w:noProof w:val="0"/>
          <w:sz w:val="22"/>
        </w:rPr>
        <w:t xml:space="preserve">Predmet </w:t>
      </w:r>
      <w:r w:rsidRPr="006C0A78">
        <w:rPr>
          <w:rFonts w:ascii="Times New Roman" w:hAnsi="Times New Roman" w:cs="Times New Roman"/>
          <w:noProof w:val="0"/>
          <w:sz w:val="22"/>
          <w:szCs w:val="22"/>
        </w:rPr>
        <w:t xml:space="preserve">zákazky </w:t>
      </w:r>
      <w:r w:rsidRPr="006C0A78">
        <w:rPr>
          <w:rFonts w:ascii="Times New Roman" w:hAnsi="Times New Roman" w:cs="Times New Roman"/>
          <w:sz w:val="22"/>
          <w:szCs w:val="22"/>
        </w:rPr>
        <w:t xml:space="preserve">bude byť financovaný na základe </w:t>
      </w:r>
      <w:r w:rsidRPr="006C0A78">
        <w:rPr>
          <w:rFonts w:ascii="Times New Roman" w:hAnsi="Times New Roman" w:cs="Times New Roman"/>
          <w:kern w:val="32"/>
          <w:sz w:val="24"/>
          <w:szCs w:val="24"/>
        </w:rPr>
        <w:t xml:space="preserve">Zmluvy o poskytnutí  nenávratného finančného príspevku uzavretej medzi poskytovateľom pomoci, ktorým je Ministerstvo životného prostredia SR v zastúpení Slovenskou inovačnou a energetickou agentúrou </w:t>
      </w:r>
      <w:r w:rsidRPr="006C0A78">
        <w:rPr>
          <w:rFonts w:ascii="Times New Roman" w:hAnsi="Times New Roman" w:cs="Times New Roman"/>
          <w:sz w:val="22"/>
          <w:szCs w:val="22"/>
        </w:rPr>
        <w:t>z Operačného programu Kvalita životného prostredia a  spolufinancovaný rozpočtovými prostriedkami kapitoly Úrad priemyselného vlastníctva SR v úzkej súčinnosti s Ministertvom financií SR.</w:t>
      </w:r>
    </w:p>
    <w:p w14:paraId="36A83839" w14:textId="77777777" w:rsidR="00C66377" w:rsidRPr="00C66377" w:rsidRDefault="00C66377" w:rsidP="005D0DEE">
      <w:pPr>
        <w:pStyle w:val="Zarkazkladnhotextu2"/>
        <w:numPr>
          <w:ilvl w:val="1"/>
          <w:numId w:val="2"/>
        </w:numPr>
        <w:rPr>
          <w:rFonts w:ascii="Times New Roman" w:hAnsi="Times New Roman" w:cs="Times New Roman"/>
          <w:noProof w:val="0"/>
          <w:sz w:val="22"/>
        </w:rPr>
      </w:pPr>
      <w:r>
        <w:rPr>
          <w:rFonts w:ascii="Times New Roman" w:hAnsi="Times New Roman" w:cs="Times New Roman"/>
          <w:noProof w:val="0"/>
          <w:sz w:val="22"/>
        </w:rPr>
        <w:t xml:space="preserve">Verejný </w:t>
      </w:r>
      <w:r w:rsidRPr="00C66377">
        <w:rPr>
          <w:rFonts w:ascii="Times New Roman" w:hAnsi="Times New Roman" w:cs="Times New Roman"/>
          <w:sz w:val="22"/>
          <w:szCs w:val="22"/>
        </w:rPr>
        <w:t xml:space="preserve">obstarávateľ bude financovať predmet zákazky v súlade s návrhmi </w:t>
      </w:r>
      <w:r w:rsidR="006D53E1">
        <w:rPr>
          <w:rFonts w:ascii="Times New Roman" w:hAnsi="Times New Roman" w:cs="Times New Roman"/>
          <w:sz w:val="22"/>
          <w:szCs w:val="22"/>
        </w:rPr>
        <w:t>z</w:t>
      </w:r>
      <w:r w:rsidRPr="00C66377">
        <w:rPr>
          <w:rFonts w:ascii="Times New Roman" w:hAnsi="Times New Roman" w:cs="Times New Roman"/>
          <w:sz w:val="22"/>
          <w:szCs w:val="22"/>
        </w:rPr>
        <w:t>ml</w:t>
      </w:r>
      <w:r w:rsidR="006D53E1">
        <w:rPr>
          <w:rFonts w:ascii="Times New Roman" w:hAnsi="Times New Roman" w:cs="Times New Roman"/>
          <w:sz w:val="22"/>
          <w:szCs w:val="22"/>
        </w:rPr>
        <w:t>úv</w:t>
      </w:r>
      <w:r w:rsidRPr="00C66377">
        <w:rPr>
          <w:rFonts w:ascii="Times New Roman" w:hAnsi="Times New Roman" w:cs="Times New Roman"/>
          <w:sz w:val="22"/>
          <w:szCs w:val="22"/>
        </w:rPr>
        <w:t>, ktor</w:t>
      </w:r>
      <w:r w:rsidR="00E00F4B">
        <w:rPr>
          <w:rFonts w:ascii="Times New Roman" w:hAnsi="Times New Roman" w:cs="Times New Roman"/>
          <w:sz w:val="22"/>
          <w:szCs w:val="22"/>
        </w:rPr>
        <w:t>é</w:t>
      </w:r>
      <w:r w:rsidRPr="00C66377">
        <w:rPr>
          <w:rFonts w:ascii="Times New Roman" w:hAnsi="Times New Roman" w:cs="Times New Roman"/>
          <w:sz w:val="22"/>
          <w:szCs w:val="22"/>
        </w:rPr>
        <w:t xml:space="preserve"> tvor</w:t>
      </w:r>
      <w:r w:rsidR="00E00F4B">
        <w:rPr>
          <w:rFonts w:ascii="Times New Roman" w:hAnsi="Times New Roman" w:cs="Times New Roman"/>
          <w:sz w:val="22"/>
          <w:szCs w:val="22"/>
        </w:rPr>
        <w:t>ia</w:t>
      </w:r>
      <w:r w:rsidRPr="00C66377">
        <w:rPr>
          <w:rFonts w:ascii="Times New Roman" w:hAnsi="Times New Roman" w:cs="Times New Roman"/>
          <w:sz w:val="22"/>
          <w:szCs w:val="22"/>
        </w:rPr>
        <w:t xml:space="preserve"> súčasť týchto súťažných podkladov.</w:t>
      </w:r>
    </w:p>
    <w:p w14:paraId="7E066840" w14:textId="77777777" w:rsidR="005D0DEE" w:rsidRPr="005D0DEE" w:rsidRDefault="005D0DEE" w:rsidP="005D0DEE">
      <w:pPr>
        <w:pStyle w:val="Zarkazkladnhotextu2"/>
        <w:ind w:left="576"/>
        <w:rPr>
          <w:rFonts w:ascii="Times New Roman" w:hAnsi="Times New Roman" w:cs="Times New Roman"/>
          <w:noProof w:val="0"/>
          <w:sz w:val="22"/>
        </w:rPr>
      </w:pPr>
    </w:p>
    <w:p w14:paraId="56DA5137" w14:textId="77777777" w:rsidR="001E48B7" w:rsidRPr="00A748EA" w:rsidRDefault="001E48B7" w:rsidP="00A748EA">
      <w:pPr>
        <w:pStyle w:val="Zarkazkladnhotextu2"/>
        <w:ind w:left="0"/>
        <w:rPr>
          <w:rFonts w:ascii="Times New Roman" w:hAnsi="Times New Roman" w:cs="Times New Roman"/>
          <w:noProof w:val="0"/>
          <w:sz w:val="22"/>
          <w:szCs w:val="22"/>
        </w:rPr>
      </w:pPr>
    </w:p>
    <w:p w14:paraId="106A8F76" w14:textId="77777777" w:rsidR="00750B5F" w:rsidRPr="0029253E" w:rsidRDefault="00750B5F" w:rsidP="008B4CDE">
      <w:pPr>
        <w:tabs>
          <w:tab w:val="num" w:pos="0"/>
        </w:tabs>
        <w:jc w:val="center"/>
        <w:rPr>
          <w:rFonts w:ascii="Times New Roman" w:hAnsi="Times New Roman" w:cs="Times New Roman"/>
          <w:sz w:val="28"/>
        </w:rPr>
      </w:pPr>
      <w:r w:rsidRPr="0029253E">
        <w:rPr>
          <w:rFonts w:ascii="Times New Roman" w:hAnsi="Times New Roman" w:cs="Times New Roman"/>
          <w:sz w:val="28"/>
        </w:rPr>
        <w:t xml:space="preserve"> </w:t>
      </w:r>
      <w:r w:rsidRPr="00F62E4D">
        <w:rPr>
          <w:rFonts w:ascii="Times New Roman" w:hAnsi="Times New Roman" w:cs="Times New Roman"/>
          <w:sz w:val="28"/>
        </w:rPr>
        <w:t>III.</w:t>
      </w:r>
    </w:p>
    <w:p w14:paraId="630E6B98" w14:textId="77777777" w:rsidR="00750B5F" w:rsidRPr="006E4A94" w:rsidRDefault="00750B5F" w:rsidP="008B4CDE">
      <w:pPr>
        <w:pStyle w:val="Odsekzoznamu"/>
        <w:ind w:left="0"/>
        <w:jc w:val="center"/>
        <w:rPr>
          <w:rFonts w:ascii="Times New Roman" w:hAnsi="Times New Roman" w:cs="Times New Roman"/>
          <w:b/>
          <w:bCs/>
          <w:sz w:val="24"/>
        </w:rPr>
      </w:pPr>
      <w:r w:rsidRPr="006E4A94">
        <w:rPr>
          <w:rFonts w:ascii="Times New Roman" w:hAnsi="Times New Roman" w:cs="Times New Roman"/>
          <w:b/>
          <w:bCs/>
          <w:sz w:val="24"/>
        </w:rPr>
        <w:t>INFORMÁCIE O PONUKE</w:t>
      </w:r>
    </w:p>
    <w:p w14:paraId="3B429C3B" w14:textId="77777777" w:rsidR="00750B5F" w:rsidRPr="0029253E" w:rsidRDefault="00750B5F" w:rsidP="008C18BC">
      <w:pPr>
        <w:pStyle w:val="Odsekzoznamu"/>
        <w:ind w:left="0"/>
        <w:jc w:val="center"/>
        <w:rPr>
          <w:rFonts w:ascii="Times New Roman" w:hAnsi="Times New Roman" w:cs="Times New Roman"/>
          <w:b/>
          <w:bCs/>
          <w:sz w:val="22"/>
        </w:rPr>
      </w:pPr>
    </w:p>
    <w:p w14:paraId="05706080" w14:textId="77777777" w:rsidR="00750B5F" w:rsidRPr="0029253E" w:rsidRDefault="00750B5F" w:rsidP="008C18BC">
      <w:pPr>
        <w:pStyle w:val="Odsekzoznamu"/>
        <w:ind w:left="0"/>
        <w:jc w:val="center"/>
        <w:rPr>
          <w:rFonts w:ascii="Times New Roman" w:hAnsi="Times New Roman" w:cs="Times New Roman"/>
          <w:b/>
          <w:bCs/>
          <w:sz w:val="22"/>
          <w:u w:val="single"/>
        </w:rPr>
      </w:pPr>
      <w:r w:rsidRPr="0029253E">
        <w:rPr>
          <w:rFonts w:ascii="Times New Roman" w:hAnsi="Times New Roman" w:cs="Times New Roman"/>
          <w:b/>
          <w:bCs/>
          <w:sz w:val="22"/>
          <w:u w:val="single"/>
        </w:rPr>
        <w:t>Príprava ponuky</w:t>
      </w:r>
    </w:p>
    <w:p w14:paraId="4332B28A" w14:textId="77777777" w:rsidR="00090121" w:rsidRPr="0029253E" w:rsidRDefault="00090121" w:rsidP="008C18BC">
      <w:pPr>
        <w:pStyle w:val="Odsekzoznamu"/>
        <w:ind w:left="0"/>
        <w:jc w:val="center"/>
        <w:rPr>
          <w:rFonts w:ascii="Times New Roman" w:hAnsi="Times New Roman" w:cs="Times New Roman"/>
          <w:b/>
          <w:bCs/>
          <w:sz w:val="22"/>
        </w:rPr>
      </w:pPr>
    </w:p>
    <w:p w14:paraId="0AF84023" w14:textId="77777777" w:rsidR="00855075" w:rsidRPr="00855075" w:rsidRDefault="00750B5F" w:rsidP="00855075">
      <w:pPr>
        <w:numPr>
          <w:ilvl w:val="0"/>
          <w:numId w:val="2"/>
        </w:numPr>
        <w:tabs>
          <w:tab w:val="clear" w:pos="432"/>
          <w:tab w:val="num" w:pos="540"/>
        </w:tabs>
        <w:ind w:left="539" w:hanging="539"/>
        <w:jc w:val="both"/>
        <w:rPr>
          <w:rFonts w:ascii="Times New Roman" w:hAnsi="Times New Roman" w:cs="Times New Roman"/>
          <w:b/>
          <w:bCs/>
          <w:smallCaps/>
          <w:sz w:val="22"/>
        </w:rPr>
      </w:pPr>
      <w:r w:rsidRPr="0029253E">
        <w:rPr>
          <w:rFonts w:ascii="Times New Roman" w:hAnsi="Times New Roman" w:cs="Times New Roman"/>
          <w:b/>
          <w:bCs/>
          <w:smallCaps/>
          <w:sz w:val="22"/>
        </w:rPr>
        <w:t>vyhotovenie ponuky</w:t>
      </w:r>
    </w:p>
    <w:p w14:paraId="70C136AF" w14:textId="77777777" w:rsidR="00855075" w:rsidRPr="00AC0FD4" w:rsidRDefault="00855075" w:rsidP="00F64BC0">
      <w:pPr>
        <w:pStyle w:val="Odsekzoznamu"/>
        <w:numPr>
          <w:ilvl w:val="1"/>
          <w:numId w:val="2"/>
        </w:numPr>
        <w:jc w:val="both"/>
        <w:rPr>
          <w:rFonts w:ascii="Times New Roman" w:hAnsi="Times New Roman" w:cs="Times New Roman"/>
          <w:sz w:val="22"/>
          <w:szCs w:val="22"/>
        </w:rPr>
      </w:pPr>
      <w:r w:rsidRPr="00AC0FD4">
        <w:rPr>
          <w:rFonts w:ascii="Times New Roman" w:hAnsi="Times New Roman" w:cs="Times New Roman"/>
          <w:sz w:val="22"/>
          <w:szCs w:val="22"/>
          <w:u w:val="single"/>
        </w:rPr>
        <w:t>Ponuka sa vyhotovuje v písomnej forme a </w:t>
      </w:r>
      <w:r w:rsidRPr="00AC0FD4">
        <w:rPr>
          <w:rFonts w:ascii="Times New Roman" w:hAnsi="Times New Roman" w:cs="Times New Roman"/>
          <w:b/>
          <w:sz w:val="22"/>
          <w:szCs w:val="22"/>
          <w:u w:val="single"/>
        </w:rPr>
        <w:t>predkladá sa elektronicky</w:t>
      </w:r>
      <w:r w:rsidRPr="00AC0FD4">
        <w:rPr>
          <w:rFonts w:ascii="Times New Roman" w:hAnsi="Times New Roman" w:cs="Times New Roman"/>
          <w:sz w:val="22"/>
          <w:szCs w:val="22"/>
        </w:rPr>
        <w:t xml:space="preserve"> spôsobom podľa § 49 ods. 1 písm. a) zákona.</w:t>
      </w:r>
    </w:p>
    <w:p w14:paraId="3F5BCBB7" w14:textId="77777777" w:rsidR="00855075" w:rsidRPr="00AC0FD4" w:rsidRDefault="00855075" w:rsidP="00855075">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sz w:val="22"/>
          <w:szCs w:val="22"/>
        </w:rPr>
      </w:pPr>
      <w:r w:rsidRPr="00CC303C">
        <w:rPr>
          <w:rFonts w:ascii="Times New Roman" w:hAnsi="Times New Roman" w:cs="Times New Roman"/>
          <w:sz w:val="22"/>
          <w:szCs w:val="22"/>
          <w:u w:val="single"/>
          <w:shd w:val="clear" w:color="auto" w:fill="FFFFFF"/>
        </w:rPr>
        <w:t xml:space="preserve">Ponuka sa vyhotovuje a predkladá </w:t>
      </w:r>
      <w:r w:rsidRPr="00CC303C">
        <w:rPr>
          <w:rFonts w:ascii="Times New Roman" w:hAnsi="Times New Roman" w:cs="Times New Roman"/>
          <w:b/>
          <w:sz w:val="22"/>
          <w:szCs w:val="22"/>
          <w:u w:val="single"/>
          <w:shd w:val="clear" w:color="auto" w:fill="FFFFFF"/>
        </w:rPr>
        <w:t>ako jedna časť</w:t>
      </w:r>
      <w:r>
        <w:rPr>
          <w:rFonts w:ascii="Times New Roman" w:hAnsi="Times New Roman" w:cs="Times New Roman"/>
          <w:b/>
          <w:sz w:val="22"/>
          <w:szCs w:val="22"/>
          <w:u w:val="single"/>
          <w:shd w:val="clear" w:color="auto" w:fill="FFFFFF"/>
        </w:rPr>
        <w:t>.</w:t>
      </w:r>
    </w:p>
    <w:p w14:paraId="3FA2F3F0" w14:textId="414CDB8F" w:rsidR="00AC0FD4" w:rsidRPr="00AC0FD4" w:rsidRDefault="00AC0FD4" w:rsidP="00AC0FD4">
      <w:pPr>
        <w:numPr>
          <w:ilvl w:val="1"/>
          <w:numId w:val="2"/>
        </w:numPr>
        <w:tabs>
          <w:tab w:val="clear" w:pos="576"/>
          <w:tab w:val="num" w:pos="540"/>
          <w:tab w:val="num" w:pos="1080"/>
          <w:tab w:val="left" w:leader="dot" w:pos="10034"/>
        </w:tabs>
        <w:ind w:left="539" w:hanging="539"/>
        <w:jc w:val="both"/>
        <w:rPr>
          <w:rFonts w:ascii="Times New Roman" w:hAnsi="Times New Roman" w:cs="Times New Roman"/>
          <w:sz w:val="22"/>
          <w:szCs w:val="22"/>
        </w:rPr>
      </w:pPr>
      <w:r w:rsidRPr="00B10056">
        <w:rPr>
          <w:rFonts w:ascii="Times New Roman" w:hAnsi="Times New Roman" w:cs="Times New Roman"/>
          <w:sz w:val="22"/>
          <w:szCs w:val="22"/>
          <w:u w:val="single"/>
        </w:rPr>
        <w:t>Uchádzač môže predložiť iba jednu ponuku</w:t>
      </w:r>
      <w:r w:rsidR="004B116F">
        <w:rPr>
          <w:rFonts w:ascii="Times New Roman" w:hAnsi="Times New Roman" w:cs="Times New Roman"/>
          <w:sz w:val="22"/>
          <w:szCs w:val="22"/>
          <w:u w:val="single"/>
        </w:rPr>
        <w:t xml:space="preserve"> na príslušnú ČASŤ</w:t>
      </w:r>
      <w:r>
        <w:rPr>
          <w:rFonts w:ascii="Times New Roman" w:hAnsi="Times New Roman" w:cs="Times New Roman"/>
          <w:sz w:val="22"/>
          <w:szCs w:val="22"/>
          <w:u w:val="single"/>
        </w:rPr>
        <w:t>.</w:t>
      </w:r>
      <w:r w:rsidRPr="004B116F">
        <w:rPr>
          <w:rFonts w:ascii="Times New Roman" w:hAnsi="Times New Roman" w:cs="Times New Roman"/>
          <w:sz w:val="22"/>
          <w:szCs w:val="22"/>
        </w:rPr>
        <w:t xml:space="preserve"> </w:t>
      </w:r>
      <w:r w:rsidR="00A87E3E" w:rsidRPr="00A87E3E">
        <w:rPr>
          <w:rFonts w:ascii="Times New Roman" w:hAnsi="Times New Roman" w:cs="Times New Roman"/>
          <w:color w:val="000000"/>
          <w:sz w:val="22"/>
          <w:szCs w:val="22"/>
          <w:lang w:eastAsia="sk-SK"/>
        </w:rPr>
        <w:t>Ak uchádzač v lehote na predkladanie ponúk predloží viac ponúk, verejný obstarávateľ alebo obstarávateľ prihliada len na ponuku, ktorá bola predložená ako posledná a na ostatné ponuky hľadí rovnako ako na ponuky, ktoré boli predložené po lehote na predkladanie ponúk.</w:t>
      </w:r>
      <w:r w:rsidR="00A87E3E">
        <w:rPr>
          <w:rFonts w:ascii="Times New Roman" w:hAnsi="Times New Roman" w:cs="Times New Roman"/>
          <w:color w:val="000000"/>
          <w:sz w:val="22"/>
          <w:szCs w:val="22"/>
          <w:lang w:eastAsia="sk-SK"/>
        </w:rPr>
        <w:t xml:space="preserve"> </w:t>
      </w:r>
    </w:p>
    <w:p w14:paraId="69750A76" w14:textId="77777777" w:rsidR="00855075" w:rsidRPr="00CC303C" w:rsidRDefault="00855075" w:rsidP="00855075">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sz w:val="22"/>
          <w:szCs w:val="22"/>
        </w:rPr>
      </w:pPr>
      <w:r w:rsidRPr="00CC303C">
        <w:rPr>
          <w:rFonts w:ascii="Times New Roman" w:hAnsi="Times New Roman" w:cs="Times New Roman"/>
          <w:color w:val="000000"/>
          <w:sz w:val="22"/>
          <w:szCs w:val="22"/>
          <w:lang w:eastAsia="sk-SK"/>
        </w:rPr>
        <w:t>Ponuka, pre účely zadávania tejto zákazky, je prejav slobodnej vôle uchádzača, že chce za úhradu poskytnúť verejnému obstarávateľovi určené plnenie pri dodržaní podmienok stanovených verejným obstarávateľom bez určovania svojich osobitných podmienok.</w:t>
      </w:r>
    </w:p>
    <w:p w14:paraId="4A1F4D9F" w14:textId="249DFB00" w:rsidR="00855075" w:rsidRPr="00F6157F" w:rsidRDefault="00855075" w:rsidP="00855075">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sz w:val="22"/>
          <w:szCs w:val="22"/>
        </w:rPr>
      </w:pPr>
      <w:r w:rsidRPr="00CC303C">
        <w:rPr>
          <w:rFonts w:ascii="Times New Roman" w:hAnsi="Times New Roman" w:cs="Times New Roman"/>
          <w:sz w:val="22"/>
          <w:szCs w:val="22"/>
        </w:rPr>
        <w:t>Potvrdenia, doklady a iné dokument</w:t>
      </w:r>
      <w:r w:rsidR="00AC0FD4">
        <w:rPr>
          <w:rFonts w:ascii="Times New Roman" w:hAnsi="Times New Roman" w:cs="Times New Roman"/>
          <w:sz w:val="22"/>
          <w:szCs w:val="22"/>
        </w:rPr>
        <w:t>y tvoriace ponuku, požadované v</w:t>
      </w:r>
      <w:r w:rsidRPr="00CC303C">
        <w:rPr>
          <w:rFonts w:ascii="Times New Roman" w:hAnsi="Times New Roman" w:cs="Times New Roman"/>
          <w:sz w:val="22"/>
          <w:szCs w:val="22"/>
        </w:rPr>
        <w:t xml:space="preserve"> </w:t>
      </w:r>
      <w:r w:rsidR="00AC0FD4">
        <w:rPr>
          <w:rFonts w:ascii="Times New Roman" w:hAnsi="Times New Roman" w:cs="Times New Roman"/>
          <w:sz w:val="22"/>
          <w:szCs w:val="22"/>
        </w:rPr>
        <w:t>Oznámení</w:t>
      </w:r>
      <w:r w:rsidRPr="00CC303C">
        <w:rPr>
          <w:rFonts w:ascii="Times New Roman" w:hAnsi="Times New Roman" w:cs="Times New Roman"/>
          <w:sz w:val="22"/>
          <w:szCs w:val="22"/>
        </w:rPr>
        <w:t xml:space="preserve"> </w:t>
      </w:r>
      <w:r w:rsidR="00AC0FD4">
        <w:rPr>
          <w:rFonts w:ascii="Times New Roman" w:hAnsi="Times New Roman" w:cs="Times New Roman"/>
          <w:sz w:val="22"/>
          <w:szCs w:val="22"/>
        </w:rPr>
        <w:t xml:space="preserve">o vyhlásení verejného obstarávania, </w:t>
      </w:r>
      <w:r w:rsidRPr="00CC303C">
        <w:rPr>
          <w:rFonts w:ascii="Times New Roman" w:hAnsi="Times New Roman" w:cs="Times New Roman"/>
          <w:sz w:val="22"/>
          <w:szCs w:val="22"/>
        </w:rPr>
        <w:t xml:space="preserve">prostredníctvom </w:t>
      </w:r>
      <w:r w:rsidRPr="00F6157F">
        <w:rPr>
          <w:rFonts w:ascii="Times New Roman" w:hAnsi="Times New Roman" w:cs="Times New Roman"/>
          <w:sz w:val="22"/>
          <w:szCs w:val="22"/>
        </w:rPr>
        <w:t xml:space="preserve">ktorého bolo vyhlásené verejné obstarávanie a v týchto súťažných podkladoch, </w:t>
      </w:r>
      <w:r w:rsidR="00A45E0E" w:rsidRPr="00F6157F">
        <w:rPr>
          <w:rFonts w:ascii="Times New Roman" w:hAnsi="Times New Roman" w:cs="Times New Roman"/>
          <w:sz w:val="22"/>
          <w:szCs w:val="22"/>
        </w:rPr>
        <w:t xml:space="preserve">sa predkladajú ako </w:t>
      </w:r>
      <w:r w:rsidR="00F6157F" w:rsidRPr="00F6157F">
        <w:rPr>
          <w:rFonts w:ascii="Times New Roman" w:hAnsi="Times New Roman" w:cs="Times New Roman"/>
          <w:sz w:val="22"/>
          <w:szCs w:val="22"/>
          <w:shd w:val="clear" w:color="auto" w:fill="FFFFFF"/>
        </w:rPr>
        <w:t>aj kópie dokladov vrátane kópií v elektronickej podobe</w:t>
      </w:r>
      <w:r w:rsidR="00F6157F">
        <w:rPr>
          <w:rFonts w:ascii="Times New Roman" w:hAnsi="Times New Roman" w:cs="Times New Roman"/>
          <w:sz w:val="22"/>
          <w:szCs w:val="22"/>
          <w:shd w:val="clear" w:color="auto" w:fill="FFFFFF"/>
        </w:rPr>
        <w:t xml:space="preserve"> (</w:t>
      </w:r>
      <w:proofErr w:type="spellStart"/>
      <w:r w:rsidR="00A45E0E" w:rsidRPr="00F6157F">
        <w:rPr>
          <w:rFonts w:ascii="Times New Roman" w:hAnsi="Times New Roman" w:cs="Times New Roman"/>
          <w:sz w:val="22"/>
          <w:szCs w:val="22"/>
        </w:rPr>
        <w:t>skeny</w:t>
      </w:r>
      <w:proofErr w:type="spellEnd"/>
      <w:r w:rsidR="00F6157F">
        <w:rPr>
          <w:rFonts w:ascii="Times New Roman" w:hAnsi="Times New Roman" w:cs="Times New Roman"/>
          <w:sz w:val="22"/>
          <w:szCs w:val="22"/>
        </w:rPr>
        <w:t>)</w:t>
      </w:r>
      <w:r w:rsidR="00A45E0E" w:rsidRPr="00F6157F">
        <w:rPr>
          <w:rFonts w:ascii="Times New Roman" w:hAnsi="Times New Roman" w:cs="Times New Roman"/>
          <w:sz w:val="22"/>
          <w:szCs w:val="22"/>
        </w:rPr>
        <w:t>. Doklady vyhotovené uchádzačom, musia byť podpísané uchádzačom alebo osobou oprávnenou konať za uchádzača.</w:t>
      </w:r>
      <w:r w:rsidR="00F6157F" w:rsidRPr="00F6157F">
        <w:rPr>
          <w:rFonts w:ascii="Times New Roman" w:hAnsi="Times New Roman" w:cs="Times New Roman"/>
          <w:sz w:val="22"/>
          <w:szCs w:val="22"/>
        </w:rPr>
        <w:t xml:space="preserve"> </w:t>
      </w:r>
    </w:p>
    <w:p w14:paraId="2DF1B729" w14:textId="77777777" w:rsidR="00855075" w:rsidRPr="00AC0FD4" w:rsidRDefault="00855075" w:rsidP="00855075">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sz w:val="22"/>
          <w:szCs w:val="22"/>
        </w:rPr>
      </w:pPr>
      <w:r w:rsidRPr="00F6157F">
        <w:rPr>
          <w:rFonts w:ascii="Times New Roman" w:hAnsi="Times New Roman" w:cs="Times New Roman"/>
          <w:sz w:val="22"/>
          <w:szCs w:val="22"/>
          <w:lang w:eastAsia="sk-SK"/>
        </w:rPr>
        <w:t>Doklady a dokumenty tvoriace obsah ponuky, požadované</w:t>
      </w:r>
      <w:r w:rsidRPr="00CC303C">
        <w:rPr>
          <w:rFonts w:ascii="Times New Roman" w:hAnsi="Times New Roman" w:cs="Times New Roman"/>
          <w:color w:val="000000"/>
          <w:sz w:val="22"/>
          <w:szCs w:val="22"/>
          <w:lang w:eastAsia="sk-SK"/>
        </w:rPr>
        <w:t xml:space="preserve"> v týchto súťažných podkladoch, musia byť k termínu predloženia ponuky platné a aktuálne.</w:t>
      </w:r>
    </w:p>
    <w:p w14:paraId="2D0C770A" w14:textId="7E8D24F2" w:rsidR="00855075" w:rsidRPr="008E1AF1" w:rsidRDefault="00855075" w:rsidP="008E1AF1">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sz w:val="22"/>
          <w:szCs w:val="22"/>
          <w:u w:val="single"/>
        </w:rPr>
      </w:pPr>
      <w:r w:rsidRPr="00011AA1">
        <w:rPr>
          <w:rFonts w:ascii="Times New Roman" w:hAnsi="Times New Roman" w:cs="Times New Roman"/>
          <w:color w:val="000000"/>
          <w:sz w:val="22"/>
          <w:szCs w:val="22"/>
          <w:lang w:eastAsia="sk-SK"/>
        </w:rPr>
        <w:t xml:space="preserve">Ponuka predložená uchádzačom sa vyhotovuje písomne a </w:t>
      </w:r>
      <w:r w:rsidRPr="00011AA1">
        <w:rPr>
          <w:rFonts w:ascii="Times New Roman" w:hAnsi="Times New Roman" w:cs="Times New Roman"/>
          <w:b/>
          <w:color w:val="000000"/>
          <w:sz w:val="22"/>
          <w:szCs w:val="22"/>
          <w:u w:val="single"/>
          <w:lang w:eastAsia="sk-SK"/>
        </w:rPr>
        <w:t xml:space="preserve">predkladá sa elektronicky spôsobom podľa § 49 ods. 1 písm. a) zákona o verejnom obstarávaní a to </w:t>
      </w:r>
      <w:r w:rsidRPr="00011AA1">
        <w:rPr>
          <w:rFonts w:ascii="Times New Roman" w:hAnsi="Times New Roman" w:cs="Times New Roman"/>
          <w:b/>
          <w:sz w:val="22"/>
          <w:szCs w:val="22"/>
          <w:u w:val="single"/>
          <w:shd w:val="clear" w:color="auto" w:fill="FFFFFF"/>
        </w:rPr>
        <w:t xml:space="preserve">ako jedna časť v lehote na predkladanie ponúk. </w:t>
      </w:r>
      <w:r w:rsidRPr="00011AA1">
        <w:rPr>
          <w:rFonts w:ascii="Times New Roman" w:hAnsi="Times New Roman" w:cs="Times New Roman"/>
          <w:b/>
          <w:color w:val="000000"/>
          <w:sz w:val="22"/>
          <w:szCs w:val="22"/>
          <w:u w:val="single"/>
          <w:lang w:eastAsia="sk-SK"/>
        </w:rPr>
        <w:t xml:space="preserve">Ponuka sa predkladá prostredníctvom elektronického nástroja </w:t>
      </w:r>
      <w:proofErr w:type="spellStart"/>
      <w:r w:rsidRPr="00011AA1">
        <w:rPr>
          <w:rFonts w:ascii="Times New Roman" w:hAnsi="Times New Roman" w:cs="Times New Roman"/>
          <w:b/>
          <w:color w:val="000000"/>
          <w:sz w:val="22"/>
          <w:szCs w:val="22"/>
          <w:u w:val="single"/>
          <w:lang w:eastAsia="sk-SK"/>
        </w:rPr>
        <w:t>eZakazky</w:t>
      </w:r>
      <w:proofErr w:type="spellEnd"/>
      <w:r w:rsidRPr="00011AA1">
        <w:rPr>
          <w:rFonts w:ascii="Times New Roman" w:hAnsi="Times New Roman" w:cs="Times New Roman"/>
          <w:b/>
          <w:color w:val="000000"/>
          <w:sz w:val="22"/>
          <w:szCs w:val="22"/>
          <w:u w:val="single"/>
          <w:lang w:eastAsia="sk-SK"/>
        </w:rPr>
        <w:t xml:space="preserve"> na portáli </w:t>
      </w:r>
      <w:hyperlink r:id="rId10" w:history="1">
        <w:r w:rsidRPr="00011AA1">
          <w:rPr>
            <w:rFonts w:ascii="Times New Roman" w:hAnsi="Times New Roman" w:cs="Times New Roman"/>
            <w:b/>
            <w:color w:val="000000"/>
            <w:sz w:val="22"/>
            <w:szCs w:val="22"/>
            <w:u w:val="single"/>
            <w:lang w:eastAsia="sk-SK"/>
          </w:rPr>
          <w:t>www.ezakazky.sk</w:t>
        </w:r>
      </w:hyperlink>
      <w:r w:rsidRPr="00011AA1">
        <w:rPr>
          <w:rFonts w:ascii="Times New Roman" w:hAnsi="Times New Roman" w:cs="Times New Roman"/>
          <w:sz w:val="22"/>
          <w:szCs w:val="22"/>
          <w:u w:val="single"/>
        </w:rPr>
        <w:t>.</w:t>
      </w:r>
      <w:r w:rsidRPr="008E1AF1">
        <w:rPr>
          <w:rFonts w:ascii="Times New Roman" w:hAnsi="Times New Roman" w:cs="Times New Roman"/>
          <w:sz w:val="22"/>
          <w:szCs w:val="22"/>
        </w:rPr>
        <w:t xml:space="preserve"> </w:t>
      </w:r>
      <w:r w:rsidR="008E1AF1" w:rsidRPr="00EE1901">
        <w:rPr>
          <w:rFonts w:ascii="Times New Roman" w:hAnsi="Times New Roman" w:cs="Times New Roman"/>
          <w:sz w:val="22"/>
          <w:szCs w:val="22"/>
        </w:rPr>
        <w:t xml:space="preserve">Uchádzač </w:t>
      </w:r>
      <w:r w:rsidR="008E1AF1">
        <w:rPr>
          <w:rFonts w:ascii="Times New Roman" w:hAnsi="Times New Roman" w:cs="Times New Roman"/>
          <w:color w:val="000000"/>
          <w:sz w:val="22"/>
          <w:szCs w:val="22"/>
          <w:u w:val="single"/>
        </w:rPr>
        <w:t>predkladá ponuku tak, že samostatne vloží súbory</w:t>
      </w:r>
      <w:r w:rsidR="008E1AF1">
        <w:rPr>
          <w:rFonts w:ascii="Times New Roman" w:hAnsi="Times New Roman" w:cs="Times New Roman"/>
          <w:color w:val="000000"/>
          <w:sz w:val="22"/>
          <w:szCs w:val="22"/>
        </w:rPr>
        <w:t xml:space="preserve"> obsahujúce dokumenty k splneniu podmienok účasti, dokumenty k požiadavkám na predmet zákazky, návrh zmluvy, návrh na plnenie kritérií a krycí list ponuky </w:t>
      </w:r>
      <w:r w:rsidR="008E1AF1">
        <w:rPr>
          <w:rFonts w:ascii="Times New Roman" w:hAnsi="Times New Roman" w:cs="Times New Roman"/>
          <w:color w:val="000000"/>
          <w:sz w:val="22"/>
          <w:szCs w:val="22"/>
          <w:u w:val="single"/>
        </w:rPr>
        <w:t>osobitne pre každú ČASŤ do ktorej predkladá ponuku.</w:t>
      </w:r>
      <w:r w:rsidR="008E1AF1">
        <w:rPr>
          <w:rFonts w:ascii="Times New Roman" w:hAnsi="Times New Roman" w:cs="Times New Roman"/>
          <w:sz w:val="22"/>
          <w:szCs w:val="22"/>
          <w:u w:val="single"/>
        </w:rPr>
        <w:t xml:space="preserve"> </w:t>
      </w:r>
      <w:r w:rsidRPr="008E1AF1">
        <w:rPr>
          <w:rFonts w:ascii="Times New Roman" w:hAnsi="Times New Roman" w:cs="Times New Roman"/>
          <w:sz w:val="22"/>
          <w:szCs w:val="22"/>
          <w:u w:val="single"/>
        </w:rPr>
        <w:t xml:space="preserve">V prípade, ak zloženie zábezpeky </w:t>
      </w:r>
      <w:r w:rsidR="008F63D1">
        <w:rPr>
          <w:rFonts w:ascii="Times New Roman" w:hAnsi="Times New Roman" w:cs="Times New Roman"/>
          <w:sz w:val="22"/>
          <w:szCs w:val="22"/>
          <w:u w:val="single"/>
        </w:rPr>
        <w:t xml:space="preserve">pre </w:t>
      </w:r>
      <w:r w:rsidR="008F63D1" w:rsidRPr="008F63D1">
        <w:rPr>
          <w:rFonts w:ascii="Times New Roman" w:hAnsi="Times New Roman" w:cs="Times New Roman"/>
          <w:b/>
          <w:sz w:val="22"/>
          <w:szCs w:val="22"/>
          <w:u w:val="single"/>
        </w:rPr>
        <w:t>Časť č. 1</w:t>
      </w:r>
      <w:r w:rsidR="008F63D1">
        <w:rPr>
          <w:rFonts w:ascii="Times New Roman" w:hAnsi="Times New Roman" w:cs="Times New Roman"/>
          <w:sz w:val="22"/>
          <w:szCs w:val="22"/>
          <w:u w:val="single"/>
        </w:rPr>
        <w:t xml:space="preserve"> </w:t>
      </w:r>
      <w:r w:rsidRPr="008E1AF1">
        <w:rPr>
          <w:rFonts w:ascii="Times New Roman" w:hAnsi="Times New Roman" w:cs="Times New Roman"/>
          <w:sz w:val="22"/>
          <w:szCs w:val="22"/>
          <w:u w:val="single"/>
        </w:rPr>
        <w:t>uchádzač preukazuje poskytnutím bankovej záruky alebo poistením záruky za uchádzača</w:t>
      </w:r>
      <w:r w:rsidRPr="008E1AF1">
        <w:rPr>
          <w:rFonts w:ascii="Times New Roman" w:hAnsi="Times New Roman" w:cs="Times New Roman"/>
          <w:b/>
          <w:sz w:val="22"/>
          <w:szCs w:val="22"/>
          <w:u w:val="single"/>
        </w:rPr>
        <w:t xml:space="preserve">, je povinný zároveň doručiť na adresu </w:t>
      </w:r>
      <w:r w:rsidR="00F23545" w:rsidRPr="008E1AF1">
        <w:rPr>
          <w:rFonts w:ascii="Times New Roman" w:hAnsi="Times New Roman" w:cs="Times New Roman"/>
          <w:b/>
          <w:sz w:val="22"/>
          <w:szCs w:val="22"/>
          <w:u w:val="single"/>
        </w:rPr>
        <w:t>verejného obstarávateľa</w:t>
      </w:r>
      <w:r w:rsidRPr="008E1AF1">
        <w:rPr>
          <w:rFonts w:ascii="Times New Roman" w:hAnsi="Times New Roman" w:cs="Times New Roman"/>
          <w:b/>
          <w:sz w:val="22"/>
          <w:szCs w:val="22"/>
          <w:u w:val="single"/>
        </w:rPr>
        <w:t xml:space="preserve">, v listinnej podobe originál  predmetnej bankovej záruky alebo poistnej záruky </w:t>
      </w:r>
      <w:r w:rsidR="0016632E" w:rsidRPr="008E1AF1">
        <w:rPr>
          <w:rFonts w:ascii="Times New Roman" w:hAnsi="Times New Roman" w:cs="Times New Roman"/>
          <w:bCs/>
          <w:sz w:val="22"/>
          <w:szCs w:val="22"/>
        </w:rPr>
        <w:t>(to neplatí v prípade, ak uchádzač predkladá bankovú záruku, resp. poistnú záruku prostredníctvom dokumentu vydaného v elektronickej podobe opatrený kvalifikovaným elektronickým podpisom, resp. prostredníctvom zaručenej elektronickej konverzie)</w:t>
      </w:r>
      <w:r w:rsidR="0016632E" w:rsidRPr="008E1AF1">
        <w:rPr>
          <w:rFonts w:ascii="Times New Roman" w:hAnsi="Times New Roman" w:cs="Times New Roman"/>
          <w:sz w:val="22"/>
          <w:szCs w:val="22"/>
        </w:rPr>
        <w:t xml:space="preserve">. </w:t>
      </w:r>
      <w:r w:rsidR="0016632E" w:rsidRPr="008E1AF1">
        <w:rPr>
          <w:rFonts w:ascii="Times New Roman" w:hAnsi="Times New Roman" w:cs="Times New Roman"/>
          <w:b/>
          <w:bCs/>
          <w:sz w:val="22"/>
          <w:szCs w:val="22"/>
          <w:u w:val="single"/>
        </w:rPr>
        <w:t>Uvedený dokument musí predložiť v lehote na predkladanie ponúk podľa bodu 16.2. týchto SP.</w:t>
      </w:r>
    </w:p>
    <w:p w14:paraId="523F77A0" w14:textId="77777777" w:rsidR="00855075" w:rsidRPr="00CC303C" w:rsidRDefault="00855075" w:rsidP="00855075">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sz w:val="22"/>
          <w:szCs w:val="22"/>
        </w:rPr>
      </w:pPr>
      <w:r w:rsidRPr="00CC303C">
        <w:rPr>
          <w:rFonts w:ascii="Times New Roman" w:hAnsi="Times New Roman" w:cs="Times New Roman"/>
          <w:sz w:val="22"/>
          <w:szCs w:val="22"/>
        </w:rPr>
        <w:t xml:space="preserve">Uchádzač zároveň predloží elektronicky aj </w:t>
      </w:r>
      <w:r w:rsidRPr="00CC303C">
        <w:rPr>
          <w:rFonts w:ascii="Times New Roman" w:hAnsi="Times New Roman" w:cs="Times New Roman"/>
          <w:b/>
          <w:sz w:val="22"/>
          <w:szCs w:val="22"/>
          <w:u w:val="single"/>
        </w:rPr>
        <w:t xml:space="preserve">kópiu ponuky </w:t>
      </w:r>
      <w:r>
        <w:rPr>
          <w:rFonts w:ascii="Times New Roman" w:hAnsi="Times New Roman" w:cs="Times New Roman"/>
          <w:b/>
          <w:sz w:val="22"/>
          <w:szCs w:val="22"/>
          <w:u w:val="single"/>
        </w:rPr>
        <w:t xml:space="preserve">napr. </w:t>
      </w:r>
      <w:r w:rsidRPr="00CC303C">
        <w:rPr>
          <w:rFonts w:ascii="Times New Roman" w:hAnsi="Times New Roman" w:cs="Times New Roman"/>
          <w:b/>
          <w:sz w:val="22"/>
          <w:szCs w:val="22"/>
          <w:u w:val="single"/>
        </w:rPr>
        <w:t>vo formáte „</w:t>
      </w:r>
      <w:proofErr w:type="spellStart"/>
      <w:r w:rsidRPr="00CC303C">
        <w:rPr>
          <w:rFonts w:ascii="Times New Roman" w:hAnsi="Times New Roman" w:cs="Times New Roman"/>
          <w:b/>
          <w:sz w:val="22"/>
          <w:szCs w:val="22"/>
          <w:u w:val="single"/>
        </w:rPr>
        <w:t>pdf</w:t>
      </w:r>
      <w:proofErr w:type="spellEnd"/>
      <w:r w:rsidRPr="00CC303C">
        <w:rPr>
          <w:rFonts w:ascii="Times New Roman" w:hAnsi="Times New Roman" w:cs="Times New Roman"/>
          <w:b/>
          <w:sz w:val="22"/>
          <w:szCs w:val="22"/>
          <w:u w:val="single"/>
        </w:rPr>
        <w:t>“ s prekrytými osobnými údajmi fyzických osôb.</w:t>
      </w:r>
      <w:r w:rsidRPr="00CC303C">
        <w:rPr>
          <w:rFonts w:ascii="Times New Roman" w:hAnsi="Times New Roman" w:cs="Times New Roman"/>
          <w:b/>
          <w:sz w:val="22"/>
          <w:szCs w:val="22"/>
        </w:rPr>
        <w:t xml:space="preserve"> </w:t>
      </w:r>
      <w:r w:rsidRPr="00CC303C">
        <w:rPr>
          <w:rFonts w:ascii="Times New Roman" w:hAnsi="Times New Roman" w:cs="Times New Roman"/>
          <w:sz w:val="22"/>
          <w:szCs w:val="22"/>
        </w:rPr>
        <w:t>Uchádzač je povinný prekryť tie časti dokumentov, v ktorých sa nachádzajú osobné údaje nad tento rozsah: meno a priezvisko, dátum narodenia, adresa trvalého pobytu, emailová adresa a telefónne číslo, (</w:t>
      </w:r>
      <w:r w:rsidRPr="00CC303C">
        <w:rPr>
          <w:rFonts w:ascii="Times New Roman" w:hAnsi="Times New Roman" w:cs="Times New Roman"/>
          <w:b/>
          <w:sz w:val="22"/>
          <w:szCs w:val="22"/>
          <w:u w:val="single"/>
        </w:rPr>
        <w:t xml:space="preserve">uchádzač prekryje najmä rodné číslo, údaje o spáchaní trestného činu alebo priestupku, ktoré vyplývajú z registra trestov, vlastnoručný podpis fyzickej osoby na dokumentoch </w:t>
      </w:r>
      <w:proofErr w:type="spellStart"/>
      <w:r w:rsidRPr="00CC303C">
        <w:rPr>
          <w:rFonts w:ascii="Times New Roman" w:hAnsi="Times New Roman" w:cs="Times New Roman"/>
          <w:b/>
          <w:sz w:val="22"/>
          <w:szCs w:val="22"/>
          <w:u w:val="single"/>
        </w:rPr>
        <w:t>atď</w:t>
      </w:r>
      <w:proofErr w:type="spellEnd"/>
      <w:r w:rsidRPr="00CC303C">
        <w:rPr>
          <w:rFonts w:ascii="Times New Roman" w:hAnsi="Times New Roman" w:cs="Times New Roman"/>
          <w:sz w:val="22"/>
          <w:szCs w:val="22"/>
        </w:rPr>
        <w:t xml:space="preserve">). </w:t>
      </w:r>
      <w:r w:rsidRPr="00CC303C">
        <w:rPr>
          <w:rFonts w:ascii="Times New Roman" w:hAnsi="Times New Roman" w:cs="Times New Roman"/>
          <w:sz w:val="22"/>
          <w:szCs w:val="22"/>
          <w:u w:val="single"/>
        </w:rPr>
        <w:t>Uvedené je nevyhnutné pre dodržanie ochrany spracovávaných osobných údajov, ktoré by mohli byť zverejnením vo verejne prístupných registroch dotknuté alebo poškodené</w:t>
      </w:r>
      <w:r>
        <w:rPr>
          <w:rFonts w:ascii="Times New Roman" w:hAnsi="Times New Roman" w:cs="Times New Roman"/>
          <w:sz w:val="22"/>
          <w:szCs w:val="22"/>
        </w:rPr>
        <w:t xml:space="preserve">. </w:t>
      </w:r>
      <w:r w:rsidRPr="00CC303C">
        <w:rPr>
          <w:rFonts w:ascii="Times New Roman" w:hAnsi="Times New Roman" w:cs="Times New Roman"/>
          <w:sz w:val="22"/>
          <w:szCs w:val="22"/>
        </w:rPr>
        <w:t xml:space="preserve">Ak ide o dokumenty, ktoré sú podpísané alebo obsahujú odtlačok pečiatky, </w:t>
      </w:r>
      <w:r w:rsidRPr="00CC303C">
        <w:rPr>
          <w:rFonts w:ascii="Times New Roman" w:hAnsi="Times New Roman" w:cs="Times New Roman"/>
          <w:b/>
          <w:sz w:val="22"/>
          <w:szCs w:val="22"/>
          <w:u w:val="single"/>
        </w:rPr>
        <w:t xml:space="preserve">predkladajú sa v elektronickej podobe s uvedením mena a priezviska osôb, ktoré dokumenty podpísali a dátumu podpisu, bez uvedenia podpisu týchto osôb a odtlačku pečiatky. Uvedená požiadavka je za účelom zverejnenia ponúk v profile verejného obstarávateľa. </w:t>
      </w:r>
    </w:p>
    <w:p w14:paraId="67DD096B" w14:textId="77777777" w:rsidR="00855075" w:rsidRPr="00CC303C" w:rsidRDefault="00855075" w:rsidP="00855075">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sz w:val="22"/>
          <w:szCs w:val="22"/>
        </w:rPr>
      </w:pPr>
      <w:r w:rsidRPr="00CC303C">
        <w:rPr>
          <w:rFonts w:ascii="Times New Roman" w:hAnsi="Times New Roman" w:cs="Times New Roman"/>
          <w:sz w:val="22"/>
          <w:szCs w:val="22"/>
          <w:shd w:val="clear" w:color="auto" w:fill="FFFFFF"/>
        </w:rPr>
        <w:t>Verejný obstarávateľ a obstarávateľ sú povinní zachovávať mlčanlivosť o informáciách označených ako dôverné, ktoré im uchádzač alebo záujemca poskytol; na tento účel uchádzač alebo záujemca označí, ktoré skutočnosti považuje za dôverné.</w:t>
      </w:r>
    </w:p>
    <w:p w14:paraId="25BF34F9" w14:textId="77777777" w:rsidR="00250884" w:rsidRPr="00791DA7" w:rsidRDefault="00B976EE" w:rsidP="00791DA7">
      <w:pPr>
        <w:tabs>
          <w:tab w:val="clear" w:pos="2160"/>
          <w:tab w:val="clear" w:pos="2880"/>
          <w:tab w:val="clear" w:pos="4500"/>
          <w:tab w:val="num" w:pos="718"/>
        </w:tabs>
        <w:ind w:left="539"/>
        <w:jc w:val="both"/>
        <w:rPr>
          <w:rFonts w:ascii="Times New Roman" w:hAnsi="Times New Roman" w:cs="Times New Roman"/>
          <w:sz w:val="22"/>
          <w:szCs w:val="22"/>
        </w:rPr>
      </w:pPr>
      <w:r w:rsidRPr="00B976EE">
        <w:rPr>
          <w:rFonts w:ascii="Times New Roman" w:hAnsi="Times New Roman" w:cs="Times New Roman"/>
          <w:b/>
          <w:sz w:val="22"/>
          <w:szCs w:val="22"/>
          <w:u w:val="single"/>
        </w:rPr>
        <w:t xml:space="preserve"> </w:t>
      </w:r>
    </w:p>
    <w:p w14:paraId="33600BE6" w14:textId="77777777" w:rsidR="00750B5F" w:rsidRPr="0029253E" w:rsidRDefault="00750B5F" w:rsidP="00CA50A4">
      <w:pPr>
        <w:numPr>
          <w:ilvl w:val="0"/>
          <w:numId w:val="2"/>
        </w:numPr>
        <w:tabs>
          <w:tab w:val="clear" w:pos="432"/>
          <w:tab w:val="num" w:pos="540"/>
        </w:tabs>
        <w:ind w:left="539" w:hanging="539"/>
        <w:jc w:val="both"/>
        <w:rPr>
          <w:rFonts w:ascii="Times New Roman" w:hAnsi="Times New Roman" w:cs="Times New Roman"/>
          <w:b/>
          <w:bCs/>
          <w:smallCaps/>
          <w:sz w:val="22"/>
        </w:rPr>
      </w:pPr>
      <w:r w:rsidRPr="0029253E">
        <w:rPr>
          <w:rFonts w:ascii="Times New Roman" w:hAnsi="Times New Roman" w:cs="Times New Roman"/>
          <w:b/>
          <w:bCs/>
          <w:smallCaps/>
          <w:sz w:val="22"/>
        </w:rPr>
        <w:t>jazyk ponuky</w:t>
      </w:r>
    </w:p>
    <w:p w14:paraId="06B54F6C" w14:textId="77777777" w:rsidR="00574AE4" w:rsidRPr="0029253E" w:rsidRDefault="00574AE4" w:rsidP="00CA50A4">
      <w:pPr>
        <w:numPr>
          <w:ilvl w:val="1"/>
          <w:numId w:val="2"/>
        </w:numPr>
        <w:tabs>
          <w:tab w:val="clear" w:pos="576"/>
          <w:tab w:val="num" w:pos="540"/>
          <w:tab w:val="num" w:pos="1080"/>
          <w:tab w:val="right" w:leader="dot" w:pos="10036"/>
        </w:tabs>
        <w:ind w:left="539" w:hanging="539"/>
        <w:jc w:val="both"/>
        <w:rPr>
          <w:rFonts w:ascii="Times New Roman" w:hAnsi="Times New Roman" w:cs="Times New Roman"/>
          <w:sz w:val="22"/>
        </w:rPr>
      </w:pPr>
      <w:r w:rsidRPr="0029253E">
        <w:rPr>
          <w:rFonts w:ascii="Times New Roman" w:hAnsi="Times New Roman" w:cs="Times New Roman"/>
          <w:sz w:val="22"/>
          <w:shd w:val="clear" w:color="auto" w:fill="FFFFFF"/>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74B4A60B" w14:textId="77777777" w:rsidR="00750B5F" w:rsidRPr="0029253E" w:rsidRDefault="00750B5F" w:rsidP="00753735">
      <w:pPr>
        <w:ind w:left="540"/>
        <w:jc w:val="both"/>
        <w:rPr>
          <w:rFonts w:ascii="Times New Roman" w:hAnsi="Times New Roman" w:cs="Times New Roman"/>
          <w:smallCaps/>
          <w:sz w:val="22"/>
        </w:rPr>
      </w:pPr>
    </w:p>
    <w:p w14:paraId="5152DC98" w14:textId="77777777" w:rsidR="00750B5F" w:rsidRPr="0029253E" w:rsidRDefault="00750B5F" w:rsidP="00304C34">
      <w:pPr>
        <w:numPr>
          <w:ilvl w:val="0"/>
          <w:numId w:val="2"/>
        </w:numPr>
        <w:tabs>
          <w:tab w:val="clear" w:pos="432"/>
          <w:tab w:val="num" w:pos="540"/>
        </w:tabs>
        <w:ind w:left="540" w:hanging="540"/>
        <w:jc w:val="both"/>
        <w:rPr>
          <w:rFonts w:ascii="Times New Roman" w:hAnsi="Times New Roman" w:cs="Times New Roman"/>
          <w:smallCaps/>
          <w:sz w:val="22"/>
        </w:rPr>
      </w:pPr>
      <w:r w:rsidRPr="0029253E">
        <w:rPr>
          <w:rFonts w:ascii="Times New Roman" w:hAnsi="Times New Roman" w:cs="Times New Roman"/>
          <w:b/>
          <w:bCs/>
          <w:smallCaps/>
          <w:sz w:val="22"/>
        </w:rPr>
        <w:t>variantné riešenie</w:t>
      </w:r>
    </w:p>
    <w:p w14:paraId="72E5A2EF" w14:textId="77777777" w:rsidR="00750B5F" w:rsidRPr="0029253E" w:rsidRDefault="00574AE4" w:rsidP="00AF3520">
      <w:pPr>
        <w:numPr>
          <w:ilvl w:val="1"/>
          <w:numId w:val="2"/>
        </w:numPr>
        <w:tabs>
          <w:tab w:val="clear" w:pos="576"/>
          <w:tab w:val="num" w:pos="540"/>
          <w:tab w:val="num" w:pos="1080"/>
        </w:tabs>
        <w:ind w:left="539" w:hanging="539"/>
        <w:jc w:val="both"/>
        <w:rPr>
          <w:rFonts w:ascii="Times New Roman" w:hAnsi="Times New Roman" w:cs="Times New Roman"/>
          <w:sz w:val="22"/>
        </w:rPr>
      </w:pPr>
      <w:r w:rsidRPr="0029253E">
        <w:rPr>
          <w:rFonts w:ascii="Times New Roman" w:hAnsi="Times New Roman" w:cs="Times New Roman"/>
          <w:sz w:val="22"/>
        </w:rPr>
        <w:t>Uchádzačom</w:t>
      </w:r>
      <w:r w:rsidR="00750B5F" w:rsidRPr="0029253E">
        <w:rPr>
          <w:rFonts w:ascii="Times New Roman" w:hAnsi="Times New Roman" w:cs="Times New Roman"/>
          <w:sz w:val="22"/>
        </w:rPr>
        <w:t xml:space="preserve"> sa </w:t>
      </w:r>
      <w:r w:rsidRPr="0029253E">
        <w:rPr>
          <w:rFonts w:ascii="Times New Roman" w:hAnsi="Times New Roman" w:cs="Times New Roman"/>
          <w:sz w:val="22"/>
        </w:rPr>
        <w:t>nepovoľuje</w:t>
      </w:r>
      <w:r w:rsidR="00750B5F" w:rsidRPr="0029253E">
        <w:rPr>
          <w:rFonts w:ascii="Times New Roman" w:hAnsi="Times New Roman" w:cs="Times New Roman"/>
          <w:sz w:val="22"/>
        </w:rPr>
        <w:t xml:space="preserve"> predložiť variantné riešenie vo vzťahu k požadovanému predmetu zákazky.</w:t>
      </w:r>
    </w:p>
    <w:p w14:paraId="6EA8A45B" w14:textId="77777777" w:rsidR="00D66A6E" w:rsidRDefault="00750B5F" w:rsidP="00D66A6E">
      <w:pPr>
        <w:numPr>
          <w:ilvl w:val="1"/>
          <w:numId w:val="2"/>
        </w:numPr>
        <w:tabs>
          <w:tab w:val="clear" w:pos="576"/>
          <w:tab w:val="num" w:pos="540"/>
          <w:tab w:val="num" w:pos="1080"/>
        </w:tabs>
        <w:ind w:left="539" w:hanging="539"/>
        <w:jc w:val="both"/>
        <w:rPr>
          <w:rFonts w:ascii="Times New Roman" w:hAnsi="Times New Roman" w:cs="Times New Roman"/>
          <w:sz w:val="22"/>
        </w:rPr>
      </w:pPr>
      <w:r w:rsidRPr="0029253E">
        <w:rPr>
          <w:rFonts w:ascii="Times New Roman" w:hAnsi="Times New Roman" w:cs="Times New Roman"/>
          <w:sz w:val="22"/>
        </w:rPr>
        <w:t>Ak súčasťou ponuky bude aj variantné riešenie, variantné riešenie nebude zaradené do vyhodnocovania a bude sa naň hľadieť, akoby nebolo predložené.</w:t>
      </w:r>
    </w:p>
    <w:p w14:paraId="56B628E0" w14:textId="77777777" w:rsidR="00750B5F" w:rsidRPr="0029253E" w:rsidRDefault="00750B5F" w:rsidP="00304C34">
      <w:pPr>
        <w:numPr>
          <w:ilvl w:val="0"/>
          <w:numId w:val="2"/>
        </w:numPr>
        <w:tabs>
          <w:tab w:val="clear" w:pos="432"/>
          <w:tab w:val="num" w:pos="540"/>
        </w:tabs>
        <w:spacing w:before="400"/>
        <w:ind w:left="540" w:hanging="540"/>
        <w:jc w:val="both"/>
        <w:rPr>
          <w:rFonts w:ascii="Times New Roman" w:hAnsi="Times New Roman" w:cs="Times New Roman"/>
          <w:b/>
          <w:bCs/>
          <w:smallCaps/>
          <w:sz w:val="22"/>
        </w:rPr>
      </w:pPr>
      <w:r w:rsidRPr="0029253E">
        <w:rPr>
          <w:rFonts w:ascii="Times New Roman" w:hAnsi="Times New Roman" w:cs="Times New Roman"/>
          <w:b/>
          <w:bCs/>
          <w:smallCaps/>
          <w:sz w:val="22"/>
        </w:rPr>
        <w:t>mena a ceny uvádzané v ponuke, mena finančného plnenia</w:t>
      </w:r>
    </w:p>
    <w:p w14:paraId="254AEFEB" w14:textId="77777777" w:rsidR="007E28B4" w:rsidRPr="007E28B4" w:rsidRDefault="007E28B4" w:rsidP="001B2B10">
      <w:pPr>
        <w:pStyle w:val="Odsekzoznamu"/>
        <w:numPr>
          <w:ilvl w:val="1"/>
          <w:numId w:val="2"/>
        </w:numPr>
        <w:tabs>
          <w:tab w:val="clear" w:pos="2160"/>
          <w:tab w:val="clear" w:pos="2880"/>
          <w:tab w:val="clear" w:pos="4500"/>
        </w:tabs>
        <w:autoSpaceDE w:val="0"/>
        <w:autoSpaceDN w:val="0"/>
        <w:adjustRightInd w:val="0"/>
        <w:jc w:val="both"/>
        <w:rPr>
          <w:rFonts w:ascii="Times New Roman" w:hAnsi="Times New Roman" w:cs="Times New Roman"/>
          <w:color w:val="000000"/>
          <w:sz w:val="22"/>
          <w:szCs w:val="24"/>
          <w:lang w:eastAsia="sk-SK"/>
        </w:rPr>
      </w:pPr>
      <w:r w:rsidRPr="007E28B4">
        <w:rPr>
          <w:rFonts w:ascii="Times New Roman" w:hAnsi="Times New Roman" w:cs="Times New Roman"/>
          <w:color w:val="000000"/>
          <w:sz w:val="22"/>
          <w:szCs w:val="24"/>
          <w:lang w:eastAsia="sk-SK"/>
        </w:rPr>
        <w:t xml:space="preserve">Uchádzačom navrhovaná zmluvná cena za dodanie požadovaného predmetu zákazky,   uvedená v ponuke uchádzača a v návrhu zmluvy, bude vyjadrená v mene EUR, v štruktúre podľa bodu </w:t>
      </w:r>
      <w:r w:rsidR="00F213F3">
        <w:rPr>
          <w:rFonts w:ascii="Times New Roman" w:hAnsi="Times New Roman" w:cs="Times New Roman"/>
          <w:color w:val="000000"/>
          <w:sz w:val="22"/>
          <w:szCs w:val="24"/>
          <w:lang w:eastAsia="sk-SK"/>
        </w:rPr>
        <w:t>9</w:t>
      </w:r>
      <w:r w:rsidRPr="007E28B4">
        <w:rPr>
          <w:rFonts w:ascii="Times New Roman" w:hAnsi="Times New Roman" w:cs="Times New Roman"/>
          <w:color w:val="000000"/>
          <w:sz w:val="22"/>
          <w:szCs w:val="24"/>
          <w:lang w:eastAsia="sk-SK"/>
        </w:rPr>
        <w:t>.4 týchto súťažných podklad</w:t>
      </w:r>
      <w:r w:rsidR="001B2B10">
        <w:rPr>
          <w:rFonts w:ascii="Times New Roman" w:hAnsi="Times New Roman" w:cs="Times New Roman"/>
          <w:color w:val="000000"/>
          <w:sz w:val="22"/>
          <w:szCs w:val="24"/>
          <w:lang w:eastAsia="sk-SK"/>
        </w:rPr>
        <w:t>ov</w:t>
      </w:r>
      <w:r w:rsidR="001B2B10" w:rsidRPr="001B2B10">
        <w:rPr>
          <w:rFonts w:ascii="Times New Roman" w:hAnsi="Times New Roman" w:cs="Times New Roman"/>
          <w:color w:val="000000"/>
          <w:sz w:val="22"/>
          <w:szCs w:val="24"/>
          <w:lang w:eastAsia="sk-SK"/>
        </w:rPr>
        <w:t>, so zaokrúhlením na dve desatinné miesta za predmet zákazky.</w:t>
      </w:r>
    </w:p>
    <w:p w14:paraId="46E2DC58" w14:textId="77777777" w:rsidR="007E28B4" w:rsidRPr="007E28B4" w:rsidRDefault="007E28B4" w:rsidP="007E28B4">
      <w:pPr>
        <w:pStyle w:val="Odsekzoznamu"/>
        <w:numPr>
          <w:ilvl w:val="1"/>
          <w:numId w:val="2"/>
        </w:numPr>
        <w:tabs>
          <w:tab w:val="clear" w:pos="2160"/>
          <w:tab w:val="clear" w:pos="2880"/>
          <w:tab w:val="clear" w:pos="4500"/>
        </w:tabs>
        <w:autoSpaceDE w:val="0"/>
        <w:autoSpaceDN w:val="0"/>
        <w:adjustRightInd w:val="0"/>
        <w:jc w:val="both"/>
        <w:rPr>
          <w:rFonts w:ascii="Times New Roman" w:hAnsi="Times New Roman" w:cs="Times New Roman"/>
          <w:color w:val="000000"/>
          <w:sz w:val="22"/>
          <w:szCs w:val="24"/>
          <w:lang w:eastAsia="sk-SK"/>
        </w:rPr>
      </w:pPr>
      <w:r w:rsidRPr="007E28B4">
        <w:rPr>
          <w:rFonts w:ascii="Times New Roman" w:hAnsi="Times New Roman" w:cs="Times New Roman"/>
          <w:color w:val="000000"/>
          <w:sz w:val="22"/>
          <w:szCs w:val="24"/>
          <w:lang w:eastAsia="sk-SK"/>
        </w:rPr>
        <w:t xml:space="preserve">Podkladom pre určenie ceny je </w:t>
      </w:r>
      <w:r w:rsidR="005360B6">
        <w:rPr>
          <w:rFonts w:ascii="Times New Roman" w:hAnsi="Times New Roman" w:cs="Times New Roman"/>
          <w:color w:val="000000"/>
          <w:sz w:val="22"/>
          <w:szCs w:val="24"/>
          <w:lang w:eastAsia="sk-SK"/>
        </w:rPr>
        <w:t xml:space="preserve">opis predmetu zákazky a jeho </w:t>
      </w:r>
      <w:r w:rsidRPr="007E28B4">
        <w:rPr>
          <w:rFonts w:ascii="Times New Roman" w:hAnsi="Times New Roman" w:cs="Times New Roman"/>
          <w:color w:val="000000"/>
          <w:sz w:val="22"/>
          <w:szCs w:val="24"/>
          <w:lang w:eastAsia="sk-SK"/>
        </w:rPr>
        <w:t xml:space="preserve">špecifikácia uvedená v časti B1 týchto súťažných podkladov. </w:t>
      </w:r>
    </w:p>
    <w:p w14:paraId="082BEADF" w14:textId="77777777" w:rsidR="007E28B4" w:rsidRPr="007E28B4" w:rsidRDefault="007E28B4" w:rsidP="007E28B4">
      <w:pPr>
        <w:pStyle w:val="Odsekzoznamu"/>
        <w:numPr>
          <w:ilvl w:val="1"/>
          <w:numId w:val="2"/>
        </w:numPr>
        <w:tabs>
          <w:tab w:val="clear" w:pos="2160"/>
          <w:tab w:val="clear" w:pos="2880"/>
          <w:tab w:val="clear" w:pos="4500"/>
        </w:tabs>
        <w:autoSpaceDE w:val="0"/>
        <w:autoSpaceDN w:val="0"/>
        <w:adjustRightInd w:val="0"/>
        <w:jc w:val="both"/>
        <w:rPr>
          <w:rFonts w:ascii="Times New Roman" w:hAnsi="Times New Roman" w:cs="Times New Roman"/>
          <w:color w:val="000000"/>
          <w:sz w:val="22"/>
          <w:szCs w:val="24"/>
          <w:lang w:eastAsia="sk-SK"/>
        </w:rPr>
      </w:pPr>
      <w:r w:rsidRPr="007E28B4">
        <w:rPr>
          <w:rFonts w:ascii="Times New Roman" w:hAnsi="Times New Roman" w:cs="Times New Roman"/>
          <w:color w:val="000000"/>
          <w:sz w:val="22"/>
          <w:szCs w:val="24"/>
          <w:lang w:eastAsia="sk-SK"/>
        </w:rPr>
        <w:t xml:space="preserve">Uchádzač stanoví zmluvnú cenu za obstarávaný predmet zákazky na základe vlastných výpočtov, činností, výdavkov a príjmov podľa platných právnych predpisov. Záujemca je pred predložením svojej ponuky povinný vziať do úvahy všetko, čo je nevyhnutné na úplné a riadne plnenie zmluvy, pričom do svojich zmluvných cien zahrnie všetky náklady spojené s plnením predmetu zákazky. </w:t>
      </w:r>
    </w:p>
    <w:p w14:paraId="17DE2AC1" w14:textId="77777777" w:rsidR="007E28B4" w:rsidRPr="007E28B4" w:rsidRDefault="007E28B4" w:rsidP="007E28B4">
      <w:pPr>
        <w:pStyle w:val="Odsekzoznamu"/>
        <w:numPr>
          <w:ilvl w:val="1"/>
          <w:numId w:val="2"/>
        </w:numPr>
        <w:tabs>
          <w:tab w:val="clear" w:pos="2160"/>
          <w:tab w:val="clear" w:pos="2880"/>
          <w:tab w:val="clear" w:pos="4500"/>
        </w:tabs>
        <w:autoSpaceDE w:val="0"/>
        <w:autoSpaceDN w:val="0"/>
        <w:adjustRightInd w:val="0"/>
        <w:jc w:val="both"/>
        <w:rPr>
          <w:rFonts w:ascii="Times New Roman" w:hAnsi="Times New Roman" w:cs="Times New Roman"/>
          <w:color w:val="000000"/>
          <w:sz w:val="22"/>
          <w:szCs w:val="24"/>
          <w:lang w:eastAsia="sk-SK"/>
        </w:rPr>
      </w:pPr>
      <w:r w:rsidRPr="007E28B4">
        <w:rPr>
          <w:rFonts w:ascii="Times New Roman" w:hAnsi="Times New Roman" w:cs="Times New Roman"/>
          <w:color w:val="000000"/>
          <w:sz w:val="22"/>
          <w:szCs w:val="24"/>
          <w:lang w:eastAsia="sk-SK"/>
        </w:rPr>
        <w:t xml:space="preserve">Ak je uchádzač zdaniteľnou osobou pre DPH v zmysle príslušných predpisov (ďalej len „zdaniteľná osoba“), navrhovanú zmluvnú cenu uvedie v zložení: </w:t>
      </w:r>
    </w:p>
    <w:p w14:paraId="411AFB5D" w14:textId="77777777" w:rsidR="007E28B4" w:rsidRPr="007E28B4" w:rsidRDefault="007E28B4" w:rsidP="0018121B">
      <w:pPr>
        <w:pStyle w:val="Odsekzoznamu"/>
        <w:numPr>
          <w:ilvl w:val="0"/>
          <w:numId w:val="12"/>
        </w:numPr>
        <w:tabs>
          <w:tab w:val="clear" w:pos="2160"/>
          <w:tab w:val="clear" w:pos="2880"/>
          <w:tab w:val="clear" w:pos="4500"/>
        </w:tabs>
        <w:autoSpaceDE w:val="0"/>
        <w:autoSpaceDN w:val="0"/>
        <w:adjustRightInd w:val="0"/>
        <w:spacing w:after="9"/>
        <w:jc w:val="both"/>
        <w:rPr>
          <w:rFonts w:ascii="Times New Roman" w:hAnsi="Times New Roman" w:cs="Times New Roman"/>
          <w:color w:val="000000"/>
          <w:sz w:val="22"/>
          <w:szCs w:val="24"/>
          <w:lang w:eastAsia="sk-SK"/>
        </w:rPr>
      </w:pPr>
      <w:r w:rsidRPr="007E28B4">
        <w:rPr>
          <w:rFonts w:ascii="Times New Roman" w:hAnsi="Times New Roman" w:cs="Times New Roman"/>
          <w:color w:val="000000"/>
          <w:sz w:val="22"/>
          <w:szCs w:val="24"/>
          <w:lang w:eastAsia="sk-SK"/>
        </w:rPr>
        <w:t xml:space="preserve">navrhovaná zmluvná cena v EUR bez dane z pridanej hodnoty (ďalej len „DPH“), </w:t>
      </w:r>
    </w:p>
    <w:p w14:paraId="432A030A" w14:textId="77777777" w:rsidR="007E28B4" w:rsidRPr="007E28B4" w:rsidRDefault="007E28B4" w:rsidP="0018121B">
      <w:pPr>
        <w:pStyle w:val="Odsekzoznamu"/>
        <w:numPr>
          <w:ilvl w:val="0"/>
          <w:numId w:val="12"/>
        </w:numPr>
        <w:tabs>
          <w:tab w:val="clear" w:pos="2160"/>
          <w:tab w:val="clear" w:pos="2880"/>
          <w:tab w:val="clear" w:pos="4500"/>
        </w:tabs>
        <w:autoSpaceDE w:val="0"/>
        <w:autoSpaceDN w:val="0"/>
        <w:adjustRightInd w:val="0"/>
        <w:spacing w:after="9"/>
        <w:jc w:val="both"/>
        <w:rPr>
          <w:rFonts w:ascii="Times New Roman" w:hAnsi="Times New Roman" w:cs="Times New Roman"/>
          <w:color w:val="000000"/>
          <w:sz w:val="22"/>
          <w:szCs w:val="24"/>
          <w:lang w:eastAsia="sk-SK"/>
        </w:rPr>
      </w:pPr>
      <w:r w:rsidRPr="007E28B4">
        <w:rPr>
          <w:rFonts w:ascii="Times New Roman" w:hAnsi="Times New Roman" w:cs="Times New Roman"/>
          <w:color w:val="000000"/>
          <w:sz w:val="22"/>
          <w:szCs w:val="24"/>
          <w:lang w:eastAsia="sk-SK"/>
        </w:rPr>
        <w:t xml:space="preserve">sadzba DPH v %, </w:t>
      </w:r>
    </w:p>
    <w:p w14:paraId="3DC371D2" w14:textId="77777777" w:rsidR="00E339DA" w:rsidRDefault="00E339DA" w:rsidP="0018121B">
      <w:pPr>
        <w:pStyle w:val="Odsekzoznamu"/>
        <w:numPr>
          <w:ilvl w:val="0"/>
          <w:numId w:val="12"/>
        </w:numPr>
        <w:tabs>
          <w:tab w:val="clear" w:pos="2160"/>
          <w:tab w:val="clear" w:pos="2880"/>
          <w:tab w:val="clear" w:pos="4500"/>
        </w:tabs>
        <w:autoSpaceDE w:val="0"/>
        <w:autoSpaceDN w:val="0"/>
        <w:adjustRightInd w:val="0"/>
        <w:spacing w:after="9"/>
        <w:jc w:val="both"/>
        <w:rPr>
          <w:rFonts w:ascii="Times New Roman" w:hAnsi="Times New Roman" w:cs="Times New Roman"/>
          <w:color w:val="000000"/>
          <w:sz w:val="22"/>
          <w:szCs w:val="24"/>
          <w:lang w:eastAsia="sk-SK"/>
        </w:rPr>
      </w:pPr>
      <w:r>
        <w:rPr>
          <w:rFonts w:ascii="Times New Roman" w:hAnsi="Times New Roman" w:cs="Times New Roman"/>
          <w:color w:val="000000"/>
          <w:sz w:val="22"/>
          <w:szCs w:val="24"/>
          <w:lang w:eastAsia="sk-SK"/>
        </w:rPr>
        <w:t>výška DPH v EUR,</w:t>
      </w:r>
    </w:p>
    <w:p w14:paraId="0DF2614E" w14:textId="35D68FA1" w:rsidR="00E339DA" w:rsidRPr="008F63D1" w:rsidRDefault="007E28B4" w:rsidP="0018121B">
      <w:pPr>
        <w:pStyle w:val="Odsekzoznamu"/>
        <w:numPr>
          <w:ilvl w:val="0"/>
          <w:numId w:val="12"/>
        </w:numPr>
        <w:tabs>
          <w:tab w:val="clear" w:pos="2160"/>
          <w:tab w:val="clear" w:pos="2880"/>
          <w:tab w:val="clear" w:pos="4500"/>
        </w:tabs>
        <w:autoSpaceDE w:val="0"/>
        <w:autoSpaceDN w:val="0"/>
        <w:adjustRightInd w:val="0"/>
        <w:spacing w:after="9"/>
        <w:jc w:val="both"/>
        <w:rPr>
          <w:rFonts w:ascii="Times New Roman" w:hAnsi="Times New Roman" w:cs="Times New Roman"/>
          <w:color w:val="000000"/>
          <w:sz w:val="22"/>
          <w:szCs w:val="22"/>
          <w:lang w:eastAsia="sk-SK"/>
        </w:rPr>
      </w:pPr>
      <w:r w:rsidRPr="008F63D1">
        <w:rPr>
          <w:rFonts w:ascii="Times New Roman" w:hAnsi="Times New Roman" w:cs="Times New Roman"/>
          <w:color w:val="000000"/>
          <w:sz w:val="22"/>
          <w:szCs w:val="22"/>
          <w:lang w:eastAsia="sk-SK"/>
        </w:rPr>
        <w:t>navrhovaná zmluvná cena v EUR vrátane DPH</w:t>
      </w:r>
    </w:p>
    <w:p w14:paraId="268BA2E9" w14:textId="77777777" w:rsidR="00351768" w:rsidRPr="00351768" w:rsidRDefault="00351768" w:rsidP="00351768">
      <w:pPr>
        <w:pStyle w:val="Odsekzoznamu"/>
        <w:numPr>
          <w:ilvl w:val="1"/>
          <w:numId w:val="2"/>
        </w:numPr>
        <w:tabs>
          <w:tab w:val="clear" w:pos="2160"/>
          <w:tab w:val="clear" w:pos="2880"/>
          <w:tab w:val="clear" w:pos="4500"/>
        </w:tabs>
        <w:autoSpaceDE w:val="0"/>
        <w:autoSpaceDN w:val="0"/>
        <w:adjustRightInd w:val="0"/>
        <w:spacing w:after="9"/>
        <w:jc w:val="both"/>
        <w:rPr>
          <w:rFonts w:ascii="Times New Roman" w:hAnsi="Times New Roman" w:cs="Times New Roman"/>
          <w:sz w:val="22"/>
          <w:szCs w:val="22"/>
        </w:rPr>
      </w:pPr>
      <w:r w:rsidRPr="00351768">
        <w:rPr>
          <w:rFonts w:ascii="Times New Roman" w:hAnsi="Times New Roman" w:cs="Times New Roman"/>
          <w:color w:val="000000"/>
          <w:sz w:val="22"/>
          <w:szCs w:val="24"/>
          <w:lang w:eastAsia="sk-SK"/>
        </w:rPr>
        <w:t xml:space="preserve">Ak </w:t>
      </w:r>
      <w:r w:rsidRPr="00351768">
        <w:rPr>
          <w:rFonts w:ascii="Times New Roman" w:hAnsi="Times New Roman" w:cs="Times New Roman"/>
          <w:sz w:val="22"/>
          <w:szCs w:val="22"/>
        </w:rPr>
        <w:t>uchádzač nie je platcom DPH, uvedie navrhovanú zmluvnú cenu celkom. Na skutočnosť, že nie je platcom DPH upozorní v ponuke.</w:t>
      </w:r>
    </w:p>
    <w:p w14:paraId="55F5999D" w14:textId="77777777" w:rsidR="00351768" w:rsidRPr="00B0500D" w:rsidRDefault="00351768" w:rsidP="00351768">
      <w:pPr>
        <w:pStyle w:val="Odsekzoznamu"/>
        <w:numPr>
          <w:ilvl w:val="1"/>
          <w:numId w:val="2"/>
        </w:numPr>
        <w:tabs>
          <w:tab w:val="clear" w:pos="2160"/>
          <w:tab w:val="clear" w:pos="2880"/>
          <w:tab w:val="clear" w:pos="4500"/>
        </w:tabs>
        <w:autoSpaceDE w:val="0"/>
        <w:autoSpaceDN w:val="0"/>
        <w:adjustRightInd w:val="0"/>
        <w:spacing w:after="9"/>
        <w:jc w:val="both"/>
        <w:rPr>
          <w:rFonts w:ascii="Times New Roman" w:hAnsi="Times New Roman" w:cs="Times New Roman"/>
          <w:sz w:val="22"/>
          <w:szCs w:val="24"/>
          <w:lang w:eastAsia="sk-SK"/>
        </w:rPr>
      </w:pPr>
      <w:r w:rsidRPr="00B0500D">
        <w:rPr>
          <w:rFonts w:ascii="Times New Roman" w:hAnsi="Times New Roman" w:cs="Times New Roman"/>
          <w:sz w:val="22"/>
          <w:szCs w:val="24"/>
          <w:lang w:eastAsia="sk-SK"/>
        </w:rPr>
        <w:t xml:space="preserve">Zmluvná </w:t>
      </w:r>
      <w:r w:rsidRPr="00B0500D">
        <w:rPr>
          <w:rFonts w:ascii="Times New Roman" w:hAnsi="Times New Roman" w:cs="Times New Roman"/>
          <w:sz w:val="22"/>
          <w:szCs w:val="22"/>
        </w:rPr>
        <w:t>cena v súlade so zákonom o cenách bude maximálna, ktorú nie je možné prekročiť.</w:t>
      </w:r>
    </w:p>
    <w:p w14:paraId="4A12F520" w14:textId="77777777" w:rsidR="00351768" w:rsidRPr="00F213F3" w:rsidRDefault="00351768" w:rsidP="00351768">
      <w:pPr>
        <w:pStyle w:val="Odsekzoznamu"/>
        <w:numPr>
          <w:ilvl w:val="1"/>
          <w:numId w:val="2"/>
        </w:numPr>
        <w:tabs>
          <w:tab w:val="clear" w:pos="2160"/>
          <w:tab w:val="clear" w:pos="2880"/>
          <w:tab w:val="clear" w:pos="4500"/>
        </w:tabs>
        <w:autoSpaceDE w:val="0"/>
        <w:autoSpaceDN w:val="0"/>
        <w:adjustRightInd w:val="0"/>
        <w:spacing w:after="9"/>
        <w:jc w:val="both"/>
        <w:rPr>
          <w:rFonts w:ascii="Times New Roman" w:hAnsi="Times New Roman" w:cs="Times New Roman"/>
          <w:color w:val="000000"/>
          <w:sz w:val="22"/>
          <w:szCs w:val="24"/>
          <w:lang w:eastAsia="sk-SK"/>
        </w:rPr>
      </w:pPr>
      <w:r>
        <w:rPr>
          <w:rFonts w:ascii="Times New Roman" w:hAnsi="Times New Roman" w:cs="Times New Roman"/>
          <w:color w:val="000000"/>
          <w:sz w:val="22"/>
          <w:szCs w:val="24"/>
          <w:lang w:eastAsia="sk-SK"/>
        </w:rPr>
        <w:t xml:space="preserve">V prípade, </w:t>
      </w:r>
      <w:r w:rsidRPr="00351768">
        <w:rPr>
          <w:rFonts w:ascii="Times New Roman" w:hAnsi="Times New Roman" w:cs="Times New Roman"/>
          <w:sz w:val="22"/>
          <w:szCs w:val="22"/>
        </w:rPr>
        <w:t>ak sa uchádzač, ktorý nie je platiteľom DPH počas plnenia zmluvy stane platiteľom DPH, táto skutočnosť nie je dôvodom na zmenu dohodnutej ceny za predmet zákazky/zmluvy a cena sa nezvyšuje o príslušnú sadzbu DPH.</w:t>
      </w:r>
    </w:p>
    <w:p w14:paraId="019DD6D9" w14:textId="1C69A974" w:rsidR="00004BAC" w:rsidRPr="001E4A3A" w:rsidRDefault="003F0E1F" w:rsidP="001E4A3A">
      <w:pPr>
        <w:pStyle w:val="Odsekzoznamu"/>
        <w:numPr>
          <w:ilvl w:val="1"/>
          <w:numId w:val="2"/>
        </w:numPr>
        <w:tabs>
          <w:tab w:val="clear" w:pos="2160"/>
          <w:tab w:val="clear" w:pos="2880"/>
          <w:tab w:val="clear" w:pos="4500"/>
        </w:tabs>
        <w:autoSpaceDE w:val="0"/>
        <w:autoSpaceDN w:val="0"/>
        <w:adjustRightInd w:val="0"/>
        <w:spacing w:after="9"/>
        <w:jc w:val="both"/>
        <w:rPr>
          <w:rFonts w:ascii="Times New Roman" w:hAnsi="Times New Roman" w:cs="Times New Roman"/>
          <w:color w:val="000000"/>
          <w:sz w:val="24"/>
          <w:szCs w:val="24"/>
          <w:lang w:eastAsia="sk-SK"/>
        </w:rPr>
      </w:pPr>
      <w:r w:rsidRPr="00F258AC">
        <w:rPr>
          <w:rFonts w:ascii="Times New Roman" w:hAnsi="Times New Roman" w:cs="Times New Roman"/>
          <w:color w:val="000000"/>
          <w:sz w:val="22"/>
          <w:szCs w:val="22"/>
          <w:lang w:eastAsia="sk-SK"/>
        </w:rPr>
        <w:t xml:space="preserve">Podkladom </w:t>
      </w:r>
      <w:r w:rsidRPr="00F258AC">
        <w:rPr>
          <w:rFonts w:ascii="Times New Roman" w:hAnsi="Times New Roman" w:cs="Times New Roman"/>
          <w:sz w:val="22"/>
          <w:szCs w:val="22"/>
        </w:rPr>
        <w:t>pre spracovanie ceny</w:t>
      </w:r>
      <w:r w:rsidRPr="00F258AC">
        <w:rPr>
          <w:rFonts w:ascii="Times New Roman" w:hAnsi="Times New Roman" w:cs="Times New Roman"/>
          <w:sz w:val="24"/>
          <w:szCs w:val="24"/>
        </w:rPr>
        <w:t xml:space="preserve"> </w:t>
      </w:r>
      <w:r w:rsidRPr="00F258AC">
        <w:rPr>
          <w:rFonts w:ascii="Times New Roman" w:hAnsi="Times New Roman" w:cs="Times New Roman"/>
          <w:sz w:val="22"/>
          <w:szCs w:val="22"/>
        </w:rPr>
        <w:t xml:space="preserve">je </w:t>
      </w:r>
      <w:r w:rsidR="00D27F31">
        <w:rPr>
          <w:rFonts w:ascii="Times New Roman" w:hAnsi="Times New Roman" w:cs="Times New Roman"/>
          <w:sz w:val="22"/>
          <w:szCs w:val="22"/>
        </w:rPr>
        <w:t>Výkaz</w:t>
      </w:r>
      <w:r w:rsidR="008F63D1">
        <w:rPr>
          <w:rFonts w:ascii="Times New Roman" w:hAnsi="Times New Roman" w:cs="Times New Roman"/>
          <w:sz w:val="22"/>
          <w:szCs w:val="22"/>
        </w:rPr>
        <w:t xml:space="preserve"> výmer</w:t>
      </w:r>
      <w:r w:rsidR="00F258AC" w:rsidRPr="00F258AC">
        <w:rPr>
          <w:rFonts w:ascii="Times New Roman" w:hAnsi="Times New Roman" w:cs="Times New Roman"/>
          <w:sz w:val="22"/>
          <w:szCs w:val="22"/>
        </w:rPr>
        <w:t xml:space="preserve"> </w:t>
      </w:r>
      <w:r w:rsidRPr="00F258AC">
        <w:rPr>
          <w:rFonts w:ascii="Times New Roman" w:hAnsi="Times New Roman" w:cs="Times New Roman"/>
          <w:sz w:val="22"/>
          <w:szCs w:val="22"/>
        </w:rPr>
        <w:t xml:space="preserve">/príloha č. </w:t>
      </w:r>
      <w:r w:rsidR="00B83575" w:rsidRPr="00F258AC">
        <w:rPr>
          <w:rFonts w:ascii="Times New Roman" w:hAnsi="Times New Roman" w:cs="Times New Roman"/>
          <w:sz w:val="22"/>
          <w:szCs w:val="22"/>
        </w:rPr>
        <w:t>2</w:t>
      </w:r>
      <w:r w:rsidR="00D27F31">
        <w:rPr>
          <w:rFonts w:ascii="Times New Roman" w:hAnsi="Times New Roman" w:cs="Times New Roman"/>
          <w:sz w:val="22"/>
          <w:szCs w:val="22"/>
        </w:rPr>
        <w:t>a a 2b</w:t>
      </w:r>
      <w:r w:rsidR="00B83575" w:rsidRPr="00F258AC">
        <w:rPr>
          <w:rFonts w:ascii="Times New Roman" w:hAnsi="Times New Roman" w:cs="Times New Roman"/>
          <w:sz w:val="22"/>
          <w:szCs w:val="22"/>
        </w:rPr>
        <w:t xml:space="preserve"> SP</w:t>
      </w:r>
      <w:r w:rsidRPr="00F258AC">
        <w:rPr>
          <w:rFonts w:ascii="Times New Roman" w:hAnsi="Times New Roman" w:cs="Times New Roman"/>
          <w:sz w:val="22"/>
          <w:szCs w:val="22"/>
        </w:rPr>
        <w:t>/</w:t>
      </w:r>
      <w:r w:rsidRPr="00F258AC">
        <w:rPr>
          <w:rFonts w:ascii="Times New Roman" w:hAnsi="Times New Roman" w:cs="Times New Roman"/>
          <w:sz w:val="24"/>
          <w:szCs w:val="24"/>
        </w:rPr>
        <w:t xml:space="preserve"> a </w:t>
      </w:r>
      <w:r w:rsidRPr="00F258AC">
        <w:rPr>
          <w:rFonts w:ascii="Times New Roman" w:hAnsi="Times New Roman" w:cs="Times New Roman"/>
          <w:sz w:val="22"/>
          <w:szCs w:val="22"/>
        </w:rPr>
        <w:t>Návrh na plnenie kritérií</w:t>
      </w:r>
      <w:r w:rsidR="008F63D1">
        <w:rPr>
          <w:rFonts w:ascii="Times New Roman" w:hAnsi="Times New Roman" w:cs="Times New Roman"/>
          <w:sz w:val="22"/>
          <w:szCs w:val="22"/>
        </w:rPr>
        <w:t xml:space="preserve"> /príloha č. 1</w:t>
      </w:r>
      <w:r w:rsidR="00D27F31">
        <w:rPr>
          <w:rFonts w:ascii="Times New Roman" w:hAnsi="Times New Roman" w:cs="Times New Roman"/>
          <w:sz w:val="22"/>
          <w:szCs w:val="22"/>
        </w:rPr>
        <w:t>a a 1b</w:t>
      </w:r>
      <w:r w:rsidR="008F63D1">
        <w:rPr>
          <w:rFonts w:ascii="Times New Roman" w:hAnsi="Times New Roman" w:cs="Times New Roman"/>
          <w:sz w:val="22"/>
          <w:szCs w:val="22"/>
        </w:rPr>
        <w:t xml:space="preserve"> SP/ a Návrh na plnenie kritérií</w:t>
      </w:r>
      <w:r w:rsidRPr="00F258AC">
        <w:rPr>
          <w:rFonts w:ascii="Times New Roman" w:hAnsi="Times New Roman" w:cs="Times New Roman"/>
          <w:sz w:val="22"/>
          <w:szCs w:val="22"/>
        </w:rPr>
        <w:t xml:space="preserve"> </w:t>
      </w:r>
      <w:r w:rsidR="00812D1C" w:rsidRPr="00EE1901">
        <w:rPr>
          <w:rFonts w:ascii="Times New Roman" w:hAnsi="Times New Roman" w:cs="Times New Roman"/>
          <w:sz w:val="22"/>
          <w:szCs w:val="22"/>
          <w:lang w:eastAsia="sk-SK"/>
        </w:rPr>
        <w:t xml:space="preserve">vyplnený uchádzačom v poskytnutom elektronickom dokumente „Návrh na plnenie kritérií“ v systéme </w:t>
      </w:r>
      <w:proofErr w:type="spellStart"/>
      <w:r w:rsidR="00812D1C" w:rsidRPr="00EE1901">
        <w:rPr>
          <w:rFonts w:ascii="Times New Roman" w:hAnsi="Times New Roman" w:cs="Times New Roman"/>
          <w:sz w:val="22"/>
          <w:szCs w:val="22"/>
          <w:lang w:eastAsia="sk-SK"/>
        </w:rPr>
        <w:t>eZakazky</w:t>
      </w:r>
      <w:proofErr w:type="spellEnd"/>
      <w:r w:rsidRPr="00F258AC">
        <w:rPr>
          <w:rFonts w:ascii="Times New Roman" w:hAnsi="Times New Roman" w:cs="Times New Roman"/>
          <w:sz w:val="22"/>
          <w:szCs w:val="22"/>
        </w:rPr>
        <w:t>.</w:t>
      </w:r>
    </w:p>
    <w:p w14:paraId="1F47E6F3" w14:textId="77777777" w:rsidR="00750B5F" w:rsidRPr="003F0E1F" w:rsidRDefault="00750B5F" w:rsidP="003F0E1F">
      <w:pPr>
        <w:pStyle w:val="Odsekzoznamu"/>
        <w:numPr>
          <w:ilvl w:val="0"/>
          <w:numId w:val="2"/>
        </w:numPr>
        <w:spacing w:before="400"/>
        <w:jc w:val="both"/>
        <w:rPr>
          <w:rFonts w:ascii="Times New Roman" w:hAnsi="Times New Roman" w:cs="Times New Roman"/>
          <w:b/>
          <w:bCs/>
          <w:smallCaps/>
          <w:sz w:val="22"/>
          <w:lang w:eastAsia="sk-SK"/>
        </w:rPr>
      </w:pPr>
      <w:r w:rsidRPr="003F0E1F">
        <w:rPr>
          <w:rFonts w:ascii="Times New Roman" w:hAnsi="Times New Roman" w:cs="Times New Roman"/>
          <w:b/>
          <w:bCs/>
          <w:smallCaps/>
          <w:sz w:val="22"/>
          <w:lang w:eastAsia="sk-SK"/>
        </w:rPr>
        <w:t>zábezpeka ponuky</w:t>
      </w:r>
    </w:p>
    <w:p w14:paraId="2473C0E3" w14:textId="51AA52ED" w:rsidR="00BF1996" w:rsidRPr="00812D1C" w:rsidRDefault="004C3127" w:rsidP="003F0E1F">
      <w:pPr>
        <w:numPr>
          <w:ilvl w:val="1"/>
          <w:numId w:val="2"/>
        </w:numPr>
        <w:tabs>
          <w:tab w:val="clear" w:pos="2160"/>
          <w:tab w:val="clear" w:pos="2880"/>
          <w:tab w:val="clear" w:pos="4500"/>
        </w:tabs>
        <w:spacing w:after="100"/>
        <w:jc w:val="both"/>
        <w:rPr>
          <w:rFonts w:ascii="Times New Roman" w:hAnsi="Times New Roman" w:cs="Times New Roman"/>
          <w:sz w:val="22"/>
          <w:u w:val="single"/>
        </w:rPr>
      </w:pPr>
      <w:r w:rsidRPr="00B976EE">
        <w:rPr>
          <w:rFonts w:ascii="Times New Roman" w:hAnsi="Times New Roman" w:cs="Times New Roman"/>
          <w:sz w:val="22"/>
        </w:rPr>
        <w:t xml:space="preserve">Zábezpeka </w:t>
      </w:r>
      <w:r w:rsidR="00BF1996">
        <w:rPr>
          <w:rFonts w:ascii="Times New Roman" w:hAnsi="Times New Roman" w:cs="Times New Roman"/>
          <w:sz w:val="22"/>
        </w:rPr>
        <w:t xml:space="preserve">ponuky </w:t>
      </w:r>
      <w:r w:rsidRPr="00B976EE">
        <w:rPr>
          <w:rFonts w:ascii="Times New Roman" w:hAnsi="Times New Roman" w:cs="Times New Roman"/>
          <w:sz w:val="22"/>
        </w:rPr>
        <w:t>sa vyžaduje</w:t>
      </w:r>
      <w:r w:rsidR="00BF1996">
        <w:rPr>
          <w:rFonts w:ascii="Times New Roman" w:hAnsi="Times New Roman" w:cs="Times New Roman"/>
          <w:sz w:val="22"/>
        </w:rPr>
        <w:t xml:space="preserve"> </w:t>
      </w:r>
      <w:r w:rsidR="008F63D1">
        <w:rPr>
          <w:rFonts w:ascii="Times New Roman" w:hAnsi="Times New Roman" w:cs="Times New Roman"/>
          <w:sz w:val="22"/>
        </w:rPr>
        <w:t xml:space="preserve">len pre Časť č. 1 </w:t>
      </w:r>
      <w:r w:rsidR="00BF1996">
        <w:rPr>
          <w:rFonts w:ascii="Times New Roman" w:hAnsi="Times New Roman" w:cs="Times New Roman"/>
          <w:sz w:val="22"/>
        </w:rPr>
        <w:t xml:space="preserve">vo výške: </w:t>
      </w:r>
      <w:r w:rsidR="008F63D1">
        <w:rPr>
          <w:rFonts w:ascii="Times New Roman" w:hAnsi="Times New Roman" w:cs="Times New Roman"/>
          <w:sz w:val="22"/>
        </w:rPr>
        <w:t>30</w:t>
      </w:r>
      <w:r w:rsidR="00392A70">
        <w:rPr>
          <w:rFonts w:ascii="Times New Roman" w:hAnsi="Times New Roman" w:cs="Times New Roman"/>
          <w:sz w:val="22"/>
        </w:rPr>
        <w:t>.000,00</w:t>
      </w:r>
      <w:r w:rsidR="00BF1996">
        <w:rPr>
          <w:rFonts w:ascii="Times New Roman" w:hAnsi="Times New Roman" w:cs="Times New Roman"/>
          <w:sz w:val="22"/>
        </w:rPr>
        <w:t xml:space="preserve"> EUR</w:t>
      </w:r>
      <w:r w:rsidR="008F63D1">
        <w:rPr>
          <w:rFonts w:ascii="Times New Roman" w:hAnsi="Times New Roman" w:cs="Times New Roman"/>
          <w:sz w:val="22"/>
        </w:rPr>
        <w:t>.</w:t>
      </w:r>
    </w:p>
    <w:p w14:paraId="07BB83D2" w14:textId="77777777" w:rsidR="00BF1996" w:rsidRPr="00BF1996" w:rsidRDefault="00BF1996" w:rsidP="003F0E1F">
      <w:pPr>
        <w:numPr>
          <w:ilvl w:val="1"/>
          <w:numId w:val="2"/>
        </w:numPr>
        <w:tabs>
          <w:tab w:val="clear" w:pos="2160"/>
          <w:tab w:val="clear" w:pos="2880"/>
          <w:tab w:val="clear" w:pos="4500"/>
        </w:tabs>
        <w:spacing w:after="100"/>
        <w:jc w:val="both"/>
        <w:rPr>
          <w:rFonts w:ascii="Times New Roman" w:hAnsi="Times New Roman" w:cs="Times New Roman"/>
          <w:sz w:val="22"/>
          <w:u w:val="single"/>
        </w:rPr>
      </w:pPr>
      <w:r>
        <w:rPr>
          <w:rFonts w:ascii="Times New Roman" w:hAnsi="Times New Roman" w:cs="Times New Roman"/>
          <w:sz w:val="22"/>
        </w:rPr>
        <w:t xml:space="preserve">Podmienky </w:t>
      </w:r>
      <w:r w:rsidRPr="00BF1996">
        <w:rPr>
          <w:rFonts w:ascii="Times New Roman" w:hAnsi="Times New Roman" w:cs="Times New Roman"/>
          <w:sz w:val="22"/>
          <w:szCs w:val="22"/>
        </w:rPr>
        <w:t xml:space="preserve">jej zloženia a podmienky uvoľnenia alebo vrátenia sú uvedené v Časti </w:t>
      </w:r>
      <w:r>
        <w:rPr>
          <w:rFonts w:ascii="Times New Roman" w:hAnsi="Times New Roman" w:cs="Times New Roman"/>
          <w:sz w:val="22"/>
          <w:szCs w:val="22"/>
        </w:rPr>
        <w:t>I</w:t>
      </w:r>
      <w:r w:rsidRPr="00BF1996">
        <w:rPr>
          <w:rFonts w:ascii="Times New Roman" w:hAnsi="Times New Roman" w:cs="Times New Roman"/>
          <w:sz w:val="22"/>
          <w:szCs w:val="22"/>
        </w:rPr>
        <w:t>X. týchto                   súťažných podkladov.</w:t>
      </w:r>
      <w:r>
        <w:rPr>
          <w:rFonts w:ascii="Times New Roman" w:hAnsi="Times New Roman" w:cs="Times New Roman"/>
          <w:sz w:val="22"/>
        </w:rPr>
        <w:t xml:space="preserve"> </w:t>
      </w:r>
    </w:p>
    <w:p w14:paraId="3FBCC5BA" w14:textId="77777777" w:rsidR="00BF1996" w:rsidRPr="00B976EE" w:rsidRDefault="00BF1996" w:rsidP="00BF1996">
      <w:pPr>
        <w:tabs>
          <w:tab w:val="clear" w:pos="2160"/>
          <w:tab w:val="clear" w:pos="2880"/>
          <w:tab w:val="clear" w:pos="4500"/>
        </w:tabs>
        <w:spacing w:after="100"/>
        <w:ind w:left="576"/>
        <w:jc w:val="both"/>
        <w:rPr>
          <w:rFonts w:ascii="Times New Roman" w:hAnsi="Times New Roman" w:cs="Times New Roman"/>
          <w:sz w:val="22"/>
          <w:u w:val="single"/>
        </w:rPr>
      </w:pPr>
    </w:p>
    <w:p w14:paraId="47FA35C4" w14:textId="77777777" w:rsidR="00750B5F" w:rsidRPr="0029253E" w:rsidRDefault="00874AA7" w:rsidP="00874AA7">
      <w:pPr>
        <w:pStyle w:val="Nadpis5"/>
        <w:spacing w:after="100"/>
        <w:rPr>
          <w:rFonts w:ascii="Times New Roman" w:hAnsi="Times New Roman" w:cs="Times New Roman"/>
          <w:noProof w:val="0"/>
          <w:sz w:val="22"/>
          <w:szCs w:val="20"/>
          <w:u w:val="single"/>
          <w:lang w:eastAsia="cs-CZ"/>
        </w:rPr>
      </w:pPr>
      <w:r w:rsidRPr="00F258AC">
        <w:rPr>
          <w:rFonts w:ascii="Times New Roman" w:hAnsi="Times New Roman" w:cs="Times New Roman"/>
          <w:noProof w:val="0"/>
          <w:sz w:val="22"/>
          <w:szCs w:val="20"/>
          <w:u w:val="single"/>
          <w:lang w:eastAsia="cs-CZ"/>
        </w:rPr>
        <w:t>Obsah ponuky</w:t>
      </w:r>
    </w:p>
    <w:p w14:paraId="64ED8368" w14:textId="77777777" w:rsidR="00AF3520" w:rsidRPr="0029253E" w:rsidRDefault="00750B5F" w:rsidP="003F0E1F">
      <w:pPr>
        <w:pStyle w:val="Nadpis7"/>
        <w:numPr>
          <w:ilvl w:val="0"/>
          <w:numId w:val="2"/>
        </w:numPr>
        <w:spacing w:line="240" w:lineRule="auto"/>
        <w:ind w:left="540" w:hanging="540"/>
        <w:rPr>
          <w:rFonts w:ascii="Times New Roman" w:hAnsi="Times New Roman" w:cs="Times New Roman"/>
          <w:smallCaps/>
          <w:noProof w:val="0"/>
          <w:sz w:val="22"/>
          <w:u w:val="none"/>
        </w:rPr>
      </w:pPr>
      <w:r w:rsidRPr="0029253E">
        <w:rPr>
          <w:rFonts w:ascii="Times New Roman" w:hAnsi="Times New Roman" w:cs="Times New Roman"/>
          <w:smallCaps/>
          <w:noProof w:val="0"/>
          <w:sz w:val="22"/>
          <w:u w:val="none"/>
        </w:rPr>
        <w:t>obsah ponuky</w:t>
      </w:r>
    </w:p>
    <w:p w14:paraId="06D71982" w14:textId="77777777" w:rsidR="00855075" w:rsidRPr="00CC303C" w:rsidRDefault="00855075" w:rsidP="00855075">
      <w:pPr>
        <w:numPr>
          <w:ilvl w:val="1"/>
          <w:numId w:val="2"/>
        </w:numPr>
        <w:tabs>
          <w:tab w:val="clear" w:pos="576"/>
          <w:tab w:val="num" w:pos="540"/>
          <w:tab w:val="num" w:pos="718"/>
          <w:tab w:val="num" w:pos="1080"/>
          <w:tab w:val="left" w:leader="dot" w:pos="10034"/>
        </w:tabs>
        <w:ind w:left="539" w:hanging="539"/>
        <w:jc w:val="both"/>
        <w:rPr>
          <w:rFonts w:ascii="Times New Roman" w:hAnsi="Times New Roman" w:cs="Times New Roman"/>
          <w:sz w:val="22"/>
          <w:szCs w:val="22"/>
        </w:rPr>
      </w:pPr>
      <w:r w:rsidRPr="00CC303C">
        <w:rPr>
          <w:rFonts w:ascii="Times New Roman" w:hAnsi="Times New Roman" w:cs="Times New Roman"/>
          <w:sz w:val="22"/>
          <w:szCs w:val="22"/>
          <w:u w:val="single"/>
        </w:rPr>
        <w:t>Ponuka sa vyhotovuje v písomnej forme a </w:t>
      </w:r>
      <w:r w:rsidRPr="00CC303C">
        <w:rPr>
          <w:rFonts w:ascii="Times New Roman" w:hAnsi="Times New Roman" w:cs="Times New Roman"/>
          <w:b/>
          <w:sz w:val="22"/>
          <w:szCs w:val="22"/>
          <w:u w:val="single"/>
        </w:rPr>
        <w:t>predkladá sa elektronicky</w:t>
      </w:r>
      <w:r w:rsidRPr="00CC303C">
        <w:rPr>
          <w:rFonts w:ascii="Times New Roman" w:hAnsi="Times New Roman" w:cs="Times New Roman"/>
          <w:sz w:val="22"/>
          <w:szCs w:val="22"/>
        </w:rPr>
        <w:t xml:space="preserve"> spôsobom podľa § 49 ods. 1 písm. a) zákona</w:t>
      </w:r>
      <w:r>
        <w:rPr>
          <w:rFonts w:ascii="Times New Roman" w:hAnsi="Times New Roman" w:cs="Times New Roman"/>
          <w:sz w:val="22"/>
          <w:szCs w:val="22"/>
        </w:rPr>
        <w:t xml:space="preserve"> o verejnom obstarávaní</w:t>
      </w:r>
      <w:r w:rsidRPr="00CC303C">
        <w:rPr>
          <w:rFonts w:ascii="Times New Roman" w:hAnsi="Times New Roman" w:cs="Times New Roman"/>
          <w:sz w:val="22"/>
          <w:szCs w:val="22"/>
        </w:rPr>
        <w:t>.</w:t>
      </w:r>
    </w:p>
    <w:p w14:paraId="04FA32D9" w14:textId="135DCAA5" w:rsidR="00855075" w:rsidRPr="004641B5" w:rsidRDefault="00855075" w:rsidP="00855075">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sz w:val="22"/>
          <w:szCs w:val="22"/>
        </w:rPr>
      </w:pPr>
      <w:r w:rsidRPr="00CC303C">
        <w:rPr>
          <w:rFonts w:ascii="Times New Roman" w:hAnsi="Times New Roman" w:cs="Times New Roman"/>
          <w:sz w:val="22"/>
          <w:szCs w:val="22"/>
          <w:u w:val="single"/>
          <w:shd w:val="clear" w:color="auto" w:fill="FFFFFF"/>
        </w:rPr>
        <w:t xml:space="preserve">Ponuka sa vyhotovuje a predkladá </w:t>
      </w:r>
      <w:r w:rsidRPr="00CC303C">
        <w:rPr>
          <w:rFonts w:ascii="Times New Roman" w:hAnsi="Times New Roman" w:cs="Times New Roman"/>
          <w:b/>
          <w:sz w:val="22"/>
          <w:szCs w:val="22"/>
          <w:u w:val="single"/>
          <w:shd w:val="clear" w:color="auto" w:fill="FFFFFF"/>
        </w:rPr>
        <w:t>ako jedna čas</w:t>
      </w:r>
      <w:r>
        <w:rPr>
          <w:rFonts w:ascii="Times New Roman" w:hAnsi="Times New Roman" w:cs="Times New Roman"/>
          <w:b/>
          <w:sz w:val="22"/>
          <w:szCs w:val="22"/>
          <w:u w:val="single"/>
          <w:shd w:val="clear" w:color="auto" w:fill="FFFFFF"/>
        </w:rPr>
        <w:t>ť.</w:t>
      </w:r>
    </w:p>
    <w:p w14:paraId="1033DEEE" w14:textId="6E189609" w:rsidR="004641B5" w:rsidRPr="004641B5" w:rsidRDefault="004641B5" w:rsidP="004641B5">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sz w:val="22"/>
          <w:szCs w:val="22"/>
        </w:rPr>
      </w:pPr>
      <w:bookmarkStart w:id="6" w:name="_Hlk99026682"/>
      <w:r>
        <w:rPr>
          <w:rFonts w:ascii="Times New Roman" w:hAnsi="Times New Roman" w:cs="Times New Roman"/>
          <w:sz w:val="22"/>
          <w:szCs w:val="22"/>
        </w:rPr>
        <w:t xml:space="preserve">Ponuka </w:t>
      </w:r>
      <w:r>
        <w:rPr>
          <w:rFonts w:ascii="Times New Roman" w:hAnsi="Times New Roman" w:cs="Times New Roman"/>
          <w:sz w:val="22"/>
          <w:szCs w:val="22"/>
          <w:u w:val="single"/>
          <w:shd w:val="clear" w:color="auto" w:fill="FFFFFF"/>
        </w:rPr>
        <w:t xml:space="preserve">sa vyhotovuje a predkladá samostatne pre každú ČASŤ predmetu zákazky, t.j. pre ČASŤ </w:t>
      </w:r>
      <w:r w:rsidR="00B339A7">
        <w:rPr>
          <w:rFonts w:ascii="Times New Roman" w:hAnsi="Times New Roman" w:cs="Times New Roman"/>
          <w:sz w:val="22"/>
          <w:szCs w:val="22"/>
          <w:u w:val="single"/>
          <w:shd w:val="clear" w:color="auto" w:fill="FFFFFF"/>
        </w:rPr>
        <w:t xml:space="preserve">č. </w:t>
      </w:r>
      <w:r>
        <w:rPr>
          <w:rFonts w:ascii="Times New Roman" w:hAnsi="Times New Roman" w:cs="Times New Roman"/>
          <w:sz w:val="22"/>
          <w:szCs w:val="22"/>
          <w:u w:val="single"/>
          <w:shd w:val="clear" w:color="auto" w:fill="FFFFFF"/>
        </w:rPr>
        <w:t xml:space="preserve">1 a pre ČASŤ </w:t>
      </w:r>
      <w:r w:rsidR="00B339A7">
        <w:rPr>
          <w:rFonts w:ascii="Times New Roman" w:hAnsi="Times New Roman" w:cs="Times New Roman"/>
          <w:sz w:val="22"/>
          <w:szCs w:val="22"/>
          <w:u w:val="single"/>
          <w:shd w:val="clear" w:color="auto" w:fill="FFFFFF"/>
        </w:rPr>
        <w:t xml:space="preserve">č. </w:t>
      </w:r>
      <w:r>
        <w:rPr>
          <w:rFonts w:ascii="Times New Roman" w:hAnsi="Times New Roman" w:cs="Times New Roman"/>
          <w:sz w:val="22"/>
          <w:szCs w:val="22"/>
          <w:u w:val="single"/>
          <w:shd w:val="clear" w:color="auto" w:fill="FFFFFF"/>
        </w:rPr>
        <w:t>2.</w:t>
      </w:r>
      <w:bookmarkEnd w:id="6"/>
    </w:p>
    <w:p w14:paraId="0D7D5F2A" w14:textId="77777777" w:rsidR="00855075" w:rsidRPr="00CC303C" w:rsidRDefault="00855075" w:rsidP="00855075">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sz w:val="22"/>
          <w:szCs w:val="22"/>
        </w:rPr>
      </w:pPr>
      <w:r w:rsidRPr="00CC303C">
        <w:rPr>
          <w:rFonts w:ascii="Times New Roman" w:hAnsi="Times New Roman" w:cs="Times New Roman"/>
          <w:color w:val="000000"/>
          <w:sz w:val="22"/>
          <w:szCs w:val="22"/>
          <w:lang w:eastAsia="sk-SK"/>
        </w:rPr>
        <w:t>Ponuka musí obsahovať všetky doklady, dokumenty a informácie ve</w:t>
      </w:r>
      <w:r w:rsidR="0062660B">
        <w:rPr>
          <w:rFonts w:ascii="Times New Roman" w:hAnsi="Times New Roman" w:cs="Times New Roman"/>
          <w:color w:val="000000"/>
          <w:sz w:val="22"/>
          <w:szCs w:val="22"/>
          <w:lang w:eastAsia="sk-SK"/>
        </w:rPr>
        <w:t>rejným obstarávateľom uvedené v oznámení o vyhlásení verejného obstarávania</w:t>
      </w:r>
      <w:r w:rsidRPr="00CC303C">
        <w:rPr>
          <w:rFonts w:ascii="Times New Roman" w:hAnsi="Times New Roman" w:cs="Times New Roman"/>
          <w:color w:val="000000"/>
          <w:sz w:val="22"/>
          <w:szCs w:val="22"/>
          <w:lang w:eastAsia="sk-SK"/>
        </w:rPr>
        <w:t>, tiež požiadavky na predmet zákazky a náležitosti ponuky  uvedené v týchto súťažných podkladoch, vzťahujúce sa k tomuto postupu zadávania zákazky.</w:t>
      </w:r>
    </w:p>
    <w:p w14:paraId="1DB887CE" w14:textId="77777777" w:rsidR="00855075" w:rsidRPr="00CC303C" w:rsidRDefault="00855075" w:rsidP="00855075">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sz w:val="22"/>
          <w:szCs w:val="22"/>
        </w:rPr>
      </w:pPr>
      <w:r w:rsidRPr="00CC303C">
        <w:rPr>
          <w:rFonts w:ascii="Times New Roman" w:hAnsi="Times New Roman" w:cs="Times New Roman"/>
          <w:color w:val="000000"/>
          <w:sz w:val="22"/>
          <w:szCs w:val="22"/>
          <w:lang w:eastAsia="sk-SK"/>
        </w:rPr>
        <w:t>Uchádzač predloží ponuku elektronicky prostredníctvom elektronického</w:t>
      </w:r>
      <w:r>
        <w:rPr>
          <w:rFonts w:ascii="Times New Roman" w:hAnsi="Times New Roman" w:cs="Times New Roman"/>
          <w:color w:val="000000"/>
          <w:sz w:val="22"/>
          <w:szCs w:val="22"/>
          <w:lang w:eastAsia="sk-SK"/>
        </w:rPr>
        <w:t xml:space="preserve"> nástroja </w:t>
      </w:r>
      <w:proofErr w:type="spellStart"/>
      <w:r>
        <w:rPr>
          <w:rFonts w:ascii="Times New Roman" w:hAnsi="Times New Roman" w:cs="Times New Roman"/>
          <w:color w:val="000000"/>
          <w:sz w:val="22"/>
          <w:szCs w:val="22"/>
          <w:lang w:eastAsia="sk-SK"/>
        </w:rPr>
        <w:t>eZakazky</w:t>
      </w:r>
      <w:proofErr w:type="spellEnd"/>
      <w:r>
        <w:rPr>
          <w:rFonts w:ascii="Times New Roman" w:hAnsi="Times New Roman" w:cs="Times New Roman"/>
          <w:color w:val="000000"/>
          <w:sz w:val="22"/>
          <w:szCs w:val="22"/>
          <w:lang w:eastAsia="sk-SK"/>
        </w:rPr>
        <w:t xml:space="preserve"> na  portáli </w:t>
      </w:r>
      <w:hyperlink r:id="rId11" w:history="1">
        <w:r w:rsidRPr="00CC303C">
          <w:rPr>
            <w:rFonts w:ascii="Times New Roman" w:hAnsi="Times New Roman" w:cs="Times New Roman"/>
            <w:color w:val="000000"/>
            <w:sz w:val="22"/>
            <w:szCs w:val="22"/>
            <w:lang w:eastAsia="sk-SK"/>
          </w:rPr>
          <w:t>www.ezakazky.sk</w:t>
        </w:r>
      </w:hyperlink>
      <w:r w:rsidRPr="00CC303C">
        <w:rPr>
          <w:rFonts w:ascii="Times New Roman" w:hAnsi="Times New Roman" w:cs="Times New Roman"/>
          <w:color w:val="000000"/>
          <w:sz w:val="22"/>
          <w:szCs w:val="22"/>
          <w:lang w:eastAsia="sk-SK"/>
        </w:rPr>
        <w:t xml:space="preserve"> . Elektronický systém automaticky zabezpečí („uzamkne“) ponuku do lehoty na otváranie ponúk tak, aby ju nebolo možné pred lehotou na otváranie ponúk sprístupniť.  </w:t>
      </w:r>
    </w:p>
    <w:p w14:paraId="4B3EB07E" w14:textId="77777777" w:rsidR="00855075" w:rsidRPr="00CC303C" w:rsidRDefault="00855075" w:rsidP="00855075">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sz w:val="22"/>
          <w:szCs w:val="22"/>
        </w:rPr>
      </w:pPr>
      <w:r w:rsidRPr="00CC303C">
        <w:rPr>
          <w:rFonts w:ascii="Times New Roman" w:hAnsi="Times New Roman" w:cs="Times New Roman"/>
          <w:color w:val="000000"/>
          <w:sz w:val="22"/>
          <w:szCs w:val="22"/>
          <w:lang w:eastAsia="sk-SK"/>
        </w:rPr>
        <w:t>Doklady a dokumenty tvoriace obsah ponuky, požadované v týchto súťažných podkladoch a</w:t>
      </w:r>
      <w:r w:rsidR="0062660B">
        <w:rPr>
          <w:rFonts w:ascii="Times New Roman" w:hAnsi="Times New Roman" w:cs="Times New Roman"/>
          <w:color w:val="000000"/>
          <w:sz w:val="22"/>
          <w:szCs w:val="22"/>
          <w:lang w:eastAsia="sk-SK"/>
        </w:rPr>
        <w:t> </w:t>
      </w:r>
      <w:r w:rsidRPr="00CC303C">
        <w:rPr>
          <w:rFonts w:ascii="Times New Roman" w:hAnsi="Times New Roman" w:cs="Times New Roman"/>
          <w:color w:val="000000"/>
          <w:sz w:val="22"/>
          <w:szCs w:val="22"/>
          <w:lang w:eastAsia="sk-SK"/>
        </w:rPr>
        <w:t>v</w:t>
      </w:r>
      <w:r w:rsidR="0062660B">
        <w:rPr>
          <w:rFonts w:ascii="Times New Roman" w:hAnsi="Times New Roman" w:cs="Times New Roman"/>
          <w:color w:val="000000"/>
          <w:sz w:val="22"/>
          <w:szCs w:val="22"/>
          <w:lang w:eastAsia="sk-SK"/>
        </w:rPr>
        <w:t> oznámení o vyhlásení verejného obstarávania</w:t>
      </w:r>
      <w:r w:rsidRPr="00CC303C">
        <w:rPr>
          <w:rFonts w:ascii="Times New Roman" w:hAnsi="Times New Roman" w:cs="Times New Roman"/>
          <w:color w:val="000000"/>
          <w:sz w:val="22"/>
          <w:szCs w:val="22"/>
          <w:lang w:eastAsia="sk-SK"/>
        </w:rPr>
        <w:t>, musia byť k termínu predloženia ponuky platné a aktuálne.</w:t>
      </w:r>
    </w:p>
    <w:p w14:paraId="3F05B6A1" w14:textId="6323E126" w:rsidR="00855075" w:rsidRPr="00CC303C" w:rsidRDefault="00855075" w:rsidP="001E4A3A">
      <w:pPr>
        <w:numPr>
          <w:ilvl w:val="1"/>
          <w:numId w:val="2"/>
        </w:numPr>
        <w:tabs>
          <w:tab w:val="num" w:pos="718"/>
          <w:tab w:val="num" w:pos="1080"/>
          <w:tab w:val="left" w:leader="dot" w:pos="10034"/>
        </w:tabs>
        <w:ind w:left="539" w:hanging="539"/>
        <w:jc w:val="both"/>
        <w:rPr>
          <w:rFonts w:ascii="Times New Roman" w:hAnsi="Times New Roman" w:cs="Times New Roman"/>
          <w:sz w:val="22"/>
          <w:szCs w:val="22"/>
        </w:rPr>
      </w:pPr>
      <w:r w:rsidRPr="00CC303C">
        <w:rPr>
          <w:rFonts w:ascii="Times New Roman" w:hAnsi="Times New Roman" w:cs="Times New Roman"/>
          <w:sz w:val="22"/>
          <w:szCs w:val="22"/>
        </w:rPr>
        <w:t xml:space="preserve">Uchádzač, ktorý preukazuje osobné postavenie podľa § 32 ods. 1 písm. a) zákona, ako aj iné podmienky účasti, ak sa vyžadujú, </w:t>
      </w:r>
      <w:r w:rsidRPr="00CC303C">
        <w:rPr>
          <w:rFonts w:ascii="Times New Roman" w:hAnsi="Times New Roman" w:cs="Times New Roman"/>
          <w:sz w:val="22"/>
          <w:szCs w:val="22"/>
          <w:u w:val="single"/>
        </w:rPr>
        <w:t>je povinný predložiť</w:t>
      </w:r>
      <w:r w:rsidRPr="00CC303C">
        <w:rPr>
          <w:rFonts w:ascii="Times New Roman" w:hAnsi="Times New Roman" w:cs="Times New Roman"/>
          <w:sz w:val="22"/>
          <w:szCs w:val="22"/>
        </w:rPr>
        <w:t xml:space="preserve"> spolu s ostatnými dokladmi už v rámci prvého poskytnutia osobných údajov </w:t>
      </w:r>
      <w:r w:rsidRPr="00CC303C">
        <w:rPr>
          <w:rFonts w:ascii="Times New Roman" w:hAnsi="Times New Roman" w:cs="Times New Roman"/>
          <w:sz w:val="22"/>
          <w:szCs w:val="22"/>
          <w:u w:val="single"/>
        </w:rPr>
        <w:t xml:space="preserve">verejnému obstarávateľovi súhlas so spracovaním osobných údajov, ktorý je povinný predložiť </w:t>
      </w:r>
      <w:r w:rsidRPr="00CC303C">
        <w:rPr>
          <w:rFonts w:ascii="Times New Roman" w:hAnsi="Times New Roman" w:cs="Times New Roman"/>
          <w:b/>
          <w:sz w:val="22"/>
          <w:szCs w:val="22"/>
          <w:u w:val="single"/>
        </w:rPr>
        <w:t>za každú fyzickú osobu</w:t>
      </w:r>
      <w:r w:rsidRPr="00CC303C">
        <w:rPr>
          <w:rFonts w:ascii="Times New Roman" w:hAnsi="Times New Roman" w:cs="Times New Roman"/>
          <w:sz w:val="22"/>
          <w:szCs w:val="22"/>
          <w:u w:val="single"/>
        </w:rPr>
        <w:t>, ktorej osobné údaje sa budú nachádzať v ponuke alebo iných podkladoch, potvrdeniach, čestných vyhláseniach, dokumentoch</w:t>
      </w:r>
      <w:r w:rsidRPr="00CC303C">
        <w:rPr>
          <w:rFonts w:ascii="Times New Roman" w:hAnsi="Times New Roman" w:cs="Times New Roman"/>
          <w:sz w:val="22"/>
          <w:szCs w:val="22"/>
        </w:rPr>
        <w:t xml:space="preserve">. Súhlas bude udelený spoločnosti </w:t>
      </w:r>
      <w:r w:rsidR="008F63D1">
        <w:rPr>
          <w:rFonts w:ascii="Times New Roman" w:hAnsi="Times New Roman" w:cs="Times New Roman"/>
          <w:sz w:val="22"/>
          <w:szCs w:val="22"/>
        </w:rPr>
        <w:t>M&amp;D CONSULTING, s.r.o. Železničiarska 595/2</w:t>
      </w:r>
      <w:r w:rsidRPr="00DF1CF2">
        <w:rPr>
          <w:rFonts w:ascii="Times New Roman" w:hAnsi="Times New Roman" w:cs="Times New Roman"/>
          <w:sz w:val="22"/>
          <w:szCs w:val="22"/>
        </w:rPr>
        <w:t>, 974 01 Banská Bystrica</w:t>
      </w:r>
      <w:r>
        <w:rPr>
          <w:rFonts w:ascii="Times New Roman" w:hAnsi="Times New Roman" w:cs="Times New Roman"/>
          <w:sz w:val="22"/>
          <w:szCs w:val="22"/>
        </w:rPr>
        <w:t>,</w:t>
      </w:r>
      <w:r w:rsidRPr="00CC303C">
        <w:rPr>
          <w:rFonts w:ascii="Times New Roman" w:hAnsi="Times New Roman" w:cs="Times New Roman"/>
          <w:sz w:val="22"/>
          <w:szCs w:val="22"/>
        </w:rPr>
        <w:t xml:space="preserve"> ako spoločnosti, ktorá má postavenie sprostredkovateľa v zmysle ustanovenia § 34 zákona č. 18/2018 Z. z. o ochrane osobných údajov a ktorá spracúva osobné údaje uchádzača v mene verejného obstarávateľa. Vzor súhlasu je prílohou týchto SP (príloha SP č.4).</w:t>
      </w:r>
    </w:p>
    <w:p w14:paraId="593C04B2" w14:textId="77777777" w:rsidR="00E1156B" w:rsidRPr="0029253E" w:rsidRDefault="00855075" w:rsidP="00E1156B">
      <w:pPr>
        <w:tabs>
          <w:tab w:val="num" w:pos="1080"/>
          <w:tab w:val="left" w:leader="dot" w:pos="10034"/>
        </w:tabs>
        <w:ind w:left="539"/>
        <w:jc w:val="both"/>
        <w:rPr>
          <w:rFonts w:ascii="Times New Roman" w:hAnsi="Times New Roman" w:cs="Times New Roman"/>
          <w:sz w:val="22"/>
        </w:rPr>
      </w:pPr>
      <w:r>
        <w:rPr>
          <w:rFonts w:ascii="Times New Roman" w:hAnsi="Times New Roman" w:cs="Times New Roman"/>
          <w:sz w:val="22"/>
        </w:rPr>
        <w:t xml:space="preserve"> </w:t>
      </w:r>
    </w:p>
    <w:p w14:paraId="6E8D0211" w14:textId="77777777" w:rsidR="00B976EE" w:rsidRDefault="00B976EE" w:rsidP="0018121B">
      <w:pPr>
        <w:pStyle w:val="Nadpis7"/>
        <w:numPr>
          <w:ilvl w:val="0"/>
          <w:numId w:val="19"/>
        </w:numPr>
        <w:spacing w:line="240" w:lineRule="auto"/>
        <w:ind w:hanging="720"/>
        <w:rPr>
          <w:rFonts w:ascii="Times New Roman" w:hAnsi="Times New Roman" w:cs="Times New Roman"/>
          <w:smallCaps/>
          <w:noProof w:val="0"/>
          <w:sz w:val="22"/>
          <w:u w:val="none"/>
        </w:rPr>
      </w:pPr>
      <w:r w:rsidRPr="0029253E">
        <w:rPr>
          <w:rFonts w:ascii="Times New Roman" w:hAnsi="Times New Roman" w:cs="Times New Roman"/>
          <w:smallCaps/>
          <w:noProof w:val="0"/>
          <w:sz w:val="22"/>
          <w:u w:val="none"/>
        </w:rPr>
        <w:t xml:space="preserve">Ponuka musí obsahovať: </w:t>
      </w:r>
    </w:p>
    <w:p w14:paraId="32954B79" w14:textId="77777777" w:rsidR="00B976EE" w:rsidRPr="007C7789" w:rsidRDefault="00B976EE" w:rsidP="00004BAC">
      <w:pPr>
        <w:pStyle w:val="Odsekzoznamu"/>
        <w:numPr>
          <w:ilvl w:val="1"/>
          <w:numId w:val="19"/>
        </w:numPr>
        <w:tabs>
          <w:tab w:val="left" w:leader="dot" w:pos="10034"/>
        </w:tabs>
        <w:ind w:left="539" w:hanging="539"/>
        <w:jc w:val="both"/>
        <w:rPr>
          <w:rFonts w:ascii="Times New Roman" w:hAnsi="Times New Roman" w:cs="Times New Roman"/>
          <w:sz w:val="22"/>
          <w:szCs w:val="22"/>
          <w:u w:val="single"/>
        </w:rPr>
      </w:pPr>
      <w:r w:rsidRPr="007C7789">
        <w:rPr>
          <w:rFonts w:ascii="Times New Roman" w:hAnsi="Times New Roman" w:cs="Times New Roman"/>
          <w:sz w:val="22"/>
          <w:szCs w:val="22"/>
        </w:rPr>
        <w:t xml:space="preserve">Ponuka </w:t>
      </w:r>
      <w:r w:rsidRPr="007C7789">
        <w:rPr>
          <w:rFonts w:ascii="Times New Roman" w:hAnsi="Times New Roman" w:cs="Times New Roman"/>
          <w:sz w:val="22"/>
          <w:szCs w:val="22"/>
          <w:u w:val="single"/>
        </w:rPr>
        <w:t>predložená uchádzačom musí obsahovať:</w:t>
      </w:r>
    </w:p>
    <w:p w14:paraId="427BAAC8" w14:textId="77777777" w:rsidR="004641B5" w:rsidRPr="00CC303C" w:rsidRDefault="00B976EE" w:rsidP="004641B5">
      <w:pPr>
        <w:pStyle w:val="ListParagraph2"/>
        <w:numPr>
          <w:ilvl w:val="0"/>
          <w:numId w:val="18"/>
        </w:numPr>
        <w:spacing w:line="240" w:lineRule="auto"/>
        <w:ind w:right="0"/>
        <w:jc w:val="both"/>
        <w:rPr>
          <w:rFonts w:ascii="Times New Roman" w:eastAsia="Times New Roman" w:hAnsi="Times New Roman" w:cs="Times New Roman"/>
          <w:color w:val="000000"/>
          <w:lang w:eastAsia="sk-SK"/>
        </w:rPr>
      </w:pPr>
      <w:r w:rsidRPr="00CC303C">
        <w:rPr>
          <w:rFonts w:ascii="Times New Roman" w:eastAsia="Times New Roman" w:hAnsi="Times New Roman" w:cs="Times New Roman"/>
          <w:color w:val="000000"/>
          <w:lang w:eastAsia="sk-SK"/>
        </w:rPr>
        <w:t>Súbor s názvom „</w:t>
      </w:r>
      <w:r w:rsidRPr="00CC303C">
        <w:rPr>
          <w:rFonts w:ascii="Times New Roman" w:eastAsia="Times New Roman" w:hAnsi="Times New Roman" w:cs="Times New Roman"/>
          <w:color w:val="000000"/>
          <w:u w:val="single"/>
          <w:lang w:eastAsia="sk-SK"/>
        </w:rPr>
        <w:t>Krycí list ponuky</w:t>
      </w:r>
      <w:r w:rsidRPr="009779B1">
        <w:rPr>
          <w:rFonts w:ascii="Times New Roman" w:eastAsia="Times New Roman" w:hAnsi="Times New Roman" w:cs="Times New Roman"/>
          <w:color w:val="000000"/>
          <w:lang w:eastAsia="sk-SK"/>
        </w:rPr>
        <w:t>“</w:t>
      </w:r>
      <w:r w:rsidR="004641B5">
        <w:rPr>
          <w:rFonts w:ascii="Times New Roman" w:eastAsia="Times New Roman" w:hAnsi="Times New Roman" w:cs="Times New Roman"/>
          <w:color w:val="000000"/>
          <w:lang w:eastAsia="sk-SK"/>
        </w:rPr>
        <w:t xml:space="preserve"> pre každú ČASŤ </w:t>
      </w:r>
      <w:r w:rsidR="004641B5" w:rsidRPr="009779B1">
        <w:rPr>
          <w:rFonts w:ascii="Times New Roman" w:eastAsia="Times New Roman" w:hAnsi="Times New Roman" w:cs="Times New Roman"/>
          <w:color w:val="000000"/>
          <w:lang w:eastAsia="sk-SK"/>
        </w:rPr>
        <w:t xml:space="preserve">(podľa poskytnutého vzoru – </w:t>
      </w:r>
      <w:r w:rsidR="004641B5" w:rsidRPr="00650E35">
        <w:rPr>
          <w:rFonts w:ascii="Times New Roman" w:eastAsia="Times New Roman" w:hAnsi="Times New Roman" w:cs="Times New Roman"/>
          <w:color w:val="000000"/>
          <w:lang w:eastAsia="sk-SK"/>
        </w:rPr>
        <w:t xml:space="preserve">príloha </w:t>
      </w:r>
      <w:r w:rsidR="004641B5" w:rsidRPr="00650E35">
        <w:rPr>
          <w:rFonts w:ascii="Times New Roman" w:eastAsia="Times New Roman" w:hAnsi="Times New Roman" w:cs="Times New Roman"/>
          <w:lang w:eastAsia="sk-SK"/>
        </w:rPr>
        <w:t>č. 3 SP),</w:t>
      </w:r>
      <w:r w:rsidR="004641B5" w:rsidRPr="009779B1">
        <w:rPr>
          <w:rFonts w:ascii="Times New Roman" w:eastAsia="Times New Roman" w:hAnsi="Times New Roman" w:cs="Times New Roman"/>
          <w:lang w:eastAsia="sk-SK"/>
        </w:rPr>
        <w:t xml:space="preserve"> </w:t>
      </w:r>
      <w:r w:rsidR="004641B5" w:rsidRPr="009779B1">
        <w:rPr>
          <w:rFonts w:ascii="Times New Roman" w:eastAsia="Times New Roman" w:hAnsi="Times New Roman" w:cs="Times New Roman"/>
          <w:color w:val="000000"/>
          <w:lang w:eastAsia="sk-SK"/>
        </w:rPr>
        <w:t>v ktorom</w:t>
      </w:r>
      <w:r w:rsidR="004641B5" w:rsidRPr="00CC303C">
        <w:rPr>
          <w:rFonts w:ascii="Times New Roman" w:eastAsia="Times New Roman" w:hAnsi="Times New Roman" w:cs="Times New Roman"/>
          <w:color w:val="000000"/>
          <w:lang w:eastAsia="sk-SK"/>
        </w:rPr>
        <w:t xml:space="preserve"> budú uvedené:</w:t>
      </w:r>
    </w:p>
    <w:p w14:paraId="74146C78" w14:textId="77777777" w:rsidR="00B976EE" w:rsidRPr="00CC303C" w:rsidRDefault="00B976EE" w:rsidP="0018121B">
      <w:pPr>
        <w:pStyle w:val="ListParagraph2"/>
        <w:numPr>
          <w:ilvl w:val="0"/>
          <w:numId w:val="13"/>
        </w:numPr>
        <w:tabs>
          <w:tab w:val="left" w:pos="709"/>
        </w:tabs>
        <w:autoSpaceDE w:val="0"/>
        <w:autoSpaceDN w:val="0"/>
        <w:adjustRightInd w:val="0"/>
        <w:spacing w:line="240" w:lineRule="auto"/>
        <w:ind w:right="0"/>
        <w:jc w:val="both"/>
        <w:rPr>
          <w:rFonts w:ascii="Times New Roman" w:eastAsia="Times New Roman" w:hAnsi="Times New Roman" w:cs="Times New Roman"/>
          <w:color w:val="000000"/>
          <w:lang w:eastAsia="sk-SK"/>
        </w:rPr>
      </w:pPr>
      <w:r w:rsidRPr="00CC303C">
        <w:rPr>
          <w:rFonts w:ascii="Times New Roman" w:eastAsia="Times New Roman" w:hAnsi="Times New Roman" w:cs="Times New Roman"/>
          <w:color w:val="000000"/>
          <w:lang w:eastAsia="sk-SK"/>
        </w:rPr>
        <w:t xml:space="preserve">identifikačné údaje uchádzača (obchodné meno, adresa sídla uchádzača), oprávnené osoby konať za uchádzača, s uvedením ich kontaktných údajov (telefónnych čísiel, e-mailové adresy), </w:t>
      </w:r>
    </w:p>
    <w:p w14:paraId="4E921B2C" w14:textId="72814A84" w:rsidR="00B976EE" w:rsidRPr="004641B5" w:rsidRDefault="00B976EE" w:rsidP="004641B5">
      <w:pPr>
        <w:pStyle w:val="ListParagraph2"/>
        <w:numPr>
          <w:ilvl w:val="0"/>
          <w:numId w:val="13"/>
        </w:numPr>
        <w:tabs>
          <w:tab w:val="left" w:pos="709"/>
        </w:tabs>
        <w:autoSpaceDE w:val="0"/>
        <w:autoSpaceDN w:val="0"/>
        <w:adjustRightInd w:val="0"/>
        <w:spacing w:line="240" w:lineRule="auto"/>
        <w:ind w:right="0"/>
        <w:jc w:val="both"/>
        <w:rPr>
          <w:rFonts w:ascii="Times New Roman" w:eastAsia="Times New Roman" w:hAnsi="Times New Roman" w:cs="Times New Roman"/>
          <w:color w:val="000000"/>
          <w:lang w:eastAsia="sk-SK"/>
        </w:rPr>
      </w:pPr>
      <w:r w:rsidRPr="00CC303C">
        <w:rPr>
          <w:rFonts w:ascii="Times New Roman" w:eastAsia="Times New Roman" w:hAnsi="Times New Roman" w:cs="Times New Roman"/>
          <w:color w:val="000000"/>
          <w:lang w:eastAsia="sk-SK"/>
        </w:rPr>
        <w:t>zoznam súborov ponuky (uchádzač samostatne predkladá minimálne dokumenty: krycí list ponuk</w:t>
      </w:r>
      <w:r w:rsidR="0062660B">
        <w:rPr>
          <w:rFonts w:ascii="Times New Roman" w:eastAsia="Times New Roman" w:hAnsi="Times New Roman" w:cs="Times New Roman"/>
          <w:color w:val="000000"/>
          <w:lang w:eastAsia="sk-SK"/>
        </w:rPr>
        <w:t>y, samostatne súbory s dokument</w:t>
      </w:r>
      <w:r w:rsidRPr="00CC303C">
        <w:rPr>
          <w:rFonts w:ascii="Times New Roman" w:eastAsia="Times New Roman" w:hAnsi="Times New Roman" w:cs="Times New Roman"/>
          <w:color w:val="000000"/>
          <w:lang w:eastAsia="sk-SK"/>
        </w:rPr>
        <w:t>mi k splneniu podmienok účasti, samostatne súbory s požiadavkami na predmet zákazky, samostatne súbor s návrhom zmluvy s</w:t>
      </w:r>
      <w:r w:rsidR="004641B5">
        <w:rPr>
          <w:rFonts w:ascii="Times New Roman" w:eastAsia="Times New Roman" w:hAnsi="Times New Roman" w:cs="Times New Roman"/>
          <w:color w:val="000000"/>
          <w:lang w:eastAsia="sk-SK"/>
        </w:rPr>
        <w:t> </w:t>
      </w:r>
      <w:r w:rsidRPr="00CC303C">
        <w:rPr>
          <w:rFonts w:ascii="Times New Roman" w:eastAsia="Times New Roman" w:hAnsi="Times New Roman" w:cs="Times New Roman"/>
          <w:color w:val="000000"/>
          <w:lang w:eastAsia="sk-SK"/>
        </w:rPr>
        <w:t>prílohami</w:t>
      </w:r>
      <w:r w:rsidR="004641B5">
        <w:rPr>
          <w:rFonts w:ascii="Times New Roman" w:eastAsia="Times New Roman" w:hAnsi="Times New Roman" w:cs="Times New Roman"/>
          <w:color w:val="000000"/>
          <w:lang w:eastAsia="sk-SK"/>
        </w:rPr>
        <w:t xml:space="preserve">). </w:t>
      </w:r>
      <w:bookmarkStart w:id="7" w:name="_Hlk35431585"/>
      <w:r w:rsidR="004641B5" w:rsidRPr="00831791">
        <w:rPr>
          <w:rFonts w:ascii="Times New Roman" w:hAnsi="Times New Roman" w:cs="Times New Roman"/>
        </w:rPr>
        <w:t xml:space="preserve">Návrh na plnenie kritérií uchádzač vyplní </w:t>
      </w:r>
      <w:r w:rsidR="008F63D1">
        <w:rPr>
          <w:rFonts w:ascii="Times New Roman" w:hAnsi="Times New Roman" w:cs="Times New Roman"/>
        </w:rPr>
        <w:t xml:space="preserve">aj </w:t>
      </w:r>
      <w:r w:rsidR="004641B5" w:rsidRPr="00831791">
        <w:rPr>
          <w:rFonts w:ascii="Times New Roman" w:hAnsi="Times New Roman" w:cs="Times New Roman"/>
        </w:rPr>
        <w:t xml:space="preserve">v systéme </w:t>
      </w:r>
      <w:proofErr w:type="spellStart"/>
      <w:r w:rsidR="004641B5" w:rsidRPr="00831791">
        <w:rPr>
          <w:rFonts w:ascii="Times New Roman" w:hAnsi="Times New Roman" w:cs="Times New Roman"/>
        </w:rPr>
        <w:t>eZ</w:t>
      </w:r>
      <w:r w:rsidR="00457356">
        <w:rPr>
          <w:rFonts w:ascii="Times New Roman" w:hAnsi="Times New Roman" w:cs="Times New Roman"/>
        </w:rPr>
        <w:t>a</w:t>
      </w:r>
      <w:r w:rsidR="004641B5" w:rsidRPr="00831791">
        <w:rPr>
          <w:rFonts w:ascii="Times New Roman" w:hAnsi="Times New Roman" w:cs="Times New Roman"/>
        </w:rPr>
        <w:t>kazky</w:t>
      </w:r>
      <w:bookmarkEnd w:id="7"/>
      <w:proofErr w:type="spellEnd"/>
      <w:r w:rsidR="004641B5">
        <w:rPr>
          <w:rFonts w:ascii="Times New Roman" w:eastAsia="Times New Roman" w:hAnsi="Times New Roman" w:cs="Times New Roman"/>
          <w:color w:val="000000"/>
          <w:lang w:eastAsia="sk-SK"/>
        </w:rPr>
        <w:t>,</w:t>
      </w:r>
    </w:p>
    <w:p w14:paraId="56295042" w14:textId="77777777" w:rsidR="00B976EE" w:rsidRPr="00FE208B" w:rsidRDefault="00B976EE" w:rsidP="0018121B">
      <w:pPr>
        <w:pStyle w:val="ListParagraph2"/>
        <w:numPr>
          <w:ilvl w:val="0"/>
          <w:numId w:val="13"/>
        </w:numPr>
        <w:tabs>
          <w:tab w:val="left" w:pos="709"/>
        </w:tabs>
        <w:autoSpaceDE w:val="0"/>
        <w:autoSpaceDN w:val="0"/>
        <w:adjustRightInd w:val="0"/>
        <w:spacing w:line="240" w:lineRule="auto"/>
        <w:ind w:right="0"/>
        <w:jc w:val="both"/>
        <w:rPr>
          <w:rFonts w:ascii="Times New Roman" w:eastAsia="Times New Roman" w:hAnsi="Times New Roman" w:cs="Times New Roman"/>
          <w:color w:val="000000"/>
          <w:lang w:eastAsia="sk-SK"/>
        </w:rPr>
      </w:pPr>
      <w:r w:rsidRPr="00FE208B">
        <w:rPr>
          <w:rFonts w:ascii="Times New Roman" w:eastAsia="Times New Roman" w:hAnsi="Times New Roman" w:cs="Times New Roman"/>
          <w:color w:val="000000"/>
          <w:lang w:eastAsia="sk-SK"/>
        </w:rPr>
        <w:t xml:space="preserve">heslo súťaže, </w:t>
      </w:r>
    </w:p>
    <w:p w14:paraId="09F8D5B0" w14:textId="77777777" w:rsidR="00B976EE" w:rsidRPr="00CC303C" w:rsidRDefault="00B976EE" w:rsidP="0018121B">
      <w:pPr>
        <w:pStyle w:val="ListParagraph2"/>
        <w:numPr>
          <w:ilvl w:val="0"/>
          <w:numId w:val="13"/>
        </w:numPr>
        <w:tabs>
          <w:tab w:val="left" w:pos="709"/>
        </w:tabs>
        <w:autoSpaceDE w:val="0"/>
        <w:autoSpaceDN w:val="0"/>
        <w:adjustRightInd w:val="0"/>
        <w:spacing w:line="240" w:lineRule="auto"/>
        <w:ind w:right="0"/>
        <w:jc w:val="both"/>
        <w:rPr>
          <w:rFonts w:ascii="Times New Roman" w:eastAsia="Times New Roman" w:hAnsi="Times New Roman" w:cs="Times New Roman"/>
          <w:color w:val="000000"/>
          <w:lang w:eastAsia="sk-SK"/>
        </w:rPr>
      </w:pPr>
      <w:r w:rsidRPr="00CC303C">
        <w:rPr>
          <w:rFonts w:ascii="Times New Roman" w:eastAsia="Times New Roman" w:hAnsi="Times New Roman" w:cs="Times New Roman"/>
          <w:color w:val="000000"/>
          <w:lang w:eastAsia="sk-SK"/>
        </w:rPr>
        <w:t>za účelom zabezpečenia elektronickej komunikácie, uchádzač v Krycom liste uvedie Vyhlásenie o elektronickej komunikácii a Vyhlásenie o neexistencii konfliktu záujmov (súčasť Krycieho listu)</w:t>
      </w:r>
    </w:p>
    <w:p w14:paraId="2A2A6F05" w14:textId="77777777" w:rsidR="00B976EE" w:rsidRPr="00CC303C" w:rsidRDefault="00B976EE" w:rsidP="00B976EE">
      <w:pPr>
        <w:pStyle w:val="ListParagraph2"/>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left="1136" w:right="0"/>
        <w:jc w:val="both"/>
        <w:rPr>
          <w:rFonts w:ascii="Times New Roman" w:eastAsia="Times New Roman" w:hAnsi="Times New Roman" w:cs="Times New Roman"/>
          <w:color w:val="000000"/>
          <w:lang w:eastAsia="sk-SK"/>
        </w:rPr>
      </w:pPr>
      <w:r w:rsidRPr="00CC303C">
        <w:rPr>
          <w:rFonts w:ascii="Times New Roman" w:eastAsia="Times New Roman" w:hAnsi="Times New Roman" w:cs="Times New Roman"/>
          <w:color w:val="000000"/>
          <w:lang w:eastAsia="sk-SK"/>
        </w:rPr>
        <w:t xml:space="preserve">Krycí list ponuky musím mať ten istý obsah ako </w:t>
      </w:r>
      <w:r>
        <w:rPr>
          <w:rFonts w:ascii="Times New Roman" w:eastAsia="Times New Roman" w:hAnsi="Times New Roman" w:cs="Times New Roman"/>
          <w:color w:val="000000"/>
          <w:lang w:eastAsia="sk-SK"/>
        </w:rPr>
        <w:t xml:space="preserve">poskytnutá </w:t>
      </w:r>
      <w:r w:rsidRPr="00B83575">
        <w:rPr>
          <w:rFonts w:ascii="Times New Roman" w:eastAsia="Times New Roman" w:hAnsi="Times New Roman" w:cs="Times New Roman"/>
          <w:color w:val="000000"/>
          <w:lang w:eastAsia="sk-SK"/>
        </w:rPr>
        <w:t xml:space="preserve">príloha č. </w:t>
      </w:r>
      <w:r w:rsidR="00B21B03" w:rsidRPr="00B83575">
        <w:rPr>
          <w:rFonts w:ascii="Times New Roman" w:eastAsia="Times New Roman" w:hAnsi="Times New Roman" w:cs="Times New Roman"/>
          <w:color w:val="000000"/>
          <w:lang w:eastAsia="sk-SK"/>
        </w:rPr>
        <w:t>3</w:t>
      </w:r>
      <w:r w:rsidRPr="00B83575">
        <w:rPr>
          <w:rFonts w:ascii="Times New Roman" w:eastAsia="Times New Roman" w:hAnsi="Times New Roman" w:cs="Times New Roman"/>
          <w:color w:val="000000"/>
          <w:lang w:eastAsia="sk-SK"/>
        </w:rPr>
        <w:t xml:space="preserve"> SP</w:t>
      </w:r>
      <w:r w:rsidRPr="009779B1">
        <w:rPr>
          <w:rFonts w:ascii="Times New Roman" w:eastAsia="Times New Roman" w:hAnsi="Times New Roman" w:cs="Times New Roman"/>
          <w:color w:val="000000"/>
          <w:lang w:eastAsia="sk-SK"/>
        </w:rPr>
        <w:t>. Tento</w:t>
      </w:r>
      <w:r w:rsidRPr="00CC303C">
        <w:rPr>
          <w:rFonts w:ascii="Times New Roman" w:eastAsia="Times New Roman" w:hAnsi="Times New Roman" w:cs="Times New Roman"/>
          <w:color w:val="000000"/>
          <w:lang w:eastAsia="sk-SK"/>
        </w:rPr>
        <w:t xml:space="preserve"> dokument musí byť podpísaný  oprávnenou osobou/oprávnenými osobami konať v mene uchádzača. Krycí list bude predložený v needitovateľnej forme  </w:t>
      </w:r>
      <w:r>
        <w:rPr>
          <w:rFonts w:ascii="Times New Roman" w:eastAsia="Times New Roman" w:hAnsi="Times New Roman" w:cs="Times New Roman"/>
          <w:color w:val="000000"/>
          <w:lang w:eastAsia="sk-SK"/>
        </w:rPr>
        <w:t xml:space="preserve">napr. </w:t>
      </w:r>
      <w:r w:rsidRPr="00CC303C">
        <w:rPr>
          <w:rFonts w:ascii="Times New Roman" w:eastAsia="Times New Roman" w:hAnsi="Times New Roman" w:cs="Times New Roman"/>
          <w:color w:val="000000"/>
          <w:lang w:eastAsia="sk-SK"/>
        </w:rPr>
        <w:t>vo formáte „</w:t>
      </w:r>
      <w:proofErr w:type="spellStart"/>
      <w:r w:rsidRPr="00CC303C">
        <w:rPr>
          <w:rFonts w:ascii="Times New Roman" w:eastAsia="Times New Roman" w:hAnsi="Times New Roman" w:cs="Times New Roman"/>
          <w:color w:val="000000"/>
          <w:lang w:eastAsia="sk-SK"/>
        </w:rPr>
        <w:t>pdf</w:t>
      </w:r>
      <w:proofErr w:type="spellEnd"/>
      <w:r w:rsidRPr="00CC303C">
        <w:rPr>
          <w:rFonts w:ascii="Times New Roman" w:eastAsia="Times New Roman" w:hAnsi="Times New Roman" w:cs="Times New Roman"/>
          <w:color w:val="000000"/>
          <w:lang w:eastAsia="sk-SK"/>
        </w:rPr>
        <w:t>“.</w:t>
      </w:r>
    </w:p>
    <w:p w14:paraId="32646DF9" w14:textId="77777777" w:rsidR="00B976EE" w:rsidRPr="00CC303C" w:rsidRDefault="00B976EE" w:rsidP="0018121B">
      <w:pPr>
        <w:pStyle w:val="ListParagraph2"/>
        <w:numPr>
          <w:ilvl w:val="0"/>
          <w:numId w:val="18"/>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eastAsia="Times New Roman" w:hAnsi="Times New Roman" w:cs="Times New Roman"/>
          <w:color w:val="000000"/>
          <w:lang w:eastAsia="sk-SK"/>
        </w:rPr>
      </w:pPr>
      <w:r w:rsidRPr="00B21B03" w:rsidDel="00666C7C">
        <w:rPr>
          <w:rFonts w:ascii="Times New Roman" w:hAnsi="Times New Roman" w:cs="Times New Roman"/>
          <w:u w:val="single"/>
        </w:rPr>
        <w:t>V prípade skupiny dodávateľov</w:t>
      </w:r>
      <w:r w:rsidRPr="00CC303C" w:rsidDel="00666C7C">
        <w:rPr>
          <w:rFonts w:ascii="Times New Roman" w:hAnsi="Times New Roman" w:cs="Times New Roman"/>
        </w:rPr>
        <w:t xml:space="preserve"> uchádzač uvedie identifikačné údaje každého člena skupiny dodávateľov s uvedením obchodného mena, adresy sídla alebo miesta podnikania, meno kontaktnej osoby, telefónneho čísla a elektronickej adresy kontaktnej osoby. Ak za skupinu dodávateľov koná skupinou poverená osoba, resp. konajú skupinou poverené osoby, uchádzač predloží aj udelené plnomocenstvo pre túto osobu, resp. osoby, ktoré budú oprávnené prijímať pokyny a konať v mene všetkých ostatných členov skupiny dodávateľov. </w:t>
      </w:r>
      <w:r w:rsidRPr="00B21B03" w:rsidDel="00666C7C">
        <w:rPr>
          <w:rFonts w:ascii="Times New Roman" w:hAnsi="Times New Roman" w:cs="Times New Roman"/>
          <w:u w:val="single"/>
        </w:rPr>
        <w:t>Udelené plnomocenstvo</w:t>
      </w:r>
      <w:r w:rsidRPr="00CC303C" w:rsidDel="00666C7C">
        <w:rPr>
          <w:rFonts w:ascii="Times New Roman" w:hAnsi="Times New Roman" w:cs="Times New Roman"/>
        </w:rPr>
        <w:t xml:space="preserve"> musí byť podpísané oprávnenými osobami všetkých členov skupiny dodávateľov, tento súbor  uchádzač predloží  v </w:t>
      </w:r>
      <w:r w:rsidRPr="00CC303C">
        <w:rPr>
          <w:rFonts w:ascii="Times New Roman" w:hAnsi="Times New Roman" w:cs="Times New Roman"/>
        </w:rPr>
        <w:t xml:space="preserve">needitovateľnej forme  </w:t>
      </w:r>
      <w:r>
        <w:rPr>
          <w:rFonts w:ascii="Times New Roman" w:hAnsi="Times New Roman" w:cs="Times New Roman"/>
        </w:rPr>
        <w:t xml:space="preserve">napr. </w:t>
      </w:r>
      <w:r w:rsidRPr="00CC303C">
        <w:rPr>
          <w:rFonts w:ascii="Times New Roman" w:hAnsi="Times New Roman" w:cs="Times New Roman"/>
        </w:rPr>
        <w:t>vo formáte „</w:t>
      </w:r>
      <w:proofErr w:type="spellStart"/>
      <w:r w:rsidRPr="00CC303C">
        <w:rPr>
          <w:rFonts w:ascii="Times New Roman" w:hAnsi="Times New Roman" w:cs="Times New Roman"/>
        </w:rPr>
        <w:t>pdf</w:t>
      </w:r>
      <w:proofErr w:type="spellEnd"/>
      <w:r w:rsidRPr="00CC303C">
        <w:rPr>
          <w:rFonts w:ascii="Times New Roman" w:hAnsi="Times New Roman" w:cs="Times New Roman"/>
        </w:rPr>
        <w:t>“</w:t>
      </w:r>
      <w:r w:rsidRPr="00CC303C" w:rsidDel="00666C7C">
        <w:rPr>
          <w:rFonts w:ascii="Times New Roman" w:hAnsi="Times New Roman" w:cs="Times New Roman"/>
        </w:rPr>
        <w:t>.</w:t>
      </w:r>
      <w:r w:rsidRPr="00CC303C">
        <w:rPr>
          <w:rFonts w:ascii="Times New Roman" w:hAnsi="Times New Roman" w:cs="Times New Roman"/>
        </w:rPr>
        <w:t xml:space="preserve"> Uchádzač predmetné súbory (uvedené v písm. b a c tohto bodu) uvedie v Zozname súborov v Krycom liste ponuky.</w:t>
      </w:r>
    </w:p>
    <w:p w14:paraId="51DBC312" w14:textId="1FA28E00" w:rsidR="00B976EE" w:rsidRPr="00CE2880" w:rsidRDefault="00B976EE" w:rsidP="0018121B">
      <w:pPr>
        <w:pStyle w:val="ListParagraph2"/>
        <w:numPr>
          <w:ilvl w:val="0"/>
          <w:numId w:val="18"/>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eastAsia="Times New Roman" w:hAnsi="Times New Roman" w:cs="Times New Roman"/>
          <w:color w:val="000000"/>
          <w:lang w:eastAsia="sk-SK"/>
        </w:rPr>
      </w:pPr>
      <w:r w:rsidRPr="00B21B03">
        <w:rPr>
          <w:rFonts w:ascii="Times New Roman" w:hAnsi="Times New Roman" w:cs="Times New Roman"/>
          <w:u w:val="single"/>
        </w:rPr>
        <w:t xml:space="preserve">Doklady a dokumenty, ktorými preukazuje splnenie </w:t>
      </w:r>
      <w:r w:rsidRPr="004016A8">
        <w:rPr>
          <w:rFonts w:ascii="Times New Roman" w:hAnsi="Times New Roman" w:cs="Times New Roman"/>
          <w:u w:val="single"/>
        </w:rPr>
        <w:t>podmienok účasti</w:t>
      </w:r>
      <w:r w:rsidRPr="00CC303C">
        <w:rPr>
          <w:rFonts w:ascii="Times New Roman" w:hAnsi="Times New Roman" w:cs="Times New Roman"/>
        </w:rPr>
        <w:t xml:space="preserve"> </w:t>
      </w:r>
      <w:r w:rsidR="00FC1CD8" w:rsidRPr="00CC303C">
        <w:rPr>
          <w:rFonts w:ascii="Times New Roman" w:hAnsi="Times New Roman" w:cs="Times New Roman"/>
        </w:rPr>
        <w:t xml:space="preserve">v rozsahu definovanom v časti </w:t>
      </w:r>
      <w:r w:rsidR="00FC1CD8">
        <w:rPr>
          <w:rFonts w:ascii="Times New Roman" w:hAnsi="Times New Roman" w:cs="Times New Roman"/>
        </w:rPr>
        <w:t>C.1</w:t>
      </w:r>
      <w:r w:rsidR="00FC1CD8" w:rsidRPr="00CC303C">
        <w:rPr>
          <w:rFonts w:ascii="Times New Roman" w:hAnsi="Times New Roman" w:cs="Times New Roman"/>
        </w:rPr>
        <w:t xml:space="preserve"> týchto súťažných podkladov, v zmysle </w:t>
      </w:r>
      <w:r w:rsidR="00FC1CD8">
        <w:rPr>
          <w:rFonts w:ascii="Times New Roman" w:hAnsi="Times New Roman" w:cs="Times New Roman"/>
        </w:rPr>
        <w:t xml:space="preserve">oznámenie o vyhlásení verejného obstarávania uverejnenom </w:t>
      </w:r>
      <w:r w:rsidR="000E1ECC">
        <w:rPr>
          <w:rFonts w:ascii="Times New Roman" w:hAnsi="Times New Roman" w:cs="Times New Roman"/>
        </w:rPr>
        <w:t xml:space="preserve">v </w:t>
      </w:r>
      <w:r w:rsidR="00FC1CD8" w:rsidRPr="000E1ECC">
        <w:rPr>
          <w:rFonts w:ascii="Times New Roman" w:hAnsi="Times New Roman" w:cs="Times New Roman"/>
        </w:rPr>
        <w:t xml:space="preserve">Európskom vestníku zo dňa </w:t>
      </w:r>
      <w:r w:rsidR="000E1ECC">
        <w:rPr>
          <w:rFonts w:ascii="Times New Roman" w:hAnsi="Times New Roman" w:cs="Times New Roman"/>
        </w:rPr>
        <w:t>24.06</w:t>
      </w:r>
      <w:r w:rsidR="000E1ECC" w:rsidRPr="000E1ECC">
        <w:rPr>
          <w:rFonts w:ascii="Times New Roman" w:hAnsi="Times New Roman" w:cs="Times New Roman"/>
        </w:rPr>
        <w:t>.</w:t>
      </w:r>
      <w:r w:rsidR="00FC1CD8" w:rsidRPr="000E1ECC">
        <w:rPr>
          <w:rFonts w:ascii="Times New Roman" w:hAnsi="Times New Roman" w:cs="Times New Roman"/>
        </w:rPr>
        <w:t xml:space="preserve">2022 pod č. </w:t>
      </w:r>
      <w:r w:rsidR="000E1ECC" w:rsidRPr="000E1ECC">
        <w:rPr>
          <w:rFonts w:ascii="Times New Roman" w:hAnsi="Times New Roman" w:cs="Times New Roman"/>
          <w:shd w:val="clear" w:color="auto" w:fill="FFFFFF"/>
        </w:rPr>
        <w:t>2022/S 120-338053</w:t>
      </w:r>
      <w:r w:rsidR="00113466">
        <w:rPr>
          <w:rFonts w:ascii="Times New Roman" w:hAnsi="Times New Roman" w:cs="Times New Roman"/>
          <w:shd w:val="clear" w:color="auto" w:fill="FFFFFF"/>
        </w:rPr>
        <w:t xml:space="preserve"> a Vo Vestníku SR č. 145/2022, oznámenie č. 30375-MST, zo dňa 27.06.2022</w:t>
      </w:r>
      <w:r w:rsidR="000E1ECC" w:rsidRPr="000E1ECC">
        <w:rPr>
          <w:rFonts w:ascii="Times New Roman" w:hAnsi="Times New Roman" w:cs="Times New Roman"/>
        </w:rPr>
        <w:t xml:space="preserve">. </w:t>
      </w:r>
      <w:r w:rsidR="000959C4" w:rsidRPr="00041B20">
        <w:rPr>
          <w:rFonts w:ascii="Times New Roman" w:hAnsi="Times New Roman" w:cs="Times New Roman"/>
        </w:rPr>
        <w:t>Uchádzač</w:t>
      </w:r>
      <w:r w:rsidR="000959C4" w:rsidRPr="00CC303C">
        <w:rPr>
          <w:rFonts w:ascii="Times New Roman" w:hAnsi="Times New Roman" w:cs="Times New Roman"/>
        </w:rPr>
        <w:t xml:space="preserve"> predmetné súbory uvedie v Zozname súborov v Krycom liste ponuky. Doklady preukazujúce splnenie podmienok účasti  </w:t>
      </w:r>
      <w:r w:rsidR="000959C4" w:rsidRPr="00CC303C" w:rsidDel="00666C7C">
        <w:rPr>
          <w:rFonts w:ascii="Times New Roman" w:hAnsi="Times New Roman" w:cs="Times New Roman"/>
        </w:rPr>
        <w:t>uchádzač predloží  v </w:t>
      </w:r>
      <w:r w:rsidR="000959C4" w:rsidRPr="00CC303C">
        <w:rPr>
          <w:rFonts w:ascii="Times New Roman" w:hAnsi="Times New Roman" w:cs="Times New Roman"/>
        </w:rPr>
        <w:t xml:space="preserve">needitovateľnej forme  </w:t>
      </w:r>
      <w:r w:rsidR="000959C4">
        <w:rPr>
          <w:rFonts w:ascii="Times New Roman" w:hAnsi="Times New Roman" w:cs="Times New Roman"/>
        </w:rPr>
        <w:t xml:space="preserve">napr. </w:t>
      </w:r>
      <w:r w:rsidR="000959C4" w:rsidRPr="00CC303C">
        <w:rPr>
          <w:rFonts w:ascii="Times New Roman" w:hAnsi="Times New Roman" w:cs="Times New Roman"/>
        </w:rPr>
        <w:t xml:space="preserve">vo formáte </w:t>
      </w:r>
      <w:r w:rsidRPr="00CC303C">
        <w:rPr>
          <w:rFonts w:ascii="Times New Roman" w:hAnsi="Times New Roman" w:cs="Times New Roman"/>
        </w:rPr>
        <w:t>„</w:t>
      </w:r>
      <w:proofErr w:type="spellStart"/>
      <w:r w:rsidRPr="00CC303C">
        <w:rPr>
          <w:rFonts w:ascii="Times New Roman" w:hAnsi="Times New Roman" w:cs="Times New Roman"/>
        </w:rPr>
        <w:t>pdf</w:t>
      </w:r>
      <w:proofErr w:type="spellEnd"/>
      <w:r w:rsidRPr="00CC303C">
        <w:rPr>
          <w:rFonts w:ascii="Times New Roman" w:hAnsi="Times New Roman" w:cs="Times New Roman"/>
        </w:rPr>
        <w:t>“.</w:t>
      </w:r>
    </w:p>
    <w:p w14:paraId="76D76CAB" w14:textId="01EA43C4" w:rsidR="00E254C5" w:rsidRPr="00E254C5" w:rsidRDefault="00E254C5" w:rsidP="0018121B">
      <w:pPr>
        <w:pStyle w:val="ListParagraph2"/>
        <w:numPr>
          <w:ilvl w:val="0"/>
          <w:numId w:val="18"/>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eastAsia="Times New Roman" w:hAnsi="Times New Roman" w:cs="Times New Roman"/>
          <w:color w:val="000000"/>
          <w:lang w:eastAsia="sk-SK"/>
        </w:rPr>
      </w:pPr>
      <w:r w:rsidRPr="00136FC4">
        <w:rPr>
          <w:rFonts w:ascii="Times New Roman" w:hAnsi="Times New Roman" w:cs="Times New Roman"/>
          <w:u w:val="single"/>
        </w:rPr>
        <w:t>Doklad preukazujúci zloženie zábezpeky</w:t>
      </w:r>
      <w:r w:rsidR="003F5506">
        <w:rPr>
          <w:rFonts w:ascii="Times New Roman" w:hAnsi="Times New Roman" w:cs="Times New Roman"/>
          <w:u w:val="single"/>
        </w:rPr>
        <w:t xml:space="preserve"> podľa časti IX súťažných podkladov</w:t>
      </w:r>
      <w:r w:rsidR="008F63D1">
        <w:rPr>
          <w:rFonts w:ascii="Times New Roman" w:hAnsi="Times New Roman" w:cs="Times New Roman"/>
          <w:u w:val="single"/>
        </w:rPr>
        <w:t xml:space="preserve"> pre Časť č. 1</w:t>
      </w:r>
      <w:r w:rsidRPr="00B04C76">
        <w:rPr>
          <w:rFonts w:ascii="Times New Roman" w:hAnsi="Times New Roman" w:cs="Times New Roman"/>
        </w:rPr>
        <w:t xml:space="preserve">. </w:t>
      </w:r>
      <w:r w:rsidR="00B04C76" w:rsidRPr="007D57BA">
        <w:rPr>
          <w:rFonts w:ascii="Times New Roman" w:hAnsi="Times New Roman" w:cs="Times New Roman"/>
        </w:rPr>
        <w:t>Tento súbor uchádzač predloží v needitovateľnej forme napr. vo formáte „</w:t>
      </w:r>
      <w:proofErr w:type="spellStart"/>
      <w:r w:rsidR="00B04C76" w:rsidRPr="007D57BA">
        <w:rPr>
          <w:rFonts w:ascii="Times New Roman" w:hAnsi="Times New Roman" w:cs="Times New Roman"/>
        </w:rPr>
        <w:t>pdf</w:t>
      </w:r>
      <w:proofErr w:type="spellEnd"/>
      <w:r w:rsidR="00B04C76" w:rsidRPr="007D57BA">
        <w:rPr>
          <w:rFonts w:ascii="Times New Roman" w:hAnsi="Times New Roman" w:cs="Times New Roman"/>
        </w:rPr>
        <w:t>“, pričom súbor taktiež uvedie do Zoznamu súborov v Krycom liste ponuky.</w:t>
      </w:r>
    </w:p>
    <w:p w14:paraId="4170C1E0" w14:textId="2D55F05A" w:rsidR="00E254C5" w:rsidRPr="00E254C5" w:rsidRDefault="00E254C5" w:rsidP="00E254C5">
      <w:pPr>
        <w:pStyle w:val="ListParagraph2"/>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left="899" w:right="0"/>
        <w:jc w:val="both"/>
        <w:rPr>
          <w:rFonts w:ascii="Times New Roman" w:eastAsia="Times New Roman" w:hAnsi="Times New Roman" w:cs="Times New Roman"/>
          <w:color w:val="000000"/>
          <w:lang w:eastAsia="sk-SK"/>
        </w:rPr>
      </w:pPr>
      <w:r w:rsidRPr="00E254C5">
        <w:rPr>
          <w:rFonts w:ascii="Times New Roman" w:hAnsi="Times New Roman" w:cs="Times New Roman"/>
        </w:rPr>
        <w:t>V</w:t>
      </w:r>
      <w:r>
        <w:rPr>
          <w:rFonts w:ascii="Times New Roman" w:hAnsi="Times New Roman" w:cs="Times New Roman"/>
        </w:rPr>
        <w:t> prípade,</w:t>
      </w:r>
      <w:r w:rsidRPr="00E254C5">
        <w:rPr>
          <w:rFonts w:ascii="Times New Roman" w:hAnsi="Times New Roman" w:cs="Times New Roman"/>
        </w:rPr>
        <w:t xml:space="preserve"> </w:t>
      </w:r>
      <w:r w:rsidRPr="00E254C5">
        <w:rPr>
          <w:rFonts w:ascii="Times New Roman" w:hAnsi="Times New Roman" w:cs="Times New Roman"/>
          <w:u w:val="single"/>
        </w:rPr>
        <w:t>ak uchádzač skladá zábezpeku poskytnutím bankovej záruky, resp. poist</w:t>
      </w:r>
      <w:r w:rsidR="00B04C76">
        <w:rPr>
          <w:rFonts w:ascii="Times New Roman" w:hAnsi="Times New Roman" w:cs="Times New Roman"/>
          <w:u w:val="single"/>
        </w:rPr>
        <w:t>e</w:t>
      </w:r>
      <w:r w:rsidRPr="00E254C5">
        <w:rPr>
          <w:rFonts w:ascii="Times New Roman" w:hAnsi="Times New Roman" w:cs="Times New Roman"/>
          <w:u w:val="single"/>
        </w:rPr>
        <w:t>n</w:t>
      </w:r>
      <w:r w:rsidR="00B04C76">
        <w:rPr>
          <w:rFonts w:ascii="Times New Roman" w:hAnsi="Times New Roman" w:cs="Times New Roman"/>
          <w:u w:val="single"/>
        </w:rPr>
        <w:t xml:space="preserve">ím </w:t>
      </w:r>
      <w:r w:rsidRPr="00E254C5">
        <w:rPr>
          <w:rFonts w:ascii="Times New Roman" w:hAnsi="Times New Roman" w:cs="Times New Roman"/>
          <w:u w:val="single"/>
        </w:rPr>
        <w:t>záruky,  je povinný zároveň doručiť  na adresu verejného obstarávateľa originál predmetnej bankovej záruky, resp. poistnej záruky v lehote na predkladanie ponúk v  samostatnom obale. Obal musí byť uzatvorený.  Obal ponuky musí obsahovať nasledovné údaje:  adresu verejného obstarávateľa, adresu uchádzača (názov alebo obchodné meno a adresa sídla alebo miesta podnikania)</w:t>
      </w:r>
      <w:r w:rsidR="009F0FB4">
        <w:rPr>
          <w:rFonts w:ascii="Times New Roman" w:hAnsi="Times New Roman" w:cs="Times New Roman"/>
          <w:u w:val="single"/>
        </w:rPr>
        <w:t xml:space="preserve">, </w:t>
      </w:r>
      <w:r w:rsidRPr="00E254C5">
        <w:rPr>
          <w:rFonts w:ascii="Times New Roman" w:hAnsi="Times New Roman" w:cs="Times New Roman"/>
          <w:u w:val="single"/>
        </w:rPr>
        <w:t>označenie heslom verejnej súťaže: „</w:t>
      </w:r>
      <w:r w:rsidR="00B75744">
        <w:rPr>
          <w:rFonts w:ascii="Times New Roman" w:hAnsi="Times New Roman" w:cs="Times New Roman"/>
          <w:u w:val="single"/>
        </w:rPr>
        <w:t>Tepelné čerpadlá</w:t>
      </w:r>
      <w:r w:rsidR="00BF5F12" w:rsidRPr="00714499">
        <w:rPr>
          <w:rFonts w:ascii="Times New Roman" w:hAnsi="Times New Roman" w:cs="Times New Roman"/>
          <w:u w:val="single"/>
        </w:rPr>
        <w:t>“</w:t>
      </w:r>
      <w:r w:rsidR="005A7AB6">
        <w:rPr>
          <w:rFonts w:ascii="Times New Roman" w:hAnsi="Times New Roman" w:cs="Times New Roman"/>
          <w:u w:val="single"/>
        </w:rPr>
        <w:t xml:space="preserve"> </w:t>
      </w:r>
      <w:r w:rsidR="009F0FB4">
        <w:rPr>
          <w:rFonts w:ascii="Times New Roman" w:hAnsi="Times New Roman" w:cs="Times New Roman"/>
          <w:u w:val="single"/>
        </w:rPr>
        <w:t>a označenie</w:t>
      </w:r>
      <w:r w:rsidR="00B83575" w:rsidRPr="00BF5F12">
        <w:rPr>
          <w:rFonts w:ascii="Times New Roman" w:hAnsi="Times New Roman" w:cs="Times New Roman"/>
          <w:u w:val="single"/>
        </w:rPr>
        <w:t xml:space="preserve"> </w:t>
      </w:r>
      <w:r w:rsidR="00BF5F12" w:rsidRPr="00BF5F12">
        <w:rPr>
          <w:rFonts w:ascii="Times New Roman" w:hAnsi="Times New Roman" w:cs="Times New Roman"/>
          <w:u w:val="single"/>
        </w:rPr>
        <w:t>„</w:t>
      </w:r>
      <w:r w:rsidR="00B83575" w:rsidRPr="00BF5F12">
        <w:rPr>
          <w:rFonts w:ascii="Times New Roman" w:hAnsi="Times New Roman" w:cs="Times New Roman"/>
          <w:u w:val="single"/>
        </w:rPr>
        <w:t>NEOTVÁRAŤ</w:t>
      </w:r>
      <w:r w:rsidRPr="00BF5F12">
        <w:rPr>
          <w:rFonts w:ascii="Times New Roman" w:hAnsi="Times New Roman" w:cs="Times New Roman"/>
          <w:u w:val="single"/>
        </w:rPr>
        <w:t>“</w:t>
      </w:r>
      <w:r w:rsidR="0016632E">
        <w:rPr>
          <w:rFonts w:ascii="Times New Roman" w:hAnsi="Times New Roman" w:cs="Times New Roman"/>
          <w:u w:val="single"/>
        </w:rPr>
        <w:t>.</w:t>
      </w:r>
      <w:r w:rsidR="0016632E" w:rsidRPr="0016632E">
        <w:rPr>
          <w:rFonts w:ascii="Times New Roman" w:hAnsi="Times New Roman" w:cs="Times New Roman"/>
        </w:rPr>
        <w:t xml:space="preserve"> </w:t>
      </w:r>
      <w:r w:rsidR="0016632E" w:rsidRPr="00F94561">
        <w:rPr>
          <w:rFonts w:ascii="Times New Roman" w:hAnsi="Times New Roman" w:cs="Times New Roman"/>
        </w:rPr>
        <w:t>Táto povinnosť neplatí v prípade, ak uchádzač predkladá bankovú záruku, resp. poistnú záruku prostredníctvom dokumentu vydaného v elektronickej podobe opatrený kvalifikovaným elektronickým podpisom, resp. prostredníctvom zaručenej elektronickej konverzie.</w:t>
      </w:r>
    </w:p>
    <w:p w14:paraId="1DCA7BA1" w14:textId="07DBB619" w:rsidR="00B976EE" w:rsidRPr="00CC303C" w:rsidRDefault="00B976EE" w:rsidP="0018121B">
      <w:pPr>
        <w:pStyle w:val="ListParagraph2"/>
        <w:numPr>
          <w:ilvl w:val="0"/>
          <w:numId w:val="18"/>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eastAsia="Times New Roman" w:hAnsi="Times New Roman" w:cs="Times New Roman"/>
          <w:color w:val="000000"/>
          <w:lang w:eastAsia="sk-SK"/>
        </w:rPr>
      </w:pPr>
      <w:r w:rsidRPr="00B21B03">
        <w:rPr>
          <w:rFonts w:ascii="Times New Roman" w:hAnsi="Times New Roman" w:cs="Times New Roman"/>
          <w:u w:val="single"/>
        </w:rPr>
        <w:t>Súhlas so spracovaním osobných údajov</w:t>
      </w:r>
      <w:r w:rsidRPr="007D5CE0">
        <w:rPr>
          <w:rFonts w:ascii="Times New Roman" w:hAnsi="Times New Roman" w:cs="Times New Roman"/>
        </w:rPr>
        <w:t xml:space="preserve"> za každú fyzickú osobu, ktorej osobné údaje sa budú nachádzať v ponuke </w:t>
      </w:r>
      <w:r w:rsidRPr="00532055">
        <w:rPr>
          <w:rFonts w:ascii="Times New Roman" w:hAnsi="Times New Roman" w:cs="Times New Roman"/>
        </w:rPr>
        <w:t xml:space="preserve">(príloha č. </w:t>
      </w:r>
      <w:r w:rsidR="00B21B03" w:rsidRPr="00532055">
        <w:rPr>
          <w:rFonts w:ascii="Times New Roman" w:hAnsi="Times New Roman" w:cs="Times New Roman"/>
        </w:rPr>
        <w:t>4</w:t>
      </w:r>
      <w:r w:rsidR="00532055">
        <w:rPr>
          <w:rFonts w:ascii="Times New Roman" w:hAnsi="Times New Roman" w:cs="Times New Roman"/>
        </w:rPr>
        <w:t xml:space="preserve"> SP</w:t>
      </w:r>
      <w:r w:rsidRPr="00532055">
        <w:rPr>
          <w:rFonts w:ascii="Times New Roman" w:hAnsi="Times New Roman" w:cs="Times New Roman"/>
        </w:rPr>
        <w:t>).</w:t>
      </w:r>
      <w:r w:rsidR="00187C43" w:rsidRPr="00187C43">
        <w:rPr>
          <w:rFonts w:ascii="Times New Roman" w:hAnsi="Times New Roman" w:cs="Times New Roman"/>
        </w:rPr>
        <w:t xml:space="preserve"> </w:t>
      </w:r>
      <w:r w:rsidRPr="009779B1">
        <w:rPr>
          <w:rFonts w:ascii="Times New Roman" w:hAnsi="Times New Roman" w:cs="Times New Roman"/>
        </w:rPr>
        <w:t xml:space="preserve">Uchádzač súbor uvedie v Zozname súborov v Krycom liste ponuky a predloží ho </w:t>
      </w:r>
      <w:r w:rsidRPr="009779B1" w:rsidDel="00666C7C">
        <w:rPr>
          <w:rFonts w:ascii="Times New Roman" w:hAnsi="Times New Roman" w:cs="Times New Roman"/>
        </w:rPr>
        <w:t>v </w:t>
      </w:r>
      <w:r w:rsidRPr="009779B1">
        <w:rPr>
          <w:rFonts w:ascii="Times New Roman" w:hAnsi="Times New Roman" w:cs="Times New Roman"/>
        </w:rPr>
        <w:t>needitovateľnej</w:t>
      </w:r>
      <w:r w:rsidRPr="00CC303C">
        <w:rPr>
          <w:rFonts w:ascii="Times New Roman" w:hAnsi="Times New Roman" w:cs="Times New Roman"/>
        </w:rPr>
        <w:t xml:space="preserve"> forme  </w:t>
      </w:r>
      <w:r>
        <w:rPr>
          <w:rFonts w:ascii="Times New Roman" w:hAnsi="Times New Roman" w:cs="Times New Roman"/>
        </w:rPr>
        <w:t xml:space="preserve">napr. </w:t>
      </w:r>
      <w:r w:rsidRPr="00CC303C">
        <w:rPr>
          <w:rFonts w:ascii="Times New Roman" w:hAnsi="Times New Roman" w:cs="Times New Roman"/>
        </w:rPr>
        <w:t>vo formáte „</w:t>
      </w:r>
      <w:proofErr w:type="spellStart"/>
      <w:r w:rsidRPr="00CC303C">
        <w:rPr>
          <w:rFonts w:ascii="Times New Roman" w:hAnsi="Times New Roman" w:cs="Times New Roman"/>
        </w:rPr>
        <w:t>pdf</w:t>
      </w:r>
      <w:proofErr w:type="spellEnd"/>
      <w:r w:rsidRPr="00CC303C">
        <w:rPr>
          <w:rFonts w:ascii="Times New Roman" w:hAnsi="Times New Roman" w:cs="Times New Roman"/>
        </w:rPr>
        <w:t>“.</w:t>
      </w:r>
    </w:p>
    <w:p w14:paraId="54CD3AAF" w14:textId="21A717BB" w:rsidR="00E254C5" w:rsidRPr="00E254C5" w:rsidRDefault="00B56C03" w:rsidP="00B56C03">
      <w:pPr>
        <w:pStyle w:val="ListParagraph2"/>
        <w:numPr>
          <w:ilvl w:val="0"/>
          <w:numId w:val="18"/>
        </w:numPr>
        <w:tabs>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eastAsia="Times New Roman" w:hAnsi="Times New Roman" w:cs="Times New Roman"/>
          <w:color w:val="000000"/>
          <w:lang w:eastAsia="sk-SK"/>
        </w:rPr>
      </w:pPr>
      <w:r>
        <w:rPr>
          <w:rFonts w:ascii="Times New Roman" w:hAnsi="Times New Roman" w:cs="Times New Roman"/>
          <w:u w:val="single"/>
        </w:rPr>
        <w:t>Rozpočet/</w:t>
      </w:r>
      <w:proofErr w:type="spellStart"/>
      <w:r>
        <w:rPr>
          <w:rFonts w:ascii="Times New Roman" w:hAnsi="Times New Roman" w:cs="Times New Roman"/>
          <w:u w:val="single"/>
        </w:rPr>
        <w:t>nacenený</w:t>
      </w:r>
      <w:proofErr w:type="spellEnd"/>
      <w:r>
        <w:rPr>
          <w:rFonts w:ascii="Times New Roman" w:hAnsi="Times New Roman" w:cs="Times New Roman"/>
          <w:u w:val="single"/>
        </w:rPr>
        <w:t xml:space="preserve"> výkaz výmer</w:t>
      </w:r>
      <w:r w:rsidR="00242140">
        <w:rPr>
          <w:rFonts w:ascii="Times New Roman" w:hAnsi="Times New Roman" w:cs="Times New Roman"/>
          <w:u w:val="single"/>
        </w:rPr>
        <w:t>,</w:t>
      </w:r>
      <w:r w:rsidR="00F258AC">
        <w:rPr>
          <w:rFonts w:ascii="Times New Roman" w:hAnsi="Times New Roman" w:cs="Times New Roman"/>
        </w:rPr>
        <w:t xml:space="preserve"> ocenený premet zákazky podľa položiek</w:t>
      </w:r>
      <w:r>
        <w:rPr>
          <w:rFonts w:ascii="Times New Roman" w:hAnsi="Times New Roman" w:cs="Times New Roman"/>
        </w:rPr>
        <w:t xml:space="preserve"> výkazu výmer</w:t>
      </w:r>
      <w:r w:rsidR="00F258AC">
        <w:rPr>
          <w:rFonts w:ascii="Times New Roman" w:hAnsi="Times New Roman" w:cs="Times New Roman"/>
        </w:rPr>
        <w:t xml:space="preserve"> </w:t>
      </w:r>
      <w:r w:rsidR="00E254C5" w:rsidRPr="00E254C5">
        <w:rPr>
          <w:rFonts w:ascii="Times New Roman" w:hAnsi="Times New Roman" w:cs="Times New Roman"/>
        </w:rPr>
        <w:t xml:space="preserve">(Príloha č. </w:t>
      </w:r>
      <w:r w:rsidR="00E254C5">
        <w:rPr>
          <w:rFonts w:ascii="Times New Roman" w:hAnsi="Times New Roman" w:cs="Times New Roman"/>
        </w:rPr>
        <w:t>2</w:t>
      </w:r>
      <w:r>
        <w:rPr>
          <w:rFonts w:ascii="Times New Roman" w:hAnsi="Times New Roman" w:cs="Times New Roman"/>
        </w:rPr>
        <w:t xml:space="preserve">a </w:t>
      </w:r>
      <w:r w:rsidR="00547407">
        <w:rPr>
          <w:rFonts w:ascii="Times New Roman" w:hAnsi="Times New Roman" w:cs="Times New Roman"/>
        </w:rPr>
        <w:t xml:space="preserve">SP </w:t>
      </w:r>
      <w:r>
        <w:rPr>
          <w:rFonts w:ascii="Times New Roman" w:hAnsi="Times New Roman" w:cs="Times New Roman"/>
        </w:rPr>
        <w:t>pre Časť č. 1 a príloha č. 2b</w:t>
      </w:r>
      <w:r w:rsidR="00E254C5">
        <w:rPr>
          <w:rFonts w:ascii="Times New Roman" w:hAnsi="Times New Roman" w:cs="Times New Roman"/>
        </w:rPr>
        <w:t xml:space="preserve"> </w:t>
      </w:r>
      <w:r w:rsidR="00532055">
        <w:rPr>
          <w:rFonts w:ascii="Times New Roman" w:hAnsi="Times New Roman" w:cs="Times New Roman"/>
        </w:rPr>
        <w:t>SP</w:t>
      </w:r>
      <w:r>
        <w:rPr>
          <w:rFonts w:ascii="Times New Roman" w:hAnsi="Times New Roman" w:cs="Times New Roman"/>
        </w:rPr>
        <w:t xml:space="preserve"> pre Časť č. 2</w:t>
      </w:r>
      <w:r w:rsidR="00E254C5" w:rsidRPr="00E254C5">
        <w:rPr>
          <w:rFonts w:ascii="Times New Roman" w:hAnsi="Times New Roman" w:cs="Times New Roman"/>
        </w:rPr>
        <w:t>). Tento súbor uchádzač predloží v needitovateľnej forme vo formáte napr. „</w:t>
      </w:r>
      <w:proofErr w:type="spellStart"/>
      <w:r w:rsidR="00E254C5" w:rsidRPr="00E254C5">
        <w:rPr>
          <w:rFonts w:ascii="Times New Roman" w:hAnsi="Times New Roman" w:cs="Times New Roman"/>
        </w:rPr>
        <w:t>pdf</w:t>
      </w:r>
      <w:proofErr w:type="spellEnd"/>
      <w:r w:rsidR="00E254C5" w:rsidRPr="00E254C5">
        <w:rPr>
          <w:rFonts w:ascii="Times New Roman" w:hAnsi="Times New Roman" w:cs="Times New Roman"/>
        </w:rPr>
        <w:t>“ a zároveň v editovateľnej podobe vo formáte „</w:t>
      </w:r>
      <w:proofErr w:type="spellStart"/>
      <w:r w:rsidR="00E254C5" w:rsidRPr="00E254C5">
        <w:rPr>
          <w:rFonts w:ascii="Times New Roman" w:hAnsi="Times New Roman" w:cs="Times New Roman"/>
        </w:rPr>
        <w:t>xls</w:t>
      </w:r>
      <w:proofErr w:type="spellEnd"/>
      <w:r w:rsidR="00E254C5" w:rsidRPr="00E254C5">
        <w:rPr>
          <w:rFonts w:ascii="Times New Roman" w:hAnsi="Times New Roman" w:cs="Times New Roman"/>
        </w:rPr>
        <w:t xml:space="preserve">“, pričom súbory taktiež uvedie do Zoznamu súborov v Krycom </w:t>
      </w:r>
      <w:r w:rsidR="00E254C5" w:rsidRPr="00AB1C76">
        <w:rPr>
          <w:rFonts w:ascii="Times New Roman" w:hAnsi="Times New Roman" w:cs="Times New Roman"/>
        </w:rPr>
        <w:t>liste ponuky</w:t>
      </w:r>
      <w:r w:rsidR="00FD6B25" w:rsidRPr="00AB1C76">
        <w:rPr>
          <w:rFonts w:ascii="Times New Roman" w:hAnsi="Times New Roman" w:cs="Times New Roman"/>
        </w:rPr>
        <w:t xml:space="preserve"> s tým, </w:t>
      </w:r>
      <w:r w:rsidR="00FD6B25" w:rsidRPr="0046196D">
        <w:rPr>
          <w:rFonts w:ascii="Times New Roman" w:hAnsi="Times New Roman" w:cs="Times New Roman"/>
        </w:rPr>
        <w:t xml:space="preserve">že </w:t>
      </w:r>
      <w:r w:rsidR="00AB1C76" w:rsidRPr="0046196D">
        <w:rPr>
          <w:rFonts w:ascii="Times New Roman" w:hAnsi="Times New Roman" w:cs="Times New Roman"/>
        </w:rPr>
        <w:t>u</w:t>
      </w:r>
      <w:r w:rsidR="00FD6B25" w:rsidRPr="0046196D">
        <w:rPr>
          <w:rFonts w:ascii="Times New Roman" w:hAnsi="Times New Roman" w:cs="Times New Roman"/>
        </w:rPr>
        <w:t>chádzač vyplní tú časť ceny, do ktorej predkladá ponuk</w:t>
      </w:r>
      <w:r w:rsidR="00AB1C76" w:rsidRPr="0046196D">
        <w:rPr>
          <w:rFonts w:ascii="Times New Roman" w:hAnsi="Times New Roman" w:cs="Times New Roman"/>
        </w:rPr>
        <w:t>u</w:t>
      </w:r>
      <w:r w:rsidR="00E254C5" w:rsidRPr="0046196D">
        <w:rPr>
          <w:rFonts w:ascii="Times New Roman" w:hAnsi="Times New Roman" w:cs="Times New Roman"/>
        </w:rPr>
        <w:t>.</w:t>
      </w:r>
      <w:r w:rsidR="00D62EE5" w:rsidRPr="0046196D">
        <w:rPr>
          <w:rFonts w:ascii="Times New Roman" w:hAnsi="Times New Roman" w:cs="Times New Roman"/>
        </w:rPr>
        <w:t xml:space="preserve"> </w:t>
      </w:r>
    </w:p>
    <w:p w14:paraId="60512E7A" w14:textId="17028454" w:rsidR="00B976EE" w:rsidRPr="00D27F31" w:rsidRDefault="00B976EE" w:rsidP="0018121B">
      <w:pPr>
        <w:pStyle w:val="ListParagraph2"/>
        <w:numPr>
          <w:ilvl w:val="0"/>
          <w:numId w:val="18"/>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eastAsia="Times New Roman" w:hAnsi="Times New Roman" w:cs="Times New Roman"/>
          <w:color w:val="000000"/>
          <w:lang w:eastAsia="sk-SK"/>
        </w:rPr>
      </w:pPr>
      <w:r w:rsidRPr="00A34D54">
        <w:rPr>
          <w:rFonts w:ascii="Times New Roman" w:eastAsia="Times New Roman" w:hAnsi="Times New Roman" w:cs="Times New Roman"/>
          <w:color w:val="000000"/>
          <w:highlight w:val="yellow"/>
          <w:u w:val="single"/>
          <w:lang w:eastAsia="sk-SK"/>
        </w:rPr>
        <w:t>N</w:t>
      </w:r>
      <w:r w:rsidRPr="00A34D54">
        <w:rPr>
          <w:rFonts w:ascii="Times New Roman" w:hAnsi="Times New Roman" w:cs="Times New Roman"/>
          <w:highlight w:val="yellow"/>
          <w:u w:val="single"/>
        </w:rPr>
        <w:t xml:space="preserve">ávrh </w:t>
      </w:r>
      <w:r w:rsidR="00D27F31" w:rsidRPr="00A34D54">
        <w:rPr>
          <w:rFonts w:ascii="Times New Roman" w:hAnsi="Times New Roman" w:cs="Times New Roman"/>
          <w:highlight w:val="yellow"/>
          <w:u w:val="single"/>
        </w:rPr>
        <w:t>Realizačnej zmluvy na dodávku a montážne práce</w:t>
      </w:r>
      <w:r w:rsidR="00FE6ED9" w:rsidRPr="00A34D54">
        <w:rPr>
          <w:rFonts w:ascii="Times New Roman" w:hAnsi="Times New Roman" w:cs="Times New Roman"/>
          <w:highlight w:val="yellow"/>
          <w:u w:val="single"/>
        </w:rPr>
        <w:t xml:space="preserve"> /</w:t>
      </w:r>
      <w:r w:rsidRPr="00A34D54">
        <w:rPr>
          <w:rFonts w:ascii="Times New Roman" w:hAnsi="Times New Roman" w:cs="Times New Roman"/>
          <w:highlight w:val="yellow"/>
          <w:u w:val="single"/>
        </w:rPr>
        <w:t>zmluvy</w:t>
      </w:r>
      <w:r w:rsidR="00FE6ED9" w:rsidRPr="00A34D54">
        <w:rPr>
          <w:rFonts w:ascii="Times New Roman" w:hAnsi="Times New Roman" w:cs="Times New Roman"/>
          <w:highlight w:val="yellow"/>
          <w:u w:val="single"/>
        </w:rPr>
        <w:t>/</w:t>
      </w:r>
      <w:r w:rsidRPr="00A34D54">
        <w:rPr>
          <w:rFonts w:ascii="Times New Roman" w:hAnsi="Times New Roman" w:cs="Times New Roman"/>
          <w:highlight w:val="yellow"/>
          <w:u w:val="single"/>
        </w:rPr>
        <w:t xml:space="preserve"> </w:t>
      </w:r>
      <w:r w:rsidR="00D27F31" w:rsidRPr="00A34D54">
        <w:rPr>
          <w:rFonts w:ascii="Times New Roman" w:hAnsi="Times New Roman" w:cs="Times New Roman"/>
          <w:highlight w:val="yellow"/>
          <w:u w:val="single"/>
        </w:rPr>
        <w:t>pre Časť č. 1</w:t>
      </w:r>
      <w:r w:rsidR="00791DA7" w:rsidRPr="00A34D54">
        <w:rPr>
          <w:rFonts w:ascii="Times New Roman" w:hAnsi="Times New Roman" w:cs="Times New Roman"/>
          <w:highlight w:val="yellow"/>
          <w:u w:val="single"/>
        </w:rPr>
        <w:t>,</w:t>
      </w:r>
      <w:r w:rsidRPr="00A34D54">
        <w:rPr>
          <w:rFonts w:ascii="Times New Roman" w:hAnsi="Times New Roman" w:cs="Times New Roman"/>
          <w:highlight w:val="yellow"/>
          <w:u w:val="single"/>
        </w:rPr>
        <w:t xml:space="preserve"> s uvedením zmluvných cien</w:t>
      </w:r>
      <w:r w:rsidRPr="00E254C5">
        <w:rPr>
          <w:rFonts w:ascii="Times New Roman" w:hAnsi="Times New Roman" w:cs="Times New Roman"/>
        </w:rPr>
        <w:t xml:space="preserve"> </w:t>
      </w:r>
      <w:r w:rsidR="00762298">
        <w:rPr>
          <w:rFonts w:ascii="Times New Roman" w:hAnsi="Times New Roman" w:cs="Times New Roman"/>
        </w:rPr>
        <w:t>(uvedené</w:t>
      </w:r>
      <w:r w:rsidR="00FF5D58">
        <w:rPr>
          <w:rFonts w:ascii="Times New Roman" w:hAnsi="Times New Roman" w:cs="Times New Roman"/>
        </w:rPr>
        <w:t xml:space="preserve"> </w:t>
      </w:r>
      <w:r w:rsidRPr="00E254C5">
        <w:rPr>
          <w:rFonts w:ascii="Times New Roman" w:hAnsi="Times New Roman" w:cs="Times New Roman"/>
        </w:rPr>
        <w:t>príloh</w:t>
      </w:r>
      <w:r w:rsidR="00762298">
        <w:rPr>
          <w:rFonts w:ascii="Times New Roman" w:hAnsi="Times New Roman" w:cs="Times New Roman"/>
        </w:rPr>
        <w:t>y</w:t>
      </w:r>
      <w:r w:rsidRPr="00E254C5">
        <w:rPr>
          <w:rFonts w:ascii="Times New Roman" w:hAnsi="Times New Roman" w:cs="Times New Roman"/>
        </w:rPr>
        <w:t xml:space="preserve"> k</w:t>
      </w:r>
      <w:r w:rsidR="00762298">
        <w:rPr>
          <w:rFonts w:ascii="Times New Roman" w:hAnsi="Times New Roman" w:cs="Times New Roman"/>
        </w:rPr>
        <w:t> </w:t>
      </w:r>
      <w:r w:rsidR="00791DA7">
        <w:rPr>
          <w:rFonts w:ascii="Times New Roman" w:hAnsi="Times New Roman" w:cs="Times New Roman"/>
        </w:rPr>
        <w:t>z</w:t>
      </w:r>
      <w:r w:rsidRPr="00E254C5">
        <w:rPr>
          <w:rFonts w:ascii="Times New Roman" w:hAnsi="Times New Roman" w:cs="Times New Roman"/>
        </w:rPr>
        <w:t>mluve</w:t>
      </w:r>
      <w:r w:rsidR="00762298">
        <w:rPr>
          <w:rFonts w:ascii="Times New Roman" w:hAnsi="Times New Roman" w:cs="Times New Roman"/>
        </w:rPr>
        <w:t xml:space="preserve"> uchádzač nie je povinný predložiť v ponuke</w:t>
      </w:r>
      <w:r w:rsidR="00231640">
        <w:rPr>
          <w:rFonts w:ascii="Times New Roman" w:hAnsi="Times New Roman" w:cs="Times New Roman"/>
        </w:rPr>
        <w:t xml:space="preserve">). Návrh zmluvy </w:t>
      </w:r>
      <w:r w:rsidRPr="00E254C5">
        <w:rPr>
          <w:rFonts w:ascii="Times New Roman" w:hAnsi="Times New Roman" w:cs="Times New Roman"/>
        </w:rPr>
        <w:t>musí byť doplnený o identifikačné údaje uchádzača, o údaje týkajúce sa uchádzača a podpísaný uchádzačom alebo osobou oprávnenou konať za uchádzača. Tento súbor uchádzač predloží v needitovateľnej forme napr. vo formáte „</w:t>
      </w:r>
      <w:proofErr w:type="spellStart"/>
      <w:r w:rsidRPr="00E254C5">
        <w:rPr>
          <w:rFonts w:ascii="Times New Roman" w:hAnsi="Times New Roman" w:cs="Times New Roman"/>
        </w:rPr>
        <w:t>pdf</w:t>
      </w:r>
      <w:proofErr w:type="spellEnd"/>
      <w:r w:rsidRPr="00E254C5">
        <w:rPr>
          <w:rFonts w:ascii="Times New Roman" w:hAnsi="Times New Roman" w:cs="Times New Roman"/>
        </w:rPr>
        <w:t>“ pričom súbor taktiež uvedie do Zoznamu súborov v Krycom liste ponuky.</w:t>
      </w:r>
    </w:p>
    <w:p w14:paraId="48EEDAAE" w14:textId="12DBCF89" w:rsidR="00D27F31" w:rsidRPr="00D27F31" w:rsidRDefault="00D27F31" w:rsidP="00D27F31">
      <w:pPr>
        <w:pStyle w:val="ListParagraph2"/>
        <w:numPr>
          <w:ilvl w:val="0"/>
          <w:numId w:val="18"/>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eastAsia="Times New Roman" w:hAnsi="Times New Roman" w:cs="Times New Roman"/>
          <w:color w:val="000000"/>
          <w:lang w:eastAsia="sk-SK"/>
        </w:rPr>
      </w:pPr>
      <w:r w:rsidRPr="00A34D54">
        <w:rPr>
          <w:rFonts w:ascii="Times New Roman" w:eastAsia="Times New Roman" w:hAnsi="Times New Roman" w:cs="Times New Roman"/>
          <w:color w:val="000000"/>
          <w:highlight w:val="yellow"/>
          <w:u w:val="single"/>
          <w:lang w:eastAsia="sk-SK"/>
        </w:rPr>
        <w:t>N</w:t>
      </w:r>
      <w:r w:rsidRPr="00A34D54">
        <w:rPr>
          <w:rFonts w:ascii="Times New Roman" w:hAnsi="Times New Roman" w:cs="Times New Roman"/>
          <w:highlight w:val="yellow"/>
          <w:u w:val="single"/>
        </w:rPr>
        <w:t>ávrh Zmluvy o dielo /zmluvy/ pre Časť č. 2, s uvedením zmluvných cien</w:t>
      </w:r>
      <w:r w:rsidR="00FF5D58" w:rsidRPr="00E254C5">
        <w:rPr>
          <w:rFonts w:ascii="Times New Roman" w:hAnsi="Times New Roman" w:cs="Times New Roman"/>
          <w:i/>
        </w:rPr>
        <w:t xml:space="preserve"> </w:t>
      </w:r>
      <w:r w:rsidR="00FF5D58" w:rsidRPr="00E254C5">
        <w:rPr>
          <w:rFonts w:ascii="Times New Roman" w:hAnsi="Times New Roman" w:cs="Times New Roman"/>
        </w:rPr>
        <w:t>(</w:t>
      </w:r>
      <w:r w:rsidR="00762298">
        <w:rPr>
          <w:rFonts w:ascii="Times New Roman" w:hAnsi="Times New Roman" w:cs="Times New Roman"/>
        </w:rPr>
        <w:t xml:space="preserve">uvedené </w:t>
      </w:r>
      <w:r w:rsidR="00762298" w:rsidRPr="00E254C5">
        <w:rPr>
          <w:rFonts w:ascii="Times New Roman" w:hAnsi="Times New Roman" w:cs="Times New Roman"/>
        </w:rPr>
        <w:t>príloh</w:t>
      </w:r>
      <w:r w:rsidR="00762298">
        <w:rPr>
          <w:rFonts w:ascii="Times New Roman" w:hAnsi="Times New Roman" w:cs="Times New Roman"/>
        </w:rPr>
        <w:t>y</w:t>
      </w:r>
      <w:r w:rsidR="00762298" w:rsidRPr="00E254C5">
        <w:rPr>
          <w:rFonts w:ascii="Times New Roman" w:hAnsi="Times New Roman" w:cs="Times New Roman"/>
        </w:rPr>
        <w:t xml:space="preserve"> k</w:t>
      </w:r>
      <w:r w:rsidR="00762298">
        <w:rPr>
          <w:rFonts w:ascii="Times New Roman" w:hAnsi="Times New Roman" w:cs="Times New Roman"/>
        </w:rPr>
        <w:t> z</w:t>
      </w:r>
      <w:r w:rsidR="00762298" w:rsidRPr="00E254C5">
        <w:rPr>
          <w:rFonts w:ascii="Times New Roman" w:hAnsi="Times New Roman" w:cs="Times New Roman"/>
        </w:rPr>
        <w:t>mluve</w:t>
      </w:r>
      <w:r w:rsidR="00762298">
        <w:rPr>
          <w:rFonts w:ascii="Times New Roman" w:hAnsi="Times New Roman" w:cs="Times New Roman"/>
        </w:rPr>
        <w:t xml:space="preserve"> uchádzač nie je povinný predložiť v ponuke</w:t>
      </w:r>
      <w:r w:rsidR="00FF5D58" w:rsidRPr="00E254C5">
        <w:rPr>
          <w:rFonts w:ascii="Times New Roman" w:hAnsi="Times New Roman" w:cs="Times New Roman"/>
        </w:rPr>
        <w:t>)</w:t>
      </w:r>
      <w:r w:rsidR="00FF736B">
        <w:rPr>
          <w:rFonts w:ascii="Times New Roman" w:hAnsi="Times New Roman" w:cs="Times New Roman"/>
        </w:rPr>
        <w:t>. Návrh zmluvy</w:t>
      </w:r>
      <w:bookmarkStart w:id="8" w:name="_GoBack"/>
      <w:bookmarkEnd w:id="8"/>
      <w:r w:rsidR="00FF5D58" w:rsidRPr="00E254C5">
        <w:rPr>
          <w:rFonts w:ascii="Times New Roman" w:hAnsi="Times New Roman" w:cs="Times New Roman"/>
        </w:rPr>
        <w:t xml:space="preserve"> </w:t>
      </w:r>
      <w:r w:rsidRPr="00E254C5">
        <w:rPr>
          <w:rFonts w:ascii="Times New Roman" w:hAnsi="Times New Roman" w:cs="Times New Roman"/>
        </w:rPr>
        <w:t>musí byť doplnený o identifikačné údaje uchádzača, o údaje týkajúce sa uchádzača a podpísaný uchádzačom alebo osobou oprávnenou konať za uchádzača. Tento súbor uchádzač predloží v needitovateľnej forme napr. vo formáte „</w:t>
      </w:r>
      <w:proofErr w:type="spellStart"/>
      <w:r w:rsidRPr="00E254C5">
        <w:rPr>
          <w:rFonts w:ascii="Times New Roman" w:hAnsi="Times New Roman" w:cs="Times New Roman"/>
        </w:rPr>
        <w:t>pdf</w:t>
      </w:r>
      <w:proofErr w:type="spellEnd"/>
      <w:r w:rsidRPr="00E254C5">
        <w:rPr>
          <w:rFonts w:ascii="Times New Roman" w:hAnsi="Times New Roman" w:cs="Times New Roman"/>
        </w:rPr>
        <w:t>“ pričom súbor taktiež uvedie do Zoznamu súborov v Krycom liste ponuky.</w:t>
      </w:r>
    </w:p>
    <w:p w14:paraId="2570F588" w14:textId="4EB11338" w:rsidR="00B976EE" w:rsidRPr="00EA4A05" w:rsidRDefault="00B976EE" w:rsidP="00EA4A05">
      <w:pPr>
        <w:pStyle w:val="ListParagraph2"/>
        <w:numPr>
          <w:ilvl w:val="0"/>
          <w:numId w:val="18"/>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eastAsia="Times New Roman" w:hAnsi="Times New Roman" w:cs="Times New Roman"/>
          <w:color w:val="000000"/>
          <w:lang w:eastAsia="sk-SK"/>
        </w:rPr>
      </w:pPr>
      <w:r w:rsidRPr="00EA4A05">
        <w:rPr>
          <w:rFonts w:ascii="Times New Roman" w:hAnsi="Times New Roman" w:cs="Times New Roman"/>
          <w:u w:val="single"/>
        </w:rPr>
        <w:t>Kópiu ponuky</w:t>
      </w:r>
      <w:r w:rsidRPr="00EA4A05">
        <w:rPr>
          <w:rFonts w:ascii="Times New Roman" w:hAnsi="Times New Roman" w:cs="Times New Roman"/>
        </w:rPr>
        <w:t xml:space="preserve"> napr. vo formáte „</w:t>
      </w:r>
      <w:proofErr w:type="spellStart"/>
      <w:r w:rsidRPr="00EA4A05">
        <w:rPr>
          <w:rFonts w:ascii="Times New Roman" w:hAnsi="Times New Roman" w:cs="Times New Roman"/>
        </w:rPr>
        <w:t>pdf</w:t>
      </w:r>
      <w:proofErr w:type="spellEnd"/>
      <w:r w:rsidRPr="00EA4A05">
        <w:rPr>
          <w:rFonts w:ascii="Times New Roman" w:hAnsi="Times New Roman" w:cs="Times New Roman"/>
        </w:rPr>
        <w:t>“ s prekrytými osobnými údajmi fyzických osôb v zmysle bodu 6.</w:t>
      </w:r>
      <w:r w:rsidR="00B21B03" w:rsidRPr="00EA4A05">
        <w:rPr>
          <w:rFonts w:ascii="Times New Roman" w:hAnsi="Times New Roman" w:cs="Times New Roman"/>
        </w:rPr>
        <w:t>9</w:t>
      </w:r>
      <w:r w:rsidRPr="00EA4A05">
        <w:rPr>
          <w:rFonts w:ascii="Times New Roman" w:hAnsi="Times New Roman" w:cs="Times New Roman"/>
        </w:rPr>
        <w:t xml:space="preserve"> týchto súťažných podkladov. Uchádzač súbor uvedie v Zozname súborov v Krycom liste ponuky a predloží ho </w:t>
      </w:r>
      <w:r w:rsidRPr="00EA4A05" w:rsidDel="00666C7C">
        <w:rPr>
          <w:rFonts w:ascii="Times New Roman" w:hAnsi="Times New Roman" w:cs="Times New Roman"/>
        </w:rPr>
        <w:t>v </w:t>
      </w:r>
      <w:r w:rsidRPr="00EA4A05">
        <w:rPr>
          <w:rFonts w:ascii="Times New Roman" w:hAnsi="Times New Roman" w:cs="Times New Roman"/>
        </w:rPr>
        <w:t>needitovateľnej forme  napr. vo formáte „</w:t>
      </w:r>
      <w:proofErr w:type="spellStart"/>
      <w:r w:rsidRPr="00EA4A05">
        <w:rPr>
          <w:rFonts w:ascii="Times New Roman" w:hAnsi="Times New Roman" w:cs="Times New Roman"/>
        </w:rPr>
        <w:t>pdf</w:t>
      </w:r>
      <w:proofErr w:type="spellEnd"/>
      <w:r w:rsidRPr="00EA4A05">
        <w:rPr>
          <w:rFonts w:ascii="Times New Roman" w:hAnsi="Times New Roman" w:cs="Times New Roman"/>
        </w:rPr>
        <w:t>“.</w:t>
      </w:r>
    </w:p>
    <w:p w14:paraId="79883BDE" w14:textId="3744688B" w:rsidR="00A90414" w:rsidRPr="00D00150" w:rsidRDefault="00A90414" w:rsidP="0018121B">
      <w:pPr>
        <w:pStyle w:val="ListParagraph2"/>
        <w:numPr>
          <w:ilvl w:val="0"/>
          <w:numId w:val="18"/>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hAnsi="Times New Roman" w:cs="Times New Roman"/>
          <w:i/>
        </w:rPr>
      </w:pPr>
      <w:r w:rsidRPr="00534546">
        <w:rPr>
          <w:rFonts w:ascii="Times New Roman" w:hAnsi="Times New Roman" w:cs="Times New Roman"/>
          <w:u w:val="single"/>
        </w:rPr>
        <w:t>Čestné vyhlásenie</w:t>
      </w:r>
      <w:r w:rsidRPr="00A90414">
        <w:rPr>
          <w:rFonts w:ascii="Times New Roman" w:hAnsi="Times New Roman" w:cs="Times New Roman"/>
        </w:rPr>
        <w:t xml:space="preserve">, v prípade, že ponuku nevypracoval sám, v ktorom uvedie osobu, ktorej služby </w:t>
      </w:r>
      <w:r w:rsidR="00532055">
        <w:rPr>
          <w:rFonts w:ascii="Times New Roman" w:hAnsi="Times New Roman" w:cs="Times New Roman"/>
        </w:rPr>
        <w:t xml:space="preserve">alebo podklady </w:t>
      </w:r>
      <w:r w:rsidRPr="00A90414">
        <w:rPr>
          <w:rFonts w:ascii="Times New Roman" w:hAnsi="Times New Roman" w:cs="Times New Roman"/>
        </w:rPr>
        <w:t>využil</w:t>
      </w:r>
      <w:r w:rsidR="00532055">
        <w:rPr>
          <w:rFonts w:ascii="Times New Roman" w:hAnsi="Times New Roman" w:cs="Times New Roman"/>
        </w:rPr>
        <w:t xml:space="preserve"> </w:t>
      </w:r>
      <w:r w:rsidRPr="00A90414">
        <w:rPr>
          <w:rFonts w:ascii="Times New Roman" w:hAnsi="Times New Roman" w:cs="Times New Roman"/>
        </w:rPr>
        <w:t xml:space="preserve"> pri vypracovávaní </w:t>
      </w:r>
      <w:r w:rsidR="004016A8">
        <w:rPr>
          <w:rFonts w:ascii="Times New Roman" w:hAnsi="Times New Roman" w:cs="Times New Roman"/>
        </w:rPr>
        <w:t>ponuky.</w:t>
      </w:r>
      <w:r w:rsidR="00532055">
        <w:rPr>
          <w:rFonts w:ascii="Times New Roman" w:hAnsi="Times New Roman" w:cs="Times New Roman"/>
        </w:rPr>
        <w:t xml:space="preserve"> </w:t>
      </w:r>
      <w:r w:rsidRPr="00A90414">
        <w:rPr>
          <w:rFonts w:ascii="Times New Roman" w:hAnsi="Times New Roman" w:cs="Times New Roman"/>
        </w:rPr>
        <w:t xml:space="preserve"> Údaje v čestnom vyhlásení uvedie v rozsahu meno a priezvisko, obchodné meno alebo názov, adresa pobytu, sídlo alebo miesto podnikania a identifikačné číslo, ak bolo pridelené. Tento súbor uchádzač predloží v needitovateľnej forme napr. vo formáte „</w:t>
      </w:r>
      <w:proofErr w:type="spellStart"/>
      <w:r w:rsidRPr="00A90414">
        <w:rPr>
          <w:rFonts w:ascii="Times New Roman" w:hAnsi="Times New Roman" w:cs="Times New Roman"/>
        </w:rPr>
        <w:t>pdf</w:t>
      </w:r>
      <w:proofErr w:type="spellEnd"/>
      <w:r w:rsidRPr="00A90414">
        <w:rPr>
          <w:rFonts w:ascii="Times New Roman" w:hAnsi="Times New Roman" w:cs="Times New Roman"/>
        </w:rPr>
        <w:t>“ pričom súbor taktiež uvedie do Zoznamu súborov v Krycom liste ponuky.</w:t>
      </w:r>
    </w:p>
    <w:p w14:paraId="5CE74BF5" w14:textId="77777777" w:rsidR="00D00150" w:rsidRPr="00A90414" w:rsidRDefault="00D00150" w:rsidP="00D00150">
      <w:pPr>
        <w:pStyle w:val="ListParagraph2"/>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hAnsi="Times New Roman" w:cs="Times New Roman"/>
          <w:i/>
        </w:rPr>
      </w:pPr>
    </w:p>
    <w:p w14:paraId="3059EFC3" w14:textId="77777777" w:rsidR="00B976EE" w:rsidRDefault="00BE1653" w:rsidP="00004BAC">
      <w:pPr>
        <w:pStyle w:val="ListParagraph2"/>
        <w:numPr>
          <w:ilvl w:val="1"/>
          <w:numId w:val="19"/>
        </w:numPr>
        <w:tabs>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left="539" w:right="0" w:hanging="539"/>
        <w:jc w:val="both"/>
        <w:rPr>
          <w:rFonts w:ascii="Times New Roman" w:hAnsi="Times New Roman" w:cs="Times New Roman"/>
        </w:rPr>
      </w:pPr>
      <w:r>
        <w:rPr>
          <w:rFonts w:ascii="Times New Roman" w:hAnsi="Times New Roman" w:cs="Times New Roman"/>
        </w:rPr>
        <w:t>Verejný obstarávateľ</w:t>
      </w:r>
      <w:r w:rsidR="00B976EE" w:rsidRPr="00CC303C">
        <w:rPr>
          <w:rFonts w:ascii="Times New Roman" w:hAnsi="Times New Roman" w:cs="Times New Roman"/>
        </w:rPr>
        <w:t xml:space="preserve"> odporúča, aby doklady a dokumenty v ponuke uchádzač zoradil v poradí podľa svojho zoznamu, teda Krycieho listu ponuky</w:t>
      </w:r>
      <w:r w:rsidR="00534546">
        <w:rPr>
          <w:rFonts w:ascii="Times New Roman" w:hAnsi="Times New Roman" w:cs="Times New Roman"/>
        </w:rPr>
        <w:t>,</w:t>
      </w:r>
      <w:r w:rsidR="00B976EE" w:rsidRPr="00CC303C">
        <w:rPr>
          <w:rFonts w:ascii="Times New Roman" w:hAnsi="Times New Roman" w:cs="Times New Roman"/>
        </w:rPr>
        <w:t xml:space="preserve"> a aby jednotlivé súbory a dokumenty boli vzostupne očíslované.</w:t>
      </w:r>
    </w:p>
    <w:p w14:paraId="054FEC0D" w14:textId="77777777" w:rsidR="00BF5F12" w:rsidRPr="00CC303C" w:rsidRDefault="00BF5F12" w:rsidP="00B67E6F">
      <w:pPr>
        <w:pStyle w:val="ListParagraph2"/>
        <w:tabs>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left="0" w:right="0"/>
        <w:jc w:val="both"/>
        <w:rPr>
          <w:rFonts w:ascii="Times New Roman" w:hAnsi="Times New Roman" w:cs="Times New Roman"/>
        </w:rPr>
      </w:pPr>
    </w:p>
    <w:p w14:paraId="661F6AE3" w14:textId="77777777" w:rsidR="00B976EE" w:rsidRPr="00A46316" w:rsidRDefault="00B976EE" w:rsidP="00B976EE">
      <w:pPr>
        <w:tabs>
          <w:tab w:val="num" w:pos="1080"/>
        </w:tabs>
        <w:ind w:left="576"/>
        <w:jc w:val="both"/>
        <w:rPr>
          <w:rFonts w:ascii="Times New Roman" w:hAnsi="Times New Roman" w:cs="Times New Roman"/>
          <w:i/>
          <w:iCs/>
          <w:sz w:val="22"/>
        </w:rPr>
      </w:pPr>
    </w:p>
    <w:p w14:paraId="5E548132" w14:textId="77777777" w:rsidR="00750B5F" w:rsidRPr="0029253E" w:rsidRDefault="00750B5F" w:rsidP="00CB49F9">
      <w:pPr>
        <w:tabs>
          <w:tab w:val="clear" w:pos="2160"/>
          <w:tab w:val="clear" w:pos="2880"/>
          <w:tab w:val="clear" w:pos="4500"/>
        </w:tabs>
        <w:jc w:val="center"/>
        <w:rPr>
          <w:rFonts w:ascii="Times New Roman" w:hAnsi="Times New Roman" w:cs="Times New Roman"/>
          <w:sz w:val="22"/>
          <w:u w:val="single"/>
        </w:rPr>
      </w:pPr>
      <w:r w:rsidRPr="0029253E">
        <w:rPr>
          <w:rFonts w:ascii="Times New Roman" w:hAnsi="Times New Roman" w:cs="Times New Roman"/>
          <w:b/>
          <w:bCs/>
          <w:sz w:val="22"/>
          <w:u w:val="single"/>
        </w:rPr>
        <w:t>Predkladanie ponuky</w:t>
      </w:r>
    </w:p>
    <w:p w14:paraId="49379623" w14:textId="0A29538E" w:rsidR="002E4218" w:rsidRPr="002E4218" w:rsidRDefault="002E4218" w:rsidP="00597C97">
      <w:pPr>
        <w:pStyle w:val="Nadpis7"/>
        <w:numPr>
          <w:ilvl w:val="0"/>
          <w:numId w:val="7"/>
        </w:numPr>
        <w:spacing w:before="400" w:line="240" w:lineRule="auto"/>
        <w:ind w:left="540" w:hanging="540"/>
        <w:rPr>
          <w:rFonts w:ascii="Times New Roman" w:hAnsi="Times New Roman" w:cs="Times New Roman"/>
          <w:smallCaps/>
          <w:noProof w:val="0"/>
          <w:sz w:val="22"/>
          <w:u w:val="none"/>
        </w:rPr>
      </w:pPr>
      <w:r>
        <w:rPr>
          <w:rFonts w:ascii="Times New Roman" w:hAnsi="Times New Roman" w:cs="Times New Roman"/>
          <w:smallCaps/>
          <w:noProof w:val="0"/>
          <w:sz w:val="22"/>
          <w:u w:val="none"/>
        </w:rPr>
        <w:t>Pred</w:t>
      </w:r>
      <w:r w:rsidR="00593F28">
        <w:rPr>
          <w:rFonts w:ascii="Times New Roman" w:hAnsi="Times New Roman" w:cs="Times New Roman"/>
          <w:smallCaps/>
          <w:noProof w:val="0"/>
          <w:sz w:val="22"/>
          <w:u w:val="none"/>
        </w:rPr>
        <w:t xml:space="preserve">kladanie </w:t>
      </w:r>
      <w:r>
        <w:rPr>
          <w:rFonts w:ascii="Times New Roman" w:hAnsi="Times New Roman" w:cs="Times New Roman"/>
          <w:smallCaps/>
          <w:noProof w:val="0"/>
          <w:sz w:val="22"/>
          <w:u w:val="none"/>
        </w:rPr>
        <w:t>ponuky</w:t>
      </w:r>
    </w:p>
    <w:p w14:paraId="7487A35D" w14:textId="77777777" w:rsidR="002E4218" w:rsidRPr="005B736B" w:rsidRDefault="002E4218" w:rsidP="00597C97">
      <w:pPr>
        <w:pStyle w:val="ListParagraph2"/>
        <w:numPr>
          <w:ilvl w:val="1"/>
          <w:numId w:val="7"/>
        </w:numPr>
        <w:spacing w:line="240" w:lineRule="auto"/>
        <w:ind w:right="0"/>
        <w:jc w:val="both"/>
        <w:rPr>
          <w:rFonts w:ascii="Times New Roman" w:hAnsi="Times New Roman" w:cs="Times New Roman"/>
        </w:rPr>
      </w:pPr>
      <w:r w:rsidRPr="007D5CE0">
        <w:rPr>
          <w:rFonts w:ascii="Times New Roman" w:hAnsi="Times New Roman" w:cs="Times New Roman"/>
        </w:rPr>
        <w:t xml:space="preserve">Uchádzač </w:t>
      </w:r>
      <w:bookmarkStart w:id="9" w:name="_Hlk526513379"/>
      <w:r w:rsidRPr="007D5CE0">
        <w:rPr>
          <w:rFonts w:ascii="Times New Roman" w:hAnsi="Times New Roman" w:cs="Times New Roman"/>
        </w:rPr>
        <w:t xml:space="preserve">predkladá </w:t>
      </w:r>
      <w:r w:rsidRPr="007D5CE0">
        <w:rPr>
          <w:rFonts w:ascii="Times New Roman" w:hAnsi="Times New Roman" w:cs="Times New Roman"/>
          <w:b/>
        </w:rPr>
        <w:t>ponuku elektronicky prostredníctvom elekt</w:t>
      </w:r>
      <w:r>
        <w:rPr>
          <w:rFonts w:ascii="Times New Roman" w:hAnsi="Times New Roman" w:cs="Times New Roman"/>
          <w:b/>
        </w:rPr>
        <w:t xml:space="preserve">ronického nástroja </w:t>
      </w:r>
      <w:proofErr w:type="spellStart"/>
      <w:r>
        <w:rPr>
          <w:rFonts w:ascii="Times New Roman" w:hAnsi="Times New Roman" w:cs="Times New Roman"/>
          <w:b/>
        </w:rPr>
        <w:t>eZakazky</w:t>
      </w:r>
      <w:proofErr w:type="spellEnd"/>
      <w:r>
        <w:rPr>
          <w:rFonts w:ascii="Times New Roman" w:hAnsi="Times New Roman" w:cs="Times New Roman"/>
          <w:b/>
        </w:rPr>
        <w:t xml:space="preserve"> na </w:t>
      </w:r>
      <w:r w:rsidRPr="007D5CE0">
        <w:rPr>
          <w:rFonts w:ascii="Times New Roman" w:hAnsi="Times New Roman" w:cs="Times New Roman"/>
          <w:b/>
        </w:rPr>
        <w:t xml:space="preserve">portáli  </w:t>
      </w:r>
      <w:hyperlink r:id="rId12" w:history="1">
        <w:r w:rsidRPr="007D5CE0">
          <w:rPr>
            <w:rStyle w:val="Hypertextovprepojenie"/>
            <w:rFonts w:ascii="Times New Roman" w:hAnsi="Times New Roman"/>
            <w:b/>
          </w:rPr>
          <w:t>www.ezakazky.sk</w:t>
        </w:r>
      </w:hyperlink>
      <w:r w:rsidRPr="007D5CE0">
        <w:rPr>
          <w:rFonts w:ascii="Times New Roman" w:hAnsi="Times New Roman" w:cs="Times New Roman"/>
          <w:b/>
        </w:rPr>
        <w:t xml:space="preserve">. </w:t>
      </w:r>
      <w:r w:rsidRPr="007D5CE0">
        <w:rPr>
          <w:rFonts w:ascii="Times New Roman" w:hAnsi="Times New Roman" w:cs="Times New Roman"/>
        </w:rPr>
        <w:t xml:space="preserve">Elektronický systém automaticky zabezpečí („uzamkne“) ponuku do lehoty na otváranie ponúk tak, aby ju nebolo možné pred lehotou na </w:t>
      </w:r>
      <w:r w:rsidRPr="005B736B">
        <w:rPr>
          <w:rFonts w:ascii="Times New Roman" w:hAnsi="Times New Roman" w:cs="Times New Roman"/>
        </w:rPr>
        <w:t xml:space="preserve">otváranie ponúk sprístupniť. </w:t>
      </w:r>
    </w:p>
    <w:p w14:paraId="12932125" w14:textId="2C082ED3" w:rsidR="002E4218" w:rsidRPr="00B75744" w:rsidRDefault="002E4218" w:rsidP="000E4D62">
      <w:pPr>
        <w:pStyle w:val="ListParagraph2"/>
        <w:numPr>
          <w:ilvl w:val="1"/>
          <w:numId w:val="7"/>
        </w:numPr>
        <w:spacing w:line="240" w:lineRule="auto"/>
        <w:ind w:right="0"/>
        <w:jc w:val="both"/>
        <w:rPr>
          <w:rFonts w:ascii="Times New Roman" w:hAnsi="Times New Roman" w:cs="Times New Roman"/>
        </w:rPr>
      </w:pPr>
      <w:r w:rsidRPr="005B736B">
        <w:rPr>
          <w:rFonts w:ascii="Times New Roman" w:hAnsi="Times New Roman" w:cs="Times New Roman"/>
        </w:rPr>
        <w:t xml:space="preserve">Uchádzač predkladá ponuku pod identifikáciu </w:t>
      </w:r>
      <w:r w:rsidR="008F52D1" w:rsidRPr="005B736B">
        <w:rPr>
          <w:rFonts w:ascii="Times New Roman" w:hAnsi="Times New Roman" w:cs="Times New Roman"/>
        </w:rPr>
        <w:t>verejného obstarávateľa</w:t>
      </w:r>
      <w:r w:rsidRPr="005B736B">
        <w:rPr>
          <w:rFonts w:ascii="Times New Roman" w:hAnsi="Times New Roman" w:cs="Times New Roman"/>
        </w:rPr>
        <w:t xml:space="preserve"> a názv</w:t>
      </w:r>
      <w:r w:rsidR="001058D8">
        <w:rPr>
          <w:rFonts w:ascii="Times New Roman" w:hAnsi="Times New Roman" w:cs="Times New Roman"/>
        </w:rPr>
        <w:t>om</w:t>
      </w:r>
      <w:r w:rsidRPr="005B736B">
        <w:rPr>
          <w:rFonts w:ascii="Times New Roman" w:hAnsi="Times New Roman" w:cs="Times New Roman"/>
        </w:rPr>
        <w:t xml:space="preserve"> zákazky </w:t>
      </w:r>
      <w:r w:rsidRPr="00B75744">
        <w:rPr>
          <w:rFonts w:ascii="Times New Roman" w:hAnsi="Times New Roman" w:cs="Times New Roman"/>
          <w:b/>
        </w:rPr>
        <w:t>„</w:t>
      </w:r>
      <w:r w:rsidR="00B75744" w:rsidRPr="00B75744">
        <w:rPr>
          <w:rFonts w:ascii="Times New Roman" w:hAnsi="Times New Roman" w:cs="Times New Roman"/>
          <w:shd w:val="clear" w:color="auto" w:fill="FFFFFF"/>
        </w:rPr>
        <w:t>Zvýšenie podielu obnoviteľných zdrojov energie na prevádzke administratívnej budovy ÚPV SR</w:t>
      </w:r>
      <w:r w:rsidR="009F0FB4" w:rsidRPr="00B75744">
        <w:rPr>
          <w:rFonts w:ascii="Times New Roman" w:hAnsi="Times New Roman" w:cs="Times New Roman"/>
          <w:b/>
        </w:rPr>
        <w:t>“.</w:t>
      </w:r>
    </w:p>
    <w:p w14:paraId="316B53BF" w14:textId="586D8170" w:rsidR="002E4218" w:rsidRPr="007D5CE0" w:rsidRDefault="002E4218" w:rsidP="00B35981">
      <w:pPr>
        <w:pStyle w:val="ListParagraph2"/>
        <w:numPr>
          <w:ilvl w:val="1"/>
          <w:numId w:val="7"/>
        </w:numPr>
        <w:spacing w:line="240" w:lineRule="auto"/>
        <w:ind w:right="0"/>
        <w:jc w:val="both"/>
        <w:rPr>
          <w:rFonts w:ascii="Times New Roman" w:hAnsi="Times New Roman" w:cs="Times New Roman"/>
        </w:rPr>
      </w:pPr>
      <w:r w:rsidRPr="007D5CE0">
        <w:rPr>
          <w:rFonts w:ascii="Times New Roman" w:hAnsi="Times New Roman" w:cs="Times New Roman"/>
          <w:iCs/>
        </w:rPr>
        <w:t xml:space="preserve">Uchádzač </w:t>
      </w:r>
      <w:r w:rsidR="00E62039" w:rsidRPr="00B10056">
        <w:rPr>
          <w:rFonts w:ascii="Times New Roman" w:hAnsi="Times New Roman" w:cs="Times New Roman"/>
          <w:color w:val="000000"/>
          <w:u w:val="single"/>
        </w:rPr>
        <w:t>predkladá ponuku tak, že samostatne vloží súbory</w:t>
      </w:r>
      <w:r w:rsidR="00E62039" w:rsidRPr="00DA6E90">
        <w:rPr>
          <w:rFonts w:ascii="Times New Roman" w:hAnsi="Times New Roman" w:cs="Times New Roman"/>
          <w:color w:val="000000"/>
        </w:rPr>
        <w:t xml:space="preserve"> obsahujúce dokumenty k splneniu podmienok účasti, dokumenty k požiadavkám na predmet zákazky, návrh zmluvy</w:t>
      </w:r>
      <w:r w:rsidR="00286A7C">
        <w:rPr>
          <w:rFonts w:ascii="Times New Roman" w:hAnsi="Times New Roman" w:cs="Times New Roman"/>
          <w:color w:val="000000"/>
        </w:rPr>
        <w:t xml:space="preserve"> </w:t>
      </w:r>
      <w:r w:rsidR="00B35981">
        <w:rPr>
          <w:rFonts w:ascii="Times New Roman" w:hAnsi="Times New Roman" w:cs="Times New Roman"/>
          <w:color w:val="000000"/>
        </w:rPr>
        <w:t>a krycí list ponuky</w:t>
      </w:r>
      <w:r w:rsidR="00286A7C">
        <w:rPr>
          <w:rFonts w:ascii="Times New Roman" w:hAnsi="Times New Roman" w:cs="Times New Roman"/>
          <w:color w:val="000000"/>
        </w:rPr>
        <w:t xml:space="preserve"> osobitne pre každú ČASŤ do ktorej predkladá ponuku</w:t>
      </w:r>
      <w:r w:rsidR="00A9113B" w:rsidRPr="00B35981">
        <w:rPr>
          <w:rFonts w:ascii="Times New Roman" w:hAnsi="Times New Roman" w:cs="Times New Roman"/>
          <w:color w:val="000000"/>
        </w:rPr>
        <w:t>.</w:t>
      </w:r>
      <w:r w:rsidR="00B35981">
        <w:rPr>
          <w:rFonts w:ascii="Times New Roman" w:hAnsi="Times New Roman" w:cs="Times New Roman"/>
          <w:color w:val="000000"/>
        </w:rPr>
        <w:t xml:space="preserve"> </w:t>
      </w:r>
      <w:r w:rsidR="00B35981" w:rsidRPr="00B35981">
        <w:rPr>
          <w:rFonts w:ascii="Times New Roman" w:hAnsi="Times New Roman" w:cs="Times New Roman"/>
          <w:color w:val="000000"/>
        </w:rPr>
        <w:t xml:space="preserve">Maximálna veľkosť jedného súboru je 100 MB. </w:t>
      </w:r>
      <w:r w:rsidR="00B35981" w:rsidRPr="00FE208B">
        <w:rPr>
          <w:rFonts w:ascii="Times New Roman" w:hAnsi="Times New Roman" w:cs="Times New Roman"/>
          <w:color w:val="000000"/>
        </w:rPr>
        <w:t xml:space="preserve">Povolené formáty súborov DOC, DOCX, HTML, HTM, ODT, PDF, XLS, XLSX, ODS, PPT, PPTX, TXT, RTF, BMP, GIF, JPG, PNG, PSD, TIF, TIFF, AI, EPS, PS, DWG, 7z, </w:t>
      </w:r>
      <w:proofErr w:type="spellStart"/>
      <w:r w:rsidR="00B35981" w:rsidRPr="00FE208B">
        <w:rPr>
          <w:rFonts w:ascii="Times New Roman" w:hAnsi="Times New Roman" w:cs="Times New Roman"/>
          <w:color w:val="000000"/>
        </w:rPr>
        <w:t>zip</w:t>
      </w:r>
      <w:proofErr w:type="spellEnd"/>
      <w:r w:rsidR="00B35981" w:rsidRPr="00FE208B">
        <w:rPr>
          <w:rFonts w:ascii="Times New Roman" w:hAnsi="Times New Roman" w:cs="Times New Roman"/>
          <w:color w:val="000000"/>
        </w:rPr>
        <w:t xml:space="preserve">, </w:t>
      </w:r>
      <w:proofErr w:type="spellStart"/>
      <w:r w:rsidR="00B35981" w:rsidRPr="00FE208B">
        <w:rPr>
          <w:rFonts w:ascii="Times New Roman" w:hAnsi="Times New Roman" w:cs="Times New Roman"/>
          <w:color w:val="000000"/>
        </w:rPr>
        <w:t>zipx</w:t>
      </w:r>
      <w:proofErr w:type="spellEnd"/>
      <w:r w:rsidR="00B35981" w:rsidRPr="00FE208B">
        <w:rPr>
          <w:rFonts w:ascii="Times New Roman" w:hAnsi="Times New Roman" w:cs="Times New Roman"/>
          <w:color w:val="000000"/>
        </w:rPr>
        <w:t xml:space="preserve">, </w:t>
      </w:r>
      <w:proofErr w:type="spellStart"/>
      <w:r w:rsidR="00B35981" w:rsidRPr="00FE208B">
        <w:rPr>
          <w:rFonts w:ascii="Times New Roman" w:hAnsi="Times New Roman" w:cs="Times New Roman"/>
          <w:color w:val="000000"/>
        </w:rPr>
        <w:t>tar.gz</w:t>
      </w:r>
      <w:proofErr w:type="spellEnd"/>
      <w:r w:rsidR="00B35981" w:rsidRPr="00FE208B">
        <w:rPr>
          <w:rFonts w:ascii="Times New Roman" w:hAnsi="Times New Roman" w:cs="Times New Roman"/>
          <w:color w:val="000000"/>
        </w:rPr>
        <w:t>,</w:t>
      </w:r>
      <w:r w:rsidR="00B35981" w:rsidRPr="00B35981">
        <w:rPr>
          <w:rFonts w:ascii="Times New Roman" w:hAnsi="Times New Roman" w:cs="Times New Roman"/>
          <w:color w:val="000000"/>
        </w:rPr>
        <w:t xml:space="preserve"> </w:t>
      </w:r>
      <w:proofErr w:type="spellStart"/>
      <w:r w:rsidR="00B35981" w:rsidRPr="00B35981">
        <w:rPr>
          <w:rFonts w:ascii="Times New Roman" w:hAnsi="Times New Roman" w:cs="Times New Roman"/>
          <w:color w:val="000000"/>
        </w:rPr>
        <w:t>rar</w:t>
      </w:r>
      <w:proofErr w:type="spellEnd"/>
      <w:r w:rsidR="00B35981" w:rsidRPr="00B35981">
        <w:rPr>
          <w:rFonts w:ascii="Times New Roman" w:hAnsi="Times New Roman" w:cs="Times New Roman"/>
          <w:color w:val="000000"/>
        </w:rPr>
        <w:t xml:space="preserve">, </w:t>
      </w:r>
      <w:proofErr w:type="spellStart"/>
      <w:r w:rsidR="00B35981" w:rsidRPr="00B35981">
        <w:rPr>
          <w:rFonts w:ascii="Times New Roman" w:hAnsi="Times New Roman" w:cs="Times New Roman"/>
          <w:color w:val="000000"/>
        </w:rPr>
        <w:t>zep</w:t>
      </w:r>
      <w:proofErr w:type="spellEnd"/>
      <w:r w:rsidR="00B35981" w:rsidRPr="00B35981">
        <w:rPr>
          <w:rFonts w:ascii="Times New Roman" w:hAnsi="Times New Roman" w:cs="Times New Roman"/>
          <w:color w:val="000000"/>
        </w:rPr>
        <w:t xml:space="preserve">, </w:t>
      </w:r>
      <w:proofErr w:type="spellStart"/>
      <w:r w:rsidR="00B35981" w:rsidRPr="00B35981">
        <w:rPr>
          <w:rFonts w:ascii="Times New Roman" w:hAnsi="Times New Roman" w:cs="Times New Roman"/>
          <w:color w:val="000000"/>
        </w:rPr>
        <w:t>xzep</w:t>
      </w:r>
      <w:proofErr w:type="spellEnd"/>
      <w:r w:rsidR="00B35981" w:rsidRPr="00B35981">
        <w:rPr>
          <w:rFonts w:ascii="Times New Roman" w:hAnsi="Times New Roman" w:cs="Times New Roman"/>
          <w:color w:val="000000"/>
        </w:rPr>
        <w:t>.</w:t>
      </w:r>
    </w:p>
    <w:p w14:paraId="7D788EEA" w14:textId="77777777" w:rsidR="002E4218" w:rsidRDefault="002E4218" w:rsidP="001B5398">
      <w:pPr>
        <w:pStyle w:val="ListParagraph2"/>
        <w:numPr>
          <w:ilvl w:val="1"/>
          <w:numId w:val="7"/>
        </w:numPr>
        <w:spacing w:line="240" w:lineRule="auto"/>
        <w:ind w:right="0"/>
        <w:jc w:val="both"/>
        <w:rPr>
          <w:rFonts w:ascii="Times New Roman" w:hAnsi="Times New Roman" w:cs="Times New Roman"/>
        </w:rPr>
      </w:pPr>
      <w:r w:rsidRPr="000019EF">
        <w:rPr>
          <w:rFonts w:ascii="Times New Roman" w:hAnsi="Times New Roman" w:cs="Times New Roman"/>
        </w:rPr>
        <w:t xml:space="preserve">Ponuka </w:t>
      </w:r>
      <w:r w:rsidR="000019EF">
        <w:rPr>
          <w:rFonts w:ascii="Times New Roman" w:hAnsi="Times New Roman" w:cs="Times New Roman"/>
        </w:rPr>
        <w:t>predložená uchádzačom sa vyhotovuje písomne</w:t>
      </w:r>
      <w:r w:rsidR="001B5398">
        <w:rPr>
          <w:rFonts w:ascii="Times New Roman" w:hAnsi="Times New Roman" w:cs="Times New Roman"/>
        </w:rPr>
        <w:t xml:space="preserve"> a predkladá sa elektronickým spôsobom </w:t>
      </w:r>
      <w:r w:rsidR="001B5398" w:rsidRPr="001B5398">
        <w:rPr>
          <w:rFonts w:ascii="Times New Roman" w:hAnsi="Times New Roman" w:cs="Times New Roman"/>
        </w:rPr>
        <w:t>podľa § 49 ods. 1 písm. a) zákona o verejnom obstarávaní. Ponuka sa predkladá tak, že uchádzač ju predloží nasledovne:</w:t>
      </w:r>
    </w:p>
    <w:p w14:paraId="150FA09F" w14:textId="77777777" w:rsidR="001B5398" w:rsidRDefault="001B5398" w:rsidP="008E70B3">
      <w:pPr>
        <w:pStyle w:val="ListParagraph2"/>
        <w:numPr>
          <w:ilvl w:val="0"/>
          <w:numId w:val="44"/>
        </w:numPr>
        <w:spacing w:line="240" w:lineRule="auto"/>
        <w:ind w:right="0"/>
        <w:jc w:val="both"/>
        <w:rPr>
          <w:rFonts w:ascii="Times New Roman" w:eastAsia="Times New Roman" w:hAnsi="Times New Roman" w:cs="Times New Roman"/>
          <w:iCs/>
        </w:rPr>
      </w:pPr>
      <w:r w:rsidRPr="00FA0B90">
        <w:rPr>
          <w:rFonts w:ascii="Times New Roman" w:eastAsia="Times New Roman" w:hAnsi="Times New Roman" w:cs="Times New Roman"/>
          <w:iCs/>
        </w:rPr>
        <w:t>Klikne na záložku „Ponuka“</w:t>
      </w:r>
    </w:p>
    <w:p w14:paraId="13919FBF" w14:textId="77777777" w:rsidR="001B5398" w:rsidRDefault="001B5398" w:rsidP="008E70B3">
      <w:pPr>
        <w:pStyle w:val="ListParagraph2"/>
        <w:numPr>
          <w:ilvl w:val="0"/>
          <w:numId w:val="44"/>
        </w:numPr>
        <w:spacing w:line="240" w:lineRule="auto"/>
        <w:ind w:right="0"/>
        <w:jc w:val="both"/>
        <w:rPr>
          <w:rFonts w:ascii="Times New Roman" w:eastAsia="Times New Roman" w:hAnsi="Times New Roman" w:cs="Times New Roman"/>
          <w:iCs/>
        </w:rPr>
      </w:pPr>
      <w:r w:rsidRPr="001B5398">
        <w:rPr>
          <w:rFonts w:ascii="Times New Roman" w:eastAsia="Times New Roman" w:hAnsi="Times New Roman" w:cs="Times New Roman"/>
          <w:iCs/>
        </w:rPr>
        <w:t>Klikne na záložku „identifikácia uchádzača“ a skontroluje údaje (v prípade potreby úpravy údajov, údaje doplní či upraví a potom údaje uloží)</w:t>
      </w:r>
    </w:p>
    <w:p w14:paraId="54AA2DC3" w14:textId="77777777" w:rsidR="001B5398" w:rsidRDefault="001B5398" w:rsidP="008E70B3">
      <w:pPr>
        <w:pStyle w:val="ListParagraph2"/>
        <w:numPr>
          <w:ilvl w:val="0"/>
          <w:numId w:val="44"/>
        </w:numPr>
        <w:spacing w:line="240" w:lineRule="auto"/>
        <w:ind w:right="0"/>
        <w:jc w:val="both"/>
        <w:rPr>
          <w:rFonts w:ascii="Times New Roman" w:eastAsia="Times New Roman" w:hAnsi="Times New Roman" w:cs="Times New Roman"/>
          <w:iCs/>
        </w:rPr>
      </w:pPr>
      <w:r w:rsidRPr="001B5398">
        <w:rPr>
          <w:rFonts w:ascii="Times New Roman" w:eastAsia="Times New Roman" w:hAnsi="Times New Roman" w:cs="Times New Roman"/>
          <w:iCs/>
        </w:rPr>
        <w:t>Klikne na záložku „Dokumenty ponuky“ a nahrá vyžadované dokumenty ponuky do tejto záložky</w:t>
      </w:r>
    </w:p>
    <w:p w14:paraId="1FAA87B4" w14:textId="77777777" w:rsidR="001B5398" w:rsidRDefault="001B5398" w:rsidP="008E70B3">
      <w:pPr>
        <w:pStyle w:val="ListParagraph2"/>
        <w:numPr>
          <w:ilvl w:val="0"/>
          <w:numId w:val="44"/>
        </w:numPr>
        <w:spacing w:line="240" w:lineRule="auto"/>
        <w:ind w:right="0"/>
        <w:jc w:val="both"/>
        <w:rPr>
          <w:rFonts w:ascii="Times New Roman" w:eastAsia="Times New Roman" w:hAnsi="Times New Roman" w:cs="Times New Roman"/>
          <w:iCs/>
        </w:rPr>
      </w:pPr>
      <w:r w:rsidRPr="001B5398">
        <w:rPr>
          <w:rFonts w:ascii="Times New Roman" w:eastAsia="Times New Roman" w:hAnsi="Times New Roman" w:cs="Times New Roman"/>
          <w:iCs/>
        </w:rPr>
        <w:t>Klikne na záložku „Návrh na plnenie kritérií“ a svoj návrh na plnenie kritérií (v zmysle prílohy č. 1 k týmto súťažným podkladom) nahrá do tejto záložky</w:t>
      </w:r>
    </w:p>
    <w:p w14:paraId="6C24D383" w14:textId="77777777" w:rsidR="001B5398" w:rsidRPr="001B5398" w:rsidRDefault="001B5398" w:rsidP="008E70B3">
      <w:pPr>
        <w:pStyle w:val="ListParagraph2"/>
        <w:numPr>
          <w:ilvl w:val="0"/>
          <w:numId w:val="44"/>
        </w:numPr>
        <w:spacing w:line="240" w:lineRule="auto"/>
        <w:ind w:right="0"/>
        <w:jc w:val="both"/>
        <w:rPr>
          <w:rFonts w:ascii="Times New Roman" w:eastAsia="Times New Roman" w:hAnsi="Times New Roman" w:cs="Times New Roman"/>
          <w:iCs/>
        </w:rPr>
      </w:pPr>
      <w:r w:rsidRPr="001B5398">
        <w:rPr>
          <w:rFonts w:ascii="Times New Roman" w:eastAsia="Times New Roman" w:hAnsi="Times New Roman" w:cs="Times New Roman"/>
          <w:iCs/>
        </w:rPr>
        <w:t>Klikne na záložk</w:t>
      </w:r>
      <w:r w:rsidR="0048217E">
        <w:rPr>
          <w:rFonts w:ascii="Times New Roman" w:eastAsia="Times New Roman" w:hAnsi="Times New Roman" w:cs="Times New Roman"/>
          <w:iCs/>
        </w:rPr>
        <w:t>u „Krycí list ponuky“ a vyplní</w:t>
      </w:r>
      <w:r w:rsidRPr="001B5398">
        <w:rPr>
          <w:rFonts w:ascii="Times New Roman" w:eastAsia="Times New Roman" w:hAnsi="Times New Roman" w:cs="Times New Roman"/>
          <w:iCs/>
        </w:rPr>
        <w:t xml:space="preserve"> list (v zmysle prílohy č.  </w:t>
      </w:r>
      <w:r>
        <w:rPr>
          <w:rFonts w:ascii="Times New Roman" w:eastAsia="Times New Roman" w:hAnsi="Times New Roman" w:cs="Times New Roman"/>
          <w:iCs/>
        </w:rPr>
        <w:t>3</w:t>
      </w:r>
      <w:r w:rsidRPr="001B5398">
        <w:rPr>
          <w:rFonts w:ascii="Times New Roman" w:eastAsia="Times New Roman" w:hAnsi="Times New Roman" w:cs="Times New Roman"/>
          <w:iCs/>
        </w:rPr>
        <w:t xml:space="preserve">), </w:t>
      </w:r>
    </w:p>
    <w:p w14:paraId="5BD34199" w14:textId="77777777" w:rsidR="001B5398" w:rsidRPr="001B5398" w:rsidRDefault="001B5398" w:rsidP="001B5398">
      <w:pPr>
        <w:pStyle w:val="ListParagraph2"/>
        <w:spacing w:line="240" w:lineRule="auto"/>
        <w:ind w:left="576" w:right="0"/>
        <w:jc w:val="both"/>
        <w:rPr>
          <w:rFonts w:ascii="Times New Roman" w:eastAsia="Times New Roman" w:hAnsi="Times New Roman" w:cs="Times New Roman"/>
          <w:iCs/>
        </w:rPr>
      </w:pPr>
      <w:r w:rsidRPr="00FA0B90">
        <w:rPr>
          <w:rFonts w:ascii="Times New Roman" w:eastAsia="Times New Roman" w:hAnsi="Times New Roman" w:cs="Times New Roman"/>
          <w:iCs/>
        </w:rPr>
        <w:t xml:space="preserve">Následne celú ponuku odošle prostredníctvom </w:t>
      </w:r>
      <w:proofErr w:type="spellStart"/>
      <w:r w:rsidRPr="00FA0B90">
        <w:rPr>
          <w:rFonts w:ascii="Times New Roman" w:eastAsia="Times New Roman" w:hAnsi="Times New Roman" w:cs="Times New Roman"/>
          <w:iCs/>
        </w:rPr>
        <w:t>tlač</w:t>
      </w:r>
      <w:r>
        <w:rPr>
          <w:rFonts w:ascii="Times New Roman" w:eastAsia="Times New Roman" w:hAnsi="Times New Roman" w:cs="Times New Roman"/>
          <w:iCs/>
        </w:rPr>
        <w:t>ítka</w:t>
      </w:r>
      <w:proofErr w:type="spellEnd"/>
      <w:r w:rsidRPr="00FA0B90">
        <w:rPr>
          <w:rFonts w:ascii="Times New Roman" w:eastAsia="Times New Roman" w:hAnsi="Times New Roman" w:cs="Times New Roman"/>
          <w:iCs/>
        </w:rPr>
        <w:t xml:space="preserve"> „Odoslanie ponuku“ (tlačidlo dole) a tým ponuku odošle.</w:t>
      </w:r>
      <w:r>
        <w:rPr>
          <w:rFonts w:ascii="Times New Roman" w:eastAsia="Times New Roman" w:hAnsi="Times New Roman" w:cs="Times New Roman"/>
          <w:iCs/>
        </w:rPr>
        <w:t xml:space="preserve"> </w:t>
      </w:r>
    </w:p>
    <w:p w14:paraId="528871E8" w14:textId="77777777" w:rsidR="002E4218" w:rsidRDefault="002E4218" w:rsidP="00597C97">
      <w:pPr>
        <w:pStyle w:val="ListParagraph2"/>
        <w:numPr>
          <w:ilvl w:val="1"/>
          <w:numId w:val="7"/>
        </w:numPr>
        <w:spacing w:line="240" w:lineRule="auto"/>
        <w:ind w:right="0"/>
        <w:jc w:val="both"/>
        <w:rPr>
          <w:rFonts w:ascii="Times New Roman" w:hAnsi="Times New Roman" w:cs="Times New Roman"/>
        </w:rPr>
      </w:pPr>
      <w:r w:rsidRPr="00E23509">
        <w:rPr>
          <w:rFonts w:ascii="Times New Roman" w:hAnsi="Times New Roman" w:cs="Times New Roman"/>
        </w:rPr>
        <w:t>Ak uchádzač nevypracoval ponuku sám, uvedie v ponuke osobu, ktorej služby alebo podklady pri jej vypracovaní využil. Údaje podľa prvej vety uchádzač uvedie v rozsahu meno a priezvisko, obchodné meno alebo názov, adresa pobytu, sídlo alebo miesto podnikania a identif</w:t>
      </w:r>
      <w:r w:rsidR="00FE0EDB">
        <w:rPr>
          <w:rFonts w:ascii="Times New Roman" w:hAnsi="Times New Roman" w:cs="Times New Roman"/>
        </w:rPr>
        <w:t>ikačné číslo, ak bolo pridelené (§ 49 ods. 5 zákona).</w:t>
      </w:r>
    </w:p>
    <w:p w14:paraId="5786BDA0" w14:textId="40114A7E" w:rsidR="002E4218" w:rsidRPr="00E23509" w:rsidRDefault="002E4218" w:rsidP="00597C97">
      <w:pPr>
        <w:pStyle w:val="ListParagraph2"/>
        <w:numPr>
          <w:ilvl w:val="1"/>
          <w:numId w:val="7"/>
        </w:numPr>
        <w:spacing w:line="240" w:lineRule="auto"/>
        <w:ind w:right="0"/>
        <w:jc w:val="both"/>
        <w:rPr>
          <w:rFonts w:ascii="Times New Roman" w:hAnsi="Times New Roman" w:cs="Times New Roman"/>
        </w:rPr>
      </w:pPr>
      <w:r w:rsidRPr="00E23509">
        <w:rPr>
          <w:rFonts w:ascii="Times New Roman" w:hAnsi="Times New Roman" w:cs="Times New Roman"/>
        </w:rPr>
        <w:t>Uchádzač môže predložiť iba jednu po</w:t>
      </w:r>
      <w:r w:rsidR="009712FD">
        <w:rPr>
          <w:rFonts w:ascii="Times New Roman" w:hAnsi="Times New Roman" w:cs="Times New Roman"/>
        </w:rPr>
        <w:t>nuku  pre celý predmet zákazky</w:t>
      </w:r>
      <w:r w:rsidR="00B527EB">
        <w:rPr>
          <w:rFonts w:ascii="Times New Roman" w:hAnsi="Times New Roman" w:cs="Times New Roman"/>
        </w:rPr>
        <w:t>, t. j. jednu pre každú ČASŤ.</w:t>
      </w:r>
      <w:r w:rsidR="00E62039">
        <w:rPr>
          <w:rFonts w:ascii="Times New Roman" w:hAnsi="Times New Roman" w:cs="Times New Roman"/>
        </w:rPr>
        <w:t xml:space="preserve"> </w:t>
      </w:r>
      <w:r w:rsidR="00E21589" w:rsidRPr="00A87E3E">
        <w:rPr>
          <w:rFonts w:ascii="Times New Roman" w:hAnsi="Times New Roman" w:cs="Times New Roman"/>
          <w:color w:val="000000"/>
          <w:lang w:eastAsia="sk-SK"/>
        </w:rPr>
        <w:t>Ak uchádzač v lehote na predkladanie ponúk predloží viac ponúk, verejný obstarávateľ alebo obstarávateľ prihliada len na ponuku, ktorá bola predložená ako posledná a na ostatné ponuky hľadí rovnako ako na ponuky, ktoré boli predložené po lehote na predkladanie ponúk</w:t>
      </w:r>
      <w:r w:rsidRPr="00E23509">
        <w:rPr>
          <w:rFonts w:ascii="Times New Roman" w:hAnsi="Times New Roman" w:cs="Times New Roman"/>
        </w:rPr>
        <w:t>.</w:t>
      </w:r>
    </w:p>
    <w:p w14:paraId="672595FD" w14:textId="77777777" w:rsidR="002E4218" w:rsidRPr="007D5CE0" w:rsidRDefault="002E4218" w:rsidP="001E4A3A">
      <w:pPr>
        <w:pStyle w:val="Bezriadkovania"/>
        <w:ind w:firstLine="576"/>
        <w:jc w:val="both"/>
        <w:rPr>
          <w:rFonts w:ascii="Times New Roman" w:hAnsi="Times New Roman" w:cs="Times New Roman"/>
        </w:rPr>
      </w:pPr>
      <w:r w:rsidRPr="007D5CE0">
        <w:rPr>
          <w:rFonts w:ascii="Times New Roman" w:hAnsi="Times New Roman" w:cs="Times New Roman"/>
        </w:rPr>
        <w:t xml:space="preserve">Zároveň </w:t>
      </w:r>
      <w:r w:rsidR="00E62039">
        <w:rPr>
          <w:rFonts w:ascii="Times New Roman" w:hAnsi="Times New Roman" w:cs="Times New Roman"/>
        </w:rPr>
        <w:t>verejný obstarávateľ</w:t>
      </w:r>
      <w:r w:rsidRPr="007D5CE0">
        <w:rPr>
          <w:rFonts w:ascii="Times New Roman" w:hAnsi="Times New Roman" w:cs="Times New Roman"/>
        </w:rPr>
        <w:t xml:space="preserve"> vylúči ponuku, ak uchádzač:</w:t>
      </w:r>
    </w:p>
    <w:p w14:paraId="27F7F636" w14:textId="77777777" w:rsidR="002E4218" w:rsidRPr="007D5CE0" w:rsidRDefault="002E4218" w:rsidP="001E4A3A">
      <w:pPr>
        <w:pStyle w:val="Bezriadkovania"/>
        <w:numPr>
          <w:ilvl w:val="0"/>
          <w:numId w:val="14"/>
        </w:numPr>
        <w:suppressAutoHyphens/>
        <w:ind w:left="935" w:right="-57" w:hanging="357"/>
        <w:jc w:val="both"/>
        <w:rPr>
          <w:rFonts w:ascii="Times New Roman" w:hAnsi="Times New Roman" w:cs="Times New Roman"/>
        </w:rPr>
      </w:pPr>
      <w:r w:rsidRPr="007D5CE0">
        <w:rPr>
          <w:rFonts w:ascii="Times New Roman" w:hAnsi="Times New Roman" w:cs="Times New Roman"/>
        </w:rPr>
        <w:t xml:space="preserve">nedodrží </w:t>
      </w:r>
      <w:r w:rsidRPr="007D5CE0">
        <w:rPr>
          <w:rFonts w:ascii="Times New Roman" w:hAnsi="Times New Roman" w:cs="Times New Roman"/>
          <w:w w:val="105"/>
        </w:rPr>
        <w:t>určený spôsob</w:t>
      </w:r>
      <w:r w:rsidRPr="007D5CE0">
        <w:rPr>
          <w:rFonts w:ascii="Times New Roman" w:hAnsi="Times New Roman" w:cs="Times New Roman"/>
          <w:spacing w:val="-19"/>
          <w:w w:val="105"/>
        </w:rPr>
        <w:t xml:space="preserve"> </w:t>
      </w:r>
      <w:r w:rsidRPr="007D5CE0">
        <w:rPr>
          <w:rFonts w:ascii="Times New Roman" w:hAnsi="Times New Roman" w:cs="Times New Roman"/>
          <w:w w:val="105"/>
        </w:rPr>
        <w:t>komunikácie,</w:t>
      </w:r>
    </w:p>
    <w:p w14:paraId="6EAD2D49" w14:textId="16211DDD" w:rsidR="002E4218" w:rsidRPr="001E4A3A" w:rsidRDefault="002E4218" w:rsidP="001E4A3A">
      <w:pPr>
        <w:pStyle w:val="Bezriadkovania"/>
        <w:numPr>
          <w:ilvl w:val="0"/>
          <w:numId w:val="14"/>
        </w:numPr>
        <w:suppressAutoHyphens/>
        <w:ind w:left="935" w:right="-57" w:hanging="357"/>
        <w:jc w:val="both"/>
        <w:rPr>
          <w:rFonts w:ascii="Times New Roman" w:hAnsi="Times New Roman" w:cs="Times New Roman"/>
        </w:rPr>
      </w:pPr>
      <w:r w:rsidRPr="007D5CE0">
        <w:rPr>
          <w:rFonts w:ascii="Times New Roman" w:hAnsi="Times New Roman" w:cs="Times New Roman"/>
          <w:w w:val="105"/>
        </w:rPr>
        <w:t>obsah jeho ponuky nie je možné sprístupniť,</w:t>
      </w:r>
    </w:p>
    <w:p w14:paraId="04AF4827" w14:textId="77777777" w:rsidR="002E4218" w:rsidRPr="001E4A3A" w:rsidRDefault="002E4218" w:rsidP="001E4A3A">
      <w:pPr>
        <w:pStyle w:val="Bezriadkovania"/>
        <w:numPr>
          <w:ilvl w:val="0"/>
          <w:numId w:val="14"/>
        </w:numPr>
        <w:suppressAutoHyphens/>
        <w:ind w:left="935" w:right="-57" w:hanging="357"/>
        <w:jc w:val="both"/>
        <w:rPr>
          <w:rFonts w:ascii="Times New Roman" w:hAnsi="Times New Roman" w:cs="Times New Roman"/>
        </w:rPr>
      </w:pPr>
      <w:r w:rsidRPr="001E4A3A">
        <w:rPr>
          <w:rFonts w:ascii="Times New Roman" w:hAnsi="Times New Roman" w:cs="Times New Roman"/>
          <w:w w:val="105"/>
        </w:rPr>
        <w:t>nepredložil ponuku vo vyžadovanom formáte kódovania, ak je potrebný na</w:t>
      </w:r>
      <w:r w:rsidRPr="001E4A3A">
        <w:rPr>
          <w:rFonts w:ascii="Times New Roman" w:hAnsi="Times New Roman" w:cs="Times New Roman"/>
          <w:spacing w:val="-14"/>
          <w:w w:val="105"/>
        </w:rPr>
        <w:t xml:space="preserve"> </w:t>
      </w:r>
      <w:r w:rsidRPr="001E4A3A">
        <w:rPr>
          <w:rFonts w:ascii="Times New Roman" w:hAnsi="Times New Roman" w:cs="Times New Roman"/>
          <w:w w:val="105"/>
        </w:rPr>
        <w:t>ďalšie spracovanie pri vyhodnocovaní</w:t>
      </w:r>
      <w:r w:rsidRPr="001E4A3A">
        <w:rPr>
          <w:rFonts w:ascii="Times New Roman" w:hAnsi="Times New Roman" w:cs="Times New Roman"/>
          <w:spacing w:val="-16"/>
          <w:w w:val="105"/>
        </w:rPr>
        <w:t xml:space="preserve"> </w:t>
      </w:r>
      <w:r w:rsidRPr="001E4A3A">
        <w:rPr>
          <w:rFonts w:ascii="Times New Roman" w:hAnsi="Times New Roman" w:cs="Times New Roman"/>
          <w:w w:val="105"/>
        </w:rPr>
        <w:t>ponúk.</w:t>
      </w:r>
    </w:p>
    <w:p w14:paraId="7F291429" w14:textId="77777777" w:rsidR="002E4218" w:rsidRPr="007D5CE0" w:rsidRDefault="002E4218" w:rsidP="00597C97">
      <w:pPr>
        <w:pStyle w:val="ListParagraph2"/>
        <w:numPr>
          <w:ilvl w:val="1"/>
          <w:numId w:val="7"/>
        </w:numPr>
        <w:tabs>
          <w:tab w:val="clear" w:pos="576"/>
          <w:tab w:val="num" w:pos="718"/>
        </w:tabs>
        <w:spacing w:line="240" w:lineRule="auto"/>
        <w:ind w:left="718" w:right="0"/>
        <w:jc w:val="both"/>
        <w:rPr>
          <w:rFonts w:ascii="Times New Roman" w:hAnsi="Times New Roman" w:cs="Times New Roman"/>
        </w:rPr>
      </w:pPr>
      <w:r w:rsidRPr="007D5CE0">
        <w:rPr>
          <w:rFonts w:ascii="Times New Roman" w:hAnsi="Times New Roman" w:cs="Times New Roman"/>
        </w:rPr>
        <w:t xml:space="preserve">Elektronický nástroj </w:t>
      </w:r>
      <w:hyperlink r:id="rId13" w:history="1">
        <w:r w:rsidRPr="007D5CE0">
          <w:rPr>
            <w:rStyle w:val="Hypertextovprepojenie"/>
            <w:rFonts w:ascii="Times New Roman" w:hAnsi="Times New Roman"/>
          </w:rPr>
          <w:t>www.ezakazky.sk</w:t>
        </w:r>
      </w:hyperlink>
      <w:r w:rsidRPr="007D5CE0">
        <w:rPr>
          <w:rFonts w:ascii="Times New Roman" w:hAnsi="Times New Roman" w:cs="Times New Roman"/>
        </w:rPr>
        <w:t xml:space="preserve"> neumožňuje predkladanie ponúk po lehote na jej predloženie, z uvedeného dôvodu § 49 ods. 3 písm. a) sa neaplikuje.</w:t>
      </w:r>
    </w:p>
    <w:p w14:paraId="65F773BC" w14:textId="77777777" w:rsidR="002E4218" w:rsidRPr="0048217E" w:rsidRDefault="002E4218" w:rsidP="00597C97">
      <w:pPr>
        <w:pStyle w:val="ListParagraph2"/>
        <w:numPr>
          <w:ilvl w:val="1"/>
          <w:numId w:val="7"/>
        </w:numPr>
        <w:tabs>
          <w:tab w:val="clear" w:pos="576"/>
          <w:tab w:val="num" w:pos="718"/>
        </w:tabs>
        <w:spacing w:line="240" w:lineRule="auto"/>
        <w:ind w:left="718" w:right="0"/>
        <w:jc w:val="both"/>
        <w:rPr>
          <w:rFonts w:ascii="Times New Roman" w:hAnsi="Times New Roman" w:cs="Times New Roman"/>
        </w:rPr>
      </w:pPr>
      <w:r w:rsidRPr="0048217E">
        <w:rPr>
          <w:rFonts w:ascii="Times New Roman" w:hAnsi="Times New Roman" w:cs="Times New Roman"/>
          <w:u w:val="single"/>
        </w:rPr>
        <w:t xml:space="preserve">V prípade, ak uchádzač predloží ponuku prostredníctvom pošty, iného doručovateľa poštových zásielok, faxom alebo osobne, </w:t>
      </w:r>
      <w:r w:rsidR="00E72696" w:rsidRPr="0048217E">
        <w:rPr>
          <w:rFonts w:ascii="Times New Roman" w:hAnsi="Times New Roman" w:cs="Times New Roman"/>
          <w:u w:val="single"/>
        </w:rPr>
        <w:t>verejný obstarávateľ</w:t>
      </w:r>
      <w:r w:rsidRPr="0048217E">
        <w:rPr>
          <w:rFonts w:ascii="Times New Roman" w:hAnsi="Times New Roman" w:cs="Times New Roman"/>
          <w:u w:val="single"/>
        </w:rPr>
        <w:t xml:space="preserve"> na takto predloženú ponuku nebude prihliadať. </w:t>
      </w:r>
    </w:p>
    <w:p w14:paraId="611FE376" w14:textId="77777777" w:rsidR="002E4218" w:rsidRPr="0048217E" w:rsidRDefault="002E4218" w:rsidP="00597C97">
      <w:pPr>
        <w:pStyle w:val="ListParagraph2"/>
        <w:numPr>
          <w:ilvl w:val="1"/>
          <w:numId w:val="7"/>
        </w:numPr>
        <w:tabs>
          <w:tab w:val="clear" w:pos="576"/>
          <w:tab w:val="num" w:pos="718"/>
        </w:tabs>
        <w:spacing w:line="240" w:lineRule="auto"/>
        <w:ind w:left="718" w:right="0"/>
        <w:jc w:val="both"/>
        <w:rPr>
          <w:rFonts w:ascii="Times New Roman" w:hAnsi="Times New Roman" w:cs="Times New Roman"/>
        </w:rPr>
      </w:pPr>
      <w:r w:rsidRPr="0048217E">
        <w:rPr>
          <w:rFonts w:ascii="Times New Roman" w:hAnsi="Times New Roman" w:cs="Times New Roman"/>
          <w:u w:val="single"/>
        </w:rPr>
        <w:t xml:space="preserve">V prípade, ak uchádzač predloží elektronickú ponuku v inom formáte ako určil </w:t>
      </w:r>
      <w:r w:rsidR="00E72696" w:rsidRPr="0048217E">
        <w:rPr>
          <w:rFonts w:ascii="Times New Roman" w:hAnsi="Times New Roman" w:cs="Times New Roman"/>
          <w:u w:val="single"/>
        </w:rPr>
        <w:t>verejný obstarávateľ,</w:t>
      </w:r>
      <w:r w:rsidRPr="0048217E">
        <w:rPr>
          <w:rFonts w:ascii="Times New Roman" w:hAnsi="Times New Roman" w:cs="Times New Roman"/>
          <w:u w:val="single"/>
        </w:rPr>
        <w:t> jej obsah nebude možné sprístupniť, takáto ponuka bude z procesu verejného obstarávania vylúčená podľa § 49 ods. 4 písm. b) zákona o verejnom obstarávaní.</w:t>
      </w:r>
    </w:p>
    <w:p w14:paraId="1F6622DA" w14:textId="77777777" w:rsidR="002E4218" w:rsidRPr="007D5CE0" w:rsidRDefault="002E4218" w:rsidP="00597C97">
      <w:pPr>
        <w:pStyle w:val="ListParagraph2"/>
        <w:numPr>
          <w:ilvl w:val="1"/>
          <w:numId w:val="7"/>
        </w:numPr>
        <w:tabs>
          <w:tab w:val="clear" w:pos="576"/>
          <w:tab w:val="num" w:pos="718"/>
        </w:tabs>
        <w:spacing w:line="240" w:lineRule="auto"/>
        <w:ind w:left="718" w:right="0"/>
        <w:jc w:val="both"/>
        <w:rPr>
          <w:rFonts w:ascii="Times New Roman" w:hAnsi="Times New Roman" w:cs="Times New Roman"/>
        </w:rPr>
      </w:pPr>
      <w:r w:rsidRPr="007D5CE0">
        <w:rPr>
          <w:rFonts w:ascii="Times New Roman" w:hAnsi="Times New Roman" w:cs="Times New Roman"/>
        </w:rPr>
        <w:t xml:space="preserve">Po elektronickom doručení ponuky do elektronického nástroja </w:t>
      </w:r>
      <w:proofErr w:type="spellStart"/>
      <w:r w:rsidRPr="007D5CE0">
        <w:rPr>
          <w:rFonts w:ascii="Times New Roman" w:hAnsi="Times New Roman" w:cs="Times New Roman"/>
        </w:rPr>
        <w:t>eZakazky</w:t>
      </w:r>
      <w:proofErr w:type="spellEnd"/>
      <w:r w:rsidRPr="007D5CE0">
        <w:rPr>
          <w:rFonts w:ascii="Times New Roman" w:hAnsi="Times New Roman" w:cs="Times New Roman"/>
        </w:rPr>
        <w:t xml:space="preserve"> </w:t>
      </w:r>
      <w:r w:rsidR="00E72696">
        <w:rPr>
          <w:rFonts w:ascii="Times New Roman" w:hAnsi="Times New Roman" w:cs="Times New Roman"/>
        </w:rPr>
        <w:t>verejný obstarávateľ</w:t>
      </w:r>
      <w:r w:rsidRPr="007D5CE0">
        <w:rPr>
          <w:rFonts w:ascii="Times New Roman" w:hAnsi="Times New Roman" w:cs="Times New Roman"/>
        </w:rPr>
        <w:t xml:space="preserve"> elektronicky potvrdí uchádzačovi prijatie ponuky.</w:t>
      </w:r>
    </w:p>
    <w:p w14:paraId="22BDF1B6" w14:textId="05C927F2" w:rsidR="002E4218" w:rsidRPr="00E21589" w:rsidRDefault="002E4218" w:rsidP="00E21589">
      <w:pPr>
        <w:pStyle w:val="ListParagraph2"/>
        <w:numPr>
          <w:ilvl w:val="1"/>
          <w:numId w:val="7"/>
        </w:numPr>
        <w:tabs>
          <w:tab w:val="clear" w:pos="576"/>
          <w:tab w:val="num" w:pos="718"/>
        </w:tabs>
        <w:spacing w:line="240" w:lineRule="auto"/>
        <w:ind w:left="718" w:right="0"/>
        <w:jc w:val="both"/>
        <w:rPr>
          <w:rFonts w:ascii="Times New Roman" w:hAnsi="Times New Roman" w:cs="Times New Roman"/>
        </w:rPr>
      </w:pPr>
      <w:r w:rsidRPr="007D5CE0">
        <w:rPr>
          <w:rFonts w:ascii="Times New Roman" w:hAnsi="Times New Roman" w:cs="Times New Roman"/>
        </w:rPr>
        <w:t xml:space="preserve">Elektronicky predložené ponuky </w:t>
      </w:r>
      <w:r w:rsidR="00E72696">
        <w:rPr>
          <w:rFonts w:ascii="Times New Roman" w:hAnsi="Times New Roman" w:cs="Times New Roman"/>
        </w:rPr>
        <w:t>verejnému obstarávateľovi</w:t>
      </w:r>
      <w:r w:rsidRPr="007D5CE0">
        <w:rPr>
          <w:rFonts w:ascii="Times New Roman" w:hAnsi="Times New Roman" w:cs="Times New Roman"/>
        </w:rPr>
        <w:t xml:space="preserve"> v lehote na predkladanie ponúk sa uchádzačom nevracajú, zostávajú ako súčasť dokumentácie v zmysle § 24 zákona o verejnom obstarávaní. </w:t>
      </w:r>
    </w:p>
    <w:p w14:paraId="6BEE913B" w14:textId="77777777" w:rsidR="002E4218" w:rsidRPr="002E4218" w:rsidRDefault="002E4218" w:rsidP="00597C97">
      <w:pPr>
        <w:pStyle w:val="ListParagraph2"/>
        <w:numPr>
          <w:ilvl w:val="1"/>
          <w:numId w:val="7"/>
        </w:numPr>
        <w:tabs>
          <w:tab w:val="clear" w:pos="576"/>
          <w:tab w:val="num" w:pos="718"/>
        </w:tabs>
        <w:spacing w:line="240" w:lineRule="auto"/>
        <w:ind w:left="718" w:right="0"/>
        <w:jc w:val="both"/>
        <w:rPr>
          <w:rFonts w:ascii="Times New Roman" w:hAnsi="Times New Roman" w:cs="Times New Roman"/>
        </w:rPr>
      </w:pPr>
      <w:r w:rsidRPr="007D5CE0">
        <w:rPr>
          <w:rFonts w:ascii="Times New Roman" w:hAnsi="Times New Roman" w:cs="Times New Roman"/>
          <w:b/>
        </w:rPr>
        <w:t xml:space="preserve">Zmena ponuky: </w:t>
      </w:r>
      <w:r w:rsidRPr="007D5CE0">
        <w:rPr>
          <w:rFonts w:ascii="Times New Roman" w:hAnsi="Times New Roman" w:cs="Times New Roman"/>
        </w:rPr>
        <w:t xml:space="preserve">Uchádzač môže predloženú ponuku alebo jej časť ponuky dodatočne doplniť, zmeniť alebo stiahnuť do uplynutia lehoty na predkladanie ponúk. Doplnenie alebo zmenu ponuky alebo jej časti je možné vykonať priamo v elektronickom nástroji </w:t>
      </w:r>
      <w:proofErr w:type="spellStart"/>
      <w:r w:rsidRPr="007D5CE0">
        <w:rPr>
          <w:rFonts w:ascii="Times New Roman" w:hAnsi="Times New Roman" w:cs="Times New Roman"/>
        </w:rPr>
        <w:t>eZakazky</w:t>
      </w:r>
      <w:proofErr w:type="spellEnd"/>
      <w:r w:rsidRPr="007D5CE0">
        <w:rPr>
          <w:rFonts w:ascii="Times New Roman" w:hAnsi="Times New Roman" w:cs="Times New Roman"/>
        </w:rPr>
        <w:t xml:space="preserve"> stiahnutím svojej pôvodnej ponuky alebo jej časti a vložením novej ponuky alebo jej časti, avšak len v lehote na predkladanie ponúk</w:t>
      </w:r>
      <w:bookmarkEnd w:id="9"/>
      <w:r w:rsidRPr="007D5CE0">
        <w:rPr>
          <w:rFonts w:ascii="Times New Roman" w:hAnsi="Times New Roman" w:cs="Times New Roman"/>
        </w:rPr>
        <w:t>.</w:t>
      </w:r>
    </w:p>
    <w:p w14:paraId="3A467487" w14:textId="77777777" w:rsidR="00750B5F" w:rsidRDefault="00750B5F" w:rsidP="00E550E7">
      <w:pPr>
        <w:pStyle w:val="Nadpis6"/>
        <w:numPr>
          <w:ilvl w:val="0"/>
          <w:numId w:val="7"/>
        </w:numPr>
        <w:spacing w:before="400"/>
        <w:rPr>
          <w:rFonts w:ascii="Times New Roman" w:hAnsi="Times New Roman" w:cs="Times New Roman"/>
          <w:smallCaps/>
          <w:noProof w:val="0"/>
          <w:sz w:val="22"/>
        </w:rPr>
      </w:pPr>
      <w:r w:rsidRPr="00483878">
        <w:rPr>
          <w:rFonts w:ascii="Times New Roman" w:hAnsi="Times New Roman" w:cs="Times New Roman"/>
          <w:smallCaps/>
          <w:noProof w:val="0"/>
          <w:sz w:val="22"/>
        </w:rPr>
        <w:t>oprávnenie predložiť ponuku</w:t>
      </w:r>
    </w:p>
    <w:p w14:paraId="426ECF30" w14:textId="13406C43" w:rsidR="001F4F45" w:rsidRDefault="00750B5F" w:rsidP="00E21589">
      <w:pPr>
        <w:pStyle w:val="Odsekzoznamu"/>
        <w:numPr>
          <w:ilvl w:val="1"/>
          <w:numId w:val="7"/>
        </w:numPr>
        <w:tabs>
          <w:tab w:val="clear" w:pos="2160"/>
          <w:tab w:val="clear" w:pos="2880"/>
          <w:tab w:val="clear" w:pos="4500"/>
        </w:tabs>
        <w:jc w:val="both"/>
        <w:rPr>
          <w:rFonts w:ascii="Times New Roman" w:hAnsi="Times New Roman" w:cs="Times New Roman"/>
          <w:sz w:val="22"/>
        </w:rPr>
      </w:pPr>
      <w:r w:rsidRPr="00E550E7">
        <w:rPr>
          <w:rFonts w:ascii="Times New Roman" w:hAnsi="Times New Roman" w:cs="Times New Roman"/>
          <w:sz w:val="22"/>
        </w:rPr>
        <w:t xml:space="preserve">V prípade, ak bude ponuka skupiny dodávateľov </w:t>
      </w:r>
      <w:r w:rsidR="00B82690" w:rsidRPr="00E550E7">
        <w:rPr>
          <w:rFonts w:ascii="Times New Roman" w:hAnsi="Times New Roman" w:cs="Times New Roman"/>
          <w:sz w:val="22"/>
        </w:rPr>
        <w:t>prijatá</w:t>
      </w:r>
      <w:r w:rsidRPr="00E550E7">
        <w:rPr>
          <w:rFonts w:ascii="Times New Roman" w:hAnsi="Times New Roman" w:cs="Times New Roman"/>
          <w:sz w:val="22"/>
        </w:rPr>
        <w:t xml:space="preserve">, </w:t>
      </w:r>
      <w:r w:rsidR="009712FD" w:rsidRPr="00E550E7">
        <w:rPr>
          <w:rFonts w:ascii="Times New Roman" w:hAnsi="Times New Roman" w:cs="Times New Roman"/>
          <w:sz w:val="22"/>
        </w:rPr>
        <w:t>verejný obstarávateľ</w:t>
      </w:r>
      <w:r w:rsidR="00B82690" w:rsidRPr="00E550E7">
        <w:rPr>
          <w:rFonts w:ascii="Times New Roman" w:hAnsi="Times New Roman" w:cs="Times New Roman"/>
          <w:sz w:val="22"/>
        </w:rPr>
        <w:t xml:space="preserve"> bude podľa § 37</w:t>
      </w:r>
      <w:r w:rsidRPr="00E550E7">
        <w:rPr>
          <w:rFonts w:ascii="Times New Roman" w:hAnsi="Times New Roman" w:cs="Times New Roman"/>
          <w:sz w:val="22"/>
        </w:rPr>
        <w:t xml:space="preserve"> ods. 2 zákona o verejnom obstarávaní </w:t>
      </w:r>
      <w:r w:rsidR="00B82690" w:rsidRPr="00E550E7">
        <w:rPr>
          <w:rFonts w:ascii="Times New Roman" w:hAnsi="Times New Roman" w:cs="Times New Roman"/>
          <w:sz w:val="22"/>
        </w:rPr>
        <w:t>vyžadovať vytvorenie určitej právnej formy z dôvodu riadneho plnenia zmluvy</w:t>
      </w:r>
      <w:r w:rsidRPr="00E550E7">
        <w:rPr>
          <w:rFonts w:ascii="Times New Roman" w:hAnsi="Times New Roman" w:cs="Times New Roman"/>
          <w:sz w:val="22"/>
        </w:rPr>
        <w:t>.</w:t>
      </w:r>
    </w:p>
    <w:p w14:paraId="2985F625" w14:textId="77777777" w:rsidR="00E21589" w:rsidRPr="00E21589" w:rsidRDefault="00E21589" w:rsidP="00E21589">
      <w:pPr>
        <w:pStyle w:val="Odsekzoznamu"/>
        <w:tabs>
          <w:tab w:val="clear" w:pos="2160"/>
          <w:tab w:val="clear" w:pos="2880"/>
          <w:tab w:val="clear" w:pos="4500"/>
        </w:tabs>
        <w:ind w:left="576"/>
        <w:jc w:val="both"/>
        <w:rPr>
          <w:rFonts w:ascii="Times New Roman" w:hAnsi="Times New Roman" w:cs="Times New Roman"/>
          <w:sz w:val="22"/>
        </w:rPr>
      </w:pPr>
    </w:p>
    <w:p w14:paraId="300F4C70" w14:textId="4607CEE0" w:rsidR="00750B5F" w:rsidRPr="00E21589" w:rsidRDefault="00750B5F" w:rsidP="00E21589">
      <w:pPr>
        <w:pStyle w:val="Odsekzoznamu"/>
        <w:numPr>
          <w:ilvl w:val="0"/>
          <w:numId w:val="4"/>
        </w:numPr>
        <w:spacing w:before="120"/>
        <w:jc w:val="both"/>
        <w:rPr>
          <w:rFonts w:ascii="Times New Roman" w:hAnsi="Times New Roman" w:cs="Times New Roman"/>
          <w:smallCaps/>
          <w:sz w:val="22"/>
          <w:szCs w:val="22"/>
        </w:rPr>
      </w:pPr>
      <w:r w:rsidRPr="00E21589">
        <w:rPr>
          <w:rFonts w:ascii="Times New Roman" w:hAnsi="Times New Roman" w:cs="Times New Roman"/>
          <w:b/>
          <w:bCs/>
          <w:smallCaps/>
          <w:sz w:val="22"/>
          <w:szCs w:val="22"/>
        </w:rPr>
        <w:t>miesto</w:t>
      </w:r>
      <w:r w:rsidR="000F5720" w:rsidRPr="00E21589">
        <w:rPr>
          <w:rFonts w:ascii="Times New Roman" w:hAnsi="Times New Roman" w:cs="Times New Roman"/>
          <w:b/>
          <w:bCs/>
          <w:smallCaps/>
          <w:sz w:val="22"/>
          <w:szCs w:val="22"/>
        </w:rPr>
        <w:t xml:space="preserve"> a lehota na predkladanie ponuky</w:t>
      </w:r>
    </w:p>
    <w:p w14:paraId="55F44305" w14:textId="77777777" w:rsidR="00D75679" w:rsidRPr="002E4218" w:rsidRDefault="00D75679" w:rsidP="00597C97">
      <w:pPr>
        <w:numPr>
          <w:ilvl w:val="1"/>
          <w:numId w:val="4"/>
        </w:numPr>
        <w:tabs>
          <w:tab w:val="clear" w:pos="2160"/>
          <w:tab w:val="clear" w:pos="2880"/>
          <w:tab w:val="clear" w:pos="4500"/>
        </w:tabs>
        <w:jc w:val="both"/>
        <w:rPr>
          <w:rFonts w:ascii="Times New Roman" w:hAnsi="Times New Roman" w:cs="Times New Roman"/>
          <w:sz w:val="22"/>
          <w:szCs w:val="22"/>
        </w:rPr>
      </w:pPr>
      <w:r w:rsidRPr="002E4218">
        <w:rPr>
          <w:rFonts w:ascii="Times New Roman" w:hAnsi="Times New Roman" w:cs="Times New Roman"/>
          <w:sz w:val="22"/>
          <w:szCs w:val="22"/>
        </w:rPr>
        <w:t xml:space="preserve">Ponuky sa predkladajú elektronicky prostredníctvom elektronického nástroja </w:t>
      </w:r>
      <w:proofErr w:type="spellStart"/>
      <w:r w:rsidRPr="002E4218">
        <w:rPr>
          <w:rFonts w:ascii="Times New Roman" w:hAnsi="Times New Roman" w:cs="Times New Roman"/>
          <w:sz w:val="22"/>
          <w:szCs w:val="22"/>
        </w:rPr>
        <w:t>eZakazky</w:t>
      </w:r>
      <w:proofErr w:type="spellEnd"/>
      <w:r w:rsidRPr="002E4218">
        <w:rPr>
          <w:rFonts w:ascii="Times New Roman" w:hAnsi="Times New Roman" w:cs="Times New Roman"/>
          <w:sz w:val="22"/>
          <w:szCs w:val="22"/>
        </w:rPr>
        <w:t xml:space="preserve"> na portáli </w:t>
      </w:r>
      <w:hyperlink r:id="rId14" w:history="1">
        <w:r w:rsidRPr="002E4218">
          <w:rPr>
            <w:rStyle w:val="Hypertextovprepojenie"/>
            <w:rFonts w:ascii="Times New Roman" w:hAnsi="Times New Roman"/>
            <w:sz w:val="22"/>
            <w:szCs w:val="22"/>
          </w:rPr>
          <w:t>www.ezakazky.sk</w:t>
        </w:r>
      </w:hyperlink>
      <w:r w:rsidRPr="002E4218">
        <w:rPr>
          <w:rFonts w:ascii="Times New Roman" w:hAnsi="Times New Roman" w:cs="Times New Roman"/>
          <w:sz w:val="22"/>
          <w:szCs w:val="22"/>
        </w:rPr>
        <w:t xml:space="preserve"> .</w:t>
      </w:r>
      <w:r w:rsidRPr="002E4218">
        <w:rPr>
          <w:rFonts w:ascii="Times New Roman" w:hAnsi="Times New Roman" w:cs="Times New Roman"/>
          <w:b/>
          <w:sz w:val="22"/>
          <w:szCs w:val="22"/>
        </w:rPr>
        <w:t xml:space="preserve"> </w:t>
      </w:r>
    </w:p>
    <w:p w14:paraId="16BC0AF5" w14:textId="66D0E53B" w:rsidR="00D75679" w:rsidRPr="002E4218" w:rsidRDefault="000C33C1" w:rsidP="00597C97">
      <w:pPr>
        <w:numPr>
          <w:ilvl w:val="1"/>
          <w:numId w:val="4"/>
        </w:numPr>
        <w:tabs>
          <w:tab w:val="clear" w:pos="2160"/>
          <w:tab w:val="clear" w:pos="2880"/>
          <w:tab w:val="clear" w:pos="4500"/>
        </w:tabs>
        <w:jc w:val="both"/>
        <w:rPr>
          <w:rFonts w:ascii="Times New Roman" w:hAnsi="Times New Roman" w:cs="Times New Roman"/>
          <w:sz w:val="22"/>
          <w:szCs w:val="22"/>
        </w:rPr>
      </w:pPr>
      <w:r w:rsidRPr="002E4218">
        <w:rPr>
          <w:rFonts w:ascii="Times New Roman" w:hAnsi="Times New Roman" w:cs="Times New Roman"/>
          <w:b/>
          <w:sz w:val="22"/>
          <w:szCs w:val="22"/>
        </w:rPr>
        <w:t>Lehotu</w:t>
      </w:r>
      <w:r w:rsidR="00D75679" w:rsidRPr="002E4218">
        <w:rPr>
          <w:rFonts w:ascii="Times New Roman" w:hAnsi="Times New Roman" w:cs="Times New Roman"/>
          <w:b/>
          <w:sz w:val="22"/>
          <w:szCs w:val="22"/>
        </w:rPr>
        <w:t xml:space="preserve"> na predkladanie ponúk </w:t>
      </w:r>
      <w:r w:rsidR="009712FD">
        <w:rPr>
          <w:rFonts w:ascii="Times New Roman" w:hAnsi="Times New Roman" w:cs="Times New Roman"/>
          <w:b/>
          <w:sz w:val="22"/>
          <w:szCs w:val="22"/>
        </w:rPr>
        <w:t>uplynie dňa</w:t>
      </w:r>
      <w:r w:rsidRPr="002E4218">
        <w:rPr>
          <w:rFonts w:ascii="Times New Roman" w:hAnsi="Times New Roman" w:cs="Times New Roman"/>
          <w:b/>
          <w:sz w:val="22"/>
          <w:szCs w:val="22"/>
        </w:rPr>
        <w:t xml:space="preserve"> </w:t>
      </w:r>
      <w:r w:rsidR="00D27F31">
        <w:rPr>
          <w:rFonts w:ascii="Times New Roman" w:hAnsi="Times New Roman" w:cs="Times New Roman"/>
          <w:b/>
          <w:sz w:val="22"/>
          <w:szCs w:val="22"/>
        </w:rPr>
        <w:t>04.08</w:t>
      </w:r>
      <w:r w:rsidR="005A7AB6">
        <w:rPr>
          <w:rFonts w:ascii="Times New Roman" w:hAnsi="Times New Roman" w:cs="Times New Roman"/>
          <w:b/>
          <w:sz w:val="22"/>
          <w:szCs w:val="22"/>
        </w:rPr>
        <w:t>.</w:t>
      </w:r>
      <w:r w:rsidR="00FB7FC6">
        <w:rPr>
          <w:rFonts w:ascii="Times New Roman" w:hAnsi="Times New Roman" w:cs="Times New Roman"/>
          <w:b/>
          <w:sz w:val="22"/>
          <w:szCs w:val="22"/>
        </w:rPr>
        <w:t>202</w:t>
      </w:r>
      <w:r w:rsidR="007D65D9">
        <w:rPr>
          <w:rFonts w:ascii="Times New Roman" w:hAnsi="Times New Roman" w:cs="Times New Roman"/>
          <w:b/>
          <w:sz w:val="22"/>
          <w:szCs w:val="22"/>
        </w:rPr>
        <w:t>2</w:t>
      </w:r>
      <w:r w:rsidR="004C3127" w:rsidRPr="00142673">
        <w:rPr>
          <w:rFonts w:ascii="Times New Roman" w:hAnsi="Times New Roman" w:cs="Times New Roman"/>
          <w:b/>
          <w:sz w:val="22"/>
          <w:szCs w:val="22"/>
        </w:rPr>
        <w:t>,</w:t>
      </w:r>
      <w:r w:rsidRPr="00142673">
        <w:rPr>
          <w:rFonts w:ascii="Times New Roman" w:hAnsi="Times New Roman" w:cs="Times New Roman"/>
          <w:b/>
          <w:sz w:val="22"/>
          <w:szCs w:val="22"/>
        </w:rPr>
        <w:t xml:space="preserve"> do </w:t>
      </w:r>
      <w:r w:rsidR="00117666" w:rsidRPr="00142673">
        <w:rPr>
          <w:rFonts w:ascii="Times New Roman" w:hAnsi="Times New Roman" w:cs="Times New Roman"/>
          <w:b/>
          <w:sz w:val="22"/>
          <w:szCs w:val="22"/>
        </w:rPr>
        <w:t>1</w:t>
      </w:r>
      <w:r w:rsidR="00C35280" w:rsidRPr="00142673">
        <w:rPr>
          <w:rFonts w:ascii="Times New Roman" w:hAnsi="Times New Roman" w:cs="Times New Roman"/>
          <w:b/>
          <w:sz w:val="22"/>
          <w:szCs w:val="22"/>
        </w:rPr>
        <w:t>0</w:t>
      </w:r>
      <w:r w:rsidR="00D75679" w:rsidRPr="00142673">
        <w:rPr>
          <w:rFonts w:ascii="Times New Roman" w:hAnsi="Times New Roman" w:cs="Times New Roman"/>
          <w:b/>
          <w:sz w:val="22"/>
          <w:szCs w:val="22"/>
        </w:rPr>
        <w:t>:00 hod.</w:t>
      </w:r>
      <w:r w:rsidR="00D75679" w:rsidRPr="002E4218">
        <w:rPr>
          <w:rFonts w:ascii="Times New Roman" w:hAnsi="Times New Roman" w:cs="Times New Roman"/>
          <w:b/>
          <w:sz w:val="22"/>
          <w:szCs w:val="22"/>
        </w:rPr>
        <w:t xml:space="preserve"> </w:t>
      </w:r>
      <w:r w:rsidR="00D75679" w:rsidRPr="00C041E3">
        <w:rPr>
          <w:rFonts w:ascii="Times New Roman" w:hAnsi="Times New Roman" w:cs="Times New Roman"/>
          <w:sz w:val="22"/>
          <w:szCs w:val="22"/>
        </w:rPr>
        <w:t>(</w:t>
      </w:r>
      <w:r w:rsidR="00C041E3" w:rsidRPr="00C041E3">
        <w:rPr>
          <w:rFonts w:ascii="Times New Roman" w:hAnsi="Times New Roman" w:cs="Times New Roman"/>
          <w:sz w:val="22"/>
          <w:szCs w:val="22"/>
        </w:rPr>
        <w:t>miestneho času</w:t>
      </w:r>
      <w:r w:rsidR="00D75679" w:rsidRPr="00C041E3">
        <w:rPr>
          <w:rFonts w:ascii="Times New Roman" w:hAnsi="Times New Roman" w:cs="Times New Roman"/>
          <w:sz w:val="22"/>
          <w:szCs w:val="22"/>
        </w:rPr>
        <w:t>).</w:t>
      </w:r>
    </w:p>
    <w:p w14:paraId="46FD214F" w14:textId="77777777" w:rsidR="00D75679" w:rsidRPr="002E4218" w:rsidRDefault="00D75679" w:rsidP="00597C97">
      <w:pPr>
        <w:numPr>
          <w:ilvl w:val="1"/>
          <w:numId w:val="4"/>
        </w:numPr>
        <w:tabs>
          <w:tab w:val="clear" w:pos="2160"/>
          <w:tab w:val="clear" w:pos="2880"/>
          <w:tab w:val="clear" w:pos="4500"/>
        </w:tabs>
        <w:jc w:val="both"/>
        <w:rPr>
          <w:rFonts w:ascii="Times New Roman" w:hAnsi="Times New Roman" w:cs="Times New Roman"/>
          <w:sz w:val="22"/>
          <w:szCs w:val="22"/>
        </w:rPr>
      </w:pPr>
      <w:r w:rsidRPr="002E4218">
        <w:rPr>
          <w:rFonts w:ascii="Times New Roman" w:hAnsi="Times New Roman" w:cs="Times New Roman"/>
          <w:sz w:val="22"/>
          <w:szCs w:val="22"/>
        </w:rPr>
        <w:t xml:space="preserve">Ponuky doručené </w:t>
      </w:r>
      <w:r w:rsidR="00A1617E">
        <w:rPr>
          <w:rFonts w:ascii="Times New Roman" w:hAnsi="Times New Roman" w:cs="Times New Roman"/>
          <w:sz w:val="22"/>
          <w:szCs w:val="22"/>
        </w:rPr>
        <w:t>verejnému obstarávateľovi</w:t>
      </w:r>
      <w:r w:rsidRPr="002E4218">
        <w:rPr>
          <w:rFonts w:ascii="Times New Roman" w:hAnsi="Times New Roman" w:cs="Times New Roman"/>
          <w:sz w:val="22"/>
          <w:szCs w:val="22"/>
        </w:rPr>
        <w:t xml:space="preserve"> v lehote na predkladanie ponúk sa uchádzačom nevracajú, zostávajú ako súčasť dokumentácie v zmysle § 24 zákona o verejnom obstarávaní. </w:t>
      </w:r>
    </w:p>
    <w:p w14:paraId="77F3B866" w14:textId="77777777" w:rsidR="00EC6879" w:rsidRPr="002E4218" w:rsidRDefault="00EC6879" w:rsidP="002E4218">
      <w:pPr>
        <w:tabs>
          <w:tab w:val="clear" w:pos="2160"/>
          <w:tab w:val="clear" w:pos="2880"/>
          <w:tab w:val="clear" w:pos="4500"/>
        </w:tabs>
        <w:jc w:val="both"/>
        <w:rPr>
          <w:rFonts w:ascii="Times New Roman" w:hAnsi="Times New Roman" w:cs="Times New Roman"/>
          <w:sz w:val="22"/>
          <w:szCs w:val="22"/>
        </w:rPr>
      </w:pPr>
    </w:p>
    <w:p w14:paraId="5BF6260D" w14:textId="77777777" w:rsidR="00CA50A4" w:rsidRPr="002E4218" w:rsidRDefault="00750B5F" w:rsidP="00597C97">
      <w:pPr>
        <w:numPr>
          <w:ilvl w:val="0"/>
          <w:numId w:val="4"/>
        </w:numPr>
        <w:ind w:left="567" w:hanging="539"/>
        <w:jc w:val="both"/>
        <w:rPr>
          <w:rFonts w:ascii="Times New Roman" w:hAnsi="Times New Roman" w:cs="Times New Roman"/>
          <w:smallCaps/>
          <w:sz w:val="22"/>
          <w:szCs w:val="22"/>
        </w:rPr>
      </w:pPr>
      <w:r w:rsidRPr="002E4218">
        <w:rPr>
          <w:rFonts w:ascii="Times New Roman" w:hAnsi="Times New Roman" w:cs="Times New Roman"/>
          <w:b/>
          <w:bCs/>
          <w:smallCaps/>
          <w:sz w:val="22"/>
          <w:szCs w:val="22"/>
        </w:rPr>
        <w:t>lehota viazanosti ponuky</w:t>
      </w:r>
    </w:p>
    <w:p w14:paraId="0D1EAA73" w14:textId="77777777" w:rsidR="00750B5F" w:rsidRPr="002E4218" w:rsidRDefault="00750B5F" w:rsidP="004B4F1F">
      <w:pPr>
        <w:numPr>
          <w:ilvl w:val="1"/>
          <w:numId w:val="4"/>
        </w:numPr>
        <w:tabs>
          <w:tab w:val="clear" w:pos="2160"/>
          <w:tab w:val="clear" w:pos="2880"/>
          <w:tab w:val="clear" w:pos="4500"/>
        </w:tabs>
        <w:ind w:left="539" w:hanging="539"/>
        <w:jc w:val="both"/>
        <w:rPr>
          <w:rFonts w:ascii="Times New Roman" w:hAnsi="Times New Roman" w:cs="Times New Roman"/>
          <w:sz w:val="22"/>
          <w:szCs w:val="22"/>
        </w:rPr>
      </w:pPr>
      <w:r w:rsidRPr="002E4218">
        <w:rPr>
          <w:rFonts w:ascii="Times New Roman" w:hAnsi="Times New Roman" w:cs="Times New Roman"/>
          <w:sz w:val="22"/>
          <w:szCs w:val="22"/>
        </w:rPr>
        <w:t xml:space="preserve">Uchádzač je svojou ponukou viazaný počas lehoty viazanosti ponúk. </w:t>
      </w:r>
    </w:p>
    <w:p w14:paraId="6C7DBC91" w14:textId="77777777" w:rsidR="00CA50A4" w:rsidRPr="002E4218" w:rsidRDefault="00CA50A4" w:rsidP="00597C97">
      <w:pPr>
        <w:numPr>
          <w:ilvl w:val="1"/>
          <w:numId w:val="4"/>
        </w:numPr>
        <w:tabs>
          <w:tab w:val="clear" w:pos="2160"/>
          <w:tab w:val="clear" w:pos="2880"/>
          <w:tab w:val="clear" w:pos="4500"/>
        </w:tabs>
        <w:ind w:left="539" w:hanging="539"/>
        <w:jc w:val="both"/>
        <w:rPr>
          <w:rFonts w:ascii="Times New Roman" w:hAnsi="Times New Roman" w:cs="Times New Roman"/>
          <w:b/>
          <w:sz w:val="22"/>
          <w:szCs w:val="22"/>
        </w:rPr>
      </w:pPr>
      <w:r w:rsidRPr="002E4218">
        <w:rPr>
          <w:rFonts w:ascii="Times New Roman" w:hAnsi="Times New Roman" w:cs="Times New Roman"/>
          <w:b/>
          <w:sz w:val="22"/>
          <w:szCs w:val="22"/>
        </w:rPr>
        <w:t>Minimálna lehota, počas ktorej sú ponuky uchádzačov viazané:</w:t>
      </w:r>
    </w:p>
    <w:p w14:paraId="2EB7E8C2" w14:textId="793695E2" w:rsidR="00532055" w:rsidRDefault="00CA50A4" w:rsidP="000F5720">
      <w:pPr>
        <w:tabs>
          <w:tab w:val="clear" w:pos="2160"/>
          <w:tab w:val="clear" w:pos="2880"/>
          <w:tab w:val="clear" w:pos="4500"/>
        </w:tabs>
        <w:ind w:left="539"/>
        <w:jc w:val="both"/>
        <w:rPr>
          <w:rFonts w:ascii="Times New Roman" w:hAnsi="Times New Roman" w:cs="Times New Roman"/>
          <w:b/>
          <w:sz w:val="22"/>
          <w:szCs w:val="22"/>
        </w:rPr>
      </w:pPr>
      <w:r w:rsidRPr="002E4218">
        <w:rPr>
          <w:rFonts w:ascii="Times New Roman" w:hAnsi="Times New Roman" w:cs="Times New Roman"/>
          <w:sz w:val="22"/>
          <w:szCs w:val="22"/>
        </w:rPr>
        <w:t xml:space="preserve">Ponuka musí byť platná </w:t>
      </w:r>
      <w:r w:rsidRPr="005A7AB6">
        <w:rPr>
          <w:rFonts w:ascii="Times New Roman" w:hAnsi="Times New Roman" w:cs="Times New Roman"/>
          <w:sz w:val="22"/>
          <w:szCs w:val="22"/>
        </w:rPr>
        <w:t>do</w:t>
      </w:r>
      <w:r w:rsidR="002E4218" w:rsidRPr="005A7AB6">
        <w:rPr>
          <w:rFonts w:ascii="Times New Roman" w:hAnsi="Times New Roman" w:cs="Times New Roman"/>
          <w:sz w:val="22"/>
          <w:szCs w:val="22"/>
        </w:rPr>
        <w:t xml:space="preserve"> </w:t>
      </w:r>
      <w:r w:rsidR="00D27F31">
        <w:rPr>
          <w:rFonts w:ascii="Times New Roman" w:hAnsi="Times New Roman" w:cs="Times New Roman"/>
          <w:b/>
          <w:sz w:val="22"/>
          <w:szCs w:val="22"/>
        </w:rPr>
        <w:t>04.08.2023</w:t>
      </w:r>
      <w:r w:rsidR="002409D3" w:rsidRPr="005A7AB6">
        <w:rPr>
          <w:rFonts w:ascii="Times New Roman" w:hAnsi="Times New Roman" w:cs="Times New Roman"/>
          <w:b/>
          <w:sz w:val="22"/>
          <w:szCs w:val="22"/>
        </w:rPr>
        <w:t>.</w:t>
      </w:r>
      <w:r w:rsidR="00532055">
        <w:rPr>
          <w:rFonts w:ascii="Times New Roman" w:hAnsi="Times New Roman" w:cs="Times New Roman"/>
          <w:b/>
          <w:sz w:val="22"/>
          <w:szCs w:val="22"/>
        </w:rPr>
        <w:t xml:space="preserve"> </w:t>
      </w:r>
    </w:p>
    <w:p w14:paraId="60692B79" w14:textId="77777777" w:rsidR="00A90414" w:rsidRDefault="00A90414" w:rsidP="004D1E9F">
      <w:pPr>
        <w:tabs>
          <w:tab w:val="num" w:pos="756"/>
        </w:tabs>
        <w:jc w:val="both"/>
        <w:rPr>
          <w:rFonts w:ascii="Times New Roman" w:hAnsi="Times New Roman" w:cs="Times New Roman"/>
          <w:sz w:val="22"/>
          <w:szCs w:val="22"/>
        </w:rPr>
      </w:pPr>
    </w:p>
    <w:p w14:paraId="7D089E5F" w14:textId="77777777" w:rsidR="00A90414" w:rsidRPr="002E4218" w:rsidRDefault="00A90414" w:rsidP="00D62EE5">
      <w:pPr>
        <w:tabs>
          <w:tab w:val="num" w:pos="756"/>
        </w:tabs>
        <w:jc w:val="both"/>
        <w:rPr>
          <w:rFonts w:ascii="Times New Roman" w:hAnsi="Times New Roman" w:cs="Times New Roman"/>
          <w:sz w:val="22"/>
          <w:szCs w:val="22"/>
        </w:rPr>
      </w:pPr>
    </w:p>
    <w:p w14:paraId="4EB09141" w14:textId="77777777" w:rsidR="00750B5F" w:rsidRPr="0029253E" w:rsidRDefault="00750B5F" w:rsidP="000F5720">
      <w:pPr>
        <w:tabs>
          <w:tab w:val="num" w:pos="756"/>
        </w:tabs>
        <w:jc w:val="center"/>
        <w:rPr>
          <w:rFonts w:ascii="Times New Roman" w:hAnsi="Times New Roman" w:cs="Times New Roman"/>
          <w:sz w:val="28"/>
        </w:rPr>
      </w:pPr>
      <w:r w:rsidRPr="0029253E">
        <w:rPr>
          <w:rFonts w:ascii="Times New Roman" w:hAnsi="Times New Roman" w:cs="Times New Roman"/>
          <w:sz w:val="28"/>
        </w:rPr>
        <w:t>IV.</w:t>
      </w:r>
    </w:p>
    <w:p w14:paraId="66C1566F" w14:textId="77777777" w:rsidR="00750B5F" w:rsidRDefault="00750B5F" w:rsidP="000F5720">
      <w:pPr>
        <w:tabs>
          <w:tab w:val="num" w:pos="756"/>
        </w:tabs>
        <w:jc w:val="center"/>
        <w:rPr>
          <w:rFonts w:ascii="Times New Roman" w:hAnsi="Times New Roman" w:cs="Times New Roman"/>
          <w:b/>
          <w:bCs/>
          <w:sz w:val="24"/>
        </w:rPr>
      </w:pPr>
      <w:r w:rsidRPr="006E4A94">
        <w:rPr>
          <w:rFonts w:ascii="Times New Roman" w:hAnsi="Times New Roman" w:cs="Times New Roman"/>
          <w:b/>
          <w:bCs/>
          <w:sz w:val="24"/>
        </w:rPr>
        <w:t>INFORMÁCIE O POSTUPE VO VEREJNOM OBSTARÁVANÍ</w:t>
      </w:r>
    </w:p>
    <w:p w14:paraId="221DC8C7" w14:textId="77777777" w:rsidR="000F5720" w:rsidRPr="006E4A94" w:rsidRDefault="000F5720" w:rsidP="000F5720">
      <w:pPr>
        <w:tabs>
          <w:tab w:val="num" w:pos="756"/>
        </w:tabs>
        <w:jc w:val="center"/>
        <w:rPr>
          <w:rFonts w:ascii="Times New Roman" w:hAnsi="Times New Roman" w:cs="Times New Roman"/>
          <w:b/>
          <w:bCs/>
          <w:sz w:val="24"/>
        </w:rPr>
      </w:pPr>
    </w:p>
    <w:p w14:paraId="6BAC35B5" w14:textId="77777777" w:rsidR="00750B5F" w:rsidRPr="005C4519" w:rsidRDefault="00750B5F" w:rsidP="000F5720">
      <w:pPr>
        <w:pStyle w:val="Nadpis5"/>
        <w:rPr>
          <w:rFonts w:ascii="Times New Roman" w:hAnsi="Times New Roman" w:cs="Times New Roman"/>
          <w:noProof w:val="0"/>
          <w:sz w:val="22"/>
          <w:szCs w:val="20"/>
          <w:u w:val="single"/>
          <w:lang w:eastAsia="cs-CZ"/>
        </w:rPr>
      </w:pPr>
      <w:r w:rsidRPr="005C4519">
        <w:rPr>
          <w:rFonts w:ascii="Times New Roman" w:hAnsi="Times New Roman" w:cs="Times New Roman"/>
          <w:noProof w:val="0"/>
          <w:sz w:val="22"/>
          <w:szCs w:val="20"/>
          <w:u w:val="single"/>
          <w:lang w:eastAsia="cs-CZ"/>
        </w:rPr>
        <w:t xml:space="preserve">Dorozumievanie a vysvetľovanie </w:t>
      </w:r>
    </w:p>
    <w:p w14:paraId="48956288" w14:textId="6BC72CF5" w:rsidR="000F5720" w:rsidRDefault="000F5720" w:rsidP="000F5720"/>
    <w:p w14:paraId="1135C8CA" w14:textId="02710B8E" w:rsidR="00593F28" w:rsidRPr="00593F28" w:rsidRDefault="00593F28" w:rsidP="00593F28">
      <w:pPr>
        <w:pStyle w:val="Nadpis3"/>
        <w:numPr>
          <w:ilvl w:val="0"/>
          <w:numId w:val="0"/>
        </w:numPr>
        <w:tabs>
          <w:tab w:val="clear" w:pos="2160"/>
          <w:tab w:val="clear" w:pos="2880"/>
          <w:tab w:val="clear" w:pos="4500"/>
        </w:tabs>
        <w:rPr>
          <w:rFonts w:ascii="Times New Roman" w:hAnsi="Times New Roman" w:cs="Times New Roman"/>
          <w:sz w:val="22"/>
          <w:szCs w:val="22"/>
        </w:rPr>
      </w:pPr>
      <w:r w:rsidRPr="00593F28">
        <w:rPr>
          <w:rFonts w:ascii="Times New Roman" w:hAnsi="Times New Roman" w:cs="Times New Roman"/>
          <w:sz w:val="22"/>
          <w:szCs w:val="22"/>
        </w:rPr>
        <w:t xml:space="preserve">17 </w:t>
      </w:r>
      <w:r w:rsidRPr="00593F28">
        <w:rPr>
          <w:rFonts w:ascii="Times New Roman" w:hAnsi="Times New Roman" w:cs="Times New Roman"/>
          <w:sz w:val="22"/>
          <w:szCs w:val="22"/>
        </w:rPr>
        <w:tab/>
        <w:t>dorozumievanie medzi verejným obstarávateľom a záujemcami/uchádzačmi</w:t>
      </w:r>
    </w:p>
    <w:p w14:paraId="531495AF" w14:textId="5764A74D" w:rsidR="00593F28" w:rsidRPr="005C4519" w:rsidRDefault="00593F28" w:rsidP="000F5720"/>
    <w:p w14:paraId="25F1C5F6" w14:textId="23548AEE" w:rsidR="002409D3" w:rsidRDefault="00A1617E" w:rsidP="008E70B3">
      <w:pPr>
        <w:pStyle w:val="Odsekzoznamu"/>
        <w:numPr>
          <w:ilvl w:val="1"/>
          <w:numId w:val="68"/>
        </w:numPr>
        <w:tabs>
          <w:tab w:val="clear" w:pos="2160"/>
          <w:tab w:val="clear" w:pos="2880"/>
          <w:tab w:val="clear" w:pos="4500"/>
          <w:tab w:val="left" w:pos="0"/>
        </w:tabs>
        <w:ind w:left="539" w:hanging="539"/>
        <w:jc w:val="both"/>
        <w:rPr>
          <w:rFonts w:ascii="Times New Roman" w:hAnsi="Times New Roman" w:cs="Times New Roman"/>
          <w:sz w:val="22"/>
          <w:szCs w:val="22"/>
        </w:rPr>
      </w:pPr>
      <w:r w:rsidRPr="003300E8">
        <w:rPr>
          <w:rFonts w:ascii="Times New Roman" w:hAnsi="Times New Roman" w:cs="Times New Roman"/>
          <w:sz w:val="22"/>
          <w:szCs w:val="22"/>
        </w:rPr>
        <w:t>Verejný obstarávateľ</w:t>
      </w:r>
      <w:r w:rsidR="002409D3" w:rsidRPr="003300E8">
        <w:rPr>
          <w:rFonts w:ascii="Times New Roman" w:hAnsi="Times New Roman" w:cs="Times New Roman"/>
          <w:sz w:val="22"/>
          <w:szCs w:val="22"/>
        </w:rPr>
        <w:t xml:space="preserve"> </w:t>
      </w:r>
      <w:bookmarkStart w:id="10" w:name="_Hlk483569349"/>
      <w:r w:rsidR="002409D3" w:rsidRPr="003300E8">
        <w:rPr>
          <w:rFonts w:ascii="Times New Roman" w:hAnsi="Times New Roman" w:cs="Times New Roman"/>
          <w:sz w:val="22"/>
          <w:szCs w:val="22"/>
        </w:rPr>
        <w:t xml:space="preserve">v súlade s ustanovením § 20 zákona č. 343/2015 </w:t>
      </w:r>
      <w:proofErr w:type="spellStart"/>
      <w:r w:rsidR="002409D3" w:rsidRPr="003300E8">
        <w:rPr>
          <w:rFonts w:ascii="Times New Roman" w:hAnsi="Times New Roman" w:cs="Times New Roman"/>
          <w:sz w:val="22"/>
          <w:szCs w:val="22"/>
        </w:rPr>
        <w:t>Z.z</w:t>
      </w:r>
      <w:proofErr w:type="spellEnd"/>
      <w:r w:rsidR="002409D3" w:rsidRPr="003300E8">
        <w:rPr>
          <w:rFonts w:ascii="Times New Roman" w:hAnsi="Times New Roman" w:cs="Times New Roman"/>
          <w:sz w:val="22"/>
          <w:szCs w:val="22"/>
        </w:rPr>
        <w:t xml:space="preserve">. určuje prostriedky elektronickej komunikácie vrátane doručovania tak, aby boli všeobecne dostupné, nediskriminačné a prepojiteľné so všeobecne používanými produktmi informačných a komunikačných technológií, a aby nedošlo k obmedzeniu možnosti záujemcov alebo uchádzačov zúčastniť sa verejného obstarávania. Komunikácia sa bude uskutočňovať elektronicky spôsobom určeným funkcionalitou elektronického komunikačného nástroja </w:t>
      </w:r>
      <w:proofErr w:type="spellStart"/>
      <w:r w:rsidR="002409D3" w:rsidRPr="003300E8">
        <w:rPr>
          <w:rFonts w:ascii="Times New Roman" w:hAnsi="Times New Roman" w:cs="Times New Roman"/>
          <w:sz w:val="22"/>
          <w:szCs w:val="22"/>
        </w:rPr>
        <w:t>eZakazky</w:t>
      </w:r>
      <w:proofErr w:type="spellEnd"/>
      <w:r w:rsidR="002409D3" w:rsidRPr="003300E8">
        <w:rPr>
          <w:rFonts w:ascii="Times New Roman" w:hAnsi="Times New Roman" w:cs="Times New Roman"/>
          <w:sz w:val="22"/>
          <w:szCs w:val="22"/>
        </w:rPr>
        <w:t xml:space="preserve"> na portáli </w:t>
      </w:r>
      <w:hyperlink r:id="rId15" w:history="1">
        <w:r w:rsidR="002409D3" w:rsidRPr="003300E8">
          <w:rPr>
            <w:rStyle w:val="Hypertextovprepojenie"/>
            <w:rFonts w:ascii="Times New Roman" w:hAnsi="Times New Roman"/>
            <w:sz w:val="22"/>
            <w:szCs w:val="22"/>
          </w:rPr>
          <w:t>www.ezakazky.sk</w:t>
        </w:r>
      </w:hyperlink>
      <w:r w:rsidR="002409D3" w:rsidRPr="003300E8">
        <w:rPr>
          <w:rFonts w:ascii="Times New Roman" w:hAnsi="Times New Roman" w:cs="Times New Roman"/>
          <w:sz w:val="22"/>
          <w:szCs w:val="22"/>
        </w:rPr>
        <w:t>, ak nie je v týchto súťažných podkladoch výslovne uvedené inak</w:t>
      </w:r>
      <w:bookmarkEnd w:id="10"/>
      <w:r w:rsidR="002409D3" w:rsidRPr="003300E8">
        <w:rPr>
          <w:rFonts w:ascii="Times New Roman" w:hAnsi="Times New Roman" w:cs="Times New Roman"/>
          <w:sz w:val="22"/>
          <w:szCs w:val="22"/>
        </w:rPr>
        <w:t>.</w:t>
      </w:r>
    </w:p>
    <w:p w14:paraId="47443DF1" w14:textId="30F8D96F" w:rsidR="00E550E7" w:rsidRPr="003300E8" w:rsidRDefault="002409D3" w:rsidP="008E70B3">
      <w:pPr>
        <w:pStyle w:val="Odsekzoznamu"/>
        <w:numPr>
          <w:ilvl w:val="1"/>
          <w:numId w:val="68"/>
        </w:numPr>
        <w:tabs>
          <w:tab w:val="clear" w:pos="2160"/>
          <w:tab w:val="clear" w:pos="2880"/>
          <w:tab w:val="clear" w:pos="4500"/>
          <w:tab w:val="left" w:pos="0"/>
        </w:tabs>
        <w:ind w:left="539" w:hanging="539"/>
        <w:jc w:val="both"/>
        <w:rPr>
          <w:rFonts w:ascii="Times New Roman" w:hAnsi="Times New Roman" w:cs="Times New Roman"/>
          <w:sz w:val="22"/>
          <w:szCs w:val="22"/>
        </w:rPr>
      </w:pPr>
      <w:r w:rsidRPr="003300E8">
        <w:rPr>
          <w:rFonts w:ascii="Times New Roman" w:hAnsi="Times New Roman" w:cs="Times New Roman"/>
          <w:sz w:val="22"/>
          <w:szCs w:val="22"/>
        </w:rPr>
        <w:t xml:space="preserve">Za doručenie </w:t>
      </w:r>
      <w:bookmarkStart w:id="11" w:name="_Hlk482607598"/>
      <w:r w:rsidRPr="003300E8">
        <w:rPr>
          <w:rFonts w:ascii="Times New Roman" w:hAnsi="Times New Roman" w:cs="Times New Roman"/>
          <w:sz w:val="22"/>
          <w:szCs w:val="22"/>
        </w:rPr>
        <w:t xml:space="preserve">Žiadosti o súťažné podklady / Žiadosti o účasť (prejav vôle záujemcu sa zúčastniť zákazky) sa považuje vyžiadanie súťažných podkladov prostredníctvom elektronického nástroja </w:t>
      </w:r>
      <w:proofErr w:type="spellStart"/>
      <w:r w:rsidRPr="003300E8">
        <w:rPr>
          <w:rFonts w:ascii="Times New Roman" w:hAnsi="Times New Roman" w:cs="Times New Roman"/>
          <w:sz w:val="22"/>
          <w:szCs w:val="22"/>
        </w:rPr>
        <w:t>eZakazky</w:t>
      </w:r>
      <w:proofErr w:type="spellEnd"/>
      <w:r w:rsidRPr="003300E8">
        <w:rPr>
          <w:rFonts w:ascii="Times New Roman" w:hAnsi="Times New Roman" w:cs="Times New Roman"/>
          <w:sz w:val="22"/>
          <w:szCs w:val="22"/>
        </w:rPr>
        <w:t xml:space="preserve"> na portáli </w:t>
      </w:r>
      <w:hyperlink r:id="rId16" w:history="1">
        <w:r w:rsidRPr="003300E8">
          <w:rPr>
            <w:rStyle w:val="Hypertextovprepojenie"/>
            <w:rFonts w:ascii="Times New Roman" w:hAnsi="Times New Roman"/>
            <w:sz w:val="22"/>
            <w:szCs w:val="22"/>
          </w:rPr>
          <w:t>www.ezakazky.sk</w:t>
        </w:r>
      </w:hyperlink>
      <w:r w:rsidRPr="003300E8">
        <w:rPr>
          <w:rFonts w:ascii="Times New Roman" w:hAnsi="Times New Roman" w:cs="Times New Roman"/>
          <w:sz w:val="22"/>
          <w:szCs w:val="22"/>
        </w:rPr>
        <w:t xml:space="preserve"> v konkrétnej zákazke.</w:t>
      </w:r>
      <w:r w:rsidR="00E81C27" w:rsidRPr="003300E8">
        <w:rPr>
          <w:rFonts w:ascii="Times New Roman" w:hAnsi="Times New Roman" w:cs="Times New Roman"/>
          <w:sz w:val="22"/>
          <w:szCs w:val="22"/>
        </w:rPr>
        <w:t xml:space="preserve"> </w:t>
      </w:r>
      <w:r w:rsidR="00E81C27" w:rsidRPr="003300E8">
        <w:rPr>
          <w:rFonts w:ascii="Times New Roman" w:hAnsi="Times New Roman" w:cs="Times New Roman"/>
          <w:color w:val="000000"/>
          <w:sz w:val="22"/>
          <w:szCs w:val="22"/>
          <w:lang w:eastAsia="sk-SK"/>
        </w:rPr>
        <w:t>S ohľadom na dodržanie znenia § 43 ods. 1  zákona o verejnom obstarávaní, verejný obstarávateľ uvádza, že bezplatný a neobmedzený prístup k súťažným podkladom a dokumentom potrebným na vypracovanie ponuky poskytuje  prostredníctvom  svojho profilu na stránke ÚVO.</w:t>
      </w:r>
    </w:p>
    <w:bookmarkEnd w:id="11"/>
    <w:p w14:paraId="20091CA5" w14:textId="68BD5D9A" w:rsidR="00E550E7" w:rsidRDefault="002409D3" w:rsidP="008E70B3">
      <w:pPr>
        <w:pStyle w:val="Odsekzoznamu"/>
        <w:numPr>
          <w:ilvl w:val="1"/>
          <w:numId w:val="68"/>
        </w:numPr>
        <w:tabs>
          <w:tab w:val="clear" w:pos="2160"/>
          <w:tab w:val="clear" w:pos="2880"/>
          <w:tab w:val="clear" w:pos="4500"/>
          <w:tab w:val="left" w:pos="0"/>
        </w:tabs>
        <w:ind w:left="539" w:hanging="539"/>
        <w:jc w:val="both"/>
        <w:rPr>
          <w:rFonts w:ascii="Times New Roman" w:hAnsi="Times New Roman" w:cs="Times New Roman"/>
          <w:sz w:val="22"/>
          <w:szCs w:val="22"/>
        </w:rPr>
      </w:pPr>
      <w:r w:rsidRPr="003300E8">
        <w:rPr>
          <w:rFonts w:ascii="Times New Roman" w:hAnsi="Times New Roman" w:cs="Times New Roman"/>
          <w:sz w:val="22"/>
          <w:szCs w:val="22"/>
        </w:rPr>
        <w:t xml:space="preserve">V prípade uplatnenia inštitútu  Žiadosti o vysvetlenie SP, zo strany záujemcu či uchádzača musí byť Žiadosť o vysvetlenie doručená </w:t>
      </w:r>
      <w:r w:rsidR="00A1617E" w:rsidRPr="003300E8">
        <w:rPr>
          <w:rFonts w:ascii="Times New Roman" w:hAnsi="Times New Roman" w:cs="Times New Roman"/>
          <w:sz w:val="22"/>
          <w:szCs w:val="22"/>
        </w:rPr>
        <w:t>verejnému obstarávateľovi</w:t>
      </w:r>
      <w:r w:rsidRPr="003300E8">
        <w:rPr>
          <w:rFonts w:ascii="Times New Roman" w:hAnsi="Times New Roman" w:cs="Times New Roman"/>
          <w:sz w:val="22"/>
          <w:szCs w:val="22"/>
        </w:rPr>
        <w:t xml:space="preserve"> prostredníctvom elektronického nástroja </w:t>
      </w:r>
      <w:proofErr w:type="spellStart"/>
      <w:r w:rsidRPr="003300E8">
        <w:rPr>
          <w:rFonts w:ascii="Times New Roman" w:hAnsi="Times New Roman" w:cs="Times New Roman"/>
          <w:sz w:val="22"/>
          <w:szCs w:val="22"/>
        </w:rPr>
        <w:t>eZakazky</w:t>
      </w:r>
      <w:proofErr w:type="spellEnd"/>
      <w:r w:rsidRPr="003300E8">
        <w:rPr>
          <w:rFonts w:ascii="Times New Roman" w:hAnsi="Times New Roman" w:cs="Times New Roman"/>
          <w:sz w:val="22"/>
          <w:szCs w:val="22"/>
        </w:rPr>
        <w:t xml:space="preserve"> na portáli </w:t>
      </w:r>
      <w:hyperlink r:id="rId17" w:history="1">
        <w:r w:rsidRPr="003300E8">
          <w:rPr>
            <w:rStyle w:val="Hypertextovprepojenie"/>
            <w:rFonts w:ascii="Times New Roman" w:hAnsi="Times New Roman"/>
            <w:sz w:val="22"/>
            <w:szCs w:val="22"/>
          </w:rPr>
          <w:t>www.ezakazky.sk</w:t>
        </w:r>
      </w:hyperlink>
      <w:r w:rsidRPr="003300E8">
        <w:rPr>
          <w:rFonts w:ascii="Times New Roman" w:hAnsi="Times New Roman" w:cs="Times New Roman"/>
          <w:sz w:val="22"/>
          <w:szCs w:val="22"/>
        </w:rPr>
        <w:t xml:space="preserve">. Momentom odoslania prostredníctvom </w:t>
      </w:r>
      <w:hyperlink r:id="rId18" w:history="1">
        <w:r w:rsidRPr="003300E8">
          <w:rPr>
            <w:rStyle w:val="Hypertextovprepojenie"/>
            <w:rFonts w:ascii="Times New Roman" w:hAnsi="Times New Roman"/>
            <w:sz w:val="22"/>
            <w:szCs w:val="22"/>
          </w:rPr>
          <w:t>www.ezakazky.sk</w:t>
        </w:r>
      </w:hyperlink>
      <w:r w:rsidRPr="003300E8">
        <w:rPr>
          <w:rFonts w:ascii="Times New Roman" w:hAnsi="Times New Roman" w:cs="Times New Roman"/>
          <w:sz w:val="22"/>
          <w:szCs w:val="22"/>
        </w:rPr>
        <w:t xml:space="preserve"> sa považuje Žiadosť za doručenú.</w:t>
      </w:r>
    </w:p>
    <w:p w14:paraId="270048A6" w14:textId="77777777" w:rsidR="003300E8" w:rsidRDefault="002409D3" w:rsidP="008E70B3">
      <w:pPr>
        <w:pStyle w:val="Odsekzoznamu"/>
        <w:numPr>
          <w:ilvl w:val="1"/>
          <w:numId w:val="68"/>
        </w:numPr>
        <w:tabs>
          <w:tab w:val="clear" w:pos="2160"/>
          <w:tab w:val="clear" w:pos="2880"/>
          <w:tab w:val="clear" w:pos="4500"/>
          <w:tab w:val="left" w:pos="0"/>
        </w:tabs>
        <w:ind w:left="539" w:hanging="539"/>
        <w:jc w:val="both"/>
        <w:rPr>
          <w:rFonts w:ascii="Times New Roman" w:hAnsi="Times New Roman" w:cs="Times New Roman"/>
          <w:sz w:val="22"/>
          <w:szCs w:val="22"/>
        </w:rPr>
      </w:pPr>
      <w:r w:rsidRPr="003300E8">
        <w:rPr>
          <w:rFonts w:ascii="Times New Roman" w:hAnsi="Times New Roman" w:cs="Times New Roman"/>
          <w:sz w:val="22"/>
          <w:szCs w:val="22"/>
        </w:rPr>
        <w:t xml:space="preserve">V prípade uplatnenia Žiadosti o nápravu záujemca doručuje žiadosť o nápravu prostredníctvom elektronického systému </w:t>
      </w:r>
      <w:hyperlink r:id="rId19" w:history="1">
        <w:r w:rsidRPr="003300E8">
          <w:rPr>
            <w:rStyle w:val="Hypertextovprepojenie"/>
            <w:rFonts w:ascii="Times New Roman" w:hAnsi="Times New Roman"/>
            <w:sz w:val="22"/>
            <w:szCs w:val="22"/>
          </w:rPr>
          <w:t>www.ezakazky.sk</w:t>
        </w:r>
      </w:hyperlink>
      <w:r w:rsidRPr="003300E8">
        <w:rPr>
          <w:rFonts w:ascii="Times New Roman" w:hAnsi="Times New Roman" w:cs="Times New Roman"/>
          <w:sz w:val="22"/>
          <w:szCs w:val="22"/>
        </w:rPr>
        <w:t xml:space="preserve">, Momentom odoslania prostredníctvom </w:t>
      </w:r>
      <w:hyperlink r:id="rId20" w:history="1">
        <w:r w:rsidRPr="003300E8">
          <w:rPr>
            <w:rStyle w:val="Hypertextovprepojenie"/>
            <w:rFonts w:ascii="Times New Roman" w:hAnsi="Times New Roman"/>
            <w:sz w:val="22"/>
            <w:szCs w:val="22"/>
          </w:rPr>
          <w:t>www.ezakazky.sk</w:t>
        </w:r>
      </w:hyperlink>
      <w:r w:rsidRPr="003300E8">
        <w:rPr>
          <w:rFonts w:ascii="Times New Roman" w:hAnsi="Times New Roman" w:cs="Times New Roman"/>
          <w:sz w:val="22"/>
          <w:szCs w:val="22"/>
        </w:rPr>
        <w:t xml:space="preserve"> sa považuje Žiadosť o nápravu za doručenú. Obsah formulára žiadosti o nápravu je uvedený na stránke UVO v systéme ISZÚ – Formuláre.</w:t>
      </w:r>
    </w:p>
    <w:p w14:paraId="4EC420DB" w14:textId="6B3000F0" w:rsidR="00474440" w:rsidRPr="003300E8" w:rsidRDefault="002409D3" w:rsidP="008E70B3">
      <w:pPr>
        <w:pStyle w:val="Odsekzoznamu"/>
        <w:numPr>
          <w:ilvl w:val="1"/>
          <w:numId w:val="68"/>
        </w:numPr>
        <w:tabs>
          <w:tab w:val="clear" w:pos="2160"/>
          <w:tab w:val="clear" w:pos="2880"/>
          <w:tab w:val="clear" w:pos="4500"/>
          <w:tab w:val="left" w:pos="0"/>
        </w:tabs>
        <w:ind w:left="539" w:hanging="539"/>
        <w:jc w:val="both"/>
        <w:rPr>
          <w:rFonts w:ascii="Times New Roman" w:hAnsi="Times New Roman" w:cs="Times New Roman"/>
          <w:sz w:val="22"/>
          <w:szCs w:val="22"/>
        </w:rPr>
      </w:pPr>
      <w:r w:rsidRPr="003300E8">
        <w:rPr>
          <w:rFonts w:ascii="Times New Roman" w:hAnsi="Times New Roman" w:cs="Times New Roman"/>
          <w:sz w:val="22"/>
          <w:szCs w:val="22"/>
        </w:rPr>
        <w:t xml:space="preserve"> </w:t>
      </w:r>
      <w:r w:rsidR="00474440" w:rsidRPr="003300E8">
        <w:rPr>
          <w:rFonts w:ascii="Times New Roman" w:hAnsi="Times New Roman" w:cs="Times New Roman"/>
          <w:color w:val="000000"/>
          <w:sz w:val="22"/>
          <w:szCs w:val="22"/>
          <w:lang w:eastAsia="sk-SK"/>
        </w:rPr>
        <w:t xml:space="preserve">Námietka sa podáva verejnému obstarávateľovi (v pozícií kontrolovaného) v elektronickej podobe prostredníctvom elektronického systému </w:t>
      </w:r>
      <w:hyperlink r:id="rId21" w:history="1">
        <w:r w:rsidR="00474440" w:rsidRPr="003300E8">
          <w:rPr>
            <w:rStyle w:val="Hypertextovprepojenie"/>
            <w:rFonts w:ascii="Times New Roman" w:hAnsi="Times New Roman"/>
            <w:sz w:val="22"/>
            <w:szCs w:val="22"/>
          </w:rPr>
          <w:t>www.ezakazky.sk</w:t>
        </w:r>
      </w:hyperlink>
      <w:r w:rsidR="00474440" w:rsidRPr="003300E8">
        <w:rPr>
          <w:rFonts w:ascii="Times New Roman" w:hAnsi="Times New Roman" w:cs="Times New Roman"/>
          <w:color w:val="000000"/>
          <w:sz w:val="22"/>
          <w:szCs w:val="22"/>
          <w:lang w:eastAsia="sk-SK"/>
        </w:rPr>
        <w:t xml:space="preserve"> a doručuje sa Úradu pre verejné obstarávanie.</w:t>
      </w:r>
    </w:p>
    <w:p w14:paraId="552D536A" w14:textId="33251910" w:rsidR="002409D3" w:rsidRDefault="002409D3" w:rsidP="008E70B3">
      <w:pPr>
        <w:pStyle w:val="Odsekzoznamu"/>
        <w:numPr>
          <w:ilvl w:val="1"/>
          <w:numId w:val="68"/>
        </w:numPr>
        <w:tabs>
          <w:tab w:val="clear" w:pos="2160"/>
          <w:tab w:val="clear" w:pos="2880"/>
          <w:tab w:val="clear" w:pos="4500"/>
          <w:tab w:val="left" w:pos="0"/>
        </w:tabs>
        <w:ind w:left="539" w:hanging="539"/>
        <w:jc w:val="both"/>
        <w:rPr>
          <w:rFonts w:ascii="Times New Roman" w:hAnsi="Times New Roman" w:cs="Times New Roman"/>
          <w:sz w:val="22"/>
          <w:szCs w:val="22"/>
        </w:rPr>
      </w:pPr>
      <w:r w:rsidRPr="003300E8">
        <w:rPr>
          <w:rFonts w:ascii="Times New Roman" w:hAnsi="Times New Roman" w:cs="Times New Roman"/>
          <w:sz w:val="22"/>
          <w:szCs w:val="22"/>
        </w:rPr>
        <w:t xml:space="preserve">Žiadosti v zmysle platného zákona o verejnom obstarávaní ako napr. ustanovenia § 39 ods. 6, § 40 ods. 4,  § 40 ods. 5, § 41 ods. 2, § 53 ods. 1, § 55 ods. 1 atď. zákona o verejnom obstarávaní bude </w:t>
      </w:r>
      <w:r w:rsidR="0056532A" w:rsidRPr="003300E8">
        <w:rPr>
          <w:rFonts w:ascii="Times New Roman" w:hAnsi="Times New Roman" w:cs="Times New Roman"/>
          <w:sz w:val="22"/>
          <w:szCs w:val="22"/>
        </w:rPr>
        <w:t>verejný obstarávateľ</w:t>
      </w:r>
      <w:r w:rsidRPr="003300E8">
        <w:rPr>
          <w:rFonts w:ascii="Times New Roman" w:hAnsi="Times New Roman" w:cs="Times New Roman"/>
          <w:sz w:val="22"/>
          <w:szCs w:val="22"/>
        </w:rPr>
        <w:t xml:space="preserve"> uchádzačom odosielať/doručovať do elektronického konta uchádzača na portáli </w:t>
      </w:r>
      <w:hyperlink r:id="rId22" w:history="1">
        <w:r w:rsidRPr="003300E8">
          <w:rPr>
            <w:rStyle w:val="Hypertextovprepojenie"/>
            <w:rFonts w:ascii="Times New Roman" w:hAnsi="Times New Roman"/>
            <w:sz w:val="22"/>
            <w:szCs w:val="22"/>
          </w:rPr>
          <w:t>www.ezakazky.sk</w:t>
        </w:r>
      </w:hyperlink>
      <w:r w:rsidRPr="003300E8">
        <w:rPr>
          <w:rFonts w:ascii="Times New Roman" w:hAnsi="Times New Roman" w:cs="Times New Roman"/>
          <w:sz w:val="22"/>
          <w:szCs w:val="22"/>
        </w:rPr>
        <w:t xml:space="preserve"> (zriadeného záujemcom či uchádzačom). Ak </w:t>
      </w:r>
      <w:r w:rsidR="0056532A" w:rsidRPr="003300E8">
        <w:rPr>
          <w:rFonts w:ascii="Times New Roman" w:hAnsi="Times New Roman" w:cs="Times New Roman"/>
          <w:sz w:val="22"/>
          <w:szCs w:val="22"/>
        </w:rPr>
        <w:t xml:space="preserve">verejný obstarávateľ </w:t>
      </w:r>
      <w:r w:rsidRPr="003300E8">
        <w:rPr>
          <w:rFonts w:ascii="Times New Roman" w:hAnsi="Times New Roman" w:cs="Times New Roman"/>
          <w:sz w:val="22"/>
          <w:szCs w:val="22"/>
        </w:rPr>
        <w:t xml:space="preserve">v konkrétnej Žiadosti neurčí iný spôsob doručovania napr. vzoriek, uchádzač je povinný doručiť predmetné dokumenty prostredníctvom portálu </w:t>
      </w:r>
      <w:hyperlink r:id="rId23" w:history="1">
        <w:r w:rsidRPr="003300E8">
          <w:rPr>
            <w:rStyle w:val="Hypertextovprepojenie"/>
            <w:rFonts w:ascii="Times New Roman" w:hAnsi="Times New Roman"/>
            <w:sz w:val="22"/>
            <w:szCs w:val="22"/>
          </w:rPr>
          <w:t>www.ezakazky.sk</w:t>
        </w:r>
      </w:hyperlink>
      <w:r w:rsidRPr="003300E8">
        <w:rPr>
          <w:rFonts w:ascii="Times New Roman" w:hAnsi="Times New Roman" w:cs="Times New Roman"/>
          <w:sz w:val="22"/>
          <w:szCs w:val="22"/>
        </w:rPr>
        <w:t xml:space="preserve">. Spôsob doručovania napr. vzoriek určí </w:t>
      </w:r>
      <w:r w:rsidR="0056532A" w:rsidRPr="003300E8">
        <w:rPr>
          <w:rFonts w:ascii="Times New Roman" w:hAnsi="Times New Roman" w:cs="Times New Roman"/>
          <w:sz w:val="22"/>
          <w:szCs w:val="22"/>
        </w:rPr>
        <w:t>verejný obstarávateľ</w:t>
      </w:r>
      <w:r w:rsidRPr="003300E8">
        <w:rPr>
          <w:rFonts w:ascii="Times New Roman" w:hAnsi="Times New Roman" w:cs="Times New Roman"/>
          <w:sz w:val="22"/>
          <w:szCs w:val="22"/>
        </w:rPr>
        <w:t xml:space="preserve"> osobitne.</w:t>
      </w:r>
    </w:p>
    <w:p w14:paraId="46E5EBE3" w14:textId="49FFCA5D" w:rsidR="002409D3" w:rsidRDefault="002409D3" w:rsidP="008E70B3">
      <w:pPr>
        <w:pStyle w:val="Odsekzoznamu"/>
        <w:numPr>
          <w:ilvl w:val="1"/>
          <w:numId w:val="68"/>
        </w:numPr>
        <w:tabs>
          <w:tab w:val="clear" w:pos="2160"/>
          <w:tab w:val="clear" w:pos="2880"/>
          <w:tab w:val="clear" w:pos="4500"/>
          <w:tab w:val="left" w:pos="0"/>
        </w:tabs>
        <w:ind w:left="539" w:hanging="539"/>
        <w:jc w:val="both"/>
        <w:rPr>
          <w:rFonts w:ascii="Times New Roman" w:hAnsi="Times New Roman" w:cs="Times New Roman"/>
          <w:sz w:val="22"/>
          <w:szCs w:val="22"/>
        </w:rPr>
      </w:pPr>
      <w:r w:rsidRPr="003300E8">
        <w:rPr>
          <w:rFonts w:ascii="Times New Roman" w:hAnsi="Times New Roman" w:cs="Times New Roman"/>
          <w:sz w:val="22"/>
          <w:szCs w:val="22"/>
        </w:rPr>
        <w:t xml:space="preserve">Vybavenie Žiadosti o nápravu bude </w:t>
      </w:r>
      <w:r w:rsidR="0056532A" w:rsidRPr="003300E8">
        <w:rPr>
          <w:rFonts w:ascii="Times New Roman" w:hAnsi="Times New Roman" w:cs="Times New Roman"/>
          <w:sz w:val="22"/>
          <w:szCs w:val="22"/>
        </w:rPr>
        <w:t>verejný obstarávateľ</w:t>
      </w:r>
      <w:r w:rsidRPr="003300E8">
        <w:rPr>
          <w:rFonts w:ascii="Times New Roman" w:hAnsi="Times New Roman" w:cs="Times New Roman"/>
          <w:sz w:val="22"/>
          <w:szCs w:val="22"/>
        </w:rPr>
        <w:t xml:space="preserve"> odosielať/doručovať do elektronického konta záujemcu (záujemcov) uchádzača (uchádzačov) na portáli </w:t>
      </w:r>
      <w:hyperlink r:id="rId24" w:history="1">
        <w:r w:rsidRPr="003300E8">
          <w:rPr>
            <w:rStyle w:val="Hypertextovprepojenie"/>
            <w:rFonts w:ascii="Times New Roman" w:hAnsi="Times New Roman"/>
            <w:sz w:val="22"/>
            <w:szCs w:val="22"/>
          </w:rPr>
          <w:t>www.ezakazky.sk</w:t>
        </w:r>
      </w:hyperlink>
      <w:r w:rsidRPr="003300E8">
        <w:rPr>
          <w:rFonts w:ascii="Times New Roman" w:hAnsi="Times New Roman" w:cs="Times New Roman"/>
          <w:sz w:val="22"/>
          <w:szCs w:val="22"/>
        </w:rPr>
        <w:t xml:space="preserve">. Momentom odoslania prostredníctvom elektronického nástroja </w:t>
      </w:r>
      <w:proofErr w:type="spellStart"/>
      <w:r w:rsidRPr="003300E8">
        <w:rPr>
          <w:rFonts w:ascii="Times New Roman" w:hAnsi="Times New Roman" w:cs="Times New Roman"/>
          <w:sz w:val="22"/>
          <w:szCs w:val="22"/>
        </w:rPr>
        <w:t>eZakakzy</w:t>
      </w:r>
      <w:proofErr w:type="spellEnd"/>
      <w:r w:rsidRPr="003300E8">
        <w:rPr>
          <w:rFonts w:ascii="Times New Roman" w:hAnsi="Times New Roman" w:cs="Times New Roman"/>
          <w:sz w:val="22"/>
          <w:szCs w:val="22"/>
        </w:rPr>
        <w:t xml:space="preserve"> na portáli </w:t>
      </w:r>
      <w:hyperlink r:id="rId25" w:history="1">
        <w:r w:rsidRPr="003300E8">
          <w:rPr>
            <w:rStyle w:val="Hypertextovprepojenie"/>
            <w:rFonts w:ascii="Times New Roman" w:hAnsi="Times New Roman"/>
            <w:sz w:val="22"/>
            <w:szCs w:val="22"/>
          </w:rPr>
          <w:t>www.ezakazky.sk</w:t>
        </w:r>
      </w:hyperlink>
      <w:r w:rsidRPr="003300E8">
        <w:rPr>
          <w:rFonts w:ascii="Times New Roman" w:hAnsi="Times New Roman" w:cs="Times New Roman"/>
          <w:sz w:val="22"/>
          <w:szCs w:val="22"/>
        </w:rPr>
        <w:t xml:space="preserve">  sa považuje Vybavenie Žiadosti o nápravu za doručené.</w:t>
      </w:r>
    </w:p>
    <w:p w14:paraId="7D975042" w14:textId="3F88CD36" w:rsidR="002409D3" w:rsidRDefault="0056532A" w:rsidP="008E70B3">
      <w:pPr>
        <w:pStyle w:val="Odsekzoznamu"/>
        <w:numPr>
          <w:ilvl w:val="1"/>
          <w:numId w:val="68"/>
        </w:numPr>
        <w:tabs>
          <w:tab w:val="clear" w:pos="2160"/>
          <w:tab w:val="clear" w:pos="2880"/>
          <w:tab w:val="clear" w:pos="4500"/>
          <w:tab w:val="left" w:pos="0"/>
        </w:tabs>
        <w:ind w:left="539" w:hanging="539"/>
        <w:jc w:val="both"/>
        <w:rPr>
          <w:rFonts w:ascii="Times New Roman" w:hAnsi="Times New Roman" w:cs="Times New Roman"/>
          <w:sz w:val="22"/>
          <w:szCs w:val="22"/>
        </w:rPr>
      </w:pPr>
      <w:r w:rsidRPr="003300E8">
        <w:rPr>
          <w:rFonts w:ascii="Times New Roman" w:hAnsi="Times New Roman" w:cs="Times New Roman"/>
          <w:sz w:val="22"/>
          <w:szCs w:val="22"/>
        </w:rPr>
        <w:t>Verejný obstarávateľ</w:t>
      </w:r>
      <w:r w:rsidR="002409D3" w:rsidRPr="003300E8">
        <w:rPr>
          <w:rFonts w:ascii="Times New Roman" w:hAnsi="Times New Roman" w:cs="Times New Roman"/>
          <w:sz w:val="22"/>
          <w:szCs w:val="22"/>
        </w:rPr>
        <w:t xml:space="preserve"> bude doručovať Vysvetlenia smerom k záujemcom či uchádzačom prostredníctvom elektronického nástroja </w:t>
      </w:r>
      <w:proofErr w:type="spellStart"/>
      <w:r w:rsidR="002409D3" w:rsidRPr="003300E8">
        <w:rPr>
          <w:rFonts w:ascii="Times New Roman" w:hAnsi="Times New Roman" w:cs="Times New Roman"/>
          <w:sz w:val="22"/>
          <w:szCs w:val="22"/>
        </w:rPr>
        <w:t>eZakazky</w:t>
      </w:r>
      <w:proofErr w:type="spellEnd"/>
      <w:r w:rsidR="002409D3" w:rsidRPr="003300E8">
        <w:rPr>
          <w:rFonts w:ascii="Times New Roman" w:hAnsi="Times New Roman" w:cs="Times New Roman"/>
          <w:sz w:val="22"/>
          <w:szCs w:val="22"/>
        </w:rPr>
        <w:t xml:space="preserve"> na portáli </w:t>
      </w:r>
      <w:hyperlink r:id="rId26" w:history="1">
        <w:r w:rsidR="002409D3" w:rsidRPr="003300E8">
          <w:rPr>
            <w:rStyle w:val="Hypertextovprepojenie"/>
            <w:rFonts w:ascii="Times New Roman" w:hAnsi="Times New Roman"/>
            <w:sz w:val="22"/>
            <w:szCs w:val="22"/>
          </w:rPr>
          <w:t>www.ezakazky.sk</w:t>
        </w:r>
      </w:hyperlink>
      <w:r w:rsidR="002409D3" w:rsidRPr="003300E8">
        <w:rPr>
          <w:rFonts w:ascii="Times New Roman" w:hAnsi="Times New Roman" w:cs="Times New Roman"/>
          <w:sz w:val="22"/>
          <w:szCs w:val="22"/>
        </w:rPr>
        <w:t xml:space="preserve"> do elektronického konta záujemcu či uchádzača.</w:t>
      </w:r>
    </w:p>
    <w:p w14:paraId="30EEEA4A" w14:textId="56792538" w:rsidR="002409D3" w:rsidRDefault="002409D3" w:rsidP="008E70B3">
      <w:pPr>
        <w:pStyle w:val="Odsekzoznamu"/>
        <w:numPr>
          <w:ilvl w:val="1"/>
          <w:numId w:val="68"/>
        </w:numPr>
        <w:tabs>
          <w:tab w:val="clear" w:pos="2160"/>
          <w:tab w:val="clear" w:pos="2880"/>
          <w:tab w:val="clear" w:pos="4500"/>
          <w:tab w:val="left" w:pos="0"/>
        </w:tabs>
        <w:ind w:left="539" w:hanging="539"/>
        <w:jc w:val="both"/>
        <w:rPr>
          <w:rFonts w:ascii="Times New Roman" w:hAnsi="Times New Roman" w:cs="Times New Roman"/>
          <w:sz w:val="22"/>
          <w:szCs w:val="22"/>
        </w:rPr>
      </w:pPr>
      <w:r w:rsidRPr="003300E8">
        <w:rPr>
          <w:rFonts w:ascii="Times New Roman" w:hAnsi="Times New Roman" w:cs="Times New Roman"/>
          <w:sz w:val="22"/>
          <w:szCs w:val="22"/>
        </w:rPr>
        <w:t>Jazykom dorozumievania v tomto postupe zadávania zákazky je štátny jazyk Slovenskej republiky, t. j. slovenský jazyk.</w:t>
      </w:r>
    </w:p>
    <w:p w14:paraId="589EEB87" w14:textId="437DCF19" w:rsidR="002409D3" w:rsidRDefault="002409D3" w:rsidP="008E70B3">
      <w:pPr>
        <w:pStyle w:val="Odsekzoznamu"/>
        <w:numPr>
          <w:ilvl w:val="1"/>
          <w:numId w:val="68"/>
        </w:numPr>
        <w:tabs>
          <w:tab w:val="clear" w:pos="2160"/>
          <w:tab w:val="clear" w:pos="2880"/>
          <w:tab w:val="clear" w:pos="4500"/>
          <w:tab w:val="left" w:pos="0"/>
        </w:tabs>
        <w:ind w:left="539" w:hanging="539"/>
        <w:jc w:val="both"/>
        <w:rPr>
          <w:rFonts w:ascii="Times New Roman" w:hAnsi="Times New Roman" w:cs="Times New Roman"/>
          <w:sz w:val="22"/>
          <w:szCs w:val="22"/>
        </w:rPr>
      </w:pPr>
      <w:r w:rsidRPr="003300E8">
        <w:rPr>
          <w:rFonts w:ascii="Times New Roman" w:hAnsi="Times New Roman" w:cs="Times New Roman"/>
          <w:sz w:val="22"/>
          <w:szCs w:val="22"/>
        </w:rPr>
        <w:t xml:space="preserve">Momentom doručenia/odoslania akéhokoľvek dokumentu pre účely elektronickej komunikácie sa rozumie moment odoslania informácií resp. dokumentov, prostredníctvom elektronického nástroja </w:t>
      </w:r>
      <w:proofErr w:type="spellStart"/>
      <w:r w:rsidRPr="003300E8">
        <w:rPr>
          <w:rFonts w:ascii="Times New Roman" w:hAnsi="Times New Roman" w:cs="Times New Roman"/>
          <w:sz w:val="22"/>
          <w:szCs w:val="22"/>
        </w:rPr>
        <w:t>eZakazky</w:t>
      </w:r>
      <w:proofErr w:type="spellEnd"/>
      <w:r w:rsidRPr="003300E8">
        <w:rPr>
          <w:rFonts w:ascii="Times New Roman" w:hAnsi="Times New Roman" w:cs="Times New Roman"/>
          <w:sz w:val="22"/>
          <w:szCs w:val="22"/>
        </w:rPr>
        <w:t xml:space="preserve"> na portál </w:t>
      </w:r>
      <w:hyperlink r:id="rId27" w:history="1">
        <w:r w:rsidRPr="003300E8">
          <w:rPr>
            <w:rStyle w:val="Hypertextovprepojenie"/>
            <w:rFonts w:ascii="Times New Roman" w:hAnsi="Times New Roman"/>
            <w:sz w:val="22"/>
            <w:szCs w:val="22"/>
          </w:rPr>
          <w:t>www.ekazky.sk</w:t>
        </w:r>
      </w:hyperlink>
      <w:r w:rsidRPr="003300E8">
        <w:rPr>
          <w:rFonts w:ascii="Times New Roman" w:hAnsi="Times New Roman" w:cs="Times New Roman"/>
          <w:sz w:val="22"/>
          <w:szCs w:val="22"/>
        </w:rPr>
        <w:t xml:space="preserve"> , ktoré sa nachádzajú okamžite v dispozičnej sfére </w:t>
      </w:r>
      <w:r w:rsidR="009F3803" w:rsidRPr="003300E8">
        <w:rPr>
          <w:rFonts w:ascii="Times New Roman" w:hAnsi="Times New Roman" w:cs="Times New Roman"/>
          <w:sz w:val="22"/>
          <w:szCs w:val="22"/>
        </w:rPr>
        <w:t>verejného obstarávateľa</w:t>
      </w:r>
      <w:r w:rsidRPr="003300E8">
        <w:rPr>
          <w:rFonts w:ascii="Times New Roman" w:hAnsi="Times New Roman" w:cs="Times New Roman"/>
          <w:sz w:val="22"/>
          <w:szCs w:val="22"/>
        </w:rPr>
        <w:t xml:space="preserve"> alebo uchádzača.</w:t>
      </w:r>
    </w:p>
    <w:p w14:paraId="63BE814B" w14:textId="79C97FA0" w:rsidR="002409D3" w:rsidRDefault="002409D3" w:rsidP="008E70B3">
      <w:pPr>
        <w:pStyle w:val="Odsekzoznamu"/>
        <w:numPr>
          <w:ilvl w:val="1"/>
          <w:numId w:val="68"/>
        </w:numPr>
        <w:tabs>
          <w:tab w:val="clear" w:pos="2160"/>
          <w:tab w:val="clear" w:pos="2880"/>
          <w:tab w:val="clear" w:pos="4500"/>
          <w:tab w:val="left" w:pos="0"/>
        </w:tabs>
        <w:ind w:left="539" w:hanging="539"/>
        <w:jc w:val="both"/>
        <w:rPr>
          <w:rFonts w:ascii="Times New Roman" w:hAnsi="Times New Roman" w:cs="Times New Roman"/>
          <w:sz w:val="22"/>
          <w:szCs w:val="22"/>
        </w:rPr>
      </w:pPr>
      <w:r w:rsidRPr="003300E8">
        <w:rPr>
          <w:rFonts w:ascii="Times New Roman" w:hAnsi="Times New Roman" w:cs="Times New Roman"/>
          <w:sz w:val="22"/>
          <w:szCs w:val="22"/>
        </w:rPr>
        <w:t xml:space="preserve">Ak hospodársky subjekt, ktorý si nevyžiada súťažné podklady na portáli (napr. </w:t>
      </w:r>
      <w:r w:rsidR="00F977BB" w:rsidRPr="003300E8">
        <w:rPr>
          <w:rFonts w:ascii="Times New Roman" w:hAnsi="Times New Roman" w:cs="Times New Roman"/>
          <w:sz w:val="22"/>
          <w:szCs w:val="22"/>
        </w:rPr>
        <w:t>získa súťažné podklady z</w:t>
      </w:r>
      <w:r w:rsidR="006A153C" w:rsidRPr="003300E8">
        <w:rPr>
          <w:rFonts w:ascii="Times New Roman" w:hAnsi="Times New Roman" w:cs="Times New Roman"/>
          <w:sz w:val="22"/>
          <w:szCs w:val="22"/>
        </w:rPr>
        <w:t> </w:t>
      </w:r>
      <w:r w:rsidR="00F977BB" w:rsidRPr="003300E8">
        <w:rPr>
          <w:rFonts w:ascii="Times New Roman" w:hAnsi="Times New Roman" w:cs="Times New Roman"/>
          <w:sz w:val="22"/>
          <w:szCs w:val="22"/>
        </w:rPr>
        <w:t>profil</w:t>
      </w:r>
      <w:r w:rsidR="006A153C" w:rsidRPr="003300E8">
        <w:rPr>
          <w:rFonts w:ascii="Times New Roman" w:hAnsi="Times New Roman" w:cs="Times New Roman"/>
          <w:sz w:val="22"/>
          <w:szCs w:val="22"/>
        </w:rPr>
        <w:t>u verejného obstarávateľa</w:t>
      </w:r>
      <w:r w:rsidRPr="003300E8">
        <w:rPr>
          <w:rFonts w:ascii="Times New Roman" w:hAnsi="Times New Roman" w:cs="Times New Roman"/>
          <w:sz w:val="22"/>
          <w:szCs w:val="22"/>
        </w:rPr>
        <w:t xml:space="preserve">) a bude uplatňovať inštitút Žiadosti o vysvetlenie, či revízny postup, či iný inštitút zo zákona o verejnom obstarávaní, takýto subjekt sa zaregistruje na elektronickom portáli </w:t>
      </w:r>
      <w:hyperlink r:id="rId28" w:history="1">
        <w:r w:rsidRPr="003300E8">
          <w:rPr>
            <w:rStyle w:val="Hypertextovprepojenie"/>
            <w:rFonts w:ascii="Times New Roman" w:hAnsi="Times New Roman"/>
            <w:sz w:val="22"/>
            <w:szCs w:val="22"/>
          </w:rPr>
          <w:t>www.ezakazky.sk</w:t>
        </w:r>
      </w:hyperlink>
      <w:r w:rsidRPr="003300E8">
        <w:rPr>
          <w:rFonts w:ascii="Times New Roman" w:hAnsi="Times New Roman" w:cs="Times New Roman"/>
          <w:sz w:val="22"/>
          <w:szCs w:val="22"/>
        </w:rPr>
        <w:t xml:space="preserve"> a predmetné doklady doručí </w:t>
      </w:r>
      <w:r w:rsidR="006A153C" w:rsidRPr="003300E8">
        <w:rPr>
          <w:rFonts w:ascii="Times New Roman" w:hAnsi="Times New Roman" w:cs="Times New Roman"/>
          <w:sz w:val="22"/>
          <w:szCs w:val="22"/>
        </w:rPr>
        <w:t>verejnému obstarávateľovi</w:t>
      </w:r>
      <w:r w:rsidRPr="003300E8">
        <w:rPr>
          <w:rFonts w:ascii="Times New Roman" w:hAnsi="Times New Roman" w:cs="Times New Roman"/>
          <w:sz w:val="22"/>
          <w:szCs w:val="22"/>
        </w:rPr>
        <w:t xml:space="preserve"> prostredníctvom uvedeného portálu v needitovateľnej podobe </w:t>
      </w:r>
      <w:r w:rsidR="0044436F" w:rsidRPr="003300E8">
        <w:rPr>
          <w:rFonts w:ascii="Times New Roman" w:hAnsi="Times New Roman" w:cs="Times New Roman"/>
          <w:sz w:val="22"/>
          <w:szCs w:val="22"/>
        </w:rPr>
        <w:t xml:space="preserve">napr. </w:t>
      </w:r>
      <w:r w:rsidRPr="003300E8">
        <w:rPr>
          <w:rFonts w:ascii="Times New Roman" w:hAnsi="Times New Roman" w:cs="Times New Roman"/>
          <w:sz w:val="22"/>
          <w:szCs w:val="22"/>
        </w:rPr>
        <w:t>vo formáte „</w:t>
      </w:r>
      <w:proofErr w:type="spellStart"/>
      <w:r w:rsidRPr="003300E8">
        <w:rPr>
          <w:rFonts w:ascii="Times New Roman" w:hAnsi="Times New Roman" w:cs="Times New Roman"/>
          <w:sz w:val="22"/>
          <w:szCs w:val="22"/>
        </w:rPr>
        <w:t>pdf</w:t>
      </w:r>
      <w:proofErr w:type="spellEnd"/>
      <w:r w:rsidRPr="003300E8">
        <w:rPr>
          <w:rFonts w:ascii="Times New Roman" w:hAnsi="Times New Roman" w:cs="Times New Roman"/>
          <w:sz w:val="22"/>
          <w:szCs w:val="22"/>
        </w:rPr>
        <w:t xml:space="preserve">“.. V rámci dodržania princípu rovnakého zaobchádzania so záujemcami a princípu transparentnosti, </w:t>
      </w:r>
      <w:r w:rsidR="006A153C" w:rsidRPr="003300E8">
        <w:rPr>
          <w:rFonts w:ascii="Times New Roman" w:hAnsi="Times New Roman" w:cs="Times New Roman"/>
          <w:sz w:val="22"/>
          <w:szCs w:val="22"/>
        </w:rPr>
        <w:t>verejný obstarávateľ</w:t>
      </w:r>
      <w:r w:rsidRPr="003300E8">
        <w:rPr>
          <w:rFonts w:ascii="Times New Roman" w:hAnsi="Times New Roman" w:cs="Times New Roman"/>
          <w:sz w:val="22"/>
          <w:szCs w:val="22"/>
        </w:rPr>
        <w:t xml:space="preserve"> v predchádzajúcich bodoch určil spôsob komunikácie, na iný spôsob komunikácie </w:t>
      </w:r>
      <w:r w:rsidR="006A153C" w:rsidRPr="003300E8">
        <w:rPr>
          <w:rFonts w:ascii="Times New Roman" w:hAnsi="Times New Roman" w:cs="Times New Roman"/>
          <w:sz w:val="22"/>
          <w:szCs w:val="22"/>
        </w:rPr>
        <w:t>verejný obstarávateľ</w:t>
      </w:r>
      <w:r w:rsidRPr="003300E8">
        <w:rPr>
          <w:rFonts w:ascii="Times New Roman" w:hAnsi="Times New Roman" w:cs="Times New Roman"/>
          <w:sz w:val="22"/>
          <w:szCs w:val="22"/>
        </w:rPr>
        <w:t xml:space="preserve"> nebude brať zreteľ, ak v týchto súťažných podkladoch nie je určené inak.</w:t>
      </w:r>
    </w:p>
    <w:p w14:paraId="1E72FFA0" w14:textId="7B89E469" w:rsidR="002409D3" w:rsidRDefault="002409D3" w:rsidP="008E70B3">
      <w:pPr>
        <w:pStyle w:val="Odsekzoznamu"/>
        <w:numPr>
          <w:ilvl w:val="1"/>
          <w:numId w:val="68"/>
        </w:numPr>
        <w:tabs>
          <w:tab w:val="clear" w:pos="2160"/>
          <w:tab w:val="clear" w:pos="2880"/>
          <w:tab w:val="clear" w:pos="4500"/>
          <w:tab w:val="left" w:pos="0"/>
        </w:tabs>
        <w:ind w:left="539" w:hanging="539"/>
        <w:jc w:val="both"/>
        <w:rPr>
          <w:rFonts w:ascii="Times New Roman" w:hAnsi="Times New Roman" w:cs="Times New Roman"/>
          <w:sz w:val="22"/>
          <w:szCs w:val="22"/>
        </w:rPr>
      </w:pPr>
      <w:r w:rsidRPr="003300E8">
        <w:rPr>
          <w:rFonts w:ascii="Times New Roman" w:hAnsi="Times New Roman" w:cs="Times New Roman"/>
          <w:sz w:val="22"/>
          <w:szCs w:val="22"/>
        </w:rPr>
        <w:t xml:space="preserve">Vysvetlenie informácií uvedených v oznámení o vyhlásení VO, v súťažných podkladoch alebo v inej sprievodnej dokumentácii </w:t>
      </w:r>
      <w:r w:rsidR="006A153C" w:rsidRPr="003300E8">
        <w:rPr>
          <w:rFonts w:ascii="Times New Roman" w:hAnsi="Times New Roman" w:cs="Times New Roman"/>
          <w:sz w:val="22"/>
          <w:szCs w:val="22"/>
        </w:rPr>
        <w:t>verejný obstarávateľ</w:t>
      </w:r>
      <w:r w:rsidRPr="003300E8">
        <w:rPr>
          <w:rFonts w:ascii="Times New Roman" w:hAnsi="Times New Roman" w:cs="Times New Roman"/>
          <w:sz w:val="22"/>
          <w:szCs w:val="22"/>
        </w:rPr>
        <w:t xml:space="preserve"> bezodkladne oznámi všetkým záujemcom, najneskôr však </w:t>
      </w:r>
      <w:r w:rsidR="007D12D1" w:rsidRPr="003300E8">
        <w:rPr>
          <w:rFonts w:ascii="Times New Roman" w:hAnsi="Times New Roman" w:cs="Times New Roman"/>
          <w:b/>
          <w:sz w:val="22"/>
          <w:szCs w:val="22"/>
        </w:rPr>
        <w:t>šesť dní</w:t>
      </w:r>
      <w:r w:rsidRPr="003300E8">
        <w:rPr>
          <w:rFonts w:ascii="Times New Roman" w:hAnsi="Times New Roman" w:cs="Times New Roman"/>
          <w:sz w:val="22"/>
          <w:szCs w:val="22"/>
        </w:rPr>
        <w:t xml:space="preserve"> pred uplynutím lehoty na predkladanie ponúk za predpokladu, že o vysvetlenie sa požiada dostatočne vopred všetkým zainteresovaným záujemcom </w:t>
      </w:r>
      <w:r w:rsidRPr="003300E8">
        <w:rPr>
          <w:rFonts w:ascii="Times New Roman" w:eastAsia="Calibri" w:hAnsi="Times New Roman" w:cs="Times New Roman"/>
          <w:sz w:val="22"/>
          <w:szCs w:val="22"/>
        </w:rPr>
        <w:t xml:space="preserve">prostredníctvom portálu </w:t>
      </w:r>
      <w:hyperlink r:id="rId29" w:history="1">
        <w:r w:rsidRPr="003300E8">
          <w:rPr>
            <w:rStyle w:val="Hypertextovprepojenie"/>
            <w:rFonts w:ascii="Times New Roman" w:eastAsia="Calibri" w:hAnsi="Times New Roman"/>
            <w:sz w:val="22"/>
            <w:szCs w:val="22"/>
          </w:rPr>
          <w:t>www.ezakazky.sk</w:t>
        </w:r>
      </w:hyperlink>
      <w:r w:rsidRPr="003300E8">
        <w:rPr>
          <w:rFonts w:ascii="Times New Roman" w:eastAsia="Calibri" w:hAnsi="Times New Roman" w:cs="Times New Roman"/>
          <w:b/>
          <w:sz w:val="22"/>
          <w:szCs w:val="22"/>
        </w:rPr>
        <w:t xml:space="preserve"> </w:t>
      </w:r>
      <w:r w:rsidRPr="003300E8">
        <w:rPr>
          <w:rFonts w:ascii="Times New Roman" w:hAnsi="Times New Roman" w:cs="Times New Roman"/>
          <w:sz w:val="22"/>
          <w:szCs w:val="22"/>
        </w:rPr>
        <w:t xml:space="preserve">s tým, že poskytnutie vysvetlenia bude záujemcom alebo uchádzačom odosielané/doručované prostredníctvom portálu </w:t>
      </w:r>
      <w:hyperlink r:id="rId30" w:history="1">
        <w:r w:rsidRPr="003300E8">
          <w:rPr>
            <w:rStyle w:val="Hypertextovprepojenie"/>
            <w:rFonts w:ascii="Times New Roman" w:hAnsi="Times New Roman"/>
            <w:sz w:val="22"/>
            <w:szCs w:val="22"/>
          </w:rPr>
          <w:t>www.ezakazky.sk</w:t>
        </w:r>
      </w:hyperlink>
      <w:r w:rsidRPr="003300E8">
        <w:rPr>
          <w:rFonts w:ascii="Times New Roman" w:hAnsi="Times New Roman" w:cs="Times New Roman"/>
          <w:sz w:val="22"/>
          <w:szCs w:val="22"/>
        </w:rPr>
        <w:t xml:space="preserve"> do konta záujemcu zriadenom na predmetnom portáli. Ak je to nevyhnutné, </w:t>
      </w:r>
      <w:r w:rsidR="006A153C" w:rsidRPr="003300E8">
        <w:rPr>
          <w:rFonts w:ascii="Times New Roman" w:hAnsi="Times New Roman" w:cs="Times New Roman"/>
          <w:sz w:val="22"/>
          <w:szCs w:val="22"/>
        </w:rPr>
        <w:t>verejný obstarávateľ</w:t>
      </w:r>
      <w:r w:rsidRPr="003300E8">
        <w:rPr>
          <w:rFonts w:ascii="Times New Roman" w:hAnsi="Times New Roman" w:cs="Times New Roman"/>
          <w:sz w:val="22"/>
          <w:szCs w:val="22"/>
        </w:rPr>
        <w:t xml:space="preserve"> môže doplniť informácie uvedené v súťažných podkladoch, ktoré preukázateľne odošle/doručí súčasne všetkým záujemcom prostredníctvom portálu </w:t>
      </w:r>
      <w:hyperlink r:id="rId31" w:history="1">
        <w:r w:rsidRPr="003300E8">
          <w:rPr>
            <w:rStyle w:val="Hypertextovprepojenie"/>
            <w:rFonts w:ascii="Times New Roman" w:hAnsi="Times New Roman"/>
            <w:sz w:val="22"/>
            <w:szCs w:val="22"/>
          </w:rPr>
          <w:t>www.ezakazky.sk</w:t>
        </w:r>
      </w:hyperlink>
      <w:r w:rsidRPr="003300E8">
        <w:rPr>
          <w:rStyle w:val="Hypertextovprepojenie"/>
          <w:rFonts w:ascii="Times New Roman" w:hAnsi="Times New Roman"/>
          <w:sz w:val="22"/>
          <w:szCs w:val="22"/>
        </w:rPr>
        <w:t>.</w:t>
      </w:r>
      <w:r w:rsidRPr="003300E8">
        <w:rPr>
          <w:rStyle w:val="Hypertextovprepojenie"/>
          <w:rFonts w:ascii="Times New Roman" w:hAnsi="Times New Roman"/>
          <w:sz w:val="22"/>
          <w:szCs w:val="22"/>
          <w:u w:val="none"/>
        </w:rPr>
        <w:t xml:space="preserve"> </w:t>
      </w:r>
      <w:r w:rsidRPr="003300E8">
        <w:rPr>
          <w:rFonts w:ascii="Times New Roman" w:hAnsi="Times New Roman" w:cs="Times New Roman"/>
          <w:sz w:val="22"/>
          <w:szCs w:val="22"/>
        </w:rPr>
        <w:t xml:space="preserve">Momentom odoslania prostredníctvom </w:t>
      </w:r>
      <w:hyperlink r:id="rId32" w:history="1">
        <w:r w:rsidRPr="003300E8">
          <w:rPr>
            <w:rStyle w:val="Hypertextovprepojenie"/>
            <w:rFonts w:ascii="Times New Roman" w:hAnsi="Times New Roman"/>
            <w:sz w:val="22"/>
            <w:szCs w:val="22"/>
          </w:rPr>
          <w:t>www.ezakazky.sk</w:t>
        </w:r>
      </w:hyperlink>
      <w:r w:rsidRPr="003300E8">
        <w:rPr>
          <w:rFonts w:ascii="Times New Roman" w:hAnsi="Times New Roman" w:cs="Times New Roman"/>
          <w:sz w:val="22"/>
          <w:szCs w:val="22"/>
        </w:rPr>
        <w:t xml:space="preserve">  sa považuje vysvetlenie alebo doplnenie za doručené.</w:t>
      </w:r>
    </w:p>
    <w:p w14:paraId="3CC56DC0" w14:textId="42D46B48" w:rsidR="00DD102D" w:rsidRDefault="006A153C" w:rsidP="008E70B3">
      <w:pPr>
        <w:pStyle w:val="Odsekzoznamu"/>
        <w:numPr>
          <w:ilvl w:val="1"/>
          <w:numId w:val="68"/>
        </w:numPr>
        <w:tabs>
          <w:tab w:val="clear" w:pos="2160"/>
          <w:tab w:val="clear" w:pos="2880"/>
          <w:tab w:val="clear" w:pos="4500"/>
          <w:tab w:val="left" w:pos="0"/>
        </w:tabs>
        <w:ind w:left="539" w:hanging="539"/>
        <w:jc w:val="both"/>
        <w:rPr>
          <w:rFonts w:ascii="Times New Roman" w:hAnsi="Times New Roman" w:cs="Times New Roman"/>
          <w:sz w:val="22"/>
          <w:szCs w:val="22"/>
        </w:rPr>
      </w:pPr>
      <w:r w:rsidRPr="003300E8">
        <w:rPr>
          <w:rFonts w:ascii="Times New Roman" w:hAnsi="Times New Roman" w:cs="Times New Roman"/>
          <w:sz w:val="22"/>
          <w:szCs w:val="22"/>
        </w:rPr>
        <w:t>Verejný obstarávateľ</w:t>
      </w:r>
      <w:r w:rsidR="002409D3" w:rsidRPr="003300E8">
        <w:rPr>
          <w:rFonts w:ascii="Times New Roman" w:hAnsi="Times New Roman" w:cs="Times New Roman"/>
          <w:sz w:val="22"/>
          <w:szCs w:val="22"/>
        </w:rPr>
        <w:t xml:space="preserve"> môže doplniť informácie uvedené v súťažných podkladoch, ktoré oznámi súčasne všetkým záujemcom najneskôr šesť dní pred uplynutím lehoty na predkladanie ponúk. Tieto informácie nesmú byť v rozpore s oznámením o vyhlásení verejného obstarávania.</w:t>
      </w:r>
    </w:p>
    <w:p w14:paraId="7D10234E" w14:textId="16637C2B" w:rsidR="002409D3" w:rsidRPr="00793E3F" w:rsidRDefault="006A153C" w:rsidP="008E70B3">
      <w:pPr>
        <w:pStyle w:val="Odsekzoznamu"/>
        <w:numPr>
          <w:ilvl w:val="1"/>
          <w:numId w:val="68"/>
        </w:numPr>
        <w:tabs>
          <w:tab w:val="clear" w:pos="2160"/>
          <w:tab w:val="clear" w:pos="2880"/>
          <w:tab w:val="clear" w:pos="4500"/>
          <w:tab w:val="left" w:pos="0"/>
        </w:tabs>
        <w:ind w:left="539" w:hanging="539"/>
        <w:jc w:val="both"/>
        <w:rPr>
          <w:rFonts w:ascii="Times New Roman" w:hAnsi="Times New Roman" w:cs="Times New Roman"/>
          <w:sz w:val="22"/>
          <w:szCs w:val="22"/>
        </w:rPr>
      </w:pPr>
      <w:r w:rsidRPr="00793E3F">
        <w:rPr>
          <w:rFonts w:ascii="Times New Roman" w:hAnsi="Times New Roman" w:cs="Times New Roman"/>
          <w:sz w:val="22"/>
          <w:szCs w:val="22"/>
        </w:rPr>
        <w:t>Verejný obstarávateľ</w:t>
      </w:r>
      <w:r w:rsidR="002409D3" w:rsidRPr="00793E3F">
        <w:rPr>
          <w:rFonts w:ascii="Times New Roman" w:hAnsi="Times New Roman" w:cs="Times New Roman"/>
          <w:sz w:val="22"/>
          <w:szCs w:val="22"/>
        </w:rPr>
        <w:t xml:space="preserve"> primerane predĺži lehotu na predkladanie ponúk ak:</w:t>
      </w:r>
    </w:p>
    <w:p w14:paraId="6F276F41" w14:textId="2EBCB577" w:rsidR="002409D3" w:rsidRDefault="002409D3" w:rsidP="0052204C">
      <w:pPr>
        <w:pStyle w:val="Bezmezer"/>
        <w:numPr>
          <w:ilvl w:val="0"/>
          <w:numId w:val="15"/>
        </w:numPr>
        <w:ind w:left="896" w:hanging="357"/>
        <w:jc w:val="both"/>
        <w:rPr>
          <w:rFonts w:ascii="Times New Roman" w:hAnsi="Times New Roman"/>
        </w:rPr>
      </w:pPr>
      <w:r w:rsidRPr="002409D3">
        <w:rPr>
          <w:rFonts w:ascii="Times New Roman" w:hAnsi="Times New Roman"/>
        </w:rPr>
        <w:t>vysvetlenie informácií potrebných na vypracovanie ponuky nie je poskytnuté v lehotách podľa § 48 zákona aj napriek tomu, že bolo vyžiadané dostatočne vopred alebo</w:t>
      </w:r>
    </w:p>
    <w:p w14:paraId="408CFC71" w14:textId="497D2C7D" w:rsidR="00793E3F" w:rsidRPr="00793E3F" w:rsidRDefault="002409D3" w:rsidP="00793E3F">
      <w:pPr>
        <w:pStyle w:val="Bezmezer"/>
        <w:numPr>
          <w:ilvl w:val="0"/>
          <w:numId w:val="15"/>
        </w:numPr>
        <w:ind w:left="896" w:hanging="357"/>
        <w:jc w:val="both"/>
        <w:rPr>
          <w:rFonts w:ascii="Times New Roman" w:hAnsi="Times New Roman"/>
        </w:rPr>
      </w:pPr>
      <w:r w:rsidRPr="0052204C">
        <w:rPr>
          <w:rFonts w:ascii="Times New Roman" w:hAnsi="Times New Roman"/>
        </w:rPr>
        <w:t xml:space="preserve">v dokumentoch potrebných na vypracovanie ponuky vykonajú podstatnú zmenu. </w:t>
      </w:r>
    </w:p>
    <w:p w14:paraId="038614C9" w14:textId="00A12AEB" w:rsidR="002409D3" w:rsidRPr="002409D3" w:rsidRDefault="002409D3" w:rsidP="008E70B3">
      <w:pPr>
        <w:pStyle w:val="Bezmezer"/>
        <w:numPr>
          <w:ilvl w:val="1"/>
          <w:numId w:val="68"/>
        </w:numPr>
        <w:ind w:left="539" w:hanging="539"/>
        <w:jc w:val="both"/>
        <w:rPr>
          <w:rFonts w:ascii="Times New Roman" w:hAnsi="Times New Roman"/>
        </w:rPr>
      </w:pPr>
      <w:r w:rsidRPr="002409D3">
        <w:rPr>
          <w:rFonts w:ascii="Times New Roman" w:hAnsi="Times New Roman"/>
        </w:rPr>
        <w:t xml:space="preserve">Ak si vysvetlenie informácií potrebných na vypracovanie ponuky záujemca alebo uchádzač nevyžiadal dostatočne vopred alebo jeho význam je z hľadiska prípravy ponuky nepodstatný, </w:t>
      </w:r>
      <w:r w:rsidR="006A153C">
        <w:rPr>
          <w:rFonts w:ascii="Times New Roman" w:hAnsi="Times New Roman"/>
        </w:rPr>
        <w:t>verejný obstarávateľ</w:t>
      </w:r>
      <w:r w:rsidR="00F977BB">
        <w:rPr>
          <w:rFonts w:ascii="Times New Roman" w:hAnsi="Times New Roman"/>
        </w:rPr>
        <w:t xml:space="preserve"> nie je povinn</w:t>
      </w:r>
      <w:r w:rsidR="006A153C">
        <w:rPr>
          <w:rFonts w:ascii="Times New Roman" w:hAnsi="Times New Roman"/>
        </w:rPr>
        <w:t>ý</w:t>
      </w:r>
      <w:r w:rsidRPr="002409D3">
        <w:rPr>
          <w:rFonts w:ascii="Times New Roman" w:hAnsi="Times New Roman"/>
        </w:rPr>
        <w:t xml:space="preserve"> predĺžiť lehotu na predkladanie ponúk. </w:t>
      </w:r>
    </w:p>
    <w:p w14:paraId="49D809D5" w14:textId="77777777" w:rsidR="00643CF4" w:rsidRPr="002409D3" w:rsidRDefault="00643CF4" w:rsidP="002409D3">
      <w:pPr>
        <w:tabs>
          <w:tab w:val="clear" w:pos="2160"/>
          <w:tab w:val="clear" w:pos="2880"/>
          <w:tab w:val="clear" w:pos="4500"/>
        </w:tabs>
        <w:jc w:val="both"/>
        <w:rPr>
          <w:rFonts w:ascii="Times New Roman" w:hAnsi="Times New Roman" w:cs="Times New Roman"/>
          <w:sz w:val="22"/>
        </w:rPr>
      </w:pPr>
    </w:p>
    <w:p w14:paraId="7FFE0DA9" w14:textId="77777777" w:rsidR="00DD102D" w:rsidRPr="00DD102D" w:rsidRDefault="00750B5F" w:rsidP="0018121B">
      <w:pPr>
        <w:pStyle w:val="Nadpis3"/>
        <w:numPr>
          <w:ilvl w:val="0"/>
          <w:numId w:val="22"/>
        </w:numPr>
        <w:spacing w:before="0"/>
        <w:rPr>
          <w:rFonts w:ascii="Times New Roman" w:hAnsi="Times New Roman" w:cs="Times New Roman"/>
          <w:sz w:val="22"/>
        </w:rPr>
      </w:pPr>
      <w:r w:rsidRPr="0029253E">
        <w:rPr>
          <w:rFonts w:ascii="Times New Roman" w:hAnsi="Times New Roman" w:cs="Times New Roman"/>
          <w:sz w:val="22"/>
        </w:rPr>
        <w:t>obhliadka miesta dodania predmetu zákazky</w:t>
      </w:r>
    </w:p>
    <w:p w14:paraId="26EE4E06" w14:textId="77777777" w:rsidR="0092013E" w:rsidRPr="002E769E" w:rsidRDefault="0092013E" w:rsidP="0092013E">
      <w:pPr>
        <w:pStyle w:val="Odsekzoznamu"/>
        <w:numPr>
          <w:ilvl w:val="1"/>
          <w:numId w:val="22"/>
        </w:numPr>
        <w:tabs>
          <w:tab w:val="clear" w:pos="2160"/>
          <w:tab w:val="clear" w:pos="2880"/>
          <w:tab w:val="clear" w:pos="4500"/>
        </w:tabs>
        <w:jc w:val="both"/>
        <w:rPr>
          <w:rFonts w:ascii="Times New Roman" w:hAnsi="Times New Roman" w:cs="Times New Roman"/>
          <w:sz w:val="22"/>
          <w:szCs w:val="22"/>
        </w:rPr>
      </w:pPr>
      <w:r w:rsidRPr="002E769E">
        <w:rPr>
          <w:rFonts w:ascii="Times New Roman" w:hAnsi="Times New Roman" w:cs="Times New Roman"/>
          <w:sz w:val="22"/>
          <w:szCs w:val="22"/>
        </w:rPr>
        <w:t>Verejný obstarávateľ umožní záujemcom obhliadku miesta, ktoré sa týka predmetu zákazky v termíne dohodnutom medzi záujemcom a verejným obstarávateľom.</w:t>
      </w:r>
    </w:p>
    <w:p w14:paraId="1F34028A" w14:textId="77777777" w:rsidR="0092013E" w:rsidRPr="002E769E" w:rsidRDefault="0092013E" w:rsidP="0092013E">
      <w:pPr>
        <w:pStyle w:val="Odsekzoznamu"/>
        <w:numPr>
          <w:ilvl w:val="1"/>
          <w:numId w:val="22"/>
        </w:numPr>
        <w:tabs>
          <w:tab w:val="clear" w:pos="2160"/>
          <w:tab w:val="clear" w:pos="2880"/>
          <w:tab w:val="clear" w:pos="4500"/>
        </w:tabs>
        <w:jc w:val="both"/>
        <w:rPr>
          <w:rFonts w:ascii="Times New Roman" w:hAnsi="Times New Roman" w:cs="Times New Roman"/>
          <w:sz w:val="22"/>
          <w:szCs w:val="22"/>
        </w:rPr>
      </w:pPr>
      <w:r w:rsidRPr="002E769E">
        <w:rPr>
          <w:rFonts w:ascii="Times New Roman" w:hAnsi="Times New Roman" w:cs="Times New Roman"/>
          <w:sz w:val="22"/>
          <w:szCs w:val="22"/>
        </w:rPr>
        <w:t xml:space="preserve">Záujemcovia, ktorí prejavia záujem o vykonanie obhliadky miesta realizácie a dodania predmetu zákazky, sa prihlásia písomne prostredníctvom </w:t>
      </w:r>
      <w:r w:rsidRPr="002E769E">
        <w:rPr>
          <w:rFonts w:ascii="Times New Roman" w:hAnsi="Times New Roman" w:cs="Times New Roman"/>
          <w:color w:val="000000"/>
          <w:sz w:val="22"/>
          <w:szCs w:val="22"/>
          <w:lang w:eastAsia="sk-SK"/>
        </w:rPr>
        <w:t xml:space="preserve">elektronického nástroja </w:t>
      </w:r>
      <w:proofErr w:type="spellStart"/>
      <w:r w:rsidRPr="002E769E">
        <w:rPr>
          <w:rFonts w:ascii="Times New Roman" w:hAnsi="Times New Roman" w:cs="Times New Roman"/>
          <w:color w:val="000000"/>
          <w:sz w:val="22"/>
          <w:szCs w:val="22"/>
          <w:lang w:eastAsia="sk-SK"/>
        </w:rPr>
        <w:t>eZakazky</w:t>
      </w:r>
      <w:proofErr w:type="spellEnd"/>
      <w:r w:rsidRPr="002E769E">
        <w:rPr>
          <w:rFonts w:ascii="Times New Roman" w:hAnsi="Times New Roman" w:cs="Times New Roman"/>
          <w:sz w:val="22"/>
          <w:szCs w:val="22"/>
        </w:rPr>
        <w:t>.</w:t>
      </w:r>
    </w:p>
    <w:p w14:paraId="2952311D" w14:textId="77777777" w:rsidR="0092013E" w:rsidRPr="002E769E" w:rsidRDefault="0092013E" w:rsidP="0092013E">
      <w:pPr>
        <w:pStyle w:val="Odsekzoznamu"/>
        <w:numPr>
          <w:ilvl w:val="1"/>
          <w:numId w:val="22"/>
        </w:numPr>
        <w:tabs>
          <w:tab w:val="clear" w:pos="2160"/>
          <w:tab w:val="clear" w:pos="2880"/>
          <w:tab w:val="clear" w:pos="4500"/>
        </w:tabs>
        <w:jc w:val="both"/>
        <w:rPr>
          <w:rFonts w:ascii="Times New Roman" w:hAnsi="Times New Roman" w:cs="Times New Roman"/>
          <w:sz w:val="22"/>
          <w:szCs w:val="22"/>
        </w:rPr>
      </w:pPr>
      <w:r w:rsidRPr="002E769E">
        <w:rPr>
          <w:rFonts w:ascii="Times New Roman" w:hAnsi="Times New Roman" w:cs="Times New Roman"/>
          <w:sz w:val="22"/>
          <w:szCs w:val="22"/>
        </w:rPr>
        <w:t xml:space="preserve">Jednotlivým záujemcom bude presný termín obhliadky upresnený zodpovednou osobou: Ing. Vierou </w:t>
      </w:r>
      <w:proofErr w:type="spellStart"/>
      <w:r w:rsidRPr="002E769E">
        <w:rPr>
          <w:rFonts w:ascii="Times New Roman" w:hAnsi="Times New Roman" w:cs="Times New Roman"/>
          <w:sz w:val="22"/>
          <w:szCs w:val="22"/>
        </w:rPr>
        <w:t>Sotníkovou</w:t>
      </w:r>
      <w:proofErr w:type="spellEnd"/>
      <w:r w:rsidRPr="002E769E">
        <w:rPr>
          <w:rFonts w:ascii="Times New Roman" w:hAnsi="Times New Roman" w:cs="Times New Roman"/>
          <w:sz w:val="22"/>
          <w:szCs w:val="22"/>
        </w:rPr>
        <w:t xml:space="preserve"> prostredníctvom </w:t>
      </w:r>
      <w:r w:rsidRPr="002E769E">
        <w:rPr>
          <w:rFonts w:ascii="Times New Roman" w:hAnsi="Times New Roman" w:cs="Times New Roman"/>
          <w:color w:val="000000"/>
          <w:sz w:val="22"/>
          <w:szCs w:val="22"/>
          <w:lang w:eastAsia="sk-SK"/>
        </w:rPr>
        <w:t xml:space="preserve">elektronického nástroja </w:t>
      </w:r>
      <w:proofErr w:type="spellStart"/>
      <w:r w:rsidRPr="002E769E">
        <w:rPr>
          <w:rFonts w:ascii="Times New Roman" w:hAnsi="Times New Roman" w:cs="Times New Roman"/>
          <w:color w:val="000000"/>
          <w:sz w:val="22"/>
          <w:szCs w:val="22"/>
          <w:lang w:eastAsia="sk-SK"/>
        </w:rPr>
        <w:t>eZakazky</w:t>
      </w:r>
      <w:proofErr w:type="spellEnd"/>
      <w:r>
        <w:rPr>
          <w:rFonts w:ascii="Times New Roman" w:hAnsi="Times New Roman" w:cs="Times New Roman"/>
          <w:color w:val="000000"/>
          <w:sz w:val="22"/>
          <w:szCs w:val="22"/>
          <w:lang w:eastAsia="sk-SK"/>
        </w:rPr>
        <w:t>.</w:t>
      </w:r>
    </w:p>
    <w:p w14:paraId="6A44F1D0" w14:textId="0F95E6D0" w:rsidR="008207D9" w:rsidRPr="00C041E3" w:rsidRDefault="0092013E" w:rsidP="00C041E3">
      <w:pPr>
        <w:pStyle w:val="Odsekzoznamu"/>
        <w:tabs>
          <w:tab w:val="clear" w:pos="2160"/>
          <w:tab w:val="clear" w:pos="2880"/>
          <w:tab w:val="clear" w:pos="4500"/>
        </w:tabs>
        <w:ind w:left="420"/>
        <w:jc w:val="both"/>
        <w:rPr>
          <w:rFonts w:ascii="Times New Roman" w:hAnsi="Times New Roman" w:cs="Times New Roman"/>
          <w:color w:val="000000"/>
          <w:sz w:val="22"/>
          <w:szCs w:val="22"/>
          <w:lang w:eastAsia="sk-SK"/>
        </w:rPr>
      </w:pPr>
      <w:r>
        <w:rPr>
          <w:rFonts w:ascii="Times New Roman" w:hAnsi="Times New Roman"/>
          <w:sz w:val="22"/>
          <w:szCs w:val="22"/>
        </w:rPr>
        <w:t xml:space="preserve"> </w:t>
      </w:r>
    </w:p>
    <w:p w14:paraId="71FD9805" w14:textId="77777777" w:rsidR="00256D9B" w:rsidRPr="00D53EA0" w:rsidRDefault="00C64A2E" w:rsidP="0018121B">
      <w:pPr>
        <w:pStyle w:val="Nadpis4"/>
        <w:numPr>
          <w:ilvl w:val="0"/>
          <w:numId w:val="22"/>
        </w:numPr>
      </w:pPr>
      <w:r>
        <w:rPr>
          <w:rFonts w:ascii="Times New Roman" w:hAnsi="Times New Roman" w:cs="Times New Roman"/>
          <w:sz w:val="22"/>
          <w:szCs w:val="22"/>
        </w:rPr>
        <w:t>doplňujúce informácie</w:t>
      </w:r>
    </w:p>
    <w:p w14:paraId="28BDE164" w14:textId="150A2C55" w:rsidR="00C64A2E" w:rsidRDefault="00C64A2E" w:rsidP="0052204C">
      <w:pPr>
        <w:pStyle w:val="Default"/>
        <w:numPr>
          <w:ilvl w:val="1"/>
          <w:numId w:val="22"/>
        </w:numPr>
        <w:ind w:left="539" w:hanging="539"/>
        <w:jc w:val="both"/>
        <w:rPr>
          <w:rFonts w:ascii="Times New Roman" w:hAnsi="Times New Roman" w:cs="Times New Roman"/>
          <w:sz w:val="22"/>
          <w:szCs w:val="22"/>
        </w:rPr>
      </w:pPr>
      <w:r w:rsidRPr="00C64A2E">
        <w:rPr>
          <w:rFonts w:ascii="Times New Roman" w:hAnsi="Times New Roman" w:cs="Times New Roman"/>
          <w:sz w:val="22"/>
          <w:szCs w:val="22"/>
        </w:rPr>
        <w:t>Všetky súťažné ponuky musia byť v súlade s platnými právnymi predpismi SR.</w:t>
      </w:r>
    </w:p>
    <w:p w14:paraId="6F8ADEBC" w14:textId="77777777" w:rsidR="00793E3F" w:rsidRPr="00793E3F" w:rsidRDefault="00793E3F" w:rsidP="00793E3F">
      <w:pPr>
        <w:pStyle w:val="Default"/>
        <w:numPr>
          <w:ilvl w:val="1"/>
          <w:numId w:val="22"/>
        </w:numPr>
        <w:ind w:left="539" w:hanging="539"/>
        <w:jc w:val="both"/>
        <w:rPr>
          <w:rFonts w:ascii="Times New Roman" w:hAnsi="Times New Roman" w:cs="Times New Roman"/>
          <w:sz w:val="22"/>
          <w:szCs w:val="22"/>
        </w:rPr>
      </w:pPr>
      <w:r w:rsidRPr="00793E3F">
        <w:rPr>
          <w:rFonts w:ascii="Times New Roman" w:hAnsi="Times New Roman" w:cs="Times New Roman"/>
          <w:sz w:val="22"/>
          <w:szCs w:val="22"/>
        </w:rPr>
        <w:t xml:space="preserve">Verejný obstarávateľ si vyhradzuje právo dopĺňať alebo upravovať súťažné podklady a písomne usmerňovať záujemcov pri spracovaní ponúk. V tejto súvislosti si vyhradzuje právo zmeniť lehoty spracovania a predkladania ponúk. </w:t>
      </w:r>
    </w:p>
    <w:p w14:paraId="177C909F" w14:textId="77777777" w:rsidR="00C64A2E" w:rsidRPr="00793E3F" w:rsidRDefault="00C64A2E" w:rsidP="00793E3F">
      <w:pPr>
        <w:pStyle w:val="Default"/>
        <w:numPr>
          <w:ilvl w:val="1"/>
          <w:numId w:val="22"/>
        </w:numPr>
        <w:ind w:left="539" w:hanging="539"/>
        <w:jc w:val="both"/>
        <w:rPr>
          <w:rFonts w:ascii="Times New Roman" w:hAnsi="Times New Roman" w:cs="Times New Roman"/>
          <w:sz w:val="22"/>
          <w:szCs w:val="22"/>
        </w:rPr>
      </w:pPr>
      <w:r w:rsidRPr="00793E3F">
        <w:rPr>
          <w:rFonts w:ascii="Times New Roman" w:hAnsi="Times New Roman" w:cs="Times New Roman"/>
          <w:sz w:val="22"/>
          <w:szCs w:val="22"/>
        </w:rPr>
        <w:t xml:space="preserve">Ďalšie postupy, vzťahy, termíny, povinnosti a pod. viažuce sa k vyhlásenému verejnému obstarávaniu, ktoré nie sú popísané alebo špecifikované v týchto súťažných podkladoch, sa riadia príslušnými ustanoveniami </w:t>
      </w:r>
      <w:r w:rsidR="00D53EA0" w:rsidRPr="00793E3F">
        <w:rPr>
          <w:rFonts w:ascii="Times New Roman" w:hAnsi="Times New Roman" w:cs="Times New Roman"/>
          <w:sz w:val="22"/>
          <w:szCs w:val="22"/>
        </w:rPr>
        <w:t>zákona o verejnom obstarávaní, účinnými</w:t>
      </w:r>
      <w:r w:rsidRPr="00793E3F">
        <w:rPr>
          <w:rFonts w:ascii="Times New Roman" w:hAnsi="Times New Roman" w:cs="Times New Roman"/>
          <w:sz w:val="22"/>
          <w:szCs w:val="22"/>
        </w:rPr>
        <w:t xml:space="preserve"> k dátumu </w:t>
      </w:r>
      <w:r w:rsidR="00D53EA0" w:rsidRPr="00793E3F">
        <w:rPr>
          <w:rFonts w:ascii="Times New Roman" w:hAnsi="Times New Roman" w:cs="Times New Roman"/>
          <w:sz w:val="22"/>
          <w:szCs w:val="22"/>
        </w:rPr>
        <w:t>zaslania</w:t>
      </w:r>
      <w:r w:rsidR="00C6493F" w:rsidRPr="00793E3F">
        <w:rPr>
          <w:rFonts w:ascii="Times New Roman" w:hAnsi="Times New Roman" w:cs="Times New Roman"/>
          <w:sz w:val="22"/>
          <w:szCs w:val="22"/>
        </w:rPr>
        <w:t xml:space="preserve"> </w:t>
      </w:r>
      <w:r w:rsidR="00D53EA0" w:rsidRPr="00793E3F">
        <w:rPr>
          <w:rFonts w:ascii="Times New Roman" w:hAnsi="Times New Roman" w:cs="Times New Roman"/>
          <w:sz w:val="22"/>
          <w:szCs w:val="22"/>
        </w:rPr>
        <w:t xml:space="preserve">Oznámenia o vyhlásení verejného obstarávania Publikačnému úradu a </w:t>
      </w:r>
      <w:r w:rsidRPr="00793E3F">
        <w:rPr>
          <w:rFonts w:ascii="Times New Roman" w:hAnsi="Times New Roman" w:cs="Times New Roman"/>
          <w:sz w:val="22"/>
          <w:szCs w:val="22"/>
        </w:rPr>
        <w:t>do Vestníka verejného obstarávania.</w:t>
      </w:r>
    </w:p>
    <w:p w14:paraId="20C4EEB1" w14:textId="77777777" w:rsidR="00483878" w:rsidRPr="0029253E" w:rsidRDefault="00483878" w:rsidP="00D53EA0">
      <w:pPr>
        <w:jc w:val="both"/>
        <w:rPr>
          <w:rFonts w:ascii="Times New Roman" w:hAnsi="Times New Roman" w:cs="Times New Roman"/>
        </w:rPr>
      </w:pPr>
    </w:p>
    <w:p w14:paraId="3E05C85A" w14:textId="77777777" w:rsidR="00750B5F" w:rsidRPr="0029253E" w:rsidRDefault="00306855" w:rsidP="00306855">
      <w:pPr>
        <w:pStyle w:val="Nadpis5"/>
        <w:spacing w:after="100"/>
        <w:rPr>
          <w:rFonts w:ascii="Times New Roman" w:hAnsi="Times New Roman" w:cs="Times New Roman"/>
          <w:noProof w:val="0"/>
          <w:sz w:val="22"/>
          <w:szCs w:val="20"/>
          <w:u w:val="single"/>
          <w:lang w:eastAsia="cs-CZ"/>
        </w:rPr>
      </w:pPr>
      <w:r w:rsidRPr="0029253E">
        <w:rPr>
          <w:rFonts w:ascii="Times New Roman" w:hAnsi="Times New Roman" w:cs="Times New Roman"/>
          <w:noProof w:val="0"/>
          <w:sz w:val="22"/>
          <w:szCs w:val="20"/>
          <w:u w:val="single"/>
          <w:lang w:eastAsia="cs-CZ"/>
        </w:rPr>
        <w:t>Otváranie ponúk</w:t>
      </w:r>
    </w:p>
    <w:p w14:paraId="7EE40C8B" w14:textId="77777777" w:rsidR="00750B5F" w:rsidRPr="005C4519" w:rsidRDefault="00750B5F" w:rsidP="0018121B">
      <w:pPr>
        <w:pStyle w:val="Nadpis3"/>
        <w:numPr>
          <w:ilvl w:val="0"/>
          <w:numId w:val="22"/>
        </w:numPr>
        <w:ind w:left="540" w:hanging="540"/>
        <w:rPr>
          <w:rFonts w:ascii="Times New Roman" w:hAnsi="Times New Roman" w:cs="Times New Roman"/>
          <w:sz w:val="22"/>
        </w:rPr>
      </w:pPr>
      <w:r w:rsidRPr="005C4519">
        <w:rPr>
          <w:rFonts w:ascii="Times New Roman" w:hAnsi="Times New Roman" w:cs="Times New Roman"/>
          <w:sz w:val="22"/>
        </w:rPr>
        <w:t>otváranie ponúk</w:t>
      </w:r>
    </w:p>
    <w:p w14:paraId="6C50915D" w14:textId="77777777" w:rsidR="0058008E" w:rsidRPr="0058008E" w:rsidRDefault="009F3803" w:rsidP="00593F28">
      <w:pPr>
        <w:pStyle w:val="Odsekzoznamu"/>
        <w:numPr>
          <w:ilvl w:val="1"/>
          <w:numId w:val="22"/>
        </w:numPr>
        <w:tabs>
          <w:tab w:val="clear" w:pos="2160"/>
          <w:tab w:val="clear" w:pos="2880"/>
          <w:tab w:val="clear" w:pos="4500"/>
        </w:tabs>
        <w:jc w:val="both"/>
        <w:rPr>
          <w:rFonts w:ascii="Times New Roman" w:hAnsi="Times New Roman" w:cs="Times New Roman"/>
          <w:sz w:val="22"/>
          <w:szCs w:val="22"/>
        </w:rPr>
      </w:pPr>
      <w:bookmarkStart w:id="12" w:name="_Hlk35432236"/>
      <w:r w:rsidRPr="00593F28">
        <w:rPr>
          <w:rFonts w:ascii="Times New Roman" w:hAnsi="Times New Roman" w:cs="Times New Roman"/>
          <w:sz w:val="22"/>
        </w:rPr>
        <w:t xml:space="preserve">Otváranie </w:t>
      </w:r>
      <w:r w:rsidRPr="00593F28">
        <w:rPr>
          <w:rFonts w:ascii="Times New Roman" w:hAnsi="Times New Roman" w:cs="Times New Roman"/>
          <w:sz w:val="22"/>
          <w:szCs w:val="22"/>
        </w:rPr>
        <w:t>ponúk podľa § 52 zákona sa uskutoční dňa</w:t>
      </w:r>
      <w:r w:rsidR="005A7AB6">
        <w:rPr>
          <w:rFonts w:ascii="Times New Roman" w:hAnsi="Times New Roman" w:cs="Times New Roman"/>
          <w:b/>
          <w:sz w:val="22"/>
          <w:szCs w:val="22"/>
        </w:rPr>
        <w:t xml:space="preserve"> </w:t>
      </w:r>
      <w:r w:rsidR="00D27F31">
        <w:rPr>
          <w:rFonts w:ascii="Times New Roman" w:hAnsi="Times New Roman" w:cs="Times New Roman"/>
          <w:b/>
          <w:sz w:val="22"/>
          <w:szCs w:val="22"/>
        </w:rPr>
        <w:t>04.08</w:t>
      </w:r>
      <w:r w:rsidR="005A7AB6">
        <w:rPr>
          <w:rFonts w:ascii="Times New Roman" w:hAnsi="Times New Roman" w:cs="Times New Roman"/>
          <w:b/>
          <w:sz w:val="22"/>
          <w:szCs w:val="22"/>
        </w:rPr>
        <w:t>.</w:t>
      </w:r>
      <w:r w:rsidRPr="00593F28">
        <w:rPr>
          <w:rFonts w:ascii="Times New Roman" w:hAnsi="Times New Roman" w:cs="Times New Roman"/>
          <w:b/>
          <w:sz w:val="22"/>
          <w:szCs w:val="22"/>
        </w:rPr>
        <w:t>2022 o 11.00 hod.</w:t>
      </w:r>
      <w:r w:rsidR="0058008E">
        <w:rPr>
          <w:rFonts w:ascii="Times New Roman" w:hAnsi="Times New Roman" w:cs="Times New Roman"/>
          <w:b/>
          <w:sz w:val="22"/>
          <w:szCs w:val="22"/>
        </w:rPr>
        <w:t xml:space="preserve"> </w:t>
      </w:r>
    </w:p>
    <w:p w14:paraId="2845ED59" w14:textId="77777777" w:rsidR="0058008E" w:rsidRPr="0058008E" w:rsidRDefault="0058008E" w:rsidP="00593F28">
      <w:pPr>
        <w:pStyle w:val="Odsekzoznamu"/>
        <w:numPr>
          <w:ilvl w:val="1"/>
          <w:numId w:val="22"/>
        </w:numPr>
        <w:tabs>
          <w:tab w:val="clear" w:pos="2160"/>
          <w:tab w:val="clear" w:pos="2880"/>
          <w:tab w:val="clear" w:pos="4500"/>
        </w:tabs>
        <w:jc w:val="both"/>
        <w:rPr>
          <w:rFonts w:ascii="Times New Roman" w:hAnsi="Times New Roman" w:cs="Times New Roman"/>
          <w:sz w:val="22"/>
          <w:szCs w:val="22"/>
        </w:rPr>
      </w:pPr>
      <w:r>
        <w:rPr>
          <w:rFonts w:ascii="Times New Roman" w:hAnsi="Times New Roman" w:cs="Times New Roman"/>
          <w:b/>
          <w:sz w:val="22"/>
          <w:szCs w:val="22"/>
        </w:rPr>
        <w:t xml:space="preserve">Miesto otvárania ponúk: </w:t>
      </w:r>
      <w:r w:rsidRPr="0058008E">
        <w:rPr>
          <w:rFonts w:ascii="Times New Roman" w:hAnsi="Times New Roman" w:cs="Times New Roman"/>
          <w:sz w:val="22"/>
          <w:szCs w:val="22"/>
        </w:rPr>
        <w:t>www.ezakazky.,sk</w:t>
      </w:r>
      <w:r w:rsidR="009F3803" w:rsidRPr="00593F28">
        <w:rPr>
          <w:rFonts w:ascii="Times New Roman" w:hAnsi="Times New Roman" w:cs="Times New Roman"/>
          <w:b/>
          <w:sz w:val="22"/>
          <w:szCs w:val="22"/>
        </w:rPr>
        <w:t xml:space="preserve"> </w:t>
      </w:r>
    </w:p>
    <w:p w14:paraId="381555D0" w14:textId="77777777" w:rsidR="0058008E" w:rsidRDefault="0058008E" w:rsidP="0058008E">
      <w:pPr>
        <w:pStyle w:val="Odsekzoznamu"/>
        <w:tabs>
          <w:tab w:val="clear" w:pos="2160"/>
          <w:tab w:val="clear" w:pos="2880"/>
          <w:tab w:val="clear" w:pos="4500"/>
        </w:tabs>
        <w:ind w:left="420"/>
        <w:jc w:val="both"/>
        <w:rPr>
          <w:rFonts w:ascii="Times New Roman" w:hAnsi="Times New Roman" w:cs="Times New Roman"/>
          <w:sz w:val="22"/>
          <w:szCs w:val="22"/>
          <w:u w:val="single"/>
        </w:rPr>
      </w:pPr>
    </w:p>
    <w:p w14:paraId="7D1B28B2" w14:textId="77777777" w:rsidR="0058008E" w:rsidRDefault="0058008E" w:rsidP="0058008E">
      <w:pPr>
        <w:pStyle w:val="Odsekzoznamu"/>
        <w:tabs>
          <w:tab w:val="clear" w:pos="2160"/>
          <w:tab w:val="clear" w:pos="2880"/>
          <w:tab w:val="clear" w:pos="4500"/>
        </w:tabs>
        <w:ind w:left="420"/>
        <w:jc w:val="both"/>
        <w:rPr>
          <w:rFonts w:ascii="Times New Roman" w:hAnsi="Times New Roman" w:cs="Times New Roman"/>
          <w:sz w:val="22"/>
          <w:szCs w:val="22"/>
          <w:u w:val="single"/>
        </w:rPr>
      </w:pPr>
      <w:r w:rsidRPr="0058008E">
        <w:rPr>
          <w:rFonts w:ascii="Times New Roman" w:hAnsi="Times New Roman" w:cs="Times New Roman"/>
          <w:sz w:val="22"/>
          <w:szCs w:val="22"/>
          <w:u w:val="single"/>
        </w:rPr>
        <w:t xml:space="preserve">Otváranie ponúk je verejné, t. j. uchádzačom, ktorí predložili ponuky v lehote na predkladanie ponúk prostredníctvom portálu www.ezakazky.sk bude v čase otvárania ponúk umožnený prístup k návrhu na plnenie kritérií všetkých predložených ponúk. </w:t>
      </w:r>
    </w:p>
    <w:p w14:paraId="2589DA1D" w14:textId="77777777" w:rsidR="0058008E" w:rsidRDefault="0058008E" w:rsidP="0058008E">
      <w:pPr>
        <w:pStyle w:val="Odsekzoznamu"/>
        <w:tabs>
          <w:tab w:val="clear" w:pos="2160"/>
          <w:tab w:val="clear" w:pos="2880"/>
          <w:tab w:val="clear" w:pos="4500"/>
        </w:tabs>
        <w:ind w:left="420"/>
        <w:jc w:val="both"/>
        <w:rPr>
          <w:rFonts w:ascii="Times New Roman" w:hAnsi="Times New Roman" w:cs="Times New Roman"/>
          <w:sz w:val="22"/>
          <w:szCs w:val="22"/>
          <w:u w:val="single"/>
        </w:rPr>
      </w:pPr>
    </w:p>
    <w:p w14:paraId="78A6F516" w14:textId="4996BC42" w:rsidR="0058008E" w:rsidRPr="0058008E" w:rsidRDefault="0058008E" w:rsidP="0058008E">
      <w:pPr>
        <w:ind w:left="420"/>
        <w:jc w:val="both"/>
        <w:rPr>
          <w:rFonts w:ascii="Times New Roman" w:hAnsi="Times New Roman" w:cs="Times New Roman"/>
          <w:sz w:val="22"/>
          <w:szCs w:val="22"/>
        </w:rPr>
      </w:pPr>
      <w:r w:rsidRPr="0058008E">
        <w:rPr>
          <w:rFonts w:ascii="Times New Roman" w:hAnsi="Times New Roman" w:cs="Times New Roman"/>
          <w:sz w:val="22"/>
          <w:szCs w:val="22"/>
        </w:rPr>
        <w:t>Ak sa ponuky predkladajú prostredníctvom elektronického prostriedku podľa </w:t>
      </w:r>
      <w:hyperlink r:id="rId33" w:anchor="paragraf-20" w:tooltip="Odkaz na predpis alebo ustanovenie" w:history="1">
        <w:r w:rsidRPr="0058008E">
          <w:rPr>
            <w:rStyle w:val="Hypertextovprepojenie"/>
            <w:rFonts w:ascii="Times New Roman" w:hAnsi="Times New Roman"/>
            <w:color w:val="auto"/>
            <w:sz w:val="22"/>
            <w:szCs w:val="22"/>
            <w:u w:val="none"/>
          </w:rPr>
          <w:t>§ 20</w:t>
        </w:r>
      </w:hyperlink>
      <w:r w:rsidRPr="0058008E">
        <w:rPr>
          <w:rFonts w:ascii="Times New Roman" w:hAnsi="Times New Roman" w:cs="Times New Roman"/>
          <w:sz w:val="22"/>
          <w:szCs w:val="22"/>
        </w:rPr>
        <w:t xml:space="preserve"> </w:t>
      </w:r>
      <w:r>
        <w:rPr>
          <w:rFonts w:ascii="Times New Roman" w:hAnsi="Times New Roman" w:cs="Times New Roman"/>
          <w:sz w:val="22"/>
          <w:szCs w:val="22"/>
        </w:rPr>
        <w:t>zákona o verejnom obstarávaní</w:t>
      </w:r>
      <w:r w:rsidRPr="0058008E">
        <w:rPr>
          <w:rFonts w:ascii="Times New Roman" w:hAnsi="Times New Roman" w:cs="Times New Roman"/>
          <w:sz w:val="22"/>
          <w:szCs w:val="22"/>
        </w:rPr>
        <w:t>, umožnením účasti na otváraní ponúk sa rozumie ich sprístupnenie prostredníctvom funkcionality elektronického prostriedku všetkým uchádzačom, ktorí predložili ponuku určeným spôsobom komunikácie, a to v rozsahu podľa predchádzajúcej vety.</w:t>
      </w:r>
    </w:p>
    <w:p w14:paraId="16EAA0B7" w14:textId="15F5255C" w:rsidR="009F3803" w:rsidRDefault="009F3803" w:rsidP="0058008E">
      <w:pPr>
        <w:pStyle w:val="Odsekzoznamu"/>
        <w:tabs>
          <w:tab w:val="clear" w:pos="2160"/>
          <w:tab w:val="clear" w:pos="2880"/>
          <w:tab w:val="clear" w:pos="4500"/>
        </w:tabs>
        <w:ind w:left="420"/>
        <w:jc w:val="both"/>
        <w:rPr>
          <w:rFonts w:ascii="Times New Roman" w:hAnsi="Times New Roman" w:cs="Times New Roman"/>
          <w:sz w:val="22"/>
          <w:szCs w:val="22"/>
        </w:rPr>
      </w:pPr>
      <w:r w:rsidRPr="00593F28">
        <w:rPr>
          <w:rFonts w:ascii="Times New Roman" w:hAnsi="Times New Roman" w:cs="Times New Roman"/>
          <w:sz w:val="22"/>
          <w:szCs w:val="22"/>
        </w:rPr>
        <w:t>Otváranie ponúk bude uskutočnené podľa § 52 ods. 1 až 3 zákona.</w:t>
      </w:r>
      <w:bookmarkEnd w:id="12"/>
    </w:p>
    <w:p w14:paraId="36C10D90" w14:textId="77777777" w:rsidR="0058008E" w:rsidRPr="00593F28" w:rsidRDefault="0058008E" w:rsidP="0058008E">
      <w:pPr>
        <w:pStyle w:val="Odsekzoznamu"/>
        <w:tabs>
          <w:tab w:val="clear" w:pos="2160"/>
          <w:tab w:val="clear" w:pos="2880"/>
          <w:tab w:val="clear" w:pos="4500"/>
        </w:tabs>
        <w:ind w:left="420"/>
        <w:jc w:val="both"/>
        <w:rPr>
          <w:rFonts w:ascii="Times New Roman" w:hAnsi="Times New Roman" w:cs="Times New Roman"/>
          <w:sz w:val="22"/>
          <w:szCs w:val="22"/>
        </w:rPr>
      </w:pPr>
    </w:p>
    <w:p w14:paraId="27BF778A" w14:textId="324E98D1" w:rsidR="0058008E" w:rsidRDefault="0058008E" w:rsidP="0058008E">
      <w:pPr>
        <w:pStyle w:val="Odsekzoznamu"/>
        <w:numPr>
          <w:ilvl w:val="1"/>
          <w:numId w:val="22"/>
        </w:numPr>
        <w:tabs>
          <w:tab w:val="clear" w:pos="2160"/>
          <w:tab w:val="clear" w:pos="2880"/>
          <w:tab w:val="clear" w:pos="4500"/>
        </w:tabs>
        <w:jc w:val="both"/>
        <w:rPr>
          <w:rFonts w:ascii="Times New Roman" w:hAnsi="Times New Roman" w:cs="Times New Roman"/>
          <w:sz w:val="22"/>
          <w:szCs w:val="22"/>
        </w:rPr>
      </w:pPr>
      <w:r w:rsidRPr="0058008E">
        <w:rPr>
          <w:rFonts w:ascii="Times New Roman" w:hAnsi="Times New Roman" w:cs="Times New Roman"/>
          <w:sz w:val="22"/>
          <w:szCs w:val="22"/>
        </w:rPr>
        <w:t xml:space="preserve">Verejný obstarávateľ a obstarávateľ najneskôr do piatich pracovných dní odo dňa otvárania ponúk alebo konečných ponúk podľa </w:t>
      </w:r>
      <w:r>
        <w:rPr>
          <w:rFonts w:ascii="Times New Roman" w:hAnsi="Times New Roman" w:cs="Times New Roman"/>
          <w:sz w:val="22"/>
          <w:szCs w:val="22"/>
        </w:rPr>
        <w:t xml:space="preserve">§ 52 ods. </w:t>
      </w:r>
      <w:r w:rsidRPr="0058008E">
        <w:rPr>
          <w:rFonts w:ascii="Times New Roman" w:hAnsi="Times New Roman" w:cs="Times New Roman"/>
          <w:sz w:val="22"/>
          <w:szCs w:val="22"/>
        </w:rPr>
        <w:t xml:space="preserve">odseku 2 </w:t>
      </w:r>
      <w:r>
        <w:rPr>
          <w:rFonts w:ascii="Times New Roman" w:hAnsi="Times New Roman" w:cs="Times New Roman"/>
          <w:sz w:val="22"/>
          <w:szCs w:val="22"/>
        </w:rPr>
        <w:t xml:space="preserve">zákona o verejnom obstarávaní </w:t>
      </w:r>
      <w:r w:rsidRPr="0058008E">
        <w:rPr>
          <w:rFonts w:ascii="Times New Roman" w:hAnsi="Times New Roman" w:cs="Times New Roman"/>
          <w:sz w:val="22"/>
          <w:szCs w:val="22"/>
        </w:rPr>
        <w:t xml:space="preserve">pošlú všetkým uchádzačom, ktorí predložili ponuky v lehote na predkladanie ponúk alebo v lehote na predkladanie konečných ponúk, zápisnicu z ich otvárania, ktorá obsahuje údaje zverejnené podľa odseku 2. </w:t>
      </w:r>
    </w:p>
    <w:p w14:paraId="4676360C" w14:textId="7759C2E5" w:rsidR="002B312B" w:rsidRPr="0058008E" w:rsidRDefault="002B312B" w:rsidP="0058008E">
      <w:pPr>
        <w:pStyle w:val="Odsekzoznamu"/>
        <w:numPr>
          <w:ilvl w:val="1"/>
          <w:numId w:val="22"/>
        </w:numPr>
        <w:tabs>
          <w:tab w:val="clear" w:pos="2160"/>
          <w:tab w:val="clear" w:pos="2880"/>
          <w:tab w:val="clear" w:pos="4500"/>
        </w:tabs>
        <w:jc w:val="both"/>
        <w:rPr>
          <w:rFonts w:ascii="Times New Roman" w:hAnsi="Times New Roman" w:cs="Times New Roman"/>
          <w:sz w:val="22"/>
          <w:szCs w:val="22"/>
        </w:rPr>
      </w:pPr>
      <w:r w:rsidRPr="0058008E">
        <w:rPr>
          <w:rFonts w:ascii="Times New Roman" w:hAnsi="Times New Roman" w:cs="Times New Roman"/>
          <w:sz w:val="22"/>
          <w:szCs w:val="22"/>
          <w:u w:val="single"/>
        </w:rPr>
        <w:t xml:space="preserve">Verejný obstarávateľ v súlade s § </w:t>
      </w:r>
      <w:r w:rsidR="004B4F1F" w:rsidRPr="0058008E">
        <w:rPr>
          <w:rFonts w:ascii="Times New Roman" w:hAnsi="Times New Roman" w:cs="Times New Roman"/>
          <w:sz w:val="22"/>
          <w:szCs w:val="22"/>
          <w:u w:val="single"/>
        </w:rPr>
        <w:t>66 ods. 7 písm. b)</w:t>
      </w:r>
      <w:r w:rsidRPr="0058008E">
        <w:rPr>
          <w:rFonts w:ascii="Times New Roman" w:hAnsi="Times New Roman" w:cs="Times New Roman"/>
          <w:sz w:val="22"/>
          <w:szCs w:val="22"/>
          <w:u w:val="single"/>
        </w:rPr>
        <w:t xml:space="preserve"> zákona rozhodol, že verejná súťaž sa uskutoční postupom modelu super reverznej  súťaže: </w:t>
      </w:r>
    </w:p>
    <w:p w14:paraId="26DC67E1" w14:textId="2F5F4DEB" w:rsidR="00B9265D" w:rsidRPr="0058008E" w:rsidRDefault="0058008E" w:rsidP="0058008E">
      <w:pPr>
        <w:pStyle w:val="Odsekzoznamu"/>
        <w:numPr>
          <w:ilvl w:val="0"/>
          <w:numId w:val="14"/>
        </w:numPr>
        <w:jc w:val="both"/>
        <w:rPr>
          <w:rFonts w:ascii="Times New Roman" w:hAnsi="Times New Roman" w:cs="Times New Roman"/>
          <w:sz w:val="22"/>
          <w:szCs w:val="22"/>
        </w:rPr>
      </w:pPr>
      <w:r w:rsidRPr="0058008E">
        <w:rPr>
          <w:rFonts w:ascii="Times New Roman" w:hAnsi="Times New Roman" w:cs="Times New Roman"/>
          <w:sz w:val="22"/>
          <w:szCs w:val="22"/>
        </w:rPr>
        <w:t>vyhodnotenie ponúk z hľadiska splnenia požiadaviek na predmet zákazky a vyhodnotenie splnenia podmienok účasti sa uskutoční po vyhodnotení ponúk na základe kritérií na vyhodnotenie ponúk.</w:t>
      </w:r>
    </w:p>
    <w:p w14:paraId="7089E93E" w14:textId="77777777" w:rsidR="00A90414" w:rsidRPr="0058008E" w:rsidRDefault="00A90414" w:rsidP="0058008E">
      <w:pPr>
        <w:rPr>
          <w:rFonts w:ascii="Times New Roman" w:hAnsi="Times New Roman" w:cs="Times New Roman"/>
          <w:sz w:val="22"/>
          <w:szCs w:val="22"/>
        </w:rPr>
      </w:pPr>
    </w:p>
    <w:p w14:paraId="75C5ECCD" w14:textId="77777777" w:rsidR="00750B5F" w:rsidRPr="0029253E" w:rsidRDefault="00750B5F" w:rsidP="00DD19B3">
      <w:pPr>
        <w:pStyle w:val="Nadpis5"/>
        <w:spacing w:after="100"/>
        <w:rPr>
          <w:rFonts w:ascii="Times New Roman" w:hAnsi="Times New Roman" w:cs="Times New Roman"/>
          <w:noProof w:val="0"/>
          <w:sz w:val="22"/>
          <w:szCs w:val="20"/>
          <w:u w:val="single"/>
          <w:lang w:eastAsia="cs-CZ"/>
        </w:rPr>
      </w:pPr>
      <w:r w:rsidRPr="0029253E">
        <w:rPr>
          <w:rFonts w:ascii="Times New Roman" w:hAnsi="Times New Roman" w:cs="Times New Roman"/>
          <w:noProof w:val="0"/>
          <w:sz w:val="22"/>
          <w:szCs w:val="20"/>
          <w:u w:val="single"/>
          <w:lang w:eastAsia="cs-CZ"/>
        </w:rPr>
        <w:t>Vyhodnotenie splnenia podmienok účasti</w:t>
      </w:r>
    </w:p>
    <w:p w14:paraId="451A6949" w14:textId="77777777" w:rsidR="00090121" w:rsidRPr="0029253E" w:rsidRDefault="00090121" w:rsidP="00090121">
      <w:pPr>
        <w:rPr>
          <w:rFonts w:ascii="Times New Roman" w:hAnsi="Times New Roman" w:cs="Times New Roman"/>
          <w:sz w:val="22"/>
        </w:rPr>
      </w:pPr>
    </w:p>
    <w:p w14:paraId="2145F641" w14:textId="77777777" w:rsidR="00750B5F" w:rsidRPr="0029253E" w:rsidRDefault="00750B5F" w:rsidP="00593F28">
      <w:pPr>
        <w:pStyle w:val="Nadpis7"/>
        <w:numPr>
          <w:ilvl w:val="0"/>
          <w:numId w:val="22"/>
        </w:numPr>
        <w:spacing w:line="240" w:lineRule="auto"/>
        <w:ind w:left="540" w:hanging="540"/>
        <w:rPr>
          <w:rFonts w:ascii="Times New Roman" w:hAnsi="Times New Roman" w:cs="Times New Roman"/>
          <w:b w:val="0"/>
          <w:bCs w:val="0"/>
          <w:smallCaps/>
          <w:noProof w:val="0"/>
          <w:sz w:val="22"/>
          <w:u w:val="none"/>
        </w:rPr>
      </w:pPr>
      <w:r w:rsidRPr="0029253E">
        <w:rPr>
          <w:rFonts w:ascii="Times New Roman" w:hAnsi="Times New Roman" w:cs="Times New Roman"/>
          <w:smallCaps/>
          <w:noProof w:val="0"/>
          <w:sz w:val="22"/>
          <w:u w:val="none"/>
        </w:rPr>
        <w:t>posúdenie splnenia podmienok účasti</w:t>
      </w:r>
    </w:p>
    <w:p w14:paraId="1A66760D" w14:textId="5D1B2B38" w:rsidR="00FA45EC" w:rsidRPr="00593F28" w:rsidRDefault="00FA45EC" w:rsidP="00593F28">
      <w:pPr>
        <w:pStyle w:val="Odsekzoznamu"/>
        <w:numPr>
          <w:ilvl w:val="1"/>
          <w:numId w:val="22"/>
        </w:numPr>
        <w:tabs>
          <w:tab w:val="clear" w:pos="2160"/>
          <w:tab w:val="clear" w:pos="2880"/>
          <w:tab w:val="clear" w:pos="4500"/>
        </w:tabs>
        <w:ind w:left="595" w:hanging="595"/>
        <w:jc w:val="both"/>
        <w:rPr>
          <w:rFonts w:ascii="Times New Roman" w:hAnsi="Times New Roman" w:cs="Times New Roman"/>
          <w:sz w:val="22"/>
        </w:rPr>
      </w:pPr>
      <w:r w:rsidRPr="00593F28">
        <w:rPr>
          <w:rFonts w:ascii="Times New Roman" w:hAnsi="Times New Roman" w:cs="Times New Roman"/>
          <w:sz w:val="22"/>
        </w:rPr>
        <w:t>Verejný obstarávateľ posúdi splnenie podmienok účasti podľa § 40 z dokladov predložených podľa požiadaviek uvedených v časti C1. týchto súťažných podkladov.</w:t>
      </w:r>
    </w:p>
    <w:p w14:paraId="67CB9B0D" w14:textId="4984C798" w:rsidR="00FA45EC" w:rsidRPr="0052204C" w:rsidRDefault="00FA45EC" w:rsidP="00617BAA">
      <w:pPr>
        <w:pStyle w:val="Odsekzoznamu"/>
        <w:numPr>
          <w:ilvl w:val="1"/>
          <w:numId w:val="22"/>
        </w:numPr>
        <w:tabs>
          <w:tab w:val="clear" w:pos="2160"/>
          <w:tab w:val="clear" w:pos="2880"/>
          <w:tab w:val="clear" w:pos="4500"/>
        </w:tabs>
        <w:ind w:left="595" w:hanging="595"/>
        <w:jc w:val="both"/>
        <w:rPr>
          <w:rFonts w:ascii="Times New Roman" w:hAnsi="Times New Roman" w:cs="Times New Roman"/>
          <w:sz w:val="22"/>
        </w:rPr>
      </w:pPr>
      <w:r w:rsidRPr="0052204C">
        <w:rPr>
          <w:rFonts w:ascii="Times New Roman" w:hAnsi="Times New Roman" w:cs="Times New Roman"/>
          <w:sz w:val="22"/>
          <w:szCs w:val="22"/>
        </w:rPr>
        <w:t>Uchádzači pri preukázaní splnenia podmienok účasti môžu v súlade s § 39 využiť jednotný európsky dokument. Uchádzači môžu pri preukázaní splnenia podmienok účasti využiť aj kombináciu týchto možností.</w:t>
      </w:r>
    </w:p>
    <w:p w14:paraId="090822C2" w14:textId="77777777" w:rsidR="00E96B71" w:rsidRPr="0052204C" w:rsidRDefault="00E96B71" w:rsidP="00593F28">
      <w:pPr>
        <w:pStyle w:val="Odsekzoznamu"/>
        <w:numPr>
          <w:ilvl w:val="1"/>
          <w:numId w:val="22"/>
        </w:numPr>
        <w:tabs>
          <w:tab w:val="clear" w:pos="2160"/>
          <w:tab w:val="clear" w:pos="2880"/>
          <w:tab w:val="clear" w:pos="4500"/>
        </w:tabs>
        <w:ind w:left="539" w:hanging="539"/>
        <w:jc w:val="both"/>
        <w:rPr>
          <w:rFonts w:ascii="Times New Roman" w:hAnsi="Times New Roman" w:cs="Times New Roman"/>
          <w:sz w:val="22"/>
        </w:rPr>
      </w:pPr>
      <w:r w:rsidRPr="0052204C">
        <w:rPr>
          <w:rFonts w:ascii="Times New Roman" w:hAnsi="Times New Roman" w:cs="Times New Roman"/>
          <w:sz w:val="22"/>
          <w:szCs w:val="22"/>
        </w:rPr>
        <w:t xml:space="preserve">Uchádzač alebo záujemca predkladá jednotný európsky dokument osobitne: </w:t>
      </w:r>
    </w:p>
    <w:p w14:paraId="182A2892" w14:textId="77777777" w:rsidR="00E96B71" w:rsidRPr="00E96B71" w:rsidRDefault="00E96B71" w:rsidP="0018121B">
      <w:pPr>
        <w:pStyle w:val="Bezmezer"/>
        <w:numPr>
          <w:ilvl w:val="0"/>
          <w:numId w:val="24"/>
        </w:numPr>
        <w:jc w:val="both"/>
        <w:rPr>
          <w:rFonts w:ascii="Times New Roman" w:hAnsi="Times New Roman"/>
        </w:rPr>
      </w:pPr>
      <w:r w:rsidRPr="00E96B71">
        <w:rPr>
          <w:rFonts w:ascii="Times New Roman" w:hAnsi="Times New Roman"/>
        </w:rPr>
        <w:t xml:space="preserve">za seba, </w:t>
      </w:r>
    </w:p>
    <w:p w14:paraId="24633671" w14:textId="77777777" w:rsidR="00E96B71" w:rsidRPr="00F66322" w:rsidRDefault="00E96B71" w:rsidP="0018121B">
      <w:pPr>
        <w:pStyle w:val="Bezmezer"/>
        <w:numPr>
          <w:ilvl w:val="0"/>
          <w:numId w:val="24"/>
        </w:numPr>
        <w:jc w:val="both"/>
        <w:rPr>
          <w:rFonts w:ascii="Segoe UI" w:hAnsi="Segoe UI" w:cs="Segoe UI"/>
          <w:sz w:val="20"/>
          <w:szCs w:val="20"/>
        </w:rPr>
      </w:pPr>
      <w:r w:rsidRPr="00E96B71">
        <w:rPr>
          <w:rFonts w:ascii="Times New Roman" w:hAnsi="Times New Roman"/>
        </w:rPr>
        <w:t>za osobu, ktorej finančné zdroje alebo technické a odborné kapacity využíva na preukázanie splnenia podmienok účasti</w:t>
      </w:r>
      <w:r w:rsidRPr="00F66322">
        <w:rPr>
          <w:rFonts w:ascii="Segoe UI" w:hAnsi="Segoe UI" w:cs="Segoe UI"/>
          <w:sz w:val="20"/>
          <w:szCs w:val="20"/>
        </w:rPr>
        <w:t xml:space="preserve">. </w:t>
      </w:r>
    </w:p>
    <w:p w14:paraId="0D2C58E2" w14:textId="2B774889" w:rsidR="00E96B71" w:rsidRDefault="00E96B71" w:rsidP="00593F28">
      <w:pPr>
        <w:pStyle w:val="Odsekzoznamu"/>
        <w:numPr>
          <w:ilvl w:val="1"/>
          <w:numId w:val="22"/>
        </w:numPr>
        <w:tabs>
          <w:tab w:val="clear" w:pos="2160"/>
          <w:tab w:val="clear" w:pos="2880"/>
          <w:tab w:val="clear" w:pos="4500"/>
        </w:tabs>
        <w:ind w:left="539" w:hanging="539"/>
        <w:jc w:val="both"/>
        <w:rPr>
          <w:rFonts w:ascii="Times New Roman" w:hAnsi="Times New Roman" w:cs="Times New Roman"/>
          <w:sz w:val="22"/>
          <w:szCs w:val="22"/>
        </w:rPr>
      </w:pPr>
      <w:r>
        <w:rPr>
          <w:rFonts w:ascii="Times New Roman" w:hAnsi="Times New Roman" w:cs="Times New Roman"/>
          <w:sz w:val="22"/>
          <w:szCs w:val="22"/>
        </w:rPr>
        <w:t xml:space="preserve">Ak sa </w:t>
      </w:r>
      <w:r w:rsidRPr="00E96B71">
        <w:rPr>
          <w:rFonts w:ascii="Times New Roman" w:hAnsi="Times New Roman" w:cs="Times New Roman"/>
          <w:sz w:val="22"/>
          <w:szCs w:val="22"/>
        </w:rPr>
        <w:t>verejného obstarávania zúčastňuje skupina dodávateľov, jednotný európsky dokument predkladá každý člen skupiny osobitne.</w:t>
      </w:r>
    </w:p>
    <w:p w14:paraId="4F04CAAF" w14:textId="08FAD538" w:rsidR="00CF6E0B" w:rsidRPr="0033725D" w:rsidRDefault="00CF6E0B" w:rsidP="00593F28">
      <w:pPr>
        <w:pStyle w:val="Odsekzoznamu"/>
        <w:numPr>
          <w:ilvl w:val="1"/>
          <w:numId w:val="22"/>
        </w:numPr>
        <w:tabs>
          <w:tab w:val="clear" w:pos="2160"/>
          <w:tab w:val="clear" w:pos="2880"/>
          <w:tab w:val="clear" w:pos="4500"/>
        </w:tabs>
        <w:ind w:left="578" w:hanging="578"/>
        <w:jc w:val="both"/>
        <w:rPr>
          <w:rFonts w:ascii="Times New Roman" w:hAnsi="Times New Roman" w:cs="Times New Roman"/>
          <w:sz w:val="22"/>
        </w:rPr>
      </w:pPr>
      <w:r w:rsidRPr="0033725D">
        <w:rPr>
          <w:rFonts w:ascii="Times New Roman" w:hAnsi="Times New Roman" w:cs="Times New Roman"/>
          <w:sz w:val="22"/>
          <w:szCs w:val="22"/>
        </w:rPr>
        <w:t>Ak je zákazka rozdelená na ČASTI a podmienky účasti a dôvody na vylúčenie sa v jednotlivých ČASTIACH líšia, jednotný európsky dokument</w:t>
      </w:r>
      <w:r w:rsidR="00762715">
        <w:rPr>
          <w:rFonts w:ascii="Times New Roman" w:hAnsi="Times New Roman" w:cs="Times New Roman"/>
          <w:sz w:val="22"/>
          <w:szCs w:val="22"/>
        </w:rPr>
        <w:t xml:space="preserve"> </w:t>
      </w:r>
      <w:r w:rsidRPr="0033725D">
        <w:rPr>
          <w:rFonts w:ascii="Times New Roman" w:hAnsi="Times New Roman" w:cs="Times New Roman"/>
          <w:sz w:val="22"/>
          <w:szCs w:val="22"/>
        </w:rPr>
        <w:t xml:space="preserve">sa predkladá osobitne na každú ČASŤ alebo </w:t>
      </w:r>
      <w:r w:rsidR="00762715">
        <w:rPr>
          <w:rFonts w:ascii="Times New Roman" w:hAnsi="Times New Roman" w:cs="Times New Roman"/>
          <w:sz w:val="22"/>
          <w:szCs w:val="22"/>
        </w:rPr>
        <w:t xml:space="preserve">obe </w:t>
      </w:r>
      <w:r w:rsidRPr="0033725D">
        <w:rPr>
          <w:rFonts w:ascii="Times New Roman" w:hAnsi="Times New Roman" w:cs="Times New Roman"/>
          <w:sz w:val="22"/>
          <w:szCs w:val="22"/>
        </w:rPr>
        <w:t>ČAST</w:t>
      </w:r>
      <w:r w:rsidR="00762715">
        <w:rPr>
          <w:rFonts w:ascii="Times New Roman" w:hAnsi="Times New Roman" w:cs="Times New Roman"/>
          <w:sz w:val="22"/>
          <w:szCs w:val="22"/>
        </w:rPr>
        <w:t>I</w:t>
      </w:r>
      <w:r w:rsidRPr="0033725D">
        <w:rPr>
          <w:rFonts w:ascii="Times New Roman" w:hAnsi="Times New Roman" w:cs="Times New Roman"/>
          <w:sz w:val="22"/>
          <w:szCs w:val="22"/>
        </w:rPr>
        <w:t xml:space="preserve"> s rovnakými podmienkami účasti a dôvodmi na vylúčenie.</w:t>
      </w:r>
    </w:p>
    <w:p w14:paraId="05E08DC5" w14:textId="77777777" w:rsidR="00CF6E0B" w:rsidRPr="0033725D" w:rsidRDefault="00CF6E0B" w:rsidP="00593F28">
      <w:pPr>
        <w:pStyle w:val="Odsekzoznamu"/>
        <w:numPr>
          <w:ilvl w:val="1"/>
          <w:numId w:val="22"/>
        </w:numPr>
        <w:tabs>
          <w:tab w:val="clear" w:pos="2160"/>
          <w:tab w:val="clear" w:pos="2880"/>
          <w:tab w:val="clear" w:pos="4500"/>
        </w:tabs>
        <w:ind w:left="578" w:hanging="578"/>
        <w:jc w:val="both"/>
        <w:rPr>
          <w:rFonts w:ascii="Times New Roman" w:hAnsi="Times New Roman" w:cs="Times New Roman"/>
          <w:sz w:val="22"/>
        </w:rPr>
      </w:pPr>
      <w:r w:rsidRPr="0033725D">
        <w:rPr>
          <w:rFonts w:ascii="Times New Roman" w:hAnsi="Times New Roman" w:cs="Times New Roman"/>
          <w:sz w:val="22"/>
          <w:szCs w:val="22"/>
          <w:u w:val="single"/>
        </w:rPr>
        <w:t>Ponuky (vyhodnotenie splnenia podmienok účasti) pre jednotlivé ČASTI predmetu zákazky sa budú hodnotiť samostatne.</w:t>
      </w:r>
    </w:p>
    <w:p w14:paraId="5D9AC849" w14:textId="77777777" w:rsidR="00CA50A4" w:rsidRPr="00762715" w:rsidRDefault="00CA50A4" w:rsidP="00762715">
      <w:pPr>
        <w:pStyle w:val="Odsekzoznamu"/>
        <w:tabs>
          <w:tab w:val="clear" w:pos="2160"/>
          <w:tab w:val="clear" w:pos="2880"/>
          <w:tab w:val="clear" w:pos="4500"/>
        </w:tabs>
        <w:ind w:left="539"/>
        <w:jc w:val="both"/>
        <w:rPr>
          <w:rFonts w:ascii="Times New Roman" w:hAnsi="Times New Roman" w:cs="Times New Roman"/>
          <w:sz w:val="22"/>
          <w:szCs w:val="22"/>
        </w:rPr>
      </w:pPr>
    </w:p>
    <w:p w14:paraId="16027895" w14:textId="77777777" w:rsidR="00750B5F" w:rsidRPr="0029253E" w:rsidRDefault="00750B5F" w:rsidP="00593F28">
      <w:pPr>
        <w:pStyle w:val="Nadpis6"/>
        <w:numPr>
          <w:ilvl w:val="0"/>
          <w:numId w:val="22"/>
        </w:numPr>
        <w:ind w:left="540" w:hanging="540"/>
        <w:rPr>
          <w:rFonts w:ascii="Times New Roman" w:hAnsi="Times New Roman" w:cs="Times New Roman"/>
          <w:b w:val="0"/>
          <w:bCs w:val="0"/>
          <w:smallCaps/>
          <w:sz w:val="22"/>
        </w:rPr>
      </w:pPr>
      <w:r w:rsidRPr="0029253E">
        <w:rPr>
          <w:rFonts w:ascii="Times New Roman" w:hAnsi="Times New Roman" w:cs="Times New Roman"/>
          <w:smallCaps/>
          <w:noProof w:val="0"/>
          <w:sz w:val="22"/>
        </w:rPr>
        <w:t>Vysvetľovanie dokladov na preukázanie splnenia podmienok účasti</w:t>
      </w:r>
    </w:p>
    <w:p w14:paraId="77D89A5B" w14:textId="54416A8A" w:rsidR="00A90414" w:rsidRPr="00617BAA" w:rsidRDefault="00AE0A43" w:rsidP="00617BAA">
      <w:pPr>
        <w:pStyle w:val="Odsekzoznamu"/>
        <w:numPr>
          <w:ilvl w:val="1"/>
          <w:numId w:val="22"/>
        </w:numPr>
        <w:tabs>
          <w:tab w:val="clear" w:pos="2160"/>
          <w:tab w:val="clear" w:pos="2880"/>
          <w:tab w:val="clear" w:pos="4500"/>
        </w:tabs>
        <w:ind w:left="595" w:hanging="595"/>
        <w:jc w:val="both"/>
        <w:rPr>
          <w:rFonts w:ascii="Times New Roman" w:hAnsi="Times New Roman" w:cs="Times New Roman"/>
          <w:sz w:val="22"/>
          <w:szCs w:val="22"/>
        </w:rPr>
      </w:pPr>
      <w:r w:rsidRPr="00617BAA">
        <w:rPr>
          <w:rFonts w:ascii="Times New Roman" w:hAnsi="Times New Roman" w:cs="Times New Roman"/>
          <w:sz w:val="22"/>
          <w:szCs w:val="22"/>
        </w:rPr>
        <w:t>Verejný obstarávateľ</w:t>
      </w:r>
      <w:r w:rsidR="00A90414" w:rsidRPr="00617BAA">
        <w:rPr>
          <w:rFonts w:ascii="Times New Roman" w:hAnsi="Times New Roman" w:cs="Times New Roman"/>
          <w:sz w:val="22"/>
          <w:szCs w:val="22"/>
        </w:rPr>
        <w:t xml:space="preserve"> písomne požiada uchádzača alebo záujemcu o vysvetlenie alebo doplnenie predložených dokladov</w:t>
      </w:r>
      <w:r w:rsidRPr="00617BAA">
        <w:rPr>
          <w:rFonts w:ascii="Times New Roman" w:hAnsi="Times New Roman" w:cs="Times New Roman"/>
          <w:sz w:val="22"/>
          <w:szCs w:val="22"/>
        </w:rPr>
        <w:t xml:space="preserve"> preukazujúcich splnenie podmienok účasti</w:t>
      </w:r>
      <w:r w:rsidR="00A90414" w:rsidRPr="00617BAA">
        <w:rPr>
          <w:rFonts w:ascii="Times New Roman" w:hAnsi="Times New Roman" w:cs="Times New Roman"/>
          <w:sz w:val="22"/>
          <w:szCs w:val="22"/>
        </w:rPr>
        <w:t xml:space="preserve">, ak z predložených dokladov nemožno posúdiť ich platnosť alebo splnenie podmienky účasti. Ak </w:t>
      </w:r>
      <w:r w:rsidRPr="00617BAA">
        <w:rPr>
          <w:rFonts w:ascii="Times New Roman" w:hAnsi="Times New Roman" w:cs="Times New Roman"/>
          <w:sz w:val="22"/>
          <w:szCs w:val="22"/>
        </w:rPr>
        <w:t>verejný obstarávateľ</w:t>
      </w:r>
      <w:r w:rsidR="00A90414" w:rsidRPr="00617BAA">
        <w:rPr>
          <w:rFonts w:ascii="Times New Roman" w:hAnsi="Times New Roman" w:cs="Times New Roman"/>
          <w:sz w:val="22"/>
          <w:szCs w:val="22"/>
        </w:rPr>
        <w:t xml:space="preserve"> neurčí dlhšiu lehotu, uchádzač alebo záujemca doručí vysvetlenie alebo doplnenie predložených dokladov do</w:t>
      </w:r>
    </w:p>
    <w:p w14:paraId="4BA69808" w14:textId="53BC8095" w:rsidR="00A90414" w:rsidRDefault="00A90414" w:rsidP="008E70B3">
      <w:pPr>
        <w:pStyle w:val="Odsekzoznamu"/>
        <w:numPr>
          <w:ilvl w:val="1"/>
          <w:numId w:val="44"/>
        </w:numPr>
        <w:ind w:left="896" w:hanging="357"/>
        <w:jc w:val="both"/>
        <w:rPr>
          <w:rFonts w:ascii="Times New Roman" w:hAnsi="Times New Roman" w:cs="Times New Roman"/>
          <w:sz w:val="22"/>
          <w:szCs w:val="22"/>
        </w:rPr>
      </w:pPr>
      <w:r w:rsidRPr="004F744E">
        <w:rPr>
          <w:rFonts w:ascii="Times New Roman" w:hAnsi="Times New Roman" w:cs="Times New Roman"/>
          <w:sz w:val="22"/>
          <w:szCs w:val="22"/>
        </w:rPr>
        <w:t>dvoch pracovných dní odo dňa odoslania žiadosti, ak sa komunikácia uskutočňuje prostredníctvom elektronických prostriedkov,</w:t>
      </w:r>
    </w:p>
    <w:p w14:paraId="5123583A" w14:textId="22B135DF" w:rsidR="00A90414" w:rsidRPr="004F744E" w:rsidRDefault="00A90414" w:rsidP="008E70B3">
      <w:pPr>
        <w:pStyle w:val="Odsekzoznamu"/>
        <w:numPr>
          <w:ilvl w:val="1"/>
          <w:numId w:val="44"/>
        </w:numPr>
        <w:ind w:left="896" w:hanging="357"/>
        <w:jc w:val="both"/>
        <w:rPr>
          <w:rFonts w:ascii="Times New Roman" w:hAnsi="Times New Roman" w:cs="Times New Roman"/>
          <w:sz w:val="22"/>
          <w:szCs w:val="22"/>
        </w:rPr>
      </w:pPr>
      <w:r w:rsidRPr="004F744E">
        <w:rPr>
          <w:rFonts w:ascii="Times New Roman" w:hAnsi="Times New Roman" w:cs="Times New Roman"/>
          <w:sz w:val="22"/>
          <w:szCs w:val="22"/>
        </w:rPr>
        <w:t>piatich pracovných dní odo dňa doručenia žiadosti, ak sa komunikácia uskutočňuje inak, ako podľa písmena a).</w:t>
      </w:r>
    </w:p>
    <w:p w14:paraId="53FC836F" w14:textId="345D34DA" w:rsidR="00A90414" w:rsidRPr="004F744E" w:rsidRDefault="00AE0A43" w:rsidP="00617BAA">
      <w:pPr>
        <w:pStyle w:val="Odsekzoznamu"/>
        <w:numPr>
          <w:ilvl w:val="1"/>
          <w:numId w:val="22"/>
        </w:numPr>
        <w:ind w:left="539" w:hanging="539"/>
        <w:rPr>
          <w:rFonts w:ascii="Times New Roman" w:hAnsi="Times New Roman" w:cs="Times New Roman"/>
          <w:sz w:val="22"/>
          <w:szCs w:val="22"/>
        </w:rPr>
      </w:pPr>
      <w:r w:rsidRPr="004F744E">
        <w:rPr>
          <w:rFonts w:ascii="Times New Roman" w:hAnsi="Times New Roman" w:cs="Times New Roman"/>
          <w:sz w:val="22"/>
          <w:szCs w:val="22"/>
        </w:rPr>
        <w:t>Verejný obstarávateľ</w:t>
      </w:r>
      <w:r w:rsidR="00A90414" w:rsidRPr="004F744E">
        <w:rPr>
          <w:rFonts w:ascii="Times New Roman" w:hAnsi="Times New Roman" w:cs="Times New Roman"/>
          <w:sz w:val="22"/>
          <w:szCs w:val="22"/>
        </w:rPr>
        <w:t xml:space="preserve"> je povinn</w:t>
      </w:r>
      <w:r w:rsidRPr="004F744E">
        <w:rPr>
          <w:rFonts w:ascii="Times New Roman" w:hAnsi="Times New Roman" w:cs="Times New Roman"/>
          <w:sz w:val="22"/>
          <w:szCs w:val="22"/>
        </w:rPr>
        <w:t>ý</w:t>
      </w:r>
      <w:r w:rsidR="00A90414" w:rsidRPr="004F744E">
        <w:rPr>
          <w:rFonts w:ascii="Times New Roman" w:hAnsi="Times New Roman" w:cs="Times New Roman"/>
          <w:sz w:val="22"/>
          <w:szCs w:val="22"/>
        </w:rPr>
        <w:t>:</w:t>
      </w:r>
    </w:p>
    <w:p w14:paraId="194B156A" w14:textId="0FDCCF47" w:rsidR="00A90414" w:rsidRDefault="00A90414" w:rsidP="008E70B3">
      <w:pPr>
        <w:pStyle w:val="Odsekzoznamu"/>
        <w:numPr>
          <w:ilvl w:val="0"/>
          <w:numId w:val="67"/>
        </w:numPr>
        <w:tabs>
          <w:tab w:val="clear" w:pos="2160"/>
          <w:tab w:val="clear" w:pos="2880"/>
          <w:tab w:val="clear" w:pos="4500"/>
        </w:tabs>
        <w:ind w:left="896" w:hanging="357"/>
        <w:jc w:val="both"/>
        <w:rPr>
          <w:rFonts w:ascii="Times New Roman" w:hAnsi="Times New Roman" w:cs="Times New Roman"/>
          <w:sz w:val="22"/>
          <w:szCs w:val="22"/>
        </w:rPr>
      </w:pPr>
      <w:r w:rsidRPr="00A90414">
        <w:rPr>
          <w:rFonts w:ascii="Times New Roman" w:hAnsi="Times New Roman" w:cs="Times New Roman"/>
          <w:sz w:val="22"/>
          <w:szCs w:val="22"/>
        </w:rPr>
        <w:t>pri vyhodnotení splnenia podmienok účasti uchádzačov alebo záujemcov, ktoré sa týkajú technickej spôsobilosti alebo odbornej spôsobilosti podľa </w:t>
      </w:r>
      <w:hyperlink r:id="rId34" w:anchor="paragraf-34.odsek-1.pismeno-a" w:tooltip="Odkaz na predpis alebo ustanovenie" w:history="1">
        <w:r w:rsidRPr="007A42B2">
          <w:rPr>
            <w:rStyle w:val="Hypertextovprepojenie"/>
            <w:rFonts w:ascii="Times New Roman" w:hAnsi="Times New Roman"/>
            <w:color w:val="auto"/>
            <w:sz w:val="22"/>
            <w:szCs w:val="22"/>
          </w:rPr>
          <w:t>§ 34 ods. 1 písm. a)</w:t>
        </w:r>
      </w:hyperlink>
      <w:r w:rsidRPr="00A90414">
        <w:rPr>
          <w:rFonts w:ascii="Times New Roman" w:hAnsi="Times New Roman" w:cs="Times New Roman"/>
          <w:sz w:val="22"/>
          <w:szCs w:val="22"/>
        </w:rPr>
        <w:t xml:space="preserve"> zákona o verejnom obstarávaní alebo </w:t>
      </w:r>
      <w:hyperlink r:id="rId35" w:anchor="paragraf-34.odsek-1.pismeno-b" w:tooltip="Odkaz na predpis alebo ustanovenie" w:history="1">
        <w:r w:rsidRPr="00A90414">
          <w:rPr>
            <w:rStyle w:val="Hypertextovprepojenie"/>
            <w:rFonts w:ascii="Times New Roman" w:hAnsi="Times New Roman"/>
            <w:color w:val="auto"/>
            <w:sz w:val="22"/>
            <w:szCs w:val="22"/>
          </w:rPr>
          <w:t>písm. b)</w:t>
        </w:r>
      </w:hyperlink>
      <w:r w:rsidRPr="00A90414">
        <w:rPr>
          <w:rFonts w:ascii="Times New Roman" w:hAnsi="Times New Roman" w:cs="Times New Roman"/>
          <w:sz w:val="22"/>
          <w:szCs w:val="22"/>
        </w:rPr>
        <w:t>, zohľadniť referencie uchádzačov alebo záujemcov uvedené v evidencii referencií podľa </w:t>
      </w:r>
      <w:hyperlink r:id="rId36" w:anchor="paragraf-12" w:tooltip="Odkaz na predpis alebo ustanovenie" w:history="1">
        <w:r w:rsidRPr="00A90414">
          <w:rPr>
            <w:rStyle w:val="Hypertextovprepojenie"/>
            <w:rFonts w:ascii="Times New Roman" w:hAnsi="Times New Roman"/>
            <w:color w:val="auto"/>
            <w:sz w:val="22"/>
            <w:szCs w:val="22"/>
          </w:rPr>
          <w:t>§ 12</w:t>
        </w:r>
      </w:hyperlink>
      <w:r w:rsidRPr="00A90414">
        <w:rPr>
          <w:rFonts w:ascii="Times New Roman" w:hAnsi="Times New Roman" w:cs="Times New Roman"/>
          <w:sz w:val="22"/>
          <w:szCs w:val="22"/>
        </w:rPr>
        <w:t xml:space="preserve"> zákona o verejnom obstarávaní, ak takéto referencie existujú</w:t>
      </w:r>
      <w:r w:rsidR="00060C33">
        <w:rPr>
          <w:rFonts w:ascii="Times New Roman" w:hAnsi="Times New Roman" w:cs="Times New Roman"/>
          <w:sz w:val="22"/>
          <w:szCs w:val="22"/>
        </w:rPr>
        <w:t xml:space="preserve"> a uchádzač alebo záujemca ich v ponuke identifikoval,</w:t>
      </w:r>
    </w:p>
    <w:p w14:paraId="222CD195" w14:textId="2AA4D378" w:rsidR="00CA50A4" w:rsidRPr="00E25482" w:rsidRDefault="00E25482" w:rsidP="00E25482">
      <w:pPr>
        <w:pStyle w:val="Odsekzoznamu"/>
        <w:numPr>
          <w:ilvl w:val="1"/>
          <w:numId w:val="22"/>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E25482">
        <w:rPr>
          <w:rFonts w:ascii="Times New Roman" w:hAnsi="Times New Roman" w:cs="Times New Roman"/>
          <w:sz w:val="22"/>
          <w:lang w:eastAsia="sk-SK"/>
        </w:rPr>
        <w:t>Verejný obstarávateľ môže.</w:t>
      </w:r>
    </w:p>
    <w:p w14:paraId="7CCC3ED5" w14:textId="7E387BA5" w:rsidR="00E25482" w:rsidRPr="00E25482" w:rsidRDefault="00E25482" w:rsidP="00D11364">
      <w:pPr>
        <w:pStyle w:val="Odsekzoznamu"/>
        <w:numPr>
          <w:ilvl w:val="0"/>
          <w:numId w:val="82"/>
        </w:numPr>
        <w:jc w:val="both"/>
        <w:rPr>
          <w:rFonts w:ascii="Times New Roman" w:hAnsi="Times New Roman" w:cs="Times New Roman"/>
          <w:sz w:val="22"/>
          <w:szCs w:val="22"/>
        </w:rPr>
      </w:pPr>
      <w:r w:rsidRPr="00E25482">
        <w:rPr>
          <w:rFonts w:ascii="Times New Roman" w:hAnsi="Times New Roman" w:cs="Times New Roman"/>
          <w:sz w:val="22"/>
          <w:szCs w:val="22"/>
        </w:rPr>
        <w:t>písomne požiadať uchádzača alebo záujemcu, aby v lehote, ktorá nesmie byť kratšia ako päť pracovných dní odo dňa doručenia žiadosti, nahradil inú osobu, ktorej prostredníctvom preukazuje finančné a ekonomické postavenie alebo technickú spôsobilosť alebo odbornú spôsobilosť, ak existujú dôvody na jej vylúčenie podľa odseku § 40 ods. 8 zákona o verejnom obstarávaní,</w:t>
      </w:r>
    </w:p>
    <w:p w14:paraId="46E8875F" w14:textId="1CED35AC" w:rsidR="00E25482" w:rsidRPr="00E25482" w:rsidRDefault="00E25482" w:rsidP="00D11364">
      <w:pPr>
        <w:pStyle w:val="Odsekzoznamu"/>
        <w:numPr>
          <w:ilvl w:val="0"/>
          <w:numId w:val="82"/>
        </w:numPr>
        <w:jc w:val="both"/>
        <w:rPr>
          <w:rFonts w:ascii="Times New Roman" w:hAnsi="Times New Roman" w:cs="Times New Roman"/>
          <w:sz w:val="22"/>
          <w:szCs w:val="22"/>
        </w:rPr>
      </w:pPr>
      <w:r w:rsidRPr="00E25482">
        <w:rPr>
          <w:rFonts w:ascii="Times New Roman" w:hAnsi="Times New Roman" w:cs="Times New Roman"/>
          <w:sz w:val="22"/>
          <w:szCs w:val="22"/>
        </w:rPr>
        <w:t>písomne požiadať uchádzača alebo záujemcu, aby v lehote, ktorá nesmie byť kratšia ako päť pracovných dní odo dňa doručenia žiadosti, nahradil inú osobu, ktorej prostredníctvom preukazuje finančné a ekonomické postavenie alebo technickú spôsobilosť alebo odbornú spôsobilosť, ak má táto iná osoba sídlo v treťom štáte, s ktorým nemá Slovenská republika alebo Európska únia uzavretú medzinárodnú zmluvu zaručujúcu rovnaký a účinný prístup k verejnému obstarávaniu v tomto treťom štáte pre hospodárske subjekty so sídlom v Slovenskej republike; verejný obstarávateľ alebo obstarávateľ musí písomne požiadať uchádzača alebo záujemcu, ak má iná osoba sídlo v treťom štáte, alebo ak ide o zákazku, o ktorých to ustanoví vláda nariadením.</w:t>
      </w:r>
    </w:p>
    <w:p w14:paraId="03FCF3F8" w14:textId="77777777" w:rsidR="00E25482" w:rsidRPr="00E25482" w:rsidRDefault="00E25482" w:rsidP="00E25482">
      <w:pPr>
        <w:pStyle w:val="Odsekzoznamu"/>
        <w:shd w:val="clear" w:color="auto" w:fill="FFFFFF"/>
        <w:tabs>
          <w:tab w:val="clear" w:pos="2160"/>
          <w:tab w:val="clear" w:pos="2880"/>
          <w:tab w:val="clear" w:pos="4500"/>
        </w:tabs>
        <w:spacing w:line="231" w:lineRule="atLeast"/>
        <w:ind w:left="780"/>
        <w:jc w:val="both"/>
        <w:rPr>
          <w:rFonts w:ascii="Times New Roman" w:hAnsi="Times New Roman" w:cs="Times New Roman"/>
          <w:sz w:val="22"/>
          <w:lang w:eastAsia="sk-SK"/>
        </w:rPr>
      </w:pPr>
    </w:p>
    <w:p w14:paraId="2C70F6EE" w14:textId="78E0BCE9" w:rsidR="00750B5F" w:rsidRPr="0029253E" w:rsidRDefault="00750B5F" w:rsidP="00617BAA">
      <w:pPr>
        <w:pStyle w:val="Nadpis7"/>
        <w:numPr>
          <w:ilvl w:val="0"/>
          <w:numId w:val="20"/>
        </w:numPr>
        <w:spacing w:line="240" w:lineRule="auto"/>
        <w:rPr>
          <w:rFonts w:ascii="Times New Roman" w:hAnsi="Times New Roman" w:cs="Times New Roman"/>
          <w:smallCaps/>
          <w:sz w:val="22"/>
          <w:u w:val="none"/>
        </w:rPr>
      </w:pPr>
      <w:r w:rsidRPr="0029253E">
        <w:rPr>
          <w:rFonts w:ascii="Times New Roman" w:hAnsi="Times New Roman" w:cs="Times New Roman"/>
          <w:smallCaps/>
          <w:sz w:val="22"/>
          <w:u w:val="none"/>
        </w:rPr>
        <w:t xml:space="preserve">vylúčenie  uchádzača </w:t>
      </w:r>
    </w:p>
    <w:p w14:paraId="374CB5DC" w14:textId="2B1DD6CB" w:rsidR="00497BF4" w:rsidRDefault="00AE0A43" w:rsidP="00497BF4">
      <w:pPr>
        <w:pStyle w:val="Odsekzoznamu"/>
        <w:numPr>
          <w:ilvl w:val="1"/>
          <w:numId w:val="20"/>
        </w:numPr>
        <w:tabs>
          <w:tab w:val="clear" w:pos="2160"/>
          <w:tab w:val="clear" w:pos="2880"/>
          <w:tab w:val="clear" w:pos="4500"/>
        </w:tabs>
        <w:ind w:left="539" w:hanging="539"/>
        <w:jc w:val="both"/>
        <w:rPr>
          <w:rFonts w:ascii="Times New Roman" w:hAnsi="Times New Roman" w:cs="Times New Roman"/>
          <w:sz w:val="22"/>
          <w:szCs w:val="22"/>
        </w:rPr>
      </w:pPr>
      <w:r w:rsidRPr="004F744E">
        <w:rPr>
          <w:rFonts w:ascii="Times New Roman" w:hAnsi="Times New Roman" w:cs="Times New Roman"/>
          <w:sz w:val="22"/>
          <w:szCs w:val="22"/>
        </w:rPr>
        <w:t>Verejný obstarávateľ</w:t>
      </w:r>
      <w:r w:rsidR="001D2E48" w:rsidRPr="004F744E">
        <w:rPr>
          <w:rFonts w:ascii="Times New Roman" w:hAnsi="Times New Roman" w:cs="Times New Roman"/>
          <w:sz w:val="22"/>
          <w:szCs w:val="22"/>
        </w:rPr>
        <w:t xml:space="preserve"> vylúči</w:t>
      </w:r>
      <w:r w:rsidR="00A90414" w:rsidRPr="004F744E">
        <w:rPr>
          <w:rFonts w:ascii="Times New Roman" w:hAnsi="Times New Roman" w:cs="Times New Roman"/>
          <w:sz w:val="22"/>
          <w:szCs w:val="22"/>
        </w:rPr>
        <w:t xml:space="preserve"> </w:t>
      </w:r>
      <w:r w:rsidR="00775F87">
        <w:rPr>
          <w:rFonts w:ascii="Times New Roman" w:hAnsi="Times New Roman" w:cs="Times New Roman"/>
          <w:sz w:val="22"/>
          <w:szCs w:val="22"/>
        </w:rPr>
        <w:t xml:space="preserve">kedykoľvek počas verejného obstarávania </w:t>
      </w:r>
      <w:r w:rsidR="00A90414" w:rsidRPr="004F744E">
        <w:rPr>
          <w:rFonts w:ascii="Times New Roman" w:hAnsi="Times New Roman" w:cs="Times New Roman"/>
          <w:sz w:val="22"/>
          <w:szCs w:val="22"/>
        </w:rPr>
        <w:t>z verejného obstarávania uchádzača alebo záujemcu</w:t>
      </w:r>
      <w:r w:rsidR="00497BF4">
        <w:rPr>
          <w:rFonts w:ascii="Times New Roman" w:hAnsi="Times New Roman" w:cs="Times New Roman"/>
          <w:sz w:val="22"/>
          <w:szCs w:val="22"/>
        </w:rPr>
        <w:t xml:space="preserve"> v zmysle </w:t>
      </w:r>
      <w:proofErr w:type="spellStart"/>
      <w:r w:rsidR="00497BF4">
        <w:rPr>
          <w:rFonts w:ascii="Times New Roman" w:hAnsi="Times New Roman" w:cs="Times New Roman"/>
          <w:sz w:val="22"/>
          <w:szCs w:val="22"/>
        </w:rPr>
        <w:t>ust</w:t>
      </w:r>
      <w:proofErr w:type="spellEnd"/>
      <w:r w:rsidR="00497BF4">
        <w:rPr>
          <w:rFonts w:ascii="Times New Roman" w:hAnsi="Times New Roman" w:cs="Times New Roman"/>
          <w:sz w:val="22"/>
          <w:szCs w:val="22"/>
        </w:rPr>
        <w:t xml:space="preserve">. § 40 ods. 6 a fakultatívne v zmysle </w:t>
      </w:r>
      <w:proofErr w:type="spellStart"/>
      <w:r w:rsidR="00497BF4">
        <w:rPr>
          <w:rFonts w:ascii="Times New Roman" w:hAnsi="Times New Roman" w:cs="Times New Roman"/>
          <w:sz w:val="22"/>
          <w:szCs w:val="22"/>
        </w:rPr>
        <w:t>ust</w:t>
      </w:r>
      <w:proofErr w:type="spellEnd"/>
      <w:r w:rsidR="00497BF4">
        <w:rPr>
          <w:rFonts w:ascii="Times New Roman" w:hAnsi="Times New Roman" w:cs="Times New Roman"/>
          <w:sz w:val="22"/>
          <w:szCs w:val="22"/>
        </w:rPr>
        <w:t xml:space="preserve">. § 40 ods. 8 zákona. </w:t>
      </w:r>
    </w:p>
    <w:p w14:paraId="24BA731A" w14:textId="69B7FF7A" w:rsidR="00A90414" w:rsidRDefault="00A90414" w:rsidP="00617BAA">
      <w:pPr>
        <w:pStyle w:val="Odsekzoznamu"/>
        <w:numPr>
          <w:ilvl w:val="1"/>
          <w:numId w:val="20"/>
        </w:numPr>
        <w:tabs>
          <w:tab w:val="clear" w:pos="2160"/>
          <w:tab w:val="clear" w:pos="2880"/>
          <w:tab w:val="clear" w:pos="4500"/>
        </w:tabs>
        <w:ind w:left="539" w:hanging="539"/>
        <w:jc w:val="both"/>
        <w:rPr>
          <w:rFonts w:ascii="Times New Roman" w:hAnsi="Times New Roman" w:cs="Times New Roman"/>
          <w:sz w:val="22"/>
          <w:szCs w:val="22"/>
        </w:rPr>
      </w:pPr>
      <w:r w:rsidRPr="00617BAA">
        <w:rPr>
          <w:rFonts w:ascii="Times New Roman" w:hAnsi="Times New Roman" w:cs="Times New Roman"/>
          <w:sz w:val="22"/>
          <w:szCs w:val="22"/>
        </w:rPr>
        <w:t xml:space="preserve">Uchádzača alebo záujemcu z členského štátu, ak je v štáte svojho sídla, miesta podnikania alebo obvyklého pobytu oprávnený vykonávať požadovanú činnosť, </w:t>
      </w:r>
      <w:r w:rsidR="007D3BD6" w:rsidRPr="00617BAA">
        <w:rPr>
          <w:rFonts w:ascii="Times New Roman" w:hAnsi="Times New Roman" w:cs="Times New Roman"/>
          <w:sz w:val="22"/>
          <w:szCs w:val="22"/>
        </w:rPr>
        <w:t>verejný obstarávateľ</w:t>
      </w:r>
      <w:r w:rsidR="00921623" w:rsidRPr="00617BAA">
        <w:rPr>
          <w:rFonts w:ascii="Times New Roman" w:hAnsi="Times New Roman" w:cs="Times New Roman"/>
          <w:sz w:val="22"/>
          <w:szCs w:val="22"/>
        </w:rPr>
        <w:t xml:space="preserve"> nesmie</w:t>
      </w:r>
      <w:r w:rsidRPr="00617BAA">
        <w:rPr>
          <w:rFonts w:ascii="Times New Roman" w:hAnsi="Times New Roman" w:cs="Times New Roman"/>
          <w:sz w:val="22"/>
          <w:szCs w:val="22"/>
        </w:rPr>
        <w:t xml:space="preserve"> vylúčiť z dôvodu, že na základe zákona sa vyžaduje na vykonávanie požadovanej činnosti určitá právna forma.</w:t>
      </w:r>
    </w:p>
    <w:p w14:paraId="1FDE7461" w14:textId="77777777" w:rsidR="00346C0C" w:rsidRPr="00617BAA" w:rsidRDefault="00346C0C" w:rsidP="00617BAA">
      <w:pPr>
        <w:pStyle w:val="Odsekzoznamu"/>
        <w:numPr>
          <w:ilvl w:val="1"/>
          <w:numId w:val="20"/>
        </w:numPr>
        <w:tabs>
          <w:tab w:val="clear" w:pos="2160"/>
          <w:tab w:val="clear" w:pos="2880"/>
          <w:tab w:val="clear" w:pos="4500"/>
        </w:tabs>
        <w:ind w:left="539" w:hanging="539"/>
        <w:jc w:val="both"/>
        <w:rPr>
          <w:rFonts w:ascii="Times New Roman" w:hAnsi="Times New Roman" w:cs="Times New Roman"/>
          <w:sz w:val="22"/>
          <w:szCs w:val="22"/>
        </w:rPr>
      </w:pPr>
      <w:r w:rsidRPr="00617BAA">
        <w:rPr>
          <w:rFonts w:ascii="Times New Roman" w:hAnsi="Times New Roman" w:cs="Times New Roman"/>
          <w:sz w:val="22"/>
          <w:szCs w:val="22"/>
        </w:rPr>
        <w:t>Uchádzačovi bude písomne oznámené jeho vylúčenie, s uvedením dôvodu vylúčenia a lehoty, v ktorej môže byť podaná námietka.</w:t>
      </w:r>
    </w:p>
    <w:p w14:paraId="34236F1A" w14:textId="77777777" w:rsidR="006000A4" w:rsidRPr="00876BC6" w:rsidRDefault="006000A4" w:rsidP="006000A4">
      <w:pPr>
        <w:tabs>
          <w:tab w:val="left" w:pos="540"/>
        </w:tabs>
        <w:ind w:left="576"/>
        <w:jc w:val="both"/>
        <w:rPr>
          <w:rFonts w:ascii="Times New Roman" w:hAnsi="Times New Roman" w:cs="Times New Roman"/>
          <w:sz w:val="22"/>
        </w:rPr>
      </w:pPr>
    </w:p>
    <w:p w14:paraId="4E6A0552" w14:textId="77777777" w:rsidR="00750B5F" w:rsidRPr="0029253E" w:rsidRDefault="00750B5F" w:rsidP="00246B4E">
      <w:pPr>
        <w:pStyle w:val="Nadpis5"/>
        <w:spacing w:after="100"/>
        <w:rPr>
          <w:rFonts w:ascii="Times New Roman" w:hAnsi="Times New Roman" w:cs="Times New Roman"/>
          <w:noProof w:val="0"/>
          <w:sz w:val="22"/>
          <w:szCs w:val="20"/>
          <w:u w:val="single"/>
          <w:lang w:eastAsia="cs-CZ"/>
        </w:rPr>
      </w:pPr>
      <w:r w:rsidRPr="0029253E">
        <w:rPr>
          <w:rFonts w:ascii="Times New Roman" w:hAnsi="Times New Roman" w:cs="Times New Roman"/>
          <w:noProof w:val="0"/>
          <w:sz w:val="22"/>
          <w:szCs w:val="20"/>
          <w:u w:val="single"/>
          <w:lang w:eastAsia="cs-CZ"/>
        </w:rPr>
        <w:t>Vyhodnocovanie ponúk</w:t>
      </w:r>
    </w:p>
    <w:p w14:paraId="545B0290" w14:textId="233C2C00" w:rsidR="00750B5F" w:rsidRDefault="00750B5F" w:rsidP="00617BAA">
      <w:pPr>
        <w:pStyle w:val="Nadpis7"/>
        <w:numPr>
          <w:ilvl w:val="0"/>
          <w:numId w:val="21"/>
        </w:numPr>
        <w:spacing w:before="400" w:line="240" w:lineRule="auto"/>
        <w:rPr>
          <w:rFonts w:ascii="Times New Roman" w:hAnsi="Times New Roman" w:cs="Times New Roman"/>
          <w:smallCaps/>
          <w:noProof w:val="0"/>
          <w:sz w:val="22"/>
          <w:u w:val="none"/>
        </w:rPr>
      </w:pPr>
      <w:r w:rsidRPr="0029253E">
        <w:rPr>
          <w:rFonts w:ascii="Times New Roman" w:hAnsi="Times New Roman" w:cs="Times New Roman"/>
          <w:smallCaps/>
          <w:noProof w:val="0"/>
          <w:sz w:val="22"/>
          <w:u w:val="none"/>
        </w:rPr>
        <w:t>p</w:t>
      </w:r>
      <w:r w:rsidR="00617BAA">
        <w:rPr>
          <w:rFonts w:ascii="Times New Roman" w:hAnsi="Times New Roman" w:cs="Times New Roman"/>
          <w:smallCaps/>
          <w:noProof w:val="0"/>
          <w:sz w:val="22"/>
          <w:u w:val="none"/>
        </w:rPr>
        <w:t>reskúmanie</w:t>
      </w:r>
      <w:r w:rsidRPr="0029253E">
        <w:rPr>
          <w:rFonts w:ascii="Times New Roman" w:hAnsi="Times New Roman" w:cs="Times New Roman"/>
          <w:smallCaps/>
          <w:noProof w:val="0"/>
          <w:sz w:val="22"/>
          <w:u w:val="none"/>
        </w:rPr>
        <w:t xml:space="preserve"> a hodnotenie ponúk</w:t>
      </w:r>
    </w:p>
    <w:p w14:paraId="37D2BD38" w14:textId="16CAF96F" w:rsidR="001D6B7D" w:rsidRDefault="001D6B7D" w:rsidP="00775F87">
      <w:pPr>
        <w:pStyle w:val="Odsekzoznamu"/>
        <w:numPr>
          <w:ilvl w:val="1"/>
          <w:numId w:val="21"/>
        </w:numPr>
        <w:tabs>
          <w:tab w:val="clear" w:pos="2160"/>
          <w:tab w:val="clear" w:pos="2880"/>
          <w:tab w:val="clear" w:pos="4500"/>
        </w:tabs>
        <w:ind w:left="539" w:hanging="539"/>
        <w:jc w:val="both"/>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 xml:space="preserve">Verejný obstarávateľ </w:t>
      </w:r>
      <w:r w:rsidRPr="00703BE3">
        <w:rPr>
          <w:rFonts w:ascii="Times New Roman" w:hAnsi="Times New Roman" w:cs="Times New Roman"/>
          <w:sz w:val="22"/>
          <w:szCs w:val="22"/>
        </w:rPr>
        <w:t xml:space="preserve">v súlade s </w:t>
      </w:r>
      <w:r w:rsidRPr="0052204C">
        <w:rPr>
          <w:rFonts w:ascii="Times New Roman" w:hAnsi="Times New Roman" w:cs="Times New Roman"/>
          <w:sz w:val="22"/>
          <w:szCs w:val="22"/>
          <w:u w:val="single"/>
        </w:rPr>
        <w:t xml:space="preserve">66 ods. 7 písm. </w:t>
      </w:r>
      <w:r w:rsidRPr="001D6B7D">
        <w:rPr>
          <w:rFonts w:ascii="Times New Roman" w:hAnsi="Times New Roman" w:cs="Times New Roman"/>
          <w:sz w:val="22"/>
          <w:szCs w:val="22"/>
          <w:u w:val="single"/>
        </w:rPr>
        <w:t>b) zákona rozhodol, že vyhodnotenie</w:t>
      </w:r>
      <w:r w:rsidRPr="000F766E">
        <w:rPr>
          <w:rFonts w:ascii="Times New Roman" w:hAnsi="Times New Roman" w:cs="Times New Roman"/>
          <w:sz w:val="22"/>
          <w:szCs w:val="22"/>
          <w:u w:val="single"/>
        </w:rPr>
        <w:t xml:space="preserve"> splnenia podmienok účasti a vyhodnotenie ponúk z hľadiska splnenia požiadaviek na predmet zákazky sa uskutoční po vyhodnotení ponúk na základe kritérií na vyhodnotenie ponúk</w:t>
      </w:r>
      <w:r>
        <w:rPr>
          <w:rFonts w:ascii="Times New Roman" w:hAnsi="Times New Roman" w:cs="Times New Roman"/>
          <w:sz w:val="22"/>
          <w:szCs w:val="22"/>
          <w:u w:val="single"/>
        </w:rPr>
        <w:t xml:space="preserve"> (model super reverznej súťaže).</w:t>
      </w:r>
    </w:p>
    <w:p w14:paraId="00216BF4" w14:textId="4794F047" w:rsidR="00921623" w:rsidRDefault="00921623" w:rsidP="00775F87">
      <w:pPr>
        <w:pStyle w:val="Odsekzoznamu"/>
        <w:numPr>
          <w:ilvl w:val="1"/>
          <w:numId w:val="21"/>
        </w:numPr>
        <w:tabs>
          <w:tab w:val="clear" w:pos="2160"/>
          <w:tab w:val="clear" w:pos="2880"/>
          <w:tab w:val="clear" w:pos="4500"/>
        </w:tabs>
        <w:ind w:left="539" w:hanging="539"/>
        <w:jc w:val="both"/>
        <w:rPr>
          <w:rFonts w:ascii="Times New Roman" w:hAnsi="Times New Roman" w:cs="Times New Roman"/>
          <w:sz w:val="22"/>
          <w:szCs w:val="22"/>
          <w:shd w:val="clear" w:color="auto" w:fill="FFFFFF"/>
        </w:rPr>
      </w:pPr>
      <w:r w:rsidRPr="007B5F73">
        <w:rPr>
          <w:rFonts w:ascii="Times New Roman" w:hAnsi="Times New Roman" w:cs="Times New Roman"/>
          <w:sz w:val="22"/>
          <w:szCs w:val="22"/>
          <w:shd w:val="clear" w:color="auto" w:fill="FFFFFF"/>
        </w:rPr>
        <w:t xml:space="preserve">Vyhodnocovanie ponúk je neverejné. </w:t>
      </w:r>
      <w:r w:rsidR="00A84DD5">
        <w:rPr>
          <w:rFonts w:ascii="Times New Roman" w:hAnsi="Times New Roman" w:cs="Times New Roman"/>
          <w:sz w:val="22"/>
          <w:szCs w:val="22"/>
          <w:shd w:val="clear" w:color="auto" w:fill="FFFFFF"/>
        </w:rPr>
        <w:t>Verejný obstarávateľ</w:t>
      </w:r>
      <w:r w:rsidRPr="007B5F73">
        <w:rPr>
          <w:rFonts w:ascii="Times New Roman" w:hAnsi="Times New Roman" w:cs="Times New Roman"/>
          <w:sz w:val="22"/>
          <w:szCs w:val="22"/>
          <w:shd w:val="clear" w:color="auto" w:fill="FFFFFF"/>
        </w:rPr>
        <w:t xml:space="preserve"> vyhodnotí ponuky z hľadiska splnenia požiadaviek </w:t>
      </w:r>
      <w:r w:rsidR="00354906">
        <w:rPr>
          <w:rFonts w:ascii="Times New Roman" w:hAnsi="Times New Roman" w:cs="Times New Roman"/>
          <w:sz w:val="22"/>
          <w:szCs w:val="22"/>
          <w:shd w:val="clear" w:color="auto" w:fill="FFFFFF"/>
        </w:rPr>
        <w:t>verejného obstarávateľa</w:t>
      </w:r>
      <w:r w:rsidRPr="007B5F73">
        <w:rPr>
          <w:rFonts w:ascii="Times New Roman" w:hAnsi="Times New Roman" w:cs="Times New Roman"/>
          <w:sz w:val="22"/>
          <w:szCs w:val="22"/>
          <w:shd w:val="clear" w:color="auto" w:fill="FFFFFF"/>
        </w:rPr>
        <w:t xml:space="preserve"> na predmet zákazky alebo koncesie a v prípade pochybností overí správnosť informácií a dôkazov, ktoré poskytli uchádzači; ak ide o zákazku v oblasti obrany a bezpečnosti, komisia vyhodnotí ponuky aj z hľadiska požiadaviek na bezpečnosť a ochranu utajovaných skutočností a bezpečnosť dodávok. Ak </w:t>
      </w:r>
      <w:r w:rsidR="00354906">
        <w:rPr>
          <w:rFonts w:ascii="Times New Roman" w:hAnsi="Times New Roman" w:cs="Times New Roman"/>
          <w:sz w:val="22"/>
          <w:szCs w:val="22"/>
          <w:shd w:val="clear" w:color="auto" w:fill="FFFFFF"/>
        </w:rPr>
        <w:t>verejný obstarávateľ</w:t>
      </w:r>
      <w:r w:rsidRPr="007B5F73">
        <w:rPr>
          <w:rFonts w:ascii="Times New Roman" w:hAnsi="Times New Roman" w:cs="Times New Roman"/>
          <w:sz w:val="22"/>
          <w:szCs w:val="22"/>
          <w:shd w:val="clear" w:color="auto" w:fill="FFFFFF"/>
        </w:rPr>
        <w:t xml:space="preserve"> vyžadoval od uchádzačov zábezpeku, </w:t>
      </w:r>
      <w:r w:rsidR="00354906">
        <w:rPr>
          <w:rFonts w:ascii="Times New Roman" w:hAnsi="Times New Roman" w:cs="Times New Roman"/>
          <w:sz w:val="22"/>
          <w:szCs w:val="22"/>
          <w:shd w:val="clear" w:color="auto" w:fill="FFFFFF"/>
        </w:rPr>
        <w:t>verejný obstarávateľ</w:t>
      </w:r>
      <w:r w:rsidRPr="007B5F73">
        <w:rPr>
          <w:rFonts w:ascii="Times New Roman" w:hAnsi="Times New Roman" w:cs="Times New Roman"/>
          <w:sz w:val="22"/>
          <w:szCs w:val="22"/>
          <w:shd w:val="clear" w:color="auto" w:fill="FFFFFF"/>
        </w:rPr>
        <w:t xml:space="preserve"> posúdi zloženie zábezpeky. </w:t>
      </w:r>
    </w:p>
    <w:p w14:paraId="1D371076" w14:textId="3147DD03" w:rsidR="00921623" w:rsidRPr="00775F87" w:rsidRDefault="00921623" w:rsidP="00775F87">
      <w:pPr>
        <w:pStyle w:val="Odsekzoznamu"/>
        <w:numPr>
          <w:ilvl w:val="1"/>
          <w:numId w:val="21"/>
        </w:numPr>
        <w:tabs>
          <w:tab w:val="clear" w:pos="2160"/>
          <w:tab w:val="clear" w:pos="2880"/>
          <w:tab w:val="clear" w:pos="4500"/>
        </w:tabs>
        <w:ind w:left="539" w:hanging="539"/>
        <w:jc w:val="both"/>
        <w:rPr>
          <w:rFonts w:ascii="Times New Roman" w:hAnsi="Times New Roman" w:cs="Times New Roman"/>
          <w:sz w:val="22"/>
          <w:szCs w:val="22"/>
          <w:shd w:val="clear" w:color="auto" w:fill="FFFFFF"/>
        </w:rPr>
      </w:pPr>
      <w:r w:rsidRPr="00775F87">
        <w:rPr>
          <w:rFonts w:ascii="Times New Roman" w:hAnsi="Times New Roman" w:cs="Times New Roman"/>
          <w:sz w:val="22"/>
          <w:shd w:val="clear" w:color="auto" w:fill="FFFFFF"/>
        </w:rPr>
        <w:t xml:space="preserve">Ak </w:t>
      </w:r>
      <w:r w:rsidR="00354906" w:rsidRPr="00775F87">
        <w:rPr>
          <w:rFonts w:ascii="Times New Roman" w:hAnsi="Times New Roman" w:cs="Times New Roman"/>
          <w:sz w:val="22"/>
          <w:shd w:val="clear" w:color="auto" w:fill="FFFFFF"/>
        </w:rPr>
        <w:t>verejný obstarávateľ</w:t>
      </w:r>
      <w:r w:rsidRPr="00775F87">
        <w:rPr>
          <w:rFonts w:ascii="Times New Roman" w:hAnsi="Times New Roman" w:cs="Times New Roman"/>
          <w:sz w:val="22"/>
          <w:shd w:val="clear" w:color="auto" w:fill="FFFFFF"/>
        </w:rPr>
        <w:t xml:space="preserve"> 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w:t>
      </w:r>
    </w:p>
    <w:p w14:paraId="647F47C6" w14:textId="77777777" w:rsidR="00921623" w:rsidRPr="00775F87" w:rsidRDefault="00921623" w:rsidP="00775F87">
      <w:pPr>
        <w:pStyle w:val="Odsekzoznamu"/>
        <w:numPr>
          <w:ilvl w:val="1"/>
          <w:numId w:val="21"/>
        </w:numPr>
        <w:tabs>
          <w:tab w:val="clear" w:pos="2160"/>
          <w:tab w:val="clear" w:pos="2880"/>
          <w:tab w:val="clear" w:pos="4500"/>
        </w:tabs>
        <w:ind w:left="539" w:hanging="539"/>
        <w:jc w:val="both"/>
        <w:rPr>
          <w:rFonts w:ascii="Times New Roman" w:hAnsi="Times New Roman" w:cs="Times New Roman"/>
          <w:sz w:val="22"/>
          <w:szCs w:val="22"/>
          <w:shd w:val="clear" w:color="auto" w:fill="FFFFFF"/>
        </w:rPr>
      </w:pPr>
      <w:r w:rsidRPr="00775F87">
        <w:rPr>
          <w:rFonts w:ascii="Times New Roman" w:hAnsi="Times New Roman" w:cs="Times New Roman"/>
          <w:sz w:val="22"/>
          <w:szCs w:val="22"/>
        </w:rPr>
        <w:t xml:space="preserve">Ak sa pri určitej zákazke javí ponuka ako mimoriadne nízka vo vzťahu k tovaru, stavebným prácam alebo službe, </w:t>
      </w:r>
      <w:r w:rsidR="00354906" w:rsidRPr="00775F87">
        <w:rPr>
          <w:rFonts w:ascii="Times New Roman" w:hAnsi="Times New Roman" w:cs="Times New Roman"/>
          <w:sz w:val="22"/>
          <w:szCs w:val="22"/>
        </w:rPr>
        <w:t>verejný obstarávateľ</w:t>
      </w:r>
      <w:r w:rsidRPr="00775F87">
        <w:rPr>
          <w:rFonts w:ascii="Times New Roman" w:hAnsi="Times New Roman" w:cs="Times New Roman"/>
          <w:sz w:val="22"/>
          <w:szCs w:val="22"/>
        </w:rPr>
        <w:t xml:space="preserve"> písomne požiada uchádzača o vysvetlenie týkajúce sa tej časti ponuky, ktoré sú pre jej cenu podstatné. Vysvetlenie sa môže týkať najmä:</w:t>
      </w:r>
    </w:p>
    <w:p w14:paraId="01F1550B" w14:textId="77777777" w:rsidR="00921623" w:rsidRPr="007B5F73" w:rsidRDefault="00921623" w:rsidP="00921623">
      <w:pPr>
        <w:tabs>
          <w:tab w:val="clear" w:pos="2160"/>
          <w:tab w:val="clear" w:pos="2880"/>
          <w:tab w:val="clear" w:pos="4500"/>
        </w:tabs>
        <w:ind w:left="708"/>
        <w:jc w:val="both"/>
        <w:rPr>
          <w:rFonts w:ascii="Times New Roman" w:hAnsi="Times New Roman" w:cs="Times New Roman"/>
          <w:sz w:val="22"/>
          <w:szCs w:val="22"/>
        </w:rPr>
      </w:pPr>
      <w:r w:rsidRPr="007B5F73">
        <w:rPr>
          <w:rFonts w:ascii="Times New Roman" w:hAnsi="Times New Roman" w:cs="Times New Roman"/>
          <w:sz w:val="22"/>
          <w:szCs w:val="22"/>
        </w:rPr>
        <w:t>a) hospodárnosti stavebných postupov, hospodárnosti výrobných postupov alebo hospodárnosti poskytovaných služieb,</w:t>
      </w:r>
    </w:p>
    <w:p w14:paraId="22583FDE" w14:textId="77777777" w:rsidR="00921623" w:rsidRPr="007B5F73" w:rsidRDefault="00921623" w:rsidP="00921623">
      <w:pPr>
        <w:tabs>
          <w:tab w:val="clear" w:pos="2160"/>
          <w:tab w:val="clear" w:pos="2880"/>
          <w:tab w:val="clear" w:pos="4500"/>
        </w:tabs>
        <w:ind w:left="705"/>
        <w:jc w:val="both"/>
        <w:rPr>
          <w:rFonts w:ascii="Times New Roman" w:hAnsi="Times New Roman" w:cs="Times New Roman"/>
          <w:sz w:val="22"/>
          <w:szCs w:val="22"/>
        </w:rPr>
      </w:pPr>
      <w:r w:rsidRPr="007B5F73">
        <w:rPr>
          <w:rFonts w:ascii="Times New Roman" w:hAnsi="Times New Roman" w:cs="Times New Roman"/>
          <w:sz w:val="22"/>
          <w:szCs w:val="22"/>
        </w:rPr>
        <w:t>b) technického riešenia alebo osobitne výhodných podmienok, ktoré má uchádzač k dispozícii na dodanie tovaru, na uskutočnenie stavebných prác, na poskytnutie služby,</w:t>
      </w:r>
    </w:p>
    <w:p w14:paraId="2E96FC52" w14:textId="77777777" w:rsidR="00921623" w:rsidRPr="007B5F73" w:rsidRDefault="00921623" w:rsidP="00921623">
      <w:pPr>
        <w:tabs>
          <w:tab w:val="clear" w:pos="2160"/>
          <w:tab w:val="clear" w:pos="2880"/>
          <w:tab w:val="clear" w:pos="4500"/>
        </w:tabs>
        <w:ind w:left="705"/>
        <w:jc w:val="both"/>
        <w:rPr>
          <w:rFonts w:ascii="Times New Roman" w:hAnsi="Times New Roman" w:cs="Times New Roman"/>
          <w:sz w:val="22"/>
          <w:szCs w:val="22"/>
        </w:rPr>
      </w:pPr>
      <w:r w:rsidRPr="007B5F73">
        <w:rPr>
          <w:rFonts w:ascii="Times New Roman" w:hAnsi="Times New Roman" w:cs="Times New Roman"/>
          <w:sz w:val="22"/>
          <w:szCs w:val="22"/>
        </w:rPr>
        <w:t>c) osobitosti tovaru, osobitosti stavebných prác alebo osobitosti služby navrhovanej uchádzačom,</w:t>
      </w:r>
    </w:p>
    <w:p w14:paraId="715AAA01" w14:textId="77777777" w:rsidR="00921623" w:rsidRPr="007B5F73" w:rsidRDefault="00921623" w:rsidP="00921623">
      <w:pPr>
        <w:tabs>
          <w:tab w:val="clear" w:pos="2160"/>
          <w:tab w:val="clear" w:pos="2880"/>
          <w:tab w:val="clear" w:pos="4500"/>
        </w:tabs>
        <w:ind w:left="705"/>
        <w:jc w:val="both"/>
        <w:rPr>
          <w:rFonts w:ascii="Times New Roman" w:hAnsi="Times New Roman" w:cs="Times New Roman"/>
          <w:sz w:val="22"/>
          <w:szCs w:val="22"/>
        </w:rPr>
      </w:pPr>
      <w:r w:rsidRPr="007B5F73">
        <w:rPr>
          <w:rFonts w:ascii="Times New Roman" w:hAnsi="Times New Roman" w:cs="Times New Roman"/>
          <w:sz w:val="22"/>
          <w:szCs w:val="22"/>
        </w:rPr>
        <w:t>d) dodržiavania povinností v oblasti pracovného práva, najmä s ohľadom na dodržiavanie minimálnych mzdových nárokov, ochrany životného prostredia alebo sociálneho práva podľa osobitných predpisov,</w:t>
      </w:r>
    </w:p>
    <w:p w14:paraId="3E38EEDC" w14:textId="77777777" w:rsidR="00921623" w:rsidRPr="007B5F73" w:rsidRDefault="00921623" w:rsidP="00921623">
      <w:pPr>
        <w:tabs>
          <w:tab w:val="clear" w:pos="2160"/>
          <w:tab w:val="clear" w:pos="2880"/>
          <w:tab w:val="clear" w:pos="4500"/>
        </w:tabs>
        <w:jc w:val="both"/>
        <w:rPr>
          <w:rFonts w:ascii="Times New Roman" w:hAnsi="Times New Roman" w:cs="Times New Roman"/>
          <w:sz w:val="22"/>
          <w:szCs w:val="22"/>
        </w:rPr>
      </w:pPr>
      <w:r>
        <w:rPr>
          <w:rFonts w:ascii="Times New Roman" w:hAnsi="Times New Roman" w:cs="Times New Roman"/>
          <w:sz w:val="22"/>
          <w:szCs w:val="22"/>
        </w:rPr>
        <w:tab/>
      </w:r>
      <w:r w:rsidRPr="007B5F73">
        <w:rPr>
          <w:rFonts w:ascii="Times New Roman" w:hAnsi="Times New Roman" w:cs="Times New Roman"/>
          <w:sz w:val="22"/>
          <w:szCs w:val="22"/>
        </w:rPr>
        <w:t>e) dodržiavania povinností voči subdodávateľom,</w:t>
      </w:r>
    </w:p>
    <w:p w14:paraId="29304990" w14:textId="77777777" w:rsidR="00921623" w:rsidRPr="007B5F73" w:rsidRDefault="00921623" w:rsidP="00921623">
      <w:pPr>
        <w:tabs>
          <w:tab w:val="clear" w:pos="2160"/>
          <w:tab w:val="clear" w:pos="2880"/>
          <w:tab w:val="clear" w:pos="4500"/>
        </w:tabs>
        <w:jc w:val="both"/>
        <w:rPr>
          <w:rFonts w:ascii="Times New Roman" w:hAnsi="Times New Roman" w:cs="Times New Roman"/>
          <w:sz w:val="22"/>
          <w:szCs w:val="22"/>
        </w:rPr>
      </w:pPr>
      <w:r>
        <w:rPr>
          <w:rFonts w:ascii="Times New Roman" w:hAnsi="Times New Roman" w:cs="Times New Roman"/>
          <w:sz w:val="22"/>
          <w:szCs w:val="22"/>
        </w:rPr>
        <w:tab/>
      </w:r>
      <w:r w:rsidRPr="007B5F73">
        <w:rPr>
          <w:rFonts w:ascii="Times New Roman" w:hAnsi="Times New Roman" w:cs="Times New Roman"/>
          <w:sz w:val="22"/>
          <w:szCs w:val="22"/>
        </w:rPr>
        <w:t>f) možnosti uchádzača získať štátnu pomoc.</w:t>
      </w:r>
    </w:p>
    <w:p w14:paraId="01CEC95C" w14:textId="4505189D" w:rsidR="00715671" w:rsidRPr="00775F87" w:rsidRDefault="00715671" w:rsidP="00775F87">
      <w:pPr>
        <w:pStyle w:val="Odsekzoznamu"/>
        <w:numPr>
          <w:ilvl w:val="1"/>
          <w:numId w:val="21"/>
        </w:numPr>
        <w:shd w:val="clear" w:color="auto" w:fill="FFFFFF"/>
        <w:tabs>
          <w:tab w:val="clear" w:pos="2160"/>
          <w:tab w:val="clear" w:pos="2880"/>
          <w:tab w:val="clear" w:pos="4500"/>
        </w:tabs>
        <w:spacing w:line="231" w:lineRule="atLeast"/>
        <w:ind w:left="539" w:hanging="539"/>
        <w:jc w:val="both"/>
        <w:rPr>
          <w:rFonts w:ascii="Times New Roman" w:hAnsi="Times New Roman" w:cs="Times New Roman"/>
          <w:sz w:val="22"/>
          <w:szCs w:val="22"/>
        </w:rPr>
      </w:pPr>
      <w:r w:rsidRPr="00775F87">
        <w:rPr>
          <w:rFonts w:ascii="Times New Roman" w:hAnsi="Times New Roman" w:cs="Times New Roman"/>
          <w:sz w:val="22"/>
          <w:szCs w:val="22"/>
        </w:rPr>
        <w:t xml:space="preserve">Ak </w:t>
      </w:r>
      <w:r w:rsidRPr="00775F87">
        <w:rPr>
          <w:rFonts w:ascii="Times New Roman" w:hAnsi="Times New Roman" w:cs="Times New Roman"/>
          <w:sz w:val="22"/>
          <w:szCs w:val="22"/>
          <w:shd w:val="clear" w:color="auto" w:fill="FFFFFF"/>
        </w:rPr>
        <w:t>uchádzač odôvodňuje mimoriadne nízku ponuku získaním štátnej pomoci, musí byť schopný v primeranej lehote určenej komisiou preukázať, že mu štátna pomoc bola poskytnutá v súlade s pravidlami vnútorného trhu Európskej únie, inak verejný obstarávateľ alebo obstarávateľ vylúči ponuku.</w:t>
      </w:r>
    </w:p>
    <w:p w14:paraId="750F7F46" w14:textId="5965BDC0" w:rsidR="00715671" w:rsidRPr="00775F87" w:rsidRDefault="00715671" w:rsidP="00775F87">
      <w:pPr>
        <w:pStyle w:val="Odsekzoznamu"/>
        <w:numPr>
          <w:ilvl w:val="1"/>
          <w:numId w:val="21"/>
        </w:numPr>
        <w:shd w:val="clear" w:color="auto" w:fill="FFFFFF"/>
        <w:tabs>
          <w:tab w:val="clear" w:pos="2160"/>
          <w:tab w:val="clear" w:pos="2880"/>
          <w:tab w:val="clear" w:pos="4500"/>
        </w:tabs>
        <w:spacing w:line="231" w:lineRule="atLeast"/>
        <w:ind w:left="539" w:hanging="539"/>
        <w:jc w:val="both"/>
        <w:rPr>
          <w:rFonts w:ascii="Times New Roman" w:hAnsi="Times New Roman" w:cs="Times New Roman"/>
          <w:sz w:val="22"/>
          <w:szCs w:val="22"/>
        </w:rPr>
      </w:pPr>
      <w:r w:rsidRPr="00775F87">
        <w:rPr>
          <w:rFonts w:ascii="Times New Roman" w:hAnsi="Times New Roman" w:cs="Times New Roman"/>
          <w:sz w:val="22"/>
          <w:szCs w:val="22"/>
        </w:rPr>
        <w:t xml:space="preserve">Verejný </w:t>
      </w:r>
      <w:r w:rsidRPr="00775F87">
        <w:rPr>
          <w:rFonts w:ascii="Times New Roman" w:hAnsi="Times New Roman" w:cs="Times New Roman"/>
          <w:sz w:val="22"/>
          <w:szCs w:val="22"/>
          <w:shd w:val="clear" w:color="auto" w:fill="FFFFFF"/>
        </w:rPr>
        <w:t>obstarávateľ zohľadní vysvetlenie ponuky uchádzačom v súlade s požiadavkou podľa § 53 odseku 1</w:t>
      </w:r>
      <w:r w:rsidR="00D063F4">
        <w:rPr>
          <w:rFonts w:ascii="Times New Roman" w:hAnsi="Times New Roman" w:cs="Times New Roman"/>
          <w:sz w:val="22"/>
          <w:szCs w:val="22"/>
          <w:shd w:val="clear" w:color="auto" w:fill="FFFFFF"/>
        </w:rPr>
        <w:t xml:space="preserve"> </w:t>
      </w:r>
      <w:r w:rsidRPr="00775F87">
        <w:rPr>
          <w:rFonts w:ascii="Times New Roman" w:hAnsi="Times New Roman" w:cs="Times New Roman"/>
          <w:sz w:val="22"/>
          <w:szCs w:val="22"/>
          <w:shd w:val="clear" w:color="auto" w:fill="FFFFFF"/>
        </w:rPr>
        <w:t>zákona alebo odôvodnenie mimoriadne nízkej ponuky uchádzačom, ktoré vychádza z predložených dôkazov.</w:t>
      </w:r>
    </w:p>
    <w:p w14:paraId="6E928AC1" w14:textId="07D57D70" w:rsidR="00715671" w:rsidRDefault="00715671" w:rsidP="00775F87">
      <w:pPr>
        <w:pStyle w:val="Odsekzoznamu"/>
        <w:numPr>
          <w:ilvl w:val="1"/>
          <w:numId w:val="21"/>
        </w:numPr>
        <w:shd w:val="clear" w:color="auto" w:fill="FFFFFF"/>
        <w:tabs>
          <w:tab w:val="clear" w:pos="2160"/>
          <w:tab w:val="clear" w:pos="2880"/>
          <w:tab w:val="clear" w:pos="4500"/>
        </w:tabs>
        <w:spacing w:line="231" w:lineRule="atLeast"/>
        <w:ind w:left="539" w:hanging="539"/>
        <w:jc w:val="both"/>
        <w:rPr>
          <w:rFonts w:ascii="Times New Roman" w:hAnsi="Times New Roman" w:cs="Times New Roman"/>
          <w:sz w:val="22"/>
          <w:szCs w:val="22"/>
        </w:rPr>
      </w:pPr>
      <w:r w:rsidRPr="00775F87">
        <w:rPr>
          <w:rFonts w:ascii="Times New Roman" w:hAnsi="Times New Roman" w:cs="Times New Roman"/>
          <w:sz w:val="22"/>
          <w:szCs w:val="22"/>
        </w:rPr>
        <w:t>Informácie, týkajúce sa preskúmavania, vysvetľovania, vyhodnocovania, vzájomného porovnania ponúk a odporúčaní na prijatie ponuky sú dôverné. Členovia komisie na vyhodnotenie ponúk a zodpovedné osoby verejného obstarávateľa nesmú/nebudú počas prebiehajúceho procesu vyhlásenej súťaže poskytovať alebo zverejňovať uvedené informácie o obsahu ponúk ani uchádzačom, ani žiadnym iným tretím osobám.</w:t>
      </w:r>
    </w:p>
    <w:p w14:paraId="06E1F54B" w14:textId="31C2F6E7" w:rsidR="00715671" w:rsidRDefault="00715671" w:rsidP="00775F87">
      <w:pPr>
        <w:pStyle w:val="Odsekzoznamu"/>
        <w:numPr>
          <w:ilvl w:val="1"/>
          <w:numId w:val="21"/>
        </w:numPr>
        <w:shd w:val="clear" w:color="auto" w:fill="FFFFFF"/>
        <w:tabs>
          <w:tab w:val="clear" w:pos="2160"/>
          <w:tab w:val="clear" w:pos="2880"/>
          <w:tab w:val="clear" w:pos="4500"/>
        </w:tabs>
        <w:spacing w:line="231" w:lineRule="atLeast"/>
        <w:ind w:left="539" w:hanging="539"/>
        <w:jc w:val="both"/>
        <w:rPr>
          <w:rFonts w:ascii="Times New Roman" w:hAnsi="Times New Roman" w:cs="Times New Roman"/>
          <w:sz w:val="22"/>
          <w:szCs w:val="22"/>
        </w:rPr>
      </w:pPr>
      <w:r w:rsidRPr="00775F87">
        <w:rPr>
          <w:rFonts w:ascii="Times New Roman" w:hAnsi="Times New Roman" w:cs="Times New Roman"/>
          <w:sz w:val="22"/>
          <w:szCs w:val="22"/>
        </w:rPr>
        <w:t>Informácie, ktoré uchádzač v ponuke označí za dôverné, nebudú zverejnené alebo inak použité bez predošlého súhlasu uchádzača, pokiaľ uvedené nebude v rozpore so zákonom a inými všeobecne záväznými právnymi predpismi/osobitnými predpismi (zákon č. 211/2000 Z. z. slobodnom prístupe k informáciám a o zmene a doplnení niektorých zákonov, zákon č. 215/2004 Z. z. o ochrane utajovaných skutočností a o zmene a doplnení niektorých zákonov atď.).</w:t>
      </w:r>
    </w:p>
    <w:p w14:paraId="0EBB5394" w14:textId="77777777" w:rsidR="001D6B7D" w:rsidRPr="006168F5" w:rsidRDefault="001D6B7D" w:rsidP="003C3AA7">
      <w:pPr>
        <w:pStyle w:val="Odsekzoznamu"/>
        <w:numPr>
          <w:ilvl w:val="1"/>
          <w:numId w:val="21"/>
        </w:numPr>
        <w:tabs>
          <w:tab w:val="clear" w:pos="2160"/>
          <w:tab w:val="clear" w:pos="2880"/>
          <w:tab w:val="clear" w:pos="4500"/>
        </w:tabs>
        <w:ind w:left="539" w:hanging="539"/>
        <w:jc w:val="both"/>
        <w:rPr>
          <w:rFonts w:ascii="Times New Roman" w:hAnsi="Times New Roman" w:cs="Times New Roman"/>
          <w:sz w:val="22"/>
          <w:szCs w:val="22"/>
        </w:rPr>
      </w:pPr>
      <w:r w:rsidRPr="006168F5">
        <w:rPr>
          <w:rFonts w:ascii="Times New Roman" w:hAnsi="Times New Roman" w:cs="Times New Roman"/>
          <w:sz w:val="22"/>
          <w:szCs w:val="22"/>
          <w:u w:val="single"/>
        </w:rPr>
        <w:t>Ponuky (vyhodnotenie ponúk) pre jednotlivé ČASTI predmetu zákazky sa budú hodnotiť samostatne.</w:t>
      </w:r>
    </w:p>
    <w:p w14:paraId="05774FDD" w14:textId="77777777" w:rsidR="00750B5F" w:rsidRDefault="00750B5F" w:rsidP="00E1156B">
      <w:pPr>
        <w:tabs>
          <w:tab w:val="clear" w:pos="2160"/>
          <w:tab w:val="clear" w:pos="2880"/>
          <w:tab w:val="clear" w:pos="4500"/>
        </w:tabs>
        <w:jc w:val="both"/>
        <w:rPr>
          <w:rFonts w:ascii="Times New Roman" w:hAnsi="Times New Roman" w:cs="Times New Roman"/>
          <w:sz w:val="22"/>
          <w:lang w:eastAsia="sk-SK"/>
        </w:rPr>
      </w:pPr>
    </w:p>
    <w:p w14:paraId="4D3F9159" w14:textId="77777777" w:rsidR="00750B5F" w:rsidRPr="0029253E" w:rsidRDefault="00290C33" w:rsidP="0018121B">
      <w:pPr>
        <w:pStyle w:val="Nadpis4"/>
        <w:numPr>
          <w:ilvl w:val="0"/>
          <w:numId w:val="21"/>
        </w:numPr>
        <w:tabs>
          <w:tab w:val="clear" w:pos="2160"/>
          <w:tab w:val="clear" w:pos="2880"/>
          <w:tab w:val="clear" w:pos="4500"/>
        </w:tabs>
        <w:rPr>
          <w:rFonts w:ascii="Times New Roman" w:hAnsi="Times New Roman" w:cs="Times New Roman"/>
          <w:sz w:val="22"/>
        </w:rPr>
      </w:pPr>
      <w:r w:rsidRPr="0029253E">
        <w:rPr>
          <w:rFonts w:ascii="Times New Roman" w:hAnsi="Times New Roman" w:cs="Times New Roman"/>
          <w:sz w:val="22"/>
        </w:rPr>
        <w:t xml:space="preserve">vylúčenie </w:t>
      </w:r>
      <w:r w:rsidR="00750B5F" w:rsidRPr="0029253E">
        <w:rPr>
          <w:rFonts w:ascii="Times New Roman" w:hAnsi="Times New Roman" w:cs="Times New Roman"/>
          <w:sz w:val="22"/>
        </w:rPr>
        <w:t>ponúk</w:t>
      </w:r>
    </w:p>
    <w:p w14:paraId="1AB7E8CA" w14:textId="571135C5" w:rsidR="00787CE8" w:rsidRPr="00170F05" w:rsidRDefault="00354906" w:rsidP="00170F05">
      <w:pPr>
        <w:pStyle w:val="Odsekzoznamu"/>
        <w:numPr>
          <w:ilvl w:val="1"/>
          <w:numId w:val="21"/>
        </w:numPr>
        <w:tabs>
          <w:tab w:val="clear" w:pos="2160"/>
          <w:tab w:val="clear" w:pos="2880"/>
          <w:tab w:val="clear" w:pos="4500"/>
        </w:tabs>
        <w:ind w:left="595" w:hanging="595"/>
        <w:jc w:val="both"/>
        <w:rPr>
          <w:rFonts w:ascii="Times New Roman" w:hAnsi="Times New Roman" w:cs="Times New Roman"/>
          <w:sz w:val="22"/>
          <w:lang w:eastAsia="sk-SK"/>
        </w:rPr>
      </w:pPr>
      <w:r w:rsidRPr="00170F05">
        <w:rPr>
          <w:rFonts w:ascii="Times New Roman" w:hAnsi="Times New Roman" w:cs="Times New Roman"/>
          <w:sz w:val="22"/>
          <w:szCs w:val="22"/>
        </w:rPr>
        <w:t>Verejný obstarávateľ</w:t>
      </w:r>
      <w:r w:rsidR="00787CE8" w:rsidRPr="00170F05">
        <w:rPr>
          <w:rFonts w:ascii="Times New Roman" w:hAnsi="Times New Roman" w:cs="Times New Roman"/>
          <w:sz w:val="22"/>
          <w:szCs w:val="22"/>
        </w:rPr>
        <w:t xml:space="preserve"> </w:t>
      </w:r>
      <w:r w:rsidR="00787CE8" w:rsidRPr="00170F05">
        <w:rPr>
          <w:rFonts w:ascii="Times New Roman" w:hAnsi="Times New Roman" w:cs="Times New Roman"/>
          <w:sz w:val="22"/>
          <w:lang w:eastAsia="sk-SK"/>
        </w:rPr>
        <w:t>vylúči ponuku, ak</w:t>
      </w:r>
    </w:p>
    <w:p w14:paraId="1C6A3E9D" w14:textId="01061FE5" w:rsidR="00787CE8" w:rsidRDefault="00787CE8" w:rsidP="00170F05">
      <w:pPr>
        <w:pStyle w:val="Odsekzoznamu"/>
        <w:numPr>
          <w:ilvl w:val="0"/>
          <w:numId w:val="8"/>
        </w:numPr>
        <w:shd w:val="clear" w:color="auto" w:fill="FFFFFF"/>
        <w:tabs>
          <w:tab w:val="clear" w:pos="2160"/>
          <w:tab w:val="clear" w:pos="2880"/>
          <w:tab w:val="clear" w:pos="4500"/>
        </w:tabs>
        <w:spacing w:line="231" w:lineRule="atLeast"/>
        <w:ind w:left="952" w:hanging="357"/>
        <w:jc w:val="both"/>
        <w:rPr>
          <w:rFonts w:ascii="Times New Roman" w:hAnsi="Times New Roman" w:cs="Times New Roman"/>
          <w:sz w:val="22"/>
          <w:lang w:eastAsia="sk-SK"/>
        </w:rPr>
      </w:pPr>
      <w:r w:rsidRPr="00346C0C">
        <w:rPr>
          <w:rFonts w:ascii="Times New Roman" w:hAnsi="Times New Roman" w:cs="Times New Roman"/>
          <w:sz w:val="22"/>
          <w:lang w:eastAsia="sk-SK"/>
        </w:rPr>
        <w:t>uchádzač nezložil zábezpeku podľa určených podmienok,</w:t>
      </w:r>
    </w:p>
    <w:p w14:paraId="32F0CD7A" w14:textId="4F3EC290" w:rsidR="00787CE8" w:rsidRDefault="00787CE8" w:rsidP="00170F05">
      <w:pPr>
        <w:pStyle w:val="Odsekzoznamu"/>
        <w:numPr>
          <w:ilvl w:val="0"/>
          <w:numId w:val="8"/>
        </w:numPr>
        <w:shd w:val="clear" w:color="auto" w:fill="FFFFFF"/>
        <w:tabs>
          <w:tab w:val="clear" w:pos="2160"/>
          <w:tab w:val="clear" w:pos="2880"/>
          <w:tab w:val="clear" w:pos="4500"/>
        </w:tabs>
        <w:spacing w:line="231" w:lineRule="atLeast"/>
        <w:ind w:left="952" w:hanging="357"/>
        <w:jc w:val="both"/>
        <w:rPr>
          <w:rFonts w:ascii="Times New Roman" w:hAnsi="Times New Roman" w:cs="Times New Roman"/>
          <w:sz w:val="22"/>
          <w:lang w:eastAsia="sk-SK"/>
        </w:rPr>
      </w:pPr>
      <w:r w:rsidRPr="00170F05">
        <w:rPr>
          <w:rFonts w:ascii="Times New Roman" w:hAnsi="Times New Roman" w:cs="Times New Roman"/>
          <w:sz w:val="22"/>
          <w:lang w:eastAsia="sk-SK"/>
        </w:rPr>
        <w:t>ponuka nespĺňa požiadavky na predmet zákazky alebo koncesie uvedené v dokumentoch potrebných na vypracovanie ponuky,</w:t>
      </w:r>
    </w:p>
    <w:p w14:paraId="5B077CE3" w14:textId="77777777" w:rsidR="00787CE8" w:rsidRPr="00170F05" w:rsidRDefault="00787CE8" w:rsidP="00170F05">
      <w:pPr>
        <w:pStyle w:val="Odsekzoznamu"/>
        <w:numPr>
          <w:ilvl w:val="0"/>
          <w:numId w:val="8"/>
        </w:numPr>
        <w:shd w:val="clear" w:color="auto" w:fill="FFFFFF"/>
        <w:tabs>
          <w:tab w:val="clear" w:pos="2160"/>
          <w:tab w:val="clear" w:pos="2880"/>
          <w:tab w:val="clear" w:pos="4500"/>
        </w:tabs>
        <w:spacing w:line="231" w:lineRule="atLeast"/>
        <w:ind w:left="952" w:hanging="357"/>
        <w:jc w:val="both"/>
        <w:rPr>
          <w:rFonts w:ascii="Times New Roman" w:hAnsi="Times New Roman" w:cs="Times New Roman"/>
          <w:sz w:val="22"/>
          <w:lang w:eastAsia="sk-SK"/>
        </w:rPr>
      </w:pPr>
      <w:r w:rsidRPr="00170F05">
        <w:rPr>
          <w:rFonts w:ascii="Times New Roman" w:hAnsi="Times New Roman" w:cs="Times New Roman"/>
          <w:sz w:val="22"/>
          <w:lang w:eastAsia="sk-SK"/>
        </w:rPr>
        <w:t>uchádzač nedoručí písomné vysvetlenie ponuky na základe požiadavky podľa § 53 ods. 1 zákona do</w:t>
      </w:r>
    </w:p>
    <w:p w14:paraId="494EF9D0" w14:textId="77777777" w:rsidR="00787CE8" w:rsidRPr="0029253E" w:rsidRDefault="00787CE8" w:rsidP="00597C97">
      <w:pPr>
        <w:pStyle w:val="Odsekzoznamu"/>
        <w:numPr>
          <w:ilvl w:val="1"/>
          <w:numId w:val="8"/>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29253E">
        <w:rPr>
          <w:rFonts w:ascii="Times New Roman" w:hAnsi="Times New Roman" w:cs="Times New Roman"/>
          <w:sz w:val="22"/>
          <w:lang w:eastAsia="sk-SK"/>
        </w:rPr>
        <w:t>dvoch pracovných dní odo dňa odoslania žiadosti o vysvetlenie, ak komisia neurčila dlhšiu lehotu a komunikácia sa uskutočňuje prostredníctvom elektronických prostriedkov,</w:t>
      </w:r>
    </w:p>
    <w:p w14:paraId="75D2893C" w14:textId="77777777" w:rsidR="00787CE8" w:rsidRPr="0029253E" w:rsidRDefault="00787CE8" w:rsidP="00597C97">
      <w:pPr>
        <w:pStyle w:val="Odsekzoznamu"/>
        <w:numPr>
          <w:ilvl w:val="1"/>
          <w:numId w:val="8"/>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29253E">
        <w:rPr>
          <w:rFonts w:ascii="Times New Roman" w:hAnsi="Times New Roman" w:cs="Times New Roman"/>
          <w:sz w:val="22"/>
          <w:lang w:eastAsia="sk-SK"/>
        </w:rPr>
        <w:t>piatich pracovných dní odo dňa doručenia žiadosti o vysvetlenie, ak komisia neurčila dlhšiu lehotu a komunikácia sa uskutočňuje inak ako podľa prvého bodu,</w:t>
      </w:r>
    </w:p>
    <w:p w14:paraId="28E7B97C" w14:textId="3F7CA0B9" w:rsidR="00787CE8" w:rsidRDefault="00787CE8" w:rsidP="00170F05">
      <w:pPr>
        <w:pStyle w:val="Odsekzoznamu"/>
        <w:numPr>
          <w:ilvl w:val="0"/>
          <w:numId w:val="8"/>
        </w:numPr>
        <w:shd w:val="clear" w:color="auto" w:fill="FFFFFF"/>
        <w:tabs>
          <w:tab w:val="clear" w:pos="2160"/>
          <w:tab w:val="clear" w:pos="2880"/>
          <w:tab w:val="clear" w:pos="4500"/>
        </w:tabs>
        <w:spacing w:line="231" w:lineRule="atLeast"/>
        <w:ind w:left="952" w:hanging="357"/>
        <w:jc w:val="both"/>
        <w:rPr>
          <w:rFonts w:ascii="Times New Roman" w:hAnsi="Times New Roman" w:cs="Times New Roman"/>
          <w:sz w:val="22"/>
          <w:lang w:eastAsia="sk-SK"/>
        </w:rPr>
      </w:pPr>
      <w:r w:rsidRPr="0029253E">
        <w:rPr>
          <w:rFonts w:ascii="Times New Roman" w:hAnsi="Times New Roman" w:cs="Times New Roman"/>
          <w:sz w:val="22"/>
          <w:lang w:eastAsia="sk-SK"/>
        </w:rPr>
        <w:t>uchádzačom predložené vysvetlenie ponuky nie je svojim obsahom v súlade s požiadavkou podľa § 53</w:t>
      </w:r>
      <w:r w:rsidR="00947FFB">
        <w:rPr>
          <w:rFonts w:ascii="Times New Roman" w:hAnsi="Times New Roman" w:cs="Times New Roman"/>
          <w:sz w:val="22"/>
          <w:lang w:eastAsia="sk-SK"/>
        </w:rPr>
        <w:t xml:space="preserve"> </w:t>
      </w:r>
      <w:r w:rsidRPr="0029253E">
        <w:rPr>
          <w:rFonts w:ascii="Times New Roman" w:hAnsi="Times New Roman" w:cs="Times New Roman"/>
          <w:sz w:val="22"/>
          <w:lang w:eastAsia="sk-SK"/>
        </w:rPr>
        <w:t>odseku 1 zákona,</w:t>
      </w:r>
    </w:p>
    <w:p w14:paraId="5CC39918" w14:textId="6B821735" w:rsidR="00787CE8" w:rsidRDefault="00787CE8" w:rsidP="00170F05">
      <w:pPr>
        <w:pStyle w:val="Odsekzoznamu"/>
        <w:numPr>
          <w:ilvl w:val="0"/>
          <w:numId w:val="8"/>
        </w:numPr>
        <w:shd w:val="clear" w:color="auto" w:fill="FFFFFF"/>
        <w:tabs>
          <w:tab w:val="clear" w:pos="2160"/>
          <w:tab w:val="clear" w:pos="2880"/>
          <w:tab w:val="clear" w:pos="4500"/>
        </w:tabs>
        <w:spacing w:line="231" w:lineRule="atLeast"/>
        <w:ind w:left="952" w:hanging="357"/>
        <w:jc w:val="both"/>
        <w:rPr>
          <w:rFonts w:ascii="Times New Roman" w:hAnsi="Times New Roman" w:cs="Times New Roman"/>
          <w:sz w:val="22"/>
          <w:lang w:eastAsia="sk-SK"/>
        </w:rPr>
      </w:pPr>
      <w:r w:rsidRPr="00170F05">
        <w:rPr>
          <w:rFonts w:ascii="Times New Roman" w:hAnsi="Times New Roman" w:cs="Times New Roman"/>
          <w:sz w:val="22"/>
          <w:lang w:eastAsia="sk-SK"/>
        </w:rPr>
        <w:t>uchádzač nedoručí písomné odôvodnenie mimoriadne nízkej ponuky do piatich pracovných dní odo dňa doručenia žiadosti, ak komisia neurčila dlhšiu lehotu,</w:t>
      </w:r>
    </w:p>
    <w:p w14:paraId="56D51FC2" w14:textId="00DB72F2" w:rsidR="00787CE8" w:rsidRDefault="00787CE8" w:rsidP="00170F05">
      <w:pPr>
        <w:pStyle w:val="Odsekzoznamu"/>
        <w:numPr>
          <w:ilvl w:val="0"/>
          <w:numId w:val="8"/>
        </w:numPr>
        <w:shd w:val="clear" w:color="auto" w:fill="FFFFFF"/>
        <w:tabs>
          <w:tab w:val="clear" w:pos="2160"/>
          <w:tab w:val="clear" w:pos="2880"/>
          <w:tab w:val="clear" w:pos="4500"/>
        </w:tabs>
        <w:spacing w:line="231" w:lineRule="atLeast"/>
        <w:ind w:left="952" w:hanging="357"/>
        <w:jc w:val="both"/>
        <w:rPr>
          <w:rFonts w:ascii="Times New Roman" w:hAnsi="Times New Roman" w:cs="Times New Roman"/>
          <w:sz w:val="22"/>
          <w:lang w:eastAsia="sk-SK"/>
        </w:rPr>
      </w:pPr>
      <w:r w:rsidRPr="00170F05">
        <w:rPr>
          <w:rFonts w:ascii="Times New Roman" w:hAnsi="Times New Roman" w:cs="Times New Roman"/>
          <w:sz w:val="22"/>
          <w:lang w:eastAsia="sk-SK"/>
        </w:rPr>
        <w:t>uchádzačom predložené vysvetlenie mimoriadne nízkej ponuky a dôkazy dostatočne neodôvodňujú nízku úroveň cien alebo nákladov najmä s ohľadom na skutočnosti podľa § 53, odseku 2 zákona,</w:t>
      </w:r>
    </w:p>
    <w:p w14:paraId="493040D9" w14:textId="3C256ECE" w:rsidR="00787CE8" w:rsidRDefault="00787CE8" w:rsidP="00170F05">
      <w:pPr>
        <w:pStyle w:val="Odsekzoznamu"/>
        <w:numPr>
          <w:ilvl w:val="0"/>
          <w:numId w:val="8"/>
        </w:numPr>
        <w:shd w:val="clear" w:color="auto" w:fill="FFFFFF"/>
        <w:tabs>
          <w:tab w:val="clear" w:pos="2160"/>
          <w:tab w:val="clear" w:pos="2880"/>
          <w:tab w:val="clear" w:pos="4500"/>
        </w:tabs>
        <w:spacing w:line="231" w:lineRule="atLeast"/>
        <w:ind w:left="952" w:hanging="357"/>
        <w:jc w:val="both"/>
        <w:rPr>
          <w:rFonts w:ascii="Times New Roman" w:hAnsi="Times New Roman" w:cs="Times New Roman"/>
          <w:sz w:val="22"/>
          <w:lang w:eastAsia="sk-SK"/>
        </w:rPr>
      </w:pPr>
      <w:r w:rsidRPr="00170F05">
        <w:rPr>
          <w:rFonts w:ascii="Times New Roman" w:hAnsi="Times New Roman" w:cs="Times New Roman"/>
          <w:sz w:val="22"/>
          <w:lang w:eastAsia="sk-SK"/>
        </w:rPr>
        <w:t>uchádzač poskytol nepravdivé informácie alebo skreslené informácie s podstatným vplyvom na vyhodnotenie ponúk,</w:t>
      </w:r>
    </w:p>
    <w:p w14:paraId="5B34A9D6" w14:textId="77777777" w:rsidR="00787CE8" w:rsidRPr="00170F05" w:rsidRDefault="00787CE8" w:rsidP="00170F05">
      <w:pPr>
        <w:pStyle w:val="Odsekzoznamu"/>
        <w:numPr>
          <w:ilvl w:val="0"/>
          <w:numId w:val="8"/>
        </w:numPr>
        <w:shd w:val="clear" w:color="auto" w:fill="FFFFFF"/>
        <w:tabs>
          <w:tab w:val="clear" w:pos="2160"/>
          <w:tab w:val="clear" w:pos="2880"/>
          <w:tab w:val="clear" w:pos="4500"/>
        </w:tabs>
        <w:spacing w:line="231" w:lineRule="atLeast"/>
        <w:ind w:left="952" w:hanging="357"/>
        <w:jc w:val="both"/>
        <w:rPr>
          <w:rFonts w:ascii="Times New Roman" w:hAnsi="Times New Roman" w:cs="Times New Roman"/>
          <w:sz w:val="22"/>
          <w:lang w:eastAsia="sk-SK"/>
        </w:rPr>
      </w:pPr>
      <w:r w:rsidRPr="00170F05">
        <w:rPr>
          <w:rFonts w:ascii="Times New Roman" w:hAnsi="Times New Roman" w:cs="Times New Roman"/>
          <w:sz w:val="22"/>
          <w:lang w:eastAsia="sk-SK"/>
        </w:rPr>
        <w:t>uchádzač sa pokúsil neoprávnene ovplyvniť postup verejného obstarávania.</w:t>
      </w:r>
    </w:p>
    <w:p w14:paraId="0E644AE4" w14:textId="4AEFE604" w:rsidR="00787CE8" w:rsidRPr="00170F05" w:rsidRDefault="00787CE8" w:rsidP="00170F05">
      <w:pPr>
        <w:pStyle w:val="Odsekzoznamu"/>
        <w:numPr>
          <w:ilvl w:val="1"/>
          <w:numId w:val="21"/>
        </w:numPr>
        <w:tabs>
          <w:tab w:val="clear" w:pos="2160"/>
          <w:tab w:val="clear" w:pos="2880"/>
          <w:tab w:val="clear" w:pos="4500"/>
        </w:tabs>
        <w:ind w:left="595" w:hanging="595"/>
        <w:jc w:val="both"/>
        <w:rPr>
          <w:rFonts w:ascii="Times New Roman" w:hAnsi="Times New Roman" w:cs="Times New Roman"/>
          <w:sz w:val="22"/>
        </w:rPr>
      </w:pPr>
      <w:r w:rsidRPr="00170F05">
        <w:rPr>
          <w:rFonts w:ascii="Times New Roman" w:hAnsi="Times New Roman" w:cs="Times New Roman"/>
          <w:sz w:val="22"/>
        </w:rPr>
        <w:t xml:space="preserve">Uchádzačovi bude písomne oznámené vylúčenie jeho ponuky, s uvedením dôvodov vylúčenia a lehotou, v ktorej môžu byť doručené námietky podľa § 170 ods. 3 písm. d) zákona o verejnom obstarávaní. </w:t>
      </w:r>
    </w:p>
    <w:p w14:paraId="3899BFA1" w14:textId="77777777" w:rsidR="00AB4D6A" w:rsidRDefault="00AB4D6A" w:rsidP="00F47F49">
      <w:pPr>
        <w:tabs>
          <w:tab w:val="left" w:pos="540"/>
        </w:tabs>
        <w:ind w:left="576"/>
        <w:jc w:val="both"/>
        <w:rPr>
          <w:rFonts w:ascii="Times New Roman" w:hAnsi="Times New Roman" w:cs="Times New Roman"/>
          <w:sz w:val="22"/>
        </w:rPr>
      </w:pPr>
    </w:p>
    <w:p w14:paraId="7D59632B" w14:textId="77777777" w:rsidR="00750B5F" w:rsidRPr="0029253E" w:rsidRDefault="00750B5F" w:rsidP="00170F05">
      <w:pPr>
        <w:pStyle w:val="Nadpis7"/>
        <w:numPr>
          <w:ilvl w:val="0"/>
          <w:numId w:val="21"/>
        </w:numPr>
        <w:spacing w:line="240" w:lineRule="auto"/>
        <w:ind w:left="540" w:hanging="540"/>
        <w:rPr>
          <w:rFonts w:ascii="Times New Roman" w:hAnsi="Times New Roman" w:cs="Times New Roman"/>
          <w:smallCaps/>
          <w:noProof w:val="0"/>
          <w:sz w:val="22"/>
          <w:u w:val="none"/>
        </w:rPr>
      </w:pPr>
      <w:r w:rsidRPr="0029253E">
        <w:rPr>
          <w:rFonts w:ascii="Times New Roman" w:hAnsi="Times New Roman" w:cs="Times New Roman"/>
          <w:smallCaps/>
          <w:noProof w:val="0"/>
          <w:sz w:val="22"/>
          <w:u w:val="none"/>
        </w:rPr>
        <w:t>vyhodnocovanie návrhov na plnenie kritérií</w:t>
      </w:r>
    </w:p>
    <w:p w14:paraId="693E6719" w14:textId="77777777" w:rsidR="00750B5F" w:rsidRPr="0029253E" w:rsidRDefault="00750B5F" w:rsidP="00170F05">
      <w:pPr>
        <w:numPr>
          <w:ilvl w:val="1"/>
          <w:numId w:val="21"/>
        </w:numPr>
        <w:tabs>
          <w:tab w:val="clear" w:pos="2160"/>
          <w:tab w:val="clear" w:pos="2880"/>
          <w:tab w:val="clear" w:pos="4500"/>
        </w:tabs>
        <w:ind w:left="567" w:hanging="567"/>
        <w:jc w:val="both"/>
        <w:rPr>
          <w:rFonts w:ascii="Times New Roman" w:hAnsi="Times New Roman" w:cs="Times New Roman"/>
          <w:sz w:val="22"/>
        </w:rPr>
      </w:pPr>
      <w:r w:rsidRPr="0029253E">
        <w:rPr>
          <w:rFonts w:ascii="Times New Roman" w:hAnsi="Times New Roman" w:cs="Times New Roman"/>
          <w:sz w:val="22"/>
        </w:rPr>
        <w:t>Kritérium na vyhodnotenie ponúk:</w:t>
      </w:r>
    </w:p>
    <w:p w14:paraId="1A061B4D" w14:textId="6B18FF74" w:rsidR="00750B5F" w:rsidRDefault="00750B5F" w:rsidP="003C3AA7">
      <w:pPr>
        <w:tabs>
          <w:tab w:val="clear" w:pos="2160"/>
          <w:tab w:val="clear" w:pos="2880"/>
          <w:tab w:val="clear" w:pos="4500"/>
        </w:tabs>
        <w:ind w:left="576"/>
        <w:jc w:val="both"/>
        <w:rPr>
          <w:rFonts w:ascii="Times New Roman" w:hAnsi="Times New Roman" w:cs="Times New Roman"/>
          <w:b/>
          <w:bCs/>
          <w:sz w:val="22"/>
        </w:rPr>
      </w:pPr>
      <w:r w:rsidRPr="0029253E">
        <w:rPr>
          <w:rFonts w:ascii="Times New Roman" w:hAnsi="Times New Roman" w:cs="Times New Roman"/>
          <w:sz w:val="22"/>
        </w:rPr>
        <w:t xml:space="preserve">Jediným kritériom na vyhodnotenie ponúk </w:t>
      </w:r>
      <w:r w:rsidRPr="0029253E">
        <w:rPr>
          <w:rFonts w:ascii="Times New Roman" w:hAnsi="Times New Roman" w:cs="Times New Roman"/>
          <w:b/>
          <w:bCs/>
          <w:sz w:val="22"/>
        </w:rPr>
        <w:t xml:space="preserve">je najnižšia </w:t>
      </w:r>
      <w:r w:rsidR="006302B3" w:rsidRPr="0029253E">
        <w:rPr>
          <w:rFonts w:ascii="Times New Roman" w:hAnsi="Times New Roman" w:cs="Times New Roman"/>
          <w:b/>
          <w:bCs/>
          <w:sz w:val="22"/>
        </w:rPr>
        <w:t>celková zmluvná cena</w:t>
      </w:r>
      <w:r w:rsidRPr="0029253E">
        <w:rPr>
          <w:rFonts w:ascii="Times New Roman" w:hAnsi="Times New Roman" w:cs="Times New Roman"/>
          <w:b/>
          <w:bCs/>
          <w:sz w:val="22"/>
        </w:rPr>
        <w:t xml:space="preserve"> požadovaného predmetu zákazk</w:t>
      </w:r>
      <w:r w:rsidR="003C3AA7">
        <w:rPr>
          <w:rFonts w:ascii="Times New Roman" w:hAnsi="Times New Roman" w:cs="Times New Roman"/>
          <w:b/>
          <w:bCs/>
          <w:sz w:val="22"/>
        </w:rPr>
        <w:t>y pre každú ČAS</w:t>
      </w:r>
      <w:r w:rsidR="005A7AB6">
        <w:rPr>
          <w:rFonts w:ascii="Times New Roman" w:hAnsi="Times New Roman" w:cs="Times New Roman"/>
          <w:b/>
          <w:bCs/>
          <w:sz w:val="22"/>
        </w:rPr>
        <w:t>Ť</w:t>
      </w:r>
      <w:r w:rsidR="003C3AA7">
        <w:rPr>
          <w:rFonts w:ascii="Times New Roman" w:hAnsi="Times New Roman" w:cs="Times New Roman"/>
          <w:b/>
          <w:bCs/>
          <w:sz w:val="22"/>
        </w:rPr>
        <w:t>, t. j. celková zmluvná cena za predmet zákazky v EUR vrátane DPH pre danú ČASŤ</w:t>
      </w:r>
      <w:r w:rsidR="003C3AA7">
        <w:rPr>
          <w:rFonts w:ascii="Times New Roman" w:hAnsi="Times New Roman" w:cs="Times New Roman"/>
          <w:sz w:val="22"/>
        </w:rPr>
        <w:t xml:space="preserve">, uvedená v ponuke uchádzača a v návrhu zmluvy, ktorá je vyjadrená </w:t>
      </w:r>
      <w:r w:rsidR="003C3AA7">
        <w:rPr>
          <w:rFonts w:ascii="Times New Roman" w:hAnsi="Times New Roman" w:cs="Times New Roman"/>
          <w:b/>
          <w:bCs/>
          <w:sz w:val="22"/>
        </w:rPr>
        <w:t>v eurách vrátane DPH.</w:t>
      </w:r>
    </w:p>
    <w:p w14:paraId="77521E0E" w14:textId="4C854009" w:rsidR="00FA45EC" w:rsidRPr="00D11364" w:rsidRDefault="00FA45EC" w:rsidP="00FA45EC">
      <w:pPr>
        <w:tabs>
          <w:tab w:val="clear" w:pos="2160"/>
          <w:tab w:val="clear" w:pos="2880"/>
          <w:tab w:val="clear" w:pos="4500"/>
        </w:tabs>
        <w:ind w:left="576" w:hanging="576"/>
        <w:jc w:val="both"/>
        <w:rPr>
          <w:rFonts w:ascii="Times New Roman" w:hAnsi="Times New Roman" w:cs="Times New Roman"/>
          <w:sz w:val="22"/>
          <w:szCs w:val="22"/>
        </w:rPr>
      </w:pPr>
      <w:r w:rsidRPr="00FA45EC">
        <w:rPr>
          <w:rFonts w:ascii="Times New Roman" w:hAnsi="Times New Roman" w:cs="Times New Roman"/>
          <w:sz w:val="22"/>
        </w:rPr>
        <w:t>2</w:t>
      </w:r>
      <w:r w:rsidR="00170F05">
        <w:rPr>
          <w:rFonts w:ascii="Times New Roman" w:hAnsi="Times New Roman" w:cs="Times New Roman"/>
          <w:sz w:val="22"/>
        </w:rPr>
        <w:t>6</w:t>
      </w:r>
      <w:r w:rsidRPr="00FA45EC">
        <w:rPr>
          <w:rFonts w:ascii="Times New Roman" w:hAnsi="Times New Roman" w:cs="Times New Roman"/>
          <w:sz w:val="22"/>
        </w:rPr>
        <w:t>.2</w:t>
      </w:r>
      <w:r w:rsidRPr="00FA45EC">
        <w:rPr>
          <w:rFonts w:ascii="Times New Roman" w:hAnsi="Times New Roman" w:cs="Times New Roman"/>
          <w:sz w:val="22"/>
        </w:rPr>
        <w:tab/>
      </w:r>
      <w:r w:rsidR="00D11364" w:rsidRPr="00D11364">
        <w:rPr>
          <w:rFonts w:ascii="Times New Roman" w:hAnsi="Times New Roman" w:cs="Times New Roman"/>
          <w:sz w:val="22"/>
          <w:szCs w:val="22"/>
          <w:shd w:val="clear" w:color="auto" w:fill="FFFFFF"/>
        </w:rPr>
        <w:t>Vyhodnotenie ponúk z hľadiska splnenia požiadaviek na predmet zákazky a vyhodnotenie splnenia podmienok účasti sa uskutoční po vyhodnotení ponúk na základe kritérií na vyhodnotenie ponúk</w:t>
      </w:r>
      <w:r w:rsidR="00477BDD" w:rsidRPr="00D11364">
        <w:rPr>
          <w:rFonts w:ascii="Times New Roman" w:hAnsi="Times New Roman" w:cs="Times New Roman"/>
          <w:sz w:val="22"/>
          <w:szCs w:val="22"/>
        </w:rPr>
        <w:t>.</w:t>
      </w:r>
    </w:p>
    <w:p w14:paraId="2457EB0F" w14:textId="77777777" w:rsidR="00750B5F" w:rsidRDefault="00750B5F" w:rsidP="00781CC9">
      <w:pPr>
        <w:pStyle w:val="Odsekzoznamu"/>
        <w:tabs>
          <w:tab w:val="clear" w:pos="2160"/>
          <w:tab w:val="clear" w:pos="2880"/>
          <w:tab w:val="clear" w:pos="4500"/>
        </w:tabs>
        <w:ind w:left="0"/>
        <w:jc w:val="both"/>
        <w:rPr>
          <w:rFonts w:ascii="Times New Roman" w:hAnsi="Times New Roman" w:cs="Times New Roman"/>
          <w:sz w:val="22"/>
          <w:u w:val="single"/>
        </w:rPr>
      </w:pPr>
    </w:p>
    <w:p w14:paraId="5BE16E8C" w14:textId="77777777" w:rsidR="004D1E9F" w:rsidRDefault="004D1E9F" w:rsidP="00781CC9">
      <w:pPr>
        <w:pStyle w:val="Odsekzoznamu"/>
        <w:tabs>
          <w:tab w:val="clear" w:pos="2160"/>
          <w:tab w:val="clear" w:pos="2880"/>
          <w:tab w:val="clear" w:pos="4500"/>
        </w:tabs>
        <w:ind w:left="0"/>
        <w:jc w:val="both"/>
        <w:rPr>
          <w:rFonts w:ascii="Times New Roman" w:hAnsi="Times New Roman" w:cs="Times New Roman"/>
          <w:sz w:val="22"/>
          <w:u w:val="single"/>
        </w:rPr>
      </w:pPr>
    </w:p>
    <w:p w14:paraId="725AD15D" w14:textId="77777777" w:rsidR="00750B5F" w:rsidRDefault="00750B5F" w:rsidP="00781CC9">
      <w:pPr>
        <w:jc w:val="center"/>
        <w:rPr>
          <w:rFonts w:ascii="Times New Roman" w:hAnsi="Times New Roman" w:cs="Times New Roman"/>
          <w:b/>
          <w:bCs/>
          <w:sz w:val="22"/>
          <w:u w:val="single"/>
        </w:rPr>
      </w:pPr>
      <w:r w:rsidRPr="0029253E">
        <w:rPr>
          <w:rFonts w:ascii="Times New Roman" w:hAnsi="Times New Roman" w:cs="Times New Roman"/>
          <w:b/>
          <w:bCs/>
          <w:sz w:val="22"/>
          <w:u w:val="single"/>
        </w:rPr>
        <w:t>Prijatie ponuky</w:t>
      </w:r>
    </w:p>
    <w:p w14:paraId="211EDB31" w14:textId="77777777" w:rsidR="00F47F49" w:rsidRPr="0029253E" w:rsidRDefault="00F47F49" w:rsidP="00781CC9">
      <w:pPr>
        <w:jc w:val="center"/>
        <w:rPr>
          <w:rFonts w:ascii="Times New Roman" w:hAnsi="Times New Roman" w:cs="Times New Roman"/>
          <w:b/>
          <w:bCs/>
          <w:sz w:val="22"/>
          <w:u w:val="single"/>
        </w:rPr>
      </w:pPr>
    </w:p>
    <w:p w14:paraId="37CBAAC3" w14:textId="77777777" w:rsidR="00750B5F" w:rsidRPr="0029253E" w:rsidRDefault="00750B5F" w:rsidP="00170F05">
      <w:pPr>
        <w:pStyle w:val="Nadpis7"/>
        <w:numPr>
          <w:ilvl w:val="0"/>
          <w:numId w:val="21"/>
        </w:numPr>
        <w:spacing w:line="240" w:lineRule="auto"/>
        <w:ind w:left="540" w:hanging="540"/>
        <w:rPr>
          <w:rFonts w:ascii="Times New Roman" w:hAnsi="Times New Roman" w:cs="Times New Roman"/>
          <w:smallCaps/>
          <w:noProof w:val="0"/>
          <w:sz w:val="22"/>
          <w:u w:val="none"/>
        </w:rPr>
      </w:pPr>
      <w:r w:rsidRPr="0029253E">
        <w:rPr>
          <w:rFonts w:ascii="Times New Roman" w:hAnsi="Times New Roman" w:cs="Times New Roman"/>
          <w:smallCaps/>
          <w:noProof w:val="0"/>
          <w:sz w:val="22"/>
          <w:u w:val="none"/>
        </w:rPr>
        <w:t>informácia o výsledku vyhodnocovania ponúk</w:t>
      </w:r>
    </w:p>
    <w:p w14:paraId="1B62CB04" w14:textId="7F37A2E0" w:rsidR="00787CE8" w:rsidRPr="00903181" w:rsidRDefault="00505470" w:rsidP="00787CE8">
      <w:pPr>
        <w:tabs>
          <w:tab w:val="clear" w:pos="2160"/>
          <w:tab w:val="clear" w:pos="2880"/>
          <w:tab w:val="clear" w:pos="4500"/>
        </w:tabs>
        <w:ind w:left="567" w:hanging="567"/>
        <w:jc w:val="both"/>
        <w:rPr>
          <w:rFonts w:ascii="Times New Roman" w:hAnsi="Times New Roman" w:cs="Times New Roman"/>
          <w:sz w:val="22"/>
          <w:szCs w:val="22"/>
        </w:rPr>
      </w:pPr>
      <w:r>
        <w:rPr>
          <w:rFonts w:ascii="Times New Roman" w:hAnsi="Times New Roman" w:cs="Times New Roman"/>
          <w:sz w:val="22"/>
        </w:rPr>
        <w:t>2</w:t>
      </w:r>
      <w:r w:rsidR="00170F05">
        <w:rPr>
          <w:rFonts w:ascii="Times New Roman" w:hAnsi="Times New Roman" w:cs="Times New Roman"/>
          <w:sz w:val="22"/>
        </w:rPr>
        <w:t>7</w:t>
      </w:r>
      <w:r>
        <w:rPr>
          <w:rFonts w:ascii="Times New Roman" w:hAnsi="Times New Roman" w:cs="Times New Roman"/>
          <w:sz w:val="22"/>
        </w:rPr>
        <w:t>.1</w:t>
      </w:r>
      <w:r>
        <w:rPr>
          <w:rFonts w:ascii="Times New Roman" w:hAnsi="Times New Roman" w:cs="Times New Roman"/>
          <w:sz w:val="22"/>
        </w:rPr>
        <w:tab/>
      </w:r>
      <w:r w:rsidR="005251FD">
        <w:rPr>
          <w:rFonts w:ascii="Times New Roman" w:hAnsi="Times New Roman" w:cs="Times New Roman"/>
          <w:sz w:val="22"/>
          <w:szCs w:val="22"/>
          <w:shd w:val="clear" w:color="auto" w:fill="FFFFFF"/>
        </w:rPr>
        <w:t>Verejný obstarávateľ</w:t>
      </w:r>
      <w:r w:rsidR="00787CE8">
        <w:rPr>
          <w:rFonts w:ascii="Times New Roman" w:hAnsi="Times New Roman" w:cs="Times New Roman"/>
          <w:sz w:val="22"/>
          <w:szCs w:val="22"/>
          <w:shd w:val="clear" w:color="auto" w:fill="FFFFFF"/>
        </w:rPr>
        <w:t xml:space="preserve"> je povinn</w:t>
      </w:r>
      <w:r w:rsidR="005251FD">
        <w:rPr>
          <w:rFonts w:ascii="Times New Roman" w:hAnsi="Times New Roman" w:cs="Times New Roman"/>
          <w:sz w:val="22"/>
          <w:szCs w:val="22"/>
          <w:shd w:val="clear" w:color="auto" w:fill="FFFFFF"/>
        </w:rPr>
        <w:t>ý</w:t>
      </w:r>
      <w:r w:rsidR="00787CE8" w:rsidRPr="003F2457">
        <w:rPr>
          <w:rFonts w:ascii="Times New Roman" w:hAnsi="Times New Roman" w:cs="Times New Roman"/>
          <w:sz w:val="22"/>
          <w:szCs w:val="22"/>
          <w:shd w:val="clear" w:color="auto" w:fill="FFFFFF"/>
        </w:rPr>
        <w:t xml:space="preserve"> po vyhodnotení ponúk,</w:t>
      </w:r>
      <w:r w:rsidR="005251FD">
        <w:rPr>
          <w:rFonts w:ascii="Times New Roman" w:hAnsi="Times New Roman" w:cs="Times New Roman"/>
          <w:sz w:val="22"/>
          <w:szCs w:val="22"/>
          <w:shd w:val="clear" w:color="auto" w:fill="FFFFFF"/>
        </w:rPr>
        <w:t xml:space="preserve"> </w:t>
      </w:r>
      <w:r w:rsidR="00787CE8" w:rsidRPr="003F2457">
        <w:rPr>
          <w:rFonts w:ascii="Times New Roman" w:hAnsi="Times New Roman" w:cs="Times New Roman"/>
          <w:sz w:val="22"/>
          <w:szCs w:val="22"/>
          <w:shd w:val="clear" w:color="auto" w:fill="FFFFFF"/>
        </w:rPr>
        <w:t>po skončení postup</w:t>
      </w:r>
      <w:r w:rsidR="00DC645E">
        <w:rPr>
          <w:rFonts w:ascii="Times New Roman" w:hAnsi="Times New Roman" w:cs="Times New Roman"/>
          <w:sz w:val="22"/>
          <w:szCs w:val="22"/>
          <w:shd w:val="clear" w:color="auto" w:fill="FFFFFF"/>
        </w:rPr>
        <w:t>ov</w:t>
      </w:r>
      <w:r w:rsidR="00787CE8" w:rsidRPr="003F2457">
        <w:rPr>
          <w:rFonts w:ascii="Times New Roman" w:hAnsi="Times New Roman" w:cs="Times New Roman"/>
          <w:sz w:val="22"/>
          <w:szCs w:val="22"/>
          <w:shd w:val="clear" w:color="auto" w:fill="FFFFFF"/>
        </w:rPr>
        <w:t xml:space="preserve"> podľa </w:t>
      </w:r>
      <w:r w:rsidR="00787CE8">
        <w:rPr>
          <w:rFonts w:ascii="Times New Roman" w:hAnsi="Times New Roman" w:cs="Times New Roman"/>
          <w:sz w:val="22"/>
          <w:szCs w:val="22"/>
          <w:shd w:val="clear" w:color="auto" w:fill="FFFFFF"/>
        </w:rPr>
        <w:t xml:space="preserve">  </w:t>
      </w:r>
      <w:r w:rsidR="00787CE8" w:rsidRPr="003F2457">
        <w:rPr>
          <w:rFonts w:ascii="Times New Roman" w:hAnsi="Times New Roman" w:cs="Times New Roman"/>
          <w:sz w:val="22"/>
          <w:szCs w:val="22"/>
          <w:shd w:val="clear" w:color="auto" w:fill="FFFFFF"/>
        </w:rPr>
        <w:t xml:space="preserve">§ 55 ods. 1 zákona o verejnom obstarávaní </w:t>
      </w:r>
      <w:r w:rsidR="00FE24C8">
        <w:rPr>
          <w:rFonts w:ascii="Times New Roman" w:hAnsi="Times New Roman" w:cs="Times New Roman"/>
          <w:sz w:val="22"/>
          <w:szCs w:val="22"/>
          <w:shd w:val="clear" w:color="auto" w:fill="FFFFFF"/>
        </w:rPr>
        <w:t xml:space="preserve"> a </w:t>
      </w:r>
      <w:r w:rsidR="00FE24C8" w:rsidRPr="0029253E">
        <w:rPr>
          <w:rFonts w:ascii="Times New Roman" w:hAnsi="Times New Roman" w:cs="Times New Roman"/>
          <w:sz w:val="22"/>
        </w:rPr>
        <w:t xml:space="preserve">po odoslaní všetkých oznámení o vylúčení uchádzača, záujemcu alebo účastníka </w:t>
      </w:r>
      <w:r w:rsidR="00787CE8" w:rsidRPr="003F2457">
        <w:rPr>
          <w:rFonts w:ascii="Times New Roman" w:hAnsi="Times New Roman" w:cs="Times New Roman"/>
          <w:sz w:val="22"/>
          <w:szCs w:val="22"/>
          <w:shd w:val="clear" w:color="auto" w:fill="FFFFFF"/>
        </w:rPr>
        <w:t>bezodkladne písomne oznámiť všetkým uchádzačom, ktorých ponuky sa vyhodnocovali, výsledok vyhodnotenia ponúk, vrátane poradia uchádzačov a súčasne uverejniť informáciu o výsledku vyhodnotenia ponúk a poradie uchádzačov v profile. Úspešnému uchádzačovi alebo uchádzačom oznámi, že jeho ponuku alebo ponuky prijíma. Neúspešnému uchádzačovi oznámi, že neuspel a dôvody neprijatia jeho ponuky. Neúspešnému uchádzačovi v informácii o výsledku vyhodnotenia ponúk uved</w:t>
      </w:r>
      <w:r w:rsidR="00A457A3">
        <w:rPr>
          <w:rFonts w:ascii="Times New Roman" w:hAnsi="Times New Roman" w:cs="Times New Roman"/>
          <w:sz w:val="22"/>
          <w:szCs w:val="22"/>
          <w:shd w:val="clear" w:color="auto" w:fill="FFFFFF"/>
        </w:rPr>
        <w:t>ie</w:t>
      </w:r>
      <w:r w:rsidR="00787CE8" w:rsidRPr="003F2457">
        <w:rPr>
          <w:rFonts w:ascii="Times New Roman" w:hAnsi="Times New Roman" w:cs="Times New Roman"/>
          <w:sz w:val="22"/>
          <w:szCs w:val="22"/>
          <w:shd w:val="clear" w:color="auto" w:fill="FFFFFF"/>
        </w:rPr>
        <w:t xml:space="preserve"> aj identifikáciu úspešného uchádzača alebo uchádzačov, informáciu o charakteristikách a výhodách prijatej ponuky alebo ponúk</w:t>
      </w:r>
      <w:r w:rsidR="00A457A3">
        <w:rPr>
          <w:rFonts w:ascii="Times New Roman" w:hAnsi="Times New Roman" w:cs="Times New Roman"/>
          <w:sz w:val="22"/>
          <w:szCs w:val="22"/>
          <w:shd w:val="clear" w:color="auto" w:fill="FFFFFF"/>
        </w:rPr>
        <w:t>, výsledok vyhodnotenia splnenia podmienok účasti u úspešného uchádzača, ktorý obsahuje informácie preukazujúce splnenie podmienok účasti týkajúcich sa finančného a ekonomického postavenia a technickej spôsobilosti alebo odbornej spôsobilosti vrátane identifikácie osoby poskytujúcej finančné zdroje</w:t>
      </w:r>
      <w:r w:rsidR="00141A32">
        <w:rPr>
          <w:rFonts w:ascii="Times New Roman" w:hAnsi="Times New Roman" w:cs="Times New Roman"/>
          <w:sz w:val="22"/>
          <w:szCs w:val="22"/>
          <w:shd w:val="clear" w:color="auto" w:fill="FFFFFF"/>
        </w:rPr>
        <w:t xml:space="preserve"> a osoby poskytujúcej technické a odborné kapacity</w:t>
      </w:r>
      <w:r w:rsidR="00787CE8" w:rsidRPr="003F2457">
        <w:rPr>
          <w:rFonts w:ascii="Times New Roman" w:hAnsi="Times New Roman" w:cs="Times New Roman"/>
          <w:sz w:val="22"/>
          <w:szCs w:val="22"/>
          <w:shd w:val="clear" w:color="auto" w:fill="FFFFFF"/>
        </w:rPr>
        <w:t xml:space="preserve"> a lehotu, v ktorej môže byť doručená námietka. Dátum odoslania informácie o výsledku vyhodnotenia ponúk </w:t>
      </w:r>
      <w:r w:rsidR="002E7BDC">
        <w:rPr>
          <w:rFonts w:ascii="Times New Roman" w:hAnsi="Times New Roman" w:cs="Times New Roman"/>
          <w:sz w:val="22"/>
          <w:szCs w:val="22"/>
          <w:shd w:val="clear" w:color="auto" w:fill="FFFFFF"/>
        </w:rPr>
        <w:t xml:space="preserve">preukazuje </w:t>
      </w:r>
      <w:r w:rsidR="00DC645E">
        <w:rPr>
          <w:rFonts w:ascii="Times New Roman" w:hAnsi="Times New Roman" w:cs="Times New Roman"/>
          <w:sz w:val="22"/>
          <w:szCs w:val="22"/>
          <w:shd w:val="clear" w:color="auto" w:fill="FFFFFF"/>
        </w:rPr>
        <w:t>verejný obstarávateľ</w:t>
      </w:r>
      <w:r w:rsidR="00787CE8" w:rsidRPr="003F2457">
        <w:rPr>
          <w:rFonts w:ascii="Times New Roman" w:hAnsi="Times New Roman" w:cs="Times New Roman"/>
          <w:sz w:val="22"/>
          <w:szCs w:val="22"/>
          <w:shd w:val="clear" w:color="auto" w:fill="FFFFFF"/>
        </w:rPr>
        <w:t>.</w:t>
      </w:r>
    </w:p>
    <w:p w14:paraId="38131991" w14:textId="77777777" w:rsidR="007D12D1" w:rsidRDefault="007D12D1" w:rsidP="00505470">
      <w:pPr>
        <w:tabs>
          <w:tab w:val="num" w:pos="756"/>
        </w:tabs>
        <w:rPr>
          <w:rFonts w:ascii="Times New Roman" w:hAnsi="Times New Roman" w:cs="Times New Roman"/>
          <w:sz w:val="28"/>
        </w:rPr>
      </w:pPr>
    </w:p>
    <w:p w14:paraId="4FC8A398" w14:textId="77777777" w:rsidR="00750B5F" w:rsidRPr="0029253E" w:rsidRDefault="00750B5F" w:rsidP="00C72AC9">
      <w:pPr>
        <w:tabs>
          <w:tab w:val="num" w:pos="756"/>
        </w:tabs>
        <w:jc w:val="center"/>
        <w:rPr>
          <w:rFonts w:ascii="Times New Roman" w:hAnsi="Times New Roman" w:cs="Times New Roman"/>
          <w:sz w:val="28"/>
        </w:rPr>
      </w:pPr>
      <w:r w:rsidRPr="0029253E">
        <w:rPr>
          <w:rFonts w:ascii="Times New Roman" w:hAnsi="Times New Roman" w:cs="Times New Roman"/>
          <w:sz w:val="28"/>
        </w:rPr>
        <w:t>V.</w:t>
      </w:r>
    </w:p>
    <w:p w14:paraId="5F38E8D7" w14:textId="77777777" w:rsidR="00342952" w:rsidRPr="006E4A94" w:rsidRDefault="00750B5F" w:rsidP="00174455">
      <w:pPr>
        <w:tabs>
          <w:tab w:val="num" w:pos="756"/>
        </w:tabs>
        <w:jc w:val="center"/>
        <w:rPr>
          <w:rFonts w:ascii="Times New Roman" w:hAnsi="Times New Roman" w:cs="Times New Roman"/>
          <w:b/>
          <w:bCs/>
          <w:sz w:val="24"/>
        </w:rPr>
      </w:pPr>
      <w:r w:rsidRPr="006E4A94">
        <w:rPr>
          <w:rFonts w:ascii="Times New Roman" w:hAnsi="Times New Roman" w:cs="Times New Roman"/>
          <w:b/>
          <w:bCs/>
          <w:sz w:val="24"/>
        </w:rPr>
        <w:t>INFORMÁCIE O</w:t>
      </w:r>
      <w:r w:rsidR="00342952" w:rsidRPr="006E4A94">
        <w:rPr>
          <w:rFonts w:ascii="Times New Roman" w:hAnsi="Times New Roman" w:cs="Times New Roman"/>
          <w:b/>
          <w:bCs/>
          <w:sz w:val="24"/>
        </w:rPr>
        <w:t> </w:t>
      </w:r>
      <w:r w:rsidRPr="006E4A94">
        <w:rPr>
          <w:rFonts w:ascii="Times New Roman" w:hAnsi="Times New Roman" w:cs="Times New Roman"/>
          <w:b/>
          <w:bCs/>
          <w:sz w:val="24"/>
        </w:rPr>
        <w:t>ZMLUVE</w:t>
      </w:r>
    </w:p>
    <w:p w14:paraId="25496C27" w14:textId="77777777" w:rsidR="00750B5F" w:rsidRPr="0029253E" w:rsidRDefault="00750B5F" w:rsidP="00170F05">
      <w:pPr>
        <w:pStyle w:val="Nadpis7"/>
        <w:numPr>
          <w:ilvl w:val="0"/>
          <w:numId w:val="21"/>
        </w:numPr>
        <w:spacing w:line="240" w:lineRule="auto"/>
        <w:ind w:left="540" w:hanging="540"/>
        <w:rPr>
          <w:rFonts w:ascii="Times New Roman" w:hAnsi="Times New Roman" w:cs="Times New Roman"/>
          <w:smallCaps/>
          <w:noProof w:val="0"/>
          <w:sz w:val="22"/>
          <w:u w:val="none"/>
        </w:rPr>
      </w:pPr>
      <w:r w:rsidRPr="0029253E">
        <w:rPr>
          <w:rFonts w:ascii="Times New Roman" w:hAnsi="Times New Roman" w:cs="Times New Roman"/>
          <w:smallCaps/>
          <w:noProof w:val="0"/>
          <w:sz w:val="22"/>
          <w:u w:val="none"/>
        </w:rPr>
        <w:t>Typ zmluvy</w:t>
      </w:r>
    </w:p>
    <w:p w14:paraId="0CC6EB2A" w14:textId="77777777" w:rsidR="00750B5F" w:rsidRDefault="00750B5F" w:rsidP="00170F05">
      <w:pPr>
        <w:pStyle w:val="Odsekzoznamu"/>
        <w:numPr>
          <w:ilvl w:val="1"/>
          <w:numId w:val="21"/>
        </w:numPr>
        <w:tabs>
          <w:tab w:val="clear" w:pos="2160"/>
          <w:tab w:val="clear" w:pos="2880"/>
          <w:tab w:val="clear" w:pos="4500"/>
        </w:tabs>
        <w:ind w:left="567" w:hanging="567"/>
        <w:jc w:val="both"/>
        <w:rPr>
          <w:rFonts w:ascii="Times New Roman" w:hAnsi="Times New Roman" w:cs="Times New Roman"/>
          <w:sz w:val="22"/>
        </w:rPr>
      </w:pPr>
      <w:r w:rsidRPr="0029253E">
        <w:rPr>
          <w:rFonts w:ascii="Times New Roman" w:hAnsi="Times New Roman" w:cs="Times New Roman"/>
          <w:sz w:val="22"/>
        </w:rPr>
        <w:t xml:space="preserve">Podrobné vymedzenie zmluvných podmienok na </w:t>
      </w:r>
      <w:r w:rsidR="00DC645E">
        <w:rPr>
          <w:rFonts w:ascii="Times New Roman" w:hAnsi="Times New Roman" w:cs="Times New Roman"/>
          <w:sz w:val="22"/>
        </w:rPr>
        <w:t>dodanie</w:t>
      </w:r>
      <w:r w:rsidRPr="0029253E">
        <w:rPr>
          <w:rFonts w:ascii="Times New Roman" w:hAnsi="Times New Roman" w:cs="Times New Roman"/>
          <w:sz w:val="22"/>
        </w:rPr>
        <w:t xml:space="preserve"> požadovaného predmetu zák</w:t>
      </w:r>
      <w:r w:rsidR="007D12D1">
        <w:rPr>
          <w:rFonts w:ascii="Times New Roman" w:hAnsi="Times New Roman" w:cs="Times New Roman"/>
          <w:sz w:val="22"/>
        </w:rPr>
        <w:t xml:space="preserve">azky tvorí </w:t>
      </w:r>
      <w:r w:rsidR="00A46EA1" w:rsidRPr="0029253E">
        <w:rPr>
          <w:rFonts w:ascii="Times New Roman" w:hAnsi="Times New Roman" w:cs="Times New Roman"/>
          <w:sz w:val="22"/>
        </w:rPr>
        <w:t xml:space="preserve">časť </w:t>
      </w:r>
      <w:r w:rsidR="00C846A3">
        <w:rPr>
          <w:rFonts w:ascii="Times New Roman" w:hAnsi="Times New Roman" w:cs="Times New Roman"/>
          <w:sz w:val="22"/>
        </w:rPr>
        <w:t>A</w:t>
      </w:r>
      <w:r w:rsidR="00A46EA1" w:rsidRPr="0029253E">
        <w:rPr>
          <w:rFonts w:ascii="Times New Roman" w:hAnsi="Times New Roman" w:cs="Times New Roman"/>
          <w:sz w:val="22"/>
        </w:rPr>
        <w:t>.2</w:t>
      </w:r>
      <w:r w:rsidRPr="0029253E">
        <w:rPr>
          <w:rFonts w:ascii="Times New Roman" w:hAnsi="Times New Roman" w:cs="Times New Roman"/>
          <w:sz w:val="22"/>
        </w:rPr>
        <w:t xml:space="preserve"> týchto súťažných podkladov – „Návrh </w:t>
      </w:r>
      <w:r w:rsidR="00A46EA1" w:rsidRPr="0029253E">
        <w:rPr>
          <w:rFonts w:ascii="Times New Roman" w:hAnsi="Times New Roman" w:cs="Times New Roman"/>
          <w:sz w:val="22"/>
        </w:rPr>
        <w:t>záväzných zmluvných podmienok“</w:t>
      </w:r>
      <w:r w:rsidR="00B61983">
        <w:rPr>
          <w:rFonts w:ascii="Times New Roman" w:hAnsi="Times New Roman" w:cs="Times New Roman"/>
          <w:sz w:val="22"/>
        </w:rPr>
        <w:t>.</w:t>
      </w:r>
    </w:p>
    <w:p w14:paraId="46385950" w14:textId="77777777" w:rsidR="00B63BD0" w:rsidRDefault="00B63BD0" w:rsidP="00B63BD0">
      <w:pPr>
        <w:pStyle w:val="Odsekzoznamu"/>
        <w:tabs>
          <w:tab w:val="clear" w:pos="2160"/>
          <w:tab w:val="clear" w:pos="2880"/>
          <w:tab w:val="clear" w:pos="4500"/>
        </w:tabs>
        <w:ind w:left="576"/>
        <w:jc w:val="both"/>
        <w:rPr>
          <w:rFonts w:ascii="Times New Roman" w:hAnsi="Times New Roman" w:cs="Times New Roman"/>
          <w:sz w:val="22"/>
        </w:rPr>
      </w:pPr>
    </w:p>
    <w:p w14:paraId="7AC72E98" w14:textId="77777777" w:rsidR="00750B5F" w:rsidRPr="0029253E" w:rsidRDefault="00750B5F" w:rsidP="00170F05">
      <w:pPr>
        <w:pStyle w:val="Nadpis7"/>
        <w:numPr>
          <w:ilvl w:val="0"/>
          <w:numId w:val="21"/>
        </w:numPr>
        <w:spacing w:line="240" w:lineRule="auto"/>
        <w:ind w:left="540" w:hanging="540"/>
        <w:rPr>
          <w:rFonts w:ascii="Times New Roman" w:hAnsi="Times New Roman" w:cs="Times New Roman"/>
          <w:smallCaps/>
          <w:noProof w:val="0"/>
          <w:sz w:val="22"/>
          <w:u w:val="none"/>
        </w:rPr>
      </w:pPr>
      <w:r w:rsidRPr="0029253E">
        <w:rPr>
          <w:rFonts w:ascii="Times New Roman" w:hAnsi="Times New Roman" w:cs="Times New Roman"/>
          <w:smallCaps/>
          <w:noProof w:val="0"/>
          <w:sz w:val="22"/>
          <w:u w:val="none"/>
        </w:rPr>
        <w:t>Uzavret</w:t>
      </w:r>
      <w:r w:rsidR="00174455">
        <w:rPr>
          <w:rFonts w:ascii="Times New Roman" w:hAnsi="Times New Roman" w:cs="Times New Roman"/>
          <w:smallCaps/>
          <w:noProof w:val="0"/>
          <w:sz w:val="22"/>
          <w:u w:val="none"/>
        </w:rPr>
        <w:t>i</w:t>
      </w:r>
      <w:r w:rsidRPr="0029253E">
        <w:rPr>
          <w:rFonts w:ascii="Times New Roman" w:hAnsi="Times New Roman" w:cs="Times New Roman"/>
          <w:smallCaps/>
          <w:noProof w:val="0"/>
          <w:sz w:val="22"/>
          <w:u w:val="none"/>
        </w:rPr>
        <w:t>e zmluvy</w:t>
      </w:r>
    </w:p>
    <w:p w14:paraId="465389EF" w14:textId="789B1221" w:rsidR="00750B5F" w:rsidRPr="0029253E" w:rsidRDefault="00B75744" w:rsidP="00170F05">
      <w:pPr>
        <w:numPr>
          <w:ilvl w:val="1"/>
          <w:numId w:val="21"/>
        </w:numPr>
        <w:tabs>
          <w:tab w:val="clear" w:pos="2160"/>
          <w:tab w:val="clear" w:pos="2880"/>
          <w:tab w:val="clear" w:pos="4500"/>
        </w:tabs>
        <w:ind w:left="539" w:hanging="567"/>
        <w:jc w:val="both"/>
        <w:rPr>
          <w:rFonts w:ascii="Times New Roman" w:hAnsi="Times New Roman" w:cs="Times New Roman"/>
          <w:sz w:val="22"/>
        </w:rPr>
      </w:pPr>
      <w:r>
        <w:rPr>
          <w:rFonts w:ascii="Times New Roman" w:hAnsi="Times New Roman" w:cs="Times New Roman"/>
          <w:sz w:val="22"/>
        </w:rPr>
        <w:t>Zmluva</w:t>
      </w:r>
      <w:r w:rsidR="00750B5F" w:rsidRPr="0029253E">
        <w:rPr>
          <w:rFonts w:ascii="Times New Roman" w:hAnsi="Times New Roman" w:cs="Times New Roman"/>
          <w:sz w:val="22"/>
        </w:rPr>
        <w:t xml:space="preserve"> s úspešným uchádzačom</w:t>
      </w:r>
      <w:r w:rsidR="00141A32">
        <w:rPr>
          <w:rFonts w:ascii="Times New Roman" w:hAnsi="Times New Roman" w:cs="Times New Roman"/>
          <w:sz w:val="22"/>
        </w:rPr>
        <w:t xml:space="preserve"> pre každú ČASŤ</w:t>
      </w:r>
      <w:r w:rsidR="00750B5F" w:rsidRPr="0029253E">
        <w:rPr>
          <w:rFonts w:ascii="Times New Roman" w:hAnsi="Times New Roman" w:cs="Times New Roman"/>
          <w:sz w:val="22"/>
        </w:rPr>
        <w:t>, ktorého ponuka bola prijat</w:t>
      </w:r>
      <w:r w:rsidR="00DB4187">
        <w:rPr>
          <w:rFonts w:ascii="Times New Roman" w:hAnsi="Times New Roman" w:cs="Times New Roman"/>
          <w:sz w:val="22"/>
        </w:rPr>
        <w:t xml:space="preserve">á, bude uzavretá v súlade </w:t>
      </w:r>
      <w:r w:rsidR="006302B3" w:rsidRPr="0029253E">
        <w:rPr>
          <w:rFonts w:ascii="Times New Roman" w:hAnsi="Times New Roman" w:cs="Times New Roman"/>
          <w:sz w:val="22"/>
        </w:rPr>
        <w:t>s § 56</w:t>
      </w:r>
      <w:r w:rsidR="00750B5F" w:rsidRPr="0029253E">
        <w:rPr>
          <w:rFonts w:ascii="Times New Roman" w:hAnsi="Times New Roman" w:cs="Times New Roman"/>
          <w:sz w:val="22"/>
        </w:rPr>
        <w:t xml:space="preserve"> zákona o verejnom obstarávaní.</w:t>
      </w:r>
    </w:p>
    <w:p w14:paraId="0DDF7476" w14:textId="70136FAD" w:rsidR="00CA50A4" w:rsidRDefault="00750B5F" w:rsidP="00170F05">
      <w:pPr>
        <w:widowControl w:val="0"/>
        <w:numPr>
          <w:ilvl w:val="1"/>
          <w:numId w:val="21"/>
        </w:numPr>
        <w:tabs>
          <w:tab w:val="clear" w:pos="2160"/>
          <w:tab w:val="clear" w:pos="2880"/>
          <w:tab w:val="clear" w:pos="4500"/>
        </w:tabs>
        <w:autoSpaceDE w:val="0"/>
        <w:autoSpaceDN w:val="0"/>
        <w:adjustRightInd w:val="0"/>
        <w:ind w:left="540" w:hanging="567"/>
        <w:jc w:val="both"/>
        <w:rPr>
          <w:rFonts w:ascii="Times New Roman" w:hAnsi="Times New Roman" w:cs="Times New Roman"/>
          <w:sz w:val="22"/>
        </w:rPr>
      </w:pPr>
      <w:r w:rsidRPr="0029253E">
        <w:rPr>
          <w:rFonts w:ascii="Times New Roman" w:hAnsi="Times New Roman" w:cs="Times New Roman"/>
          <w:sz w:val="22"/>
        </w:rPr>
        <w:t xml:space="preserve">Uzavretá </w:t>
      </w:r>
      <w:r w:rsidR="00D66DFF">
        <w:rPr>
          <w:rFonts w:ascii="Times New Roman" w:hAnsi="Times New Roman" w:cs="Times New Roman"/>
          <w:sz w:val="22"/>
        </w:rPr>
        <w:t>Z</w:t>
      </w:r>
      <w:r w:rsidRPr="0029253E">
        <w:rPr>
          <w:rFonts w:ascii="Times New Roman" w:hAnsi="Times New Roman" w:cs="Times New Roman"/>
          <w:sz w:val="22"/>
        </w:rPr>
        <w:t>mluva nesmie byť v rozpore so súťažnými podkladmi a s ponukou predloženou úspešným uchádzačom</w:t>
      </w:r>
      <w:bookmarkStart w:id="13" w:name="kriteria_pravidlo"/>
      <w:bookmarkEnd w:id="13"/>
      <w:r w:rsidRPr="0029253E">
        <w:rPr>
          <w:rFonts w:ascii="Times New Roman" w:hAnsi="Times New Roman" w:cs="Times New Roman"/>
          <w:sz w:val="22"/>
        </w:rPr>
        <w:t>.</w:t>
      </w:r>
    </w:p>
    <w:p w14:paraId="5AA1100B" w14:textId="77777777" w:rsidR="00D11364" w:rsidRDefault="00D66DFF" w:rsidP="00170F05">
      <w:pPr>
        <w:widowControl w:val="0"/>
        <w:numPr>
          <w:ilvl w:val="1"/>
          <w:numId w:val="21"/>
        </w:numPr>
        <w:tabs>
          <w:tab w:val="clear" w:pos="2160"/>
          <w:tab w:val="clear" w:pos="2880"/>
          <w:tab w:val="clear" w:pos="4500"/>
        </w:tabs>
        <w:autoSpaceDE w:val="0"/>
        <w:autoSpaceDN w:val="0"/>
        <w:adjustRightInd w:val="0"/>
        <w:ind w:left="540" w:hanging="567"/>
        <w:jc w:val="both"/>
        <w:rPr>
          <w:rFonts w:ascii="Times New Roman" w:hAnsi="Times New Roman" w:cs="Times New Roman"/>
          <w:sz w:val="22"/>
        </w:rPr>
      </w:pPr>
      <w:r w:rsidRPr="00D66DFF">
        <w:rPr>
          <w:rFonts w:ascii="Times New Roman" w:hAnsi="Times New Roman" w:cs="Times New Roman"/>
          <w:sz w:val="22"/>
        </w:rPr>
        <w:t>Podľa § 11 ods. 1 zákona verejný obstarávateľ a obstarávateľ nesm</w:t>
      </w:r>
      <w:r w:rsidR="0048217E">
        <w:rPr>
          <w:rFonts w:ascii="Times New Roman" w:hAnsi="Times New Roman" w:cs="Times New Roman"/>
          <w:sz w:val="22"/>
        </w:rPr>
        <w:t xml:space="preserve">ie uzavrieť zmluvu, koncesnú </w:t>
      </w:r>
      <w:r w:rsidR="00D11364">
        <w:rPr>
          <w:rFonts w:ascii="Times New Roman" w:hAnsi="Times New Roman" w:cs="Times New Roman"/>
          <w:sz w:val="22"/>
        </w:rPr>
        <w:t>zmluvu alebo rámcovú dohodu</w:t>
      </w:r>
    </w:p>
    <w:p w14:paraId="2BB42BCB" w14:textId="77777777" w:rsidR="00D11364" w:rsidRDefault="00D66DFF" w:rsidP="00D11364">
      <w:pPr>
        <w:pStyle w:val="Odsekzoznamu"/>
        <w:widowControl w:val="0"/>
        <w:numPr>
          <w:ilvl w:val="0"/>
          <w:numId w:val="83"/>
        </w:numPr>
        <w:tabs>
          <w:tab w:val="clear" w:pos="2160"/>
          <w:tab w:val="clear" w:pos="2880"/>
          <w:tab w:val="clear" w:pos="4500"/>
        </w:tabs>
        <w:autoSpaceDE w:val="0"/>
        <w:autoSpaceDN w:val="0"/>
        <w:adjustRightInd w:val="0"/>
        <w:jc w:val="both"/>
        <w:rPr>
          <w:rFonts w:ascii="Times New Roman" w:hAnsi="Times New Roman" w:cs="Times New Roman"/>
          <w:sz w:val="22"/>
        </w:rPr>
      </w:pPr>
      <w:r w:rsidRPr="00D11364">
        <w:rPr>
          <w:rFonts w:ascii="Times New Roman" w:hAnsi="Times New Roman" w:cs="Times New Roman"/>
          <w:sz w:val="22"/>
        </w:rPr>
        <w:t xml:space="preserve">s uchádzačom alebo uchádzačmi, ktorí majú povinnosť zapisovať sa do registra partnerov verejného sektora a nie sú zapísaní v registri partnerov verejného sektora </w:t>
      </w:r>
    </w:p>
    <w:p w14:paraId="50839627" w14:textId="2AC71731" w:rsidR="00D66DFF" w:rsidRDefault="00D11364" w:rsidP="00D11364">
      <w:pPr>
        <w:pStyle w:val="Odsekzoznamu"/>
        <w:widowControl w:val="0"/>
        <w:numPr>
          <w:ilvl w:val="0"/>
          <w:numId w:val="83"/>
        </w:numPr>
        <w:tabs>
          <w:tab w:val="clear" w:pos="2160"/>
          <w:tab w:val="clear" w:pos="2880"/>
          <w:tab w:val="clear" w:pos="4500"/>
        </w:tabs>
        <w:autoSpaceDE w:val="0"/>
        <w:autoSpaceDN w:val="0"/>
        <w:adjustRightInd w:val="0"/>
        <w:jc w:val="both"/>
        <w:rPr>
          <w:rFonts w:ascii="Times New Roman" w:hAnsi="Times New Roman" w:cs="Times New Roman"/>
          <w:sz w:val="22"/>
          <w:szCs w:val="22"/>
        </w:rPr>
      </w:pPr>
      <w:r w:rsidRPr="00D11364">
        <w:rPr>
          <w:rFonts w:ascii="Times New Roman" w:hAnsi="Times New Roman" w:cs="Times New Roman"/>
          <w:sz w:val="22"/>
          <w:szCs w:val="22"/>
          <w:shd w:val="clear" w:color="auto" w:fill="FFFFFF"/>
        </w:rPr>
        <w:t>s uchádzačom, ktorého subdodávateľ a subdodávateľ podľa osobitného predpisu majú povinnosť zapisovať sa do registra partnerov verejného sektora a nie sú zapísaní v registri partnerov verejného sektora</w:t>
      </w:r>
      <w:r>
        <w:rPr>
          <w:rFonts w:ascii="Times New Roman" w:hAnsi="Times New Roman" w:cs="Times New Roman"/>
          <w:sz w:val="22"/>
          <w:szCs w:val="22"/>
        </w:rPr>
        <w:t>,</w:t>
      </w:r>
    </w:p>
    <w:p w14:paraId="1165BE27" w14:textId="59342566" w:rsidR="00D11364" w:rsidRPr="00D11364" w:rsidRDefault="00D11364" w:rsidP="00D11364">
      <w:pPr>
        <w:pStyle w:val="Odsekzoznamu"/>
        <w:numPr>
          <w:ilvl w:val="0"/>
          <w:numId w:val="83"/>
        </w:numPr>
        <w:shd w:val="clear" w:color="auto" w:fill="FFFFFF"/>
        <w:jc w:val="both"/>
        <w:rPr>
          <w:rFonts w:ascii="Times New Roman" w:hAnsi="Times New Roman" w:cs="Times New Roman"/>
          <w:sz w:val="22"/>
          <w:szCs w:val="22"/>
        </w:rPr>
      </w:pPr>
      <w:r w:rsidRPr="00D11364">
        <w:rPr>
          <w:rFonts w:ascii="Times New Roman" w:hAnsi="Times New Roman" w:cs="Times New Roman"/>
          <w:sz w:val="22"/>
          <w:szCs w:val="22"/>
        </w:rPr>
        <w:t>uchádzačom, ktorý má povinnosť zapisovať sa do registra partnerov verejného sektora</w:t>
      </w:r>
      <w:r>
        <w:rPr>
          <w:rFonts w:ascii="Times New Roman" w:hAnsi="Times New Roman" w:cs="Times New Roman"/>
          <w:sz w:val="22"/>
          <w:szCs w:val="22"/>
        </w:rPr>
        <w:t xml:space="preserve"> </w:t>
      </w:r>
      <w:r w:rsidRPr="00D11364">
        <w:rPr>
          <w:rFonts w:ascii="Times New Roman" w:hAnsi="Times New Roman" w:cs="Times New Roman"/>
          <w:sz w:val="22"/>
          <w:szCs w:val="22"/>
        </w:rPr>
        <w:t>a ktorého konečným užívateľom výhod zapísaným v registri partnerov verejného sektora je</w:t>
      </w:r>
    </w:p>
    <w:p w14:paraId="44F6CDF3" w14:textId="77777777" w:rsidR="00D11364" w:rsidRPr="00D11364" w:rsidRDefault="00D11364" w:rsidP="00D11364">
      <w:pPr>
        <w:pStyle w:val="Odsekzoznamu"/>
        <w:numPr>
          <w:ilvl w:val="0"/>
          <w:numId w:val="85"/>
        </w:numPr>
        <w:shd w:val="clear" w:color="auto" w:fill="FFFFFF"/>
        <w:spacing w:before="75"/>
        <w:jc w:val="both"/>
        <w:rPr>
          <w:rFonts w:ascii="Times New Roman" w:hAnsi="Times New Roman" w:cs="Times New Roman"/>
          <w:sz w:val="22"/>
          <w:szCs w:val="22"/>
        </w:rPr>
      </w:pPr>
      <w:r w:rsidRPr="00D11364">
        <w:rPr>
          <w:rFonts w:ascii="Times New Roman" w:hAnsi="Times New Roman" w:cs="Times New Roman"/>
          <w:sz w:val="22"/>
          <w:szCs w:val="22"/>
        </w:rPr>
        <w:t>prezident Slovenskej republiky,</w:t>
      </w:r>
    </w:p>
    <w:p w14:paraId="1D636530" w14:textId="77777777" w:rsidR="00D11364" w:rsidRPr="00D11364" w:rsidRDefault="00D11364" w:rsidP="00D11364">
      <w:pPr>
        <w:pStyle w:val="Odsekzoznamu"/>
        <w:numPr>
          <w:ilvl w:val="0"/>
          <w:numId w:val="85"/>
        </w:numPr>
        <w:shd w:val="clear" w:color="auto" w:fill="FFFFFF"/>
        <w:spacing w:before="75"/>
        <w:jc w:val="both"/>
        <w:rPr>
          <w:rFonts w:ascii="Times New Roman" w:hAnsi="Times New Roman" w:cs="Times New Roman"/>
          <w:sz w:val="22"/>
          <w:szCs w:val="22"/>
        </w:rPr>
      </w:pPr>
      <w:r w:rsidRPr="00D11364">
        <w:rPr>
          <w:rFonts w:ascii="Times New Roman" w:hAnsi="Times New Roman" w:cs="Times New Roman"/>
          <w:sz w:val="22"/>
          <w:szCs w:val="22"/>
        </w:rPr>
        <w:t xml:space="preserve">člen vlády, </w:t>
      </w:r>
    </w:p>
    <w:p w14:paraId="725330FF" w14:textId="092D9924" w:rsidR="00D11364" w:rsidRPr="00D11364" w:rsidRDefault="00D11364" w:rsidP="00D11364">
      <w:pPr>
        <w:pStyle w:val="Odsekzoznamu"/>
        <w:numPr>
          <w:ilvl w:val="0"/>
          <w:numId w:val="85"/>
        </w:numPr>
        <w:shd w:val="clear" w:color="auto" w:fill="FFFFFF"/>
        <w:spacing w:before="75"/>
        <w:jc w:val="both"/>
        <w:rPr>
          <w:rFonts w:ascii="Times New Roman" w:hAnsi="Times New Roman" w:cs="Times New Roman"/>
          <w:sz w:val="22"/>
          <w:szCs w:val="22"/>
        </w:rPr>
      </w:pPr>
      <w:r w:rsidRPr="00D11364">
        <w:rPr>
          <w:rFonts w:ascii="Times New Roman" w:hAnsi="Times New Roman" w:cs="Times New Roman"/>
          <w:sz w:val="22"/>
          <w:szCs w:val="22"/>
        </w:rPr>
        <w:t>vedúci ústredného orgánu štátnej správy, ktorý nie je členom vlády,</w:t>
      </w:r>
    </w:p>
    <w:p w14:paraId="319D5FC3" w14:textId="77777777" w:rsidR="00D11364" w:rsidRPr="00D11364" w:rsidRDefault="00D11364" w:rsidP="00D11364">
      <w:pPr>
        <w:pStyle w:val="Odsekzoznamu"/>
        <w:numPr>
          <w:ilvl w:val="0"/>
          <w:numId w:val="85"/>
        </w:numPr>
        <w:shd w:val="clear" w:color="auto" w:fill="FFFFFF"/>
        <w:spacing w:before="75"/>
        <w:jc w:val="both"/>
        <w:rPr>
          <w:rFonts w:ascii="Times New Roman" w:hAnsi="Times New Roman" w:cs="Times New Roman"/>
          <w:sz w:val="22"/>
          <w:szCs w:val="22"/>
        </w:rPr>
      </w:pPr>
      <w:r w:rsidRPr="00D11364">
        <w:rPr>
          <w:rFonts w:ascii="Times New Roman" w:hAnsi="Times New Roman" w:cs="Times New Roman"/>
          <w:sz w:val="22"/>
          <w:szCs w:val="22"/>
        </w:rPr>
        <w:t>vedúci orgánu štátnej správy s celoslovenskou pôsobnosťou,</w:t>
      </w:r>
    </w:p>
    <w:p w14:paraId="3FFF03BF" w14:textId="77777777" w:rsidR="00D11364" w:rsidRPr="00D11364" w:rsidRDefault="00D11364" w:rsidP="00D11364">
      <w:pPr>
        <w:pStyle w:val="Odsekzoznamu"/>
        <w:numPr>
          <w:ilvl w:val="0"/>
          <w:numId w:val="85"/>
        </w:numPr>
        <w:shd w:val="clear" w:color="auto" w:fill="FFFFFF"/>
        <w:spacing w:before="75"/>
        <w:jc w:val="both"/>
        <w:rPr>
          <w:rFonts w:ascii="Times New Roman" w:hAnsi="Times New Roman" w:cs="Times New Roman"/>
          <w:sz w:val="22"/>
          <w:szCs w:val="22"/>
        </w:rPr>
      </w:pPr>
      <w:r w:rsidRPr="00D11364">
        <w:rPr>
          <w:rFonts w:ascii="Times New Roman" w:hAnsi="Times New Roman" w:cs="Times New Roman"/>
          <w:sz w:val="22"/>
          <w:szCs w:val="22"/>
        </w:rPr>
        <w:t>sudca Ústavného súdu Slovenskej republiky alebo sudca,</w:t>
      </w:r>
    </w:p>
    <w:p w14:paraId="7E020069" w14:textId="77777777" w:rsidR="00D11364" w:rsidRPr="00D11364" w:rsidRDefault="00D11364" w:rsidP="00D11364">
      <w:pPr>
        <w:pStyle w:val="Odsekzoznamu"/>
        <w:numPr>
          <w:ilvl w:val="0"/>
          <w:numId w:val="85"/>
        </w:numPr>
        <w:shd w:val="clear" w:color="auto" w:fill="FFFFFF"/>
        <w:spacing w:before="75"/>
        <w:jc w:val="both"/>
        <w:rPr>
          <w:rFonts w:ascii="Times New Roman" w:hAnsi="Times New Roman" w:cs="Times New Roman"/>
          <w:sz w:val="22"/>
          <w:szCs w:val="22"/>
        </w:rPr>
      </w:pPr>
      <w:r w:rsidRPr="00D11364">
        <w:rPr>
          <w:rFonts w:ascii="Times New Roman" w:hAnsi="Times New Roman" w:cs="Times New Roman"/>
          <w:sz w:val="22"/>
          <w:szCs w:val="22"/>
        </w:rPr>
        <w:t>generálny prokurátor Slovenskej republiky, špeciálny prokurátor alebo prokurátor,</w:t>
      </w:r>
    </w:p>
    <w:p w14:paraId="22A01F9E" w14:textId="77777777" w:rsidR="00D11364" w:rsidRPr="00D11364" w:rsidRDefault="00D11364" w:rsidP="00D11364">
      <w:pPr>
        <w:pStyle w:val="Odsekzoznamu"/>
        <w:numPr>
          <w:ilvl w:val="0"/>
          <w:numId w:val="85"/>
        </w:numPr>
        <w:shd w:val="clear" w:color="auto" w:fill="FFFFFF"/>
        <w:spacing w:before="75"/>
        <w:jc w:val="both"/>
        <w:rPr>
          <w:rFonts w:ascii="Times New Roman" w:hAnsi="Times New Roman" w:cs="Times New Roman"/>
          <w:sz w:val="22"/>
          <w:szCs w:val="22"/>
        </w:rPr>
      </w:pPr>
      <w:r w:rsidRPr="00D11364">
        <w:rPr>
          <w:rFonts w:ascii="Times New Roman" w:hAnsi="Times New Roman" w:cs="Times New Roman"/>
          <w:sz w:val="22"/>
          <w:szCs w:val="22"/>
        </w:rPr>
        <w:t>verejný ochranca práv,</w:t>
      </w:r>
    </w:p>
    <w:p w14:paraId="1A91CBF5" w14:textId="77777777" w:rsidR="00D11364" w:rsidRPr="00D11364" w:rsidRDefault="00D11364" w:rsidP="00D11364">
      <w:pPr>
        <w:pStyle w:val="Odsekzoznamu"/>
        <w:numPr>
          <w:ilvl w:val="0"/>
          <w:numId w:val="85"/>
        </w:numPr>
        <w:shd w:val="clear" w:color="auto" w:fill="FFFFFF"/>
        <w:spacing w:before="75"/>
        <w:jc w:val="both"/>
        <w:rPr>
          <w:rFonts w:ascii="Times New Roman" w:hAnsi="Times New Roman" w:cs="Times New Roman"/>
          <w:sz w:val="22"/>
          <w:szCs w:val="22"/>
        </w:rPr>
      </w:pPr>
      <w:r w:rsidRPr="00D11364">
        <w:rPr>
          <w:rFonts w:ascii="Times New Roman" w:hAnsi="Times New Roman" w:cs="Times New Roman"/>
          <w:sz w:val="22"/>
          <w:szCs w:val="22"/>
        </w:rPr>
        <w:t>predseda Najvyššieho kontrolného úradu Slovenskej republiky a podpredseda Najvyššieho kontrolného úradu Slovenskej republiky,</w:t>
      </w:r>
    </w:p>
    <w:p w14:paraId="3736477B" w14:textId="77777777" w:rsidR="00D11364" w:rsidRPr="00D11364" w:rsidRDefault="00D11364" w:rsidP="00D11364">
      <w:pPr>
        <w:pStyle w:val="Odsekzoznamu"/>
        <w:numPr>
          <w:ilvl w:val="0"/>
          <w:numId w:val="85"/>
        </w:numPr>
        <w:shd w:val="clear" w:color="auto" w:fill="FFFFFF"/>
        <w:spacing w:before="75"/>
        <w:jc w:val="both"/>
        <w:rPr>
          <w:rFonts w:ascii="Times New Roman" w:hAnsi="Times New Roman" w:cs="Times New Roman"/>
          <w:sz w:val="22"/>
          <w:szCs w:val="22"/>
        </w:rPr>
      </w:pPr>
      <w:r w:rsidRPr="00D11364">
        <w:rPr>
          <w:rFonts w:ascii="Times New Roman" w:hAnsi="Times New Roman" w:cs="Times New Roman"/>
          <w:sz w:val="22"/>
          <w:szCs w:val="22"/>
        </w:rPr>
        <w:t>štátny tajomník,</w:t>
      </w:r>
    </w:p>
    <w:p w14:paraId="0D7FFC29" w14:textId="77777777" w:rsidR="00D11364" w:rsidRPr="00D11364" w:rsidRDefault="00D11364" w:rsidP="00D11364">
      <w:pPr>
        <w:pStyle w:val="Odsekzoznamu"/>
        <w:numPr>
          <w:ilvl w:val="0"/>
          <w:numId w:val="85"/>
        </w:numPr>
        <w:shd w:val="clear" w:color="auto" w:fill="FFFFFF"/>
        <w:spacing w:before="75"/>
        <w:jc w:val="both"/>
        <w:rPr>
          <w:rFonts w:ascii="Times New Roman" w:hAnsi="Times New Roman" w:cs="Times New Roman"/>
          <w:sz w:val="22"/>
          <w:szCs w:val="22"/>
        </w:rPr>
      </w:pPr>
      <w:r w:rsidRPr="00D11364">
        <w:rPr>
          <w:rFonts w:ascii="Times New Roman" w:hAnsi="Times New Roman" w:cs="Times New Roman"/>
          <w:sz w:val="22"/>
          <w:szCs w:val="22"/>
        </w:rPr>
        <w:t>generálny tajomník služobného úradu,</w:t>
      </w:r>
    </w:p>
    <w:p w14:paraId="1CACE09E" w14:textId="77777777" w:rsidR="00D11364" w:rsidRPr="00D11364" w:rsidRDefault="00D11364" w:rsidP="00D11364">
      <w:pPr>
        <w:pStyle w:val="Odsekzoznamu"/>
        <w:numPr>
          <w:ilvl w:val="0"/>
          <w:numId w:val="85"/>
        </w:numPr>
        <w:shd w:val="clear" w:color="auto" w:fill="FFFFFF"/>
        <w:spacing w:before="75"/>
        <w:jc w:val="both"/>
        <w:rPr>
          <w:rFonts w:ascii="Times New Roman" w:hAnsi="Times New Roman" w:cs="Times New Roman"/>
          <w:sz w:val="22"/>
          <w:szCs w:val="22"/>
        </w:rPr>
      </w:pPr>
      <w:r w:rsidRPr="00D11364">
        <w:rPr>
          <w:rFonts w:ascii="Times New Roman" w:hAnsi="Times New Roman" w:cs="Times New Roman"/>
          <w:sz w:val="22"/>
          <w:szCs w:val="22"/>
        </w:rPr>
        <w:t>prednosta okresného úradu,</w:t>
      </w:r>
    </w:p>
    <w:p w14:paraId="5B1A84FE" w14:textId="77777777" w:rsidR="00D11364" w:rsidRPr="00D11364" w:rsidRDefault="00D11364" w:rsidP="00D11364">
      <w:pPr>
        <w:pStyle w:val="Odsekzoznamu"/>
        <w:numPr>
          <w:ilvl w:val="0"/>
          <w:numId w:val="85"/>
        </w:numPr>
        <w:shd w:val="clear" w:color="auto" w:fill="FFFFFF"/>
        <w:spacing w:before="75"/>
        <w:jc w:val="both"/>
        <w:rPr>
          <w:rFonts w:ascii="Times New Roman" w:hAnsi="Times New Roman" w:cs="Times New Roman"/>
          <w:sz w:val="22"/>
          <w:szCs w:val="22"/>
        </w:rPr>
      </w:pPr>
      <w:r w:rsidRPr="00D11364">
        <w:rPr>
          <w:rFonts w:ascii="Times New Roman" w:hAnsi="Times New Roman" w:cs="Times New Roman"/>
          <w:sz w:val="22"/>
          <w:szCs w:val="22"/>
        </w:rPr>
        <w:t>primátor hlavného mesta Slovenskej republiky Bratislavy, primátor krajského mesta alebo primátor okresného mesta, alebo</w:t>
      </w:r>
    </w:p>
    <w:p w14:paraId="5B58D8D2" w14:textId="236CE30F" w:rsidR="00D11364" w:rsidRPr="00D11364" w:rsidRDefault="00D11364" w:rsidP="00D11364">
      <w:pPr>
        <w:pStyle w:val="Odsekzoznamu"/>
        <w:numPr>
          <w:ilvl w:val="0"/>
          <w:numId w:val="85"/>
        </w:numPr>
        <w:shd w:val="clear" w:color="auto" w:fill="FFFFFF"/>
        <w:spacing w:before="75"/>
        <w:jc w:val="both"/>
        <w:rPr>
          <w:rFonts w:ascii="Times New Roman" w:hAnsi="Times New Roman" w:cs="Times New Roman"/>
          <w:sz w:val="22"/>
          <w:szCs w:val="22"/>
        </w:rPr>
      </w:pPr>
      <w:r w:rsidRPr="00D11364">
        <w:rPr>
          <w:rFonts w:ascii="Times New Roman" w:hAnsi="Times New Roman" w:cs="Times New Roman"/>
          <w:sz w:val="22"/>
          <w:szCs w:val="22"/>
        </w:rPr>
        <w:t>predseda vyššieho územného celku,</w:t>
      </w:r>
    </w:p>
    <w:p w14:paraId="4DD9776B" w14:textId="2308D4BB" w:rsidR="00D11364" w:rsidRPr="00D11364" w:rsidRDefault="00D11364" w:rsidP="00D11364">
      <w:pPr>
        <w:pStyle w:val="Odsekzoznamu"/>
        <w:widowControl w:val="0"/>
        <w:numPr>
          <w:ilvl w:val="0"/>
          <w:numId w:val="83"/>
        </w:numPr>
        <w:tabs>
          <w:tab w:val="clear" w:pos="2160"/>
          <w:tab w:val="clear" w:pos="2880"/>
          <w:tab w:val="clear" w:pos="4500"/>
        </w:tabs>
        <w:autoSpaceDE w:val="0"/>
        <w:autoSpaceDN w:val="0"/>
        <w:adjustRightInd w:val="0"/>
        <w:jc w:val="both"/>
        <w:rPr>
          <w:rFonts w:ascii="Times New Roman" w:hAnsi="Times New Roman" w:cs="Times New Roman"/>
          <w:sz w:val="22"/>
          <w:szCs w:val="22"/>
        </w:rPr>
      </w:pPr>
      <w:r w:rsidRPr="00D11364">
        <w:rPr>
          <w:rFonts w:ascii="Times New Roman" w:hAnsi="Times New Roman" w:cs="Times New Roman"/>
          <w:sz w:val="22"/>
          <w:szCs w:val="22"/>
          <w:shd w:val="clear" w:color="auto" w:fill="FFFFFF"/>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6324345A" w14:textId="77777777" w:rsidR="00B63BD0" w:rsidRDefault="00B63BD0" w:rsidP="00B63BD0">
      <w:pPr>
        <w:widowControl w:val="0"/>
        <w:tabs>
          <w:tab w:val="clear" w:pos="2160"/>
          <w:tab w:val="clear" w:pos="2880"/>
          <w:tab w:val="clear" w:pos="4500"/>
        </w:tabs>
        <w:autoSpaceDE w:val="0"/>
        <w:autoSpaceDN w:val="0"/>
        <w:adjustRightInd w:val="0"/>
        <w:ind w:left="540"/>
        <w:jc w:val="both"/>
        <w:rPr>
          <w:rFonts w:ascii="Times New Roman" w:hAnsi="Times New Roman" w:cs="Times New Roman"/>
          <w:sz w:val="22"/>
        </w:rPr>
      </w:pPr>
    </w:p>
    <w:p w14:paraId="7EF946E5" w14:textId="77777777" w:rsidR="00342952" w:rsidRPr="0029253E" w:rsidRDefault="00342952" w:rsidP="00170F05">
      <w:pPr>
        <w:pStyle w:val="Nadpis7"/>
        <w:numPr>
          <w:ilvl w:val="0"/>
          <w:numId w:val="21"/>
        </w:numPr>
        <w:spacing w:line="240" w:lineRule="auto"/>
        <w:ind w:left="540" w:hanging="540"/>
        <w:rPr>
          <w:rFonts w:ascii="Times New Roman" w:hAnsi="Times New Roman" w:cs="Times New Roman"/>
          <w:smallCaps/>
          <w:noProof w:val="0"/>
          <w:sz w:val="22"/>
          <w:u w:val="none"/>
        </w:rPr>
      </w:pPr>
      <w:r w:rsidRPr="0029253E">
        <w:rPr>
          <w:rFonts w:ascii="Times New Roman" w:hAnsi="Times New Roman" w:cs="Times New Roman"/>
          <w:smallCaps/>
          <w:noProof w:val="0"/>
          <w:sz w:val="22"/>
          <w:u w:val="none"/>
        </w:rPr>
        <w:t>Obchodné podmienky</w:t>
      </w:r>
    </w:p>
    <w:p w14:paraId="3C21B61A" w14:textId="77777777" w:rsidR="00265CF7" w:rsidRPr="00831A62" w:rsidRDefault="00342952" w:rsidP="00170F05">
      <w:pPr>
        <w:pStyle w:val="Odsekzoznamu"/>
        <w:widowControl w:val="0"/>
        <w:numPr>
          <w:ilvl w:val="1"/>
          <w:numId w:val="21"/>
        </w:numPr>
        <w:tabs>
          <w:tab w:val="clear" w:pos="2160"/>
          <w:tab w:val="clear" w:pos="2880"/>
          <w:tab w:val="clear" w:pos="4500"/>
        </w:tabs>
        <w:autoSpaceDE w:val="0"/>
        <w:autoSpaceDN w:val="0"/>
        <w:adjustRightInd w:val="0"/>
        <w:ind w:left="567" w:hanging="567"/>
        <w:jc w:val="both"/>
        <w:rPr>
          <w:rFonts w:ascii="Times New Roman" w:hAnsi="Times New Roman" w:cs="Times New Roman"/>
          <w:sz w:val="22"/>
        </w:rPr>
      </w:pPr>
      <w:r w:rsidRPr="00831A62">
        <w:rPr>
          <w:rFonts w:ascii="Times New Roman" w:hAnsi="Times New Roman" w:cs="Times New Roman"/>
          <w:sz w:val="22"/>
        </w:rPr>
        <w:t xml:space="preserve">Obchodné podmienky na dodania predmetu zákazky sú súčasťou </w:t>
      </w:r>
      <w:r w:rsidR="004803E9">
        <w:rPr>
          <w:rFonts w:ascii="Times New Roman" w:hAnsi="Times New Roman" w:cs="Times New Roman"/>
          <w:sz w:val="22"/>
        </w:rPr>
        <w:t>Rámcovej dohody/</w:t>
      </w:r>
      <w:r w:rsidR="00D66DFF">
        <w:rPr>
          <w:rFonts w:ascii="Times New Roman" w:hAnsi="Times New Roman" w:cs="Times New Roman"/>
          <w:sz w:val="22"/>
        </w:rPr>
        <w:t>Zmluvy</w:t>
      </w:r>
      <w:r w:rsidR="00997028">
        <w:rPr>
          <w:rFonts w:ascii="Times New Roman" w:hAnsi="Times New Roman" w:cs="Times New Roman"/>
          <w:sz w:val="22"/>
        </w:rPr>
        <w:t xml:space="preserve"> </w:t>
      </w:r>
      <w:r w:rsidRPr="00831A62">
        <w:rPr>
          <w:rFonts w:ascii="Times New Roman" w:hAnsi="Times New Roman" w:cs="Times New Roman"/>
          <w:sz w:val="22"/>
        </w:rPr>
        <w:t>a nie je prípustné ich uchádzačom meniť.</w:t>
      </w:r>
    </w:p>
    <w:p w14:paraId="7453E779" w14:textId="59C69921" w:rsidR="00265CF7" w:rsidRPr="00743134" w:rsidRDefault="00342952" w:rsidP="00170F05">
      <w:pPr>
        <w:pStyle w:val="Odsekzoznamu"/>
        <w:widowControl w:val="0"/>
        <w:numPr>
          <w:ilvl w:val="1"/>
          <w:numId w:val="21"/>
        </w:numPr>
        <w:tabs>
          <w:tab w:val="clear" w:pos="2160"/>
          <w:tab w:val="clear" w:pos="2880"/>
          <w:tab w:val="clear" w:pos="4500"/>
        </w:tabs>
        <w:autoSpaceDE w:val="0"/>
        <w:autoSpaceDN w:val="0"/>
        <w:adjustRightInd w:val="0"/>
        <w:ind w:left="567" w:hanging="567"/>
        <w:jc w:val="both"/>
        <w:rPr>
          <w:rFonts w:ascii="Times New Roman" w:hAnsi="Times New Roman" w:cs="Times New Roman"/>
          <w:sz w:val="22"/>
        </w:rPr>
      </w:pPr>
      <w:r w:rsidRPr="00743134">
        <w:rPr>
          <w:rFonts w:ascii="Times New Roman" w:hAnsi="Times New Roman" w:cs="Times New Roman"/>
          <w:sz w:val="22"/>
        </w:rPr>
        <w:t xml:space="preserve">Uchádzač je povinný doplniť chýbajúce údaje </w:t>
      </w:r>
      <w:r w:rsidR="00B75744">
        <w:rPr>
          <w:rFonts w:ascii="Times New Roman" w:hAnsi="Times New Roman" w:cs="Times New Roman"/>
          <w:sz w:val="22"/>
        </w:rPr>
        <w:t>Zmluvách</w:t>
      </w:r>
      <w:r w:rsidRPr="00743134">
        <w:rPr>
          <w:rFonts w:ascii="Times New Roman" w:hAnsi="Times New Roman" w:cs="Times New Roman"/>
          <w:sz w:val="22"/>
        </w:rPr>
        <w:t xml:space="preserve"> (týkajúce sa uchádzača).</w:t>
      </w:r>
    </w:p>
    <w:p w14:paraId="5C2459EC" w14:textId="01F8ACC5" w:rsidR="00B75744" w:rsidRPr="00B75744" w:rsidRDefault="00B75744" w:rsidP="00B75744">
      <w:pPr>
        <w:pStyle w:val="Zkladntext"/>
        <w:rPr>
          <w:rFonts w:ascii="Times New Roman" w:hAnsi="Times New Roman" w:cs="Times New Roman"/>
          <w:noProof w:val="0"/>
          <w:sz w:val="22"/>
          <w:lang w:eastAsia="cs-CZ"/>
        </w:rPr>
      </w:pPr>
      <w:r>
        <w:rPr>
          <w:rFonts w:ascii="Times New Roman" w:hAnsi="Times New Roman" w:cs="Times New Roman"/>
          <w:noProof w:val="0"/>
          <w:sz w:val="22"/>
          <w:lang w:eastAsia="cs-CZ"/>
        </w:rPr>
        <w:t>30.3</w:t>
      </w:r>
      <w:r>
        <w:rPr>
          <w:rFonts w:ascii="Times New Roman" w:hAnsi="Times New Roman" w:cs="Times New Roman"/>
          <w:noProof w:val="0"/>
          <w:sz w:val="22"/>
          <w:lang w:eastAsia="cs-CZ"/>
        </w:rPr>
        <w:tab/>
      </w:r>
      <w:r w:rsidRPr="00B75744">
        <w:rPr>
          <w:rFonts w:ascii="Times New Roman" w:hAnsi="Times New Roman" w:cs="Times New Roman"/>
          <w:noProof w:val="0"/>
          <w:sz w:val="22"/>
          <w:lang w:eastAsia="cs-CZ"/>
        </w:rPr>
        <w:t>Osobitné podmienky plnenia zmluvy:</w:t>
      </w:r>
    </w:p>
    <w:p w14:paraId="799AA466" w14:textId="77777777" w:rsidR="00B75744" w:rsidRPr="00B75744" w:rsidRDefault="00B75744" w:rsidP="00B75744">
      <w:pPr>
        <w:pStyle w:val="Zkladntext"/>
        <w:ind w:left="709"/>
        <w:rPr>
          <w:rFonts w:ascii="Times New Roman" w:hAnsi="Times New Roman" w:cs="Times New Roman"/>
          <w:noProof w:val="0"/>
          <w:sz w:val="22"/>
          <w:lang w:eastAsia="cs-CZ"/>
        </w:rPr>
      </w:pPr>
      <w:r w:rsidRPr="00B75744">
        <w:rPr>
          <w:rFonts w:ascii="Times New Roman" w:hAnsi="Times New Roman" w:cs="Times New Roman"/>
          <w:noProof w:val="0"/>
          <w:sz w:val="22"/>
          <w:lang w:eastAsia="cs-CZ"/>
        </w:rPr>
        <w:t>Časť č. 1 a Časť č. 2:</w:t>
      </w:r>
    </w:p>
    <w:p w14:paraId="4DF972F3" w14:textId="121454EB" w:rsidR="00B75744" w:rsidRPr="00B75744" w:rsidRDefault="00B75744" w:rsidP="00B75744">
      <w:pPr>
        <w:pStyle w:val="Zkladntext"/>
        <w:numPr>
          <w:ilvl w:val="1"/>
          <w:numId w:val="14"/>
        </w:numPr>
        <w:rPr>
          <w:rFonts w:ascii="Times New Roman" w:hAnsi="Times New Roman" w:cs="Times New Roman"/>
          <w:noProof w:val="0"/>
          <w:sz w:val="22"/>
          <w:lang w:eastAsia="cs-CZ"/>
        </w:rPr>
      </w:pPr>
      <w:r w:rsidRPr="00B75744">
        <w:rPr>
          <w:rFonts w:ascii="Times New Roman" w:hAnsi="Times New Roman" w:cs="Times New Roman"/>
          <w:noProof w:val="0"/>
          <w:sz w:val="22"/>
          <w:lang w:eastAsia="cs-CZ"/>
        </w:rPr>
        <w:t>Úspešný uchádzač v zmluve, najneskôr v čase jej uzavretia, uvedie údaje o všetkých známych subdodávateľoch, a</w:t>
      </w:r>
      <w:r>
        <w:rPr>
          <w:rFonts w:ascii="Times New Roman" w:hAnsi="Times New Roman" w:cs="Times New Roman"/>
          <w:noProof w:val="0"/>
          <w:sz w:val="22"/>
          <w:lang w:eastAsia="cs-CZ"/>
        </w:rPr>
        <w:t xml:space="preserve"> </w:t>
      </w:r>
      <w:r w:rsidRPr="00B75744">
        <w:rPr>
          <w:rFonts w:ascii="Times New Roman" w:hAnsi="Times New Roman" w:cs="Times New Roman"/>
          <w:noProof w:val="0"/>
          <w:sz w:val="22"/>
          <w:lang w:eastAsia="cs-CZ"/>
        </w:rPr>
        <w:t>verejný obstarávateľ určí povinnosti zhotoviteľa oznamovať akúkoľvek zmenu údajov o subdodávateľovi a</w:t>
      </w:r>
      <w:r>
        <w:rPr>
          <w:rFonts w:ascii="Times New Roman" w:hAnsi="Times New Roman" w:cs="Times New Roman"/>
          <w:noProof w:val="0"/>
          <w:sz w:val="22"/>
          <w:lang w:eastAsia="cs-CZ"/>
        </w:rPr>
        <w:t xml:space="preserve"> </w:t>
      </w:r>
      <w:r w:rsidRPr="00B75744">
        <w:rPr>
          <w:rFonts w:ascii="Times New Roman" w:hAnsi="Times New Roman" w:cs="Times New Roman"/>
          <w:noProof w:val="0"/>
          <w:sz w:val="22"/>
          <w:lang w:eastAsia="cs-CZ"/>
        </w:rPr>
        <w:t>pravidlá zmeny.</w:t>
      </w:r>
    </w:p>
    <w:p w14:paraId="55CED85F" w14:textId="77777777" w:rsidR="00B75744" w:rsidRDefault="00B75744" w:rsidP="00B75744">
      <w:pPr>
        <w:pStyle w:val="Zkladntext"/>
        <w:numPr>
          <w:ilvl w:val="1"/>
          <w:numId w:val="14"/>
        </w:numPr>
        <w:rPr>
          <w:rFonts w:ascii="Times New Roman" w:hAnsi="Times New Roman" w:cs="Times New Roman"/>
          <w:noProof w:val="0"/>
          <w:sz w:val="22"/>
          <w:lang w:eastAsia="cs-CZ"/>
        </w:rPr>
      </w:pPr>
      <w:r w:rsidRPr="00B75744">
        <w:rPr>
          <w:rFonts w:ascii="Times New Roman" w:hAnsi="Times New Roman" w:cs="Times New Roman"/>
          <w:noProof w:val="0"/>
          <w:sz w:val="22"/>
          <w:lang w:eastAsia="cs-CZ"/>
        </w:rPr>
        <w:t>Úspešný uchádzač bude povinný sa zapísať do RPVS podľa platnej legislatívy, ak sa na neho táto povinnosť</w:t>
      </w:r>
      <w:r>
        <w:rPr>
          <w:rFonts w:ascii="Times New Roman" w:hAnsi="Times New Roman" w:cs="Times New Roman"/>
          <w:noProof w:val="0"/>
          <w:sz w:val="22"/>
          <w:lang w:eastAsia="cs-CZ"/>
        </w:rPr>
        <w:t xml:space="preserve"> </w:t>
      </w:r>
      <w:r w:rsidRPr="00B75744">
        <w:rPr>
          <w:rFonts w:ascii="Times New Roman" w:hAnsi="Times New Roman" w:cs="Times New Roman"/>
          <w:noProof w:val="0"/>
          <w:sz w:val="22"/>
          <w:lang w:eastAsia="cs-CZ"/>
        </w:rPr>
        <w:t>vzťahuje.</w:t>
      </w:r>
    </w:p>
    <w:p w14:paraId="3756D5E2" w14:textId="77777777" w:rsidR="00B75744" w:rsidRDefault="00B75744" w:rsidP="00B75744">
      <w:pPr>
        <w:pStyle w:val="Zkladntext"/>
        <w:numPr>
          <w:ilvl w:val="1"/>
          <w:numId w:val="14"/>
        </w:numPr>
        <w:rPr>
          <w:rFonts w:ascii="Times New Roman" w:hAnsi="Times New Roman" w:cs="Times New Roman"/>
          <w:noProof w:val="0"/>
          <w:sz w:val="22"/>
          <w:lang w:eastAsia="cs-CZ"/>
        </w:rPr>
      </w:pPr>
      <w:r w:rsidRPr="00B75744">
        <w:rPr>
          <w:rFonts w:ascii="Times New Roman" w:hAnsi="Times New Roman" w:cs="Times New Roman"/>
          <w:noProof w:val="0"/>
          <w:sz w:val="22"/>
          <w:lang w:eastAsia="cs-CZ"/>
        </w:rPr>
        <w:t xml:space="preserve">Úspešný uchádzač bude povinný strpieť výkon kontroly/auditu súvisiaceho s dodávaným tovarom, prácami a službami kedykoľvek počas platnosti a účinnosti Zmluvy o poskytnutí nenávratného finančného príspevku, a to oprávnenými osobami a poskytnúť im všetku potrebnú súčinnosť. </w:t>
      </w:r>
    </w:p>
    <w:p w14:paraId="1E9BBF7C" w14:textId="3339FFBC" w:rsidR="00342952" w:rsidRPr="00B75744" w:rsidRDefault="00524264" w:rsidP="00B75744">
      <w:pPr>
        <w:pStyle w:val="Zkladntext"/>
        <w:rPr>
          <w:rFonts w:ascii="Times New Roman" w:hAnsi="Times New Roman" w:cs="Times New Roman"/>
          <w:noProof w:val="0"/>
          <w:sz w:val="22"/>
          <w:lang w:eastAsia="cs-CZ"/>
        </w:rPr>
      </w:pPr>
      <w:r w:rsidRPr="00B75744">
        <w:rPr>
          <w:rFonts w:ascii="Times New Roman" w:hAnsi="Times New Roman" w:cs="Times New Roman"/>
          <w:sz w:val="22"/>
        </w:rPr>
        <w:t>3</w:t>
      </w:r>
      <w:r w:rsidR="00170F05" w:rsidRPr="00B75744">
        <w:rPr>
          <w:rFonts w:ascii="Times New Roman" w:hAnsi="Times New Roman" w:cs="Times New Roman"/>
          <w:sz w:val="22"/>
        </w:rPr>
        <w:t>0</w:t>
      </w:r>
      <w:r w:rsidRPr="00B75744">
        <w:rPr>
          <w:rFonts w:ascii="Times New Roman" w:hAnsi="Times New Roman" w:cs="Times New Roman"/>
          <w:sz w:val="22"/>
        </w:rPr>
        <w:t>.4</w:t>
      </w:r>
      <w:r w:rsidR="00B75744">
        <w:rPr>
          <w:rFonts w:ascii="Times New Roman" w:hAnsi="Times New Roman" w:cs="Times New Roman"/>
          <w:sz w:val="22"/>
        </w:rPr>
        <w:tab/>
      </w:r>
      <w:r w:rsidR="00342952" w:rsidRPr="00B75744">
        <w:rPr>
          <w:rFonts w:ascii="Times New Roman" w:hAnsi="Times New Roman" w:cs="Times New Roman"/>
          <w:sz w:val="22"/>
        </w:rPr>
        <w:t xml:space="preserve">Návrh </w:t>
      </w:r>
      <w:r w:rsidR="00B75744">
        <w:rPr>
          <w:rFonts w:ascii="Times New Roman" w:hAnsi="Times New Roman" w:cs="Times New Roman"/>
          <w:sz w:val="22"/>
        </w:rPr>
        <w:t>Zmlúv</w:t>
      </w:r>
      <w:r w:rsidR="00112E25" w:rsidRPr="00B75744">
        <w:rPr>
          <w:rFonts w:ascii="Times New Roman" w:hAnsi="Times New Roman" w:cs="Times New Roman"/>
          <w:sz w:val="22"/>
        </w:rPr>
        <w:t xml:space="preserve"> </w:t>
      </w:r>
      <w:r w:rsidRPr="00B75744">
        <w:rPr>
          <w:rFonts w:ascii="Times New Roman" w:hAnsi="Times New Roman" w:cs="Times New Roman"/>
          <w:sz w:val="22"/>
        </w:rPr>
        <w:t xml:space="preserve"> </w:t>
      </w:r>
      <w:r w:rsidR="00B75744">
        <w:rPr>
          <w:rFonts w:ascii="Times New Roman" w:hAnsi="Times New Roman" w:cs="Times New Roman"/>
          <w:sz w:val="22"/>
        </w:rPr>
        <w:t>sú</w:t>
      </w:r>
      <w:r w:rsidR="002B08FE" w:rsidRPr="00B75744">
        <w:rPr>
          <w:rFonts w:ascii="Times New Roman" w:hAnsi="Times New Roman" w:cs="Times New Roman"/>
          <w:sz w:val="22"/>
        </w:rPr>
        <w:t xml:space="preserve"> </w:t>
      </w:r>
      <w:r w:rsidR="00342952" w:rsidRPr="00B75744">
        <w:rPr>
          <w:rFonts w:ascii="Times New Roman" w:hAnsi="Times New Roman" w:cs="Times New Roman"/>
          <w:sz w:val="22"/>
        </w:rPr>
        <w:t xml:space="preserve"> v</w:t>
      </w:r>
      <w:r w:rsidR="005F2ACD" w:rsidRPr="00B75744">
        <w:rPr>
          <w:rFonts w:ascii="Times New Roman" w:hAnsi="Times New Roman" w:cs="Times New Roman"/>
          <w:sz w:val="22"/>
        </w:rPr>
        <w:t xml:space="preserve"> časti </w:t>
      </w:r>
      <w:r w:rsidR="0064006C" w:rsidRPr="00B75744">
        <w:rPr>
          <w:rFonts w:ascii="Times New Roman" w:hAnsi="Times New Roman" w:cs="Times New Roman"/>
          <w:sz w:val="22"/>
        </w:rPr>
        <w:t>A</w:t>
      </w:r>
      <w:r w:rsidR="005F2ACD" w:rsidRPr="00B75744">
        <w:rPr>
          <w:rFonts w:ascii="Times New Roman" w:hAnsi="Times New Roman" w:cs="Times New Roman"/>
          <w:sz w:val="22"/>
        </w:rPr>
        <w:t>.2</w:t>
      </w:r>
      <w:r w:rsidR="00342952" w:rsidRPr="00B75744">
        <w:rPr>
          <w:rFonts w:ascii="Times New Roman" w:hAnsi="Times New Roman" w:cs="Times New Roman"/>
          <w:sz w:val="22"/>
        </w:rPr>
        <w:t xml:space="preserve"> týchto súťažných podkladov.</w:t>
      </w:r>
    </w:p>
    <w:p w14:paraId="2148D088" w14:textId="674BD490" w:rsidR="00524264" w:rsidRPr="0029253E" w:rsidRDefault="002B08FE" w:rsidP="00170F05">
      <w:pPr>
        <w:pStyle w:val="Zkladntext"/>
        <w:tabs>
          <w:tab w:val="left" w:pos="1575"/>
        </w:tabs>
        <w:ind w:left="576"/>
        <w:rPr>
          <w:rFonts w:ascii="Times New Roman" w:hAnsi="Times New Roman" w:cs="Times New Roman"/>
          <w:sz w:val="22"/>
        </w:rPr>
      </w:pPr>
      <w:r>
        <w:rPr>
          <w:rFonts w:ascii="Times New Roman" w:hAnsi="Times New Roman" w:cs="Times New Roman"/>
          <w:sz w:val="22"/>
        </w:rPr>
        <w:tab/>
      </w:r>
    </w:p>
    <w:p w14:paraId="0174BF7C" w14:textId="77777777" w:rsidR="00750B5F" w:rsidRPr="0029253E" w:rsidRDefault="006302B3" w:rsidP="008B4CDE">
      <w:pPr>
        <w:widowControl w:val="0"/>
        <w:tabs>
          <w:tab w:val="clear" w:pos="2160"/>
          <w:tab w:val="clear" w:pos="2880"/>
          <w:tab w:val="clear" w:pos="4500"/>
        </w:tabs>
        <w:autoSpaceDE w:val="0"/>
        <w:autoSpaceDN w:val="0"/>
        <w:adjustRightInd w:val="0"/>
        <w:jc w:val="center"/>
        <w:rPr>
          <w:rFonts w:ascii="Times New Roman" w:hAnsi="Times New Roman" w:cs="Times New Roman"/>
          <w:sz w:val="28"/>
        </w:rPr>
      </w:pPr>
      <w:r w:rsidRPr="0029253E">
        <w:rPr>
          <w:rFonts w:ascii="Times New Roman" w:hAnsi="Times New Roman" w:cs="Times New Roman"/>
          <w:sz w:val="28"/>
        </w:rPr>
        <w:t>VI</w:t>
      </w:r>
      <w:r w:rsidR="00750B5F" w:rsidRPr="0029253E">
        <w:rPr>
          <w:rFonts w:ascii="Times New Roman" w:hAnsi="Times New Roman" w:cs="Times New Roman"/>
          <w:sz w:val="28"/>
        </w:rPr>
        <w:t xml:space="preserve">. </w:t>
      </w:r>
    </w:p>
    <w:p w14:paraId="76E2B5DC" w14:textId="77777777" w:rsidR="00750B5F" w:rsidRPr="0029253E" w:rsidRDefault="00750B5F" w:rsidP="008B4CDE">
      <w:pPr>
        <w:widowControl w:val="0"/>
        <w:tabs>
          <w:tab w:val="clear" w:pos="2160"/>
          <w:tab w:val="clear" w:pos="2880"/>
          <w:tab w:val="clear" w:pos="4500"/>
        </w:tabs>
        <w:autoSpaceDE w:val="0"/>
        <w:autoSpaceDN w:val="0"/>
        <w:adjustRightInd w:val="0"/>
        <w:jc w:val="center"/>
        <w:rPr>
          <w:rFonts w:ascii="Times New Roman" w:hAnsi="Times New Roman" w:cs="Times New Roman"/>
          <w:b/>
          <w:bCs/>
          <w:sz w:val="22"/>
        </w:rPr>
      </w:pPr>
      <w:r w:rsidRPr="006E4A94">
        <w:rPr>
          <w:rFonts w:ascii="Times New Roman" w:hAnsi="Times New Roman" w:cs="Times New Roman"/>
          <w:b/>
          <w:bCs/>
          <w:sz w:val="24"/>
        </w:rPr>
        <w:t>SUBDODÁVKY</w:t>
      </w:r>
    </w:p>
    <w:p w14:paraId="7267B381" w14:textId="083D3A92" w:rsidR="005F2ACD" w:rsidRPr="0029253E" w:rsidRDefault="00524264" w:rsidP="00524264">
      <w:pPr>
        <w:shd w:val="clear" w:color="auto" w:fill="FFFFFF"/>
        <w:tabs>
          <w:tab w:val="clear" w:pos="2160"/>
          <w:tab w:val="clear" w:pos="2880"/>
          <w:tab w:val="clear" w:pos="4500"/>
        </w:tabs>
        <w:spacing w:line="231" w:lineRule="atLeast"/>
        <w:ind w:left="705" w:hanging="705"/>
        <w:jc w:val="both"/>
        <w:rPr>
          <w:rFonts w:ascii="Times New Roman" w:hAnsi="Times New Roman" w:cs="Times New Roman"/>
          <w:sz w:val="22"/>
          <w:shd w:val="clear" w:color="auto" w:fill="FFFFFF"/>
        </w:rPr>
      </w:pPr>
      <w:r>
        <w:rPr>
          <w:rFonts w:ascii="Times New Roman" w:hAnsi="Times New Roman" w:cs="Times New Roman"/>
          <w:sz w:val="22"/>
          <w:szCs w:val="22"/>
        </w:rPr>
        <w:t>3</w:t>
      </w:r>
      <w:r w:rsidR="00170F05">
        <w:rPr>
          <w:rFonts w:ascii="Times New Roman" w:hAnsi="Times New Roman" w:cs="Times New Roman"/>
          <w:sz w:val="22"/>
          <w:szCs w:val="22"/>
        </w:rPr>
        <w:t>1</w:t>
      </w:r>
      <w:r>
        <w:rPr>
          <w:rFonts w:ascii="Times New Roman" w:hAnsi="Times New Roman" w:cs="Times New Roman"/>
          <w:sz w:val="22"/>
          <w:szCs w:val="22"/>
        </w:rPr>
        <w:t>.1</w:t>
      </w:r>
      <w:r>
        <w:rPr>
          <w:rFonts w:ascii="Times New Roman" w:hAnsi="Times New Roman" w:cs="Times New Roman"/>
          <w:sz w:val="22"/>
          <w:szCs w:val="22"/>
        </w:rPr>
        <w:tab/>
      </w:r>
      <w:r>
        <w:rPr>
          <w:rFonts w:ascii="Times New Roman" w:hAnsi="Times New Roman" w:cs="Times New Roman"/>
          <w:sz w:val="22"/>
          <w:szCs w:val="22"/>
        </w:rPr>
        <w:tab/>
      </w:r>
      <w:r w:rsidR="00997028" w:rsidRPr="00FE208B">
        <w:rPr>
          <w:rFonts w:ascii="Times New Roman" w:hAnsi="Times New Roman" w:cs="Times New Roman"/>
          <w:sz w:val="22"/>
          <w:szCs w:val="22"/>
        </w:rPr>
        <w:t>Verejný obstarávateľ</w:t>
      </w:r>
      <w:r w:rsidR="0065248B" w:rsidRPr="00FE208B">
        <w:rPr>
          <w:rFonts w:ascii="Times New Roman" w:hAnsi="Times New Roman" w:cs="Times New Roman"/>
          <w:sz w:val="22"/>
          <w:szCs w:val="22"/>
        </w:rPr>
        <w:t xml:space="preserve"> </w:t>
      </w:r>
      <w:r w:rsidR="003706E1" w:rsidRPr="00FE208B">
        <w:rPr>
          <w:rFonts w:ascii="Times New Roman" w:hAnsi="Times New Roman" w:cs="Times New Roman"/>
          <w:sz w:val="22"/>
          <w:shd w:val="clear" w:color="auto" w:fill="FFFFFF"/>
        </w:rPr>
        <w:t>vyžaduje, aby úspešný uchádzač v zmluve, najneskôr v čase jej uzavretia, uviedol údaje o všetkých známych subdodávateľoch, údaje o osobe oprávnenej konať za subdodávateľa v rozsahu meno a priezvisko, adresa pobytu, dátum narodenia.</w:t>
      </w:r>
    </w:p>
    <w:p w14:paraId="0F5E478A" w14:textId="77777777" w:rsidR="005F2ACD" w:rsidRDefault="005F2ACD" w:rsidP="005F2ACD">
      <w:pPr>
        <w:shd w:val="clear" w:color="auto" w:fill="FFFFFF"/>
        <w:tabs>
          <w:tab w:val="clear" w:pos="2160"/>
          <w:tab w:val="clear" w:pos="2880"/>
          <w:tab w:val="clear" w:pos="4500"/>
        </w:tabs>
        <w:spacing w:line="231" w:lineRule="atLeast"/>
        <w:ind w:left="426" w:hanging="426"/>
        <w:jc w:val="both"/>
        <w:rPr>
          <w:rFonts w:ascii="Times New Roman" w:hAnsi="Times New Roman" w:cs="Times New Roman"/>
          <w:sz w:val="22"/>
          <w:shd w:val="clear" w:color="auto" w:fill="FFFFFF"/>
        </w:rPr>
      </w:pPr>
    </w:p>
    <w:p w14:paraId="2EEB2D5C" w14:textId="77777777" w:rsidR="00412DA9" w:rsidRPr="003C228F" w:rsidRDefault="00412DA9" w:rsidP="005F2ACD">
      <w:pPr>
        <w:shd w:val="clear" w:color="auto" w:fill="FFFFFF"/>
        <w:tabs>
          <w:tab w:val="clear" w:pos="2160"/>
          <w:tab w:val="clear" w:pos="2880"/>
          <w:tab w:val="clear" w:pos="4500"/>
        </w:tabs>
        <w:spacing w:line="231" w:lineRule="atLeast"/>
        <w:ind w:left="426" w:hanging="426"/>
        <w:jc w:val="center"/>
        <w:rPr>
          <w:rFonts w:ascii="Times New Roman" w:hAnsi="Times New Roman" w:cs="Times New Roman"/>
          <w:sz w:val="22"/>
          <w:shd w:val="clear" w:color="auto" w:fill="FFFFFF"/>
        </w:rPr>
      </w:pPr>
      <w:r w:rsidRPr="003C228F">
        <w:rPr>
          <w:rFonts w:ascii="Times New Roman" w:hAnsi="Times New Roman" w:cs="Times New Roman"/>
          <w:sz w:val="28"/>
        </w:rPr>
        <w:t>VII.</w:t>
      </w:r>
    </w:p>
    <w:p w14:paraId="0F37ED0E" w14:textId="77777777" w:rsidR="004046EF" w:rsidRPr="006E4A94" w:rsidRDefault="004A0B4F" w:rsidP="00D828A4">
      <w:pPr>
        <w:widowControl w:val="0"/>
        <w:tabs>
          <w:tab w:val="clear" w:pos="2160"/>
          <w:tab w:val="clear" w:pos="2880"/>
          <w:tab w:val="clear" w:pos="4500"/>
        </w:tabs>
        <w:autoSpaceDE w:val="0"/>
        <w:autoSpaceDN w:val="0"/>
        <w:adjustRightInd w:val="0"/>
        <w:jc w:val="center"/>
        <w:rPr>
          <w:rFonts w:ascii="Times New Roman" w:hAnsi="Times New Roman" w:cs="Times New Roman"/>
          <w:b/>
          <w:bCs/>
          <w:sz w:val="24"/>
        </w:rPr>
      </w:pPr>
      <w:r w:rsidRPr="003C228F">
        <w:rPr>
          <w:rFonts w:ascii="Times New Roman" w:hAnsi="Times New Roman" w:cs="Times New Roman"/>
          <w:b/>
          <w:bCs/>
          <w:sz w:val="24"/>
        </w:rPr>
        <w:t>JEDNOTNÝ EURÓPSKY DOKUMENT</w:t>
      </w:r>
    </w:p>
    <w:p w14:paraId="6F8DE243" w14:textId="77777777" w:rsidR="00D828A4" w:rsidRPr="0029253E" w:rsidRDefault="00D828A4" w:rsidP="00D828A4">
      <w:pPr>
        <w:widowControl w:val="0"/>
        <w:tabs>
          <w:tab w:val="clear" w:pos="2160"/>
          <w:tab w:val="clear" w:pos="2880"/>
          <w:tab w:val="clear" w:pos="4500"/>
        </w:tabs>
        <w:autoSpaceDE w:val="0"/>
        <w:autoSpaceDN w:val="0"/>
        <w:adjustRightInd w:val="0"/>
        <w:jc w:val="center"/>
        <w:rPr>
          <w:rFonts w:ascii="Times New Roman" w:hAnsi="Times New Roman" w:cs="Times New Roman"/>
          <w:b/>
          <w:bCs/>
          <w:sz w:val="22"/>
        </w:rPr>
      </w:pPr>
    </w:p>
    <w:p w14:paraId="312E1CAD" w14:textId="7B4D2607" w:rsidR="00922009" w:rsidRDefault="00524264" w:rsidP="00524264">
      <w:pPr>
        <w:tabs>
          <w:tab w:val="clear" w:pos="2160"/>
          <w:tab w:val="clear" w:pos="2880"/>
          <w:tab w:val="clear" w:pos="4500"/>
        </w:tabs>
        <w:autoSpaceDE w:val="0"/>
        <w:autoSpaceDN w:val="0"/>
        <w:adjustRightInd w:val="0"/>
        <w:ind w:left="705" w:hanging="705"/>
        <w:jc w:val="both"/>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33.1</w:t>
      </w:r>
      <w:r>
        <w:rPr>
          <w:rFonts w:ascii="Times New Roman" w:hAnsi="Times New Roman" w:cs="Times New Roman"/>
          <w:sz w:val="22"/>
          <w:szCs w:val="22"/>
          <w:shd w:val="clear" w:color="auto" w:fill="FFFFFF"/>
        </w:rPr>
        <w:tab/>
      </w:r>
      <w:r w:rsidR="00D05F06" w:rsidRPr="00D05F06">
        <w:rPr>
          <w:rFonts w:ascii="Times New Roman" w:hAnsi="Times New Roman" w:cs="Times New Roman"/>
          <w:sz w:val="22"/>
          <w:szCs w:val="22"/>
          <w:shd w:val="clear" w:color="auto" w:fill="FFFFFF"/>
        </w:rPr>
        <w:t xml:space="preserve">Splnenie podmienok účasti možno predbežne nahradiť v zmysle § 39 zákona jednotným európskym dokumentom (ďalej aj JED). Z predmetného dokumentu predloženého uchádzačom musí byť jednoznačne zrejmé, že rozsahom, obsahom aj spôsobom spĺňa podmienky účasti preukazované </w:t>
      </w:r>
      <w:proofErr w:type="spellStart"/>
      <w:r w:rsidR="00D05F06" w:rsidRPr="00D05F06">
        <w:rPr>
          <w:rFonts w:ascii="Times New Roman" w:hAnsi="Times New Roman" w:cs="Times New Roman"/>
          <w:sz w:val="22"/>
          <w:szCs w:val="22"/>
          <w:shd w:val="clear" w:color="auto" w:fill="FFFFFF"/>
        </w:rPr>
        <w:t>JED-om</w:t>
      </w:r>
      <w:proofErr w:type="spellEnd"/>
      <w:r w:rsidR="00D05F06" w:rsidRPr="00D05F06">
        <w:rPr>
          <w:rFonts w:ascii="Times New Roman" w:hAnsi="Times New Roman" w:cs="Times New Roman"/>
          <w:sz w:val="22"/>
          <w:szCs w:val="22"/>
          <w:shd w:val="clear" w:color="auto" w:fill="FFFFFF"/>
        </w:rPr>
        <w:t xml:space="preserve">, stanovené </w:t>
      </w:r>
      <w:r>
        <w:rPr>
          <w:rFonts w:ascii="Times New Roman" w:hAnsi="Times New Roman" w:cs="Times New Roman"/>
          <w:sz w:val="22"/>
          <w:szCs w:val="22"/>
          <w:shd w:val="clear" w:color="auto" w:fill="FFFFFF"/>
        </w:rPr>
        <w:t xml:space="preserve">verejným obstarávateľom </w:t>
      </w:r>
      <w:r w:rsidR="00D05F06" w:rsidRPr="00D05F06">
        <w:rPr>
          <w:rFonts w:ascii="Times New Roman" w:hAnsi="Times New Roman" w:cs="Times New Roman"/>
          <w:sz w:val="22"/>
          <w:szCs w:val="22"/>
          <w:shd w:val="clear" w:color="auto" w:fill="FFFFFF"/>
        </w:rPr>
        <w:t>v bode III.1</w:t>
      </w:r>
    </w:p>
    <w:p w14:paraId="510EE7E5" w14:textId="77777777" w:rsidR="00922009" w:rsidRDefault="00524264" w:rsidP="00922009">
      <w:pPr>
        <w:tabs>
          <w:tab w:val="clear" w:pos="2160"/>
          <w:tab w:val="clear" w:pos="2880"/>
          <w:tab w:val="clear" w:pos="4500"/>
        </w:tabs>
        <w:autoSpaceDE w:val="0"/>
        <w:autoSpaceDN w:val="0"/>
        <w:adjustRightInd w:val="0"/>
        <w:ind w:left="705"/>
        <w:jc w:val="both"/>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O</w:t>
      </w:r>
      <w:r w:rsidR="00D473C0">
        <w:rPr>
          <w:rFonts w:ascii="Times New Roman" w:hAnsi="Times New Roman" w:cs="Times New Roman"/>
          <w:sz w:val="22"/>
          <w:szCs w:val="22"/>
          <w:shd w:val="clear" w:color="auto" w:fill="FFFFFF"/>
        </w:rPr>
        <w:t>známenia</w:t>
      </w:r>
      <w:r>
        <w:rPr>
          <w:rFonts w:ascii="Times New Roman" w:hAnsi="Times New Roman" w:cs="Times New Roman"/>
          <w:sz w:val="22"/>
          <w:szCs w:val="22"/>
          <w:shd w:val="clear" w:color="auto" w:fill="FFFFFF"/>
        </w:rPr>
        <w:t xml:space="preserve"> o vyhlásení verejného obstarávania a v týcht</w:t>
      </w:r>
      <w:r w:rsidR="00112E25">
        <w:rPr>
          <w:rFonts w:ascii="Times New Roman" w:hAnsi="Times New Roman" w:cs="Times New Roman"/>
          <w:sz w:val="22"/>
          <w:szCs w:val="22"/>
          <w:shd w:val="clear" w:color="auto" w:fill="FFFFFF"/>
        </w:rPr>
        <w:t>o súťažných podkladoch</w:t>
      </w:r>
      <w:r w:rsidR="00922009">
        <w:rPr>
          <w:rFonts w:ascii="Times New Roman" w:hAnsi="Times New Roman" w:cs="Times New Roman"/>
          <w:sz w:val="22"/>
          <w:szCs w:val="22"/>
          <w:shd w:val="clear" w:color="auto" w:fill="FFFFFF"/>
        </w:rPr>
        <w:t>, čas</w:t>
      </w:r>
      <w:r w:rsidR="00112E25">
        <w:rPr>
          <w:rFonts w:ascii="Times New Roman" w:hAnsi="Times New Roman" w:cs="Times New Roman"/>
          <w:sz w:val="22"/>
          <w:szCs w:val="22"/>
          <w:shd w:val="clear" w:color="auto" w:fill="FFFFFF"/>
        </w:rPr>
        <w:t>ť</w:t>
      </w:r>
      <w:r w:rsidR="00922009">
        <w:rPr>
          <w:rFonts w:ascii="Times New Roman" w:hAnsi="Times New Roman" w:cs="Times New Roman"/>
          <w:sz w:val="22"/>
          <w:szCs w:val="22"/>
          <w:shd w:val="clear" w:color="auto" w:fill="FFFFFF"/>
        </w:rPr>
        <w:t xml:space="preserve"> C1</w:t>
      </w:r>
      <w:r w:rsidR="00D473C0">
        <w:rPr>
          <w:rFonts w:ascii="Times New Roman" w:hAnsi="Times New Roman" w:cs="Times New Roman"/>
          <w:sz w:val="22"/>
          <w:szCs w:val="22"/>
          <w:shd w:val="clear" w:color="auto" w:fill="FFFFFF"/>
        </w:rPr>
        <w:t>.</w:t>
      </w:r>
    </w:p>
    <w:p w14:paraId="43E32E3B" w14:textId="77777777" w:rsidR="00922009" w:rsidRDefault="00922009" w:rsidP="00524264">
      <w:pPr>
        <w:tabs>
          <w:tab w:val="clear" w:pos="2160"/>
          <w:tab w:val="clear" w:pos="2880"/>
          <w:tab w:val="clear" w:pos="4500"/>
        </w:tabs>
        <w:autoSpaceDE w:val="0"/>
        <w:autoSpaceDN w:val="0"/>
        <w:adjustRightInd w:val="0"/>
        <w:ind w:left="705" w:hanging="705"/>
        <w:jc w:val="both"/>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33.2</w:t>
      </w:r>
      <w:r>
        <w:rPr>
          <w:rFonts w:ascii="Times New Roman" w:hAnsi="Times New Roman" w:cs="Times New Roman"/>
          <w:sz w:val="22"/>
          <w:szCs w:val="22"/>
          <w:shd w:val="clear" w:color="auto" w:fill="FFFFFF"/>
        </w:rPr>
        <w:tab/>
      </w:r>
      <w:r w:rsidR="00D473C0">
        <w:rPr>
          <w:rFonts w:ascii="Times New Roman" w:hAnsi="Times New Roman" w:cs="Times New Roman"/>
          <w:sz w:val="22"/>
          <w:szCs w:val="22"/>
          <w:shd w:val="clear" w:color="auto" w:fill="FFFFFF"/>
        </w:rPr>
        <w:t>V súlade s § 39</w:t>
      </w:r>
      <w:r w:rsidR="00D05F06" w:rsidRPr="00D05F06">
        <w:rPr>
          <w:rFonts w:ascii="Times New Roman" w:hAnsi="Times New Roman" w:cs="Times New Roman"/>
          <w:sz w:val="22"/>
          <w:szCs w:val="22"/>
          <w:shd w:val="clear" w:color="auto" w:fill="FFFFFF"/>
        </w:rPr>
        <w:t xml:space="preserve"> ods. 6 zákona môže </w:t>
      </w:r>
      <w:r>
        <w:rPr>
          <w:rFonts w:ascii="Times New Roman" w:hAnsi="Times New Roman" w:cs="Times New Roman"/>
          <w:sz w:val="22"/>
          <w:szCs w:val="22"/>
          <w:shd w:val="clear" w:color="auto" w:fill="FFFFFF"/>
        </w:rPr>
        <w:t>verejný obstarávateľ</w:t>
      </w:r>
      <w:r w:rsidR="00D05F06" w:rsidRPr="00D05F06">
        <w:rPr>
          <w:rFonts w:ascii="Times New Roman" w:hAnsi="Times New Roman" w:cs="Times New Roman"/>
          <w:sz w:val="22"/>
          <w:szCs w:val="22"/>
          <w:shd w:val="clear" w:color="auto" w:fill="FFFFFF"/>
        </w:rPr>
        <w:t xml:space="preserve"> na zabezpečenie riadneho priebehu verejného obstarávania kedykoľvek v jeho priebehu požiadať uchádzača o predloženie dokladu alebo dokladov nahradených jednotným európskym dokumentom.</w:t>
      </w:r>
    </w:p>
    <w:p w14:paraId="7D7178CD" w14:textId="77777777" w:rsidR="00D30821" w:rsidRPr="007E075D" w:rsidRDefault="00922009" w:rsidP="00D30821">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Pr>
          <w:rFonts w:ascii="Times New Roman" w:hAnsi="Times New Roman" w:cs="Times New Roman"/>
          <w:sz w:val="22"/>
          <w:szCs w:val="22"/>
          <w:shd w:val="clear" w:color="auto" w:fill="FFFFFF"/>
        </w:rPr>
        <w:t>33.3</w:t>
      </w:r>
      <w:r>
        <w:rPr>
          <w:rFonts w:ascii="Times New Roman" w:hAnsi="Times New Roman" w:cs="Times New Roman"/>
          <w:sz w:val="22"/>
          <w:szCs w:val="22"/>
          <w:shd w:val="clear" w:color="auto" w:fill="FFFFFF"/>
        </w:rPr>
        <w:tab/>
      </w:r>
      <w:r w:rsidR="00D30821">
        <w:rPr>
          <w:rFonts w:ascii="Times New Roman" w:hAnsi="Times New Roman" w:cs="Times New Roman"/>
          <w:sz w:val="22"/>
          <w:szCs w:val="22"/>
          <w:shd w:val="clear" w:color="auto" w:fill="FFFFFF"/>
        </w:rPr>
        <w:t xml:space="preserve">Elektronická </w:t>
      </w:r>
      <w:r w:rsidR="00D30821" w:rsidRPr="007E075D">
        <w:rPr>
          <w:rFonts w:ascii="Times New Roman" w:hAnsi="Times New Roman" w:cs="Times New Roman"/>
          <w:sz w:val="22"/>
          <w:szCs w:val="22"/>
        </w:rPr>
        <w:t>forma JED-u generovaná pomocou služby Európskej komisie</w:t>
      </w:r>
      <w:r w:rsidR="00D30821">
        <w:rPr>
          <w:rFonts w:ascii="Times New Roman" w:hAnsi="Times New Roman" w:cs="Times New Roman"/>
          <w:sz w:val="22"/>
          <w:szCs w:val="22"/>
        </w:rPr>
        <w:t>.</w:t>
      </w:r>
    </w:p>
    <w:p w14:paraId="05345BD8" w14:textId="77777777" w:rsidR="00D30821" w:rsidRPr="00D06482" w:rsidRDefault="00D30821" w:rsidP="00D30821">
      <w:pPr>
        <w:tabs>
          <w:tab w:val="clear" w:pos="2160"/>
          <w:tab w:val="clear" w:pos="2880"/>
          <w:tab w:val="clear" w:pos="4500"/>
        </w:tabs>
        <w:autoSpaceDE w:val="0"/>
        <w:autoSpaceDN w:val="0"/>
        <w:adjustRightInd w:val="0"/>
        <w:ind w:left="705"/>
        <w:jc w:val="both"/>
        <w:rPr>
          <w:rFonts w:ascii="Times New Roman" w:hAnsi="Times New Roman" w:cs="Times New Roman"/>
          <w:sz w:val="22"/>
          <w:szCs w:val="22"/>
          <w:shd w:val="clear" w:color="auto" w:fill="FFFFFF"/>
        </w:rPr>
      </w:pPr>
      <w:r w:rsidRPr="00D06482">
        <w:rPr>
          <w:rFonts w:ascii="Times New Roman" w:hAnsi="Times New Roman" w:cs="Times New Roman"/>
          <w:sz w:val="22"/>
          <w:szCs w:val="22"/>
          <w:shd w:val="clear" w:color="auto" w:fill="FFFFFF"/>
        </w:rPr>
        <w:t xml:space="preserve">Manuál k vyplneniu JED je zverejnený na: </w:t>
      </w:r>
      <w:hyperlink r:id="rId37" w:history="1">
        <w:r w:rsidRPr="002C6FEB">
          <w:rPr>
            <w:rStyle w:val="Hypertextovprepojenie"/>
            <w:rFonts w:ascii="Times New Roman" w:hAnsi="Times New Roman"/>
            <w:sz w:val="22"/>
            <w:szCs w:val="22"/>
            <w:shd w:val="clear" w:color="auto" w:fill="FFFFFF"/>
          </w:rPr>
          <w:t>https://www.uvo.gov.sk/zaujemcauchadzac/jednotny-europsky-dokument-604.html</w:t>
        </w:r>
      </w:hyperlink>
    </w:p>
    <w:p w14:paraId="44B41B40" w14:textId="77777777" w:rsidR="00D30821" w:rsidRDefault="00D30821" w:rsidP="00D30821">
      <w:pPr>
        <w:tabs>
          <w:tab w:val="clear" w:pos="2160"/>
          <w:tab w:val="clear" w:pos="2880"/>
          <w:tab w:val="clear" w:pos="4500"/>
        </w:tabs>
        <w:autoSpaceDE w:val="0"/>
        <w:autoSpaceDN w:val="0"/>
        <w:adjustRightInd w:val="0"/>
        <w:ind w:left="705"/>
        <w:jc w:val="both"/>
        <w:rPr>
          <w:rFonts w:ascii="Times New Roman" w:hAnsi="Times New Roman" w:cs="Times New Roman"/>
          <w:sz w:val="22"/>
          <w:szCs w:val="22"/>
          <w:shd w:val="clear" w:color="auto" w:fill="FFFFFF"/>
        </w:rPr>
      </w:pPr>
    </w:p>
    <w:p w14:paraId="4C863F6A" w14:textId="77777777" w:rsidR="00D05F06" w:rsidRDefault="00922009" w:rsidP="00D30821">
      <w:pPr>
        <w:tabs>
          <w:tab w:val="clear" w:pos="2160"/>
          <w:tab w:val="clear" w:pos="2880"/>
          <w:tab w:val="clear" w:pos="4500"/>
        </w:tabs>
        <w:autoSpaceDE w:val="0"/>
        <w:autoSpaceDN w:val="0"/>
        <w:adjustRightInd w:val="0"/>
        <w:ind w:left="705"/>
        <w:jc w:val="both"/>
        <w:rPr>
          <w:rFonts w:ascii="Times New Roman" w:hAnsi="Times New Roman" w:cs="Times New Roman"/>
          <w:sz w:val="22"/>
          <w:szCs w:val="22"/>
          <w:shd w:val="clear" w:color="auto" w:fill="FFFFFF"/>
        </w:rPr>
      </w:pPr>
      <w:r w:rsidRPr="0048217E">
        <w:rPr>
          <w:rFonts w:ascii="Times New Roman" w:hAnsi="Times New Roman" w:cs="Times New Roman"/>
          <w:sz w:val="22"/>
          <w:szCs w:val="22"/>
          <w:shd w:val="clear" w:color="auto" w:fill="FFFFFF"/>
        </w:rPr>
        <w:t>JED musí byť</w:t>
      </w:r>
      <w:r w:rsidRPr="0048217E">
        <w:rPr>
          <w:rFonts w:ascii="Times New Roman" w:hAnsi="Times New Roman" w:cs="Times New Roman"/>
          <w:sz w:val="22"/>
          <w:szCs w:val="22"/>
        </w:rPr>
        <w:t xml:space="preserve"> </w:t>
      </w:r>
      <w:r w:rsidRPr="0048217E">
        <w:rPr>
          <w:rFonts w:ascii="Times New Roman" w:hAnsi="Times New Roman" w:cs="Times New Roman"/>
          <w:sz w:val="22"/>
          <w:szCs w:val="22"/>
          <w:shd w:val="clear" w:color="auto" w:fill="FFFFFF"/>
        </w:rPr>
        <w:t>podpísaný štatutárnym orgánom uchádzača alebo osobou oprávnenou konať v mene uchádzača.</w:t>
      </w:r>
    </w:p>
    <w:p w14:paraId="553BA531" w14:textId="77777777" w:rsidR="00922009" w:rsidRDefault="00922009" w:rsidP="004046EF">
      <w:pPr>
        <w:tabs>
          <w:tab w:val="clear" w:pos="2160"/>
          <w:tab w:val="clear" w:pos="2880"/>
          <w:tab w:val="clear" w:pos="4500"/>
        </w:tabs>
        <w:autoSpaceDE w:val="0"/>
        <w:autoSpaceDN w:val="0"/>
        <w:adjustRightInd w:val="0"/>
        <w:jc w:val="both"/>
        <w:rPr>
          <w:rFonts w:ascii="Times New Roman" w:hAnsi="Times New Roman" w:cs="Times New Roman"/>
          <w:b/>
          <w:sz w:val="22"/>
          <w:lang w:eastAsia="sk-SK"/>
        </w:rPr>
      </w:pPr>
    </w:p>
    <w:p w14:paraId="6C3D20EA" w14:textId="77777777" w:rsidR="00C05776" w:rsidRPr="0029253E" w:rsidRDefault="00643CF4" w:rsidP="00D13C4C">
      <w:pPr>
        <w:tabs>
          <w:tab w:val="clear" w:pos="2160"/>
          <w:tab w:val="clear" w:pos="2880"/>
          <w:tab w:val="clear" w:pos="4500"/>
        </w:tabs>
        <w:autoSpaceDE w:val="0"/>
        <w:autoSpaceDN w:val="0"/>
        <w:adjustRightInd w:val="0"/>
        <w:ind w:left="705"/>
        <w:jc w:val="both"/>
        <w:rPr>
          <w:rFonts w:ascii="Times New Roman" w:hAnsi="Times New Roman" w:cs="Times New Roman"/>
          <w:b/>
          <w:sz w:val="22"/>
          <w:lang w:eastAsia="sk-SK"/>
        </w:rPr>
      </w:pPr>
      <w:r w:rsidRPr="0029253E">
        <w:rPr>
          <w:rFonts w:ascii="Times New Roman" w:hAnsi="Times New Roman" w:cs="Times New Roman"/>
          <w:b/>
          <w:sz w:val="22"/>
          <w:lang w:eastAsia="sk-SK"/>
        </w:rPr>
        <w:t>Údaje o</w:t>
      </w:r>
      <w:r w:rsidR="003C3364">
        <w:rPr>
          <w:rFonts w:ascii="Times New Roman" w:hAnsi="Times New Roman" w:cs="Times New Roman"/>
          <w:b/>
          <w:sz w:val="22"/>
          <w:lang w:eastAsia="sk-SK"/>
        </w:rPr>
        <w:t> verejnom obstarávateľovi</w:t>
      </w:r>
      <w:r w:rsidRPr="0029253E">
        <w:rPr>
          <w:rFonts w:ascii="Times New Roman" w:hAnsi="Times New Roman" w:cs="Times New Roman"/>
          <w:b/>
          <w:sz w:val="22"/>
          <w:lang w:eastAsia="sk-SK"/>
        </w:rPr>
        <w:t>, potrebné na vyplnenie Jednotného európskeho dokumentu:</w:t>
      </w:r>
    </w:p>
    <w:p w14:paraId="0024A23B" w14:textId="77777777" w:rsidR="00C87A3F" w:rsidRDefault="00345CFD" w:rsidP="00D13C4C">
      <w:pPr>
        <w:ind w:left="705"/>
        <w:jc w:val="both"/>
        <w:rPr>
          <w:rFonts w:ascii="Times New Roman" w:hAnsi="Times New Roman" w:cs="Times New Roman"/>
          <w:sz w:val="22"/>
        </w:rPr>
      </w:pPr>
      <w:r w:rsidRPr="00072072">
        <w:rPr>
          <w:rFonts w:ascii="Times New Roman" w:hAnsi="Times New Roman" w:cs="Times New Roman"/>
          <w:sz w:val="22"/>
        </w:rPr>
        <w:t xml:space="preserve">Odkaz na uverejnené </w:t>
      </w:r>
      <w:r w:rsidR="00C6493F" w:rsidRPr="00072072">
        <w:rPr>
          <w:rFonts w:ascii="Times New Roman" w:hAnsi="Times New Roman" w:cs="Times New Roman"/>
          <w:sz w:val="22"/>
        </w:rPr>
        <w:t>oznámenie o vyhlásení verejného obstarávania</w:t>
      </w:r>
      <w:r w:rsidRPr="00072072">
        <w:rPr>
          <w:rFonts w:ascii="Times New Roman" w:hAnsi="Times New Roman" w:cs="Times New Roman"/>
          <w:sz w:val="22"/>
        </w:rPr>
        <w:t xml:space="preserve"> na vnútroštátnej úrovni</w:t>
      </w:r>
      <w:r w:rsidRPr="00393126">
        <w:rPr>
          <w:rFonts w:ascii="Times New Roman" w:hAnsi="Times New Roman" w:cs="Times New Roman"/>
          <w:sz w:val="22"/>
        </w:rPr>
        <w:t>:</w:t>
      </w:r>
      <w:r w:rsidRPr="0029253E">
        <w:rPr>
          <w:rFonts w:ascii="Times New Roman" w:hAnsi="Times New Roman" w:cs="Times New Roman"/>
          <w:sz w:val="22"/>
        </w:rPr>
        <w:t xml:space="preserve"> </w:t>
      </w:r>
    </w:p>
    <w:p w14:paraId="1870503B" w14:textId="02757C1F" w:rsidR="00D13C4C" w:rsidRDefault="00D13C4C" w:rsidP="00D13C4C">
      <w:pPr>
        <w:rPr>
          <w:rFonts w:ascii="Times New Roman" w:hAnsi="Times New Roman" w:cs="Times New Roman"/>
          <w:i/>
          <w:sz w:val="22"/>
          <w:szCs w:val="22"/>
        </w:rPr>
      </w:pPr>
      <w:r>
        <w:t xml:space="preserve">             </w:t>
      </w:r>
      <w:hyperlink r:id="rId38" w:history="1">
        <w:r w:rsidR="00113466" w:rsidRPr="00B92030">
          <w:rPr>
            <w:rStyle w:val="Hypertextovprepojenie"/>
            <w:rFonts w:ascii="Times New Roman" w:hAnsi="Times New Roman"/>
            <w:i/>
            <w:sz w:val="22"/>
            <w:szCs w:val="22"/>
          </w:rPr>
          <w:t>https://www.uvo.gov.sk/vestnik/oznamenie/detail/566216</w:t>
        </w:r>
      </w:hyperlink>
    </w:p>
    <w:p w14:paraId="626AA11C" w14:textId="77777777" w:rsidR="000E1ECC" w:rsidRPr="009B35AA" w:rsidRDefault="000E1ECC" w:rsidP="00D13C4C">
      <w:pPr>
        <w:rPr>
          <w:rFonts w:ascii="Segoe UI" w:eastAsiaTheme="minorHAnsi" w:hAnsi="Segoe UI" w:cs="Segoe UI"/>
          <w:lang w:eastAsia="en-US"/>
        </w:rPr>
      </w:pPr>
    </w:p>
    <w:p w14:paraId="27C2B403" w14:textId="7C0C5F50" w:rsidR="00643CF4" w:rsidRPr="00D13C4C" w:rsidRDefault="009B35AA" w:rsidP="002B08FE">
      <w:pPr>
        <w:shd w:val="clear" w:color="auto" w:fill="FFFFFF"/>
        <w:spacing w:line="270" w:lineRule="atLeast"/>
        <w:ind w:firstLine="142"/>
        <w:jc w:val="both"/>
        <w:rPr>
          <w:rFonts w:ascii="Times New Roman" w:hAnsi="Times New Roman" w:cs="Times New Roman"/>
          <w:color w:val="FF0000"/>
          <w:sz w:val="22"/>
          <w:szCs w:val="22"/>
          <w:lang w:eastAsia="sk-SK"/>
        </w:rPr>
      </w:pPr>
      <w:r>
        <w:rPr>
          <w:rFonts w:ascii="Times New Roman" w:hAnsi="Times New Roman" w:cs="Times New Roman"/>
          <w:sz w:val="22"/>
          <w:szCs w:val="22"/>
        </w:rPr>
        <w:t xml:space="preserve">          </w:t>
      </w:r>
      <w:r w:rsidR="00643CF4" w:rsidRPr="00C05776">
        <w:rPr>
          <w:rFonts w:ascii="Times New Roman" w:hAnsi="Times New Roman" w:cs="Times New Roman"/>
          <w:sz w:val="22"/>
          <w:szCs w:val="22"/>
        </w:rPr>
        <w:t xml:space="preserve">Evidenčné číslo spisu, ktoré pridelil </w:t>
      </w:r>
      <w:r w:rsidR="00393126">
        <w:rPr>
          <w:rFonts w:ascii="Times New Roman" w:hAnsi="Times New Roman" w:cs="Times New Roman"/>
          <w:sz w:val="22"/>
          <w:szCs w:val="22"/>
        </w:rPr>
        <w:t>verejný</w:t>
      </w:r>
      <w:r w:rsidR="002B08FE">
        <w:rPr>
          <w:rFonts w:ascii="Times New Roman" w:hAnsi="Times New Roman" w:cs="Times New Roman"/>
          <w:sz w:val="22"/>
          <w:szCs w:val="22"/>
        </w:rPr>
        <w:t xml:space="preserve"> obstarávateľ</w:t>
      </w:r>
      <w:r w:rsidR="00643CF4" w:rsidRPr="00C05776">
        <w:rPr>
          <w:rFonts w:ascii="Times New Roman" w:hAnsi="Times New Roman" w:cs="Times New Roman"/>
          <w:sz w:val="22"/>
          <w:szCs w:val="22"/>
        </w:rPr>
        <w:t xml:space="preserve">: </w:t>
      </w:r>
      <w:r w:rsidR="00B75744">
        <w:rPr>
          <w:rFonts w:ascii="Times New Roman" w:hAnsi="Times New Roman" w:cs="Times New Roman"/>
          <w:sz w:val="22"/>
          <w:szCs w:val="22"/>
        </w:rPr>
        <w:t>01/2022/MST</w:t>
      </w:r>
    </w:p>
    <w:p w14:paraId="7380B15B" w14:textId="42E1BECF" w:rsidR="00012401" w:rsidRPr="003C3364" w:rsidRDefault="00012401" w:rsidP="00D13C4C">
      <w:pPr>
        <w:tabs>
          <w:tab w:val="clear" w:pos="2160"/>
          <w:tab w:val="clear" w:pos="2880"/>
          <w:tab w:val="clear" w:pos="4500"/>
        </w:tabs>
        <w:autoSpaceDE w:val="0"/>
        <w:autoSpaceDN w:val="0"/>
        <w:adjustRightInd w:val="0"/>
        <w:ind w:left="708"/>
        <w:jc w:val="both"/>
        <w:rPr>
          <w:rFonts w:ascii="Times New Roman" w:hAnsi="Times New Roman" w:cs="Times New Roman"/>
          <w:sz w:val="22"/>
          <w:lang w:eastAsia="sk-SK"/>
        </w:rPr>
      </w:pPr>
      <w:r w:rsidRPr="0029253E">
        <w:rPr>
          <w:rFonts w:ascii="Times New Roman" w:hAnsi="Times New Roman" w:cs="Times New Roman"/>
          <w:sz w:val="22"/>
          <w:lang w:eastAsia="sk-SK"/>
        </w:rPr>
        <w:t xml:space="preserve">Identifikácia </w:t>
      </w:r>
      <w:r w:rsidR="00D13C4C">
        <w:rPr>
          <w:rFonts w:ascii="Times New Roman" w:hAnsi="Times New Roman" w:cs="Times New Roman"/>
          <w:sz w:val="22"/>
          <w:lang w:eastAsia="sk-SK"/>
        </w:rPr>
        <w:t xml:space="preserve">verejného </w:t>
      </w:r>
      <w:r w:rsidRPr="0029253E">
        <w:rPr>
          <w:rFonts w:ascii="Times New Roman" w:hAnsi="Times New Roman" w:cs="Times New Roman"/>
          <w:sz w:val="22"/>
          <w:lang w:eastAsia="sk-SK"/>
        </w:rPr>
        <w:t>obstarávateľ</w:t>
      </w:r>
      <w:r w:rsidR="002B08FE">
        <w:rPr>
          <w:rFonts w:ascii="Times New Roman" w:hAnsi="Times New Roman" w:cs="Times New Roman"/>
          <w:sz w:val="22"/>
          <w:lang w:eastAsia="sk-SK"/>
        </w:rPr>
        <w:t xml:space="preserve">a: </w:t>
      </w:r>
      <w:r w:rsidR="00B75744">
        <w:rPr>
          <w:rFonts w:ascii="Times New Roman" w:hAnsi="Times New Roman" w:cs="Times New Roman"/>
          <w:b/>
          <w:sz w:val="22"/>
          <w:lang w:eastAsia="sk-SK"/>
        </w:rPr>
        <w:t>Úrad priemyselného vlastníctva Slovenskej republiky</w:t>
      </w:r>
      <w:r w:rsidR="003C3364">
        <w:rPr>
          <w:rStyle w:val="ra"/>
          <w:rFonts w:ascii="Times New Roman" w:hAnsi="Times New Roman" w:cs="Times New Roman"/>
          <w:b/>
          <w:sz w:val="22"/>
          <w:szCs w:val="22"/>
        </w:rPr>
        <w:t xml:space="preserve">, </w:t>
      </w:r>
      <w:r w:rsidR="00B75744">
        <w:rPr>
          <w:rStyle w:val="ra"/>
          <w:rFonts w:ascii="Times New Roman" w:hAnsi="Times New Roman" w:cs="Times New Roman"/>
          <w:sz w:val="22"/>
          <w:szCs w:val="22"/>
        </w:rPr>
        <w:t>Švermova 43</w:t>
      </w:r>
      <w:r w:rsidR="003C3364">
        <w:rPr>
          <w:rStyle w:val="ra"/>
          <w:rFonts w:ascii="Times New Roman" w:hAnsi="Times New Roman" w:cs="Times New Roman"/>
          <w:sz w:val="22"/>
          <w:szCs w:val="22"/>
        </w:rPr>
        <w:t xml:space="preserve">, </w:t>
      </w:r>
      <w:r w:rsidR="002B08FE">
        <w:rPr>
          <w:rStyle w:val="ra"/>
          <w:rFonts w:ascii="Times New Roman" w:hAnsi="Times New Roman" w:cs="Times New Roman"/>
          <w:sz w:val="22"/>
          <w:szCs w:val="22"/>
        </w:rPr>
        <w:t xml:space="preserve">974 01  </w:t>
      </w:r>
      <w:r w:rsidR="002B08FE" w:rsidRPr="002B08FE">
        <w:rPr>
          <w:rStyle w:val="ra"/>
          <w:rFonts w:ascii="Times New Roman" w:hAnsi="Times New Roman" w:cs="Times New Roman"/>
          <w:sz w:val="22"/>
          <w:szCs w:val="22"/>
        </w:rPr>
        <w:t>Banská Bystrica</w:t>
      </w:r>
    </w:p>
    <w:p w14:paraId="2B20F369" w14:textId="58A52499" w:rsidR="00012401" w:rsidRPr="00B75744" w:rsidRDefault="00012401" w:rsidP="00DD0CC9">
      <w:pPr>
        <w:tabs>
          <w:tab w:val="clear" w:pos="2160"/>
          <w:tab w:val="clear" w:pos="2880"/>
          <w:tab w:val="clear" w:pos="4500"/>
        </w:tabs>
        <w:autoSpaceDE w:val="0"/>
        <w:autoSpaceDN w:val="0"/>
        <w:adjustRightInd w:val="0"/>
        <w:ind w:left="708"/>
        <w:jc w:val="both"/>
        <w:rPr>
          <w:rFonts w:ascii="Times New Roman" w:hAnsi="Times New Roman" w:cs="Times New Roman"/>
          <w:sz w:val="22"/>
          <w:szCs w:val="22"/>
        </w:rPr>
      </w:pPr>
      <w:r w:rsidRPr="00C87A3F">
        <w:rPr>
          <w:rFonts w:ascii="Times New Roman" w:hAnsi="Times New Roman" w:cs="Times New Roman"/>
          <w:sz w:val="22"/>
        </w:rPr>
        <w:t xml:space="preserve">Názov alebo skrátený opis obstarávania: </w:t>
      </w:r>
      <w:r w:rsidR="00DD0CC9" w:rsidRPr="00B75744">
        <w:rPr>
          <w:rFonts w:ascii="Times New Roman" w:hAnsi="Times New Roman" w:cs="Times New Roman"/>
          <w:sz w:val="22"/>
          <w:szCs w:val="22"/>
        </w:rPr>
        <w:t>„</w:t>
      </w:r>
      <w:r w:rsidR="00B75744" w:rsidRPr="00B75744">
        <w:rPr>
          <w:rFonts w:ascii="Times New Roman" w:hAnsi="Times New Roman" w:cs="Times New Roman"/>
          <w:sz w:val="22"/>
          <w:szCs w:val="22"/>
          <w:shd w:val="clear" w:color="auto" w:fill="FFFFFF"/>
        </w:rPr>
        <w:t>Zvýšenie podielu obnoviteľných zdrojov energie na prevádzke administratívnej budovy ÚPV SR</w:t>
      </w:r>
      <w:r w:rsidR="00DD0CC9" w:rsidRPr="00B75744">
        <w:rPr>
          <w:rFonts w:ascii="Times New Roman" w:hAnsi="Times New Roman" w:cs="Times New Roman"/>
          <w:sz w:val="22"/>
          <w:szCs w:val="22"/>
        </w:rPr>
        <w:t>“.</w:t>
      </w:r>
    </w:p>
    <w:p w14:paraId="2A26C6A8" w14:textId="77777777" w:rsidR="00DD0CC9" w:rsidRPr="00B75744" w:rsidRDefault="00DD0CC9" w:rsidP="00DD0CC9">
      <w:pPr>
        <w:tabs>
          <w:tab w:val="clear" w:pos="2160"/>
          <w:tab w:val="clear" w:pos="2880"/>
          <w:tab w:val="clear" w:pos="4500"/>
        </w:tabs>
        <w:autoSpaceDE w:val="0"/>
        <w:autoSpaceDN w:val="0"/>
        <w:adjustRightInd w:val="0"/>
        <w:ind w:left="708"/>
        <w:jc w:val="both"/>
        <w:rPr>
          <w:rFonts w:ascii="Times New Roman" w:hAnsi="Times New Roman" w:cs="Times New Roman"/>
          <w:sz w:val="22"/>
          <w:szCs w:val="22"/>
        </w:rPr>
      </w:pPr>
    </w:p>
    <w:p w14:paraId="2C9FE7C2" w14:textId="77777777" w:rsidR="00D13C4C" w:rsidRDefault="00BA51AB" w:rsidP="00BA51AB">
      <w:pPr>
        <w:tabs>
          <w:tab w:val="clear" w:pos="2160"/>
          <w:tab w:val="clear" w:pos="2880"/>
          <w:tab w:val="clear" w:pos="4500"/>
        </w:tabs>
        <w:autoSpaceDE w:val="0"/>
        <w:autoSpaceDN w:val="0"/>
        <w:adjustRightInd w:val="0"/>
        <w:ind w:left="705" w:hanging="705"/>
        <w:jc w:val="both"/>
        <w:rPr>
          <w:rFonts w:ascii="Times New Roman" w:hAnsi="Times New Roman" w:cs="Times New Roman"/>
          <w:sz w:val="22"/>
          <w:szCs w:val="22"/>
        </w:rPr>
      </w:pPr>
      <w:r>
        <w:rPr>
          <w:rFonts w:ascii="Times New Roman" w:hAnsi="Times New Roman" w:cs="Times New Roman"/>
          <w:sz w:val="22"/>
          <w:szCs w:val="22"/>
        </w:rPr>
        <w:t>33.4</w:t>
      </w:r>
      <w:r>
        <w:rPr>
          <w:rFonts w:ascii="Times New Roman" w:hAnsi="Times New Roman" w:cs="Times New Roman"/>
          <w:sz w:val="22"/>
          <w:szCs w:val="22"/>
        </w:rPr>
        <w:tab/>
      </w:r>
      <w:r w:rsidR="00012401" w:rsidRPr="008B19E5">
        <w:rPr>
          <w:rFonts w:ascii="Times New Roman" w:hAnsi="Times New Roman" w:cs="Times New Roman"/>
          <w:sz w:val="22"/>
          <w:szCs w:val="22"/>
        </w:rPr>
        <w:t xml:space="preserve">Uchádzač, ktorý sa verejného obstarávania zúčastňuje </w:t>
      </w:r>
      <w:r w:rsidR="00012401" w:rsidRPr="008B19E5">
        <w:rPr>
          <w:rFonts w:ascii="Times New Roman" w:hAnsi="Times New Roman" w:cs="Times New Roman"/>
          <w:b/>
          <w:bCs/>
          <w:sz w:val="22"/>
          <w:szCs w:val="22"/>
        </w:rPr>
        <w:t xml:space="preserve">samostatne </w:t>
      </w:r>
      <w:r w:rsidR="00012401" w:rsidRPr="008B19E5">
        <w:rPr>
          <w:rFonts w:ascii="Times New Roman" w:hAnsi="Times New Roman" w:cs="Times New Roman"/>
          <w:sz w:val="22"/>
          <w:szCs w:val="22"/>
        </w:rPr>
        <w:t xml:space="preserve">a ktorý </w:t>
      </w:r>
      <w:r w:rsidR="00012401" w:rsidRPr="008B19E5">
        <w:rPr>
          <w:rFonts w:ascii="Times New Roman" w:hAnsi="Times New Roman" w:cs="Times New Roman"/>
          <w:b/>
          <w:bCs/>
          <w:sz w:val="22"/>
          <w:szCs w:val="22"/>
        </w:rPr>
        <w:t xml:space="preserve">nevyužíva </w:t>
      </w:r>
      <w:r w:rsidR="00012401" w:rsidRPr="008B19E5">
        <w:rPr>
          <w:rFonts w:ascii="Times New Roman" w:hAnsi="Times New Roman" w:cs="Times New Roman"/>
          <w:sz w:val="22"/>
          <w:szCs w:val="22"/>
        </w:rPr>
        <w:t xml:space="preserve">zdroje </w:t>
      </w:r>
      <w:r w:rsidR="00D13C4C">
        <w:rPr>
          <w:rFonts w:ascii="Times New Roman" w:hAnsi="Times New Roman" w:cs="Times New Roman"/>
          <w:sz w:val="22"/>
          <w:szCs w:val="22"/>
        </w:rPr>
        <w:t xml:space="preserve">   </w:t>
      </w:r>
      <w:r w:rsidR="00012401" w:rsidRPr="008B19E5">
        <w:rPr>
          <w:rFonts w:ascii="Times New Roman" w:hAnsi="Times New Roman" w:cs="Times New Roman"/>
          <w:sz w:val="22"/>
          <w:szCs w:val="22"/>
        </w:rPr>
        <w:t xml:space="preserve">a/alebo kapacity iných osôb na preukázanie splnenia podmienok účasti, vyplní a predloží </w:t>
      </w:r>
      <w:r w:rsidR="00012401" w:rsidRPr="008B19E5">
        <w:rPr>
          <w:rFonts w:ascii="Times New Roman" w:hAnsi="Times New Roman" w:cs="Times New Roman"/>
          <w:b/>
          <w:bCs/>
          <w:sz w:val="22"/>
          <w:szCs w:val="22"/>
        </w:rPr>
        <w:t xml:space="preserve">jeden </w:t>
      </w:r>
      <w:r w:rsidR="00012401" w:rsidRPr="008B19E5">
        <w:rPr>
          <w:rFonts w:ascii="Times New Roman" w:hAnsi="Times New Roman" w:cs="Times New Roman"/>
          <w:sz w:val="22"/>
          <w:szCs w:val="22"/>
        </w:rPr>
        <w:t>jednotný európsky dokument.</w:t>
      </w:r>
    </w:p>
    <w:p w14:paraId="0D8AD752" w14:textId="77777777" w:rsidR="00D13C4C" w:rsidRDefault="00D13C4C" w:rsidP="00D13C4C">
      <w:pPr>
        <w:tabs>
          <w:tab w:val="clear" w:pos="2160"/>
          <w:tab w:val="clear" w:pos="2880"/>
          <w:tab w:val="clear" w:pos="4500"/>
        </w:tabs>
        <w:autoSpaceDE w:val="0"/>
        <w:autoSpaceDN w:val="0"/>
        <w:adjustRightInd w:val="0"/>
        <w:rPr>
          <w:rFonts w:ascii="Times New Roman" w:hAnsi="Times New Roman" w:cs="Times New Roman"/>
          <w:sz w:val="22"/>
          <w:szCs w:val="22"/>
        </w:rPr>
      </w:pPr>
    </w:p>
    <w:p w14:paraId="55DDB82E" w14:textId="2FFC97FB" w:rsidR="00EF2D18" w:rsidRPr="00170F05" w:rsidRDefault="00BA51AB" w:rsidP="00170F05">
      <w:pPr>
        <w:tabs>
          <w:tab w:val="clear" w:pos="2160"/>
          <w:tab w:val="clear" w:pos="2880"/>
          <w:tab w:val="clear" w:pos="4500"/>
        </w:tabs>
        <w:autoSpaceDE w:val="0"/>
        <w:autoSpaceDN w:val="0"/>
        <w:adjustRightInd w:val="0"/>
        <w:ind w:left="705" w:hanging="705"/>
        <w:jc w:val="both"/>
        <w:rPr>
          <w:rFonts w:ascii="Times New Roman" w:hAnsi="Times New Roman" w:cs="Times New Roman"/>
          <w:sz w:val="22"/>
          <w:szCs w:val="22"/>
        </w:rPr>
      </w:pPr>
      <w:r>
        <w:rPr>
          <w:rFonts w:ascii="Times New Roman" w:hAnsi="Times New Roman" w:cs="Times New Roman"/>
          <w:sz w:val="22"/>
          <w:szCs w:val="22"/>
        </w:rPr>
        <w:t>33.5</w:t>
      </w:r>
      <w:r>
        <w:rPr>
          <w:rFonts w:ascii="Times New Roman" w:hAnsi="Times New Roman" w:cs="Times New Roman"/>
          <w:sz w:val="22"/>
          <w:szCs w:val="22"/>
        </w:rPr>
        <w:tab/>
      </w:r>
      <w:r w:rsidR="00012401" w:rsidRPr="008B19E5">
        <w:rPr>
          <w:rFonts w:ascii="Times New Roman" w:hAnsi="Times New Roman" w:cs="Times New Roman"/>
          <w:sz w:val="22"/>
          <w:szCs w:val="22"/>
        </w:rPr>
        <w:t xml:space="preserve">Uchádzač, ktorý sa verejného obstarávania zúčastňuje samostatne, ale </w:t>
      </w:r>
      <w:r w:rsidR="00012401" w:rsidRPr="008B19E5">
        <w:rPr>
          <w:rFonts w:ascii="Times New Roman" w:hAnsi="Times New Roman" w:cs="Times New Roman"/>
          <w:b/>
          <w:bCs/>
          <w:sz w:val="22"/>
          <w:szCs w:val="22"/>
        </w:rPr>
        <w:t>využíva zdroje a/alebo kapacity iných osôb na preukázanie splnenia podmienok účasti</w:t>
      </w:r>
      <w:r w:rsidR="00012401" w:rsidRPr="008B19E5">
        <w:rPr>
          <w:rFonts w:ascii="Times New Roman" w:hAnsi="Times New Roman" w:cs="Times New Roman"/>
          <w:sz w:val="22"/>
          <w:szCs w:val="22"/>
        </w:rPr>
        <w:t xml:space="preserve">, vyplní a predloží jednotný európsky dokument za svoju osobu spolu s vyplneným </w:t>
      </w:r>
      <w:r w:rsidR="00012401" w:rsidRPr="008B19E5">
        <w:rPr>
          <w:rFonts w:ascii="Times New Roman" w:hAnsi="Times New Roman" w:cs="Times New Roman"/>
          <w:b/>
          <w:bCs/>
          <w:sz w:val="22"/>
          <w:szCs w:val="22"/>
        </w:rPr>
        <w:t xml:space="preserve">samostatným/i </w:t>
      </w:r>
      <w:r w:rsidR="00012401" w:rsidRPr="008B19E5">
        <w:rPr>
          <w:rFonts w:ascii="Times New Roman" w:hAnsi="Times New Roman" w:cs="Times New Roman"/>
          <w:sz w:val="22"/>
          <w:szCs w:val="22"/>
        </w:rPr>
        <w:t xml:space="preserve">jednotným/i európskym/i dokumentom/i, ktorý/é obsahuje/ú príslušné informácie pre </w:t>
      </w:r>
      <w:r w:rsidR="00012401" w:rsidRPr="008B19E5">
        <w:rPr>
          <w:rFonts w:ascii="Times New Roman" w:hAnsi="Times New Roman" w:cs="Times New Roman"/>
          <w:b/>
          <w:bCs/>
          <w:sz w:val="22"/>
          <w:szCs w:val="22"/>
        </w:rPr>
        <w:t xml:space="preserve">každú z osôb, ktorých zdroje a/alebo kapacity využíva </w:t>
      </w:r>
      <w:r w:rsidR="00012401" w:rsidRPr="008B19E5">
        <w:rPr>
          <w:rFonts w:ascii="Times New Roman" w:hAnsi="Times New Roman" w:cs="Times New Roman"/>
          <w:sz w:val="22"/>
          <w:szCs w:val="22"/>
        </w:rPr>
        <w:t>uchádzač na preukázanie splnenia podmienok účasti.</w:t>
      </w:r>
    </w:p>
    <w:p w14:paraId="35EFAED4" w14:textId="77777777" w:rsidR="009B35AA" w:rsidRDefault="009B35AA" w:rsidP="00BA51AB">
      <w:pPr>
        <w:tabs>
          <w:tab w:val="clear" w:pos="2160"/>
          <w:tab w:val="clear" w:pos="2880"/>
          <w:tab w:val="clear" w:pos="4500"/>
        </w:tabs>
        <w:rPr>
          <w:rFonts w:ascii="Times New Roman" w:hAnsi="Times New Roman" w:cs="Times New Roman"/>
          <w:sz w:val="28"/>
          <w:szCs w:val="24"/>
          <w:lang w:eastAsia="sk-SK"/>
        </w:rPr>
      </w:pPr>
    </w:p>
    <w:p w14:paraId="4712C6FE" w14:textId="77777777" w:rsidR="00C64A2E" w:rsidRPr="00A9448E" w:rsidRDefault="008B05CE" w:rsidP="008B19E5">
      <w:pPr>
        <w:tabs>
          <w:tab w:val="clear" w:pos="2160"/>
          <w:tab w:val="clear" w:pos="2880"/>
          <w:tab w:val="clear" w:pos="4500"/>
        </w:tabs>
        <w:jc w:val="center"/>
        <w:rPr>
          <w:rFonts w:ascii="Times New Roman" w:hAnsi="Times New Roman" w:cs="Times New Roman"/>
          <w:sz w:val="28"/>
          <w:szCs w:val="24"/>
          <w:lang w:eastAsia="sk-SK"/>
        </w:rPr>
      </w:pPr>
      <w:r>
        <w:rPr>
          <w:rFonts w:ascii="Times New Roman" w:hAnsi="Times New Roman" w:cs="Times New Roman"/>
          <w:sz w:val="28"/>
          <w:szCs w:val="24"/>
          <w:lang w:eastAsia="sk-SK"/>
        </w:rPr>
        <w:t>V</w:t>
      </w:r>
      <w:r w:rsidR="00F47F49">
        <w:rPr>
          <w:rFonts w:ascii="Times New Roman" w:hAnsi="Times New Roman" w:cs="Times New Roman"/>
          <w:sz w:val="28"/>
          <w:szCs w:val="24"/>
          <w:lang w:eastAsia="sk-SK"/>
        </w:rPr>
        <w:t>III</w:t>
      </w:r>
      <w:r w:rsidR="000A2309">
        <w:rPr>
          <w:rFonts w:ascii="Times New Roman" w:hAnsi="Times New Roman" w:cs="Times New Roman"/>
          <w:sz w:val="28"/>
          <w:szCs w:val="24"/>
          <w:lang w:eastAsia="sk-SK"/>
        </w:rPr>
        <w:t>.</w:t>
      </w:r>
    </w:p>
    <w:p w14:paraId="3668DF28" w14:textId="77777777" w:rsidR="00C64A2E" w:rsidRDefault="00C64A2E" w:rsidP="00B63BD0">
      <w:pPr>
        <w:jc w:val="center"/>
        <w:rPr>
          <w:rFonts w:ascii="Times New Roman" w:hAnsi="Times New Roman" w:cs="Times New Roman"/>
          <w:b/>
          <w:sz w:val="24"/>
          <w:szCs w:val="24"/>
          <w:lang w:eastAsia="sk-SK"/>
        </w:rPr>
      </w:pPr>
      <w:r w:rsidRPr="00C64A2E">
        <w:rPr>
          <w:rFonts w:ascii="Times New Roman" w:hAnsi="Times New Roman" w:cs="Times New Roman"/>
          <w:b/>
          <w:sz w:val="24"/>
          <w:szCs w:val="24"/>
          <w:lang w:eastAsia="sk-SK"/>
        </w:rPr>
        <w:t>ZRUŠENIE POU</w:t>
      </w:r>
      <w:r w:rsidR="00B63BD0">
        <w:rPr>
          <w:rFonts w:ascii="Times New Roman" w:hAnsi="Times New Roman" w:cs="Times New Roman"/>
          <w:b/>
          <w:sz w:val="24"/>
          <w:szCs w:val="24"/>
          <w:lang w:eastAsia="sk-SK"/>
        </w:rPr>
        <w:t>ŽITÉHO POSTUPU ZADÁVANIA ZÁKAZKY</w:t>
      </w:r>
    </w:p>
    <w:p w14:paraId="7045D60C" w14:textId="77777777" w:rsidR="00B63BD0" w:rsidRPr="00B63BD0" w:rsidRDefault="00B63BD0" w:rsidP="00B63BD0">
      <w:pPr>
        <w:jc w:val="center"/>
        <w:rPr>
          <w:rFonts w:ascii="Times New Roman" w:hAnsi="Times New Roman" w:cs="Times New Roman"/>
          <w:b/>
          <w:sz w:val="24"/>
          <w:szCs w:val="24"/>
          <w:lang w:eastAsia="sk-SK"/>
        </w:rPr>
      </w:pPr>
    </w:p>
    <w:p w14:paraId="4231865E" w14:textId="77777777" w:rsidR="00C64A2E" w:rsidRPr="00D13C4C" w:rsidRDefault="00D13C4C" w:rsidP="00D13C4C">
      <w:pPr>
        <w:pStyle w:val="Odsekzoznamu"/>
        <w:tabs>
          <w:tab w:val="clear" w:pos="2160"/>
          <w:tab w:val="clear" w:pos="2880"/>
          <w:tab w:val="clear" w:pos="4500"/>
        </w:tabs>
        <w:ind w:left="705" w:hanging="705"/>
        <w:jc w:val="both"/>
        <w:rPr>
          <w:rFonts w:ascii="Times New Roman" w:hAnsi="Times New Roman" w:cs="Times New Roman"/>
          <w:b/>
          <w:sz w:val="24"/>
          <w:szCs w:val="24"/>
          <w:lang w:eastAsia="sk-SK"/>
        </w:rPr>
      </w:pPr>
      <w:r>
        <w:rPr>
          <w:rFonts w:ascii="Times New Roman" w:hAnsi="Times New Roman" w:cs="Times New Roman"/>
          <w:sz w:val="22"/>
          <w:szCs w:val="22"/>
        </w:rPr>
        <w:t>34.1</w:t>
      </w:r>
      <w:r>
        <w:rPr>
          <w:rFonts w:ascii="Times New Roman" w:hAnsi="Times New Roman" w:cs="Times New Roman"/>
          <w:sz w:val="22"/>
          <w:szCs w:val="22"/>
        </w:rPr>
        <w:tab/>
      </w:r>
      <w:r w:rsidRPr="00D13C4C">
        <w:rPr>
          <w:rFonts w:ascii="Times New Roman" w:hAnsi="Times New Roman" w:cs="Times New Roman"/>
          <w:sz w:val="22"/>
          <w:szCs w:val="22"/>
        </w:rPr>
        <w:t>Verejný obstarávateľ</w:t>
      </w:r>
      <w:r w:rsidR="00757F1A" w:rsidRPr="00D13C4C">
        <w:rPr>
          <w:rFonts w:ascii="Times New Roman" w:hAnsi="Times New Roman" w:cs="Times New Roman"/>
          <w:sz w:val="22"/>
          <w:szCs w:val="22"/>
        </w:rPr>
        <w:t xml:space="preserve"> </w:t>
      </w:r>
      <w:r w:rsidR="00C64A2E" w:rsidRPr="00D13C4C">
        <w:rPr>
          <w:rFonts w:ascii="Times New Roman" w:hAnsi="Times New Roman" w:cs="Times New Roman"/>
          <w:sz w:val="22"/>
        </w:rPr>
        <w:t>zruší použitý postup zadávania zákazky</w:t>
      </w:r>
      <w:r w:rsidR="00640E0E" w:rsidRPr="00D13C4C">
        <w:rPr>
          <w:rFonts w:ascii="Times New Roman" w:hAnsi="Times New Roman" w:cs="Times New Roman"/>
          <w:sz w:val="22"/>
        </w:rPr>
        <w:t xml:space="preserve"> (§ 57 zákona o verejnom obstarávaní)</w:t>
      </w:r>
      <w:r w:rsidR="00C64A2E" w:rsidRPr="00D13C4C">
        <w:rPr>
          <w:rFonts w:ascii="Times New Roman" w:hAnsi="Times New Roman" w:cs="Times New Roman"/>
          <w:sz w:val="22"/>
        </w:rPr>
        <w:t>,</w:t>
      </w:r>
      <w:r w:rsidR="00640E0E" w:rsidRPr="00D13C4C">
        <w:rPr>
          <w:rFonts w:ascii="Times New Roman" w:hAnsi="Times New Roman" w:cs="Times New Roman"/>
          <w:sz w:val="22"/>
        </w:rPr>
        <w:t xml:space="preserve"> a teda</w:t>
      </w:r>
      <w:r w:rsidR="00C64A2E" w:rsidRPr="00D13C4C">
        <w:rPr>
          <w:rFonts w:ascii="Times New Roman" w:hAnsi="Times New Roman" w:cs="Times New Roman"/>
          <w:sz w:val="22"/>
        </w:rPr>
        <w:t xml:space="preserve"> ak: </w:t>
      </w:r>
    </w:p>
    <w:p w14:paraId="00FC8F4E" w14:textId="77777777" w:rsidR="00C64A2E" w:rsidRPr="00C64A2E" w:rsidRDefault="00C64A2E" w:rsidP="0018121B">
      <w:pPr>
        <w:pStyle w:val="Default"/>
        <w:numPr>
          <w:ilvl w:val="0"/>
          <w:numId w:val="11"/>
        </w:numPr>
        <w:spacing w:after="15"/>
        <w:jc w:val="both"/>
        <w:rPr>
          <w:rFonts w:ascii="Times New Roman" w:hAnsi="Times New Roman" w:cs="Times New Roman"/>
          <w:sz w:val="22"/>
          <w:szCs w:val="20"/>
        </w:rPr>
      </w:pPr>
      <w:r w:rsidRPr="00C64A2E">
        <w:rPr>
          <w:rFonts w:ascii="Times New Roman" w:hAnsi="Times New Roman" w:cs="Times New Roman"/>
          <w:sz w:val="22"/>
          <w:szCs w:val="20"/>
        </w:rPr>
        <w:t xml:space="preserve">nedostal ani jednu ponuku; </w:t>
      </w:r>
    </w:p>
    <w:p w14:paraId="74125DED" w14:textId="77777777" w:rsidR="00C64A2E" w:rsidRPr="00C64A2E" w:rsidRDefault="00C64A2E" w:rsidP="0018121B">
      <w:pPr>
        <w:pStyle w:val="Default"/>
        <w:numPr>
          <w:ilvl w:val="0"/>
          <w:numId w:val="11"/>
        </w:numPr>
        <w:spacing w:after="15"/>
        <w:jc w:val="both"/>
        <w:rPr>
          <w:rFonts w:ascii="Times New Roman" w:hAnsi="Times New Roman" w:cs="Times New Roman"/>
          <w:sz w:val="22"/>
          <w:szCs w:val="20"/>
        </w:rPr>
      </w:pPr>
      <w:r w:rsidRPr="00C64A2E">
        <w:rPr>
          <w:rFonts w:ascii="Times New Roman" w:hAnsi="Times New Roman" w:cs="Times New Roman"/>
          <w:sz w:val="22"/>
          <w:szCs w:val="20"/>
        </w:rPr>
        <w:t xml:space="preserve">ani jeden z uchádzačov nesplnil podmienky účasti vo verejnom obstarávaní a uchádzač neuplatnil námietky v lehote podľa ZVO; </w:t>
      </w:r>
    </w:p>
    <w:p w14:paraId="7FAA4EF2" w14:textId="77777777" w:rsidR="00C64A2E" w:rsidRPr="00C64A2E" w:rsidRDefault="00C64A2E" w:rsidP="0018121B">
      <w:pPr>
        <w:pStyle w:val="Default"/>
        <w:numPr>
          <w:ilvl w:val="0"/>
          <w:numId w:val="11"/>
        </w:numPr>
        <w:spacing w:after="15"/>
        <w:jc w:val="both"/>
        <w:rPr>
          <w:rFonts w:ascii="Times New Roman" w:hAnsi="Times New Roman" w:cs="Times New Roman"/>
          <w:sz w:val="22"/>
          <w:szCs w:val="20"/>
        </w:rPr>
      </w:pPr>
      <w:r w:rsidRPr="00C64A2E">
        <w:rPr>
          <w:rFonts w:ascii="Times New Roman" w:hAnsi="Times New Roman" w:cs="Times New Roman"/>
          <w:sz w:val="22"/>
          <w:szCs w:val="20"/>
        </w:rPr>
        <w:t xml:space="preserve">ani jedna z predložených ponúk nezodpovedá požiadavkám určeným podľa § 42 alebo § 45 ZVO a uchádzač nepodal námietky v lehote podľa ZVO </w:t>
      </w:r>
    </w:p>
    <w:p w14:paraId="43A39D6A" w14:textId="77777777" w:rsidR="00B61983" w:rsidRPr="00D13C4C" w:rsidRDefault="00C64A2E" w:rsidP="0018121B">
      <w:pPr>
        <w:pStyle w:val="Default"/>
        <w:numPr>
          <w:ilvl w:val="0"/>
          <w:numId w:val="11"/>
        </w:numPr>
        <w:jc w:val="both"/>
        <w:rPr>
          <w:rFonts w:ascii="Times New Roman" w:hAnsi="Times New Roman" w:cs="Times New Roman"/>
          <w:sz w:val="22"/>
          <w:szCs w:val="20"/>
        </w:rPr>
      </w:pPr>
      <w:r w:rsidRPr="00C64A2E">
        <w:rPr>
          <w:rFonts w:ascii="Times New Roman" w:hAnsi="Times New Roman" w:cs="Times New Roman"/>
          <w:sz w:val="22"/>
          <w:szCs w:val="20"/>
        </w:rPr>
        <w:t>jej zrušenie nariadil Úrad pre verejné obstarávanie.</w:t>
      </w:r>
      <w:r w:rsidRPr="00D13C4C">
        <w:rPr>
          <w:rFonts w:ascii="Times New Roman" w:hAnsi="Times New Roman" w:cs="Times New Roman"/>
          <w:sz w:val="22"/>
          <w:szCs w:val="20"/>
        </w:rPr>
        <w:t xml:space="preserve"> </w:t>
      </w:r>
    </w:p>
    <w:p w14:paraId="76DABCF4" w14:textId="77777777" w:rsidR="00065C9E" w:rsidRDefault="00B61983" w:rsidP="00065C9E">
      <w:pPr>
        <w:pStyle w:val="Default"/>
        <w:ind w:left="709" w:hanging="709"/>
        <w:jc w:val="both"/>
        <w:rPr>
          <w:rFonts w:ascii="Times New Roman" w:hAnsi="Times New Roman" w:cs="Times New Roman"/>
          <w:sz w:val="22"/>
          <w:szCs w:val="20"/>
        </w:rPr>
      </w:pPr>
      <w:r>
        <w:rPr>
          <w:rFonts w:ascii="Times New Roman" w:hAnsi="Times New Roman" w:cs="Times New Roman"/>
          <w:sz w:val="22"/>
          <w:szCs w:val="20"/>
        </w:rPr>
        <w:t>3</w:t>
      </w:r>
      <w:r w:rsidR="00D13C4C">
        <w:rPr>
          <w:rFonts w:ascii="Times New Roman" w:hAnsi="Times New Roman" w:cs="Times New Roman"/>
          <w:sz w:val="22"/>
          <w:szCs w:val="20"/>
        </w:rPr>
        <w:t>4</w:t>
      </w:r>
      <w:r>
        <w:rPr>
          <w:rFonts w:ascii="Times New Roman" w:hAnsi="Times New Roman" w:cs="Times New Roman"/>
          <w:sz w:val="22"/>
          <w:szCs w:val="20"/>
        </w:rPr>
        <w:t>.2</w:t>
      </w:r>
      <w:r>
        <w:rPr>
          <w:rFonts w:ascii="Times New Roman" w:hAnsi="Times New Roman" w:cs="Times New Roman"/>
          <w:sz w:val="22"/>
          <w:szCs w:val="20"/>
        </w:rPr>
        <w:tab/>
      </w:r>
      <w:r w:rsidR="00D13C4C">
        <w:rPr>
          <w:rFonts w:ascii="Times New Roman" w:hAnsi="Times New Roman" w:cs="Times New Roman"/>
          <w:sz w:val="22"/>
          <w:szCs w:val="22"/>
        </w:rPr>
        <w:t>Verejný obstarávateľ</w:t>
      </w:r>
      <w:r w:rsidR="00757F1A">
        <w:rPr>
          <w:rFonts w:ascii="Times New Roman" w:hAnsi="Times New Roman" w:cs="Times New Roman"/>
          <w:sz w:val="22"/>
          <w:szCs w:val="22"/>
        </w:rPr>
        <w:t xml:space="preserve"> </w:t>
      </w:r>
      <w:r w:rsidR="00C64A2E" w:rsidRPr="00C64A2E">
        <w:rPr>
          <w:rFonts w:ascii="Times New Roman" w:hAnsi="Times New Roman" w:cs="Times New Roman"/>
          <w:sz w:val="22"/>
          <w:szCs w:val="20"/>
        </w:rPr>
        <w:t>si vyhradzuje právo zrušiť použitý postup zadávania zákazky aj vtedy, ak sa zmenili okolnosti, za ktorých sa vyhlásilo verejné obstarávanie alebo ak nebolo predložených viac, než dve ponuky alebo ak navrhované ceny v predložených ponukách sú vyššie ako predpokladaná hodnota. Ak bola predložená len jedna ponuka a</w:t>
      </w:r>
      <w:r w:rsidR="00D13C4C">
        <w:rPr>
          <w:rFonts w:ascii="Times New Roman" w:hAnsi="Times New Roman" w:cs="Times New Roman"/>
          <w:sz w:val="22"/>
          <w:szCs w:val="20"/>
        </w:rPr>
        <w:t> </w:t>
      </w:r>
      <w:r w:rsidR="00D13C4C">
        <w:rPr>
          <w:rFonts w:ascii="Times New Roman" w:hAnsi="Times New Roman" w:cs="Times New Roman"/>
          <w:sz w:val="22"/>
          <w:szCs w:val="22"/>
        </w:rPr>
        <w:t>verejný obstarávateľ</w:t>
      </w:r>
      <w:r w:rsidR="000F0592">
        <w:rPr>
          <w:rFonts w:ascii="Times New Roman" w:hAnsi="Times New Roman" w:cs="Times New Roman"/>
          <w:sz w:val="22"/>
          <w:szCs w:val="22"/>
        </w:rPr>
        <w:t xml:space="preserve">  </w:t>
      </w:r>
      <w:r w:rsidR="00C64A2E" w:rsidRPr="00C64A2E">
        <w:rPr>
          <w:rFonts w:ascii="Times New Roman" w:hAnsi="Times New Roman" w:cs="Times New Roman"/>
          <w:sz w:val="22"/>
          <w:szCs w:val="20"/>
        </w:rPr>
        <w:t xml:space="preserve">nezruší použitý postup zadávania zákazky, je povinný zverejniť v profile odôvodnenie, prečo verejné obstarávanie nezrušil. </w:t>
      </w:r>
    </w:p>
    <w:p w14:paraId="408FC77D" w14:textId="77777777" w:rsidR="0006328A" w:rsidRDefault="00C64A2E" w:rsidP="000362F7">
      <w:pPr>
        <w:pStyle w:val="Default"/>
        <w:ind w:left="709" w:hanging="709"/>
        <w:jc w:val="both"/>
        <w:rPr>
          <w:rFonts w:ascii="Times New Roman" w:hAnsi="Times New Roman" w:cs="Times New Roman"/>
          <w:sz w:val="22"/>
          <w:szCs w:val="20"/>
        </w:rPr>
      </w:pPr>
      <w:r>
        <w:rPr>
          <w:rFonts w:ascii="Times New Roman" w:hAnsi="Times New Roman" w:cs="Times New Roman"/>
          <w:sz w:val="22"/>
          <w:szCs w:val="20"/>
        </w:rPr>
        <w:t>3</w:t>
      </w:r>
      <w:r w:rsidR="0006328A">
        <w:rPr>
          <w:rFonts w:ascii="Times New Roman" w:hAnsi="Times New Roman" w:cs="Times New Roman"/>
          <w:sz w:val="22"/>
          <w:szCs w:val="20"/>
        </w:rPr>
        <w:t>4</w:t>
      </w:r>
      <w:r w:rsidR="00B61983">
        <w:rPr>
          <w:rFonts w:ascii="Times New Roman" w:hAnsi="Times New Roman" w:cs="Times New Roman"/>
          <w:sz w:val="22"/>
          <w:szCs w:val="20"/>
        </w:rPr>
        <w:t>.3</w:t>
      </w:r>
      <w:r w:rsidR="00B61983">
        <w:rPr>
          <w:rFonts w:ascii="Times New Roman" w:hAnsi="Times New Roman" w:cs="Times New Roman"/>
          <w:sz w:val="22"/>
          <w:szCs w:val="20"/>
        </w:rPr>
        <w:tab/>
      </w:r>
      <w:r w:rsidR="00D13C4C">
        <w:rPr>
          <w:rFonts w:ascii="Times New Roman" w:hAnsi="Times New Roman" w:cs="Times New Roman"/>
          <w:sz w:val="22"/>
          <w:szCs w:val="22"/>
        </w:rPr>
        <w:t>Verejný obstarávateľ</w:t>
      </w:r>
      <w:r w:rsidR="000F0592">
        <w:rPr>
          <w:rFonts w:ascii="Times New Roman" w:hAnsi="Times New Roman" w:cs="Times New Roman"/>
          <w:sz w:val="22"/>
          <w:szCs w:val="22"/>
        </w:rPr>
        <w:t xml:space="preserve"> </w:t>
      </w:r>
      <w:r w:rsidRPr="00C64A2E">
        <w:rPr>
          <w:rFonts w:ascii="Times New Roman" w:hAnsi="Times New Roman" w:cs="Times New Roman"/>
          <w:sz w:val="22"/>
          <w:szCs w:val="20"/>
        </w:rPr>
        <w:t xml:space="preserve">bezodkladne upovedomí všetkých uchádzačov </w:t>
      </w:r>
      <w:r w:rsidR="006D1383">
        <w:rPr>
          <w:rFonts w:ascii="Times New Roman" w:hAnsi="Times New Roman" w:cs="Times New Roman"/>
          <w:sz w:val="22"/>
          <w:szCs w:val="20"/>
        </w:rPr>
        <w:t xml:space="preserve">alebo záujemcov </w:t>
      </w:r>
      <w:r w:rsidRPr="00C64A2E">
        <w:rPr>
          <w:rFonts w:ascii="Times New Roman" w:hAnsi="Times New Roman" w:cs="Times New Roman"/>
          <w:sz w:val="22"/>
          <w:szCs w:val="20"/>
        </w:rPr>
        <w:t>o zrušení použitého postupu zadávania zákazky s uvedením dôvodu a oznámi postup, ktorý použije pri zadávaní záka</w:t>
      </w:r>
      <w:r w:rsidR="000362F7">
        <w:rPr>
          <w:rFonts w:ascii="Times New Roman" w:hAnsi="Times New Roman" w:cs="Times New Roman"/>
          <w:sz w:val="22"/>
          <w:szCs w:val="20"/>
        </w:rPr>
        <w:t>zky na pôvodný predmet zákazky.</w:t>
      </w:r>
    </w:p>
    <w:p w14:paraId="759E475E" w14:textId="77777777" w:rsidR="000362F7" w:rsidRPr="000362F7" w:rsidRDefault="000362F7" w:rsidP="000E1ECC">
      <w:pPr>
        <w:pStyle w:val="Default"/>
        <w:jc w:val="both"/>
        <w:rPr>
          <w:rFonts w:ascii="Times New Roman" w:hAnsi="Times New Roman" w:cs="Times New Roman"/>
          <w:sz w:val="22"/>
          <w:szCs w:val="20"/>
        </w:rPr>
      </w:pPr>
    </w:p>
    <w:p w14:paraId="5424D5D0" w14:textId="77777777" w:rsidR="00D04039" w:rsidRPr="00D04039" w:rsidRDefault="00D04039" w:rsidP="00D04039">
      <w:pPr>
        <w:tabs>
          <w:tab w:val="clear" w:pos="2160"/>
          <w:tab w:val="clear" w:pos="2880"/>
          <w:tab w:val="clear" w:pos="4500"/>
        </w:tabs>
        <w:jc w:val="center"/>
        <w:rPr>
          <w:rFonts w:ascii="Times New Roman" w:hAnsi="Times New Roman" w:cs="Times New Roman"/>
          <w:sz w:val="28"/>
          <w:szCs w:val="28"/>
        </w:rPr>
      </w:pPr>
      <w:r>
        <w:rPr>
          <w:rFonts w:ascii="Times New Roman" w:hAnsi="Times New Roman" w:cs="Times New Roman"/>
          <w:sz w:val="28"/>
          <w:szCs w:val="28"/>
        </w:rPr>
        <w:t>IX.</w:t>
      </w:r>
    </w:p>
    <w:p w14:paraId="242B5F5C" w14:textId="77777777" w:rsidR="00D04039" w:rsidRPr="00D04039" w:rsidRDefault="00D04039" w:rsidP="00D04039">
      <w:pPr>
        <w:tabs>
          <w:tab w:val="clear" w:pos="2160"/>
          <w:tab w:val="clear" w:pos="2880"/>
          <w:tab w:val="clear" w:pos="4500"/>
        </w:tabs>
        <w:jc w:val="center"/>
        <w:rPr>
          <w:rFonts w:ascii="Times New Roman" w:hAnsi="Times New Roman" w:cs="Times New Roman"/>
          <w:b/>
          <w:sz w:val="28"/>
          <w:szCs w:val="28"/>
        </w:rPr>
      </w:pPr>
      <w:r w:rsidRPr="009B35AA">
        <w:rPr>
          <w:rFonts w:ascii="Times New Roman" w:hAnsi="Times New Roman" w:cs="Times New Roman"/>
          <w:b/>
          <w:sz w:val="28"/>
          <w:szCs w:val="28"/>
        </w:rPr>
        <w:t>ZÁBEZPEKA  PONUKY</w:t>
      </w:r>
    </w:p>
    <w:p w14:paraId="2EF61B3F" w14:textId="77777777" w:rsidR="00D04039" w:rsidRDefault="00D04039">
      <w:pPr>
        <w:tabs>
          <w:tab w:val="clear" w:pos="2160"/>
          <w:tab w:val="clear" w:pos="2880"/>
          <w:tab w:val="clear" w:pos="4500"/>
        </w:tabs>
        <w:rPr>
          <w:rFonts w:ascii="Times New Roman" w:hAnsi="Times New Roman" w:cs="Times New Roman"/>
          <w:sz w:val="22"/>
        </w:rPr>
      </w:pPr>
    </w:p>
    <w:p w14:paraId="32801D06" w14:textId="77777777" w:rsidR="00D04039" w:rsidRDefault="00D04039">
      <w:pPr>
        <w:tabs>
          <w:tab w:val="clear" w:pos="2160"/>
          <w:tab w:val="clear" w:pos="2880"/>
          <w:tab w:val="clear" w:pos="4500"/>
        </w:tabs>
        <w:rPr>
          <w:rFonts w:ascii="Times New Roman" w:hAnsi="Times New Roman" w:cs="Times New Roman"/>
          <w:sz w:val="22"/>
        </w:rPr>
      </w:pPr>
    </w:p>
    <w:p w14:paraId="77E6408C" w14:textId="77777777" w:rsidR="006C7881" w:rsidRPr="006C7881" w:rsidRDefault="006C7881" w:rsidP="006C7881">
      <w:pPr>
        <w:tabs>
          <w:tab w:val="clear" w:pos="2160"/>
          <w:tab w:val="clear" w:pos="2880"/>
          <w:tab w:val="clear" w:pos="4500"/>
        </w:tabs>
        <w:autoSpaceDE w:val="0"/>
        <w:autoSpaceDN w:val="0"/>
        <w:adjustRightInd w:val="0"/>
        <w:ind w:left="4245" w:hanging="4245"/>
        <w:rPr>
          <w:rFonts w:ascii="Times New Roman" w:hAnsi="Times New Roman" w:cs="Times New Roman"/>
          <w:b/>
          <w:bCs/>
          <w:smallCaps/>
          <w:sz w:val="22"/>
          <w:szCs w:val="22"/>
          <w:lang w:eastAsia="sk-SK"/>
        </w:rPr>
      </w:pPr>
      <w:r w:rsidRPr="006C7881">
        <w:rPr>
          <w:rFonts w:ascii="Times New Roman" w:hAnsi="Times New Roman" w:cs="Times New Roman"/>
          <w:b/>
          <w:bCs/>
          <w:smallCaps/>
          <w:sz w:val="22"/>
          <w:szCs w:val="22"/>
          <w:lang w:eastAsia="sk-SK"/>
        </w:rPr>
        <w:t>podmienky zloženia a podmienky uvoľnenia alebo vrátenia zábezpeky</w:t>
      </w:r>
    </w:p>
    <w:p w14:paraId="5747451A" w14:textId="77777777" w:rsidR="006C7881" w:rsidRPr="006C7881" w:rsidRDefault="006C7881" w:rsidP="006C7881">
      <w:pPr>
        <w:pStyle w:val="Zarkazkladnhotextu2"/>
        <w:ind w:left="0"/>
        <w:rPr>
          <w:rFonts w:ascii="Times New Roman" w:hAnsi="Times New Roman" w:cs="Times New Roman"/>
          <w:sz w:val="22"/>
          <w:szCs w:val="22"/>
        </w:rPr>
      </w:pPr>
    </w:p>
    <w:p w14:paraId="6FBC0268" w14:textId="5370F5AD" w:rsidR="006C7881" w:rsidRPr="00B75744" w:rsidRDefault="006C7881" w:rsidP="00B75744">
      <w:pPr>
        <w:pStyle w:val="Zarkazkladnhotextu2"/>
        <w:ind w:left="0"/>
        <w:rPr>
          <w:rFonts w:ascii="Times New Roman" w:hAnsi="Times New Roman" w:cs="Times New Roman"/>
          <w:sz w:val="22"/>
          <w:szCs w:val="22"/>
        </w:rPr>
      </w:pPr>
      <w:r w:rsidRPr="006C7881">
        <w:rPr>
          <w:rFonts w:ascii="Times New Roman" w:hAnsi="Times New Roman" w:cs="Times New Roman"/>
          <w:sz w:val="22"/>
          <w:szCs w:val="22"/>
        </w:rPr>
        <w:t>Verejný obstarávateľ požaduje viazanosť ponuky zabezpečiť zábezpekou</w:t>
      </w:r>
      <w:r w:rsidR="004A4941">
        <w:rPr>
          <w:rFonts w:ascii="Times New Roman" w:hAnsi="Times New Roman" w:cs="Times New Roman"/>
          <w:sz w:val="22"/>
          <w:szCs w:val="22"/>
        </w:rPr>
        <w:t xml:space="preserve"> </w:t>
      </w:r>
      <w:r w:rsidR="00B75744" w:rsidRPr="00142673">
        <w:rPr>
          <w:rFonts w:ascii="Times New Roman" w:hAnsi="Times New Roman" w:cs="Times New Roman"/>
          <w:b/>
          <w:sz w:val="22"/>
          <w:szCs w:val="22"/>
        </w:rPr>
        <w:t>len pre Časť č. 1</w:t>
      </w:r>
      <w:r w:rsidR="00B75744">
        <w:rPr>
          <w:rFonts w:ascii="Times New Roman" w:hAnsi="Times New Roman" w:cs="Times New Roman"/>
          <w:sz w:val="22"/>
          <w:szCs w:val="22"/>
        </w:rPr>
        <w:t xml:space="preserve"> </w:t>
      </w:r>
      <w:r w:rsidR="004A4941">
        <w:rPr>
          <w:rFonts w:ascii="Times New Roman" w:hAnsi="Times New Roman" w:cs="Times New Roman"/>
          <w:sz w:val="22"/>
          <w:szCs w:val="22"/>
        </w:rPr>
        <w:t xml:space="preserve">vo výške </w:t>
      </w:r>
      <w:r w:rsidR="00B75744">
        <w:rPr>
          <w:rFonts w:ascii="Times New Roman" w:hAnsi="Times New Roman" w:cs="Times New Roman"/>
          <w:b/>
          <w:bCs/>
          <w:sz w:val="22"/>
          <w:szCs w:val="22"/>
        </w:rPr>
        <w:t>30</w:t>
      </w:r>
      <w:r w:rsidR="004A4941" w:rsidRPr="004A4941">
        <w:rPr>
          <w:rFonts w:ascii="Times New Roman" w:hAnsi="Times New Roman" w:cs="Times New Roman"/>
          <w:b/>
          <w:bCs/>
          <w:sz w:val="22"/>
          <w:szCs w:val="22"/>
        </w:rPr>
        <w:t>.000,00</w:t>
      </w:r>
      <w:r w:rsidR="00AD5F44" w:rsidRPr="008F731B">
        <w:rPr>
          <w:rFonts w:ascii="Times New Roman" w:hAnsi="Times New Roman" w:cs="Times New Roman"/>
          <w:b/>
          <w:bCs/>
          <w:sz w:val="22"/>
          <w:szCs w:val="22"/>
        </w:rPr>
        <w:t xml:space="preserve"> EUR</w:t>
      </w:r>
      <w:r w:rsidR="00AD5F44" w:rsidRPr="00DB1A6E">
        <w:rPr>
          <w:rFonts w:ascii="Times New Roman" w:hAnsi="Times New Roman" w:cs="Times New Roman"/>
          <w:sz w:val="22"/>
          <w:szCs w:val="22"/>
        </w:rPr>
        <w:t>:</w:t>
      </w:r>
    </w:p>
    <w:p w14:paraId="1AB53FA7" w14:textId="77777777" w:rsidR="006C7881" w:rsidRPr="006C7881" w:rsidRDefault="006C7881" w:rsidP="008E70B3">
      <w:pPr>
        <w:pStyle w:val="Odsekzoznamu"/>
        <w:numPr>
          <w:ilvl w:val="0"/>
          <w:numId w:val="35"/>
        </w:numPr>
        <w:tabs>
          <w:tab w:val="clear" w:pos="2160"/>
          <w:tab w:val="clear" w:pos="2880"/>
          <w:tab w:val="clear" w:pos="4500"/>
        </w:tabs>
        <w:rPr>
          <w:rFonts w:ascii="Times New Roman" w:hAnsi="Times New Roman" w:cs="Times New Roman"/>
          <w:sz w:val="22"/>
          <w:szCs w:val="22"/>
        </w:rPr>
      </w:pPr>
      <w:r w:rsidRPr="006C7881">
        <w:rPr>
          <w:rFonts w:ascii="Times New Roman" w:hAnsi="Times New Roman" w:cs="Times New Roman"/>
          <w:sz w:val="22"/>
          <w:szCs w:val="22"/>
        </w:rPr>
        <w:t>Spôsob zloženia zábezpeky:</w:t>
      </w:r>
    </w:p>
    <w:p w14:paraId="3657A47D" w14:textId="77777777" w:rsidR="006C7881" w:rsidRPr="006C7881" w:rsidRDefault="006C7881" w:rsidP="008E70B3">
      <w:pPr>
        <w:pStyle w:val="Odsekzoznamu"/>
        <w:numPr>
          <w:ilvl w:val="0"/>
          <w:numId w:val="34"/>
        </w:numPr>
        <w:tabs>
          <w:tab w:val="clear" w:pos="2160"/>
          <w:tab w:val="clear" w:pos="2880"/>
          <w:tab w:val="clear" w:pos="4500"/>
        </w:tabs>
        <w:rPr>
          <w:rFonts w:ascii="Times New Roman" w:hAnsi="Times New Roman" w:cs="Times New Roman"/>
          <w:sz w:val="22"/>
          <w:szCs w:val="22"/>
        </w:rPr>
      </w:pPr>
      <w:r w:rsidRPr="006C7881">
        <w:rPr>
          <w:rFonts w:ascii="Times New Roman" w:hAnsi="Times New Roman" w:cs="Times New Roman"/>
          <w:sz w:val="22"/>
          <w:szCs w:val="22"/>
        </w:rPr>
        <w:t>Poskytnutím bankovej záruky za uchádzača.</w:t>
      </w:r>
    </w:p>
    <w:p w14:paraId="5B4E1970" w14:textId="77777777" w:rsidR="006C7881" w:rsidRDefault="006C7881" w:rsidP="008E70B3">
      <w:pPr>
        <w:pStyle w:val="Odsekzoznamu"/>
        <w:numPr>
          <w:ilvl w:val="0"/>
          <w:numId w:val="34"/>
        </w:numPr>
        <w:tabs>
          <w:tab w:val="clear" w:pos="2160"/>
          <w:tab w:val="clear" w:pos="2880"/>
          <w:tab w:val="clear" w:pos="4500"/>
        </w:tabs>
        <w:rPr>
          <w:rFonts w:ascii="Times New Roman" w:hAnsi="Times New Roman" w:cs="Times New Roman"/>
          <w:sz w:val="22"/>
          <w:szCs w:val="22"/>
        </w:rPr>
      </w:pPr>
      <w:r w:rsidRPr="006C7881">
        <w:rPr>
          <w:rFonts w:ascii="Times New Roman" w:hAnsi="Times New Roman" w:cs="Times New Roman"/>
          <w:sz w:val="22"/>
          <w:szCs w:val="22"/>
        </w:rPr>
        <w:t>Zložením finančných prostriedkov na bankový účet verejného obstarávateľa.</w:t>
      </w:r>
    </w:p>
    <w:p w14:paraId="5E32C935" w14:textId="77777777" w:rsidR="006C7881" w:rsidRPr="006C7881" w:rsidRDefault="006C7881" w:rsidP="008E70B3">
      <w:pPr>
        <w:pStyle w:val="Odsekzoznamu"/>
        <w:numPr>
          <w:ilvl w:val="0"/>
          <w:numId w:val="34"/>
        </w:numPr>
        <w:tabs>
          <w:tab w:val="clear" w:pos="2160"/>
          <w:tab w:val="clear" w:pos="2880"/>
          <w:tab w:val="clear" w:pos="4500"/>
        </w:tabs>
        <w:rPr>
          <w:rFonts w:ascii="Times New Roman" w:hAnsi="Times New Roman" w:cs="Times New Roman"/>
          <w:sz w:val="22"/>
          <w:szCs w:val="22"/>
        </w:rPr>
      </w:pPr>
      <w:r>
        <w:rPr>
          <w:rFonts w:ascii="Times New Roman" w:hAnsi="Times New Roman" w:cs="Times New Roman"/>
          <w:sz w:val="22"/>
          <w:szCs w:val="22"/>
        </w:rPr>
        <w:t>Poistením záruky</w:t>
      </w:r>
    </w:p>
    <w:p w14:paraId="5D5DE931" w14:textId="77777777" w:rsidR="006C7881" w:rsidRPr="006C7881" w:rsidRDefault="006C7881" w:rsidP="006C7881">
      <w:pPr>
        <w:tabs>
          <w:tab w:val="clear" w:pos="2160"/>
          <w:tab w:val="clear" w:pos="2880"/>
          <w:tab w:val="clear" w:pos="4500"/>
        </w:tabs>
        <w:ind w:firstLine="360"/>
        <w:rPr>
          <w:rFonts w:ascii="Times New Roman" w:hAnsi="Times New Roman" w:cs="Times New Roman"/>
          <w:sz w:val="22"/>
          <w:szCs w:val="22"/>
        </w:rPr>
      </w:pPr>
      <w:r w:rsidRPr="006C7881">
        <w:rPr>
          <w:rFonts w:ascii="Times New Roman" w:hAnsi="Times New Roman" w:cs="Times New Roman"/>
          <w:sz w:val="22"/>
          <w:szCs w:val="22"/>
        </w:rPr>
        <w:t>Podmienky zloženia zábezpeky:</w:t>
      </w:r>
    </w:p>
    <w:p w14:paraId="76C7EF10" w14:textId="77777777" w:rsidR="006C7881" w:rsidRPr="006C7881" w:rsidRDefault="006C7881" w:rsidP="006C7881">
      <w:pPr>
        <w:tabs>
          <w:tab w:val="clear" w:pos="2160"/>
          <w:tab w:val="clear" w:pos="2880"/>
          <w:tab w:val="clear" w:pos="4500"/>
        </w:tabs>
        <w:ind w:firstLine="708"/>
        <w:rPr>
          <w:rFonts w:ascii="Times New Roman" w:hAnsi="Times New Roman" w:cs="Times New Roman"/>
          <w:sz w:val="22"/>
          <w:szCs w:val="22"/>
        </w:rPr>
      </w:pPr>
      <w:r w:rsidRPr="006C7881">
        <w:rPr>
          <w:rFonts w:ascii="Times New Roman" w:hAnsi="Times New Roman" w:cs="Times New Roman"/>
          <w:sz w:val="22"/>
          <w:szCs w:val="22"/>
        </w:rPr>
        <w:t>Ad 1)</w:t>
      </w:r>
      <w:r w:rsidRPr="006C7881">
        <w:rPr>
          <w:rFonts w:ascii="Times New Roman" w:hAnsi="Times New Roman" w:cs="Times New Roman"/>
          <w:sz w:val="22"/>
          <w:szCs w:val="22"/>
        </w:rPr>
        <w:tab/>
      </w:r>
      <w:r w:rsidRPr="006C7881">
        <w:rPr>
          <w:rFonts w:ascii="Times New Roman" w:hAnsi="Times New Roman" w:cs="Times New Roman"/>
          <w:sz w:val="22"/>
          <w:szCs w:val="22"/>
          <w:u w:val="single"/>
        </w:rPr>
        <w:t>Podmienky bankovej záruky</w:t>
      </w:r>
      <w:r w:rsidRPr="006C7881">
        <w:rPr>
          <w:rFonts w:ascii="Times New Roman" w:hAnsi="Times New Roman" w:cs="Times New Roman"/>
          <w:sz w:val="22"/>
          <w:szCs w:val="22"/>
        </w:rPr>
        <w:t xml:space="preserve"> za uchádzača:</w:t>
      </w:r>
    </w:p>
    <w:p w14:paraId="6F2B3916" w14:textId="77777777" w:rsidR="006C7881" w:rsidRPr="006C7881" w:rsidRDefault="006C7881" w:rsidP="008E70B3">
      <w:pPr>
        <w:pStyle w:val="Odsekzoznamu"/>
        <w:numPr>
          <w:ilvl w:val="0"/>
          <w:numId w:val="30"/>
        </w:numPr>
        <w:rPr>
          <w:rFonts w:ascii="Times New Roman" w:hAnsi="Times New Roman" w:cs="Times New Roman"/>
          <w:sz w:val="22"/>
          <w:szCs w:val="22"/>
        </w:rPr>
      </w:pPr>
      <w:r w:rsidRPr="006C7881">
        <w:rPr>
          <w:rFonts w:ascii="Times New Roman" w:hAnsi="Times New Roman" w:cs="Times New Roman"/>
          <w:sz w:val="22"/>
          <w:szCs w:val="22"/>
        </w:rPr>
        <w:t>Podmienky bankovej záruky sa riadia ustanoveniami § 313 až § 322 zákona č. 513/1991 Zb. Obchodného zákonníka. Záručná listina bude vystavená bankou alebo pobočkou zahraničnej banky („ďalej len „banka“).</w:t>
      </w:r>
    </w:p>
    <w:p w14:paraId="6839FFFE" w14:textId="77777777" w:rsidR="006C7881" w:rsidRPr="006C7881" w:rsidRDefault="006C7881" w:rsidP="008E70B3">
      <w:pPr>
        <w:pStyle w:val="Odsekzoznamu"/>
        <w:numPr>
          <w:ilvl w:val="0"/>
          <w:numId w:val="30"/>
        </w:numPr>
        <w:rPr>
          <w:rFonts w:ascii="Times New Roman" w:hAnsi="Times New Roman" w:cs="Times New Roman"/>
          <w:sz w:val="22"/>
          <w:szCs w:val="22"/>
        </w:rPr>
      </w:pPr>
      <w:r w:rsidRPr="006C7881">
        <w:rPr>
          <w:rFonts w:ascii="Times New Roman" w:hAnsi="Times New Roman" w:cs="Times New Roman"/>
          <w:sz w:val="22"/>
          <w:szCs w:val="22"/>
        </w:rPr>
        <w:t>Zo záručnej listiny vystavenej bankou musí vyplývať, že:</w:t>
      </w:r>
    </w:p>
    <w:p w14:paraId="141EAEFC" w14:textId="77777777" w:rsidR="006C7881" w:rsidRPr="006C7881" w:rsidRDefault="006C7881" w:rsidP="008E70B3">
      <w:pPr>
        <w:pStyle w:val="Odsekzoznamu"/>
        <w:numPr>
          <w:ilvl w:val="0"/>
          <w:numId w:val="31"/>
        </w:numPr>
        <w:tabs>
          <w:tab w:val="clear" w:pos="2160"/>
          <w:tab w:val="clear" w:pos="2880"/>
          <w:tab w:val="clear" w:pos="4500"/>
        </w:tabs>
        <w:jc w:val="both"/>
        <w:rPr>
          <w:rFonts w:ascii="Times New Roman" w:hAnsi="Times New Roman" w:cs="Times New Roman"/>
          <w:sz w:val="22"/>
          <w:szCs w:val="22"/>
        </w:rPr>
      </w:pPr>
      <w:r w:rsidRPr="006C7881">
        <w:rPr>
          <w:rFonts w:ascii="Times New Roman" w:hAnsi="Times New Roman" w:cs="Times New Roman"/>
          <w:sz w:val="22"/>
          <w:szCs w:val="22"/>
        </w:rPr>
        <w:t>banka uspokojí veriteľa (verejného obstarávateľa) za dlžníka (uchádzača) v prípade prepadnutia jeho zábezpeky ponuky v prospech verejného obstarávateľa,</w:t>
      </w:r>
    </w:p>
    <w:p w14:paraId="782BA8C0" w14:textId="77777777" w:rsidR="006C7881" w:rsidRPr="006C7881" w:rsidRDefault="006C7881" w:rsidP="008E70B3">
      <w:pPr>
        <w:pStyle w:val="Odsekzoznamu"/>
        <w:numPr>
          <w:ilvl w:val="0"/>
          <w:numId w:val="31"/>
        </w:numPr>
        <w:tabs>
          <w:tab w:val="clear" w:pos="2160"/>
          <w:tab w:val="clear" w:pos="2880"/>
          <w:tab w:val="clear" w:pos="4500"/>
        </w:tabs>
        <w:jc w:val="both"/>
        <w:rPr>
          <w:rFonts w:ascii="Times New Roman" w:hAnsi="Times New Roman" w:cs="Times New Roman"/>
          <w:sz w:val="22"/>
          <w:szCs w:val="22"/>
        </w:rPr>
      </w:pPr>
      <w:r w:rsidRPr="006C7881">
        <w:rPr>
          <w:rFonts w:ascii="Times New Roman" w:hAnsi="Times New Roman" w:cs="Times New Roman"/>
          <w:sz w:val="22"/>
          <w:szCs w:val="22"/>
        </w:rPr>
        <w:t>banková záruka sa použije na úhradu zábezpeky ponuky v stanovenej výške,</w:t>
      </w:r>
    </w:p>
    <w:p w14:paraId="3DF5B839" w14:textId="77777777" w:rsidR="006C7881" w:rsidRPr="006C7881" w:rsidRDefault="006C7881" w:rsidP="008E70B3">
      <w:pPr>
        <w:pStyle w:val="Odsekzoznamu"/>
        <w:numPr>
          <w:ilvl w:val="0"/>
          <w:numId w:val="31"/>
        </w:numPr>
        <w:tabs>
          <w:tab w:val="clear" w:pos="2160"/>
          <w:tab w:val="clear" w:pos="2880"/>
          <w:tab w:val="clear" w:pos="4500"/>
        </w:tabs>
        <w:jc w:val="both"/>
        <w:rPr>
          <w:rFonts w:ascii="Times New Roman" w:hAnsi="Times New Roman" w:cs="Times New Roman"/>
          <w:sz w:val="22"/>
          <w:szCs w:val="22"/>
        </w:rPr>
      </w:pPr>
      <w:r w:rsidRPr="006C7881">
        <w:rPr>
          <w:rFonts w:ascii="Times New Roman" w:hAnsi="Times New Roman" w:cs="Times New Roman"/>
          <w:sz w:val="22"/>
          <w:szCs w:val="22"/>
        </w:rPr>
        <w:t>banka sa zaväzuje zaplatiť vzniknutú pohľadávku do 7 dní po doručení výzvy verejného  obstarávateľa na zaplatenie na účet verejného obstarávateľa,</w:t>
      </w:r>
    </w:p>
    <w:p w14:paraId="16A940E5" w14:textId="77777777" w:rsidR="006C7881" w:rsidRPr="006C7881" w:rsidRDefault="006C7881" w:rsidP="008E70B3">
      <w:pPr>
        <w:pStyle w:val="Odsekzoznamu"/>
        <w:numPr>
          <w:ilvl w:val="0"/>
          <w:numId w:val="31"/>
        </w:numPr>
        <w:tabs>
          <w:tab w:val="clear" w:pos="2160"/>
          <w:tab w:val="clear" w:pos="2880"/>
          <w:tab w:val="clear" w:pos="4500"/>
        </w:tabs>
        <w:jc w:val="both"/>
        <w:rPr>
          <w:rFonts w:ascii="Times New Roman" w:hAnsi="Times New Roman" w:cs="Times New Roman"/>
          <w:sz w:val="22"/>
          <w:szCs w:val="22"/>
        </w:rPr>
      </w:pPr>
      <w:r w:rsidRPr="006C7881">
        <w:rPr>
          <w:rFonts w:ascii="Times New Roman" w:hAnsi="Times New Roman" w:cs="Times New Roman"/>
          <w:sz w:val="22"/>
          <w:szCs w:val="22"/>
        </w:rPr>
        <w:t>banková záruka nadobúda platnosť dňom jej vystavenia bankou a vzniká doručením záručnej listiny verejnému obstarávateľovi,</w:t>
      </w:r>
    </w:p>
    <w:p w14:paraId="762B5107" w14:textId="77777777" w:rsidR="006C7881" w:rsidRPr="006C7881" w:rsidRDefault="006C7881" w:rsidP="008E70B3">
      <w:pPr>
        <w:pStyle w:val="Odsekzoznamu"/>
        <w:numPr>
          <w:ilvl w:val="0"/>
          <w:numId w:val="31"/>
        </w:numPr>
        <w:tabs>
          <w:tab w:val="clear" w:pos="2160"/>
          <w:tab w:val="clear" w:pos="2880"/>
          <w:tab w:val="clear" w:pos="4500"/>
        </w:tabs>
        <w:jc w:val="both"/>
        <w:rPr>
          <w:rFonts w:ascii="Times New Roman" w:hAnsi="Times New Roman" w:cs="Times New Roman"/>
          <w:sz w:val="22"/>
          <w:szCs w:val="22"/>
        </w:rPr>
      </w:pPr>
      <w:r w:rsidRPr="006C7881">
        <w:rPr>
          <w:rFonts w:ascii="Times New Roman" w:hAnsi="Times New Roman" w:cs="Times New Roman"/>
          <w:sz w:val="22"/>
          <w:szCs w:val="22"/>
        </w:rPr>
        <w:t>platnosť bankovej záruky končí uplynutím lehoty viazanosti ponúk, resp. predĺženej lehoty viazanosti ponúk</w:t>
      </w:r>
      <w:r w:rsidR="00BF489A">
        <w:rPr>
          <w:rFonts w:ascii="Times New Roman" w:hAnsi="Times New Roman" w:cs="Times New Roman"/>
          <w:sz w:val="22"/>
          <w:szCs w:val="22"/>
        </w:rPr>
        <w:t xml:space="preserve"> (maximálne však do 12 mesiacov od uplynutia lehoty na predkladanie ponúk)</w:t>
      </w:r>
      <w:r w:rsidRPr="006C7881">
        <w:rPr>
          <w:rFonts w:ascii="Times New Roman" w:hAnsi="Times New Roman" w:cs="Times New Roman"/>
          <w:sz w:val="22"/>
          <w:szCs w:val="22"/>
        </w:rPr>
        <w:t>, pokiaľ verejný obstarávateľ do uplynutia doby platnosti bankovej záruky banke písomne oznámi takéto primerané predĺženie lehoty viazanosti ponú</w:t>
      </w:r>
      <w:r w:rsidR="00BF489A">
        <w:rPr>
          <w:rFonts w:ascii="Times New Roman" w:hAnsi="Times New Roman" w:cs="Times New Roman"/>
          <w:sz w:val="22"/>
          <w:szCs w:val="22"/>
        </w:rPr>
        <w:t xml:space="preserve">k. </w:t>
      </w:r>
    </w:p>
    <w:p w14:paraId="76D07073" w14:textId="77777777" w:rsidR="006C7881" w:rsidRPr="006C7881" w:rsidRDefault="006C7881" w:rsidP="008E70B3">
      <w:pPr>
        <w:pStyle w:val="Odsekzoznamu"/>
        <w:numPr>
          <w:ilvl w:val="0"/>
          <w:numId w:val="30"/>
        </w:numPr>
        <w:tabs>
          <w:tab w:val="clear" w:pos="2160"/>
          <w:tab w:val="clear" w:pos="2880"/>
          <w:tab w:val="clear" w:pos="4500"/>
        </w:tabs>
        <w:jc w:val="both"/>
        <w:rPr>
          <w:rFonts w:ascii="Times New Roman" w:hAnsi="Times New Roman" w:cs="Times New Roman"/>
          <w:sz w:val="22"/>
          <w:szCs w:val="22"/>
        </w:rPr>
      </w:pPr>
      <w:r w:rsidRPr="006C7881">
        <w:rPr>
          <w:rFonts w:ascii="Times New Roman" w:hAnsi="Times New Roman" w:cs="Times New Roman"/>
          <w:sz w:val="22"/>
          <w:szCs w:val="22"/>
        </w:rPr>
        <w:t>Banková záruka zanikne:</w:t>
      </w:r>
    </w:p>
    <w:p w14:paraId="3576F62C" w14:textId="77777777" w:rsidR="006C7881" w:rsidRPr="006C7881" w:rsidRDefault="006C7881" w:rsidP="008E70B3">
      <w:pPr>
        <w:pStyle w:val="Odsekzoznamu"/>
        <w:numPr>
          <w:ilvl w:val="0"/>
          <w:numId w:val="31"/>
        </w:numPr>
        <w:tabs>
          <w:tab w:val="clear" w:pos="2160"/>
          <w:tab w:val="clear" w:pos="2880"/>
          <w:tab w:val="clear" w:pos="4500"/>
        </w:tabs>
        <w:jc w:val="both"/>
        <w:rPr>
          <w:rFonts w:ascii="Times New Roman" w:hAnsi="Times New Roman" w:cs="Times New Roman"/>
          <w:sz w:val="22"/>
          <w:szCs w:val="22"/>
        </w:rPr>
      </w:pPr>
      <w:r w:rsidRPr="006C7881">
        <w:rPr>
          <w:rFonts w:ascii="Times New Roman" w:hAnsi="Times New Roman" w:cs="Times New Roman"/>
          <w:sz w:val="22"/>
          <w:szCs w:val="22"/>
        </w:rPr>
        <w:t>plnením banky v rozsahu, v akom banka za uchádzača poskytla plnenie v prospech verejného obstarávateľa;</w:t>
      </w:r>
    </w:p>
    <w:p w14:paraId="2FCEBC58" w14:textId="77777777" w:rsidR="006C7881" w:rsidRPr="006C7881" w:rsidRDefault="006C7881" w:rsidP="008E70B3">
      <w:pPr>
        <w:pStyle w:val="Odsekzoznamu"/>
        <w:numPr>
          <w:ilvl w:val="0"/>
          <w:numId w:val="31"/>
        </w:numPr>
        <w:tabs>
          <w:tab w:val="clear" w:pos="2160"/>
          <w:tab w:val="clear" w:pos="2880"/>
          <w:tab w:val="clear" w:pos="4500"/>
        </w:tabs>
        <w:jc w:val="both"/>
        <w:rPr>
          <w:rFonts w:ascii="Times New Roman" w:hAnsi="Times New Roman" w:cs="Times New Roman"/>
          <w:sz w:val="22"/>
          <w:szCs w:val="22"/>
        </w:rPr>
      </w:pPr>
      <w:r w:rsidRPr="006C7881">
        <w:rPr>
          <w:rFonts w:ascii="Times New Roman" w:hAnsi="Times New Roman" w:cs="Times New Roman"/>
          <w:sz w:val="22"/>
          <w:szCs w:val="22"/>
        </w:rPr>
        <w:t>odvolaním bankovej záruky na základe písomnej žiadosti verejného obstarávateľa;</w:t>
      </w:r>
    </w:p>
    <w:p w14:paraId="291C44F3" w14:textId="77777777" w:rsidR="006C7881" w:rsidRPr="006C7881" w:rsidRDefault="006C7881" w:rsidP="008E70B3">
      <w:pPr>
        <w:pStyle w:val="Odsekzoznamu"/>
        <w:numPr>
          <w:ilvl w:val="0"/>
          <w:numId w:val="31"/>
        </w:numPr>
        <w:tabs>
          <w:tab w:val="clear" w:pos="2160"/>
          <w:tab w:val="clear" w:pos="2880"/>
          <w:tab w:val="clear" w:pos="4500"/>
        </w:tabs>
        <w:jc w:val="both"/>
        <w:rPr>
          <w:rFonts w:ascii="Times New Roman" w:hAnsi="Times New Roman" w:cs="Times New Roman"/>
          <w:sz w:val="22"/>
          <w:szCs w:val="22"/>
        </w:rPr>
      </w:pPr>
      <w:r w:rsidRPr="006C7881">
        <w:rPr>
          <w:rFonts w:ascii="Times New Roman" w:hAnsi="Times New Roman" w:cs="Times New Roman"/>
          <w:sz w:val="22"/>
          <w:szCs w:val="22"/>
        </w:rPr>
        <w:t>uplynutím doby platnosti, ak si verejný obstarávateľ do uplynutia doby platnosti neuplatnil svoje nároky voči banke vyplývajúce z vystavenej záručnej listiny, alebo v dobe platnosti bankovej záruky nepožiadal o predĺženie doby platnosti bankovej záruky;</w:t>
      </w:r>
    </w:p>
    <w:p w14:paraId="3C8DF4F8" w14:textId="77777777" w:rsidR="006C7881" w:rsidRPr="006C7881" w:rsidRDefault="006C7881" w:rsidP="008E70B3">
      <w:pPr>
        <w:pStyle w:val="Odsekzoznamu"/>
        <w:numPr>
          <w:ilvl w:val="0"/>
          <w:numId w:val="30"/>
        </w:numPr>
        <w:tabs>
          <w:tab w:val="clear" w:pos="2160"/>
          <w:tab w:val="clear" w:pos="2880"/>
          <w:tab w:val="clear" w:pos="4500"/>
        </w:tabs>
        <w:jc w:val="both"/>
        <w:rPr>
          <w:rFonts w:ascii="Times New Roman" w:hAnsi="Times New Roman" w:cs="Times New Roman"/>
          <w:sz w:val="22"/>
          <w:szCs w:val="22"/>
        </w:rPr>
      </w:pPr>
      <w:r w:rsidRPr="006C7881">
        <w:rPr>
          <w:rFonts w:ascii="Times New Roman" w:hAnsi="Times New Roman" w:cs="Times New Roman"/>
          <w:sz w:val="22"/>
          <w:szCs w:val="22"/>
        </w:rPr>
        <w:t>Záručná listina, v ktorej banka písomne vyhlási, že uspokojí verejného obstarávateľa za uchádzača do výšky finančných prostriedkov, ktoré verejný obstarávateľ požaduje ako zábezpeku viazanosti ponuky uchádzača, musí byť súčasťou časti ponuky. Ak bankovú záruku poskytne zahraničná banka, ktorá nemá pobočku na území Slovenskej republiky, záručná listina vyhotovená zahraničnou bankou  v štátnom jazyku krajiny sídla takejto banky musí byť zároveň doložená úradným prekladom do slovenského jazyka.</w:t>
      </w:r>
    </w:p>
    <w:p w14:paraId="2CFBAE01" w14:textId="77777777" w:rsidR="006C7881" w:rsidRPr="006C7881" w:rsidRDefault="006C7881" w:rsidP="008E70B3">
      <w:pPr>
        <w:pStyle w:val="Odsekzoznamu"/>
        <w:numPr>
          <w:ilvl w:val="0"/>
          <w:numId w:val="30"/>
        </w:numPr>
        <w:tabs>
          <w:tab w:val="clear" w:pos="2160"/>
          <w:tab w:val="clear" w:pos="2880"/>
          <w:tab w:val="clear" w:pos="4500"/>
        </w:tabs>
        <w:jc w:val="both"/>
        <w:rPr>
          <w:rFonts w:ascii="Times New Roman" w:hAnsi="Times New Roman" w:cs="Times New Roman"/>
          <w:sz w:val="22"/>
          <w:szCs w:val="22"/>
        </w:rPr>
      </w:pPr>
      <w:r w:rsidRPr="006C7881">
        <w:rPr>
          <w:rFonts w:ascii="Times New Roman" w:hAnsi="Times New Roman" w:cs="Times New Roman"/>
          <w:sz w:val="22"/>
          <w:szCs w:val="22"/>
        </w:rPr>
        <w:t>Podmienky vrátenia zábezpeky ponuky po uzavretí zmluvy:</w:t>
      </w:r>
    </w:p>
    <w:p w14:paraId="4E4F2305" w14:textId="77777777" w:rsidR="006C7881" w:rsidRPr="006C7881" w:rsidRDefault="006C7881" w:rsidP="008E70B3">
      <w:pPr>
        <w:pStyle w:val="Odsekzoznamu"/>
        <w:numPr>
          <w:ilvl w:val="0"/>
          <w:numId w:val="31"/>
        </w:numPr>
        <w:tabs>
          <w:tab w:val="clear" w:pos="2160"/>
          <w:tab w:val="clear" w:pos="2880"/>
          <w:tab w:val="clear" w:pos="4500"/>
        </w:tabs>
        <w:jc w:val="both"/>
        <w:rPr>
          <w:rFonts w:ascii="Times New Roman" w:hAnsi="Times New Roman" w:cs="Times New Roman"/>
          <w:sz w:val="22"/>
          <w:szCs w:val="22"/>
        </w:rPr>
      </w:pPr>
      <w:r w:rsidRPr="006C7881">
        <w:rPr>
          <w:rFonts w:ascii="Times New Roman" w:hAnsi="Times New Roman" w:cs="Times New Roman"/>
          <w:sz w:val="22"/>
          <w:szCs w:val="22"/>
        </w:rPr>
        <w:t>Verejný obstarávateľ odvolá poskytnutú bankovú záruku za uchádzača v súlade s § 46 ods. 5 zákona.</w:t>
      </w:r>
    </w:p>
    <w:p w14:paraId="4CFF5BAB" w14:textId="77777777" w:rsidR="006C7881" w:rsidRPr="006C7881" w:rsidRDefault="006C7881" w:rsidP="008E70B3">
      <w:pPr>
        <w:pStyle w:val="Odsekzoznamu"/>
        <w:numPr>
          <w:ilvl w:val="0"/>
          <w:numId w:val="30"/>
        </w:numPr>
        <w:tabs>
          <w:tab w:val="clear" w:pos="2160"/>
          <w:tab w:val="clear" w:pos="2880"/>
          <w:tab w:val="clear" w:pos="4500"/>
        </w:tabs>
        <w:jc w:val="both"/>
        <w:rPr>
          <w:rFonts w:ascii="Times New Roman" w:hAnsi="Times New Roman" w:cs="Times New Roman"/>
          <w:sz w:val="22"/>
          <w:szCs w:val="22"/>
        </w:rPr>
      </w:pPr>
      <w:r w:rsidRPr="006C7881">
        <w:rPr>
          <w:rFonts w:ascii="Times New Roman" w:hAnsi="Times New Roman" w:cs="Times New Roman"/>
          <w:sz w:val="22"/>
          <w:szCs w:val="22"/>
        </w:rPr>
        <w:t>Podmienky vrátenia zábezpeky ponuky po uzavretí zmluvy:</w:t>
      </w:r>
    </w:p>
    <w:p w14:paraId="7B6C9BB0" w14:textId="77777777" w:rsidR="006C7881" w:rsidRPr="006C7881" w:rsidRDefault="006C7881" w:rsidP="008E70B3">
      <w:pPr>
        <w:pStyle w:val="Odsekzoznamu"/>
        <w:numPr>
          <w:ilvl w:val="0"/>
          <w:numId w:val="31"/>
        </w:numPr>
        <w:tabs>
          <w:tab w:val="clear" w:pos="2160"/>
          <w:tab w:val="clear" w:pos="2880"/>
          <w:tab w:val="clear" w:pos="4500"/>
        </w:tabs>
        <w:jc w:val="both"/>
        <w:rPr>
          <w:rFonts w:ascii="Times New Roman" w:hAnsi="Times New Roman" w:cs="Times New Roman"/>
          <w:sz w:val="22"/>
          <w:szCs w:val="22"/>
        </w:rPr>
      </w:pPr>
      <w:r w:rsidRPr="006C7881">
        <w:rPr>
          <w:rFonts w:ascii="Times New Roman" w:hAnsi="Times New Roman" w:cs="Times New Roman"/>
          <w:sz w:val="22"/>
          <w:szCs w:val="22"/>
        </w:rPr>
        <w:t>Platnosť poskytnutej bankovej záruky zanikne uplynutím lehoty, na ktorú bola vystavená, pokiaľ verejný obstarávateľ písomne neoznámi banke svoje nároky z bankovej záruky počas doby jej platnosti.</w:t>
      </w:r>
    </w:p>
    <w:p w14:paraId="109DB6B6" w14:textId="77777777" w:rsidR="006C7881" w:rsidRPr="006C7881" w:rsidRDefault="006C7881" w:rsidP="006C7881">
      <w:pPr>
        <w:tabs>
          <w:tab w:val="clear" w:pos="2160"/>
          <w:tab w:val="clear" w:pos="2880"/>
          <w:tab w:val="clear" w:pos="4500"/>
        </w:tabs>
        <w:ind w:firstLine="708"/>
        <w:jc w:val="both"/>
        <w:rPr>
          <w:rFonts w:ascii="Times New Roman" w:hAnsi="Times New Roman" w:cs="Times New Roman"/>
          <w:sz w:val="22"/>
          <w:szCs w:val="22"/>
        </w:rPr>
      </w:pPr>
      <w:r w:rsidRPr="006C7881">
        <w:rPr>
          <w:rFonts w:ascii="Times New Roman" w:hAnsi="Times New Roman" w:cs="Times New Roman"/>
          <w:sz w:val="22"/>
          <w:szCs w:val="22"/>
        </w:rPr>
        <w:t>Ad 2)</w:t>
      </w:r>
      <w:r w:rsidRPr="006C7881">
        <w:rPr>
          <w:rFonts w:ascii="Times New Roman" w:hAnsi="Times New Roman" w:cs="Times New Roman"/>
          <w:sz w:val="22"/>
          <w:szCs w:val="22"/>
        </w:rPr>
        <w:tab/>
      </w:r>
      <w:r w:rsidRPr="006C7881">
        <w:rPr>
          <w:rFonts w:ascii="Times New Roman" w:hAnsi="Times New Roman" w:cs="Times New Roman"/>
          <w:sz w:val="22"/>
          <w:szCs w:val="22"/>
          <w:u w:val="single"/>
        </w:rPr>
        <w:t>Zloženie finančných prostriedkov na bankový účet</w:t>
      </w:r>
      <w:r w:rsidRPr="006C7881">
        <w:rPr>
          <w:rFonts w:ascii="Times New Roman" w:hAnsi="Times New Roman" w:cs="Times New Roman"/>
          <w:sz w:val="22"/>
          <w:szCs w:val="22"/>
        </w:rPr>
        <w:t xml:space="preserve"> verejného obstarávateľa:</w:t>
      </w:r>
    </w:p>
    <w:p w14:paraId="5D19CDD7" w14:textId="77777777" w:rsidR="006C0A78" w:rsidRPr="006C0A78" w:rsidRDefault="006C0A78" w:rsidP="006C0A78">
      <w:pPr>
        <w:pStyle w:val="Odsekzoznamu"/>
        <w:numPr>
          <w:ilvl w:val="0"/>
          <w:numId w:val="32"/>
        </w:numPr>
        <w:tabs>
          <w:tab w:val="clear" w:pos="2160"/>
          <w:tab w:val="clear" w:pos="2880"/>
          <w:tab w:val="clear" w:pos="4500"/>
        </w:tabs>
        <w:jc w:val="both"/>
        <w:rPr>
          <w:rFonts w:ascii="Times New Roman" w:hAnsi="Times New Roman" w:cs="Times New Roman"/>
          <w:sz w:val="22"/>
          <w:szCs w:val="22"/>
        </w:rPr>
      </w:pPr>
      <w:r w:rsidRPr="006C0A78">
        <w:rPr>
          <w:rFonts w:ascii="Times New Roman" w:hAnsi="Times New Roman" w:cs="Times New Roman"/>
          <w:sz w:val="22"/>
          <w:szCs w:val="22"/>
        </w:rPr>
        <w:t>Finančné prostriedky v stanovenej výške musia byť zložené na účet verejného obstarávateľa vedený vo </w:t>
      </w:r>
      <w:r w:rsidRPr="006C0A78">
        <w:rPr>
          <w:rFonts w:ascii="Times New Roman" w:hAnsi="Times New Roman" w:cs="Times New Roman"/>
          <w:sz w:val="22"/>
          <w:szCs w:val="22"/>
          <w:u w:val="single"/>
        </w:rPr>
        <w:t xml:space="preserve">v banke: Štátna pokladnica, </w:t>
      </w:r>
      <w:r w:rsidRPr="006C0A78">
        <w:rPr>
          <w:rFonts w:ascii="Times New Roman" w:hAnsi="Times New Roman" w:cs="Times New Roman"/>
          <w:sz w:val="22"/>
          <w:szCs w:val="22"/>
        </w:rPr>
        <w:t>Radlinského 32, 810 05 Bratislava</w:t>
      </w:r>
      <w:r w:rsidRPr="006C0A78">
        <w:rPr>
          <w:rFonts w:ascii="Times New Roman" w:hAnsi="Times New Roman" w:cs="Times New Roman"/>
          <w:sz w:val="22"/>
          <w:szCs w:val="22"/>
          <w:u w:val="single"/>
        </w:rPr>
        <w:t xml:space="preserve">, </w:t>
      </w:r>
    </w:p>
    <w:p w14:paraId="41FA98BB" w14:textId="77777777" w:rsidR="006C0A78" w:rsidRPr="00C83EFC" w:rsidRDefault="006C0A78" w:rsidP="006C0A78">
      <w:pPr>
        <w:pStyle w:val="Odsekzoznamu"/>
        <w:tabs>
          <w:tab w:val="clear" w:pos="2160"/>
          <w:tab w:val="clear" w:pos="2880"/>
          <w:tab w:val="clear" w:pos="4500"/>
        </w:tabs>
        <w:ind w:left="1080"/>
        <w:jc w:val="both"/>
        <w:rPr>
          <w:rFonts w:ascii="Times New Roman" w:hAnsi="Times New Roman" w:cs="Times New Roman"/>
          <w:sz w:val="22"/>
          <w:szCs w:val="22"/>
        </w:rPr>
      </w:pPr>
      <w:r w:rsidRPr="006C0A78">
        <w:rPr>
          <w:rFonts w:ascii="Times New Roman" w:hAnsi="Times New Roman" w:cs="Times New Roman"/>
          <w:sz w:val="22"/>
          <w:szCs w:val="22"/>
          <w:u w:val="single"/>
        </w:rPr>
        <w:t xml:space="preserve">č. ú. vo forme IBAN:   </w:t>
      </w:r>
      <w:r w:rsidRPr="006C0A78">
        <w:rPr>
          <w:rFonts w:ascii="Times New Roman" w:hAnsi="Times New Roman" w:cs="Times New Roman"/>
          <w:sz w:val="24"/>
          <w:szCs w:val="24"/>
        </w:rPr>
        <w:t>SK14 8180 0000 0070 0046 0535</w:t>
      </w:r>
      <w:r w:rsidRPr="006C0A78">
        <w:rPr>
          <w:rFonts w:ascii="Times New Roman" w:hAnsi="Times New Roman" w:cs="Times New Roman"/>
          <w:sz w:val="22"/>
          <w:szCs w:val="22"/>
        </w:rPr>
        <w:t xml:space="preserve">, BIC / SWIFT kód:  </w:t>
      </w:r>
      <w:r w:rsidRPr="006C0A78">
        <w:rPr>
          <w:rFonts w:ascii="Times New Roman" w:hAnsi="Times New Roman" w:cs="Times New Roman"/>
          <w:sz w:val="24"/>
          <w:szCs w:val="24"/>
        </w:rPr>
        <w:t xml:space="preserve">SPSRSKBAXXX </w:t>
      </w:r>
      <w:r w:rsidRPr="006C0A78">
        <w:rPr>
          <w:rFonts w:ascii="Times New Roman" w:hAnsi="Times New Roman" w:cs="Times New Roman"/>
          <w:sz w:val="22"/>
          <w:szCs w:val="22"/>
          <w:u w:val="single"/>
        </w:rPr>
        <w:t>s uvedením variabilného symbolu číslo: (IČO uchádzača).</w:t>
      </w:r>
    </w:p>
    <w:p w14:paraId="2D946B19" w14:textId="77777777" w:rsidR="006C7881" w:rsidRPr="00C83EFC" w:rsidRDefault="006C7881" w:rsidP="008E70B3">
      <w:pPr>
        <w:pStyle w:val="Odsekzoznamu"/>
        <w:numPr>
          <w:ilvl w:val="0"/>
          <w:numId w:val="32"/>
        </w:numPr>
        <w:tabs>
          <w:tab w:val="clear" w:pos="2160"/>
          <w:tab w:val="clear" w:pos="2880"/>
          <w:tab w:val="clear" w:pos="4500"/>
        </w:tabs>
        <w:jc w:val="both"/>
        <w:rPr>
          <w:rFonts w:ascii="Times New Roman" w:hAnsi="Times New Roman" w:cs="Times New Roman"/>
          <w:sz w:val="22"/>
          <w:szCs w:val="22"/>
        </w:rPr>
      </w:pPr>
      <w:r w:rsidRPr="00C83EFC">
        <w:rPr>
          <w:rFonts w:ascii="Times New Roman" w:hAnsi="Times New Roman" w:cs="Times New Roman"/>
          <w:sz w:val="22"/>
          <w:szCs w:val="22"/>
        </w:rPr>
        <w:t>Finančné prostriedky musia byť pripísané na účte verejného obstarávateľa najneskôr v deň a hodinu uplynutia lehoty na predkladanie ponuky.</w:t>
      </w:r>
    </w:p>
    <w:p w14:paraId="31DD6BC9" w14:textId="77777777" w:rsidR="006C7881" w:rsidRPr="006C7881" w:rsidRDefault="006C7881" w:rsidP="008E70B3">
      <w:pPr>
        <w:pStyle w:val="Odsekzoznamu"/>
        <w:numPr>
          <w:ilvl w:val="0"/>
          <w:numId w:val="32"/>
        </w:numPr>
        <w:tabs>
          <w:tab w:val="clear" w:pos="2160"/>
          <w:tab w:val="clear" w:pos="2880"/>
          <w:tab w:val="clear" w:pos="4500"/>
        </w:tabs>
        <w:jc w:val="both"/>
        <w:rPr>
          <w:rFonts w:ascii="Times New Roman" w:hAnsi="Times New Roman" w:cs="Times New Roman"/>
          <w:sz w:val="22"/>
          <w:szCs w:val="22"/>
        </w:rPr>
      </w:pPr>
      <w:r w:rsidRPr="000003D2">
        <w:rPr>
          <w:rFonts w:ascii="Times New Roman" w:hAnsi="Times New Roman" w:cs="Times New Roman"/>
          <w:sz w:val="22"/>
          <w:szCs w:val="22"/>
        </w:rPr>
        <w:t>Ak nebudú finančné prostriedky zložené na účte verejného</w:t>
      </w:r>
      <w:r w:rsidRPr="006C7881">
        <w:rPr>
          <w:rFonts w:ascii="Times New Roman" w:hAnsi="Times New Roman" w:cs="Times New Roman"/>
          <w:sz w:val="22"/>
          <w:szCs w:val="22"/>
        </w:rPr>
        <w:t xml:space="preserve"> obstarávateľa v termíne podľa písm. b), bude uchádzač z verejného obstarávania vylúčený.</w:t>
      </w:r>
    </w:p>
    <w:p w14:paraId="167CBF5C" w14:textId="77777777" w:rsidR="006C7881" w:rsidRDefault="006C7881" w:rsidP="008E70B3">
      <w:pPr>
        <w:pStyle w:val="Odsekzoznamu"/>
        <w:numPr>
          <w:ilvl w:val="0"/>
          <w:numId w:val="32"/>
        </w:numPr>
        <w:tabs>
          <w:tab w:val="clear" w:pos="2160"/>
          <w:tab w:val="clear" w:pos="2880"/>
          <w:tab w:val="clear" w:pos="4500"/>
        </w:tabs>
        <w:jc w:val="both"/>
        <w:rPr>
          <w:rFonts w:ascii="Times New Roman" w:hAnsi="Times New Roman" w:cs="Times New Roman"/>
          <w:sz w:val="22"/>
          <w:szCs w:val="22"/>
        </w:rPr>
      </w:pPr>
      <w:r w:rsidRPr="006C7881">
        <w:rPr>
          <w:rFonts w:ascii="Times New Roman" w:hAnsi="Times New Roman" w:cs="Times New Roman"/>
          <w:sz w:val="22"/>
          <w:szCs w:val="22"/>
        </w:rPr>
        <w:t>Doba platnosti zábezpeky poskytnutej zložením finančných prostriedkov na účet verejného obstarávateľa trvá do uplynutia lehoty viazanosti ponúk, resp. do uplynutia primerane predĺženej lehoty viazanosti ponúk.</w:t>
      </w:r>
    </w:p>
    <w:p w14:paraId="4AC5EEE2" w14:textId="77777777" w:rsidR="00A305DF" w:rsidRDefault="00A305DF" w:rsidP="00A305DF">
      <w:pPr>
        <w:pStyle w:val="Default"/>
        <w:jc w:val="both"/>
        <w:rPr>
          <w:rFonts w:ascii="Times New Roman" w:hAnsi="Times New Roman" w:cs="Times New Roman"/>
          <w:sz w:val="22"/>
          <w:szCs w:val="22"/>
        </w:rPr>
      </w:pPr>
      <w:r w:rsidRPr="00A305DF">
        <w:rPr>
          <w:rFonts w:ascii="Times New Roman" w:hAnsi="Times New Roman" w:cs="Times New Roman"/>
          <w:sz w:val="22"/>
          <w:szCs w:val="22"/>
        </w:rPr>
        <w:t xml:space="preserve">Ad 3) </w:t>
      </w:r>
      <w:r>
        <w:rPr>
          <w:rFonts w:ascii="Times New Roman" w:hAnsi="Times New Roman" w:cs="Times New Roman"/>
          <w:sz w:val="22"/>
          <w:szCs w:val="22"/>
        </w:rPr>
        <w:t xml:space="preserve"> </w:t>
      </w:r>
      <w:r w:rsidRPr="00A305DF">
        <w:rPr>
          <w:rFonts w:ascii="Times New Roman" w:hAnsi="Times New Roman" w:cs="Times New Roman"/>
          <w:sz w:val="22"/>
          <w:szCs w:val="22"/>
          <w:u w:val="single"/>
        </w:rPr>
        <w:t>Poistenie záruky</w:t>
      </w:r>
      <w:r>
        <w:rPr>
          <w:rFonts w:ascii="Times New Roman" w:hAnsi="Times New Roman" w:cs="Times New Roman"/>
          <w:sz w:val="22"/>
          <w:szCs w:val="22"/>
        </w:rPr>
        <w:t xml:space="preserve"> </w:t>
      </w:r>
      <w:r w:rsidRPr="00A305DF">
        <w:rPr>
          <w:rFonts w:ascii="Times New Roman" w:hAnsi="Times New Roman" w:cs="Times New Roman"/>
          <w:sz w:val="22"/>
          <w:szCs w:val="22"/>
        </w:rPr>
        <w:t xml:space="preserve">sa riadi ustanoveniami zákona č. 39/2015 Z. z. o poisťovníctve a o zmene a </w:t>
      </w:r>
    </w:p>
    <w:p w14:paraId="531AE097" w14:textId="48EDA80A" w:rsidR="00A305DF" w:rsidRDefault="00A305DF" w:rsidP="006C0A78">
      <w:pPr>
        <w:pStyle w:val="Default"/>
        <w:ind w:left="708"/>
        <w:jc w:val="both"/>
      </w:pPr>
      <w:r w:rsidRPr="00A305DF">
        <w:rPr>
          <w:rFonts w:ascii="Times New Roman" w:hAnsi="Times New Roman" w:cs="Times New Roman"/>
          <w:sz w:val="22"/>
          <w:szCs w:val="22"/>
        </w:rPr>
        <w:t xml:space="preserve">doplnení niektorých zákonov, v platnom znení. Poistenie záruky môže byť vystavené poisťovňou alebo pobočkou zahraničnej poisťovne (ďalej len „poisťovňa“). Z poistnej listiny vystavenej poisťovňou musí vyplývať, že: </w:t>
      </w:r>
    </w:p>
    <w:p w14:paraId="4926F3A5" w14:textId="77777777" w:rsidR="00A305DF" w:rsidRDefault="00A305DF" w:rsidP="008E70B3">
      <w:pPr>
        <w:pStyle w:val="Default"/>
        <w:numPr>
          <w:ilvl w:val="0"/>
          <w:numId w:val="36"/>
        </w:numPr>
        <w:spacing w:after="133"/>
        <w:jc w:val="both"/>
        <w:rPr>
          <w:rFonts w:ascii="Times New Roman" w:hAnsi="Times New Roman" w:cs="Times New Roman"/>
          <w:sz w:val="22"/>
          <w:szCs w:val="22"/>
        </w:rPr>
      </w:pPr>
      <w:r w:rsidRPr="00A305DF">
        <w:rPr>
          <w:rFonts w:ascii="Times New Roman" w:hAnsi="Times New Roman" w:cs="Times New Roman"/>
          <w:sz w:val="22"/>
          <w:szCs w:val="22"/>
        </w:rPr>
        <w:t>poisťovňa uspokojí veriteľa (obstarávateľa) za dlžníka (uchádzača) v prípade prepadnutia jeho zábezpeky ponuky v prospech obstarávateľa,</w:t>
      </w:r>
    </w:p>
    <w:p w14:paraId="765DE544" w14:textId="77777777" w:rsidR="00A305DF" w:rsidRDefault="00A305DF" w:rsidP="008E70B3">
      <w:pPr>
        <w:pStyle w:val="Default"/>
        <w:numPr>
          <w:ilvl w:val="0"/>
          <w:numId w:val="36"/>
        </w:numPr>
        <w:spacing w:after="133"/>
        <w:jc w:val="both"/>
        <w:rPr>
          <w:rFonts w:ascii="Times New Roman" w:hAnsi="Times New Roman" w:cs="Times New Roman"/>
          <w:sz w:val="22"/>
          <w:szCs w:val="22"/>
        </w:rPr>
      </w:pPr>
      <w:r w:rsidRPr="00A305DF">
        <w:rPr>
          <w:rFonts w:ascii="Times New Roman" w:hAnsi="Times New Roman" w:cs="Times New Roman"/>
          <w:sz w:val="22"/>
          <w:szCs w:val="22"/>
        </w:rPr>
        <w:t xml:space="preserve">poistenie záruky sa použije na úhradu zábezpeky ponuky vo výške podľa bodu 15.2. týchto súťažných podkladov, </w:t>
      </w:r>
    </w:p>
    <w:p w14:paraId="0B316A3A" w14:textId="77777777" w:rsidR="00A305DF" w:rsidRDefault="00A305DF" w:rsidP="008E70B3">
      <w:pPr>
        <w:pStyle w:val="Default"/>
        <w:numPr>
          <w:ilvl w:val="0"/>
          <w:numId w:val="36"/>
        </w:numPr>
        <w:spacing w:after="133"/>
        <w:jc w:val="both"/>
        <w:rPr>
          <w:rFonts w:ascii="Times New Roman" w:hAnsi="Times New Roman" w:cs="Times New Roman"/>
          <w:sz w:val="22"/>
          <w:szCs w:val="22"/>
        </w:rPr>
      </w:pPr>
      <w:r w:rsidRPr="00A305DF">
        <w:rPr>
          <w:rFonts w:ascii="Times New Roman" w:hAnsi="Times New Roman" w:cs="Times New Roman"/>
          <w:sz w:val="22"/>
          <w:szCs w:val="22"/>
        </w:rPr>
        <w:t>zmluva (poistná listina) medzi poisťovňou a dlžníkom nesmie obsahovať žiadne námietky dlžníka voči veriteľovi,</w:t>
      </w:r>
    </w:p>
    <w:p w14:paraId="01C4E4C0" w14:textId="77777777" w:rsidR="00A305DF" w:rsidRDefault="00A305DF" w:rsidP="008E70B3">
      <w:pPr>
        <w:pStyle w:val="Default"/>
        <w:numPr>
          <w:ilvl w:val="0"/>
          <w:numId w:val="36"/>
        </w:numPr>
        <w:spacing w:after="133"/>
        <w:jc w:val="both"/>
        <w:rPr>
          <w:rFonts w:ascii="Times New Roman" w:hAnsi="Times New Roman" w:cs="Times New Roman"/>
          <w:sz w:val="22"/>
          <w:szCs w:val="22"/>
        </w:rPr>
      </w:pPr>
      <w:r w:rsidRPr="00A305DF">
        <w:rPr>
          <w:rFonts w:ascii="Times New Roman" w:hAnsi="Times New Roman" w:cs="Times New Roman"/>
          <w:sz w:val="22"/>
          <w:szCs w:val="22"/>
        </w:rPr>
        <w:t>poisťovňa sa zaväzuje zaplatiť vzniknutú pohľadávku do 7 dní po doručení výzvy obstarávateľa na zaplatenie, na bankový účet obstarávateľa,</w:t>
      </w:r>
    </w:p>
    <w:p w14:paraId="79885DA2" w14:textId="77777777" w:rsidR="00A305DF" w:rsidRDefault="00A305DF" w:rsidP="008E70B3">
      <w:pPr>
        <w:pStyle w:val="Default"/>
        <w:numPr>
          <w:ilvl w:val="0"/>
          <w:numId w:val="36"/>
        </w:numPr>
        <w:spacing w:after="133"/>
        <w:jc w:val="both"/>
        <w:rPr>
          <w:rFonts w:ascii="Times New Roman" w:hAnsi="Times New Roman" w:cs="Times New Roman"/>
          <w:sz w:val="22"/>
          <w:szCs w:val="22"/>
        </w:rPr>
      </w:pPr>
      <w:r w:rsidRPr="00A305DF">
        <w:rPr>
          <w:rFonts w:ascii="Times New Roman" w:hAnsi="Times New Roman" w:cs="Times New Roman"/>
          <w:sz w:val="22"/>
          <w:szCs w:val="22"/>
        </w:rPr>
        <w:t>poistenie záruky nadobúda platnosť dňom jej vystavenia poisťovňou a vzniká doručením poistnej listiny obstarávateľovi,</w:t>
      </w:r>
    </w:p>
    <w:p w14:paraId="7F7CFF6B" w14:textId="77777777" w:rsidR="00A305DF" w:rsidRPr="00F7597A" w:rsidRDefault="00A305DF" w:rsidP="008E70B3">
      <w:pPr>
        <w:pStyle w:val="Default"/>
        <w:numPr>
          <w:ilvl w:val="0"/>
          <w:numId w:val="36"/>
        </w:numPr>
        <w:spacing w:after="133"/>
        <w:jc w:val="both"/>
        <w:rPr>
          <w:rFonts w:ascii="Times New Roman" w:hAnsi="Times New Roman" w:cs="Times New Roman"/>
          <w:sz w:val="22"/>
          <w:szCs w:val="22"/>
        </w:rPr>
      </w:pPr>
      <w:r w:rsidRPr="00A305DF">
        <w:rPr>
          <w:rFonts w:ascii="Times New Roman" w:hAnsi="Times New Roman" w:cs="Times New Roman"/>
          <w:sz w:val="22"/>
          <w:szCs w:val="22"/>
        </w:rPr>
        <w:t>platnosť poistenia záruky končí uplynutím lehoty viazanosti ponúk podľa bodu 8.4. týchto súťažných podkladov, resp. predĺženej lehoty viazanosti ponúk, maximálne však uplynutím 12 mesiacov odo dňa lehoty na predkladanie ponúk, pokiaľ obstarávateľ do uplynutia doby platnosti poistenia záruky uchádzačovi písomne oznámi takéto primerané predĺženie lehoty viazanosti ponúk</w:t>
      </w:r>
      <w:r w:rsidRPr="00A305DF">
        <w:rPr>
          <w:sz w:val="20"/>
          <w:szCs w:val="20"/>
        </w:rPr>
        <w:t xml:space="preserve">, </w:t>
      </w:r>
    </w:p>
    <w:p w14:paraId="795FAE78" w14:textId="77777777" w:rsidR="00A305DF" w:rsidRPr="00A305DF" w:rsidRDefault="00A305DF" w:rsidP="00986CD0">
      <w:pPr>
        <w:pStyle w:val="Default"/>
        <w:ind w:left="359" w:firstLine="709"/>
        <w:rPr>
          <w:rFonts w:ascii="Times New Roman" w:hAnsi="Times New Roman" w:cs="Times New Roman"/>
          <w:sz w:val="22"/>
          <w:szCs w:val="22"/>
        </w:rPr>
      </w:pPr>
      <w:r w:rsidRPr="00A305DF">
        <w:rPr>
          <w:rFonts w:ascii="Times New Roman" w:hAnsi="Times New Roman" w:cs="Times New Roman"/>
          <w:sz w:val="22"/>
          <w:szCs w:val="22"/>
        </w:rPr>
        <w:t xml:space="preserve">Poistenie záruky zanikne: </w:t>
      </w:r>
    </w:p>
    <w:p w14:paraId="66B52282" w14:textId="77777777" w:rsidR="00F7597A" w:rsidRDefault="00F7597A" w:rsidP="00986CD0">
      <w:pPr>
        <w:pStyle w:val="Default"/>
        <w:spacing w:after="133"/>
        <w:ind w:left="1410" w:hanging="342"/>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r>
      <w:r w:rsidR="00A305DF" w:rsidRPr="00A305DF">
        <w:rPr>
          <w:rFonts w:ascii="Times New Roman" w:hAnsi="Times New Roman" w:cs="Times New Roman"/>
          <w:sz w:val="22"/>
          <w:szCs w:val="22"/>
        </w:rPr>
        <w:t>plnením poisťovne v rozsahu, v akom poisťovňa za uchádzača poskytla plnenie v prospech obstarávateľa,</w:t>
      </w:r>
    </w:p>
    <w:p w14:paraId="4DF9CB3D" w14:textId="77777777" w:rsidR="00F7597A" w:rsidRDefault="00F7597A" w:rsidP="00986CD0">
      <w:pPr>
        <w:pStyle w:val="Default"/>
        <w:spacing w:after="133"/>
        <w:ind w:left="1064" w:firstLine="4"/>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r>
      <w:r w:rsidR="00A305DF" w:rsidRPr="00A305DF">
        <w:rPr>
          <w:rFonts w:ascii="Times New Roman" w:hAnsi="Times New Roman" w:cs="Times New Roman"/>
          <w:sz w:val="22"/>
          <w:szCs w:val="22"/>
        </w:rPr>
        <w:t>odvolaním poistenia záruky na základe písomného vyhlásenia obstarávateľa,</w:t>
      </w:r>
    </w:p>
    <w:p w14:paraId="02F6C03A" w14:textId="77777777" w:rsidR="00A305DF" w:rsidRPr="00A305DF" w:rsidRDefault="00F7597A" w:rsidP="00986CD0">
      <w:pPr>
        <w:pStyle w:val="Default"/>
        <w:spacing w:after="133"/>
        <w:ind w:left="1410" w:hanging="346"/>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r>
      <w:r w:rsidR="00A305DF" w:rsidRPr="00A305DF">
        <w:rPr>
          <w:rFonts w:ascii="Times New Roman" w:hAnsi="Times New Roman" w:cs="Times New Roman"/>
          <w:sz w:val="22"/>
          <w:szCs w:val="22"/>
        </w:rPr>
        <w:t xml:space="preserve">uplynutím doby platnosti, ak si obstarávateľ do uplynutia doby platnosti neuplatnil svoje nároky voči poisťovni vyplývajúce z vystavenej poistnej listiny. </w:t>
      </w:r>
    </w:p>
    <w:p w14:paraId="4F39151C" w14:textId="77777777" w:rsidR="00A305DF" w:rsidRDefault="00F7597A" w:rsidP="00986CD0">
      <w:pPr>
        <w:tabs>
          <w:tab w:val="clear" w:pos="2160"/>
          <w:tab w:val="clear" w:pos="2880"/>
          <w:tab w:val="clear" w:pos="4500"/>
        </w:tabs>
        <w:ind w:left="1064"/>
        <w:jc w:val="both"/>
        <w:rPr>
          <w:rFonts w:ascii="Times New Roman" w:hAnsi="Times New Roman" w:cs="Times New Roman"/>
          <w:sz w:val="22"/>
          <w:szCs w:val="22"/>
        </w:rPr>
      </w:pPr>
      <w:r w:rsidRPr="00F7597A">
        <w:rPr>
          <w:rFonts w:ascii="Times New Roman" w:hAnsi="Times New Roman" w:cs="Times New Roman"/>
          <w:sz w:val="22"/>
          <w:szCs w:val="22"/>
        </w:rPr>
        <w:t xml:space="preserve">Poistná listina, v ktorej </w:t>
      </w:r>
      <w:r>
        <w:rPr>
          <w:rFonts w:ascii="Times New Roman" w:hAnsi="Times New Roman" w:cs="Times New Roman"/>
          <w:sz w:val="22"/>
          <w:szCs w:val="22"/>
        </w:rPr>
        <w:t>poisťovňa</w:t>
      </w:r>
      <w:r w:rsidRPr="00F7597A">
        <w:rPr>
          <w:rFonts w:ascii="Times New Roman" w:hAnsi="Times New Roman" w:cs="Times New Roman"/>
          <w:sz w:val="22"/>
          <w:szCs w:val="22"/>
        </w:rPr>
        <w:t xml:space="preserve"> písomne vyhlási, že uspokojí verejného obstarávateľa za uchádzača do výšky finančných prostriedkov, ktoré verejný obstarávateľ požaduje ako zábezpeku viazanosti ponuky uchádzača, musí byť súčasťou časti ponuky. Ak </w:t>
      </w:r>
      <w:r>
        <w:rPr>
          <w:rFonts w:ascii="Times New Roman" w:hAnsi="Times New Roman" w:cs="Times New Roman"/>
          <w:sz w:val="22"/>
          <w:szCs w:val="22"/>
        </w:rPr>
        <w:t>poistenie záruky</w:t>
      </w:r>
      <w:r w:rsidRPr="00F7597A">
        <w:rPr>
          <w:rFonts w:ascii="Times New Roman" w:hAnsi="Times New Roman" w:cs="Times New Roman"/>
          <w:sz w:val="22"/>
          <w:szCs w:val="22"/>
        </w:rPr>
        <w:t xml:space="preserve"> poskytne zahraničná </w:t>
      </w:r>
      <w:r>
        <w:rPr>
          <w:rFonts w:ascii="Times New Roman" w:hAnsi="Times New Roman" w:cs="Times New Roman"/>
          <w:sz w:val="22"/>
          <w:szCs w:val="22"/>
        </w:rPr>
        <w:t>poisťovňa</w:t>
      </w:r>
      <w:r w:rsidRPr="00F7597A">
        <w:rPr>
          <w:rFonts w:ascii="Times New Roman" w:hAnsi="Times New Roman" w:cs="Times New Roman"/>
          <w:sz w:val="22"/>
          <w:szCs w:val="22"/>
        </w:rPr>
        <w:t xml:space="preserve">, ktorá nemá pobočku na území Slovenskej republiky, </w:t>
      </w:r>
      <w:r>
        <w:rPr>
          <w:rFonts w:ascii="Times New Roman" w:hAnsi="Times New Roman" w:cs="Times New Roman"/>
          <w:sz w:val="22"/>
          <w:szCs w:val="22"/>
        </w:rPr>
        <w:t xml:space="preserve">poistná </w:t>
      </w:r>
      <w:r w:rsidRPr="00F7597A">
        <w:rPr>
          <w:rFonts w:ascii="Times New Roman" w:hAnsi="Times New Roman" w:cs="Times New Roman"/>
          <w:sz w:val="22"/>
          <w:szCs w:val="22"/>
        </w:rPr>
        <w:t xml:space="preserve">záručná listina vyhotovená zahraničnou </w:t>
      </w:r>
      <w:r>
        <w:rPr>
          <w:rFonts w:ascii="Times New Roman" w:hAnsi="Times New Roman" w:cs="Times New Roman"/>
          <w:sz w:val="22"/>
          <w:szCs w:val="22"/>
        </w:rPr>
        <w:t>poisťovňou</w:t>
      </w:r>
      <w:r w:rsidRPr="00F7597A">
        <w:rPr>
          <w:rFonts w:ascii="Times New Roman" w:hAnsi="Times New Roman" w:cs="Times New Roman"/>
          <w:sz w:val="22"/>
          <w:szCs w:val="22"/>
        </w:rPr>
        <w:t xml:space="preserve">  v štátnom jazyku krajiny sídla takejto </w:t>
      </w:r>
      <w:r>
        <w:rPr>
          <w:rFonts w:ascii="Times New Roman" w:hAnsi="Times New Roman" w:cs="Times New Roman"/>
          <w:sz w:val="22"/>
          <w:szCs w:val="22"/>
        </w:rPr>
        <w:t>poisťovne</w:t>
      </w:r>
      <w:r w:rsidRPr="00F7597A">
        <w:rPr>
          <w:rFonts w:ascii="Times New Roman" w:hAnsi="Times New Roman" w:cs="Times New Roman"/>
          <w:sz w:val="22"/>
          <w:szCs w:val="22"/>
        </w:rPr>
        <w:t xml:space="preserve"> musí byť zároveň doložená úradným prekladom do slovenského jazyka.</w:t>
      </w:r>
    </w:p>
    <w:p w14:paraId="5BEBBB2C" w14:textId="77777777" w:rsidR="00A305DF" w:rsidRPr="00A305DF" w:rsidRDefault="00A305DF" w:rsidP="00A305DF">
      <w:pPr>
        <w:tabs>
          <w:tab w:val="clear" w:pos="2160"/>
          <w:tab w:val="clear" w:pos="2880"/>
          <w:tab w:val="clear" w:pos="4500"/>
        </w:tabs>
        <w:ind w:firstLine="360"/>
        <w:jc w:val="both"/>
        <w:rPr>
          <w:rFonts w:ascii="Times New Roman" w:hAnsi="Times New Roman" w:cs="Times New Roman"/>
          <w:sz w:val="22"/>
          <w:szCs w:val="22"/>
        </w:rPr>
      </w:pPr>
    </w:p>
    <w:p w14:paraId="7D787C52" w14:textId="77777777" w:rsidR="006C7881" w:rsidRPr="006C7881" w:rsidRDefault="006C7881" w:rsidP="008E70B3">
      <w:pPr>
        <w:pStyle w:val="Odsekzoznamu"/>
        <w:numPr>
          <w:ilvl w:val="0"/>
          <w:numId w:val="35"/>
        </w:numPr>
        <w:tabs>
          <w:tab w:val="clear" w:pos="2160"/>
          <w:tab w:val="clear" w:pos="2880"/>
          <w:tab w:val="clear" w:pos="4500"/>
        </w:tabs>
        <w:jc w:val="both"/>
        <w:rPr>
          <w:rFonts w:ascii="Times New Roman" w:hAnsi="Times New Roman" w:cs="Times New Roman"/>
          <w:sz w:val="22"/>
          <w:szCs w:val="22"/>
        </w:rPr>
      </w:pPr>
      <w:r w:rsidRPr="006C7881">
        <w:rPr>
          <w:rFonts w:ascii="Times New Roman" w:hAnsi="Times New Roman" w:cs="Times New Roman"/>
          <w:sz w:val="22"/>
          <w:szCs w:val="22"/>
        </w:rPr>
        <w:t>Spôsob zloženia si vyberie uchádzač podľa podmienok zloženia.</w:t>
      </w:r>
    </w:p>
    <w:p w14:paraId="124640DD" w14:textId="77777777" w:rsidR="006C7881" w:rsidRPr="006C7881" w:rsidRDefault="006C7881" w:rsidP="008E70B3">
      <w:pPr>
        <w:pStyle w:val="Odsekzoznamu"/>
        <w:numPr>
          <w:ilvl w:val="0"/>
          <w:numId w:val="35"/>
        </w:numPr>
        <w:tabs>
          <w:tab w:val="clear" w:pos="2160"/>
          <w:tab w:val="clear" w:pos="2880"/>
          <w:tab w:val="clear" w:pos="4500"/>
        </w:tabs>
        <w:jc w:val="both"/>
        <w:rPr>
          <w:rFonts w:ascii="Times New Roman" w:hAnsi="Times New Roman" w:cs="Times New Roman"/>
          <w:sz w:val="22"/>
          <w:szCs w:val="22"/>
        </w:rPr>
      </w:pPr>
      <w:r w:rsidRPr="006C7881">
        <w:rPr>
          <w:rFonts w:ascii="Times New Roman" w:hAnsi="Times New Roman" w:cs="Times New Roman"/>
          <w:sz w:val="22"/>
          <w:szCs w:val="22"/>
        </w:rPr>
        <w:t>V prípade predĺženia lehoty viazanosti ponúk zábezpeka ponúk naďalej zabezpečuje viazanosť ponúk uchádzačov až do uplynutia takto predĺženej lehoty viazanosti ponúk.</w:t>
      </w:r>
    </w:p>
    <w:p w14:paraId="2C33277E" w14:textId="77777777" w:rsidR="006C7881" w:rsidRPr="006C7881" w:rsidRDefault="006C7881" w:rsidP="008E70B3">
      <w:pPr>
        <w:pStyle w:val="Odsekzoznamu"/>
        <w:numPr>
          <w:ilvl w:val="0"/>
          <w:numId w:val="35"/>
        </w:numPr>
        <w:tabs>
          <w:tab w:val="clear" w:pos="2160"/>
          <w:tab w:val="clear" w:pos="2880"/>
          <w:tab w:val="clear" w:pos="4500"/>
        </w:tabs>
        <w:jc w:val="both"/>
        <w:rPr>
          <w:rFonts w:ascii="Times New Roman" w:hAnsi="Times New Roman" w:cs="Times New Roman"/>
          <w:sz w:val="22"/>
          <w:szCs w:val="22"/>
        </w:rPr>
      </w:pPr>
      <w:r w:rsidRPr="006C7881">
        <w:rPr>
          <w:rFonts w:ascii="Times New Roman" w:hAnsi="Times New Roman" w:cs="Times New Roman"/>
          <w:sz w:val="22"/>
          <w:szCs w:val="22"/>
        </w:rPr>
        <w:t>Zábezpeka prepadne v prospech verejného obstarávateľa ak uchádzač:</w:t>
      </w:r>
    </w:p>
    <w:p w14:paraId="417ED202" w14:textId="77777777" w:rsidR="006C7881" w:rsidRPr="006C7881" w:rsidRDefault="006C7881" w:rsidP="008E70B3">
      <w:pPr>
        <w:pStyle w:val="Odsekzoznamu"/>
        <w:numPr>
          <w:ilvl w:val="0"/>
          <w:numId w:val="33"/>
        </w:numPr>
        <w:tabs>
          <w:tab w:val="clear" w:pos="2160"/>
          <w:tab w:val="clear" w:pos="2880"/>
          <w:tab w:val="clear" w:pos="4500"/>
        </w:tabs>
        <w:jc w:val="both"/>
        <w:rPr>
          <w:rFonts w:ascii="Times New Roman" w:hAnsi="Times New Roman" w:cs="Times New Roman"/>
          <w:sz w:val="22"/>
          <w:szCs w:val="22"/>
        </w:rPr>
      </w:pPr>
      <w:r w:rsidRPr="006C7881">
        <w:rPr>
          <w:rFonts w:ascii="Times New Roman" w:hAnsi="Times New Roman" w:cs="Times New Roman"/>
          <w:sz w:val="22"/>
          <w:szCs w:val="22"/>
        </w:rPr>
        <w:t>Odstúpi od svojej ponuky v lehote viazanosti ponúk alebo</w:t>
      </w:r>
    </w:p>
    <w:p w14:paraId="394B6A46" w14:textId="02F11251" w:rsidR="006C7881" w:rsidRPr="00CF603B" w:rsidRDefault="006C7881" w:rsidP="008E70B3">
      <w:pPr>
        <w:pStyle w:val="Odsekzoznamu"/>
        <w:numPr>
          <w:ilvl w:val="0"/>
          <w:numId w:val="33"/>
        </w:numPr>
        <w:tabs>
          <w:tab w:val="clear" w:pos="2160"/>
          <w:tab w:val="clear" w:pos="2880"/>
          <w:tab w:val="clear" w:pos="4500"/>
        </w:tabs>
        <w:jc w:val="both"/>
        <w:rPr>
          <w:rFonts w:ascii="Times New Roman" w:hAnsi="Times New Roman" w:cs="Times New Roman"/>
          <w:sz w:val="22"/>
          <w:szCs w:val="22"/>
        </w:rPr>
      </w:pPr>
      <w:r w:rsidRPr="006C7881">
        <w:rPr>
          <w:rFonts w:ascii="Times New Roman" w:hAnsi="Times New Roman" w:cs="Times New Roman"/>
          <w:sz w:val="22"/>
          <w:szCs w:val="22"/>
        </w:rPr>
        <w:t>Neposkytne súčinnosť alebo odmietne uz</w:t>
      </w:r>
      <w:r w:rsidR="00B75744">
        <w:rPr>
          <w:rFonts w:ascii="Times New Roman" w:hAnsi="Times New Roman" w:cs="Times New Roman"/>
          <w:sz w:val="22"/>
          <w:szCs w:val="22"/>
        </w:rPr>
        <w:t xml:space="preserve">avrieť zmluvu </w:t>
      </w:r>
      <w:r w:rsidR="00CF603B">
        <w:rPr>
          <w:rFonts w:ascii="Times New Roman" w:hAnsi="Times New Roman" w:cs="Times New Roman"/>
          <w:sz w:val="22"/>
          <w:szCs w:val="22"/>
        </w:rPr>
        <w:t xml:space="preserve">alebo rámcovú dohodu </w:t>
      </w:r>
      <w:r w:rsidR="00B75744">
        <w:rPr>
          <w:rFonts w:ascii="Times New Roman" w:hAnsi="Times New Roman" w:cs="Times New Roman"/>
          <w:sz w:val="22"/>
          <w:szCs w:val="22"/>
        </w:rPr>
        <w:t xml:space="preserve">podľa </w:t>
      </w:r>
      <w:r w:rsidR="00B75744" w:rsidRPr="00CF603B">
        <w:rPr>
          <w:rFonts w:ascii="Times New Roman" w:hAnsi="Times New Roman" w:cs="Times New Roman"/>
          <w:sz w:val="22"/>
          <w:szCs w:val="22"/>
        </w:rPr>
        <w:t>§ 56 ods. 8 až 12</w:t>
      </w:r>
      <w:r w:rsidRPr="00CF603B">
        <w:rPr>
          <w:rFonts w:ascii="Times New Roman" w:hAnsi="Times New Roman" w:cs="Times New Roman"/>
          <w:sz w:val="22"/>
          <w:szCs w:val="22"/>
        </w:rPr>
        <w:t xml:space="preserve"> zákona.</w:t>
      </w:r>
    </w:p>
    <w:p w14:paraId="1D38C737" w14:textId="77777777" w:rsidR="006C7881" w:rsidRPr="00F7597A" w:rsidRDefault="006C7881" w:rsidP="008E70B3">
      <w:pPr>
        <w:pStyle w:val="Odsekzoznamu"/>
        <w:numPr>
          <w:ilvl w:val="0"/>
          <w:numId w:val="35"/>
        </w:numPr>
        <w:tabs>
          <w:tab w:val="clear" w:pos="2160"/>
          <w:tab w:val="clear" w:pos="2880"/>
          <w:tab w:val="clear" w:pos="4500"/>
        </w:tabs>
        <w:jc w:val="both"/>
        <w:rPr>
          <w:rFonts w:ascii="Times New Roman" w:hAnsi="Times New Roman" w:cs="Times New Roman"/>
          <w:sz w:val="22"/>
          <w:szCs w:val="22"/>
        </w:rPr>
      </w:pPr>
      <w:r w:rsidRPr="00F7597A">
        <w:rPr>
          <w:rFonts w:ascii="Times New Roman" w:hAnsi="Times New Roman" w:cs="Times New Roman"/>
          <w:sz w:val="22"/>
          <w:szCs w:val="22"/>
        </w:rPr>
        <w:t>Verejný obstarávateľ uvoľní alebo vráti uchádzačovi zábezpeku do siedmich dní odo dňa</w:t>
      </w:r>
    </w:p>
    <w:p w14:paraId="263F3CE8" w14:textId="77777777" w:rsidR="00F7597A" w:rsidRDefault="00F7597A" w:rsidP="008E70B3">
      <w:pPr>
        <w:pStyle w:val="Odsekzoznamu"/>
        <w:numPr>
          <w:ilvl w:val="0"/>
          <w:numId w:val="37"/>
        </w:numPr>
        <w:tabs>
          <w:tab w:val="clear" w:pos="2160"/>
          <w:tab w:val="clear" w:pos="2880"/>
          <w:tab w:val="clear" w:pos="4500"/>
        </w:tabs>
        <w:jc w:val="both"/>
        <w:rPr>
          <w:rFonts w:ascii="Times New Roman" w:hAnsi="Times New Roman" w:cs="Times New Roman"/>
          <w:sz w:val="22"/>
          <w:szCs w:val="22"/>
        </w:rPr>
      </w:pPr>
      <w:r>
        <w:rPr>
          <w:rFonts w:ascii="Times New Roman" w:hAnsi="Times New Roman" w:cs="Times New Roman"/>
          <w:sz w:val="22"/>
          <w:szCs w:val="22"/>
        </w:rPr>
        <w:t>uplynutia lehoty viazanosti ponúk</w:t>
      </w:r>
    </w:p>
    <w:p w14:paraId="63106566" w14:textId="77777777" w:rsidR="006C7881" w:rsidRDefault="006C7881" w:rsidP="008E70B3">
      <w:pPr>
        <w:pStyle w:val="Odsekzoznamu"/>
        <w:numPr>
          <w:ilvl w:val="0"/>
          <w:numId w:val="37"/>
        </w:numPr>
        <w:tabs>
          <w:tab w:val="clear" w:pos="2160"/>
          <w:tab w:val="clear" w:pos="2880"/>
          <w:tab w:val="clear" w:pos="4500"/>
        </w:tabs>
        <w:jc w:val="both"/>
        <w:rPr>
          <w:rFonts w:ascii="Times New Roman" w:hAnsi="Times New Roman" w:cs="Times New Roman"/>
          <w:sz w:val="22"/>
          <w:szCs w:val="22"/>
        </w:rPr>
      </w:pPr>
      <w:r w:rsidRPr="00F7597A">
        <w:rPr>
          <w:rFonts w:ascii="Times New Roman" w:hAnsi="Times New Roman" w:cs="Times New Roman"/>
          <w:sz w:val="22"/>
          <w:szCs w:val="22"/>
        </w:rPr>
        <w:t>márneho uplynutia lehoty na doručenie námietky, ak ho verejný obstarávateľ a obstarávateľ vylúčil z verejného obstarávania, alebo ak verejný obstarávateľ zruší použitý postup zadávania zákazky,</w:t>
      </w:r>
    </w:p>
    <w:p w14:paraId="070EE116" w14:textId="77777777" w:rsidR="00BF489A" w:rsidRPr="000362F7" w:rsidRDefault="000362F7" w:rsidP="008E70B3">
      <w:pPr>
        <w:pStyle w:val="Odsekzoznamu"/>
        <w:numPr>
          <w:ilvl w:val="0"/>
          <w:numId w:val="37"/>
        </w:numPr>
        <w:tabs>
          <w:tab w:val="clear" w:pos="2160"/>
          <w:tab w:val="clear" w:pos="2880"/>
          <w:tab w:val="clear" w:pos="4500"/>
        </w:tabs>
        <w:jc w:val="both"/>
        <w:rPr>
          <w:rFonts w:ascii="Times New Roman" w:hAnsi="Times New Roman" w:cs="Times New Roman"/>
          <w:sz w:val="22"/>
          <w:szCs w:val="22"/>
        </w:rPr>
      </w:pPr>
      <w:r>
        <w:rPr>
          <w:rFonts w:ascii="Times New Roman" w:hAnsi="Times New Roman" w:cs="Times New Roman"/>
          <w:sz w:val="22"/>
          <w:szCs w:val="22"/>
        </w:rPr>
        <w:t>uzavretia zmluvy</w:t>
      </w:r>
    </w:p>
    <w:p w14:paraId="60DDB31A" w14:textId="669CDD88" w:rsidR="006C7881" w:rsidRPr="006C7881" w:rsidRDefault="006C7881" w:rsidP="00BF489A">
      <w:pPr>
        <w:shd w:val="clear" w:color="auto" w:fill="FFFFFF"/>
        <w:tabs>
          <w:tab w:val="clear" w:pos="2160"/>
          <w:tab w:val="clear" w:pos="2880"/>
          <w:tab w:val="clear" w:pos="4500"/>
        </w:tabs>
        <w:spacing w:line="231" w:lineRule="atLeast"/>
        <w:ind w:left="708" w:hanging="288"/>
        <w:jc w:val="both"/>
        <w:rPr>
          <w:rFonts w:ascii="Times New Roman" w:hAnsi="Times New Roman" w:cs="Times New Roman"/>
          <w:sz w:val="22"/>
          <w:szCs w:val="22"/>
        </w:rPr>
      </w:pPr>
      <w:r w:rsidRPr="006C7881">
        <w:rPr>
          <w:rFonts w:ascii="Times New Roman" w:hAnsi="Times New Roman" w:cs="Times New Roman"/>
          <w:sz w:val="22"/>
          <w:szCs w:val="22"/>
        </w:rPr>
        <w:t>F)</w:t>
      </w:r>
      <w:r w:rsidRPr="006C7881">
        <w:rPr>
          <w:rFonts w:ascii="Times New Roman" w:hAnsi="Times New Roman" w:cs="Times New Roman"/>
          <w:sz w:val="22"/>
          <w:szCs w:val="22"/>
        </w:rPr>
        <w:tab/>
        <w:t>Verejný obstarávateľ vystaví príkaz na úhradu na prevod finančných prostriedkov, ktoré slúžili  ako zábezpeka ponuky uchádzača.</w:t>
      </w:r>
    </w:p>
    <w:p w14:paraId="342CC96F" w14:textId="77777777" w:rsidR="006C7881" w:rsidRPr="006C7881" w:rsidRDefault="006C7881" w:rsidP="00BF489A">
      <w:pPr>
        <w:shd w:val="clear" w:color="auto" w:fill="FFFFFF"/>
        <w:tabs>
          <w:tab w:val="clear" w:pos="2160"/>
          <w:tab w:val="clear" w:pos="2880"/>
          <w:tab w:val="clear" w:pos="4500"/>
        </w:tabs>
        <w:spacing w:line="231" w:lineRule="atLeast"/>
        <w:ind w:left="708" w:hanging="288"/>
        <w:jc w:val="both"/>
        <w:rPr>
          <w:rFonts w:ascii="Times New Roman" w:hAnsi="Times New Roman" w:cs="Times New Roman"/>
          <w:sz w:val="22"/>
          <w:szCs w:val="22"/>
        </w:rPr>
      </w:pPr>
      <w:r w:rsidRPr="006C7881">
        <w:rPr>
          <w:rFonts w:ascii="Times New Roman" w:hAnsi="Times New Roman" w:cs="Times New Roman"/>
          <w:sz w:val="22"/>
          <w:szCs w:val="22"/>
        </w:rPr>
        <w:t>G)</w:t>
      </w:r>
      <w:r w:rsidRPr="006C7881">
        <w:rPr>
          <w:rFonts w:ascii="Times New Roman" w:hAnsi="Times New Roman" w:cs="Times New Roman"/>
          <w:sz w:val="22"/>
          <w:szCs w:val="22"/>
        </w:rPr>
        <w:tab/>
        <w:t xml:space="preserve">Ak banková záruka (záručná listina), </w:t>
      </w:r>
      <w:r w:rsidR="00BF489A">
        <w:rPr>
          <w:rFonts w:ascii="Times New Roman" w:hAnsi="Times New Roman" w:cs="Times New Roman"/>
          <w:sz w:val="22"/>
          <w:szCs w:val="22"/>
        </w:rPr>
        <w:t xml:space="preserve">poistná záruka (poistná listina) </w:t>
      </w:r>
      <w:r w:rsidRPr="006C7881">
        <w:rPr>
          <w:rFonts w:ascii="Times New Roman" w:hAnsi="Times New Roman" w:cs="Times New Roman"/>
          <w:sz w:val="22"/>
          <w:szCs w:val="22"/>
        </w:rPr>
        <w:t>resp. doklad o zložení (prevedení) zábezpeky na účet  verejného obstarávateľa nebude súčasťou ponuky, bude uchádzač pri vyhodnocovaní ponúk z verejného obstarávania vylúčený.</w:t>
      </w:r>
    </w:p>
    <w:p w14:paraId="35386AC3" w14:textId="77777777" w:rsidR="006C7881" w:rsidRDefault="006C7881" w:rsidP="006C7881">
      <w:pPr>
        <w:shd w:val="clear" w:color="auto" w:fill="FFFFFF"/>
        <w:tabs>
          <w:tab w:val="clear" w:pos="2160"/>
          <w:tab w:val="clear" w:pos="2880"/>
          <w:tab w:val="clear" w:pos="4500"/>
        </w:tabs>
        <w:spacing w:line="231" w:lineRule="atLeast"/>
        <w:ind w:left="705" w:hanging="705"/>
        <w:jc w:val="both"/>
        <w:rPr>
          <w:rFonts w:ascii="Times New Roman" w:hAnsi="Times New Roman" w:cs="Times New Roman"/>
          <w:sz w:val="22"/>
          <w:szCs w:val="22"/>
          <w:shd w:val="clear" w:color="auto" w:fill="FFFFFF"/>
        </w:rPr>
      </w:pPr>
      <w:r w:rsidRPr="006C7881">
        <w:rPr>
          <w:rFonts w:ascii="Times New Roman" w:hAnsi="Times New Roman" w:cs="Times New Roman"/>
          <w:sz w:val="22"/>
          <w:szCs w:val="22"/>
        </w:rPr>
        <w:t xml:space="preserve">       H)</w:t>
      </w:r>
      <w:r w:rsidRPr="006C7881">
        <w:rPr>
          <w:rFonts w:ascii="Times New Roman" w:hAnsi="Times New Roman" w:cs="Times New Roman"/>
          <w:sz w:val="22"/>
          <w:szCs w:val="22"/>
        </w:rPr>
        <w:tab/>
        <w:t xml:space="preserve">Ak bola </w:t>
      </w:r>
      <w:r w:rsidRPr="006C7881">
        <w:rPr>
          <w:rFonts w:ascii="Times New Roman" w:hAnsi="Times New Roman" w:cs="Times New Roman"/>
          <w:sz w:val="22"/>
          <w:szCs w:val="22"/>
          <w:shd w:val="clear" w:color="auto" w:fill="FFFFFF"/>
        </w:rPr>
        <w:t>zábezpeka zložená na účet v banke alebo v pobočke zahraničnej banky, verejný obstarávateľ vráti zábezpeku uchádzačom aj s úrokmi, ak im ich táto banka alebo pobočka zahraničnej banky poskytuje.</w:t>
      </w:r>
    </w:p>
    <w:p w14:paraId="50648099" w14:textId="2DF697A0" w:rsidR="00D04039" w:rsidRPr="000362F7" w:rsidRDefault="00BF489A" w:rsidP="000362F7">
      <w:pPr>
        <w:pStyle w:val="Default"/>
        <w:ind w:left="705" w:hanging="315"/>
        <w:jc w:val="both"/>
      </w:pPr>
      <w:r>
        <w:rPr>
          <w:rFonts w:ascii="Times New Roman" w:hAnsi="Times New Roman" w:cs="Times New Roman"/>
          <w:sz w:val="22"/>
          <w:szCs w:val="22"/>
          <w:shd w:val="clear" w:color="auto" w:fill="FFFFFF"/>
        </w:rPr>
        <w:t>I)</w:t>
      </w:r>
      <w:r>
        <w:rPr>
          <w:rFonts w:ascii="Times New Roman" w:hAnsi="Times New Roman" w:cs="Times New Roman"/>
          <w:sz w:val="22"/>
          <w:szCs w:val="22"/>
          <w:shd w:val="clear" w:color="auto" w:fill="FFFFFF"/>
        </w:rPr>
        <w:tab/>
        <w:t xml:space="preserve">Uchádzač </w:t>
      </w:r>
      <w:r w:rsidRPr="00BF489A">
        <w:rPr>
          <w:rFonts w:ascii="Times New Roman" w:hAnsi="Times New Roman" w:cs="Times New Roman"/>
          <w:sz w:val="22"/>
          <w:szCs w:val="22"/>
        </w:rPr>
        <w:t xml:space="preserve">predloží </w:t>
      </w:r>
      <w:proofErr w:type="spellStart"/>
      <w:r w:rsidRPr="00BF489A">
        <w:rPr>
          <w:rFonts w:ascii="Times New Roman" w:hAnsi="Times New Roman" w:cs="Times New Roman"/>
          <w:sz w:val="22"/>
          <w:szCs w:val="22"/>
        </w:rPr>
        <w:t>scan</w:t>
      </w:r>
      <w:proofErr w:type="spellEnd"/>
      <w:r w:rsidRPr="00BF489A">
        <w:rPr>
          <w:rFonts w:ascii="Times New Roman" w:hAnsi="Times New Roman" w:cs="Times New Roman"/>
          <w:sz w:val="22"/>
          <w:szCs w:val="22"/>
        </w:rPr>
        <w:t xml:space="preserve"> uvedených dokladov v originálnom vyhotovení alebo ako ich úradne osvedčených fotokópií. V prípade, že uchádzač vo svojej elektronickej ponuke predloží bankovú záruku alebo poistenie záruky, </w:t>
      </w:r>
      <w:r w:rsidRPr="00BF489A">
        <w:rPr>
          <w:rFonts w:ascii="Times New Roman" w:hAnsi="Times New Roman" w:cs="Times New Roman"/>
          <w:b/>
          <w:bCs/>
          <w:sz w:val="22"/>
          <w:szCs w:val="22"/>
        </w:rPr>
        <w:t>je zároveň povinný doručiť verejnému obstarávateľovi aj originál bankovej záruky alebo poistenia záruky na adresu verejného obstarávateľa uvedenú v bode č. 1 tejto časti súťažných podkladov, najneskôr do uplynutia lehoty na predkladanie ponúk</w:t>
      </w:r>
      <w:r w:rsidRPr="00BF489A">
        <w:rPr>
          <w:rFonts w:ascii="Times New Roman" w:hAnsi="Times New Roman" w:cs="Times New Roman"/>
          <w:sz w:val="22"/>
          <w:szCs w:val="22"/>
        </w:rPr>
        <w:t>. Na obálke zásielky uchádzač uvedie</w:t>
      </w:r>
      <w:r w:rsidR="000362F7">
        <w:rPr>
          <w:rFonts w:ascii="Times New Roman" w:hAnsi="Times New Roman" w:cs="Times New Roman"/>
          <w:sz w:val="22"/>
          <w:szCs w:val="22"/>
        </w:rPr>
        <w:t xml:space="preserve"> heslo</w:t>
      </w:r>
      <w:r w:rsidRPr="00BF489A">
        <w:rPr>
          <w:rFonts w:ascii="Times New Roman" w:hAnsi="Times New Roman" w:cs="Times New Roman"/>
          <w:sz w:val="22"/>
          <w:szCs w:val="22"/>
        </w:rPr>
        <w:t xml:space="preserve">: </w:t>
      </w:r>
      <w:r w:rsidR="000362F7">
        <w:rPr>
          <w:rFonts w:ascii="Times New Roman" w:hAnsi="Times New Roman" w:cs="Times New Roman"/>
          <w:sz w:val="22"/>
          <w:szCs w:val="22"/>
        </w:rPr>
        <w:t>„</w:t>
      </w:r>
      <w:r w:rsidR="00B75744">
        <w:rPr>
          <w:rFonts w:ascii="Times New Roman" w:hAnsi="Times New Roman" w:cs="Times New Roman"/>
          <w:sz w:val="22"/>
          <w:szCs w:val="22"/>
        </w:rPr>
        <w:t>Tepelné čerpadlá</w:t>
      </w:r>
      <w:r w:rsidR="000678BB">
        <w:rPr>
          <w:rFonts w:ascii="Times New Roman" w:hAnsi="Times New Roman" w:cs="Times New Roman"/>
          <w:sz w:val="22"/>
          <w:szCs w:val="22"/>
        </w:rPr>
        <w:t>“ a označenie</w:t>
      </w:r>
      <w:r w:rsidR="000362F7">
        <w:rPr>
          <w:rFonts w:ascii="Times New Roman" w:hAnsi="Times New Roman" w:cs="Times New Roman"/>
          <w:sz w:val="22"/>
          <w:szCs w:val="22"/>
        </w:rPr>
        <w:t xml:space="preserve"> </w:t>
      </w:r>
      <w:r w:rsidR="000678BB">
        <w:rPr>
          <w:rFonts w:ascii="Times New Roman" w:hAnsi="Times New Roman" w:cs="Times New Roman"/>
          <w:sz w:val="22"/>
          <w:szCs w:val="22"/>
        </w:rPr>
        <w:t>„</w:t>
      </w:r>
      <w:r w:rsidR="000362F7">
        <w:rPr>
          <w:rFonts w:ascii="Times New Roman" w:hAnsi="Times New Roman" w:cs="Times New Roman"/>
          <w:sz w:val="22"/>
          <w:szCs w:val="22"/>
        </w:rPr>
        <w:t>NEOTVÁRAŤ“</w:t>
      </w:r>
      <w:r w:rsidRPr="00BF489A">
        <w:rPr>
          <w:rFonts w:ascii="Times New Roman" w:hAnsi="Times New Roman" w:cs="Times New Roman"/>
          <w:sz w:val="22"/>
          <w:szCs w:val="22"/>
        </w:rPr>
        <w:t xml:space="preserve">. </w:t>
      </w:r>
      <w:r w:rsidR="00331472" w:rsidRPr="00C31EE8">
        <w:rPr>
          <w:rFonts w:ascii="Times New Roman" w:hAnsi="Times New Roman" w:cs="Times New Roman"/>
          <w:sz w:val="22"/>
          <w:szCs w:val="22"/>
          <w:u w:val="single"/>
        </w:rPr>
        <w:t>Táto povinnosť neplatí v prípade, ak uchádzač predkladá bankovú záruku, resp. poistnú záruku prostredníctvom dokumentu vydaného v elektronickej podobe opatrený kvalifikovaným elektronickým podpisom, resp. prostredníctvom zaručenej elektronickej konverzie.</w:t>
      </w:r>
      <w:r w:rsidR="00331472" w:rsidRPr="00C31EE8">
        <w:rPr>
          <w:rFonts w:ascii="Times New Roman" w:hAnsi="Times New Roman" w:cs="Times New Roman"/>
          <w:sz w:val="22"/>
          <w:szCs w:val="22"/>
        </w:rPr>
        <w:t xml:space="preserve"> </w:t>
      </w:r>
      <w:r w:rsidRPr="00BF489A">
        <w:rPr>
          <w:rFonts w:ascii="Times New Roman" w:hAnsi="Times New Roman" w:cs="Times New Roman"/>
          <w:sz w:val="22"/>
          <w:szCs w:val="22"/>
        </w:rPr>
        <w:t>V prípade, že uchádzač nepredloží originál bankovej záruky alebo poistenia záruky (notársky osvedčená kópia záručnej listiny, resp. poistenia záruky nie je postačujúca) podľa druhej vety tohto bodu, verejný obstarávateľ vylúči jeho ponuku v súlade s § 53 ods. 5 písm. a) zákona o verejnom obstarávaní, z dôvodu nezloženia zábezpeky podľa určených podmienok</w:t>
      </w:r>
      <w:r w:rsidR="000362F7">
        <w:rPr>
          <w:sz w:val="20"/>
          <w:szCs w:val="20"/>
        </w:rPr>
        <w:t>.</w:t>
      </w:r>
    </w:p>
    <w:p w14:paraId="3AA64B8B" w14:textId="77777777" w:rsidR="00D04039" w:rsidRDefault="00D04039">
      <w:pPr>
        <w:tabs>
          <w:tab w:val="clear" w:pos="2160"/>
          <w:tab w:val="clear" w:pos="2880"/>
          <w:tab w:val="clear" w:pos="4500"/>
        </w:tabs>
        <w:rPr>
          <w:rFonts w:ascii="Times New Roman" w:hAnsi="Times New Roman" w:cs="Times New Roman"/>
          <w:sz w:val="22"/>
        </w:rPr>
      </w:pPr>
    </w:p>
    <w:p w14:paraId="18ACE4CC" w14:textId="77777777" w:rsidR="0006328A" w:rsidRPr="0006328A" w:rsidRDefault="0006328A" w:rsidP="0006328A">
      <w:pPr>
        <w:tabs>
          <w:tab w:val="clear" w:pos="2160"/>
          <w:tab w:val="clear" w:pos="2880"/>
          <w:tab w:val="clear" w:pos="4500"/>
        </w:tabs>
        <w:jc w:val="center"/>
        <w:rPr>
          <w:rFonts w:ascii="Times New Roman" w:hAnsi="Times New Roman" w:cs="Times New Roman"/>
          <w:b/>
          <w:sz w:val="28"/>
          <w:szCs w:val="28"/>
        </w:rPr>
      </w:pPr>
      <w:r w:rsidRPr="0006328A">
        <w:rPr>
          <w:rFonts w:ascii="Times New Roman" w:hAnsi="Times New Roman" w:cs="Times New Roman"/>
          <w:b/>
          <w:sz w:val="28"/>
          <w:szCs w:val="28"/>
        </w:rPr>
        <w:t>X.</w:t>
      </w:r>
    </w:p>
    <w:p w14:paraId="3BD21CA8" w14:textId="77777777" w:rsidR="0006328A" w:rsidRDefault="0006328A">
      <w:pPr>
        <w:tabs>
          <w:tab w:val="clear" w:pos="2160"/>
          <w:tab w:val="clear" w:pos="2880"/>
          <w:tab w:val="clear" w:pos="4500"/>
        </w:tabs>
        <w:rPr>
          <w:rFonts w:ascii="Times New Roman" w:hAnsi="Times New Roman" w:cs="Times New Roman"/>
          <w:sz w:val="22"/>
        </w:rPr>
      </w:pPr>
    </w:p>
    <w:p w14:paraId="06A23BDE" w14:textId="77777777" w:rsidR="0006328A" w:rsidRPr="0006328A" w:rsidRDefault="0006328A" w:rsidP="0006328A">
      <w:pPr>
        <w:jc w:val="center"/>
        <w:rPr>
          <w:rFonts w:ascii="Times New Roman" w:hAnsi="Times New Roman" w:cs="Times New Roman"/>
          <w:b/>
          <w:sz w:val="24"/>
          <w:szCs w:val="24"/>
          <w:lang w:eastAsia="sk-SK"/>
        </w:rPr>
      </w:pPr>
      <w:r w:rsidRPr="0006328A">
        <w:rPr>
          <w:rFonts w:ascii="Times New Roman" w:hAnsi="Times New Roman" w:cs="Times New Roman"/>
          <w:b/>
          <w:sz w:val="24"/>
          <w:szCs w:val="24"/>
          <w:lang w:eastAsia="sk-SK"/>
        </w:rPr>
        <w:t xml:space="preserve">KRITÉRIÁ NA VYHODNOTENIE PONÚK </w:t>
      </w:r>
      <w:r w:rsidRPr="0006328A">
        <w:rPr>
          <w:rFonts w:ascii="Times New Roman" w:hAnsi="Times New Roman" w:cs="Times New Roman"/>
          <w:b/>
          <w:sz w:val="24"/>
          <w:szCs w:val="24"/>
        </w:rPr>
        <w:t>A SPÔSOB ICH UPLATENENIA</w:t>
      </w:r>
    </w:p>
    <w:p w14:paraId="18DF572B" w14:textId="77777777" w:rsidR="0006328A" w:rsidRDefault="0006328A">
      <w:pPr>
        <w:tabs>
          <w:tab w:val="clear" w:pos="2160"/>
          <w:tab w:val="clear" w:pos="2880"/>
          <w:tab w:val="clear" w:pos="4500"/>
        </w:tabs>
        <w:rPr>
          <w:rFonts w:ascii="Times New Roman" w:hAnsi="Times New Roman" w:cs="Times New Roman"/>
          <w:sz w:val="22"/>
        </w:rPr>
      </w:pPr>
    </w:p>
    <w:p w14:paraId="4B1FC3D8" w14:textId="77777777" w:rsidR="0006328A" w:rsidRDefault="0006328A">
      <w:pPr>
        <w:tabs>
          <w:tab w:val="clear" w:pos="2160"/>
          <w:tab w:val="clear" w:pos="2880"/>
          <w:tab w:val="clear" w:pos="4500"/>
        </w:tabs>
        <w:rPr>
          <w:rFonts w:ascii="Times New Roman" w:hAnsi="Times New Roman" w:cs="Times New Roman"/>
          <w:sz w:val="22"/>
        </w:rPr>
      </w:pPr>
    </w:p>
    <w:p w14:paraId="1CA90A4A" w14:textId="77777777" w:rsidR="0006328A" w:rsidRPr="0006328A" w:rsidRDefault="0006328A" w:rsidP="0006328A">
      <w:pPr>
        <w:pStyle w:val="Default"/>
        <w:jc w:val="both"/>
        <w:rPr>
          <w:rFonts w:ascii="Times New Roman" w:hAnsi="Times New Roman" w:cs="Times New Roman"/>
          <w:b/>
          <w:sz w:val="22"/>
          <w:szCs w:val="22"/>
        </w:rPr>
      </w:pPr>
      <w:r w:rsidRPr="0006328A">
        <w:rPr>
          <w:rFonts w:ascii="Times New Roman" w:hAnsi="Times New Roman" w:cs="Times New Roman"/>
          <w:b/>
          <w:sz w:val="22"/>
          <w:szCs w:val="22"/>
        </w:rPr>
        <w:t xml:space="preserve">1. Kritéria na hodnotenie ponúk </w:t>
      </w:r>
    </w:p>
    <w:p w14:paraId="1BFC840A" w14:textId="1E8AFABD" w:rsidR="0006328A" w:rsidRDefault="0006328A" w:rsidP="002B08FE">
      <w:pPr>
        <w:pStyle w:val="Default"/>
        <w:jc w:val="both"/>
        <w:rPr>
          <w:rFonts w:ascii="Times New Roman" w:hAnsi="Times New Roman" w:cs="Times New Roman"/>
          <w:sz w:val="22"/>
          <w:szCs w:val="22"/>
        </w:rPr>
      </w:pPr>
      <w:r w:rsidRPr="0006328A">
        <w:rPr>
          <w:rFonts w:ascii="Times New Roman" w:hAnsi="Times New Roman" w:cs="Times New Roman"/>
          <w:sz w:val="22"/>
          <w:szCs w:val="22"/>
        </w:rPr>
        <w:t>1.1 Kritérium: Najnižšia cena</w:t>
      </w:r>
      <w:r w:rsidR="00B50AA4">
        <w:rPr>
          <w:rFonts w:ascii="Times New Roman" w:hAnsi="Times New Roman" w:cs="Times New Roman"/>
          <w:sz w:val="22"/>
          <w:szCs w:val="22"/>
        </w:rPr>
        <w:t xml:space="preserve"> pre ČASŤ </w:t>
      </w:r>
      <w:r w:rsidR="00142673">
        <w:rPr>
          <w:rFonts w:ascii="Times New Roman" w:hAnsi="Times New Roman" w:cs="Times New Roman"/>
          <w:sz w:val="22"/>
          <w:szCs w:val="22"/>
        </w:rPr>
        <w:t xml:space="preserve">č. </w:t>
      </w:r>
      <w:r w:rsidR="00B50AA4">
        <w:rPr>
          <w:rFonts w:ascii="Times New Roman" w:hAnsi="Times New Roman" w:cs="Times New Roman"/>
          <w:sz w:val="22"/>
          <w:szCs w:val="22"/>
        </w:rPr>
        <w:t>1 a</w:t>
      </w:r>
      <w:r w:rsidR="00142673">
        <w:rPr>
          <w:rFonts w:ascii="Times New Roman" w:hAnsi="Times New Roman" w:cs="Times New Roman"/>
          <w:sz w:val="22"/>
          <w:szCs w:val="22"/>
        </w:rPr>
        <w:t> </w:t>
      </w:r>
      <w:proofErr w:type="spellStart"/>
      <w:r w:rsidR="00B50AA4">
        <w:rPr>
          <w:rFonts w:ascii="Times New Roman" w:hAnsi="Times New Roman" w:cs="Times New Roman"/>
          <w:sz w:val="22"/>
          <w:szCs w:val="22"/>
        </w:rPr>
        <w:t>ČASŤ</w:t>
      </w:r>
      <w:r w:rsidR="00142673">
        <w:rPr>
          <w:rFonts w:ascii="Times New Roman" w:hAnsi="Times New Roman" w:cs="Times New Roman"/>
          <w:sz w:val="22"/>
          <w:szCs w:val="22"/>
        </w:rPr>
        <w:t>č</w:t>
      </w:r>
      <w:proofErr w:type="spellEnd"/>
      <w:r w:rsidR="00142673">
        <w:rPr>
          <w:rFonts w:ascii="Times New Roman" w:hAnsi="Times New Roman" w:cs="Times New Roman"/>
          <w:sz w:val="22"/>
          <w:szCs w:val="22"/>
        </w:rPr>
        <w:t xml:space="preserve">. </w:t>
      </w:r>
      <w:r w:rsidR="00B50AA4">
        <w:rPr>
          <w:rFonts w:ascii="Times New Roman" w:hAnsi="Times New Roman" w:cs="Times New Roman"/>
          <w:sz w:val="22"/>
          <w:szCs w:val="22"/>
        </w:rPr>
        <w:t xml:space="preserve"> 2</w:t>
      </w:r>
      <w:r w:rsidRPr="0006328A">
        <w:rPr>
          <w:rFonts w:ascii="Times New Roman" w:hAnsi="Times New Roman" w:cs="Times New Roman"/>
          <w:sz w:val="22"/>
          <w:szCs w:val="22"/>
        </w:rPr>
        <w:t xml:space="preserve"> (celková cena stanovená v EUR s DPH)</w:t>
      </w:r>
      <w:r>
        <w:rPr>
          <w:rFonts w:ascii="Times New Roman" w:hAnsi="Times New Roman" w:cs="Times New Roman"/>
          <w:sz w:val="22"/>
          <w:szCs w:val="22"/>
        </w:rPr>
        <w:t xml:space="preserve"> </w:t>
      </w:r>
    </w:p>
    <w:p w14:paraId="41622E3A" w14:textId="77777777" w:rsidR="002B08FE" w:rsidRPr="0006328A" w:rsidRDefault="002B08FE" w:rsidP="002B08FE">
      <w:pPr>
        <w:pStyle w:val="Default"/>
        <w:jc w:val="both"/>
        <w:rPr>
          <w:rFonts w:ascii="Times New Roman" w:hAnsi="Times New Roman" w:cs="Times New Roman"/>
          <w:sz w:val="22"/>
          <w:szCs w:val="22"/>
        </w:rPr>
      </w:pPr>
    </w:p>
    <w:p w14:paraId="6E94428E" w14:textId="77777777" w:rsidR="0006328A" w:rsidRPr="0006328A" w:rsidRDefault="0006328A" w:rsidP="0006328A">
      <w:pPr>
        <w:pStyle w:val="Default"/>
        <w:jc w:val="both"/>
        <w:rPr>
          <w:rFonts w:ascii="Times New Roman" w:hAnsi="Times New Roman" w:cs="Times New Roman"/>
          <w:b/>
          <w:sz w:val="22"/>
          <w:szCs w:val="22"/>
        </w:rPr>
      </w:pPr>
      <w:r w:rsidRPr="0006328A">
        <w:rPr>
          <w:rFonts w:ascii="Times New Roman" w:hAnsi="Times New Roman" w:cs="Times New Roman"/>
          <w:b/>
          <w:sz w:val="22"/>
          <w:szCs w:val="22"/>
        </w:rPr>
        <w:t xml:space="preserve">2. Spôsob hodnotenia kritéria na hodnotenie ponúk </w:t>
      </w:r>
    </w:p>
    <w:p w14:paraId="48CA3979" w14:textId="0D56F828" w:rsidR="0006328A" w:rsidRPr="0006328A" w:rsidRDefault="0006328A" w:rsidP="0006328A">
      <w:pPr>
        <w:pStyle w:val="Default"/>
        <w:jc w:val="both"/>
        <w:rPr>
          <w:rFonts w:ascii="Times New Roman" w:hAnsi="Times New Roman" w:cs="Times New Roman"/>
          <w:sz w:val="22"/>
          <w:szCs w:val="22"/>
        </w:rPr>
      </w:pPr>
      <w:r w:rsidRPr="0006328A">
        <w:rPr>
          <w:rFonts w:ascii="Times New Roman" w:hAnsi="Times New Roman" w:cs="Times New Roman"/>
          <w:sz w:val="22"/>
          <w:szCs w:val="22"/>
        </w:rPr>
        <w:t xml:space="preserve">2.1 cena – hodnotí sa celková cena predmetu zákazky v EUR </w:t>
      </w:r>
      <w:r w:rsidR="00477BDD">
        <w:rPr>
          <w:rFonts w:ascii="Times New Roman" w:hAnsi="Times New Roman" w:cs="Times New Roman"/>
          <w:sz w:val="22"/>
          <w:szCs w:val="22"/>
        </w:rPr>
        <w:t>vrátane</w:t>
      </w:r>
      <w:r>
        <w:rPr>
          <w:rFonts w:ascii="Times New Roman" w:hAnsi="Times New Roman" w:cs="Times New Roman"/>
          <w:sz w:val="22"/>
          <w:szCs w:val="22"/>
        </w:rPr>
        <w:t> </w:t>
      </w:r>
      <w:r w:rsidRPr="0006328A">
        <w:rPr>
          <w:rFonts w:ascii="Times New Roman" w:hAnsi="Times New Roman" w:cs="Times New Roman"/>
          <w:sz w:val="22"/>
          <w:szCs w:val="22"/>
        </w:rPr>
        <w:t xml:space="preserve">DPH. Poradie ponúk bude určené vzostupne od najnižšej po najvyššiu ponúkanú cenu. Na prvom mieste </w:t>
      </w:r>
      <w:r w:rsidR="00B50AA4">
        <w:rPr>
          <w:rFonts w:ascii="Times New Roman" w:hAnsi="Times New Roman" w:cs="Times New Roman"/>
          <w:sz w:val="22"/>
          <w:szCs w:val="22"/>
        </w:rPr>
        <w:t xml:space="preserve">príslušnej </w:t>
      </w:r>
      <w:r w:rsidR="00B50AA4" w:rsidRPr="00B50AA4">
        <w:rPr>
          <w:rFonts w:ascii="Times New Roman" w:hAnsi="Times New Roman" w:cs="Times New Roman"/>
          <w:caps/>
          <w:sz w:val="22"/>
          <w:szCs w:val="22"/>
        </w:rPr>
        <w:t>časti</w:t>
      </w:r>
      <w:r w:rsidR="00B50AA4">
        <w:rPr>
          <w:rFonts w:ascii="Times New Roman" w:hAnsi="Times New Roman" w:cs="Times New Roman"/>
          <w:sz w:val="22"/>
          <w:szCs w:val="22"/>
        </w:rPr>
        <w:t xml:space="preserve"> </w:t>
      </w:r>
      <w:r w:rsidRPr="0006328A">
        <w:rPr>
          <w:rFonts w:ascii="Times New Roman" w:hAnsi="Times New Roman" w:cs="Times New Roman"/>
          <w:sz w:val="22"/>
          <w:szCs w:val="22"/>
        </w:rPr>
        <w:t>sa umiestni ponuka uchádzača s na</w:t>
      </w:r>
      <w:r w:rsidR="00477BDD">
        <w:rPr>
          <w:rFonts w:ascii="Times New Roman" w:hAnsi="Times New Roman" w:cs="Times New Roman"/>
          <w:sz w:val="22"/>
          <w:szCs w:val="22"/>
        </w:rPr>
        <w:t>jnižšou ponúkanou cenou vrátane</w:t>
      </w:r>
      <w:r w:rsidRPr="0006328A">
        <w:rPr>
          <w:rFonts w:ascii="Times New Roman" w:hAnsi="Times New Roman" w:cs="Times New Roman"/>
          <w:sz w:val="22"/>
          <w:szCs w:val="22"/>
        </w:rPr>
        <w:t xml:space="preserve"> DPH. </w:t>
      </w:r>
    </w:p>
    <w:p w14:paraId="110BA26A" w14:textId="77777777" w:rsidR="0006328A" w:rsidRPr="0006328A" w:rsidRDefault="0006328A" w:rsidP="0006328A">
      <w:pPr>
        <w:pStyle w:val="Default"/>
        <w:jc w:val="both"/>
        <w:rPr>
          <w:rFonts w:ascii="Times New Roman" w:hAnsi="Times New Roman" w:cs="Times New Roman"/>
          <w:sz w:val="22"/>
          <w:szCs w:val="22"/>
        </w:rPr>
      </w:pPr>
    </w:p>
    <w:p w14:paraId="06626C9E" w14:textId="77777777" w:rsidR="00650A4F" w:rsidRDefault="00650A4F">
      <w:pPr>
        <w:tabs>
          <w:tab w:val="clear" w:pos="2160"/>
          <w:tab w:val="clear" w:pos="2880"/>
          <w:tab w:val="clear" w:pos="4500"/>
        </w:tabs>
        <w:rPr>
          <w:rFonts w:ascii="Times New Roman" w:hAnsi="Times New Roman" w:cs="Times New Roman"/>
          <w:sz w:val="22"/>
        </w:rPr>
      </w:pPr>
    </w:p>
    <w:p w14:paraId="08ED8E0B" w14:textId="77777777" w:rsidR="00DE4E19" w:rsidRDefault="00DE4E19">
      <w:pPr>
        <w:tabs>
          <w:tab w:val="clear" w:pos="2160"/>
          <w:tab w:val="clear" w:pos="2880"/>
          <w:tab w:val="clear" w:pos="4500"/>
        </w:tabs>
        <w:rPr>
          <w:rFonts w:ascii="Times New Roman" w:hAnsi="Times New Roman" w:cs="Times New Roman"/>
          <w:sz w:val="22"/>
        </w:rPr>
      </w:pPr>
    </w:p>
    <w:p w14:paraId="23BBCFEC" w14:textId="60546E0F" w:rsidR="006C0A78" w:rsidRDefault="006C0A78">
      <w:pPr>
        <w:tabs>
          <w:tab w:val="clear" w:pos="2160"/>
          <w:tab w:val="clear" w:pos="2880"/>
          <w:tab w:val="clear" w:pos="4500"/>
        </w:tabs>
        <w:rPr>
          <w:rFonts w:ascii="Times New Roman" w:hAnsi="Times New Roman" w:cs="Times New Roman"/>
          <w:sz w:val="28"/>
          <w:szCs w:val="28"/>
          <w:lang w:eastAsia="sk-SK"/>
        </w:rPr>
      </w:pPr>
      <w:r>
        <w:rPr>
          <w:rFonts w:ascii="Times New Roman" w:hAnsi="Times New Roman" w:cs="Times New Roman"/>
          <w:sz w:val="28"/>
          <w:szCs w:val="28"/>
          <w:lang w:eastAsia="sk-SK"/>
        </w:rPr>
        <w:br w:type="page"/>
      </w:r>
    </w:p>
    <w:p w14:paraId="220F1AE7" w14:textId="77777777" w:rsidR="00CF603B" w:rsidRDefault="00CF603B" w:rsidP="00CF603B">
      <w:pPr>
        <w:jc w:val="center"/>
        <w:rPr>
          <w:rFonts w:ascii="Times New Roman" w:hAnsi="Times New Roman" w:cs="Times New Roman"/>
          <w:sz w:val="28"/>
          <w:szCs w:val="28"/>
          <w:lang w:eastAsia="sk-SK"/>
        </w:rPr>
      </w:pPr>
    </w:p>
    <w:p w14:paraId="772457B0" w14:textId="77777777" w:rsidR="00CF603B" w:rsidRPr="00CF603B" w:rsidRDefault="00CF603B" w:rsidP="00CF603B">
      <w:pPr>
        <w:rPr>
          <w:rFonts w:ascii="Times New Roman" w:hAnsi="Times New Roman" w:cs="Times New Roman"/>
          <w:sz w:val="24"/>
          <w:szCs w:val="24"/>
          <w:u w:val="single"/>
        </w:rPr>
      </w:pPr>
      <w:r w:rsidRPr="00CF603B">
        <w:rPr>
          <w:rFonts w:ascii="Times New Roman" w:hAnsi="Times New Roman" w:cs="Times New Roman"/>
          <w:sz w:val="24"/>
          <w:szCs w:val="24"/>
          <w:u w:val="single"/>
        </w:rPr>
        <w:t>Verejný obstarávateľ:</w:t>
      </w:r>
    </w:p>
    <w:p w14:paraId="4844FBAA" w14:textId="77777777" w:rsidR="00CF603B" w:rsidRPr="00CF603B" w:rsidRDefault="00CF603B" w:rsidP="00CF603B">
      <w:pPr>
        <w:rPr>
          <w:rFonts w:ascii="Times New Roman" w:hAnsi="Times New Roman" w:cs="Times New Roman"/>
          <w:sz w:val="24"/>
          <w:szCs w:val="24"/>
        </w:rPr>
      </w:pPr>
      <w:r w:rsidRPr="00CF603B">
        <w:rPr>
          <w:rFonts w:ascii="Times New Roman" w:hAnsi="Times New Roman" w:cs="Times New Roman"/>
          <w:sz w:val="24"/>
          <w:szCs w:val="24"/>
        </w:rPr>
        <w:t>Úrad priemyselného vlastníctva Slovenskej republiky</w:t>
      </w:r>
    </w:p>
    <w:p w14:paraId="197784FF" w14:textId="77777777" w:rsidR="00CF603B" w:rsidRPr="00CF603B" w:rsidRDefault="00CF603B" w:rsidP="00CF603B">
      <w:pPr>
        <w:rPr>
          <w:rFonts w:ascii="Times New Roman" w:hAnsi="Times New Roman" w:cs="Times New Roman"/>
          <w:sz w:val="24"/>
          <w:szCs w:val="24"/>
        </w:rPr>
      </w:pPr>
      <w:r w:rsidRPr="00CF603B">
        <w:rPr>
          <w:rFonts w:ascii="Times New Roman" w:hAnsi="Times New Roman" w:cs="Times New Roman"/>
          <w:sz w:val="24"/>
          <w:szCs w:val="24"/>
        </w:rPr>
        <w:t>Švermova 43, 974 04 Banská Bystrica</w:t>
      </w:r>
    </w:p>
    <w:p w14:paraId="1935F51E" w14:textId="77777777" w:rsidR="00CF603B" w:rsidRPr="009338F0" w:rsidRDefault="00CF603B" w:rsidP="00CF603B">
      <w:pPr>
        <w:pStyle w:val="Zkladntext3"/>
        <w:jc w:val="left"/>
        <w:rPr>
          <w:rFonts w:ascii="Times New Roman" w:hAnsi="Times New Roman" w:cs="Times New Roman"/>
          <w:noProof w:val="0"/>
          <w:color w:val="auto"/>
          <w:sz w:val="32"/>
          <w:szCs w:val="32"/>
        </w:rPr>
      </w:pPr>
    </w:p>
    <w:p w14:paraId="46094881" w14:textId="77777777" w:rsidR="00CF603B" w:rsidRDefault="00CF603B" w:rsidP="00CF603B">
      <w:pPr>
        <w:pStyle w:val="Zkladntext3"/>
        <w:rPr>
          <w:rFonts w:ascii="Times New Roman" w:hAnsi="Times New Roman" w:cs="Times New Roman"/>
          <w:noProof w:val="0"/>
          <w:color w:val="auto"/>
          <w:sz w:val="32"/>
          <w:szCs w:val="30"/>
        </w:rPr>
      </w:pPr>
    </w:p>
    <w:p w14:paraId="6AB2FDFF" w14:textId="77777777" w:rsidR="00CF603B" w:rsidRPr="0029253E" w:rsidRDefault="00CF603B" w:rsidP="00CF603B">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Nadlimitná</w:t>
      </w:r>
      <w:r w:rsidRPr="0029253E">
        <w:rPr>
          <w:rFonts w:ascii="Times New Roman" w:hAnsi="Times New Roman" w:cs="Times New Roman"/>
          <w:b/>
          <w:bCs/>
          <w:noProof w:val="0"/>
          <w:color w:val="auto"/>
          <w:sz w:val="40"/>
          <w:szCs w:val="36"/>
        </w:rPr>
        <w:t xml:space="preserve"> zákazka</w:t>
      </w:r>
    </w:p>
    <w:p w14:paraId="6FC72262" w14:textId="77777777" w:rsidR="00CF603B" w:rsidRDefault="00CF603B" w:rsidP="00CF603B">
      <w:pPr>
        <w:pStyle w:val="Zkladntext3"/>
        <w:rPr>
          <w:rFonts w:ascii="Times New Roman" w:hAnsi="Times New Roman" w:cs="Times New Roman"/>
          <w:noProof w:val="0"/>
          <w:color w:val="auto"/>
          <w:sz w:val="22"/>
          <w:szCs w:val="22"/>
        </w:rPr>
      </w:pPr>
      <w:r w:rsidRPr="00F45669">
        <w:rPr>
          <w:rFonts w:ascii="Times New Roman" w:hAnsi="Times New Roman" w:cs="Times New Roman"/>
          <w:noProof w:val="0"/>
          <w:color w:val="auto"/>
          <w:sz w:val="22"/>
          <w:szCs w:val="22"/>
        </w:rPr>
        <w:t>Názov predmetu zákazky:</w:t>
      </w:r>
    </w:p>
    <w:p w14:paraId="457F0861" w14:textId="77777777" w:rsidR="00CF603B" w:rsidRDefault="00CF603B" w:rsidP="00CF603B">
      <w:pPr>
        <w:pStyle w:val="Zkladntext3"/>
        <w:rPr>
          <w:rFonts w:ascii="Times New Roman" w:hAnsi="Times New Roman" w:cs="Times New Roman"/>
          <w:noProof w:val="0"/>
          <w:color w:val="auto"/>
          <w:sz w:val="22"/>
          <w:szCs w:val="22"/>
        </w:rPr>
      </w:pPr>
    </w:p>
    <w:p w14:paraId="357157F7" w14:textId="77777777" w:rsidR="00CF603B" w:rsidRDefault="00CF603B" w:rsidP="00CF603B">
      <w:pPr>
        <w:pStyle w:val="Zkladntext3"/>
        <w:rPr>
          <w:rFonts w:ascii="Times New Roman" w:hAnsi="Times New Roman" w:cs="Times New Roman"/>
          <w:noProof w:val="0"/>
          <w:color w:val="auto"/>
          <w:sz w:val="22"/>
          <w:szCs w:val="22"/>
        </w:rPr>
      </w:pPr>
    </w:p>
    <w:p w14:paraId="584879B1" w14:textId="77777777" w:rsidR="00CF603B" w:rsidRPr="009338F0" w:rsidRDefault="00CF603B" w:rsidP="00CF603B">
      <w:pPr>
        <w:pStyle w:val="Zkladntext3"/>
        <w:rPr>
          <w:rFonts w:ascii="Times New Roman" w:hAnsi="Times New Roman" w:cs="Times New Roman"/>
          <w:b/>
          <w:noProof w:val="0"/>
          <w:color w:val="auto"/>
          <w:sz w:val="32"/>
          <w:szCs w:val="32"/>
        </w:rPr>
      </w:pPr>
      <w:r w:rsidRPr="009338F0">
        <w:rPr>
          <w:rFonts w:ascii="Times New Roman" w:hAnsi="Times New Roman" w:cs="Times New Roman"/>
          <w:b/>
          <w:color w:val="auto"/>
          <w:sz w:val="32"/>
          <w:szCs w:val="32"/>
          <w:shd w:val="clear" w:color="auto" w:fill="FFFFFF"/>
        </w:rPr>
        <w:t>Zvýšenie podielu obnoviteľných zdrojov energie na prevádzke administratívnej budovy ÚPV SR</w:t>
      </w:r>
      <w:r w:rsidRPr="009338F0">
        <w:rPr>
          <w:rFonts w:ascii="Times New Roman" w:hAnsi="Times New Roman" w:cs="Times New Roman"/>
          <w:b/>
          <w:noProof w:val="0"/>
          <w:color w:val="auto"/>
          <w:sz w:val="32"/>
          <w:szCs w:val="32"/>
        </w:rPr>
        <w:t xml:space="preserve"> </w:t>
      </w:r>
    </w:p>
    <w:p w14:paraId="6F7168C5" w14:textId="77777777" w:rsidR="00CF603B" w:rsidRPr="007D45C7" w:rsidRDefault="00CF603B" w:rsidP="00CF603B">
      <w:pPr>
        <w:pStyle w:val="Zkladntext3"/>
        <w:rPr>
          <w:rFonts w:ascii="Times New Roman" w:hAnsi="Times New Roman" w:cs="Times New Roman"/>
          <w:b/>
          <w:noProof w:val="0"/>
          <w:color w:val="auto"/>
          <w:sz w:val="32"/>
          <w:szCs w:val="32"/>
        </w:rPr>
      </w:pPr>
      <w:r w:rsidRPr="007D45C7">
        <w:rPr>
          <w:rFonts w:ascii="Times New Roman" w:hAnsi="Times New Roman" w:cs="Times New Roman"/>
          <w:b/>
          <w:noProof w:val="0"/>
          <w:color w:val="auto"/>
          <w:sz w:val="32"/>
          <w:szCs w:val="32"/>
        </w:rPr>
        <w:t>(tovary)</w:t>
      </w:r>
    </w:p>
    <w:p w14:paraId="37F19C72" w14:textId="4CE90D9B" w:rsidR="00B10085" w:rsidRPr="007D45C7" w:rsidRDefault="00B10085" w:rsidP="000678BB">
      <w:pPr>
        <w:pStyle w:val="Zkladntext3"/>
        <w:rPr>
          <w:rFonts w:ascii="Times New Roman" w:hAnsi="Times New Roman" w:cs="Times New Roman"/>
          <w:b/>
          <w:noProof w:val="0"/>
          <w:color w:val="auto"/>
          <w:sz w:val="32"/>
          <w:szCs w:val="32"/>
        </w:rPr>
      </w:pPr>
    </w:p>
    <w:p w14:paraId="4B0B8440" w14:textId="77777777" w:rsidR="00D25791" w:rsidRDefault="00D25791" w:rsidP="00D25791">
      <w:pPr>
        <w:pStyle w:val="Zkladntext3"/>
        <w:rPr>
          <w:rFonts w:ascii="Times New Roman" w:hAnsi="Times New Roman" w:cs="Times New Roman"/>
          <w:noProof w:val="0"/>
          <w:color w:val="auto"/>
          <w:sz w:val="28"/>
          <w:szCs w:val="24"/>
        </w:rPr>
      </w:pPr>
    </w:p>
    <w:p w14:paraId="13DD65FE" w14:textId="77777777" w:rsidR="00D966DB" w:rsidRDefault="00D966DB" w:rsidP="00D966DB">
      <w:pPr>
        <w:pStyle w:val="Zkladntext3"/>
        <w:rPr>
          <w:rFonts w:ascii="Times New Roman" w:hAnsi="Times New Roman" w:cs="Times New Roman"/>
          <w:noProof w:val="0"/>
          <w:color w:val="auto"/>
          <w:sz w:val="28"/>
          <w:szCs w:val="24"/>
        </w:rPr>
      </w:pPr>
    </w:p>
    <w:p w14:paraId="2F9E737A" w14:textId="77777777" w:rsidR="00D966DB" w:rsidRDefault="00D966DB" w:rsidP="00D966DB">
      <w:pPr>
        <w:pStyle w:val="Zkladntext3"/>
        <w:rPr>
          <w:rFonts w:ascii="Times New Roman" w:hAnsi="Times New Roman" w:cs="Times New Roman"/>
          <w:noProof w:val="0"/>
          <w:color w:val="auto"/>
          <w:sz w:val="28"/>
          <w:szCs w:val="24"/>
        </w:rPr>
      </w:pPr>
    </w:p>
    <w:p w14:paraId="6CC0DD9E" w14:textId="77777777" w:rsidR="00D966DB" w:rsidRPr="0029253E" w:rsidRDefault="00D966DB" w:rsidP="00D966DB">
      <w:pPr>
        <w:pStyle w:val="Zkladntext3"/>
        <w:rPr>
          <w:rFonts w:ascii="Times New Roman" w:hAnsi="Times New Roman" w:cs="Times New Roman"/>
          <w:noProof w:val="0"/>
          <w:color w:val="auto"/>
          <w:sz w:val="28"/>
          <w:szCs w:val="24"/>
        </w:rPr>
      </w:pPr>
    </w:p>
    <w:p w14:paraId="1E715553" w14:textId="77777777" w:rsidR="00B50AA4" w:rsidRPr="0029253E" w:rsidRDefault="00B50AA4" w:rsidP="00B50AA4">
      <w:pPr>
        <w:pStyle w:val="Zkladntext3"/>
        <w:rPr>
          <w:rFonts w:ascii="Times New Roman" w:hAnsi="Times New Roman" w:cs="Times New Roman"/>
          <w:noProof w:val="0"/>
          <w:color w:val="auto"/>
          <w:sz w:val="22"/>
        </w:rPr>
      </w:pPr>
      <w:r w:rsidRPr="0029253E">
        <w:rPr>
          <w:rFonts w:ascii="Times New Roman" w:hAnsi="Times New Roman" w:cs="Times New Roman"/>
          <w:noProof w:val="0"/>
          <w:color w:val="auto"/>
          <w:sz w:val="22"/>
        </w:rPr>
        <w:t xml:space="preserve">Zadávanie </w:t>
      </w:r>
      <w:r>
        <w:rPr>
          <w:rFonts w:ascii="Times New Roman" w:hAnsi="Times New Roman" w:cs="Times New Roman"/>
          <w:noProof w:val="0"/>
          <w:color w:val="auto"/>
          <w:sz w:val="22"/>
        </w:rPr>
        <w:t xml:space="preserve">nadlimitnej zákazky </w:t>
      </w:r>
      <w:r w:rsidRPr="0029253E">
        <w:rPr>
          <w:rFonts w:ascii="Times New Roman" w:hAnsi="Times New Roman" w:cs="Times New Roman"/>
          <w:noProof w:val="0"/>
          <w:color w:val="auto"/>
          <w:sz w:val="22"/>
        </w:rPr>
        <w:t>podľa</w:t>
      </w:r>
      <w:r>
        <w:rPr>
          <w:rFonts w:ascii="Times New Roman" w:hAnsi="Times New Roman" w:cs="Times New Roman"/>
          <w:noProof w:val="0"/>
          <w:color w:val="auto"/>
          <w:sz w:val="22"/>
        </w:rPr>
        <w:t xml:space="preserve"> § 66 ods. 7 písm. b) </w:t>
      </w:r>
      <w:r w:rsidRPr="0029253E">
        <w:rPr>
          <w:rFonts w:ascii="Times New Roman" w:hAnsi="Times New Roman" w:cs="Times New Roman"/>
          <w:noProof w:val="0"/>
          <w:color w:val="auto"/>
          <w:sz w:val="22"/>
        </w:rPr>
        <w:t xml:space="preserve">zákona č. 343/2015 Z. z. o verejnom obstarávaní a o zmene a doplnení niektorých zákonov v znení neskorších predpisov (ďalej </w:t>
      </w:r>
      <w:r>
        <w:rPr>
          <w:rFonts w:ascii="Times New Roman" w:hAnsi="Times New Roman" w:cs="Times New Roman"/>
          <w:noProof w:val="0"/>
          <w:color w:val="auto"/>
          <w:sz w:val="22"/>
        </w:rPr>
        <w:t>ako</w:t>
      </w:r>
      <w:r w:rsidRPr="0029253E">
        <w:rPr>
          <w:rFonts w:ascii="Times New Roman" w:hAnsi="Times New Roman" w:cs="Times New Roman"/>
          <w:noProof w:val="0"/>
          <w:color w:val="auto"/>
          <w:sz w:val="22"/>
        </w:rPr>
        <w:t xml:space="preserve"> „zákon o verejnom obstarávaní“</w:t>
      </w:r>
      <w:r>
        <w:rPr>
          <w:rFonts w:ascii="Times New Roman" w:hAnsi="Times New Roman" w:cs="Times New Roman"/>
          <w:noProof w:val="0"/>
          <w:color w:val="auto"/>
          <w:sz w:val="22"/>
        </w:rPr>
        <w:t xml:space="preserve"> ako aj „zákon“</w:t>
      </w:r>
      <w:r w:rsidRPr="0029253E">
        <w:rPr>
          <w:rFonts w:ascii="Times New Roman" w:hAnsi="Times New Roman" w:cs="Times New Roman"/>
          <w:noProof w:val="0"/>
          <w:color w:val="auto"/>
          <w:sz w:val="22"/>
        </w:rPr>
        <w:t>)</w:t>
      </w:r>
      <w:r>
        <w:rPr>
          <w:rFonts w:ascii="Times New Roman" w:hAnsi="Times New Roman" w:cs="Times New Roman"/>
          <w:noProof w:val="0"/>
          <w:color w:val="auto"/>
          <w:sz w:val="22"/>
        </w:rPr>
        <w:t xml:space="preserve"> </w:t>
      </w:r>
    </w:p>
    <w:p w14:paraId="11AA2FE8" w14:textId="77777777" w:rsidR="00D966DB" w:rsidRPr="0029253E" w:rsidRDefault="00D966DB" w:rsidP="00D966DB">
      <w:pPr>
        <w:pStyle w:val="Zkladntext3"/>
        <w:jc w:val="left"/>
        <w:rPr>
          <w:rFonts w:ascii="Times New Roman" w:hAnsi="Times New Roman" w:cs="Times New Roman"/>
          <w:noProof w:val="0"/>
          <w:color w:val="auto"/>
          <w:sz w:val="22"/>
        </w:rPr>
      </w:pPr>
    </w:p>
    <w:p w14:paraId="48FC922D" w14:textId="77777777" w:rsidR="00D966DB" w:rsidRPr="0029253E" w:rsidRDefault="00D966DB" w:rsidP="00D966DB">
      <w:pPr>
        <w:pStyle w:val="Zkladntext3"/>
        <w:jc w:val="left"/>
        <w:rPr>
          <w:rFonts w:ascii="Times New Roman" w:hAnsi="Times New Roman" w:cs="Times New Roman"/>
          <w:noProof w:val="0"/>
          <w:color w:val="auto"/>
          <w:sz w:val="22"/>
        </w:rPr>
      </w:pPr>
    </w:p>
    <w:p w14:paraId="1C809959" w14:textId="7CE301DA" w:rsidR="00D966DB" w:rsidRDefault="00D966DB" w:rsidP="00D966DB">
      <w:pPr>
        <w:pStyle w:val="Zkladntext3"/>
        <w:jc w:val="left"/>
        <w:rPr>
          <w:rFonts w:ascii="Times New Roman" w:hAnsi="Times New Roman" w:cs="Times New Roman"/>
          <w:noProof w:val="0"/>
          <w:color w:val="auto"/>
          <w:sz w:val="32"/>
          <w:szCs w:val="30"/>
        </w:rPr>
      </w:pPr>
    </w:p>
    <w:p w14:paraId="2BCB0AF2" w14:textId="276FBE68" w:rsidR="00B50AA4" w:rsidRDefault="00B50AA4" w:rsidP="00D966DB">
      <w:pPr>
        <w:pStyle w:val="Zkladntext3"/>
        <w:jc w:val="left"/>
        <w:rPr>
          <w:rFonts w:ascii="Times New Roman" w:hAnsi="Times New Roman" w:cs="Times New Roman"/>
          <w:noProof w:val="0"/>
          <w:color w:val="auto"/>
          <w:sz w:val="32"/>
          <w:szCs w:val="30"/>
        </w:rPr>
      </w:pPr>
    </w:p>
    <w:p w14:paraId="04E8631E" w14:textId="77777777" w:rsidR="00B50AA4" w:rsidRPr="0029253E" w:rsidRDefault="00B50AA4" w:rsidP="00D966DB">
      <w:pPr>
        <w:pStyle w:val="Zkladntext3"/>
        <w:jc w:val="left"/>
        <w:rPr>
          <w:rFonts w:ascii="Times New Roman" w:hAnsi="Times New Roman" w:cs="Times New Roman"/>
          <w:noProof w:val="0"/>
          <w:color w:val="auto"/>
          <w:sz w:val="32"/>
          <w:szCs w:val="30"/>
        </w:rPr>
      </w:pPr>
    </w:p>
    <w:p w14:paraId="0C87AC60" w14:textId="77777777" w:rsidR="00D966DB" w:rsidRPr="0029253E" w:rsidRDefault="00D966DB" w:rsidP="00D966DB">
      <w:pPr>
        <w:pStyle w:val="Zkladntext3"/>
        <w:jc w:val="left"/>
        <w:rPr>
          <w:rFonts w:ascii="Times New Roman" w:hAnsi="Times New Roman" w:cs="Times New Roman"/>
          <w:noProof w:val="0"/>
          <w:color w:val="auto"/>
          <w:sz w:val="32"/>
          <w:szCs w:val="30"/>
        </w:rPr>
      </w:pPr>
    </w:p>
    <w:p w14:paraId="4BEC8576" w14:textId="77777777" w:rsidR="00D966DB" w:rsidRPr="0029253E" w:rsidRDefault="00D966DB" w:rsidP="00D966DB">
      <w:pPr>
        <w:pStyle w:val="Zkladntext3"/>
        <w:rPr>
          <w:rFonts w:ascii="Times New Roman" w:hAnsi="Times New Roman" w:cs="Times New Roman"/>
          <w:b/>
          <w:bCs/>
          <w:noProof w:val="0"/>
          <w:color w:val="auto"/>
          <w:sz w:val="40"/>
          <w:szCs w:val="36"/>
        </w:rPr>
      </w:pPr>
      <w:r w:rsidRPr="0029253E">
        <w:rPr>
          <w:rFonts w:ascii="Times New Roman" w:hAnsi="Times New Roman" w:cs="Times New Roman"/>
          <w:b/>
          <w:bCs/>
          <w:noProof w:val="0"/>
          <w:color w:val="auto"/>
          <w:sz w:val="40"/>
          <w:szCs w:val="36"/>
        </w:rPr>
        <w:t>SÚŤAŽNÉ  PODKLADY</w:t>
      </w:r>
    </w:p>
    <w:p w14:paraId="4BC8EE9C" w14:textId="77777777" w:rsidR="00D966DB" w:rsidRDefault="00D966DB" w:rsidP="00D966DB">
      <w:pPr>
        <w:pStyle w:val="Zkladntext3"/>
        <w:spacing w:before="20"/>
        <w:ind w:right="-45"/>
        <w:jc w:val="left"/>
        <w:rPr>
          <w:rFonts w:ascii="Times New Roman" w:hAnsi="Times New Roman" w:cs="Times New Roman"/>
          <w:b/>
          <w:bCs/>
          <w:noProof w:val="0"/>
          <w:color w:val="auto"/>
          <w:sz w:val="40"/>
          <w:szCs w:val="36"/>
        </w:rPr>
      </w:pPr>
    </w:p>
    <w:p w14:paraId="7676C257" w14:textId="77777777" w:rsidR="00D966DB" w:rsidRDefault="00D966DB" w:rsidP="00D966DB">
      <w:pPr>
        <w:pStyle w:val="Zkladntext3"/>
        <w:spacing w:before="20"/>
        <w:ind w:right="-45"/>
        <w:jc w:val="left"/>
        <w:rPr>
          <w:rFonts w:ascii="Times New Roman" w:hAnsi="Times New Roman" w:cs="Times New Roman"/>
          <w:b/>
          <w:bCs/>
          <w:noProof w:val="0"/>
          <w:color w:val="auto"/>
          <w:sz w:val="40"/>
          <w:szCs w:val="36"/>
        </w:rPr>
      </w:pPr>
    </w:p>
    <w:p w14:paraId="450A847B" w14:textId="77777777" w:rsidR="00D966DB" w:rsidRPr="0029253E" w:rsidRDefault="00D966DB" w:rsidP="00575D9A">
      <w:pPr>
        <w:pStyle w:val="Zkladntext3"/>
        <w:tabs>
          <w:tab w:val="left" w:pos="993"/>
        </w:tabs>
        <w:jc w:val="left"/>
        <w:rPr>
          <w:rFonts w:ascii="Times New Roman" w:hAnsi="Times New Roman" w:cs="Times New Roman"/>
          <w:noProof w:val="0"/>
          <w:color w:val="auto"/>
          <w:sz w:val="32"/>
          <w:szCs w:val="30"/>
        </w:rPr>
      </w:pPr>
    </w:p>
    <w:p w14:paraId="3F894CB5" w14:textId="77777777" w:rsidR="00D966DB" w:rsidRPr="00BF54B3" w:rsidRDefault="00D966DB" w:rsidP="00D966DB">
      <w:pPr>
        <w:jc w:val="center"/>
        <w:rPr>
          <w:rFonts w:ascii="Times New Roman" w:hAnsi="Times New Roman" w:cs="Times New Roman"/>
          <w:bCs/>
          <w:sz w:val="32"/>
          <w:szCs w:val="32"/>
        </w:rPr>
      </w:pPr>
      <w:r w:rsidRPr="00BF54B3">
        <w:rPr>
          <w:rFonts w:ascii="Times New Roman" w:hAnsi="Times New Roman" w:cs="Times New Roman"/>
          <w:bCs/>
          <w:sz w:val="32"/>
          <w:szCs w:val="32"/>
        </w:rPr>
        <w:t>Časť A.2</w:t>
      </w:r>
    </w:p>
    <w:p w14:paraId="1150966C" w14:textId="4AAE1A81" w:rsidR="00D966DB" w:rsidRDefault="00CF603B" w:rsidP="00D966DB">
      <w:pPr>
        <w:pStyle w:val="Zkladntext3"/>
        <w:tabs>
          <w:tab w:val="left" w:pos="993"/>
        </w:tabs>
        <w:rPr>
          <w:rFonts w:ascii="Times New Roman" w:hAnsi="Times New Roman" w:cs="Times New Roman"/>
          <w:noProof w:val="0"/>
          <w:color w:val="auto"/>
          <w:sz w:val="32"/>
          <w:szCs w:val="30"/>
        </w:rPr>
      </w:pPr>
      <w:r>
        <w:rPr>
          <w:rFonts w:ascii="Times New Roman" w:hAnsi="Times New Roman" w:cs="Times New Roman"/>
          <w:noProof w:val="0"/>
          <w:color w:val="auto"/>
          <w:sz w:val="32"/>
          <w:szCs w:val="30"/>
        </w:rPr>
        <w:t>A.2.1</w:t>
      </w:r>
    </w:p>
    <w:p w14:paraId="143B97A4" w14:textId="094E916F" w:rsidR="00CF603B" w:rsidRPr="00CF603B" w:rsidRDefault="00CF603B" w:rsidP="00D966DB">
      <w:pPr>
        <w:pStyle w:val="Zkladntext3"/>
        <w:tabs>
          <w:tab w:val="left" w:pos="993"/>
        </w:tabs>
        <w:rPr>
          <w:rFonts w:ascii="Times New Roman" w:hAnsi="Times New Roman" w:cs="Times New Roman"/>
          <w:noProof w:val="0"/>
          <w:color w:val="auto"/>
          <w:sz w:val="28"/>
          <w:szCs w:val="28"/>
          <w:u w:val="single"/>
        </w:rPr>
      </w:pPr>
      <w:r w:rsidRPr="00CF603B">
        <w:rPr>
          <w:rFonts w:ascii="Times New Roman" w:hAnsi="Times New Roman" w:cs="Times New Roman"/>
          <w:noProof w:val="0"/>
          <w:color w:val="auto"/>
          <w:sz w:val="28"/>
          <w:szCs w:val="28"/>
          <w:u w:val="single"/>
        </w:rPr>
        <w:t>Zvýšenie podielu obnoviteľných zdrojov energie na prevádzke administratívnej budovy ÚPV SR - Tepelné čerpadlá</w:t>
      </w:r>
    </w:p>
    <w:p w14:paraId="262E1695" w14:textId="77777777" w:rsidR="00CF603B" w:rsidRPr="0029253E" w:rsidRDefault="00CF603B" w:rsidP="00D966DB">
      <w:pPr>
        <w:pStyle w:val="Zkladntext3"/>
        <w:tabs>
          <w:tab w:val="left" w:pos="993"/>
        </w:tabs>
        <w:rPr>
          <w:rFonts w:ascii="Times New Roman" w:hAnsi="Times New Roman" w:cs="Times New Roman"/>
          <w:noProof w:val="0"/>
          <w:color w:val="auto"/>
          <w:sz w:val="32"/>
          <w:szCs w:val="30"/>
        </w:rPr>
      </w:pPr>
    </w:p>
    <w:p w14:paraId="5BA75877" w14:textId="47E20AE7" w:rsidR="00D966DB" w:rsidRDefault="00C441DD" w:rsidP="00D966DB">
      <w:pPr>
        <w:pStyle w:val="Zkladntext3"/>
        <w:rPr>
          <w:rFonts w:ascii="Times New Roman" w:hAnsi="Times New Roman" w:cs="Times New Roman"/>
          <w:color w:val="000000" w:themeColor="text1"/>
          <w:sz w:val="32"/>
        </w:rPr>
      </w:pPr>
      <w:r>
        <w:rPr>
          <w:rFonts w:ascii="Times New Roman" w:hAnsi="Times New Roman" w:cs="Times New Roman"/>
          <w:color w:val="000000" w:themeColor="text1"/>
          <w:sz w:val="32"/>
        </w:rPr>
        <w:t>NÁVRH ZÁVÄ</w:t>
      </w:r>
      <w:r w:rsidR="00D966DB" w:rsidRPr="0029253E">
        <w:rPr>
          <w:rFonts w:ascii="Times New Roman" w:hAnsi="Times New Roman" w:cs="Times New Roman"/>
          <w:color w:val="000000" w:themeColor="text1"/>
          <w:sz w:val="32"/>
        </w:rPr>
        <w:t>ZNÝCH ZMLUVNÝCH PODMIENOK</w:t>
      </w:r>
      <w:r w:rsidR="00D966DB">
        <w:rPr>
          <w:rFonts w:ascii="Times New Roman" w:hAnsi="Times New Roman" w:cs="Times New Roman"/>
          <w:color w:val="000000" w:themeColor="text1"/>
          <w:sz w:val="32"/>
        </w:rPr>
        <w:t xml:space="preserve"> </w:t>
      </w:r>
    </w:p>
    <w:p w14:paraId="3DF9C604" w14:textId="77777777" w:rsidR="00F47F49" w:rsidRDefault="00F47F49" w:rsidP="00065C9E">
      <w:pPr>
        <w:pStyle w:val="Default"/>
        <w:ind w:left="709" w:hanging="709"/>
        <w:jc w:val="both"/>
        <w:rPr>
          <w:rFonts w:ascii="Times New Roman" w:hAnsi="Times New Roman" w:cs="Times New Roman"/>
          <w:sz w:val="22"/>
          <w:szCs w:val="20"/>
        </w:rPr>
      </w:pPr>
    </w:p>
    <w:p w14:paraId="322E59CD" w14:textId="77777777" w:rsidR="00D966DB" w:rsidRDefault="00D966DB" w:rsidP="00065C9E">
      <w:pPr>
        <w:pStyle w:val="Default"/>
        <w:ind w:left="709" w:hanging="709"/>
        <w:jc w:val="both"/>
        <w:rPr>
          <w:rFonts w:ascii="Times New Roman" w:hAnsi="Times New Roman" w:cs="Times New Roman"/>
          <w:sz w:val="22"/>
          <w:szCs w:val="20"/>
        </w:rPr>
      </w:pPr>
    </w:p>
    <w:p w14:paraId="3737D8DA" w14:textId="3C9FF335" w:rsidR="00D966DB" w:rsidRDefault="00D966DB" w:rsidP="00065C9E">
      <w:pPr>
        <w:pStyle w:val="Default"/>
        <w:ind w:left="709" w:hanging="709"/>
        <w:jc w:val="both"/>
        <w:rPr>
          <w:rFonts w:ascii="Times New Roman" w:hAnsi="Times New Roman" w:cs="Times New Roman"/>
          <w:sz w:val="22"/>
          <w:szCs w:val="20"/>
        </w:rPr>
      </w:pPr>
    </w:p>
    <w:p w14:paraId="5F42134A" w14:textId="04EAF253" w:rsidR="00E26C9B" w:rsidRDefault="00E26C9B" w:rsidP="00065C9E">
      <w:pPr>
        <w:pStyle w:val="Default"/>
        <w:ind w:left="709" w:hanging="709"/>
        <w:jc w:val="both"/>
        <w:rPr>
          <w:rFonts w:ascii="Times New Roman" w:hAnsi="Times New Roman" w:cs="Times New Roman"/>
          <w:sz w:val="22"/>
          <w:szCs w:val="20"/>
        </w:rPr>
      </w:pPr>
    </w:p>
    <w:p w14:paraId="445F17F8" w14:textId="77777777" w:rsidR="00E26C9B" w:rsidRDefault="00E26C9B" w:rsidP="00065C9E">
      <w:pPr>
        <w:pStyle w:val="Default"/>
        <w:ind w:left="709" w:hanging="709"/>
        <w:jc w:val="both"/>
        <w:rPr>
          <w:rFonts w:ascii="Times New Roman" w:hAnsi="Times New Roman" w:cs="Times New Roman"/>
          <w:sz w:val="22"/>
          <w:szCs w:val="20"/>
        </w:rPr>
      </w:pPr>
    </w:p>
    <w:p w14:paraId="6CCD35DD" w14:textId="77777777" w:rsidR="00CF603B" w:rsidRDefault="00CF603B" w:rsidP="00065C9E">
      <w:pPr>
        <w:pStyle w:val="Default"/>
        <w:ind w:left="709" w:hanging="709"/>
        <w:jc w:val="both"/>
        <w:rPr>
          <w:rFonts w:ascii="Times New Roman" w:hAnsi="Times New Roman" w:cs="Times New Roman"/>
          <w:sz w:val="22"/>
          <w:szCs w:val="20"/>
        </w:rPr>
      </w:pPr>
    </w:p>
    <w:p w14:paraId="3887E783" w14:textId="77777777" w:rsidR="006C0A78" w:rsidRDefault="006C0A78" w:rsidP="00065C9E">
      <w:pPr>
        <w:pStyle w:val="Default"/>
        <w:ind w:left="709" w:hanging="709"/>
        <w:jc w:val="both"/>
        <w:rPr>
          <w:rFonts w:ascii="Times New Roman" w:hAnsi="Times New Roman" w:cs="Times New Roman"/>
          <w:sz w:val="22"/>
          <w:szCs w:val="20"/>
        </w:rPr>
      </w:pPr>
    </w:p>
    <w:p w14:paraId="50C94D07" w14:textId="77777777" w:rsidR="006C0A78" w:rsidRDefault="006C0A78" w:rsidP="00065C9E">
      <w:pPr>
        <w:pStyle w:val="Default"/>
        <w:ind w:left="709" w:hanging="709"/>
        <w:jc w:val="both"/>
        <w:rPr>
          <w:rFonts w:ascii="Times New Roman" w:hAnsi="Times New Roman" w:cs="Times New Roman"/>
          <w:sz w:val="22"/>
          <w:szCs w:val="20"/>
        </w:rPr>
      </w:pPr>
    </w:p>
    <w:p w14:paraId="559CE779" w14:textId="77777777" w:rsidR="006C0A78" w:rsidRDefault="006C0A78" w:rsidP="00065C9E">
      <w:pPr>
        <w:pStyle w:val="Default"/>
        <w:ind w:left="709" w:hanging="709"/>
        <w:jc w:val="both"/>
        <w:rPr>
          <w:rFonts w:ascii="Times New Roman" w:hAnsi="Times New Roman" w:cs="Times New Roman"/>
          <w:sz w:val="22"/>
          <w:szCs w:val="20"/>
        </w:rPr>
      </w:pPr>
    </w:p>
    <w:p w14:paraId="58BC5F52" w14:textId="5D56E5C0" w:rsidR="00FF5D58" w:rsidRPr="00FF5D58" w:rsidRDefault="00FF5D58" w:rsidP="00FF5D58">
      <w:pPr>
        <w:autoSpaceDE w:val="0"/>
        <w:autoSpaceDN w:val="0"/>
        <w:jc w:val="center"/>
        <w:rPr>
          <w:rFonts w:ascii="Times New Roman" w:hAnsi="Times New Roman" w:cs="Times New Roman"/>
          <w:sz w:val="22"/>
          <w:szCs w:val="22"/>
          <w:u w:val="single"/>
        </w:rPr>
      </w:pPr>
      <w:r w:rsidRPr="00FF5D58">
        <w:rPr>
          <w:rFonts w:ascii="Times New Roman" w:hAnsi="Times New Roman" w:cs="Times New Roman"/>
          <w:sz w:val="22"/>
          <w:szCs w:val="22"/>
          <w:u w:val="single"/>
        </w:rPr>
        <w:t xml:space="preserve">Návrh </w:t>
      </w:r>
      <w:r w:rsidR="00C441DD">
        <w:rPr>
          <w:rFonts w:ascii="Times New Roman" w:hAnsi="Times New Roman" w:cs="Times New Roman"/>
          <w:sz w:val="22"/>
          <w:szCs w:val="22"/>
          <w:u w:val="single"/>
        </w:rPr>
        <w:t xml:space="preserve">záväzných </w:t>
      </w:r>
      <w:r w:rsidRPr="00FF5D58">
        <w:rPr>
          <w:rFonts w:ascii="Times New Roman" w:hAnsi="Times New Roman" w:cs="Times New Roman"/>
          <w:sz w:val="22"/>
          <w:szCs w:val="22"/>
          <w:u w:val="single"/>
        </w:rPr>
        <w:t>zmluvných podmienok pre Časť č. 1 je v samostatnej prílohe, ktorú verejný obstarávateľ poskytuje k súťažným podkladom.</w:t>
      </w:r>
    </w:p>
    <w:p w14:paraId="4DA1B1CB" w14:textId="18B7F4FC" w:rsidR="00FF5D58" w:rsidRPr="00FF5D58" w:rsidRDefault="00FF5D58" w:rsidP="00FF5D58">
      <w:pPr>
        <w:tabs>
          <w:tab w:val="clear" w:pos="2160"/>
          <w:tab w:val="clear" w:pos="2880"/>
          <w:tab w:val="clear" w:pos="4500"/>
          <w:tab w:val="left" w:pos="3390"/>
        </w:tabs>
        <w:jc w:val="center"/>
        <w:rPr>
          <w:rFonts w:ascii="Times New Roman" w:hAnsi="Times New Roman" w:cs="Times New Roman"/>
          <w:color w:val="FF0000"/>
          <w:sz w:val="22"/>
          <w:szCs w:val="22"/>
          <w:u w:val="single"/>
        </w:rPr>
      </w:pPr>
    </w:p>
    <w:p w14:paraId="4F2E8CE4" w14:textId="77777777" w:rsidR="00FF5D58" w:rsidRPr="00CA7A11" w:rsidRDefault="00FF5D58" w:rsidP="00FF5D58">
      <w:pPr>
        <w:jc w:val="center"/>
        <w:rPr>
          <w:rFonts w:ascii="Times New Roman" w:hAnsi="Times New Roman" w:cs="Times New Roman"/>
          <w:sz w:val="22"/>
          <w:szCs w:val="22"/>
        </w:rPr>
      </w:pPr>
    </w:p>
    <w:p w14:paraId="067F070C" w14:textId="77777777" w:rsidR="00CF603B" w:rsidRDefault="00CF603B" w:rsidP="00E26C9B">
      <w:pPr>
        <w:tabs>
          <w:tab w:val="clear" w:pos="2160"/>
          <w:tab w:val="clear" w:pos="2880"/>
          <w:tab w:val="clear" w:pos="4500"/>
        </w:tabs>
        <w:rPr>
          <w:rFonts w:ascii="Times New Roman" w:hAnsi="Times New Roman" w:cs="Times New Roman"/>
          <w:sz w:val="28"/>
          <w:szCs w:val="28"/>
          <w:lang w:eastAsia="sk-SK"/>
        </w:rPr>
      </w:pPr>
    </w:p>
    <w:p w14:paraId="523DFEEC" w14:textId="77777777" w:rsidR="00CF603B" w:rsidRDefault="00CF603B" w:rsidP="00E26C9B">
      <w:pPr>
        <w:tabs>
          <w:tab w:val="clear" w:pos="2160"/>
          <w:tab w:val="clear" w:pos="2880"/>
          <w:tab w:val="clear" w:pos="4500"/>
        </w:tabs>
        <w:rPr>
          <w:rFonts w:ascii="Times New Roman" w:hAnsi="Times New Roman" w:cs="Times New Roman"/>
          <w:sz w:val="28"/>
          <w:szCs w:val="28"/>
          <w:lang w:eastAsia="sk-SK"/>
        </w:rPr>
      </w:pPr>
    </w:p>
    <w:p w14:paraId="2F6979FA" w14:textId="77777777" w:rsidR="00CF603B" w:rsidRDefault="00CF603B" w:rsidP="00E26C9B">
      <w:pPr>
        <w:tabs>
          <w:tab w:val="clear" w:pos="2160"/>
          <w:tab w:val="clear" w:pos="2880"/>
          <w:tab w:val="clear" w:pos="4500"/>
        </w:tabs>
        <w:rPr>
          <w:rFonts w:ascii="Times New Roman" w:hAnsi="Times New Roman" w:cs="Times New Roman"/>
          <w:sz w:val="28"/>
          <w:szCs w:val="28"/>
          <w:lang w:eastAsia="sk-SK"/>
        </w:rPr>
      </w:pPr>
    </w:p>
    <w:p w14:paraId="7C794847" w14:textId="77777777" w:rsidR="00CF603B" w:rsidRDefault="00CF603B" w:rsidP="00E26C9B">
      <w:pPr>
        <w:tabs>
          <w:tab w:val="clear" w:pos="2160"/>
          <w:tab w:val="clear" w:pos="2880"/>
          <w:tab w:val="clear" w:pos="4500"/>
        </w:tabs>
        <w:rPr>
          <w:rFonts w:ascii="Times New Roman" w:hAnsi="Times New Roman" w:cs="Times New Roman"/>
          <w:sz w:val="28"/>
          <w:szCs w:val="28"/>
          <w:lang w:eastAsia="sk-SK"/>
        </w:rPr>
      </w:pPr>
    </w:p>
    <w:p w14:paraId="26B2948A" w14:textId="77777777" w:rsidR="00E26C9B" w:rsidRDefault="00E26C9B" w:rsidP="00E26C9B">
      <w:pPr>
        <w:tabs>
          <w:tab w:val="clear" w:pos="2160"/>
          <w:tab w:val="clear" w:pos="2880"/>
          <w:tab w:val="clear" w:pos="4500"/>
        </w:tabs>
        <w:rPr>
          <w:rFonts w:ascii="Times New Roman" w:hAnsi="Times New Roman" w:cs="Times New Roman"/>
          <w:sz w:val="28"/>
          <w:szCs w:val="28"/>
          <w:lang w:eastAsia="sk-SK"/>
        </w:rPr>
      </w:pPr>
      <w:r w:rsidRPr="00940C94">
        <w:rPr>
          <w:rFonts w:ascii="Times New Roman" w:hAnsi="Times New Roman" w:cs="Times New Roman"/>
          <w:sz w:val="28"/>
          <w:szCs w:val="28"/>
          <w:lang w:eastAsia="sk-SK"/>
        </w:rPr>
        <w:br w:type="page"/>
      </w:r>
    </w:p>
    <w:p w14:paraId="1CCA2A56" w14:textId="77777777" w:rsidR="00CF603B" w:rsidRPr="00CF603B" w:rsidRDefault="00CF603B" w:rsidP="00CF603B">
      <w:pPr>
        <w:rPr>
          <w:rFonts w:ascii="Times New Roman" w:hAnsi="Times New Roman" w:cs="Times New Roman"/>
          <w:sz w:val="24"/>
          <w:szCs w:val="24"/>
          <w:u w:val="single"/>
        </w:rPr>
      </w:pPr>
      <w:r w:rsidRPr="00CF603B">
        <w:rPr>
          <w:rFonts w:ascii="Times New Roman" w:hAnsi="Times New Roman" w:cs="Times New Roman"/>
          <w:sz w:val="24"/>
          <w:szCs w:val="24"/>
          <w:u w:val="single"/>
        </w:rPr>
        <w:t>Verejný obstarávateľ:</w:t>
      </w:r>
    </w:p>
    <w:p w14:paraId="12C6F56B" w14:textId="77777777" w:rsidR="00CF603B" w:rsidRPr="00CF603B" w:rsidRDefault="00CF603B" w:rsidP="00CF603B">
      <w:pPr>
        <w:rPr>
          <w:rFonts w:ascii="Times New Roman" w:hAnsi="Times New Roman" w:cs="Times New Roman"/>
          <w:sz w:val="24"/>
          <w:szCs w:val="24"/>
        </w:rPr>
      </w:pPr>
      <w:r w:rsidRPr="00CF603B">
        <w:rPr>
          <w:rFonts w:ascii="Times New Roman" w:hAnsi="Times New Roman" w:cs="Times New Roman"/>
          <w:sz w:val="24"/>
          <w:szCs w:val="24"/>
        </w:rPr>
        <w:t>Úrad priemyselného vlastníctva Slovenskej republiky</w:t>
      </w:r>
    </w:p>
    <w:p w14:paraId="75C1CAFB" w14:textId="77777777" w:rsidR="00CF603B" w:rsidRPr="00CF603B" w:rsidRDefault="00CF603B" w:rsidP="00CF603B">
      <w:pPr>
        <w:rPr>
          <w:rFonts w:ascii="Times New Roman" w:hAnsi="Times New Roman" w:cs="Times New Roman"/>
          <w:sz w:val="24"/>
          <w:szCs w:val="24"/>
        </w:rPr>
      </w:pPr>
      <w:r w:rsidRPr="00CF603B">
        <w:rPr>
          <w:rFonts w:ascii="Times New Roman" w:hAnsi="Times New Roman" w:cs="Times New Roman"/>
          <w:sz w:val="24"/>
          <w:szCs w:val="24"/>
        </w:rPr>
        <w:t>Švermova 43, 974 04 Banská Bystrica</w:t>
      </w:r>
    </w:p>
    <w:p w14:paraId="2694F978" w14:textId="77777777" w:rsidR="00CF603B" w:rsidRPr="009338F0" w:rsidRDefault="00CF603B" w:rsidP="00CF603B">
      <w:pPr>
        <w:pStyle w:val="Zkladntext3"/>
        <w:jc w:val="left"/>
        <w:rPr>
          <w:rFonts w:ascii="Times New Roman" w:hAnsi="Times New Roman" w:cs="Times New Roman"/>
          <w:noProof w:val="0"/>
          <w:color w:val="auto"/>
          <w:sz w:val="32"/>
          <w:szCs w:val="32"/>
        </w:rPr>
      </w:pPr>
    </w:p>
    <w:p w14:paraId="3C3334DB" w14:textId="77777777" w:rsidR="00CF603B" w:rsidRDefault="00CF603B" w:rsidP="00CF603B">
      <w:pPr>
        <w:pStyle w:val="Zkladntext3"/>
        <w:rPr>
          <w:rFonts w:ascii="Times New Roman" w:hAnsi="Times New Roman" w:cs="Times New Roman"/>
          <w:noProof w:val="0"/>
          <w:color w:val="auto"/>
          <w:sz w:val="32"/>
          <w:szCs w:val="30"/>
        </w:rPr>
      </w:pPr>
    </w:p>
    <w:p w14:paraId="137F7B3F" w14:textId="77777777" w:rsidR="00CF603B" w:rsidRDefault="00CF603B" w:rsidP="00CF603B">
      <w:pPr>
        <w:pStyle w:val="Zkladntext3"/>
        <w:rPr>
          <w:rFonts w:ascii="Times New Roman" w:hAnsi="Times New Roman" w:cs="Times New Roman"/>
          <w:noProof w:val="0"/>
          <w:color w:val="auto"/>
          <w:sz w:val="32"/>
          <w:szCs w:val="30"/>
        </w:rPr>
      </w:pPr>
    </w:p>
    <w:p w14:paraId="1CA7D085" w14:textId="77777777" w:rsidR="00CF603B" w:rsidRDefault="00CF603B" w:rsidP="00CF603B">
      <w:pPr>
        <w:pStyle w:val="Zkladntext3"/>
        <w:rPr>
          <w:rFonts w:ascii="Times New Roman" w:hAnsi="Times New Roman" w:cs="Times New Roman"/>
          <w:noProof w:val="0"/>
          <w:color w:val="auto"/>
          <w:sz w:val="32"/>
          <w:szCs w:val="30"/>
        </w:rPr>
      </w:pPr>
    </w:p>
    <w:p w14:paraId="6CF72D5E" w14:textId="77777777" w:rsidR="00CF603B" w:rsidRPr="0029253E" w:rsidRDefault="00CF603B" w:rsidP="00CF603B">
      <w:pPr>
        <w:pStyle w:val="Zkladntext3"/>
        <w:rPr>
          <w:rFonts w:ascii="Times New Roman" w:hAnsi="Times New Roman" w:cs="Times New Roman"/>
          <w:noProof w:val="0"/>
          <w:color w:val="auto"/>
          <w:sz w:val="32"/>
          <w:szCs w:val="30"/>
        </w:rPr>
      </w:pPr>
    </w:p>
    <w:p w14:paraId="6194720C" w14:textId="77777777" w:rsidR="00CF603B" w:rsidRPr="0029253E" w:rsidRDefault="00CF603B" w:rsidP="00CF603B">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Nadlimitná</w:t>
      </w:r>
      <w:r w:rsidRPr="0029253E">
        <w:rPr>
          <w:rFonts w:ascii="Times New Roman" w:hAnsi="Times New Roman" w:cs="Times New Roman"/>
          <w:b/>
          <w:bCs/>
          <w:noProof w:val="0"/>
          <w:color w:val="auto"/>
          <w:sz w:val="40"/>
          <w:szCs w:val="36"/>
        </w:rPr>
        <w:t xml:space="preserve"> zákazka</w:t>
      </w:r>
    </w:p>
    <w:p w14:paraId="16E81CCA" w14:textId="77777777" w:rsidR="00CF603B" w:rsidRDefault="00CF603B" w:rsidP="00CF603B">
      <w:pPr>
        <w:pStyle w:val="Zkladntext3"/>
        <w:rPr>
          <w:rFonts w:ascii="Times New Roman" w:hAnsi="Times New Roman" w:cs="Times New Roman"/>
          <w:noProof w:val="0"/>
          <w:color w:val="auto"/>
          <w:sz w:val="22"/>
          <w:szCs w:val="22"/>
        </w:rPr>
      </w:pPr>
      <w:r w:rsidRPr="00F45669">
        <w:rPr>
          <w:rFonts w:ascii="Times New Roman" w:hAnsi="Times New Roman" w:cs="Times New Roman"/>
          <w:noProof w:val="0"/>
          <w:color w:val="auto"/>
          <w:sz w:val="22"/>
          <w:szCs w:val="22"/>
        </w:rPr>
        <w:t>Názov predmetu zákazky:</w:t>
      </w:r>
    </w:p>
    <w:p w14:paraId="61A53079" w14:textId="77777777" w:rsidR="00CF603B" w:rsidRDefault="00CF603B" w:rsidP="00CF603B">
      <w:pPr>
        <w:pStyle w:val="Zkladntext3"/>
        <w:rPr>
          <w:rFonts w:ascii="Times New Roman" w:hAnsi="Times New Roman" w:cs="Times New Roman"/>
          <w:noProof w:val="0"/>
          <w:color w:val="auto"/>
          <w:sz w:val="22"/>
          <w:szCs w:val="22"/>
        </w:rPr>
      </w:pPr>
    </w:p>
    <w:p w14:paraId="1941698D" w14:textId="77777777" w:rsidR="00CF603B" w:rsidRDefault="00CF603B" w:rsidP="00CF603B">
      <w:pPr>
        <w:pStyle w:val="Zkladntext3"/>
        <w:rPr>
          <w:rFonts w:ascii="Times New Roman" w:hAnsi="Times New Roman" w:cs="Times New Roman"/>
          <w:noProof w:val="0"/>
          <w:color w:val="auto"/>
          <w:sz w:val="22"/>
          <w:szCs w:val="22"/>
        </w:rPr>
      </w:pPr>
    </w:p>
    <w:p w14:paraId="7D7B06A8" w14:textId="77777777" w:rsidR="00CF603B" w:rsidRPr="009338F0" w:rsidRDefault="00CF603B" w:rsidP="00CF603B">
      <w:pPr>
        <w:pStyle w:val="Zkladntext3"/>
        <w:rPr>
          <w:rFonts w:ascii="Times New Roman" w:hAnsi="Times New Roman" w:cs="Times New Roman"/>
          <w:b/>
          <w:noProof w:val="0"/>
          <w:color w:val="auto"/>
          <w:sz w:val="32"/>
          <w:szCs w:val="32"/>
        </w:rPr>
      </w:pPr>
      <w:r w:rsidRPr="009338F0">
        <w:rPr>
          <w:rFonts w:ascii="Times New Roman" w:hAnsi="Times New Roman" w:cs="Times New Roman"/>
          <w:b/>
          <w:color w:val="auto"/>
          <w:sz w:val="32"/>
          <w:szCs w:val="32"/>
          <w:shd w:val="clear" w:color="auto" w:fill="FFFFFF"/>
        </w:rPr>
        <w:t>Zvýšenie podielu obnoviteľných zdrojov energie na prevádzke administratívnej budovy ÚPV SR</w:t>
      </w:r>
      <w:r w:rsidRPr="009338F0">
        <w:rPr>
          <w:rFonts w:ascii="Times New Roman" w:hAnsi="Times New Roman" w:cs="Times New Roman"/>
          <w:b/>
          <w:noProof w:val="0"/>
          <w:color w:val="auto"/>
          <w:sz w:val="32"/>
          <w:szCs w:val="32"/>
        </w:rPr>
        <w:t xml:space="preserve"> </w:t>
      </w:r>
    </w:p>
    <w:p w14:paraId="73BB6353" w14:textId="77777777" w:rsidR="00CF603B" w:rsidRPr="007D45C7" w:rsidRDefault="00CF603B" w:rsidP="00CF603B">
      <w:pPr>
        <w:pStyle w:val="Zkladntext3"/>
        <w:rPr>
          <w:rFonts w:ascii="Times New Roman" w:hAnsi="Times New Roman" w:cs="Times New Roman"/>
          <w:b/>
          <w:noProof w:val="0"/>
          <w:color w:val="auto"/>
          <w:sz w:val="32"/>
          <w:szCs w:val="32"/>
        </w:rPr>
      </w:pPr>
      <w:r w:rsidRPr="007D45C7">
        <w:rPr>
          <w:rFonts w:ascii="Times New Roman" w:hAnsi="Times New Roman" w:cs="Times New Roman"/>
          <w:b/>
          <w:noProof w:val="0"/>
          <w:color w:val="auto"/>
          <w:sz w:val="32"/>
          <w:szCs w:val="32"/>
        </w:rPr>
        <w:t>(tovary)</w:t>
      </w:r>
    </w:p>
    <w:p w14:paraId="76DE5093" w14:textId="77777777" w:rsidR="00CF603B" w:rsidRPr="007D45C7" w:rsidRDefault="00CF603B" w:rsidP="00CF603B">
      <w:pPr>
        <w:pStyle w:val="Zkladntext3"/>
        <w:rPr>
          <w:rFonts w:ascii="Times New Roman" w:hAnsi="Times New Roman" w:cs="Times New Roman"/>
          <w:b/>
          <w:noProof w:val="0"/>
          <w:color w:val="auto"/>
          <w:sz w:val="32"/>
          <w:szCs w:val="32"/>
        </w:rPr>
      </w:pPr>
    </w:p>
    <w:p w14:paraId="49C6071F" w14:textId="77777777" w:rsidR="00CF603B" w:rsidRDefault="00CF603B" w:rsidP="00CF603B">
      <w:pPr>
        <w:pStyle w:val="Zkladntext3"/>
        <w:rPr>
          <w:rFonts w:ascii="Times New Roman" w:hAnsi="Times New Roman" w:cs="Times New Roman"/>
          <w:noProof w:val="0"/>
          <w:color w:val="auto"/>
          <w:sz w:val="28"/>
          <w:szCs w:val="24"/>
        </w:rPr>
      </w:pPr>
    </w:p>
    <w:p w14:paraId="4D0C0382" w14:textId="77777777" w:rsidR="00CF603B" w:rsidRDefault="00CF603B" w:rsidP="00CF603B">
      <w:pPr>
        <w:pStyle w:val="Zkladntext3"/>
        <w:rPr>
          <w:rFonts w:ascii="Times New Roman" w:hAnsi="Times New Roman" w:cs="Times New Roman"/>
          <w:noProof w:val="0"/>
          <w:color w:val="auto"/>
          <w:sz w:val="28"/>
          <w:szCs w:val="24"/>
        </w:rPr>
      </w:pPr>
    </w:p>
    <w:p w14:paraId="60EF647F" w14:textId="77777777" w:rsidR="00CF603B" w:rsidRDefault="00CF603B" w:rsidP="00CF603B">
      <w:pPr>
        <w:pStyle w:val="Zkladntext3"/>
        <w:rPr>
          <w:rFonts w:ascii="Times New Roman" w:hAnsi="Times New Roman" w:cs="Times New Roman"/>
          <w:noProof w:val="0"/>
          <w:color w:val="auto"/>
          <w:sz w:val="28"/>
          <w:szCs w:val="24"/>
        </w:rPr>
      </w:pPr>
    </w:p>
    <w:p w14:paraId="5AEF46E9" w14:textId="77777777" w:rsidR="00CF603B" w:rsidRPr="0029253E" w:rsidRDefault="00CF603B" w:rsidP="00CF603B">
      <w:pPr>
        <w:pStyle w:val="Zkladntext3"/>
        <w:rPr>
          <w:rFonts w:ascii="Times New Roman" w:hAnsi="Times New Roman" w:cs="Times New Roman"/>
          <w:noProof w:val="0"/>
          <w:color w:val="auto"/>
          <w:sz w:val="28"/>
          <w:szCs w:val="24"/>
        </w:rPr>
      </w:pPr>
    </w:p>
    <w:p w14:paraId="28802C44" w14:textId="77777777" w:rsidR="00CF603B" w:rsidRPr="0029253E" w:rsidRDefault="00CF603B" w:rsidP="00CF603B">
      <w:pPr>
        <w:pStyle w:val="Zkladntext3"/>
        <w:rPr>
          <w:rFonts w:ascii="Times New Roman" w:hAnsi="Times New Roman" w:cs="Times New Roman"/>
          <w:noProof w:val="0"/>
          <w:color w:val="auto"/>
          <w:sz w:val="22"/>
        </w:rPr>
      </w:pPr>
      <w:r w:rsidRPr="0029253E">
        <w:rPr>
          <w:rFonts w:ascii="Times New Roman" w:hAnsi="Times New Roman" w:cs="Times New Roman"/>
          <w:noProof w:val="0"/>
          <w:color w:val="auto"/>
          <w:sz w:val="22"/>
        </w:rPr>
        <w:t xml:space="preserve">Zadávanie </w:t>
      </w:r>
      <w:r>
        <w:rPr>
          <w:rFonts w:ascii="Times New Roman" w:hAnsi="Times New Roman" w:cs="Times New Roman"/>
          <w:noProof w:val="0"/>
          <w:color w:val="auto"/>
          <w:sz w:val="22"/>
        </w:rPr>
        <w:t xml:space="preserve">nadlimitnej zákazky </w:t>
      </w:r>
      <w:r w:rsidRPr="0029253E">
        <w:rPr>
          <w:rFonts w:ascii="Times New Roman" w:hAnsi="Times New Roman" w:cs="Times New Roman"/>
          <w:noProof w:val="0"/>
          <w:color w:val="auto"/>
          <w:sz w:val="22"/>
        </w:rPr>
        <w:t>podľa</w:t>
      </w:r>
      <w:r>
        <w:rPr>
          <w:rFonts w:ascii="Times New Roman" w:hAnsi="Times New Roman" w:cs="Times New Roman"/>
          <w:noProof w:val="0"/>
          <w:color w:val="auto"/>
          <w:sz w:val="22"/>
        </w:rPr>
        <w:t xml:space="preserve"> § 66 ods. 7 písm. b) </w:t>
      </w:r>
      <w:r w:rsidRPr="0029253E">
        <w:rPr>
          <w:rFonts w:ascii="Times New Roman" w:hAnsi="Times New Roman" w:cs="Times New Roman"/>
          <w:noProof w:val="0"/>
          <w:color w:val="auto"/>
          <w:sz w:val="22"/>
        </w:rPr>
        <w:t xml:space="preserve">zákona č. 343/2015 Z. z. o verejnom obstarávaní a o zmene a doplnení niektorých zákonov v znení neskorších predpisov (ďalej </w:t>
      </w:r>
      <w:r>
        <w:rPr>
          <w:rFonts w:ascii="Times New Roman" w:hAnsi="Times New Roman" w:cs="Times New Roman"/>
          <w:noProof w:val="0"/>
          <w:color w:val="auto"/>
          <w:sz w:val="22"/>
        </w:rPr>
        <w:t>ako</w:t>
      </w:r>
      <w:r w:rsidRPr="0029253E">
        <w:rPr>
          <w:rFonts w:ascii="Times New Roman" w:hAnsi="Times New Roman" w:cs="Times New Roman"/>
          <w:noProof w:val="0"/>
          <w:color w:val="auto"/>
          <w:sz w:val="22"/>
        </w:rPr>
        <w:t xml:space="preserve"> „zákon o verejnom obstarávaní“</w:t>
      </w:r>
      <w:r>
        <w:rPr>
          <w:rFonts w:ascii="Times New Roman" w:hAnsi="Times New Roman" w:cs="Times New Roman"/>
          <w:noProof w:val="0"/>
          <w:color w:val="auto"/>
          <w:sz w:val="22"/>
        </w:rPr>
        <w:t xml:space="preserve"> ako aj „zákon“</w:t>
      </w:r>
      <w:r w:rsidRPr="0029253E">
        <w:rPr>
          <w:rFonts w:ascii="Times New Roman" w:hAnsi="Times New Roman" w:cs="Times New Roman"/>
          <w:noProof w:val="0"/>
          <w:color w:val="auto"/>
          <w:sz w:val="22"/>
        </w:rPr>
        <w:t>)</w:t>
      </w:r>
      <w:r>
        <w:rPr>
          <w:rFonts w:ascii="Times New Roman" w:hAnsi="Times New Roman" w:cs="Times New Roman"/>
          <w:noProof w:val="0"/>
          <w:color w:val="auto"/>
          <w:sz w:val="22"/>
        </w:rPr>
        <w:t xml:space="preserve"> </w:t>
      </w:r>
    </w:p>
    <w:p w14:paraId="582EFB74" w14:textId="77777777" w:rsidR="00CF603B" w:rsidRPr="0029253E" w:rsidRDefault="00CF603B" w:rsidP="00CF603B">
      <w:pPr>
        <w:pStyle w:val="Zkladntext3"/>
        <w:jc w:val="left"/>
        <w:rPr>
          <w:rFonts w:ascii="Times New Roman" w:hAnsi="Times New Roman" w:cs="Times New Roman"/>
          <w:noProof w:val="0"/>
          <w:color w:val="auto"/>
          <w:sz w:val="22"/>
        </w:rPr>
      </w:pPr>
    </w:p>
    <w:p w14:paraId="1D716750" w14:textId="77777777" w:rsidR="00CF603B" w:rsidRPr="0029253E" w:rsidRDefault="00CF603B" w:rsidP="00CF603B">
      <w:pPr>
        <w:pStyle w:val="Zkladntext3"/>
        <w:jc w:val="left"/>
        <w:rPr>
          <w:rFonts w:ascii="Times New Roman" w:hAnsi="Times New Roman" w:cs="Times New Roman"/>
          <w:noProof w:val="0"/>
          <w:color w:val="auto"/>
          <w:sz w:val="22"/>
        </w:rPr>
      </w:pPr>
    </w:p>
    <w:p w14:paraId="22951732" w14:textId="77777777" w:rsidR="00CF603B" w:rsidRDefault="00CF603B" w:rsidP="00CF603B">
      <w:pPr>
        <w:pStyle w:val="Zkladntext3"/>
        <w:jc w:val="left"/>
        <w:rPr>
          <w:rFonts w:ascii="Times New Roman" w:hAnsi="Times New Roman" w:cs="Times New Roman"/>
          <w:noProof w:val="0"/>
          <w:color w:val="auto"/>
          <w:sz w:val="32"/>
          <w:szCs w:val="30"/>
        </w:rPr>
      </w:pPr>
    </w:p>
    <w:p w14:paraId="4CA7964E" w14:textId="77777777" w:rsidR="00CF603B" w:rsidRDefault="00CF603B" w:rsidP="00CF603B">
      <w:pPr>
        <w:pStyle w:val="Zkladntext3"/>
        <w:jc w:val="left"/>
        <w:rPr>
          <w:rFonts w:ascii="Times New Roman" w:hAnsi="Times New Roman" w:cs="Times New Roman"/>
          <w:noProof w:val="0"/>
          <w:color w:val="auto"/>
          <w:sz w:val="32"/>
          <w:szCs w:val="30"/>
        </w:rPr>
      </w:pPr>
    </w:p>
    <w:p w14:paraId="543E1091" w14:textId="77777777" w:rsidR="00CF603B" w:rsidRPr="0029253E" w:rsidRDefault="00CF603B" w:rsidP="00CF603B">
      <w:pPr>
        <w:pStyle w:val="Zkladntext3"/>
        <w:jc w:val="left"/>
        <w:rPr>
          <w:rFonts w:ascii="Times New Roman" w:hAnsi="Times New Roman" w:cs="Times New Roman"/>
          <w:noProof w:val="0"/>
          <w:color w:val="auto"/>
          <w:sz w:val="32"/>
          <w:szCs w:val="30"/>
        </w:rPr>
      </w:pPr>
    </w:p>
    <w:p w14:paraId="6C0E6988" w14:textId="77777777" w:rsidR="00CF603B" w:rsidRPr="0029253E" w:rsidRDefault="00CF603B" w:rsidP="00CF603B">
      <w:pPr>
        <w:pStyle w:val="Zkladntext3"/>
        <w:jc w:val="left"/>
        <w:rPr>
          <w:rFonts w:ascii="Times New Roman" w:hAnsi="Times New Roman" w:cs="Times New Roman"/>
          <w:noProof w:val="0"/>
          <w:color w:val="auto"/>
          <w:sz w:val="32"/>
          <w:szCs w:val="30"/>
        </w:rPr>
      </w:pPr>
    </w:p>
    <w:p w14:paraId="7FF384F5" w14:textId="77777777" w:rsidR="00CF603B" w:rsidRPr="0029253E" w:rsidRDefault="00CF603B" w:rsidP="00CF603B">
      <w:pPr>
        <w:pStyle w:val="Zkladntext3"/>
        <w:rPr>
          <w:rFonts w:ascii="Times New Roman" w:hAnsi="Times New Roman" w:cs="Times New Roman"/>
          <w:b/>
          <w:bCs/>
          <w:noProof w:val="0"/>
          <w:color w:val="auto"/>
          <w:sz w:val="40"/>
          <w:szCs w:val="36"/>
        </w:rPr>
      </w:pPr>
      <w:r w:rsidRPr="0029253E">
        <w:rPr>
          <w:rFonts w:ascii="Times New Roman" w:hAnsi="Times New Roman" w:cs="Times New Roman"/>
          <w:b/>
          <w:bCs/>
          <w:noProof w:val="0"/>
          <w:color w:val="auto"/>
          <w:sz w:val="40"/>
          <w:szCs w:val="36"/>
        </w:rPr>
        <w:t>SÚŤAŽNÉ  PODKLADY</w:t>
      </w:r>
    </w:p>
    <w:p w14:paraId="3C40A344" w14:textId="77777777" w:rsidR="00CF603B" w:rsidRDefault="00CF603B" w:rsidP="00CF603B">
      <w:pPr>
        <w:pStyle w:val="Zkladntext3"/>
        <w:spacing w:before="20"/>
        <w:ind w:right="-45"/>
        <w:jc w:val="left"/>
        <w:rPr>
          <w:rFonts w:ascii="Times New Roman" w:hAnsi="Times New Roman" w:cs="Times New Roman"/>
          <w:b/>
          <w:bCs/>
          <w:noProof w:val="0"/>
          <w:color w:val="auto"/>
          <w:sz w:val="40"/>
          <w:szCs w:val="36"/>
        </w:rPr>
      </w:pPr>
    </w:p>
    <w:p w14:paraId="16C42FB6" w14:textId="77777777" w:rsidR="00CF603B" w:rsidRDefault="00CF603B" w:rsidP="00CF603B">
      <w:pPr>
        <w:pStyle w:val="Zkladntext3"/>
        <w:spacing w:before="20"/>
        <w:ind w:right="-45"/>
        <w:jc w:val="left"/>
        <w:rPr>
          <w:rFonts w:ascii="Times New Roman" w:hAnsi="Times New Roman" w:cs="Times New Roman"/>
          <w:b/>
          <w:bCs/>
          <w:noProof w:val="0"/>
          <w:color w:val="auto"/>
          <w:sz w:val="40"/>
          <w:szCs w:val="36"/>
        </w:rPr>
      </w:pPr>
    </w:p>
    <w:p w14:paraId="7F6721F2" w14:textId="77777777" w:rsidR="00CF603B" w:rsidRPr="0029253E" w:rsidRDefault="00CF603B" w:rsidP="00CF603B">
      <w:pPr>
        <w:pStyle w:val="Zkladntext3"/>
        <w:tabs>
          <w:tab w:val="left" w:pos="993"/>
        </w:tabs>
        <w:jc w:val="left"/>
        <w:rPr>
          <w:rFonts w:ascii="Times New Roman" w:hAnsi="Times New Roman" w:cs="Times New Roman"/>
          <w:noProof w:val="0"/>
          <w:color w:val="auto"/>
          <w:sz w:val="32"/>
          <w:szCs w:val="30"/>
        </w:rPr>
      </w:pPr>
    </w:p>
    <w:p w14:paraId="328E3009" w14:textId="77777777" w:rsidR="00CF603B" w:rsidRPr="00BF54B3" w:rsidRDefault="00CF603B" w:rsidP="00CF603B">
      <w:pPr>
        <w:jc w:val="center"/>
        <w:rPr>
          <w:rFonts w:ascii="Times New Roman" w:hAnsi="Times New Roman" w:cs="Times New Roman"/>
          <w:bCs/>
          <w:sz w:val="32"/>
          <w:szCs w:val="32"/>
        </w:rPr>
      </w:pPr>
      <w:r w:rsidRPr="00BF54B3">
        <w:rPr>
          <w:rFonts w:ascii="Times New Roman" w:hAnsi="Times New Roman" w:cs="Times New Roman"/>
          <w:bCs/>
          <w:sz w:val="32"/>
          <w:szCs w:val="32"/>
        </w:rPr>
        <w:t>Časť A.2</w:t>
      </w:r>
    </w:p>
    <w:p w14:paraId="13D58B22" w14:textId="14799FCD" w:rsidR="00CF603B" w:rsidRDefault="00CF603B" w:rsidP="00CF603B">
      <w:pPr>
        <w:pStyle w:val="Zkladntext3"/>
        <w:tabs>
          <w:tab w:val="left" w:pos="993"/>
        </w:tabs>
        <w:rPr>
          <w:rFonts w:ascii="Times New Roman" w:hAnsi="Times New Roman" w:cs="Times New Roman"/>
          <w:noProof w:val="0"/>
          <w:color w:val="auto"/>
          <w:sz w:val="32"/>
          <w:szCs w:val="30"/>
        </w:rPr>
      </w:pPr>
      <w:r>
        <w:rPr>
          <w:rFonts w:ascii="Times New Roman" w:hAnsi="Times New Roman" w:cs="Times New Roman"/>
          <w:noProof w:val="0"/>
          <w:color w:val="auto"/>
          <w:sz w:val="32"/>
          <w:szCs w:val="30"/>
        </w:rPr>
        <w:t>A.2.2</w:t>
      </w:r>
    </w:p>
    <w:p w14:paraId="0247643B" w14:textId="770C9689" w:rsidR="00CF603B" w:rsidRPr="00CF603B" w:rsidRDefault="00CF603B" w:rsidP="00CF603B">
      <w:pPr>
        <w:pStyle w:val="Zkladntext3"/>
        <w:tabs>
          <w:tab w:val="left" w:pos="993"/>
        </w:tabs>
        <w:rPr>
          <w:rFonts w:ascii="Times New Roman" w:hAnsi="Times New Roman" w:cs="Times New Roman"/>
          <w:noProof w:val="0"/>
          <w:color w:val="auto"/>
          <w:sz w:val="28"/>
          <w:szCs w:val="28"/>
          <w:u w:val="single"/>
        </w:rPr>
      </w:pPr>
      <w:r w:rsidRPr="00CF603B">
        <w:rPr>
          <w:rFonts w:ascii="Times New Roman" w:hAnsi="Times New Roman" w:cs="Times New Roman"/>
          <w:noProof w:val="0"/>
          <w:color w:val="auto"/>
          <w:sz w:val="28"/>
          <w:szCs w:val="28"/>
          <w:u w:val="single"/>
        </w:rPr>
        <w:t xml:space="preserve">Zvýšenie podielu obnoviteľných zdrojov energie na prevádzke administratívnej budovy ÚPV SR </w:t>
      </w:r>
      <w:r>
        <w:rPr>
          <w:rFonts w:ascii="Times New Roman" w:hAnsi="Times New Roman" w:cs="Times New Roman"/>
          <w:noProof w:val="0"/>
          <w:color w:val="auto"/>
          <w:sz w:val="28"/>
          <w:szCs w:val="28"/>
          <w:u w:val="single"/>
        </w:rPr>
        <w:t>–</w:t>
      </w:r>
      <w:r w:rsidRPr="00CF603B">
        <w:rPr>
          <w:rFonts w:ascii="Times New Roman" w:hAnsi="Times New Roman" w:cs="Times New Roman"/>
          <w:noProof w:val="0"/>
          <w:color w:val="auto"/>
          <w:sz w:val="28"/>
          <w:szCs w:val="28"/>
          <w:u w:val="single"/>
        </w:rPr>
        <w:t xml:space="preserve"> </w:t>
      </w:r>
      <w:r>
        <w:rPr>
          <w:rFonts w:ascii="Times New Roman" w:hAnsi="Times New Roman" w:cs="Times New Roman"/>
          <w:noProof w:val="0"/>
          <w:color w:val="auto"/>
          <w:sz w:val="28"/>
          <w:szCs w:val="28"/>
          <w:u w:val="single"/>
        </w:rPr>
        <w:t>Stavebné práce</w:t>
      </w:r>
    </w:p>
    <w:p w14:paraId="07DCECDA" w14:textId="77777777" w:rsidR="00CF603B" w:rsidRPr="0029253E" w:rsidRDefault="00CF603B" w:rsidP="00CF603B">
      <w:pPr>
        <w:pStyle w:val="Zkladntext3"/>
        <w:tabs>
          <w:tab w:val="left" w:pos="993"/>
        </w:tabs>
        <w:rPr>
          <w:rFonts w:ascii="Times New Roman" w:hAnsi="Times New Roman" w:cs="Times New Roman"/>
          <w:noProof w:val="0"/>
          <w:color w:val="auto"/>
          <w:sz w:val="32"/>
          <w:szCs w:val="30"/>
        </w:rPr>
      </w:pPr>
    </w:p>
    <w:p w14:paraId="41770A44" w14:textId="6CBB113C" w:rsidR="00CF603B" w:rsidRDefault="00C441DD" w:rsidP="00CF603B">
      <w:pPr>
        <w:pStyle w:val="Zkladntext3"/>
        <w:rPr>
          <w:rFonts w:ascii="Times New Roman" w:hAnsi="Times New Roman" w:cs="Times New Roman"/>
          <w:color w:val="000000" w:themeColor="text1"/>
          <w:sz w:val="32"/>
        </w:rPr>
      </w:pPr>
      <w:r>
        <w:rPr>
          <w:rFonts w:ascii="Times New Roman" w:hAnsi="Times New Roman" w:cs="Times New Roman"/>
          <w:color w:val="000000" w:themeColor="text1"/>
          <w:sz w:val="32"/>
        </w:rPr>
        <w:t>NÁVRH ZÁVÄ</w:t>
      </w:r>
      <w:r w:rsidR="00CF603B" w:rsidRPr="0029253E">
        <w:rPr>
          <w:rFonts w:ascii="Times New Roman" w:hAnsi="Times New Roman" w:cs="Times New Roman"/>
          <w:color w:val="000000" w:themeColor="text1"/>
          <w:sz w:val="32"/>
        </w:rPr>
        <w:t>ZNÝCH ZMLUVNÝCH PODMIENOK</w:t>
      </w:r>
      <w:r w:rsidR="00CF603B">
        <w:rPr>
          <w:rFonts w:ascii="Times New Roman" w:hAnsi="Times New Roman" w:cs="Times New Roman"/>
          <w:color w:val="000000" w:themeColor="text1"/>
          <w:sz w:val="32"/>
        </w:rPr>
        <w:t xml:space="preserve"> </w:t>
      </w:r>
    </w:p>
    <w:p w14:paraId="4603D9DF" w14:textId="77777777" w:rsidR="00CF603B" w:rsidRDefault="00CF603B" w:rsidP="00E26C9B">
      <w:pPr>
        <w:tabs>
          <w:tab w:val="clear" w:pos="2160"/>
          <w:tab w:val="clear" w:pos="2880"/>
          <w:tab w:val="clear" w:pos="4500"/>
        </w:tabs>
        <w:rPr>
          <w:rFonts w:ascii="Times New Roman" w:hAnsi="Times New Roman" w:cs="Times New Roman"/>
          <w:sz w:val="28"/>
          <w:szCs w:val="28"/>
          <w:lang w:eastAsia="sk-SK"/>
        </w:rPr>
      </w:pPr>
    </w:p>
    <w:p w14:paraId="38F7EEBF" w14:textId="77777777" w:rsidR="00CF603B" w:rsidRDefault="00CF603B" w:rsidP="00E26C9B">
      <w:pPr>
        <w:tabs>
          <w:tab w:val="clear" w:pos="2160"/>
          <w:tab w:val="clear" w:pos="2880"/>
          <w:tab w:val="clear" w:pos="4500"/>
        </w:tabs>
        <w:rPr>
          <w:rFonts w:ascii="Times New Roman" w:hAnsi="Times New Roman" w:cs="Times New Roman"/>
          <w:sz w:val="28"/>
          <w:szCs w:val="28"/>
          <w:lang w:eastAsia="sk-SK"/>
        </w:rPr>
      </w:pPr>
    </w:p>
    <w:p w14:paraId="1A8EDB4C" w14:textId="77777777" w:rsidR="00CF603B" w:rsidRDefault="00CF603B" w:rsidP="00E26C9B">
      <w:pPr>
        <w:tabs>
          <w:tab w:val="clear" w:pos="2160"/>
          <w:tab w:val="clear" w:pos="2880"/>
          <w:tab w:val="clear" w:pos="4500"/>
        </w:tabs>
        <w:rPr>
          <w:rFonts w:ascii="Times New Roman" w:hAnsi="Times New Roman" w:cs="Times New Roman"/>
          <w:sz w:val="28"/>
          <w:szCs w:val="28"/>
          <w:lang w:eastAsia="sk-SK"/>
        </w:rPr>
      </w:pPr>
    </w:p>
    <w:p w14:paraId="757FB824" w14:textId="77777777" w:rsidR="00CF603B" w:rsidRDefault="00CF603B" w:rsidP="00E26C9B">
      <w:pPr>
        <w:tabs>
          <w:tab w:val="clear" w:pos="2160"/>
          <w:tab w:val="clear" w:pos="2880"/>
          <w:tab w:val="clear" w:pos="4500"/>
        </w:tabs>
        <w:rPr>
          <w:rFonts w:ascii="Times New Roman" w:hAnsi="Times New Roman" w:cs="Times New Roman"/>
          <w:sz w:val="28"/>
          <w:szCs w:val="28"/>
          <w:lang w:eastAsia="sk-SK"/>
        </w:rPr>
      </w:pPr>
    </w:p>
    <w:p w14:paraId="3FC82C7F" w14:textId="77777777" w:rsidR="00CF603B" w:rsidRDefault="00CF603B" w:rsidP="00E26C9B">
      <w:pPr>
        <w:tabs>
          <w:tab w:val="clear" w:pos="2160"/>
          <w:tab w:val="clear" w:pos="2880"/>
          <w:tab w:val="clear" w:pos="4500"/>
        </w:tabs>
        <w:rPr>
          <w:rFonts w:ascii="Times New Roman" w:hAnsi="Times New Roman" w:cs="Times New Roman"/>
          <w:sz w:val="28"/>
          <w:szCs w:val="28"/>
          <w:lang w:eastAsia="sk-SK"/>
        </w:rPr>
      </w:pPr>
    </w:p>
    <w:p w14:paraId="1B72A0FF" w14:textId="5F911EC9" w:rsidR="00FF5D58" w:rsidRPr="00FF5D58" w:rsidRDefault="00FF5D58" w:rsidP="00FF5D58">
      <w:pPr>
        <w:autoSpaceDE w:val="0"/>
        <w:autoSpaceDN w:val="0"/>
        <w:jc w:val="center"/>
        <w:rPr>
          <w:rFonts w:ascii="Times New Roman" w:hAnsi="Times New Roman" w:cs="Times New Roman"/>
          <w:sz w:val="22"/>
          <w:szCs w:val="22"/>
          <w:u w:val="single"/>
        </w:rPr>
      </w:pPr>
      <w:r w:rsidRPr="00FF5D58">
        <w:rPr>
          <w:rFonts w:ascii="Times New Roman" w:hAnsi="Times New Roman" w:cs="Times New Roman"/>
          <w:sz w:val="22"/>
          <w:szCs w:val="22"/>
          <w:u w:val="single"/>
        </w:rPr>
        <w:t xml:space="preserve">Návrh </w:t>
      </w:r>
      <w:r w:rsidR="00C441DD">
        <w:rPr>
          <w:rFonts w:ascii="Times New Roman" w:hAnsi="Times New Roman" w:cs="Times New Roman"/>
          <w:sz w:val="22"/>
          <w:szCs w:val="22"/>
          <w:u w:val="single"/>
        </w:rPr>
        <w:t xml:space="preserve">záväzných </w:t>
      </w:r>
      <w:r w:rsidRPr="00FF5D58">
        <w:rPr>
          <w:rFonts w:ascii="Times New Roman" w:hAnsi="Times New Roman" w:cs="Times New Roman"/>
          <w:sz w:val="22"/>
          <w:szCs w:val="22"/>
          <w:u w:val="single"/>
        </w:rPr>
        <w:t>z</w:t>
      </w:r>
      <w:r>
        <w:rPr>
          <w:rFonts w:ascii="Times New Roman" w:hAnsi="Times New Roman" w:cs="Times New Roman"/>
          <w:sz w:val="22"/>
          <w:szCs w:val="22"/>
          <w:u w:val="single"/>
        </w:rPr>
        <w:t>mluvných podmienok pre Časť č. 2</w:t>
      </w:r>
      <w:r w:rsidRPr="00FF5D58">
        <w:rPr>
          <w:rFonts w:ascii="Times New Roman" w:hAnsi="Times New Roman" w:cs="Times New Roman"/>
          <w:sz w:val="22"/>
          <w:szCs w:val="22"/>
          <w:u w:val="single"/>
        </w:rPr>
        <w:t xml:space="preserve"> je v samostatnej prílohe, ktorú verejný obstarávateľ poskytuje k súťažným podkladom.</w:t>
      </w:r>
    </w:p>
    <w:p w14:paraId="7D5FE1DE" w14:textId="77777777" w:rsidR="00CF603B" w:rsidRDefault="00CF603B" w:rsidP="00E26C9B">
      <w:pPr>
        <w:tabs>
          <w:tab w:val="clear" w:pos="2160"/>
          <w:tab w:val="clear" w:pos="2880"/>
          <w:tab w:val="clear" w:pos="4500"/>
        </w:tabs>
        <w:rPr>
          <w:rFonts w:ascii="Times New Roman" w:hAnsi="Times New Roman" w:cs="Times New Roman"/>
          <w:sz w:val="28"/>
          <w:szCs w:val="28"/>
          <w:lang w:eastAsia="sk-SK"/>
        </w:rPr>
      </w:pPr>
    </w:p>
    <w:p w14:paraId="62690AC4" w14:textId="77777777" w:rsidR="00CF603B" w:rsidRDefault="00CF603B" w:rsidP="00E26C9B">
      <w:pPr>
        <w:tabs>
          <w:tab w:val="clear" w:pos="2160"/>
          <w:tab w:val="clear" w:pos="2880"/>
          <w:tab w:val="clear" w:pos="4500"/>
        </w:tabs>
        <w:rPr>
          <w:rFonts w:ascii="Times New Roman" w:hAnsi="Times New Roman" w:cs="Times New Roman"/>
          <w:sz w:val="28"/>
          <w:szCs w:val="28"/>
          <w:lang w:eastAsia="sk-SK"/>
        </w:rPr>
      </w:pPr>
    </w:p>
    <w:p w14:paraId="72CEEAA0" w14:textId="070BEBC6" w:rsidR="00CF603B" w:rsidRDefault="00CF603B">
      <w:pPr>
        <w:tabs>
          <w:tab w:val="clear" w:pos="2160"/>
          <w:tab w:val="clear" w:pos="2880"/>
          <w:tab w:val="clear" w:pos="4500"/>
        </w:tabs>
        <w:rPr>
          <w:rFonts w:ascii="Times New Roman" w:hAnsi="Times New Roman" w:cs="Times New Roman"/>
          <w:sz w:val="28"/>
          <w:szCs w:val="28"/>
          <w:lang w:eastAsia="sk-SK"/>
        </w:rPr>
      </w:pPr>
      <w:r>
        <w:rPr>
          <w:rFonts w:ascii="Times New Roman" w:hAnsi="Times New Roman" w:cs="Times New Roman"/>
          <w:sz w:val="28"/>
          <w:szCs w:val="28"/>
          <w:lang w:eastAsia="sk-SK"/>
        </w:rPr>
        <w:br w:type="page"/>
      </w:r>
    </w:p>
    <w:p w14:paraId="7769CA74" w14:textId="77777777" w:rsidR="00CF603B" w:rsidRPr="00CF603B" w:rsidRDefault="00CF603B" w:rsidP="00CF603B">
      <w:pPr>
        <w:rPr>
          <w:rFonts w:ascii="Times New Roman" w:hAnsi="Times New Roman" w:cs="Times New Roman"/>
          <w:sz w:val="24"/>
          <w:szCs w:val="24"/>
          <w:u w:val="single"/>
        </w:rPr>
      </w:pPr>
      <w:r w:rsidRPr="00CF603B">
        <w:rPr>
          <w:rFonts w:ascii="Times New Roman" w:hAnsi="Times New Roman" w:cs="Times New Roman"/>
          <w:sz w:val="24"/>
          <w:szCs w:val="24"/>
          <w:u w:val="single"/>
        </w:rPr>
        <w:t>Verejný obstarávateľ:</w:t>
      </w:r>
    </w:p>
    <w:p w14:paraId="3088AB2B" w14:textId="77777777" w:rsidR="00CF603B" w:rsidRPr="00CF603B" w:rsidRDefault="00CF603B" w:rsidP="00CF603B">
      <w:pPr>
        <w:rPr>
          <w:rFonts w:ascii="Times New Roman" w:hAnsi="Times New Roman" w:cs="Times New Roman"/>
          <w:sz w:val="24"/>
          <w:szCs w:val="24"/>
        </w:rPr>
      </w:pPr>
      <w:r w:rsidRPr="00CF603B">
        <w:rPr>
          <w:rFonts w:ascii="Times New Roman" w:hAnsi="Times New Roman" w:cs="Times New Roman"/>
          <w:sz w:val="24"/>
          <w:szCs w:val="24"/>
        </w:rPr>
        <w:t>Úrad priemyselného vlastníctva Slovenskej republiky</w:t>
      </w:r>
    </w:p>
    <w:p w14:paraId="061B612C" w14:textId="77777777" w:rsidR="00CF603B" w:rsidRPr="00CF603B" w:rsidRDefault="00CF603B" w:rsidP="00CF603B">
      <w:pPr>
        <w:rPr>
          <w:rFonts w:ascii="Times New Roman" w:hAnsi="Times New Roman" w:cs="Times New Roman"/>
          <w:sz w:val="24"/>
          <w:szCs w:val="24"/>
        </w:rPr>
      </w:pPr>
      <w:r w:rsidRPr="00CF603B">
        <w:rPr>
          <w:rFonts w:ascii="Times New Roman" w:hAnsi="Times New Roman" w:cs="Times New Roman"/>
          <w:sz w:val="24"/>
          <w:szCs w:val="24"/>
        </w:rPr>
        <w:t>Švermova 43, 974 04 Banská Bystrica</w:t>
      </w:r>
    </w:p>
    <w:p w14:paraId="636B9293" w14:textId="77777777" w:rsidR="00CF603B" w:rsidRPr="009338F0" w:rsidRDefault="00CF603B" w:rsidP="00CF603B">
      <w:pPr>
        <w:pStyle w:val="Zkladntext3"/>
        <w:jc w:val="left"/>
        <w:rPr>
          <w:rFonts w:ascii="Times New Roman" w:hAnsi="Times New Roman" w:cs="Times New Roman"/>
          <w:noProof w:val="0"/>
          <w:color w:val="auto"/>
          <w:sz w:val="32"/>
          <w:szCs w:val="32"/>
        </w:rPr>
      </w:pPr>
    </w:p>
    <w:p w14:paraId="30E2F715" w14:textId="77777777" w:rsidR="00CF603B" w:rsidRDefault="00CF603B" w:rsidP="00CF603B">
      <w:pPr>
        <w:pStyle w:val="Zkladntext3"/>
        <w:rPr>
          <w:rFonts w:ascii="Times New Roman" w:hAnsi="Times New Roman" w:cs="Times New Roman"/>
          <w:noProof w:val="0"/>
          <w:color w:val="auto"/>
          <w:sz w:val="32"/>
          <w:szCs w:val="30"/>
        </w:rPr>
      </w:pPr>
    </w:p>
    <w:p w14:paraId="0E2DA6C4" w14:textId="77777777" w:rsidR="00CF603B" w:rsidRDefault="00CF603B" w:rsidP="00CF603B">
      <w:pPr>
        <w:pStyle w:val="Zkladntext3"/>
        <w:rPr>
          <w:rFonts w:ascii="Times New Roman" w:hAnsi="Times New Roman" w:cs="Times New Roman"/>
          <w:noProof w:val="0"/>
          <w:color w:val="auto"/>
          <w:sz w:val="32"/>
          <w:szCs w:val="30"/>
        </w:rPr>
      </w:pPr>
    </w:p>
    <w:p w14:paraId="08636148" w14:textId="77777777" w:rsidR="00CF603B" w:rsidRDefault="00CF603B" w:rsidP="00CF603B">
      <w:pPr>
        <w:pStyle w:val="Zkladntext3"/>
        <w:rPr>
          <w:rFonts w:ascii="Times New Roman" w:hAnsi="Times New Roman" w:cs="Times New Roman"/>
          <w:noProof w:val="0"/>
          <w:color w:val="auto"/>
          <w:sz w:val="32"/>
          <w:szCs w:val="30"/>
        </w:rPr>
      </w:pPr>
    </w:p>
    <w:p w14:paraId="6797C3D9" w14:textId="77777777" w:rsidR="00CF603B" w:rsidRPr="0029253E" w:rsidRDefault="00CF603B" w:rsidP="00CF603B">
      <w:pPr>
        <w:pStyle w:val="Zkladntext3"/>
        <w:rPr>
          <w:rFonts w:ascii="Times New Roman" w:hAnsi="Times New Roman" w:cs="Times New Roman"/>
          <w:noProof w:val="0"/>
          <w:color w:val="auto"/>
          <w:sz w:val="32"/>
          <w:szCs w:val="30"/>
        </w:rPr>
      </w:pPr>
    </w:p>
    <w:p w14:paraId="44413A9E" w14:textId="77777777" w:rsidR="00CF603B" w:rsidRPr="0029253E" w:rsidRDefault="00CF603B" w:rsidP="00CF603B">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Nadlimitná</w:t>
      </w:r>
      <w:r w:rsidRPr="0029253E">
        <w:rPr>
          <w:rFonts w:ascii="Times New Roman" w:hAnsi="Times New Roman" w:cs="Times New Roman"/>
          <w:b/>
          <w:bCs/>
          <w:noProof w:val="0"/>
          <w:color w:val="auto"/>
          <w:sz w:val="40"/>
          <w:szCs w:val="36"/>
        </w:rPr>
        <w:t xml:space="preserve"> zákazka</w:t>
      </w:r>
    </w:p>
    <w:p w14:paraId="157290A0" w14:textId="77777777" w:rsidR="00CF603B" w:rsidRDefault="00CF603B" w:rsidP="00CF603B">
      <w:pPr>
        <w:pStyle w:val="Zkladntext3"/>
        <w:rPr>
          <w:rFonts w:ascii="Times New Roman" w:hAnsi="Times New Roman" w:cs="Times New Roman"/>
          <w:noProof w:val="0"/>
          <w:color w:val="auto"/>
          <w:sz w:val="22"/>
          <w:szCs w:val="22"/>
        </w:rPr>
      </w:pPr>
      <w:r w:rsidRPr="00F45669">
        <w:rPr>
          <w:rFonts w:ascii="Times New Roman" w:hAnsi="Times New Roman" w:cs="Times New Roman"/>
          <w:noProof w:val="0"/>
          <w:color w:val="auto"/>
          <w:sz w:val="22"/>
          <w:szCs w:val="22"/>
        </w:rPr>
        <w:t>Názov predmetu zákazky:</w:t>
      </w:r>
    </w:p>
    <w:p w14:paraId="6722F9B4" w14:textId="77777777" w:rsidR="00CF603B" w:rsidRDefault="00CF603B" w:rsidP="00CF603B">
      <w:pPr>
        <w:pStyle w:val="Zkladntext3"/>
        <w:rPr>
          <w:rFonts w:ascii="Times New Roman" w:hAnsi="Times New Roman" w:cs="Times New Roman"/>
          <w:noProof w:val="0"/>
          <w:color w:val="auto"/>
          <w:sz w:val="22"/>
          <w:szCs w:val="22"/>
        </w:rPr>
      </w:pPr>
    </w:p>
    <w:p w14:paraId="43D25558" w14:textId="77777777" w:rsidR="00CF603B" w:rsidRDefault="00CF603B" w:rsidP="00CF603B">
      <w:pPr>
        <w:pStyle w:val="Zkladntext3"/>
        <w:rPr>
          <w:rFonts w:ascii="Times New Roman" w:hAnsi="Times New Roman" w:cs="Times New Roman"/>
          <w:noProof w:val="0"/>
          <w:color w:val="auto"/>
          <w:sz w:val="22"/>
          <w:szCs w:val="22"/>
        </w:rPr>
      </w:pPr>
    </w:p>
    <w:p w14:paraId="7720DA78" w14:textId="77777777" w:rsidR="00CF603B" w:rsidRPr="009338F0" w:rsidRDefault="00CF603B" w:rsidP="00CF603B">
      <w:pPr>
        <w:pStyle w:val="Zkladntext3"/>
        <w:rPr>
          <w:rFonts w:ascii="Times New Roman" w:hAnsi="Times New Roman" w:cs="Times New Roman"/>
          <w:b/>
          <w:noProof w:val="0"/>
          <w:color w:val="auto"/>
          <w:sz w:val="32"/>
          <w:szCs w:val="32"/>
        </w:rPr>
      </w:pPr>
      <w:r w:rsidRPr="009338F0">
        <w:rPr>
          <w:rFonts w:ascii="Times New Roman" w:hAnsi="Times New Roman" w:cs="Times New Roman"/>
          <w:b/>
          <w:color w:val="auto"/>
          <w:sz w:val="32"/>
          <w:szCs w:val="32"/>
          <w:shd w:val="clear" w:color="auto" w:fill="FFFFFF"/>
        </w:rPr>
        <w:t>Zvýšenie podielu obnoviteľných zdrojov energie na prevádzke administratívnej budovy ÚPV SR</w:t>
      </w:r>
      <w:r w:rsidRPr="009338F0">
        <w:rPr>
          <w:rFonts w:ascii="Times New Roman" w:hAnsi="Times New Roman" w:cs="Times New Roman"/>
          <w:b/>
          <w:noProof w:val="0"/>
          <w:color w:val="auto"/>
          <w:sz w:val="32"/>
          <w:szCs w:val="32"/>
        </w:rPr>
        <w:t xml:space="preserve"> </w:t>
      </w:r>
    </w:p>
    <w:p w14:paraId="426A3510" w14:textId="77777777" w:rsidR="00CF603B" w:rsidRPr="007D45C7" w:rsidRDefault="00CF603B" w:rsidP="00CF603B">
      <w:pPr>
        <w:pStyle w:val="Zkladntext3"/>
        <w:rPr>
          <w:rFonts w:ascii="Times New Roman" w:hAnsi="Times New Roman" w:cs="Times New Roman"/>
          <w:b/>
          <w:noProof w:val="0"/>
          <w:color w:val="auto"/>
          <w:sz w:val="32"/>
          <w:szCs w:val="32"/>
        </w:rPr>
      </w:pPr>
      <w:r w:rsidRPr="007D45C7">
        <w:rPr>
          <w:rFonts w:ascii="Times New Roman" w:hAnsi="Times New Roman" w:cs="Times New Roman"/>
          <w:b/>
          <w:noProof w:val="0"/>
          <w:color w:val="auto"/>
          <w:sz w:val="32"/>
          <w:szCs w:val="32"/>
        </w:rPr>
        <w:t>(tovary)</w:t>
      </w:r>
    </w:p>
    <w:p w14:paraId="7EA5E7E5" w14:textId="77777777" w:rsidR="00012401" w:rsidRDefault="00012401" w:rsidP="00012401">
      <w:pPr>
        <w:pStyle w:val="Zkladntext3"/>
        <w:rPr>
          <w:rFonts w:ascii="Times New Roman" w:hAnsi="Times New Roman" w:cs="Times New Roman"/>
          <w:noProof w:val="0"/>
          <w:color w:val="auto"/>
          <w:sz w:val="28"/>
          <w:szCs w:val="24"/>
        </w:rPr>
      </w:pPr>
    </w:p>
    <w:p w14:paraId="3DBE2BB0" w14:textId="77777777" w:rsidR="00012401" w:rsidRDefault="00012401" w:rsidP="00B8565D">
      <w:pPr>
        <w:pStyle w:val="Zkladntext3"/>
        <w:jc w:val="left"/>
        <w:rPr>
          <w:rFonts w:ascii="Times New Roman" w:hAnsi="Times New Roman" w:cs="Times New Roman"/>
          <w:noProof w:val="0"/>
          <w:color w:val="auto"/>
          <w:sz w:val="28"/>
          <w:szCs w:val="24"/>
        </w:rPr>
      </w:pPr>
    </w:p>
    <w:p w14:paraId="439ED448" w14:textId="77777777" w:rsidR="00012401" w:rsidRPr="0029253E" w:rsidRDefault="00012401" w:rsidP="00012401">
      <w:pPr>
        <w:pStyle w:val="Zkladntext3"/>
        <w:rPr>
          <w:rFonts w:ascii="Times New Roman" w:hAnsi="Times New Roman" w:cs="Times New Roman"/>
          <w:noProof w:val="0"/>
          <w:color w:val="auto"/>
          <w:sz w:val="28"/>
          <w:szCs w:val="24"/>
        </w:rPr>
      </w:pPr>
    </w:p>
    <w:p w14:paraId="2F985065" w14:textId="77777777" w:rsidR="00E26C9B" w:rsidRPr="0029253E" w:rsidRDefault="00E26C9B" w:rsidP="00E26C9B">
      <w:pPr>
        <w:pStyle w:val="Zkladntext3"/>
        <w:rPr>
          <w:rFonts w:ascii="Times New Roman" w:hAnsi="Times New Roman" w:cs="Times New Roman"/>
          <w:noProof w:val="0"/>
          <w:color w:val="auto"/>
          <w:sz w:val="22"/>
        </w:rPr>
      </w:pPr>
      <w:r w:rsidRPr="0029253E">
        <w:rPr>
          <w:rFonts w:ascii="Times New Roman" w:hAnsi="Times New Roman" w:cs="Times New Roman"/>
          <w:noProof w:val="0"/>
          <w:color w:val="auto"/>
          <w:sz w:val="22"/>
        </w:rPr>
        <w:t xml:space="preserve">Zadávanie </w:t>
      </w:r>
      <w:r>
        <w:rPr>
          <w:rFonts w:ascii="Times New Roman" w:hAnsi="Times New Roman" w:cs="Times New Roman"/>
          <w:noProof w:val="0"/>
          <w:color w:val="auto"/>
          <w:sz w:val="22"/>
        </w:rPr>
        <w:t xml:space="preserve">nadlimitnej zákazky </w:t>
      </w:r>
      <w:r w:rsidRPr="0029253E">
        <w:rPr>
          <w:rFonts w:ascii="Times New Roman" w:hAnsi="Times New Roman" w:cs="Times New Roman"/>
          <w:noProof w:val="0"/>
          <w:color w:val="auto"/>
          <w:sz w:val="22"/>
        </w:rPr>
        <w:t>podľa</w:t>
      </w:r>
      <w:r>
        <w:rPr>
          <w:rFonts w:ascii="Times New Roman" w:hAnsi="Times New Roman" w:cs="Times New Roman"/>
          <w:noProof w:val="0"/>
          <w:color w:val="auto"/>
          <w:sz w:val="22"/>
        </w:rPr>
        <w:t xml:space="preserve"> § 66 ods. 7 písm. b) </w:t>
      </w:r>
      <w:r w:rsidRPr="0029253E">
        <w:rPr>
          <w:rFonts w:ascii="Times New Roman" w:hAnsi="Times New Roman" w:cs="Times New Roman"/>
          <w:noProof w:val="0"/>
          <w:color w:val="auto"/>
          <w:sz w:val="22"/>
        </w:rPr>
        <w:t xml:space="preserve">zákona č. 343/2015 Z. z. o verejnom obstarávaní a o zmene a doplnení niektorých zákonov v znení neskorších predpisov (ďalej </w:t>
      </w:r>
      <w:r>
        <w:rPr>
          <w:rFonts w:ascii="Times New Roman" w:hAnsi="Times New Roman" w:cs="Times New Roman"/>
          <w:noProof w:val="0"/>
          <w:color w:val="auto"/>
          <w:sz w:val="22"/>
        </w:rPr>
        <w:t>ako</w:t>
      </w:r>
      <w:r w:rsidRPr="0029253E">
        <w:rPr>
          <w:rFonts w:ascii="Times New Roman" w:hAnsi="Times New Roman" w:cs="Times New Roman"/>
          <w:noProof w:val="0"/>
          <w:color w:val="auto"/>
          <w:sz w:val="22"/>
        </w:rPr>
        <w:t xml:space="preserve"> „zákon o verejnom obstarávaní“</w:t>
      </w:r>
      <w:r>
        <w:rPr>
          <w:rFonts w:ascii="Times New Roman" w:hAnsi="Times New Roman" w:cs="Times New Roman"/>
          <w:noProof w:val="0"/>
          <w:color w:val="auto"/>
          <w:sz w:val="22"/>
        </w:rPr>
        <w:t xml:space="preserve"> ako aj „zákon“</w:t>
      </w:r>
      <w:r w:rsidRPr="0029253E">
        <w:rPr>
          <w:rFonts w:ascii="Times New Roman" w:hAnsi="Times New Roman" w:cs="Times New Roman"/>
          <w:noProof w:val="0"/>
          <w:color w:val="auto"/>
          <w:sz w:val="22"/>
        </w:rPr>
        <w:t>)</w:t>
      </w:r>
      <w:r>
        <w:rPr>
          <w:rFonts w:ascii="Times New Roman" w:hAnsi="Times New Roman" w:cs="Times New Roman"/>
          <w:noProof w:val="0"/>
          <w:color w:val="auto"/>
          <w:sz w:val="22"/>
        </w:rPr>
        <w:t xml:space="preserve"> </w:t>
      </w:r>
    </w:p>
    <w:p w14:paraId="7A8FDAAD" w14:textId="77777777" w:rsidR="00D966DB" w:rsidRPr="0029253E" w:rsidRDefault="00D966DB" w:rsidP="00D966DB">
      <w:pPr>
        <w:pStyle w:val="Zkladntext3"/>
        <w:jc w:val="left"/>
        <w:rPr>
          <w:rFonts w:ascii="Times New Roman" w:hAnsi="Times New Roman" w:cs="Times New Roman"/>
          <w:noProof w:val="0"/>
          <w:color w:val="auto"/>
          <w:sz w:val="22"/>
        </w:rPr>
      </w:pPr>
    </w:p>
    <w:p w14:paraId="7BC52351" w14:textId="77777777" w:rsidR="00D966DB" w:rsidRPr="0029253E" w:rsidRDefault="00D966DB" w:rsidP="00D966DB">
      <w:pPr>
        <w:pStyle w:val="Zkladntext3"/>
        <w:jc w:val="left"/>
        <w:rPr>
          <w:rFonts w:ascii="Times New Roman" w:hAnsi="Times New Roman" w:cs="Times New Roman"/>
          <w:noProof w:val="0"/>
          <w:color w:val="auto"/>
          <w:sz w:val="32"/>
          <w:szCs w:val="30"/>
        </w:rPr>
      </w:pPr>
    </w:p>
    <w:p w14:paraId="54E8E006" w14:textId="77777777" w:rsidR="00D966DB" w:rsidRPr="0029253E" w:rsidRDefault="00D966DB" w:rsidP="00D966DB">
      <w:pPr>
        <w:pStyle w:val="Zkladntext3"/>
        <w:jc w:val="left"/>
        <w:rPr>
          <w:rFonts w:ascii="Times New Roman" w:hAnsi="Times New Roman" w:cs="Times New Roman"/>
          <w:noProof w:val="0"/>
          <w:color w:val="auto"/>
          <w:sz w:val="32"/>
          <w:szCs w:val="30"/>
        </w:rPr>
      </w:pPr>
    </w:p>
    <w:p w14:paraId="04E71AED" w14:textId="77777777" w:rsidR="00D966DB" w:rsidRPr="0029253E" w:rsidRDefault="00D966DB" w:rsidP="00D966DB">
      <w:pPr>
        <w:pStyle w:val="Zkladntext3"/>
        <w:rPr>
          <w:rFonts w:ascii="Times New Roman" w:hAnsi="Times New Roman" w:cs="Times New Roman"/>
          <w:b/>
          <w:bCs/>
          <w:noProof w:val="0"/>
          <w:color w:val="auto"/>
          <w:sz w:val="40"/>
          <w:szCs w:val="36"/>
        </w:rPr>
      </w:pPr>
      <w:r w:rsidRPr="0029253E">
        <w:rPr>
          <w:rFonts w:ascii="Times New Roman" w:hAnsi="Times New Roman" w:cs="Times New Roman"/>
          <w:b/>
          <w:bCs/>
          <w:noProof w:val="0"/>
          <w:color w:val="auto"/>
          <w:sz w:val="40"/>
          <w:szCs w:val="36"/>
        </w:rPr>
        <w:t>SÚŤAŽNÉ  PODKLADY</w:t>
      </w:r>
    </w:p>
    <w:p w14:paraId="3100BA49" w14:textId="77777777" w:rsidR="00D966DB" w:rsidRDefault="00D966DB" w:rsidP="00D966DB">
      <w:pPr>
        <w:pStyle w:val="Zkladntext3"/>
        <w:spacing w:before="20"/>
        <w:ind w:right="-45"/>
        <w:jc w:val="left"/>
        <w:rPr>
          <w:rFonts w:ascii="Times New Roman" w:hAnsi="Times New Roman" w:cs="Times New Roman"/>
          <w:noProof w:val="0"/>
          <w:color w:val="auto"/>
          <w:sz w:val="22"/>
        </w:rPr>
      </w:pPr>
    </w:p>
    <w:p w14:paraId="03F7413D" w14:textId="77777777" w:rsidR="00D966DB" w:rsidRDefault="00D966DB" w:rsidP="00D966DB">
      <w:pPr>
        <w:pStyle w:val="Zkladntext3"/>
        <w:spacing w:before="20"/>
        <w:ind w:right="-45"/>
        <w:jc w:val="left"/>
        <w:rPr>
          <w:rFonts w:ascii="Times New Roman" w:hAnsi="Times New Roman" w:cs="Times New Roman"/>
          <w:noProof w:val="0"/>
          <w:color w:val="auto"/>
          <w:sz w:val="22"/>
        </w:rPr>
      </w:pPr>
    </w:p>
    <w:p w14:paraId="3F8E75E9" w14:textId="77777777" w:rsidR="00D966DB" w:rsidRDefault="00D966DB" w:rsidP="00D966DB">
      <w:pPr>
        <w:pStyle w:val="Zkladntext3"/>
        <w:spacing w:before="20"/>
        <w:ind w:right="-45"/>
        <w:jc w:val="left"/>
        <w:rPr>
          <w:rFonts w:ascii="Times New Roman" w:hAnsi="Times New Roman" w:cs="Times New Roman"/>
          <w:noProof w:val="0"/>
          <w:color w:val="auto"/>
          <w:sz w:val="22"/>
        </w:rPr>
      </w:pPr>
    </w:p>
    <w:p w14:paraId="574E40B0" w14:textId="77777777" w:rsidR="00D966DB" w:rsidRPr="0029253E" w:rsidRDefault="00D966DB" w:rsidP="00D966DB">
      <w:pPr>
        <w:pStyle w:val="Zkladntext3"/>
        <w:spacing w:before="20"/>
        <w:ind w:right="-45"/>
        <w:jc w:val="left"/>
        <w:rPr>
          <w:rFonts w:ascii="Times New Roman" w:hAnsi="Times New Roman" w:cs="Times New Roman"/>
          <w:noProof w:val="0"/>
          <w:color w:val="auto"/>
          <w:sz w:val="22"/>
        </w:rPr>
      </w:pPr>
    </w:p>
    <w:p w14:paraId="70147FFE" w14:textId="77777777" w:rsidR="00D966DB" w:rsidRDefault="00D966DB" w:rsidP="00D966DB">
      <w:pPr>
        <w:jc w:val="center"/>
        <w:rPr>
          <w:rFonts w:ascii="Times New Roman" w:hAnsi="Times New Roman" w:cs="Times New Roman"/>
          <w:bCs/>
          <w:sz w:val="24"/>
        </w:rPr>
      </w:pPr>
    </w:p>
    <w:p w14:paraId="5D7F2E3B" w14:textId="7F7986F1" w:rsidR="00D966DB" w:rsidRPr="00BF54B3" w:rsidRDefault="00D966DB" w:rsidP="00D966DB">
      <w:pPr>
        <w:jc w:val="center"/>
        <w:rPr>
          <w:rFonts w:ascii="Times New Roman" w:hAnsi="Times New Roman" w:cs="Times New Roman"/>
          <w:bCs/>
          <w:sz w:val="32"/>
          <w:szCs w:val="32"/>
        </w:rPr>
      </w:pPr>
      <w:r w:rsidRPr="00BF54B3">
        <w:rPr>
          <w:rFonts w:ascii="Times New Roman" w:hAnsi="Times New Roman" w:cs="Times New Roman"/>
          <w:bCs/>
          <w:sz w:val="32"/>
          <w:szCs w:val="32"/>
        </w:rPr>
        <w:t>Časť B.1</w:t>
      </w:r>
      <w:r w:rsidR="00CF603B">
        <w:rPr>
          <w:rFonts w:ascii="Times New Roman" w:hAnsi="Times New Roman" w:cs="Times New Roman"/>
          <w:bCs/>
          <w:sz w:val="32"/>
          <w:szCs w:val="32"/>
        </w:rPr>
        <w:t>.1</w:t>
      </w:r>
    </w:p>
    <w:p w14:paraId="0C54778F" w14:textId="1C368941" w:rsidR="00CF603B" w:rsidRPr="00CF603B" w:rsidRDefault="00CF603B" w:rsidP="00D966DB">
      <w:pPr>
        <w:pStyle w:val="Zkladntext3"/>
        <w:tabs>
          <w:tab w:val="left" w:pos="993"/>
        </w:tabs>
        <w:rPr>
          <w:rFonts w:ascii="Times New Roman" w:hAnsi="Times New Roman" w:cs="Times New Roman"/>
          <w:noProof w:val="0"/>
          <w:color w:val="auto"/>
          <w:sz w:val="28"/>
          <w:szCs w:val="28"/>
          <w:u w:val="single"/>
        </w:rPr>
      </w:pPr>
      <w:r w:rsidRPr="00CF603B">
        <w:rPr>
          <w:rFonts w:ascii="Times New Roman" w:hAnsi="Times New Roman" w:cs="Times New Roman"/>
          <w:noProof w:val="0"/>
          <w:color w:val="auto"/>
          <w:sz w:val="28"/>
          <w:szCs w:val="28"/>
          <w:u w:val="single"/>
        </w:rPr>
        <w:t>Zvýšenie podielu obnoviteľných zdrojov energie na prevádzke administratívnej budovy ÚPV SR - Tepelné čerpadlá</w:t>
      </w:r>
    </w:p>
    <w:p w14:paraId="733C357D" w14:textId="77777777" w:rsidR="00CF603B" w:rsidRPr="0029253E" w:rsidRDefault="00CF603B" w:rsidP="00D966DB">
      <w:pPr>
        <w:pStyle w:val="Zkladntext3"/>
        <w:tabs>
          <w:tab w:val="left" w:pos="993"/>
        </w:tabs>
        <w:rPr>
          <w:rFonts w:ascii="Times New Roman" w:hAnsi="Times New Roman" w:cs="Times New Roman"/>
          <w:noProof w:val="0"/>
          <w:color w:val="auto"/>
          <w:sz w:val="32"/>
          <w:szCs w:val="30"/>
        </w:rPr>
      </w:pPr>
    </w:p>
    <w:p w14:paraId="4A7CF530" w14:textId="77777777" w:rsidR="00D966DB" w:rsidRDefault="00D966DB" w:rsidP="00D966DB">
      <w:pPr>
        <w:pStyle w:val="Zkladntext3"/>
        <w:tabs>
          <w:tab w:val="left" w:pos="993"/>
        </w:tabs>
        <w:rPr>
          <w:rFonts w:ascii="Times New Roman" w:hAnsi="Times New Roman" w:cs="Times New Roman"/>
          <w:noProof w:val="0"/>
          <w:color w:val="auto"/>
          <w:sz w:val="32"/>
          <w:szCs w:val="28"/>
        </w:rPr>
      </w:pPr>
      <w:r w:rsidRPr="0029253E">
        <w:rPr>
          <w:rFonts w:ascii="Times New Roman" w:hAnsi="Times New Roman" w:cs="Times New Roman"/>
          <w:noProof w:val="0"/>
          <w:color w:val="auto"/>
          <w:sz w:val="32"/>
          <w:szCs w:val="28"/>
        </w:rPr>
        <w:t>OPIS PREDMETU ZÁKAZKY</w:t>
      </w:r>
    </w:p>
    <w:p w14:paraId="36D708AE" w14:textId="77777777" w:rsidR="00D966DB" w:rsidRDefault="00D966DB" w:rsidP="00917900">
      <w:pPr>
        <w:pStyle w:val="Zkladntext3"/>
        <w:tabs>
          <w:tab w:val="left" w:pos="993"/>
        </w:tabs>
        <w:rPr>
          <w:rFonts w:ascii="Times New Roman" w:hAnsi="Times New Roman" w:cs="Times New Roman"/>
          <w:noProof w:val="0"/>
          <w:color w:val="auto"/>
          <w:sz w:val="32"/>
          <w:szCs w:val="28"/>
        </w:rPr>
      </w:pPr>
    </w:p>
    <w:p w14:paraId="7274D7AB" w14:textId="77777777" w:rsidR="001E0A12" w:rsidRDefault="001E0A12" w:rsidP="00917900">
      <w:pPr>
        <w:pStyle w:val="Zkladntext3"/>
        <w:tabs>
          <w:tab w:val="left" w:pos="993"/>
        </w:tabs>
        <w:rPr>
          <w:rFonts w:ascii="Times New Roman" w:hAnsi="Times New Roman" w:cs="Times New Roman"/>
          <w:noProof w:val="0"/>
          <w:color w:val="auto"/>
          <w:sz w:val="32"/>
          <w:szCs w:val="28"/>
        </w:rPr>
      </w:pPr>
    </w:p>
    <w:p w14:paraId="0782C0DF" w14:textId="77777777" w:rsidR="001E0A12" w:rsidRDefault="001E0A12" w:rsidP="00917900">
      <w:pPr>
        <w:pStyle w:val="Zkladntext3"/>
        <w:tabs>
          <w:tab w:val="left" w:pos="993"/>
        </w:tabs>
        <w:rPr>
          <w:rFonts w:ascii="Times New Roman" w:hAnsi="Times New Roman" w:cs="Times New Roman"/>
          <w:noProof w:val="0"/>
          <w:color w:val="auto"/>
          <w:sz w:val="32"/>
          <w:szCs w:val="28"/>
        </w:rPr>
      </w:pPr>
    </w:p>
    <w:p w14:paraId="3E2DE754" w14:textId="77777777" w:rsidR="001E0A12" w:rsidRDefault="001E0A12" w:rsidP="00917900">
      <w:pPr>
        <w:pStyle w:val="Zkladntext3"/>
        <w:tabs>
          <w:tab w:val="left" w:pos="993"/>
        </w:tabs>
        <w:rPr>
          <w:rFonts w:ascii="Times New Roman" w:hAnsi="Times New Roman" w:cs="Times New Roman"/>
          <w:noProof w:val="0"/>
          <w:color w:val="auto"/>
          <w:sz w:val="32"/>
          <w:szCs w:val="28"/>
        </w:rPr>
      </w:pPr>
    </w:p>
    <w:p w14:paraId="021063D3" w14:textId="77777777" w:rsidR="001E0A12" w:rsidRDefault="001E0A12" w:rsidP="00917900">
      <w:pPr>
        <w:pStyle w:val="Zkladntext3"/>
        <w:tabs>
          <w:tab w:val="left" w:pos="993"/>
        </w:tabs>
        <w:rPr>
          <w:rFonts w:ascii="Times New Roman" w:hAnsi="Times New Roman" w:cs="Times New Roman"/>
          <w:noProof w:val="0"/>
          <w:color w:val="auto"/>
          <w:sz w:val="32"/>
          <w:szCs w:val="28"/>
        </w:rPr>
      </w:pPr>
    </w:p>
    <w:p w14:paraId="49D2551E" w14:textId="0151098A" w:rsidR="00B8565D" w:rsidRDefault="00B8565D" w:rsidP="002442C7">
      <w:pPr>
        <w:tabs>
          <w:tab w:val="clear" w:pos="2160"/>
          <w:tab w:val="clear" w:pos="2880"/>
          <w:tab w:val="clear" w:pos="4500"/>
        </w:tabs>
        <w:autoSpaceDE w:val="0"/>
        <w:autoSpaceDN w:val="0"/>
        <w:adjustRightInd w:val="0"/>
        <w:jc w:val="both"/>
        <w:rPr>
          <w:rFonts w:ascii="Times New Roman" w:hAnsi="Times New Roman" w:cs="Times New Roman"/>
          <w:sz w:val="22"/>
          <w:szCs w:val="22"/>
        </w:rPr>
      </w:pPr>
    </w:p>
    <w:p w14:paraId="1CE79441" w14:textId="7B2F4007" w:rsidR="00E26C9B" w:rsidRDefault="00E26C9B" w:rsidP="002442C7">
      <w:pPr>
        <w:tabs>
          <w:tab w:val="clear" w:pos="2160"/>
          <w:tab w:val="clear" w:pos="2880"/>
          <w:tab w:val="clear" w:pos="4500"/>
        </w:tabs>
        <w:autoSpaceDE w:val="0"/>
        <w:autoSpaceDN w:val="0"/>
        <w:adjustRightInd w:val="0"/>
        <w:jc w:val="both"/>
        <w:rPr>
          <w:rFonts w:ascii="Times New Roman" w:hAnsi="Times New Roman" w:cs="Times New Roman"/>
          <w:sz w:val="22"/>
          <w:szCs w:val="22"/>
        </w:rPr>
      </w:pPr>
    </w:p>
    <w:p w14:paraId="5EB83DA5" w14:textId="5D21D727" w:rsidR="00E26C9B" w:rsidRDefault="00E26C9B" w:rsidP="002442C7">
      <w:pPr>
        <w:tabs>
          <w:tab w:val="clear" w:pos="2160"/>
          <w:tab w:val="clear" w:pos="2880"/>
          <w:tab w:val="clear" w:pos="4500"/>
        </w:tabs>
        <w:autoSpaceDE w:val="0"/>
        <w:autoSpaceDN w:val="0"/>
        <w:adjustRightInd w:val="0"/>
        <w:jc w:val="both"/>
        <w:rPr>
          <w:rFonts w:ascii="Times New Roman" w:hAnsi="Times New Roman" w:cs="Times New Roman"/>
          <w:sz w:val="22"/>
          <w:szCs w:val="22"/>
        </w:rPr>
      </w:pPr>
    </w:p>
    <w:p w14:paraId="7647E8CD" w14:textId="7F82903C" w:rsidR="00CF603B" w:rsidRDefault="00CF603B">
      <w:pPr>
        <w:tabs>
          <w:tab w:val="clear" w:pos="2160"/>
          <w:tab w:val="clear" w:pos="2880"/>
          <w:tab w:val="clear" w:pos="4500"/>
        </w:tabs>
        <w:rPr>
          <w:rFonts w:ascii="Times New Roman" w:hAnsi="Times New Roman" w:cs="Times New Roman"/>
          <w:sz w:val="22"/>
          <w:szCs w:val="22"/>
        </w:rPr>
      </w:pPr>
      <w:r>
        <w:rPr>
          <w:rFonts w:ascii="Times New Roman" w:hAnsi="Times New Roman" w:cs="Times New Roman"/>
          <w:sz w:val="22"/>
          <w:szCs w:val="22"/>
        </w:rPr>
        <w:br w:type="page"/>
      </w:r>
    </w:p>
    <w:p w14:paraId="4EE43D71" w14:textId="77777777" w:rsidR="00E26C9B" w:rsidRDefault="00E26C9B" w:rsidP="002442C7">
      <w:pPr>
        <w:tabs>
          <w:tab w:val="clear" w:pos="2160"/>
          <w:tab w:val="clear" w:pos="2880"/>
          <w:tab w:val="clear" w:pos="4500"/>
        </w:tabs>
        <w:autoSpaceDE w:val="0"/>
        <w:autoSpaceDN w:val="0"/>
        <w:adjustRightInd w:val="0"/>
        <w:jc w:val="both"/>
        <w:rPr>
          <w:rFonts w:ascii="Times New Roman" w:hAnsi="Times New Roman" w:cs="Times New Roman"/>
          <w:sz w:val="22"/>
          <w:szCs w:val="22"/>
        </w:rPr>
      </w:pPr>
    </w:p>
    <w:p w14:paraId="251833F9" w14:textId="3C4B6444" w:rsidR="00B8565D" w:rsidRPr="00B8565D" w:rsidRDefault="00B8565D" w:rsidP="00B8565D">
      <w:pPr>
        <w:jc w:val="center"/>
        <w:rPr>
          <w:rFonts w:ascii="Times New Roman" w:hAnsi="Times New Roman" w:cs="Times New Roman"/>
          <w:bCs/>
          <w:sz w:val="32"/>
          <w:szCs w:val="32"/>
        </w:rPr>
      </w:pPr>
      <w:r w:rsidRPr="00BF54B3">
        <w:rPr>
          <w:rFonts w:ascii="Times New Roman" w:hAnsi="Times New Roman" w:cs="Times New Roman"/>
          <w:bCs/>
          <w:sz w:val="32"/>
          <w:szCs w:val="32"/>
        </w:rPr>
        <w:t>B.1</w:t>
      </w:r>
      <w:r w:rsidR="009C07F7">
        <w:rPr>
          <w:rFonts w:ascii="Times New Roman" w:hAnsi="Times New Roman" w:cs="Times New Roman"/>
          <w:bCs/>
          <w:sz w:val="32"/>
          <w:szCs w:val="32"/>
        </w:rPr>
        <w:t>.1</w:t>
      </w:r>
      <w:r>
        <w:rPr>
          <w:rFonts w:ascii="Times New Roman" w:hAnsi="Times New Roman" w:cs="Times New Roman"/>
          <w:bCs/>
          <w:sz w:val="32"/>
          <w:szCs w:val="32"/>
        </w:rPr>
        <w:t xml:space="preserve">  </w:t>
      </w:r>
      <w:r w:rsidRPr="0029253E">
        <w:rPr>
          <w:rFonts w:ascii="Times New Roman" w:hAnsi="Times New Roman" w:cs="Times New Roman"/>
          <w:sz w:val="32"/>
          <w:szCs w:val="28"/>
        </w:rPr>
        <w:t>OPIS PREDMETU ZÁKAZKY</w:t>
      </w:r>
    </w:p>
    <w:p w14:paraId="2C8E9A4B" w14:textId="39FA32A4" w:rsidR="00B8565D" w:rsidRDefault="009C07F7" w:rsidP="009C07F7">
      <w:pPr>
        <w:tabs>
          <w:tab w:val="clear" w:pos="2160"/>
          <w:tab w:val="clear" w:pos="2880"/>
          <w:tab w:val="clear" w:pos="4500"/>
        </w:tabs>
        <w:autoSpaceDE w:val="0"/>
        <w:autoSpaceDN w:val="0"/>
        <w:adjustRightInd w:val="0"/>
        <w:jc w:val="center"/>
        <w:rPr>
          <w:rFonts w:ascii="Times New Roman" w:hAnsi="Times New Roman" w:cs="Times New Roman"/>
          <w:b/>
          <w:sz w:val="32"/>
          <w:szCs w:val="32"/>
        </w:rPr>
      </w:pPr>
      <w:r w:rsidRPr="009C07F7">
        <w:rPr>
          <w:rFonts w:ascii="Times New Roman" w:hAnsi="Times New Roman" w:cs="Times New Roman"/>
          <w:b/>
          <w:sz w:val="32"/>
          <w:szCs w:val="32"/>
        </w:rPr>
        <w:t>Časť č. 1</w:t>
      </w:r>
    </w:p>
    <w:p w14:paraId="753A7AD0" w14:textId="77777777" w:rsidR="009C07F7" w:rsidRPr="00CF603B" w:rsidRDefault="009C07F7" w:rsidP="009C07F7">
      <w:pPr>
        <w:jc w:val="center"/>
        <w:rPr>
          <w:rFonts w:ascii="Times New Roman" w:hAnsi="Times New Roman" w:cs="Times New Roman"/>
          <w:sz w:val="28"/>
          <w:szCs w:val="28"/>
        </w:rPr>
      </w:pPr>
      <w:r w:rsidRPr="00CF603B">
        <w:rPr>
          <w:rFonts w:ascii="Times New Roman" w:hAnsi="Times New Roman" w:cs="Times New Roman"/>
          <w:sz w:val="28"/>
          <w:szCs w:val="28"/>
        </w:rPr>
        <w:t>Zvýšenie podielu obnoviteľných zdrojov energie na prevádzke administratívnej budovy ÚPV SR - Tepelné čerpadlá</w:t>
      </w:r>
    </w:p>
    <w:p w14:paraId="6B45F0F9" w14:textId="77777777" w:rsidR="009C07F7" w:rsidRPr="009C07F7" w:rsidRDefault="009C07F7" w:rsidP="009C07F7">
      <w:pPr>
        <w:tabs>
          <w:tab w:val="clear" w:pos="2160"/>
          <w:tab w:val="clear" w:pos="2880"/>
          <w:tab w:val="clear" w:pos="4500"/>
        </w:tabs>
        <w:autoSpaceDE w:val="0"/>
        <w:autoSpaceDN w:val="0"/>
        <w:adjustRightInd w:val="0"/>
        <w:jc w:val="center"/>
        <w:rPr>
          <w:rFonts w:ascii="Times New Roman" w:hAnsi="Times New Roman" w:cs="Times New Roman"/>
          <w:b/>
          <w:sz w:val="32"/>
          <w:szCs w:val="32"/>
        </w:rPr>
      </w:pPr>
    </w:p>
    <w:p w14:paraId="3005E11D" w14:textId="77777777" w:rsidR="00B8565D" w:rsidRDefault="00B8565D" w:rsidP="002442C7">
      <w:pPr>
        <w:tabs>
          <w:tab w:val="clear" w:pos="2160"/>
          <w:tab w:val="clear" w:pos="2880"/>
          <w:tab w:val="clear" w:pos="4500"/>
        </w:tabs>
        <w:autoSpaceDE w:val="0"/>
        <w:autoSpaceDN w:val="0"/>
        <w:adjustRightInd w:val="0"/>
        <w:jc w:val="both"/>
        <w:rPr>
          <w:rFonts w:ascii="Times New Roman" w:hAnsi="Times New Roman" w:cs="Times New Roman"/>
          <w:sz w:val="22"/>
          <w:szCs w:val="22"/>
        </w:rPr>
      </w:pPr>
    </w:p>
    <w:p w14:paraId="66CC1B34" w14:textId="0B3E5893" w:rsidR="002442C7" w:rsidRDefault="00CF603B" w:rsidP="00CF603B">
      <w:pPr>
        <w:tabs>
          <w:tab w:val="clear" w:pos="2160"/>
          <w:tab w:val="clear" w:pos="2880"/>
          <w:tab w:val="clear" w:pos="4500"/>
        </w:tabs>
        <w:jc w:val="both"/>
        <w:rPr>
          <w:rFonts w:ascii="Times New Roman" w:hAnsi="Times New Roman" w:cs="Times New Roman"/>
          <w:sz w:val="22"/>
          <w:szCs w:val="22"/>
        </w:rPr>
      </w:pPr>
      <w:r w:rsidRPr="00CF603B">
        <w:rPr>
          <w:rFonts w:ascii="Times New Roman" w:hAnsi="Times New Roman" w:cs="Times New Roman"/>
          <w:sz w:val="22"/>
          <w:szCs w:val="22"/>
        </w:rPr>
        <w:t>Ak niektorý z použitých parametrov, alebo rozpätie parametrov uvedených v súťažných podkladoch a projektovej dokumentácii identifikuje konkrétny typ výrobku, alebo výrobok konkrétneho výrobcu, verejný obstarávateľ umožňuje nahradiť takýto výrobok ekvivalentným výrobkom. Pri výrobkoch, príslušenstvách konkrétnej značky, môže uchádzač predložiť aj ekvivalenty inej značky v rovnakej alebo vyššej kvalite.</w:t>
      </w:r>
    </w:p>
    <w:p w14:paraId="5B2F017B" w14:textId="77777777" w:rsidR="00CF603B" w:rsidRDefault="00CF603B" w:rsidP="00CF603B">
      <w:pPr>
        <w:tabs>
          <w:tab w:val="clear" w:pos="2160"/>
          <w:tab w:val="clear" w:pos="2880"/>
          <w:tab w:val="clear" w:pos="4500"/>
        </w:tabs>
        <w:jc w:val="both"/>
        <w:rPr>
          <w:rFonts w:ascii="Times New Roman" w:hAnsi="Times New Roman" w:cs="Times New Roman"/>
          <w:b/>
          <w:bCs/>
          <w:sz w:val="22"/>
          <w:szCs w:val="22"/>
        </w:rPr>
      </w:pPr>
    </w:p>
    <w:p w14:paraId="1A39F48D" w14:textId="77777777" w:rsidR="0092013E" w:rsidRDefault="0092013E" w:rsidP="0092013E">
      <w:pPr>
        <w:jc w:val="both"/>
        <w:rPr>
          <w:rFonts w:ascii="Times New Roman" w:hAnsi="Times New Roman" w:cs="Times New Roman"/>
          <w:sz w:val="22"/>
          <w:szCs w:val="22"/>
        </w:rPr>
      </w:pPr>
      <w:r w:rsidRPr="006B0108">
        <w:rPr>
          <w:rFonts w:ascii="Times New Roman" w:hAnsi="Times New Roman" w:cs="Times New Roman"/>
          <w:sz w:val="22"/>
          <w:szCs w:val="22"/>
        </w:rPr>
        <w:t xml:space="preserve">Pri navrhovaní ekvivalentných materiálov/výrobkov musí uchádzač postupovať s odbornou starostlivosťou, pri ktorej musí zohľadniť pôvodný projektantom navrhovaný účel, plnú funkčnosť a zabezpečiť jeho dodržanie bez zmeny iných častí PD. V prípade uvedenia konkrétnych značiek materiálov a výrobkov, pri ktorých sú uvedené minimálne požiadavky, môže uchádzač predložiť aj materiály/výrobky lepších parametrov. Dôkaz o ich vhodnosti musí byť priložený v ponuke. Pri návrhu na použitie iných ekvivalentných materiálov/výrobkov ako sú uvedené v projektovej dokumentácií je dôkazné bremeno o vhodnosti navrhnutého materiálu/výrobku na strane uchádzača. </w:t>
      </w:r>
    </w:p>
    <w:p w14:paraId="3C67921A" w14:textId="77777777" w:rsidR="0092013E" w:rsidRPr="006B0108" w:rsidRDefault="0092013E" w:rsidP="0092013E">
      <w:pPr>
        <w:jc w:val="both"/>
        <w:rPr>
          <w:rFonts w:ascii="Times New Roman" w:hAnsi="Times New Roman" w:cs="Times New Roman"/>
          <w:sz w:val="22"/>
          <w:szCs w:val="22"/>
        </w:rPr>
      </w:pPr>
      <w:r w:rsidRPr="006B0108">
        <w:rPr>
          <w:rFonts w:ascii="Times New Roman" w:hAnsi="Times New Roman" w:cs="Times New Roman"/>
          <w:sz w:val="22"/>
          <w:szCs w:val="22"/>
        </w:rPr>
        <w:t>V prípade nepreukázania lepších parametrov uchádzačom si verejný obstarávateľ vyhradzuje právo neakceptovať takýto ekvivalentný výrobok. V takomto prípade bude ponuka alebo jej časť považovaná za nesplnenie požiadaviek na predmet zákazky. Pri navrhovaní ekvivalentných výrobkov musí uchádzač zohľadniť najmä technologickú, funkčnú, architektonickú, konštrukčnú, statickú, stavebno-technickú, tepelnú a chemickú odolnosť, požiarnu, hygienickú a zdravotnú súvislosť medzi navrhovanými materiálmi v projektovej dokumentácii a ním navrhnutými materiálmi/výrobkami.</w:t>
      </w:r>
    </w:p>
    <w:p w14:paraId="3AF9B15A" w14:textId="77777777" w:rsidR="0092013E" w:rsidRPr="00D45386" w:rsidRDefault="0092013E" w:rsidP="0092013E">
      <w:pPr>
        <w:rPr>
          <w:rFonts w:ascii="Times New Roman" w:hAnsi="Times New Roman" w:cs="Times New Roman"/>
          <w:sz w:val="22"/>
          <w:szCs w:val="22"/>
        </w:rPr>
      </w:pPr>
    </w:p>
    <w:p w14:paraId="1815A3D6" w14:textId="77777777" w:rsidR="0092013E" w:rsidRPr="006B0108" w:rsidRDefault="0092013E" w:rsidP="0092013E">
      <w:pPr>
        <w:tabs>
          <w:tab w:val="clear" w:pos="2160"/>
          <w:tab w:val="clear" w:pos="2880"/>
          <w:tab w:val="clear" w:pos="4500"/>
        </w:tabs>
        <w:jc w:val="both"/>
        <w:rPr>
          <w:rFonts w:ascii="Times New Roman" w:hAnsi="Times New Roman" w:cs="Times New Roman"/>
          <w:sz w:val="22"/>
          <w:szCs w:val="22"/>
        </w:rPr>
      </w:pPr>
      <w:r w:rsidRPr="006B0108">
        <w:rPr>
          <w:rFonts w:ascii="Times New Roman" w:hAnsi="Times New Roman" w:cs="Times New Roman"/>
          <w:sz w:val="22"/>
          <w:szCs w:val="22"/>
        </w:rPr>
        <w:t>UPOZORNENIE: Akýkoľvek návrh na ekvivalentný výrobok musí uchádzač označiť v konkrétnom riadku výkazu-výmer s uvedením výrobcu, jasným a jednoznačným označením konkrétneho ním navrhovaného výrobku a uchádzačom zadaným poradovým číslom, na základe ktorého verejný obstarávateľ identifikuje priložené konkrétne technické listy a dokumenty (očíslované budú tvoriť samostatnú prílohu ponuky), ktoré budú preukazovať splnenie pôvodne požadovaných vlastností v projektovej dokumentácii. V prípade, že uchádzač navrhne iné materiály/výrobky musí ísť o materiály/výrobky s rovnakými alebo lepšími vlastnosťami ako sú špecifikované v projektovej dokumentácii, je povinný s ponukou predložiť výrobný list tohto výrobku/materiálu, v ktorom preukáže, že ním navrhovaný ekvivalent spĺňa rovnaké alebo lepšie parametre ako sú minimálne požiadavky uvedené v projektovej dokumentácii. Pri návrhu na zmenu materiálu/výrobku (ekvivalent) musí túto zmenu zohľadniť z pohľadu všetkých súvislostí a nadväzností na ďalšie súvisiace položky najmä z dôvodov funkčných, architektonických, konštrukčných, statických, stavebno-technických, tepelnej a chemickej odolnosti, požiarnych, hygienických a zdravotných súvislostí a technologických postupov uvedených vo výkaze výmer a v projektovej dokumentácii.</w:t>
      </w:r>
    </w:p>
    <w:p w14:paraId="667113DA" w14:textId="77777777" w:rsidR="0092013E" w:rsidRPr="002442C7" w:rsidRDefault="0092013E" w:rsidP="00CF603B">
      <w:pPr>
        <w:tabs>
          <w:tab w:val="clear" w:pos="2160"/>
          <w:tab w:val="clear" w:pos="2880"/>
          <w:tab w:val="clear" w:pos="4500"/>
        </w:tabs>
        <w:jc w:val="both"/>
        <w:rPr>
          <w:rFonts w:ascii="Times New Roman" w:hAnsi="Times New Roman" w:cs="Times New Roman"/>
          <w:b/>
          <w:bCs/>
          <w:sz w:val="22"/>
          <w:szCs w:val="22"/>
        </w:rPr>
      </w:pPr>
    </w:p>
    <w:p w14:paraId="3F3C8005" w14:textId="3FBB076B" w:rsidR="002442C7" w:rsidRDefault="002442C7" w:rsidP="002442C7">
      <w:pPr>
        <w:autoSpaceDE w:val="0"/>
        <w:autoSpaceDN w:val="0"/>
        <w:jc w:val="both"/>
        <w:rPr>
          <w:rFonts w:ascii="Times New Roman" w:hAnsi="Times New Roman" w:cs="Times New Roman"/>
          <w:sz w:val="22"/>
          <w:szCs w:val="22"/>
        </w:rPr>
      </w:pPr>
      <w:r w:rsidRPr="002442C7">
        <w:rPr>
          <w:rFonts w:ascii="Times New Roman" w:hAnsi="Times New Roman" w:cs="Times New Roman"/>
          <w:sz w:val="22"/>
          <w:szCs w:val="22"/>
        </w:rPr>
        <w:t>V prípade ak je v týchto súťažných podkladoch odkaz na normu v zmysle slovenského právneho poriadku , uchádzač môže predložiť aj iné rovnocenné doklady vydané v inom členskom štáte.</w:t>
      </w:r>
    </w:p>
    <w:p w14:paraId="051872F6" w14:textId="15FEE7BD" w:rsidR="00E26C9B" w:rsidRDefault="00E26C9B" w:rsidP="002442C7">
      <w:pPr>
        <w:autoSpaceDE w:val="0"/>
        <w:autoSpaceDN w:val="0"/>
        <w:jc w:val="both"/>
        <w:rPr>
          <w:rFonts w:ascii="Times New Roman" w:hAnsi="Times New Roman" w:cs="Times New Roman"/>
          <w:sz w:val="22"/>
          <w:szCs w:val="22"/>
        </w:rPr>
      </w:pPr>
    </w:p>
    <w:p w14:paraId="3725AAD4" w14:textId="45209F1F" w:rsidR="00E068BD" w:rsidRPr="00B71AB6" w:rsidRDefault="009C07F7" w:rsidP="00E068BD">
      <w:pPr>
        <w:rPr>
          <w:u w:val="single"/>
        </w:rPr>
      </w:pPr>
      <w:r w:rsidRPr="00B71AB6">
        <w:rPr>
          <w:rFonts w:ascii="Times New Roman" w:hAnsi="Times New Roman" w:cs="Times New Roman"/>
          <w:sz w:val="22"/>
          <w:szCs w:val="22"/>
          <w:u w:val="single"/>
        </w:rPr>
        <w:t>Základné údaje o zákazke:</w:t>
      </w:r>
    </w:p>
    <w:p w14:paraId="4460394D" w14:textId="77777777" w:rsidR="00CF603B" w:rsidRPr="00CF603B" w:rsidRDefault="00CF603B" w:rsidP="00CF603B">
      <w:pPr>
        <w:jc w:val="both"/>
        <w:rPr>
          <w:rFonts w:ascii="Times New Roman" w:hAnsi="Times New Roman" w:cs="Times New Roman"/>
          <w:sz w:val="22"/>
          <w:szCs w:val="22"/>
        </w:rPr>
      </w:pPr>
      <w:r w:rsidRPr="00CF603B">
        <w:rPr>
          <w:rFonts w:ascii="Times New Roman" w:hAnsi="Times New Roman" w:cs="Times New Roman"/>
          <w:sz w:val="22"/>
          <w:szCs w:val="22"/>
        </w:rPr>
        <w:t xml:space="preserve">Predmetom zákazky je dodanie a montáž nových tepelných čerpadiel umiestnených na streche objektu a dodanie a montáž </w:t>
      </w:r>
      <w:proofErr w:type="spellStart"/>
      <w:r w:rsidRPr="00CF603B">
        <w:rPr>
          <w:rFonts w:ascii="Times New Roman" w:hAnsi="Times New Roman" w:cs="Times New Roman"/>
          <w:sz w:val="22"/>
          <w:szCs w:val="22"/>
        </w:rPr>
        <w:t>oceľoveho</w:t>
      </w:r>
      <w:proofErr w:type="spellEnd"/>
      <w:r w:rsidRPr="00CF603B">
        <w:rPr>
          <w:rFonts w:ascii="Times New Roman" w:hAnsi="Times New Roman" w:cs="Times New Roman"/>
          <w:sz w:val="22"/>
          <w:szCs w:val="22"/>
        </w:rPr>
        <w:t xml:space="preserve"> nosníkového montážneho systému nad strechou budovy, na ktorej budú uchytené tepelné čerpadlá.</w:t>
      </w:r>
    </w:p>
    <w:p w14:paraId="232A5B73" w14:textId="3A83093A" w:rsidR="005B534A" w:rsidRPr="00CF603B" w:rsidRDefault="00CF603B" w:rsidP="00CF603B">
      <w:pPr>
        <w:jc w:val="both"/>
        <w:rPr>
          <w:rFonts w:ascii="Times New Roman" w:hAnsi="Times New Roman" w:cs="Times New Roman"/>
          <w:sz w:val="22"/>
          <w:szCs w:val="22"/>
          <w:lang w:eastAsia="sk-SK"/>
        </w:rPr>
      </w:pPr>
      <w:r w:rsidRPr="00CF603B">
        <w:rPr>
          <w:rFonts w:ascii="Times New Roman" w:hAnsi="Times New Roman" w:cs="Times New Roman"/>
          <w:sz w:val="22"/>
          <w:szCs w:val="22"/>
        </w:rPr>
        <w:t xml:space="preserve">Pred </w:t>
      </w:r>
      <w:proofErr w:type="spellStart"/>
      <w:r w:rsidRPr="00CF603B">
        <w:rPr>
          <w:rFonts w:ascii="Times New Roman" w:hAnsi="Times New Roman" w:cs="Times New Roman"/>
          <w:sz w:val="22"/>
          <w:szCs w:val="22"/>
        </w:rPr>
        <w:t>samontou</w:t>
      </w:r>
      <w:proofErr w:type="spellEnd"/>
      <w:r w:rsidRPr="00CF603B">
        <w:rPr>
          <w:rFonts w:ascii="Times New Roman" w:hAnsi="Times New Roman" w:cs="Times New Roman"/>
          <w:sz w:val="22"/>
          <w:szCs w:val="22"/>
        </w:rPr>
        <w:t xml:space="preserve"> montážou je potrebné lokálne otvorenie (vybúranie) strešnej krytiny a drevenej konštrukcie strechy. Zároveň súčasťou oceľovej konštrukcie sú stĺpy protihlukových stien, ktoré sú prepojené oceľovými nosníkmi v úrovni plošiny.</w:t>
      </w:r>
    </w:p>
    <w:p w14:paraId="3072EC29" w14:textId="43DAB424" w:rsidR="005B534A" w:rsidRDefault="005B534A" w:rsidP="00CF603B">
      <w:pPr>
        <w:jc w:val="both"/>
        <w:rPr>
          <w:rFonts w:ascii="Times New Roman" w:hAnsi="Times New Roman" w:cs="Times New Roman"/>
          <w:sz w:val="22"/>
          <w:szCs w:val="22"/>
          <w:lang w:eastAsia="sk-SK"/>
        </w:rPr>
      </w:pPr>
    </w:p>
    <w:p w14:paraId="0F855403" w14:textId="77777777" w:rsidR="009C07F7" w:rsidRDefault="009C07F7" w:rsidP="00CF603B">
      <w:pPr>
        <w:jc w:val="both"/>
        <w:rPr>
          <w:rFonts w:ascii="Times New Roman" w:hAnsi="Times New Roman" w:cs="Times New Roman"/>
          <w:sz w:val="22"/>
          <w:szCs w:val="22"/>
          <w:lang w:eastAsia="sk-SK"/>
        </w:rPr>
      </w:pPr>
    </w:p>
    <w:p w14:paraId="08F4B236" w14:textId="77777777" w:rsidR="009C07F7" w:rsidRDefault="009C07F7" w:rsidP="00CF603B">
      <w:pPr>
        <w:jc w:val="both"/>
        <w:rPr>
          <w:rFonts w:ascii="Times New Roman" w:hAnsi="Times New Roman" w:cs="Times New Roman"/>
          <w:sz w:val="22"/>
          <w:szCs w:val="22"/>
          <w:lang w:eastAsia="sk-SK"/>
        </w:rPr>
      </w:pPr>
    </w:p>
    <w:p w14:paraId="2E658128" w14:textId="77777777" w:rsidR="009C07F7" w:rsidRDefault="009C07F7" w:rsidP="00CF603B">
      <w:pPr>
        <w:jc w:val="both"/>
        <w:rPr>
          <w:rFonts w:ascii="Times New Roman" w:hAnsi="Times New Roman" w:cs="Times New Roman"/>
          <w:sz w:val="22"/>
          <w:szCs w:val="22"/>
          <w:lang w:eastAsia="sk-SK"/>
        </w:rPr>
      </w:pPr>
    </w:p>
    <w:p w14:paraId="0718B693" w14:textId="77777777" w:rsidR="009C07F7" w:rsidRPr="00CF603B" w:rsidRDefault="009C07F7" w:rsidP="00CF603B">
      <w:pPr>
        <w:jc w:val="both"/>
        <w:rPr>
          <w:rFonts w:ascii="Times New Roman" w:hAnsi="Times New Roman" w:cs="Times New Roman"/>
          <w:sz w:val="22"/>
          <w:szCs w:val="22"/>
          <w:lang w:eastAsia="sk-SK"/>
        </w:rPr>
      </w:pPr>
    </w:p>
    <w:p w14:paraId="2C7F6653" w14:textId="77ACF934" w:rsidR="00B71AB6" w:rsidRDefault="00B71AB6" w:rsidP="00B71AB6">
      <w:pPr>
        <w:tabs>
          <w:tab w:val="clear" w:pos="2160"/>
          <w:tab w:val="clear" w:pos="2880"/>
          <w:tab w:val="clear" w:pos="4500"/>
        </w:tabs>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V</w:t>
      </w:r>
      <w:r w:rsidRPr="00B25B4C">
        <w:rPr>
          <w:rFonts w:ascii="Times New Roman" w:hAnsi="Times New Roman" w:cs="Times New Roman"/>
          <w:color w:val="000000"/>
          <w:sz w:val="24"/>
          <w:szCs w:val="24"/>
        </w:rPr>
        <w:t> mieste plnenia predmetu zmluvy bude v čase zhotovovania diela prítomný aj iný</w:t>
      </w:r>
      <w:r>
        <w:rPr>
          <w:rFonts w:ascii="Times New Roman" w:hAnsi="Times New Roman" w:cs="Times New Roman"/>
          <w:color w:val="000000"/>
          <w:sz w:val="24"/>
          <w:szCs w:val="24"/>
        </w:rPr>
        <w:t xml:space="preserve"> </w:t>
      </w:r>
      <w:r w:rsidRPr="00B25B4C">
        <w:rPr>
          <w:rFonts w:ascii="Times New Roman" w:hAnsi="Times New Roman" w:cs="Times New Roman"/>
          <w:color w:val="000000"/>
          <w:sz w:val="24"/>
          <w:szCs w:val="24"/>
        </w:rPr>
        <w:t xml:space="preserve">zhotoviteľ. </w:t>
      </w:r>
      <w:r>
        <w:rPr>
          <w:rFonts w:ascii="Times New Roman" w:hAnsi="Times New Roman" w:cs="Times New Roman"/>
          <w:color w:val="000000"/>
          <w:sz w:val="24"/>
          <w:szCs w:val="24"/>
        </w:rPr>
        <w:t>Úspešný uchádzač/</w:t>
      </w:r>
      <w:r w:rsidRPr="00B25B4C">
        <w:rPr>
          <w:rFonts w:ascii="Times New Roman" w:hAnsi="Times New Roman" w:cs="Times New Roman"/>
          <w:color w:val="000000"/>
          <w:sz w:val="24"/>
          <w:szCs w:val="24"/>
        </w:rPr>
        <w:t xml:space="preserve">Zhotoviteľ </w:t>
      </w:r>
      <w:r>
        <w:rPr>
          <w:rFonts w:ascii="Times New Roman" w:hAnsi="Times New Roman" w:cs="Times New Roman"/>
          <w:color w:val="000000"/>
          <w:sz w:val="24"/>
          <w:szCs w:val="24"/>
        </w:rPr>
        <w:t>bude povinný</w:t>
      </w:r>
      <w:r w:rsidRPr="00B25B4C">
        <w:rPr>
          <w:rFonts w:ascii="Times New Roman" w:hAnsi="Times New Roman" w:cs="Times New Roman"/>
          <w:color w:val="000000"/>
          <w:sz w:val="24"/>
          <w:szCs w:val="24"/>
        </w:rPr>
        <w:t xml:space="preserve"> dodržiavať pokyny objednávateľa, ktoré sa budú týkať koordinácie prác s iným zhotoviteľom, ak sa nedohodnú zhotovitelia inak.</w:t>
      </w:r>
      <w:r>
        <w:rPr>
          <w:rFonts w:ascii="Times New Roman" w:hAnsi="Times New Roman" w:cs="Times New Roman"/>
          <w:color w:val="000000"/>
          <w:sz w:val="24"/>
          <w:szCs w:val="24"/>
        </w:rPr>
        <w:t xml:space="preserve"> </w:t>
      </w:r>
    </w:p>
    <w:p w14:paraId="1D9695C4" w14:textId="77777777" w:rsidR="00B71AB6" w:rsidRDefault="00B71AB6" w:rsidP="009C07F7">
      <w:pPr>
        <w:jc w:val="center"/>
        <w:rPr>
          <w:rFonts w:ascii="Times New Roman" w:hAnsi="Times New Roman" w:cs="Times New Roman"/>
          <w:sz w:val="22"/>
          <w:szCs w:val="22"/>
          <w:u w:val="single"/>
        </w:rPr>
      </w:pPr>
    </w:p>
    <w:p w14:paraId="34FC4716" w14:textId="77777777" w:rsidR="00B71AB6" w:rsidRDefault="00B71AB6" w:rsidP="009C07F7">
      <w:pPr>
        <w:jc w:val="center"/>
        <w:rPr>
          <w:rFonts w:ascii="Times New Roman" w:hAnsi="Times New Roman" w:cs="Times New Roman"/>
          <w:sz w:val="22"/>
          <w:szCs w:val="22"/>
          <w:u w:val="single"/>
        </w:rPr>
      </w:pPr>
    </w:p>
    <w:p w14:paraId="4D3FEA63" w14:textId="77777777" w:rsidR="00B71AB6" w:rsidRDefault="00B71AB6" w:rsidP="009C07F7">
      <w:pPr>
        <w:jc w:val="center"/>
        <w:rPr>
          <w:rFonts w:ascii="Times New Roman" w:hAnsi="Times New Roman" w:cs="Times New Roman"/>
          <w:sz w:val="22"/>
          <w:szCs w:val="22"/>
          <w:u w:val="single"/>
        </w:rPr>
      </w:pPr>
    </w:p>
    <w:p w14:paraId="280FB82D" w14:textId="77777777" w:rsidR="00B71AB6" w:rsidRDefault="00B71AB6" w:rsidP="009C07F7">
      <w:pPr>
        <w:jc w:val="center"/>
        <w:rPr>
          <w:rFonts w:ascii="Times New Roman" w:hAnsi="Times New Roman" w:cs="Times New Roman"/>
          <w:sz w:val="22"/>
          <w:szCs w:val="22"/>
          <w:u w:val="single"/>
        </w:rPr>
      </w:pPr>
    </w:p>
    <w:p w14:paraId="7E195283" w14:textId="77777777" w:rsidR="00B71AB6" w:rsidRDefault="00B71AB6" w:rsidP="009C07F7">
      <w:pPr>
        <w:jc w:val="center"/>
        <w:rPr>
          <w:rFonts w:ascii="Times New Roman" w:hAnsi="Times New Roman" w:cs="Times New Roman"/>
          <w:sz w:val="22"/>
          <w:szCs w:val="22"/>
          <w:u w:val="single"/>
        </w:rPr>
      </w:pPr>
    </w:p>
    <w:p w14:paraId="383D9B5A" w14:textId="0213503F" w:rsidR="005B534A" w:rsidRPr="009C07F7" w:rsidRDefault="009C07F7" w:rsidP="009C07F7">
      <w:pPr>
        <w:jc w:val="center"/>
        <w:rPr>
          <w:rFonts w:ascii="Times New Roman" w:hAnsi="Times New Roman" w:cs="Times New Roman"/>
          <w:sz w:val="22"/>
          <w:szCs w:val="22"/>
          <w:u w:val="single"/>
          <w:lang w:eastAsia="sk-SK"/>
        </w:rPr>
      </w:pPr>
      <w:r w:rsidRPr="009C07F7">
        <w:rPr>
          <w:rFonts w:ascii="Times New Roman" w:hAnsi="Times New Roman" w:cs="Times New Roman"/>
          <w:sz w:val="22"/>
          <w:szCs w:val="22"/>
          <w:u w:val="single"/>
        </w:rPr>
        <w:t>Rozsah predmetu zákazky je podrobne riešený vo výkazoch výmer /príloha č. 2a k SP/ a v projektovej dokumentácii /príloha č. 6a k SP/.</w:t>
      </w:r>
    </w:p>
    <w:p w14:paraId="220E2F6E" w14:textId="153E5DB7" w:rsidR="005B534A" w:rsidRDefault="005B534A" w:rsidP="00183371">
      <w:pPr>
        <w:rPr>
          <w:rFonts w:ascii="Times New Roman" w:hAnsi="Times New Roman" w:cs="Times New Roman"/>
          <w:sz w:val="28"/>
          <w:szCs w:val="28"/>
          <w:lang w:eastAsia="sk-SK"/>
        </w:rPr>
      </w:pPr>
    </w:p>
    <w:p w14:paraId="149DE54A" w14:textId="0871F704" w:rsidR="005B534A" w:rsidRDefault="005B534A" w:rsidP="00183371">
      <w:pPr>
        <w:rPr>
          <w:rFonts w:ascii="Times New Roman" w:hAnsi="Times New Roman" w:cs="Times New Roman"/>
          <w:sz w:val="28"/>
          <w:szCs w:val="28"/>
          <w:lang w:eastAsia="sk-SK"/>
        </w:rPr>
      </w:pPr>
    </w:p>
    <w:p w14:paraId="171E1199" w14:textId="7795D672" w:rsidR="005B534A" w:rsidRDefault="005B534A" w:rsidP="00183371">
      <w:pPr>
        <w:rPr>
          <w:rFonts w:ascii="Times New Roman" w:hAnsi="Times New Roman" w:cs="Times New Roman"/>
          <w:sz w:val="28"/>
          <w:szCs w:val="28"/>
          <w:lang w:eastAsia="sk-SK"/>
        </w:rPr>
      </w:pPr>
    </w:p>
    <w:p w14:paraId="4A50D8A3" w14:textId="77777777" w:rsidR="005B534A" w:rsidRDefault="005B534A" w:rsidP="00183371">
      <w:pPr>
        <w:rPr>
          <w:rFonts w:ascii="Times New Roman" w:hAnsi="Times New Roman" w:cs="Times New Roman"/>
          <w:sz w:val="28"/>
          <w:szCs w:val="28"/>
          <w:lang w:eastAsia="sk-SK"/>
        </w:rPr>
      </w:pPr>
    </w:p>
    <w:p w14:paraId="37523277" w14:textId="6766CB95" w:rsidR="00E068BD" w:rsidRDefault="00E068BD" w:rsidP="00183371">
      <w:pPr>
        <w:rPr>
          <w:rFonts w:ascii="Times New Roman" w:hAnsi="Times New Roman" w:cs="Times New Roman"/>
          <w:sz w:val="28"/>
          <w:szCs w:val="28"/>
          <w:lang w:eastAsia="sk-SK"/>
        </w:rPr>
      </w:pPr>
    </w:p>
    <w:p w14:paraId="6D9CF07D" w14:textId="38C2D1B0" w:rsidR="00E068BD" w:rsidRDefault="00E068BD" w:rsidP="00183371">
      <w:pPr>
        <w:rPr>
          <w:rFonts w:ascii="Times New Roman" w:hAnsi="Times New Roman" w:cs="Times New Roman"/>
          <w:sz w:val="28"/>
          <w:szCs w:val="28"/>
          <w:lang w:eastAsia="sk-SK"/>
        </w:rPr>
      </w:pPr>
    </w:p>
    <w:p w14:paraId="24F32488" w14:textId="1ECD35D9" w:rsidR="00E068BD" w:rsidRDefault="00E068BD" w:rsidP="00183371">
      <w:pPr>
        <w:rPr>
          <w:rFonts w:ascii="Times New Roman" w:hAnsi="Times New Roman" w:cs="Times New Roman"/>
          <w:sz w:val="28"/>
          <w:szCs w:val="28"/>
          <w:lang w:eastAsia="sk-SK"/>
        </w:rPr>
      </w:pPr>
    </w:p>
    <w:p w14:paraId="41978166" w14:textId="77777777" w:rsidR="00E068BD" w:rsidRDefault="00E068BD" w:rsidP="00183371">
      <w:pPr>
        <w:rPr>
          <w:rFonts w:ascii="Times New Roman" w:hAnsi="Times New Roman" w:cs="Times New Roman"/>
          <w:sz w:val="28"/>
          <w:szCs w:val="28"/>
          <w:lang w:eastAsia="sk-SK"/>
        </w:rPr>
      </w:pPr>
    </w:p>
    <w:p w14:paraId="013EA027" w14:textId="77777777" w:rsidR="00966A65" w:rsidRDefault="00966A65" w:rsidP="00183371">
      <w:pPr>
        <w:rPr>
          <w:rFonts w:ascii="Times New Roman" w:hAnsi="Times New Roman" w:cs="Times New Roman"/>
          <w:sz w:val="28"/>
          <w:szCs w:val="28"/>
          <w:lang w:eastAsia="sk-SK"/>
        </w:rPr>
      </w:pPr>
    </w:p>
    <w:p w14:paraId="33524A50" w14:textId="77777777" w:rsidR="009C07F7" w:rsidRDefault="009C07F7" w:rsidP="00183371">
      <w:pPr>
        <w:rPr>
          <w:rFonts w:ascii="Times New Roman" w:hAnsi="Times New Roman" w:cs="Times New Roman"/>
          <w:sz w:val="28"/>
          <w:szCs w:val="28"/>
          <w:lang w:eastAsia="sk-SK"/>
        </w:rPr>
      </w:pPr>
    </w:p>
    <w:p w14:paraId="76F9AF15" w14:textId="77777777" w:rsidR="009C07F7" w:rsidRDefault="009C07F7" w:rsidP="00183371">
      <w:pPr>
        <w:rPr>
          <w:rFonts w:ascii="Times New Roman" w:hAnsi="Times New Roman" w:cs="Times New Roman"/>
          <w:sz w:val="28"/>
          <w:szCs w:val="28"/>
          <w:lang w:eastAsia="sk-SK"/>
        </w:rPr>
      </w:pPr>
    </w:p>
    <w:p w14:paraId="63BEB888" w14:textId="77777777" w:rsidR="009C07F7" w:rsidRDefault="009C07F7" w:rsidP="00183371">
      <w:pPr>
        <w:rPr>
          <w:rFonts w:ascii="Times New Roman" w:hAnsi="Times New Roman" w:cs="Times New Roman"/>
          <w:sz w:val="28"/>
          <w:szCs w:val="28"/>
          <w:lang w:eastAsia="sk-SK"/>
        </w:rPr>
      </w:pPr>
    </w:p>
    <w:p w14:paraId="26BA15A5" w14:textId="4BDD256B" w:rsidR="009C07F7" w:rsidRDefault="009C07F7">
      <w:pPr>
        <w:tabs>
          <w:tab w:val="clear" w:pos="2160"/>
          <w:tab w:val="clear" w:pos="2880"/>
          <w:tab w:val="clear" w:pos="4500"/>
        </w:tabs>
        <w:rPr>
          <w:rFonts w:ascii="Times New Roman" w:hAnsi="Times New Roman" w:cs="Times New Roman"/>
          <w:sz w:val="28"/>
          <w:szCs w:val="28"/>
          <w:lang w:eastAsia="sk-SK"/>
        </w:rPr>
      </w:pPr>
      <w:r>
        <w:rPr>
          <w:rFonts w:ascii="Times New Roman" w:hAnsi="Times New Roman" w:cs="Times New Roman"/>
          <w:sz w:val="28"/>
          <w:szCs w:val="28"/>
          <w:lang w:eastAsia="sk-SK"/>
        </w:rPr>
        <w:br w:type="page"/>
      </w:r>
    </w:p>
    <w:p w14:paraId="314FDA52" w14:textId="77777777" w:rsidR="009C07F7" w:rsidRPr="00CF603B" w:rsidRDefault="009C07F7" w:rsidP="009C07F7">
      <w:pPr>
        <w:rPr>
          <w:rFonts w:ascii="Times New Roman" w:hAnsi="Times New Roman" w:cs="Times New Roman"/>
          <w:sz w:val="24"/>
          <w:szCs w:val="24"/>
          <w:u w:val="single"/>
        </w:rPr>
      </w:pPr>
      <w:r w:rsidRPr="00CF603B">
        <w:rPr>
          <w:rFonts w:ascii="Times New Roman" w:hAnsi="Times New Roman" w:cs="Times New Roman"/>
          <w:sz w:val="24"/>
          <w:szCs w:val="24"/>
          <w:u w:val="single"/>
        </w:rPr>
        <w:t>Verejný obstarávateľ:</w:t>
      </w:r>
    </w:p>
    <w:p w14:paraId="5F7749F0" w14:textId="77777777" w:rsidR="009C07F7" w:rsidRPr="00CF603B" w:rsidRDefault="009C07F7" w:rsidP="009C07F7">
      <w:pPr>
        <w:rPr>
          <w:rFonts w:ascii="Times New Roman" w:hAnsi="Times New Roman" w:cs="Times New Roman"/>
          <w:sz w:val="24"/>
          <w:szCs w:val="24"/>
        </w:rPr>
      </w:pPr>
      <w:r w:rsidRPr="00CF603B">
        <w:rPr>
          <w:rFonts w:ascii="Times New Roman" w:hAnsi="Times New Roman" w:cs="Times New Roman"/>
          <w:sz w:val="24"/>
          <w:szCs w:val="24"/>
        </w:rPr>
        <w:t>Úrad priemyselného vlastníctva Slovenskej republiky</w:t>
      </w:r>
    </w:p>
    <w:p w14:paraId="7E5C6755" w14:textId="77777777" w:rsidR="009C07F7" w:rsidRPr="00CF603B" w:rsidRDefault="009C07F7" w:rsidP="009C07F7">
      <w:pPr>
        <w:rPr>
          <w:rFonts w:ascii="Times New Roman" w:hAnsi="Times New Roman" w:cs="Times New Roman"/>
          <w:sz w:val="24"/>
          <w:szCs w:val="24"/>
        </w:rPr>
      </w:pPr>
      <w:r w:rsidRPr="00CF603B">
        <w:rPr>
          <w:rFonts w:ascii="Times New Roman" w:hAnsi="Times New Roman" w:cs="Times New Roman"/>
          <w:sz w:val="24"/>
          <w:szCs w:val="24"/>
        </w:rPr>
        <w:t>Švermova 43, 974 04 Banská Bystrica</w:t>
      </w:r>
    </w:p>
    <w:p w14:paraId="39F51E57" w14:textId="77777777" w:rsidR="009C07F7" w:rsidRPr="009338F0" w:rsidRDefault="009C07F7" w:rsidP="009C07F7">
      <w:pPr>
        <w:pStyle w:val="Zkladntext3"/>
        <w:jc w:val="left"/>
        <w:rPr>
          <w:rFonts w:ascii="Times New Roman" w:hAnsi="Times New Roman" w:cs="Times New Roman"/>
          <w:noProof w:val="0"/>
          <w:color w:val="auto"/>
          <w:sz w:val="32"/>
          <w:szCs w:val="32"/>
        </w:rPr>
      </w:pPr>
    </w:p>
    <w:p w14:paraId="0B99D031" w14:textId="77777777" w:rsidR="009C07F7" w:rsidRDefault="009C07F7" w:rsidP="009C07F7">
      <w:pPr>
        <w:pStyle w:val="Zkladntext3"/>
        <w:rPr>
          <w:rFonts w:ascii="Times New Roman" w:hAnsi="Times New Roman" w:cs="Times New Roman"/>
          <w:noProof w:val="0"/>
          <w:color w:val="auto"/>
          <w:sz w:val="32"/>
          <w:szCs w:val="30"/>
        </w:rPr>
      </w:pPr>
    </w:p>
    <w:p w14:paraId="26D4A073" w14:textId="77777777" w:rsidR="009C07F7" w:rsidRDefault="009C07F7" w:rsidP="009C07F7">
      <w:pPr>
        <w:pStyle w:val="Zkladntext3"/>
        <w:rPr>
          <w:rFonts w:ascii="Times New Roman" w:hAnsi="Times New Roman" w:cs="Times New Roman"/>
          <w:noProof w:val="0"/>
          <w:color w:val="auto"/>
          <w:sz w:val="32"/>
          <w:szCs w:val="30"/>
        </w:rPr>
      </w:pPr>
    </w:p>
    <w:p w14:paraId="461C1B8B" w14:textId="77777777" w:rsidR="009C07F7" w:rsidRDefault="009C07F7" w:rsidP="009C07F7">
      <w:pPr>
        <w:pStyle w:val="Zkladntext3"/>
        <w:rPr>
          <w:rFonts w:ascii="Times New Roman" w:hAnsi="Times New Roman" w:cs="Times New Roman"/>
          <w:noProof w:val="0"/>
          <w:color w:val="auto"/>
          <w:sz w:val="32"/>
          <w:szCs w:val="30"/>
        </w:rPr>
      </w:pPr>
    </w:p>
    <w:p w14:paraId="3F596D13" w14:textId="77777777" w:rsidR="009C07F7" w:rsidRPr="0029253E" w:rsidRDefault="009C07F7" w:rsidP="009C07F7">
      <w:pPr>
        <w:pStyle w:val="Zkladntext3"/>
        <w:rPr>
          <w:rFonts w:ascii="Times New Roman" w:hAnsi="Times New Roman" w:cs="Times New Roman"/>
          <w:noProof w:val="0"/>
          <w:color w:val="auto"/>
          <w:sz w:val="32"/>
          <w:szCs w:val="30"/>
        </w:rPr>
      </w:pPr>
    </w:p>
    <w:p w14:paraId="64BA59FA" w14:textId="77777777" w:rsidR="009C07F7" w:rsidRPr="0029253E" w:rsidRDefault="009C07F7" w:rsidP="009C07F7">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Nadlimitná</w:t>
      </w:r>
      <w:r w:rsidRPr="0029253E">
        <w:rPr>
          <w:rFonts w:ascii="Times New Roman" w:hAnsi="Times New Roman" w:cs="Times New Roman"/>
          <w:b/>
          <w:bCs/>
          <w:noProof w:val="0"/>
          <w:color w:val="auto"/>
          <w:sz w:val="40"/>
          <w:szCs w:val="36"/>
        </w:rPr>
        <w:t xml:space="preserve"> zákazka</w:t>
      </w:r>
    </w:p>
    <w:p w14:paraId="5C1AB11F" w14:textId="77777777" w:rsidR="009C07F7" w:rsidRDefault="009C07F7" w:rsidP="009C07F7">
      <w:pPr>
        <w:pStyle w:val="Zkladntext3"/>
        <w:rPr>
          <w:rFonts w:ascii="Times New Roman" w:hAnsi="Times New Roman" w:cs="Times New Roman"/>
          <w:noProof w:val="0"/>
          <w:color w:val="auto"/>
          <w:sz w:val="22"/>
          <w:szCs w:val="22"/>
        </w:rPr>
      </w:pPr>
      <w:r w:rsidRPr="00F45669">
        <w:rPr>
          <w:rFonts w:ascii="Times New Roman" w:hAnsi="Times New Roman" w:cs="Times New Roman"/>
          <w:noProof w:val="0"/>
          <w:color w:val="auto"/>
          <w:sz w:val="22"/>
          <w:szCs w:val="22"/>
        </w:rPr>
        <w:t>Názov predmetu zákazky:</w:t>
      </w:r>
    </w:p>
    <w:p w14:paraId="0709E249" w14:textId="77777777" w:rsidR="009C07F7" w:rsidRDefault="009C07F7" w:rsidP="009C07F7">
      <w:pPr>
        <w:pStyle w:val="Zkladntext3"/>
        <w:rPr>
          <w:rFonts w:ascii="Times New Roman" w:hAnsi="Times New Roman" w:cs="Times New Roman"/>
          <w:noProof w:val="0"/>
          <w:color w:val="auto"/>
          <w:sz w:val="22"/>
          <w:szCs w:val="22"/>
        </w:rPr>
      </w:pPr>
    </w:p>
    <w:p w14:paraId="213AACD7" w14:textId="77777777" w:rsidR="009C07F7" w:rsidRDefault="009C07F7" w:rsidP="009C07F7">
      <w:pPr>
        <w:pStyle w:val="Zkladntext3"/>
        <w:rPr>
          <w:rFonts w:ascii="Times New Roman" w:hAnsi="Times New Roman" w:cs="Times New Roman"/>
          <w:noProof w:val="0"/>
          <w:color w:val="auto"/>
          <w:sz w:val="22"/>
          <w:szCs w:val="22"/>
        </w:rPr>
      </w:pPr>
    </w:p>
    <w:p w14:paraId="63056EEC" w14:textId="77777777" w:rsidR="009C07F7" w:rsidRPr="009338F0" w:rsidRDefault="009C07F7" w:rsidP="009C07F7">
      <w:pPr>
        <w:pStyle w:val="Zkladntext3"/>
        <w:rPr>
          <w:rFonts w:ascii="Times New Roman" w:hAnsi="Times New Roman" w:cs="Times New Roman"/>
          <w:b/>
          <w:noProof w:val="0"/>
          <w:color w:val="auto"/>
          <w:sz w:val="32"/>
          <w:szCs w:val="32"/>
        </w:rPr>
      </w:pPr>
      <w:r w:rsidRPr="009338F0">
        <w:rPr>
          <w:rFonts w:ascii="Times New Roman" w:hAnsi="Times New Roman" w:cs="Times New Roman"/>
          <w:b/>
          <w:color w:val="auto"/>
          <w:sz w:val="32"/>
          <w:szCs w:val="32"/>
          <w:shd w:val="clear" w:color="auto" w:fill="FFFFFF"/>
        </w:rPr>
        <w:t>Zvýšenie podielu obnoviteľných zdrojov energie na prevádzke administratívnej budovy ÚPV SR</w:t>
      </w:r>
      <w:r w:rsidRPr="009338F0">
        <w:rPr>
          <w:rFonts w:ascii="Times New Roman" w:hAnsi="Times New Roman" w:cs="Times New Roman"/>
          <w:b/>
          <w:noProof w:val="0"/>
          <w:color w:val="auto"/>
          <w:sz w:val="32"/>
          <w:szCs w:val="32"/>
        </w:rPr>
        <w:t xml:space="preserve"> </w:t>
      </w:r>
    </w:p>
    <w:p w14:paraId="627D4420" w14:textId="77777777" w:rsidR="009C07F7" w:rsidRPr="007D45C7" w:rsidRDefault="009C07F7" w:rsidP="009C07F7">
      <w:pPr>
        <w:pStyle w:val="Zkladntext3"/>
        <w:rPr>
          <w:rFonts w:ascii="Times New Roman" w:hAnsi="Times New Roman" w:cs="Times New Roman"/>
          <w:b/>
          <w:noProof w:val="0"/>
          <w:color w:val="auto"/>
          <w:sz w:val="32"/>
          <w:szCs w:val="32"/>
        </w:rPr>
      </w:pPr>
      <w:r w:rsidRPr="007D45C7">
        <w:rPr>
          <w:rFonts w:ascii="Times New Roman" w:hAnsi="Times New Roman" w:cs="Times New Roman"/>
          <w:b/>
          <w:noProof w:val="0"/>
          <w:color w:val="auto"/>
          <w:sz w:val="32"/>
          <w:szCs w:val="32"/>
        </w:rPr>
        <w:t>(tovary)</w:t>
      </w:r>
    </w:p>
    <w:p w14:paraId="7AAB6B25" w14:textId="77777777" w:rsidR="009C07F7" w:rsidRDefault="009C07F7" w:rsidP="009C07F7">
      <w:pPr>
        <w:pStyle w:val="Zkladntext3"/>
        <w:rPr>
          <w:rFonts w:ascii="Times New Roman" w:hAnsi="Times New Roman" w:cs="Times New Roman"/>
          <w:noProof w:val="0"/>
          <w:color w:val="auto"/>
          <w:sz w:val="28"/>
          <w:szCs w:val="24"/>
        </w:rPr>
      </w:pPr>
    </w:p>
    <w:p w14:paraId="1D3A5D62" w14:textId="77777777" w:rsidR="009C07F7" w:rsidRDefault="009C07F7" w:rsidP="009C07F7">
      <w:pPr>
        <w:pStyle w:val="Zkladntext3"/>
        <w:jc w:val="left"/>
        <w:rPr>
          <w:rFonts w:ascii="Times New Roman" w:hAnsi="Times New Roman" w:cs="Times New Roman"/>
          <w:noProof w:val="0"/>
          <w:color w:val="auto"/>
          <w:sz w:val="28"/>
          <w:szCs w:val="24"/>
        </w:rPr>
      </w:pPr>
    </w:p>
    <w:p w14:paraId="631D44A7" w14:textId="77777777" w:rsidR="009C07F7" w:rsidRPr="0029253E" w:rsidRDefault="009C07F7" w:rsidP="009C07F7">
      <w:pPr>
        <w:pStyle w:val="Zkladntext3"/>
        <w:rPr>
          <w:rFonts w:ascii="Times New Roman" w:hAnsi="Times New Roman" w:cs="Times New Roman"/>
          <w:noProof w:val="0"/>
          <w:color w:val="auto"/>
          <w:sz w:val="28"/>
          <w:szCs w:val="24"/>
        </w:rPr>
      </w:pPr>
    </w:p>
    <w:p w14:paraId="74DFA284" w14:textId="77777777" w:rsidR="009C07F7" w:rsidRPr="0029253E" w:rsidRDefault="009C07F7" w:rsidP="009C07F7">
      <w:pPr>
        <w:pStyle w:val="Zkladntext3"/>
        <w:rPr>
          <w:rFonts w:ascii="Times New Roman" w:hAnsi="Times New Roman" w:cs="Times New Roman"/>
          <w:noProof w:val="0"/>
          <w:color w:val="auto"/>
          <w:sz w:val="22"/>
        </w:rPr>
      </w:pPr>
      <w:r w:rsidRPr="0029253E">
        <w:rPr>
          <w:rFonts w:ascii="Times New Roman" w:hAnsi="Times New Roman" w:cs="Times New Roman"/>
          <w:noProof w:val="0"/>
          <w:color w:val="auto"/>
          <w:sz w:val="22"/>
        </w:rPr>
        <w:t xml:space="preserve">Zadávanie </w:t>
      </w:r>
      <w:r>
        <w:rPr>
          <w:rFonts w:ascii="Times New Roman" w:hAnsi="Times New Roman" w:cs="Times New Roman"/>
          <w:noProof w:val="0"/>
          <w:color w:val="auto"/>
          <w:sz w:val="22"/>
        </w:rPr>
        <w:t xml:space="preserve">nadlimitnej zákazky </w:t>
      </w:r>
      <w:r w:rsidRPr="0029253E">
        <w:rPr>
          <w:rFonts w:ascii="Times New Roman" w:hAnsi="Times New Roman" w:cs="Times New Roman"/>
          <w:noProof w:val="0"/>
          <w:color w:val="auto"/>
          <w:sz w:val="22"/>
        </w:rPr>
        <w:t>podľa</w:t>
      </w:r>
      <w:r>
        <w:rPr>
          <w:rFonts w:ascii="Times New Roman" w:hAnsi="Times New Roman" w:cs="Times New Roman"/>
          <w:noProof w:val="0"/>
          <w:color w:val="auto"/>
          <w:sz w:val="22"/>
        </w:rPr>
        <w:t xml:space="preserve"> § 66 ods. 7 písm. b) </w:t>
      </w:r>
      <w:r w:rsidRPr="0029253E">
        <w:rPr>
          <w:rFonts w:ascii="Times New Roman" w:hAnsi="Times New Roman" w:cs="Times New Roman"/>
          <w:noProof w:val="0"/>
          <w:color w:val="auto"/>
          <w:sz w:val="22"/>
        </w:rPr>
        <w:t xml:space="preserve">zákona č. 343/2015 Z. z. o verejnom obstarávaní a o zmene a doplnení niektorých zákonov v znení neskorších predpisov (ďalej </w:t>
      </w:r>
      <w:r>
        <w:rPr>
          <w:rFonts w:ascii="Times New Roman" w:hAnsi="Times New Roman" w:cs="Times New Roman"/>
          <w:noProof w:val="0"/>
          <w:color w:val="auto"/>
          <w:sz w:val="22"/>
        </w:rPr>
        <w:t>ako</w:t>
      </w:r>
      <w:r w:rsidRPr="0029253E">
        <w:rPr>
          <w:rFonts w:ascii="Times New Roman" w:hAnsi="Times New Roman" w:cs="Times New Roman"/>
          <w:noProof w:val="0"/>
          <w:color w:val="auto"/>
          <w:sz w:val="22"/>
        </w:rPr>
        <w:t xml:space="preserve"> „zákon o verejnom obstarávaní“</w:t>
      </w:r>
      <w:r>
        <w:rPr>
          <w:rFonts w:ascii="Times New Roman" w:hAnsi="Times New Roman" w:cs="Times New Roman"/>
          <w:noProof w:val="0"/>
          <w:color w:val="auto"/>
          <w:sz w:val="22"/>
        </w:rPr>
        <w:t xml:space="preserve"> ako aj „zákon“</w:t>
      </w:r>
      <w:r w:rsidRPr="0029253E">
        <w:rPr>
          <w:rFonts w:ascii="Times New Roman" w:hAnsi="Times New Roman" w:cs="Times New Roman"/>
          <w:noProof w:val="0"/>
          <w:color w:val="auto"/>
          <w:sz w:val="22"/>
        </w:rPr>
        <w:t>)</w:t>
      </w:r>
      <w:r>
        <w:rPr>
          <w:rFonts w:ascii="Times New Roman" w:hAnsi="Times New Roman" w:cs="Times New Roman"/>
          <w:noProof w:val="0"/>
          <w:color w:val="auto"/>
          <w:sz w:val="22"/>
        </w:rPr>
        <w:t xml:space="preserve"> </w:t>
      </w:r>
    </w:p>
    <w:p w14:paraId="426A98B7" w14:textId="77777777" w:rsidR="009C07F7" w:rsidRPr="0029253E" w:rsidRDefault="009C07F7" w:rsidP="009C07F7">
      <w:pPr>
        <w:pStyle w:val="Zkladntext3"/>
        <w:jc w:val="left"/>
        <w:rPr>
          <w:rFonts w:ascii="Times New Roman" w:hAnsi="Times New Roman" w:cs="Times New Roman"/>
          <w:noProof w:val="0"/>
          <w:color w:val="auto"/>
          <w:sz w:val="22"/>
        </w:rPr>
      </w:pPr>
    </w:p>
    <w:p w14:paraId="0E717A94" w14:textId="77777777" w:rsidR="009C07F7" w:rsidRPr="0029253E" w:rsidRDefault="009C07F7" w:rsidP="009C07F7">
      <w:pPr>
        <w:pStyle w:val="Zkladntext3"/>
        <w:jc w:val="left"/>
        <w:rPr>
          <w:rFonts w:ascii="Times New Roman" w:hAnsi="Times New Roman" w:cs="Times New Roman"/>
          <w:noProof w:val="0"/>
          <w:color w:val="auto"/>
          <w:sz w:val="32"/>
          <w:szCs w:val="30"/>
        </w:rPr>
      </w:pPr>
    </w:p>
    <w:p w14:paraId="327827EE" w14:textId="77777777" w:rsidR="009C07F7" w:rsidRPr="0029253E" w:rsidRDefault="009C07F7" w:rsidP="009C07F7">
      <w:pPr>
        <w:pStyle w:val="Zkladntext3"/>
        <w:jc w:val="left"/>
        <w:rPr>
          <w:rFonts w:ascii="Times New Roman" w:hAnsi="Times New Roman" w:cs="Times New Roman"/>
          <w:noProof w:val="0"/>
          <w:color w:val="auto"/>
          <w:sz w:val="32"/>
          <w:szCs w:val="30"/>
        </w:rPr>
      </w:pPr>
    </w:p>
    <w:p w14:paraId="46A096B9" w14:textId="77777777" w:rsidR="009C07F7" w:rsidRPr="0029253E" w:rsidRDefault="009C07F7" w:rsidP="009C07F7">
      <w:pPr>
        <w:pStyle w:val="Zkladntext3"/>
        <w:rPr>
          <w:rFonts w:ascii="Times New Roman" w:hAnsi="Times New Roman" w:cs="Times New Roman"/>
          <w:b/>
          <w:bCs/>
          <w:noProof w:val="0"/>
          <w:color w:val="auto"/>
          <w:sz w:val="40"/>
          <w:szCs w:val="36"/>
        </w:rPr>
      </w:pPr>
      <w:r w:rsidRPr="0029253E">
        <w:rPr>
          <w:rFonts w:ascii="Times New Roman" w:hAnsi="Times New Roman" w:cs="Times New Roman"/>
          <w:b/>
          <w:bCs/>
          <w:noProof w:val="0"/>
          <w:color w:val="auto"/>
          <w:sz w:val="40"/>
          <w:szCs w:val="36"/>
        </w:rPr>
        <w:t>SÚŤAŽNÉ  PODKLADY</w:t>
      </w:r>
    </w:p>
    <w:p w14:paraId="19C31911" w14:textId="77777777" w:rsidR="009C07F7" w:rsidRDefault="009C07F7" w:rsidP="009C07F7">
      <w:pPr>
        <w:pStyle w:val="Zkladntext3"/>
        <w:spacing w:before="20"/>
        <w:ind w:right="-45"/>
        <w:jc w:val="left"/>
        <w:rPr>
          <w:rFonts w:ascii="Times New Roman" w:hAnsi="Times New Roman" w:cs="Times New Roman"/>
          <w:noProof w:val="0"/>
          <w:color w:val="auto"/>
          <w:sz w:val="22"/>
        </w:rPr>
      </w:pPr>
    </w:p>
    <w:p w14:paraId="6CA55D31" w14:textId="77777777" w:rsidR="009C07F7" w:rsidRDefault="009C07F7" w:rsidP="009C07F7">
      <w:pPr>
        <w:pStyle w:val="Zkladntext3"/>
        <w:spacing w:before="20"/>
        <w:ind w:right="-45"/>
        <w:jc w:val="left"/>
        <w:rPr>
          <w:rFonts w:ascii="Times New Roman" w:hAnsi="Times New Roman" w:cs="Times New Roman"/>
          <w:noProof w:val="0"/>
          <w:color w:val="auto"/>
          <w:sz w:val="22"/>
        </w:rPr>
      </w:pPr>
    </w:p>
    <w:p w14:paraId="1EF50D99" w14:textId="77777777" w:rsidR="009C07F7" w:rsidRDefault="009C07F7" w:rsidP="009C07F7">
      <w:pPr>
        <w:pStyle w:val="Zkladntext3"/>
        <w:spacing w:before="20"/>
        <w:ind w:right="-45"/>
        <w:jc w:val="left"/>
        <w:rPr>
          <w:rFonts w:ascii="Times New Roman" w:hAnsi="Times New Roman" w:cs="Times New Roman"/>
          <w:noProof w:val="0"/>
          <w:color w:val="auto"/>
          <w:sz w:val="22"/>
        </w:rPr>
      </w:pPr>
    </w:p>
    <w:p w14:paraId="3A177688" w14:textId="77777777" w:rsidR="009C07F7" w:rsidRPr="0029253E" w:rsidRDefault="009C07F7" w:rsidP="009C07F7">
      <w:pPr>
        <w:pStyle w:val="Zkladntext3"/>
        <w:spacing w:before="20"/>
        <w:ind w:right="-45"/>
        <w:jc w:val="left"/>
        <w:rPr>
          <w:rFonts w:ascii="Times New Roman" w:hAnsi="Times New Roman" w:cs="Times New Roman"/>
          <w:noProof w:val="0"/>
          <w:color w:val="auto"/>
          <w:sz w:val="22"/>
        </w:rPr>
      </w:pPr>
    </w:p>
    <w:p w14:paraId="312B11FA" w14:textId="77777777" w:rsidR="009C07F7" w:rsidRDefault="009C07F7" w:rsidP="009C07F7">
      <w:pPr>
        <w:jc w:val="center"/>
        <w:rPr>
          <w:rFonts w:ascii="Times New Roman" w:hAnsi="Times New Roman" w:cs="Times New Roman"/>
          <w:bCs/>
          <w:sz w:val="24"/>
        </w:rPr>
      </w:pPr>
    </w:p>
    <w:p w14:paraId="5C5D841A" w14:textId="6F8722E8" w:rsidR="009C07F7" w:rsidRPr="00BF54B3" w:rsidRDefault="009C07F7" w:rsidP="009C07F7">
      <w:pPr>
        <w:jc w:val="center"/>
        <w:rPr>
          <w:rFonts w:ascii="Times New Roman" w:hAnsi="Times New Roman" w:cs="Times New Roman"/>
          <w:bCs/>
          <w:sz w:val="32"/>
          <w:szCs w:val="32"/>
        </w:rPr>
      </w:pPr>
      <w:r w:rsidRPr="00BF54B3">
        <w:rPr>
          <w:rFonts w:ascii="Times New Roman" w:hAnsi="Times New Roman" w:cs="Times New Roman"/>
          <w:bCs/>
          <w:sz w:val="32"/>
          <w:szCs w:val="32"/>
        </w:rPr>
        <w:t>Časť B.1</w:t>
      </w:r>
      <w:r>
        <w:rPr>
          <w:rFonts w:ascii="Times New Roman" w:hAnsi="Times New Roman" w:cs="Times New Roman"/>
          <w:bCs/>
          <w:sz w:val="32"/>
          <w:szCs w:val="32"/>
        </w:rPr>
        <w:t>.2</w:t>
      </w:r>
    </w:p>
    <w:p w14:paraId="0AA1C2F3" w14:textId="65B68D88" w:rsidR="009C07F7" w:rsidRPr="00CF603B" w:rsidRDefault="009C07F7" w:rsidP="009C07F7">
      <w:pPr>
        <w:pStyle w:val="Zkladntext3"/>
        <w:tabs>
          <w:tab w:val="left" w:pos="993"/>
        </w:tabs>
        <w:rPr>
          <w:rFonts w:ascii="Times New Roman" w:hAnsi="Times New Roman" w:cs="Times New Roman"/>
          <w:noProof w:val="0"/>
          <w:color w:val="auto"/>
          <w:sz w:val="28"/>
          <w:szCs w:val="28"/>
          <w:u w:val="single"/>
        </w:rPr>
      </w:pPr>
      <w:r w:rsidRPr="00CF603B">
        <w:rPr>
          <w:rFonts w:ascii="Times New Roman" w:hAnsi="Times New Roman" w:cs="Times New Roman"/>
          <w:noProof w:val="0"/>
          <w:color w:val="auto"/>
          <w:sz w:val="28"/>
          <w:szCs w:val="28"/>
          <w:u w:val="single"/>
        </w:rPr>
        <w:t xml:space="preserve">Zvýšenie podielu obnoviteľných zdrojov energie na prevádzke administratívnej budovy ÚPV SR </w:t>
      </w:r>
      <w:r>
        <w:rPr>
          <w:rFonts w:ascii="Times New Roman" w:hAnsi="Times New Roman" w:cs="Times New Roman"/>
          <w:noProof w:val="0"/>
          <w:color w:val="auto"/>
          <w:sz w:val="28"/>
          <w:szCs w:val="28"/>
          <w:u w:val="single"/>
        </w:rPr>
        <w:t>–</w:t>
      </w:r>
      <w:r w:rsidRPr="00CF603B">
        <w:rPr>
          <w:rFonts w:ascii="Times New Roman" w:hAnsi="Times New Roman" w:cs="Times New Roman"/>
          <w:noProof w:val="0"/>
          <w:color w:val="auto"/>
          <w:sz w:val="28"/>
          <w:szCs w:val="28"/>
          <w:u w:val="single"/>
        </w:rPr>
        <w:t xml:space="preserve"> </w:t>
      </w:r>
      <w:r>
        <w:rPr>
          <w:rFonts w:ascii="Times New Roman" w:hAnsi="Times New Roman" w:cs="Times New Roman"/>
          <w:noProof w:val="0"/>
          <w:color w:val="auto"/>
          <w:sz w:val="28"/>
          <w:szCs w:val="28"/>
          <w:u w:val="single"/>
        </w:rPr>
        <w:t>Stavebné práce</w:t>
      </w:r>
    </w:p>
    <w:p w14:paraId="7AC08E29" w14:textId="77777777" w:rsidR="009C07F7" w:rsidRPr="0029253E" w:rsidRDefault="009C07F7" w:rsidP="009C07F7">
      <w:pPr>
        <w:pStyle w:val="Zkladntext3"/>
        <w:tabs>
          <w:tab w:val="left" w:pos="993"/>
        </w:tabs>
        <w:rPr>
          <w:rFonts w:ascii="Times New Roman" w:hAnsi="Times New Roman" w:cs="Times New Roman"/>
          <w:noProof w:val="0"/>
          <w:color w:val="auto"/>
          <w:sz w:val="32"/>
          <w:szCs w:val="30"/>
        </w:rPr>
      </w:pPr>
    </w:p>
    <w:p w14:paraId="481AA957" w14:textId="77777777" w:rsidR="009C07F7" w:rsidRDefault="009C07F7" w:rsidP="009C07F7">
      <w:pPr>
        <w:pStyle w:val="Zkladntext3"/>
        <w:tabs>
          <w:tab w:val="left" w:pos="993"/>
        </w:tabs>
        <w:rPr>
          <w:rFonts w:ascii="Times New Roman" w:hAnsi="Times New Roman" w:cs="Times New Roman"/>
          <w:noProof w:val="0"/>
          <w:color w:val="auto"/>
          <w:sz w:val="32"/>
          <w:szCs w:val="28"/>
        </w:rPr>
      </w:pPr>
      <w:r w:rsidRPr="0029253E">
        <w:rPr>
          <w:rFonts w:ascii="Times New Roman" w:hAnsi="Times New Roman" w:cs="Times New Roman"/>
          <w:noProof w:val="0"/>
          <w:color w:val="auto"/>
          <w:sz w:val="32"/>
          <w:szCs w:val="28"/>
        </w:rPr>
        <w:t>OPIS PREDMETU ZÁKAZKY</w:t>
      </w:r>
    </w:p>
    <w:p w14:paraId="41DF3E8E" w14:textId="77777777" w:rsidR="009C07F7" w:rsidRDefault="009C07F7" w:rsidP="009C07F7">
      <w:pPr>
        <w:pStyle w:val="Zkladntext3"/>
        <w:tabs>
          <w:tab w:val="left" w:pos="993"/>
        </w:tabs>
        <w:rPr>
          <w:rFonts w:ascii="Times New Roman" w:hAnsi="Times New Roman" w:cs="Times New Roman"/>
          <w:noProof w:val="0"/>
          <w:color w:val="auto"/>
          <w:sz w:val="32"/>
          <w:szCs w:val="28"/>
        </w:rPr>
      </w:pPr>
    </w:p>
    <w:p w14:paraId="2C6FA029" w14:textId="77777777" w:rsidR="009C07F7" w:rsidRDefault="009C07F7" w:rsidP="009C07F7">
      <w:pPr>
        <w:pStyle w:val="Zkladntext3"/>
        <w:tabs>
          <w:tab w:val="left" w:pos="993"/>
        </w:tabs>
        <w:rPr>
          <w:rFonts w:ascii="Times New Roman" w:hAnsi="Times New Roman" w:cs="Times New Roman"/>
          <w:noProof w:val="0"/>
          <w:color w:val="auto"/>
          <w:sz w:val="32"/>
          <w:szCs w:val="28"/>
        </w:rPr>
      </w:pPr>
    </w:p>
    <w:p w14:paraId="515FFED0" w14:textId="77777777" w:rsidR="009C07F7" w:rsidRDefault="009C07F7" w:rsidP="009C07F7">
      <w:pPr>
        <w:pStyle w:val="Zkladntext3"/>
        <w:tabs>
          <w:tab w:val="left" w:pos="993"/>
        </w:tabs>
        <w:rPr>
          <w:rFonts w:ascii="Times New Roman" w:hAnsi="Times New Roman" w:cs="Times New Roman"/>
          <w:noProof w:val="0"/>
          <w:color w:val="auto"/>
          <w:sz w:val="32"/>
          <w:szCs w:val="28"/>
        </w:rPr>
      </w:pPr>
    </w:p>
    <w:p w14:paraId="6ABF5B0F" w14:textId="77777777" w:rsidR="009C07F7" w:rsidRDefault="009C07F7" w:rsidP="009C07F7">
      <w:pPr>
        <w:pStyle w:val="Zkladntext3"/>
        <w:tabs>
          <w:tab w:val="left" w:pos="993"/>
        </w:tabs>
        <w:rPr>
          <w:rFonts w:ascii="Times New Roman" w:hAnsi="Times New Roman" w:cs="Times New Roman"/>
          <w:noProof w:val="0"/>
          <w:color w:val="auto"/>
          <w:sz w:val="32"/>
          <w:szCs w:val="28"/>
        </w:rPr>
      </w:pPr>
    </w:p>
    <w:p w14:paraId="4A15450F" w14:textId="53252D7E" w:rsidR="009C07F7" w:rsidRDefault="009C07F7">
      <w:pPr>
        <w:tabs>
          <w:tab w:val="clear" w:pos="2160"/>
          <w:tab w:val="clear" w:pos="2880"/>
          <w:tab w:val="clear" w:pos="4500"/>
        </w:tabs>
        <w:rPr>
          <w:rFonts w:ascii="Times New Roman" w:hAnsi="Times New Roman" w:cs="Times New Roman"/>
          <w:sz w:val="32"/>
          <w:szCs w:val="28"/>
          <w:lang w:eastAsia="sk-SK"/>
        </w:rPr>
      </w:pPr>
      <w:r>
        <w:rPr>
          <w:rFonts w:ascii="Times New Roman" w:hAnsi="Times New Roman" w:cs="Times New Roman"/>
          <w:sz w:val="32"/>
          <w:szCs w:val="28"/>
        </w:rPr>
        <w:br w:type="page"/>
      </w:r>
    </w:p>
    <w:p w14:paraId="777DAC39" w14:textId="1A4378B1" w:rsidR="009C07F7" w:rsidRPr="00B8565D" w:rsidRDefault="009C07F7" w:rsidP="009C07F7">
      <w:pPr>
        <w:jc w:val="center"/>
        <w:rPr>
          <w:rFonts w:ascii="Times New Roman" w:hAnsi="Times New Roman" w:cs="Times New Roman"/>
          <w:bCs/>
          <w:sz w:val="32"/>
          <w:szCs w:val="32"/>
        </w:rPr>
      </w:pPr>
      <w:r>
        <w:rPr>
          <w:rFonts w:ascii="Times New Roman" w:hAnsi="Times New Roman" w:cs="Times New Roman"/>
          <w:bCs/>
          <w:sz w:val="32"/>
          <w:szCs w:val="32"/>
        </w:rPr>
        <w:t>B</w:t>
      </w:r>
      <w:r w:rsidRPr="00BF54B3">
        <w:rPr>
          <w:rFonts w:ascii="Times New Roman" w:hAnsi="Times New Roman" w:cs="Times New Roman"/>
          <w:bCs/>
          <w:sz w:val="32"/>
          <w:szCs w:val="32"/>
        </w:rPr>
        <w:t>.1</w:t>
      </w:r>
      <w:r w:rsidR="00FF5D58">
        <w:rPr>
          <w:rFonts w:ascii="Times New Roman" w:hAnsi="Times New Roman" w:cs="Times New Roman"/>
          <w:bCs/>
          <w:sz w:val="32"/>
          <w:szCs w:val="32"/>
        </w:rPr>
        <w:t xml:space="preserve">.2 </w:t>
      </w:r>
      <w:r w:rsidRPr="0029253E">
        <w:rPr>
          <w:rFonts w:ascii="Times New Roman" w:hAnsi="Times New Roman" w:cs="Times New Roman"/>
          <w:sz w:val="32"/>
          <w:szCs w:val="28"/>
        </w:rPr>
        <w:t>OPIS PREDMETU ZÁKAZKY</w:t>
      </w:r>
    </w:p>
    <w:p w14:paraId="2B450244" w14:textId="17498BCD" w:rsidR="009C07F7" w:rsidRDefault="009C07F7" w:rsidP="009C07F7">
      <w:pPr>
        <w:tabs>
          <w:tab w:val="clear" w:pos="2160"/>
          <w:tab w:val="clear" w:pos="2880"/>
          <w:tab w:val="clear" w:pos="4500"/>
        </w:tabs>
        <w:autoSpaceDE w:val="0"/>
        <w:autoSpaceDN w:val="0"/>
        <w:adjustRightInd w:val="0"/>
        <w:jc w:val="center"/>
        <w:rPr>
          <w:rFonts w:ascii="Times New Roman" w:hAnsi="Times New Roman" w:cs="Times New Roman"/>
          <w:b/>
          <w:sz w:val="32"/>
          <w:szCs w:val="32"/>
        </w:rPr>
      </w:pPr>
      <w:r>
        <w:rPr>
          <w:rFonts w:ascii="Times New Roman" w:hAnsi="Times New Roman" w:cs="Times New Roman"/>
          <w:b/>
          <w:sz w:val="32"/>
          <w:szCs w:val="32"/>
        </w:rPr>
        <w:t>Časť č. 2</w:t>
      </w:r>
    </w:p>
    <w:p w14:paraId="1174B26A" w14:textId="24B509A0" w:rsidR="009C07F7" w:rsidRPr="00CF603B" w:rsidRDefault="009C07F7" w:rsidP="009C07F7">
      <w:pPr>
        <w:jc w:val="center"/>
        <w:rPr>
          <w:rFonts w:ascii="Times New Roman" w:hAnsi="Times New Roman" w:cs="Times New Roman"/>
          <w:sz w:val="28"/>
          <w:szCs w:val="28"/>
        </w:rPr>
      </w:pPr>
      <w:r w:rsidRPr="00CF603B">
        <w:rPr>
          <w:rFonts w:ascii="Times New Roman" w:hAnsi="Times New Roman" w:cs="Times New Roman"/>
          <w:sz w:val="28"/>
          <w:szCs w:val="28"/>
        </w:rPr>
        <w:t xml:space="preserve">Zvýšenie podielu obnoviteľných zdrojov energie na prevádzke administratívnej budovy ÚPV SR </w:t>
      </w:r>
      <w:r>
        <w:rPr>
          <w:rFonts w:ascii="Times New Roman" w:hAnsi="Times New Roman" w:cs="Times New Roman"/>
          <w:sz w:val="28"/>
          <w:szCs w:val="28"/>
        </w:rPr>
        <w:t>–</w:t>
      </w:r>
      <w:r w:rsidRPr="00CF603B">
        <w:rPr>
          <w:rFonts w:ascii="Times New Roman" w:hAnsi="Times New Roman" w:cs="Times New Roman"/>
          <w:sz w:val="28"/>
          <w:szCs w:val="28"/>
        </w:rPr>
        <w:t xml:space="preserve"> </w:t>
      </w:r>
      <w:r>
        <w:rPr>
          <w:rFonts w:ascii="Times New Roman" w:hAnsi="Times New Roman" w:cs="Times New Roman"/>
          <w:sz w:val="28"/>
          <w:szCs w:val="28"/>
        </w:rPr>
        <w:t>Stavebné práce</w:t>
      </w:r>
    </w:p>
    <w:p w14:paraId="44ED3977" w14:textId="77777777" w:rsidR="009C07F7" w:rsidRPr="009C07F7" w:rsidRDefault="009C07F7" w:rsidP="009C07F7">
      <w:pPr>
        <w:tabs>
          <w:tab w:val="clear" w:pos="2160"/>
          <w:tab w:val="clear" w:pos="2880"/>
          <w:tab w:val="clear" w:pos="4500"/>
        </w:tabs>
        <w:autoSpaceDE w:val="0"/>
        <w:autoSpaceDN w:val="0"/>
        <w:adjustRightInd w:val="0"/>
        <w:jc w:val="center"/>
        <w:rPr>
          <w:rFonts w:ascii="Times New Roman" w:hAnsi="Times New Roman" w:cs="Times New Roman"/>
          <w:b/>
          <w:sz w:val="32"/>
          <w:szCs w:val="32"/>
        </w:rPr>
      </w:pPr>
    </w:p>
    <w:p w14:paraId="5BC26378" w14:textId="77777777" w:rsidR="009C07F7" w:rsidRDefault="009C07F7" w:rsidP="009C07F7">
      <w:pPr>
        <w:tabs>
          <w:tab w:val="clear" w:pos="2160"/>
          <w:tab w:val="clear" w:pos="2880"/>
          <w:tab w:val="clear" w:pos="4500"/>
        </w:tabs>
        <w:autoSpaceDE w:val="0"/>
        <w:autoSpaceDN w:val="0"/>
        <w:adjustRightInd w:val="0"/>
        <w:jc w:val="both"/>
        <w:rPr>
          <w:rFonts w:ascii="Times New Roman" w:hAnsi="Times New Roman" w:cs="Times New Roman"/>
          <w:sz w:val="22"/>
          <w:szCs w:val="22"/>
        </w:rPr>
      </w:pPr>
    </w:p>
    <w:p w14:paraId="4B6ED93F" w14:textId="77777777" w:rsidR="009C07F7" w:rsidRDefault="009C07F7" w:rsidP="009C07F7">
      <w:pPr>
        <w:tabs>
          <w:tab w:val="clear" w:pos="2160"/>
          <w:tab w:val="clear" w:pos="2880"/>
          <w:tab w:val="clear" w:pos="4500"/>
        </w:tabs>
        <w:jc w:val="both"/>
        <w:rPr>
          <w:rFonts w:ascii="Times New Roman" w:hAnsi="Times New Roman" w:cs="Times New Roman"/>
          <w:sz w:val="22"/>
          <w:szCs w:val="22"/>
        </w:rPr>
      </w:pPr>
      <w:r w:rsidRPr="00CF603B">
        <w:rPr>
          <w:rFonts w:ascii="Times New Roman" w:hAnsi="Times New Roman" w:cs="Times New Roman"/>
          <w:sz w:val="22"/>
          <w:szCs w:val="22"/>
        </w:rPr>
        <w:t>Ak niektorý z použitých parametrov, alebo rozpätie parametrov uvedených v súťažných podkladoch a projektovej dokumentácii identifikuje konkrétny typ výrobku, alebo výrobok konkrétneho výrobcu, verejný obstarávateľ umožňuje nahradiť takýto výrobok ekvivalentným výrobkom. Pri výrobkoch, príslušenstvách konkrétnej značky, môže uchádzač predložiť aj ekvivalenty inej značky v rovnakej alebo vyššej kvalite.</w:t>
      </w:r>
    </w:p>
    <w:p w14:paraId="769119E1" w14:textId="77777777" w:rsidR="009C07F7" w:rsidRDefault="009C07F7" w:rsidP="009C07F7">
      <w:pPr>
        <w:tabs>
          <w:tab w:val="clear" w:pos="2160"/>
          <w:tab w:val="clear" w:pos="2880"/>
          <w:tab w:val="clear" w:pos="4500"/>
        </w:tabs>
        <w:jc w:val="both"/>
        <w:rPr>
          <w:rFonts w:ascii="Times New Roman" w:hAnsi="Times New Roman" w:cs="Times New Roman"/>
          <w:b/>
          <w:bCs/>
          <w:sz w:val="22"/>
          <w:szCs w:val="22"/>
        </w:rPr>
      </w:pPr>
    </w:p>
    <w:p w14:paraId="010B1334" w14:textId="77777777" w:rsidR="0092013E" w:rsidRDefault="0092013E" w:rsidP="0092013E">
      <w:pPr>
        <w:jc w:val="both"/>
        <w:rPr>
          <w:rFonts w:ascii="Times New Roman" w:hAnsi="Times New Roman" w:cs="Times New Roman"/>
          <w:sz w:val="22"/>
          <w:szCs w:val="22"/>
        </w:rPr>
      </w:pPr>
      <w:r w:rsidRPr="006B0108">
        <w:rPr>
          <w:rFonts w:ascii="Times New Roman" w:hAnsi="Times New Roman" w:cs="Times New Roman"/>
          <w:sz w:val="22"/>
          <w:szCs w:val="22"/>
        </w:rPr>
        <w:t xml:space="preserve">Pri navrhovaní ekvivalentných materiálov/výrobkov musí uchádzač postupovať s odbornou starostlivosťou, pri ktorej musí zohľadniť pôvodný projektantom navrhovaný účel, plnú funkčnosť a zabezpečiť jeho dodržanie bez zmeny iných častí PD. V prípade uvedenia konkrétnych značiek materiálov a výrobkov, pri ktorých sú uvedené minimálne požiadavky, môže uchádzač predložiť aj materiály/výrobky lepších parametrov. Dôkaz o ich vhodnosti musí byť priložený v ponuke. Pri návrhu na použitie iných ekvivalentných materiálov/výrobkov ako sú uvedené v projektovej dokumentácií je dôkazné bremeno o vhodnosti navrhnutého materiálu/výrobku na strane uchádzača. </w:t>
      </w:r>
    </w:p>
    <w:p w14:paraId="20EC69CA" w14:textId="77777777" w:rsidR="0092013E" w:rsidRPr="006B0108" w:rsidRDefault="0092013E" w:rsidP="0092013E">
      <w:pPr>
        <w:jc w:val="both"/>
        <w:rPr>
          <w:rFonts w:ascii="Times New Roman" w:hAnsi="Times New Roman" w:cs="Times New Roman"/>
          <w:sz w:val="22"/>
          <w:szCs w:val="22"/>
        </w:rPr>
      </w:pPr>
      <w:r w:rsidRPr="006B0108">
        <w:rPr>
          <w:rFonts w:ascii="Times New Roman" w:hAnsi="Times New Roman" w:cs="Times New Roman"/>
          <w:sz w:val="22"/>
          <w:szCs w:val="22"/>
        </w:rPr>
        <w:t>V prípade nepreukázania lepších parametrov uchádzačom si verejný obstarávateľ vyhradzuje právo neakceptovať takýto ekvivalentný výrobok. V takomto prípade bude ponuka alebo jej časť považovaná za nesplnenie požiadaviek na predmet zákazky. Pri navrhovaní ekvivalentných výrobkov musí uchádzač zohľadniť najmä technologickú, funkčnú, architektonickú, konštrukčnú, statickú, stavebno-technickú, tepelnú a chemickú odolnosť, požiarnu, hygienickú a zdravotnú súvislosť medzi navrhovanými materiálmi v projektovej dokumentácii a ním navrhnutými materiálmi/výrobkami.</w:t>
      </w:r>
    </w:p>
    <w:p w14:paraId="28A33131" w14:textId="77777777" w:rsidR="0092013E" w:rsidRPr="006B0108" w:rsidRDefault="0092013E" w:rsidP="0092013E">
      <w:pPr>
        <w:jc w:val="both"/>
        <w:rPr>
          <w:rFonts w:ascii="Times New Roman" w:hAnsi="Times New Roman" w:cs="Times New Roman"/>
          <w:sz w:val="22"/>
          <w:szCs w:val="22"/>
        </w:rPr>
      </w:pPr>
    </w:p>
    <w:p w14:paraId="17A2FCBB" w14:textId="77777777" w:rsidR="0092013E" w:rsidRPr="00D45386" w:rsidRDefault="0092013E" w:rsidP="0092013E">
      <w:pPr>
        <w:rPr>
          <w:rFonts w:ascii="Times New Roman" w:hAnsi="Times New Roman" w:cs="Times New Roman"/>
          <w:sz w:val="22"/>
          <w:szCs w:val="22"/>
        </w:rPr>
      </w:pPr>
    </w:p>
    <w:p w14:paraId="62C65E8C" w14:textId="6F26036D" w:rsidR="0092013E" w:rsidRPr="006B0108" w:rsidRDefault="0092013E" w:rsidP="0092013E">
      <w:pPr>
        <w:tabs>
          <w:tab w:val="clear" w:pos="2160"/>
          <w:tab w:val="clear" w:pos="2880"/>
          <w:tab w:val="clear" w:pos="4500"/>
        </w:tabs>
        <w:jc w:val="both"/>
        <w:rPr>
          <w:rFonts w:ascii="Times New Roman" w:hAnsi="Times New Roman" w:cs="Times New Roman"/>
          <w:sz w:val="22"/>
          <w:szCs w:val="22"/>
        </w:rPr>
      </w:pPr>
      <w:r w:rsidRPr="006B0108">
        <w:rPr>
          <w:rFonts w:ascii="Times New Roman" w:hAnsi="Times New Roman" w:cs="Times New Roman"/>
          <w:sz w:val="22"/>
          <w:szCs w:val="22"/>
        </w:rPr>
        <w:t>UPOZORNENIE: Akýkoľvek návrh na ekvivalentný výrobok musí uchádzač označiť v konkrétnom riadku výkazu-výmer s uvedením výrobcu, jasným a jednoznačným označením konkrétneho ním navrhovaného výrobku a uchádzačom zadaným poradovým číslom, na základe ktorého verejný obstarávateľ identifikuje priložené konkrétne technické listy a dokumenty (očíslované budú tvoriť samostatnú prílohu ponuky), ktoré budú preukazovať splnenie pôvodne požadovaných vlastností v projektovej dokumentácii. V prípade, že uchádzač navrhne iné materiály/výrobky musí ísť o materiály/výrobky s rovnakými alebo lepšími vlastnosťami ako sú špecifikované v projektovej dokumentácii, je povinný s ponukou predložiť výrobný list tohto výrobku/materiálu, v ktorom preukáže, že ním navrhovaný ekvivalent spĺňa rovnaké alebo lepšie parametre ako sú minimálne požiadavky uvedené v projektovej dokumentácii. Pri návrhu na zmenu materiálu/výrobku (ekvivalent) musí túto zmenu zohľadniť z pohľadu všetkých súvislostí a nadväzností na ďalšie súvisiace položky najmä z dôvodov funkčných, architektonických, konštrukčných, statických, stavebno-technických, tepelnej a chemickej odolnosti, požiarnych, hygienických a zdravotných súvislostí a technologických postupov uvedených vo výkaze výmer a v projektovej dokumentácii.</w:t>
      </w:r>
    </w:p>
    <w:p w14:paraId="65336DE0" w14:textId="77777777" w:rsidR="0092013E" w:rsidRPr="002442C7" w:rsidRDefault="0092013E" w:rsidP="009C07F7">
      <w:pPr>
        <w:tabs>
          <w:tab w:val="clear" w:pos="2160"/>
          <w:tab w:val="clear" w:pos="2880"/>
          <w:tab w:val="clear" w:pos="4500"/>
        </w:tabs>
        <w:jc w:val="both"/>
        <w:rPr>
          <w:rFonts w:ascii="Times New Roman" w:hAnsi="Times New Roman" w:cs="Times New Roman"/>
          <w:b/>
          <w:bCs/>
          <w:sz w:val="22"/>
          <w:szCs w:val="22"/>
        </w:rPr>
      </w:pPr>
    </w:p>
    <w:p w14:paraId="379ABE55" w14:textId="77777777" w:rsidR="009C07F7" w:rsidRDefault="009C07F7" w:rsidP="009C07F7">
      <w:pPr>
        <w:autoSpaceDE w:val="0"/>
        <w:autoSpaceDN w:val="0"/>
        <w:jc w:val="both"/>
        <w:rPr>
          <w:rFonts w:ascii="Times New Roman" w:hAnsi="Times New Roman" w:cs="Times New Roman"/>
          <w:sz w:val="22"/>
          <w:szCs w:val="22"/>
        </w:rPr>
      </w:pPr>
      <w:r w:rsidRPr="002442C7">
        <w:rPr>
          <w:rFonts w:ascii="Times New Roman" w:hAnsi="Times New Roman" w:cs="Times New Roman"/>
          <w:sz w:val="22"/>
          <w:szCs w:val="22"/>
        </w:rPr>
        <w:t>V prípade ak je v týchto súťažných podkladoch odkaz na normu v zmysle slovenského právneho poriadku , uchádzač môže predložiť aj iné rovnocenné doklady vydané v inom členskom štáte.</w:t>
      </w:r>
    </w:p>
    <w:p w14:paraId="46848471" w14:textId="77777777" w:rsidR="009C07F7" w:rsidRDefault="009C07F7" w:rsidP="009C07F7">
      <w:pPr>
        <w:autoSpaceDE w:val="0"/>
        <w:autoSpaceDN w:val="0"/>
        <w:jc w:val="both"/>
        <w:rPr>
          <w:rFonts w:ascii="Times New Roman" w:hAnsi="Times New Roman" w:cs="Times New Roman"/>
          <w:sz w:val="22"/>
          <w:szCs w:val="22"/>
        </w:rPr>
      </w:pPr>
    </w:p>
    <w:p w14:paraId="64D9BA6A" w14:textId="77777777" w:rsidR="009C07F7" w:rsidRPr="005533CB" w:rsidRDefault="009C07F7" w:rsidP="009C07F7">
      <w:r w:rsidRPr="009779B1">
        <w:rPr>
          <w:rFonts w:ascii="Times New Roman" w:hAnsi="Times New Roman" w:cs="Times New Roman"/>
          <w:sz w:val="22"/>
          <w:szCs w:val="22"/>
        </w:rPr>
        <w:t>Základné údaje</w:t>
      </w:r>
      <w:r>
        <w:rPr>
          <w:rFonts w:ascii="Times New Roman" w:hAnsi="Times New Roman" w:cs="Times New Roman"/>
          <w:sz w:val="22"/>
          <w:szCs w:val="22"/>
        </w:rPr>
        <w:t xml:space="preserve"> o zákazke</w:t>
      </w:r>
      <w:r w:rsidRPr="009779B1">
        <w:rPr>
          <w:rFonts w:ascii="Times New Roman" w:hAnsi="Times New Roman" w:cs="Times New Roman"/>
          <w:sz w:val="22"/>
          <w:szCs w:val="22"/>
        </w:rPr>
        <w:t>:</w:t>
      </w:r>
    </w:p>
    <w:p w14:paraId="42634F6A" w14:textId="3446EC84" w:rsidR="009C07F7" w:rsidRPr="009C07F7" w:rsidRDefault="009C07F7" w:rsidP="009C07F7">
      <w:pPr>
        <w:jc w:val="both"/>
        <w:rPr>
          <w:rFonts w:ascii="Times New Roman" w:hAnsi="Times New Roman" w:cs="Times New Roman"/>
          <w:sz w:val="22"/>
          <w:szCs w:val="22"/>
        </w:rPr>
      </w:pPr>
      <w:r w:rsidRPr="009C07F7">
        <w:rPr>
          <w:rFonts w:ascii="Times New Roman" w:hAnsi="Times New Roman" w:cs="Times New Roman"/>
          <w:sz w:val="22"/>
          <w:szCs w:val="22"/>
        </w:rPr>
        <w:t xml:space="preserve">Predmetom zákazky sú stavebné prác </w:t>
      </w:r>
      <w:r>
        <w:rPr>
          <w:rFonts w:ascii="Times New Roman" w:hAnsi="Times New Roman" w:cs="Times New Roman"/>
          <w:sz w:val="22"/>
          <w:szCs w:val="22"/>
        </w:rPr>
        <w:t>zamerané</w:t>
      </w:r>
      <w:r w:rsidRPr="009C07F7">
        <w:rPr>
          <w:rFonts w:ascii="Times New Roman" w:hAnsi="Times New Roman" w:cs="Times New Roman"/>
          <w:sz w:val="22"/>
          <w:szCs w:val="22"/>
        </w:rPr>
        <w:t xml:space="preserve"> na zníženie spotreby energie a zvýšenie podielu obnoviteľných zdrojov energie na prevádzke administratívnej budovy Úradu priemyselného vlastníctva Slovenskej republiky v Banskej Bystrici a to stavebnými úpravami na základe spracovaného energetického auditu v rozsahu opatrení navrhnutých v energetickom audite a v rozsahu vypracovanej projektovej dokumentácie pre realizáciu stavby.</w:t>
      </w:r>
    </w:p>
    <w:p w14:paraId="76EA63A8" w14:textId="77777777" w:rsidR="009C07F7" w:rsidRPr="009C07F7" w:rsidRDefault="009C07F7" w:rsidP="009C07F7">
      <w:pPr>
        <w:jc w:val="both"/>
        <w:rPr>
          <w:rFonts w:ascii="Times New Roman" w:hAnsi="Times New Roman" w:cs="Times New Roman"/>
          <w:sz w:val="22"/>
          <w:szCs w:val="22"/>
        </w:rPr>
      </w:pPr>
      <w:r w:rsidRPr="009C07F7">
        <w:rPr>
          <w:rFonts w:ascii="Times New Roman" w:hAnsi="Times New Roman" w:cs="Times New Roman"/>
          <w:sz w:val="22"/>
          <w:szCs w:val="22"/>
        </w:rPr>
        <w:t>Predmetom zákazky sú stavebné práce v rozsahu:</w:t>
      </w:r>
    </w:p>
    <w:p w14:paraId="18FE0F2E" w14:textId="77777777" w:rsidR="009C07F7" w:rsidRPr="009C07F7" w:rsidRDefault="009C07F7" w:rsidP="009C07F7">
      <w:pPr>
        <w:jc w:val="both"/>
        <w:rPr>
          <w:rFonts w:ascii="Times New Roman" w:hAnsi="Times New Roman" w:cs="Times New Roman"/>
          <w:sz w:val="22"/>
          <w:szCs w:val="22"/>
        </w:rPr>
      </w:pPr>
      <w:r w:rsidRPr="009C07F7">
        <w:rPr>
          <w:rFonts w:ascii="Times New Roman" w:hAnsi="Times New Roman" w:cs="Times New Roman"/>
          <w:sz w:val="22"/>
          <w:szCs w:val="22"/>
        </w:rPr>
        <w:t>Časť: Elektroinštalácia</w:t>
      </w:r>
    </w:p>
    <w:p w14:paraId="659927F5" w14:textId="77777777" w:rsidR="009C07F7" w:rsidRPr="009C07F7" w:rsidRDefault="009C07F7" w:rsidP="009C07F7">
      <w:pPr>
        <w:jc w:val="both"/>
        <w:rPr>
          <w:rFonts w:ascii="Times New Roman" w:hAnsi="Times New Roman" w:cs="Times New Roman"/>
          <w:sz w:val="22"/>
          <w:szCs w:val="22"/>
        </w:rPr>
      </w:pPr>
      <w:r w:rsidRPr="009C07F7">
        <w:rPr>
          <w:rFonts w:ascii="Times New Roman" w:hAnsi="Times New Roman" w:cs="Times New Roman"/>
          <w:sz w:val="22"/>
          <w:szCs w:val="22"/>
        </w:rPr>
        <w:t>Časť: Meranie a Regulácia</w:t>
      </w:r>
    </w:p>
    <w:p w14:paraId="3F9ED073" w14:textId="77777777" w:rsidR="009C07F7" w:rsidRPr="009C07F7" w:rsidRDefault="009C07F7" w:rsidP="009C07F7">
      <w:pPr>
        <w:jc w:val="both"/>
        <w:rPr>
          <w:rFonts w:ascii="Times New Roman" w:hAnsi="Times New Roman" w:cs="Times New Roman"/>
          <w:sz w:val="22"/>
          <w:szCs w:val="22"/>
        </w:rPr>
      </w:pPr>
      <w:r w:rsidRPr="009C07F7">
        <w:rPr>
          <w:rFonts w:ascii="Times New Roman" w:hAnsi="Times New Roman" w:cs="Times New Roman"/>
          <w:sz w:val="22"/>
          <w:szCs w:val="22"/>
        </w:rPr>
        <w:t xml:space="preserve">Časť: </w:t>
      </w:r>
      <w:proofErr w:type="spellStart"/>
      <w:r w:rsidRPr="009C07F7">
        <w:rPr>
          <w:rFonts w:ascii="Times New Roman" w:hAnsi="Times New Roman" w:cs="Times New Roman"/>
          <w:sz w:val="22"/>
          <w:szCs w:val="22"/>
        </w:rPr>
        <w:t>Elektroprípojka</w:t>
      </w:r>
      <w:proofErr w:type="spellEnd"/>
    </w:p>
    <w:p w14:paraId="4AAF9B93" w14:textId="77777777" w:rsidR="009C07F7" w:rsidRPr="009C07F7" w:rsidRDefault="009C07F7" w:rsidP="009C07F7">
      <w:pPr>
        <w:jc w:val="both"/>
        <w:rPr>
          <w:rFonts w:ascii="Times New Roman" w:hAnsi="Times New Roman" w:cs="Times New Roman"/>
          <w:sz w:val="22"/>
          <w:szCs w:val="22"/>
        </w:rPr>
      </w:pPr>
      <w:r w:rsidRPr="009C07F7">
        <w:rPr>
          <w:rFonts w:ascii="Times New Roman" w:hAnsi="Times New Roman" w:cs="Times New Roman"/>
          <w:sz w:val="22"/>
          <w:szCs w:val="22"/>
        </w:rPr>
        <w:t>Časť: Stavebné úpravy</w:t>
      </w:r>
    </w:p>
    <w:p w14:paraId="5D15B55C" w14:textId="4DF04166" w:rsidR="009C07F7" w:rsidRDefault="009C07F7" w:rsidP="009C07F7">
      <w:pPr>
        <w:jc w:val="both"/>
        <w:rPr>
          <w:rFonts w:ascii="Times New Roman" w:hAnsi="Times New Roman" w:cs="Times New Roman"/>
          <w:sz w:val="22"/>
          <w:szCs w:val="22"/>
          <w:lang w:eastAsia="sk-SK"/>
        </w:rPr>
      </w:pPr>
      <w:r w:rsidRPr="009C07F7">
        <w:rPr>
          <w:rFonts w:ascii="Times New Roman" w:hAnsi="Times New Roman" w:cs="Times New Roman"/>
          <w:sz w:val="22"/>
          <w:szCs w:val="22"/>
        </w:rPr>
        <w:t>Časť: Zdravotechnika</w:t>
      </w:r>
    </w:p>
    <w:p w14:paraId="26FFFC92" w14:textId="465D3927" w:rsidR="004849CB" w:rsidRPr="004849CB" w:rsidRDefault="004849CB" w:rsidP="004849CB">
      <w:pPr>
        <w:widowControl w:val="0"/>
        <w:tabs>
          <w:tab w:val="clear" w:pos="2160"/>
          <w:tab w:val="clear" w:pos="2880"/>
          <w:tab w:val="clear" w:pos="4500"/>
        </w:tabs>
        <w:contextualSpacing/>
        <w:jc w:val="both"/>
        <w:rPr>
          <w:rFonts w:ascii="Times New Roman" w:eastAsia="Arial" w:hAnsi="Times New Roman" w:cs="Times New Roman"/>
          <w:sz w:val="22"/>
          <w:szCs w:val="22"/>
          <w:lang w:eastAsia="en-US"/>
        </w:rPr>
      </w:pPr>
      <w:r>
        <w:rPr>
          <w:rFonts w:ascii="Times New Roman" w:eastAsia="Arial" w:hAnsi="Times New Roman" w:cs="Times New Roman"/>
          <w:sz w:val="22"/>
          <w:szCs w:val="22"/>
          <w:lang w:eastAsia="en-US"/>
        </w:rPr>
        <w:t>V</w:t>
      </w:r>
      <w:r w:rsidRPr="004849CB">
        <w:rPr>
          <w:rFonts w:ascii="Times New Roman" w:eastAsia="Arial" w:hAnsi="Times New Roman" w:cs="Times New Roman"/>
          <w:sz w:val="22"/>
          <w:szCs w:val="22"/>
          <w:lang w:eastAsia="en-US"/>
        </w:rPr>
        <w:t xml:space="preserve"> mieste plnenia predmetu zmluvy bude v čase zhotovovania diela prítomný aj iný zhotoviteľ (zhotoviteľ diela „Tepelné čerpadlá“). </w:t>
      </w:r>
      <w:r>
        <w:rPr>
          <w:rFonts w:ascii="Times New Roman" w:eastAsia="Arial" w:hAnsi="Times New Roman" w:cs="Times New Roman"/>
          <w:sz w:val="22"/>
          <w:szCs w:val="22"/>
          <w:lang w:eastAsia="en-US"/>
        </w:rPr>
        <w:t>Úspešný uchádzač/</w:t>
      </w:r>
      <w:r w:rsidRPr="004849CB">
        <w:rPr>
          <w:rFonts w:ascii="Times New Roman" w:eastAsia="Arial" w:hAnsi="Times New Roman" w:cs="Times New Roman"/>
          <w:sz w:val="22"/>
          <w:szCs w:val="22"/>
          <w:lang w:eastAsia="en-US"/>
        </w:rPr>
        <w:t xml:space="preserve">Zhotoviteľ </w:t>
      </w:r>
      <w:r>
        <w:rPr>
          <w:rFonts w:ascii="Times New Roman" w:eastAsia="Arial" w:hAnsi="Times New Roman" w:cs="Times New Roman"/>
          <w:sz w:val="22"/>
          <w:szCs w:val="22"/>
          <w:lang w:eastAsia="en-US"/>
        </w:rPr>
        <w:t>bude povinný</w:t>
      </w:r>
      <w:r w:rsidRPr="004849CB">
        <w:rPr>
          <w:rFonts w:ascii="Times New Roman" w:eastAsia="Arial" w:hAnsi="Times New Roman" w:cs="Times New Roman"/>
          <w:sz w:val="22"/>
          <w:szCs w:val="22"/>
          <w:lang w:eastAsia="en-US"/>
        </w:rPr>
        <w:t xml:space="preserve"> dodržiavať pokyny objednávateľa, ktoré sa budú týkať koordinácie prác s iným zhotoviteľom, ak sa nedohodne objednávateľ so zhotoviteľmi inak. Zhotoviteľ je oprávnený po dohode viesť jeden spoločný stavebný denník aj s iným zhotoviteľom na Stavenisku.</w:t>
      </w:r>
    </w:p>
    <w:p w14:paraId="1373840B" w14:textId="77777777" w:rsidR="009C07F7" w:rsidRPr="004849CB" w:rsidRDefault="009C07F7" w:rsidP="009C07F7">
      <w:pPr>
        <w:jc w:val="both"/>
        <w:rPr>
          <w:rFonts w:ascii="Times New Roman" w:hAnsi="Times New Roman" w:cs="Times New Roman"/>
          <w:sz w:val="22"/>
          <w:szCs w:val="22"/>
          <w:lang w:eastAsia="sk-SK"/>
        </w:rPr>
      </w:pPr>
    </w:p>
    <w:p w14:paraId="519D5F4E" w14:textId="77777777" w:rsidR="009C07F7" w:rsidRDefault="009C07F7" w:rsidP="009C07F7">
      <w:pPr>
        <w:jc w:val="both"/>
        <w:rPr>
          <w:rFonts w:ascii="Times New Roman" w:hAnsi="Times New Roman" w:cs="Times New Roman"/>
          <w:sz w:val="22"/>
          <w:szCs w:val="22"/>
          <w:lang w:eastAsia="sk-SK"/>
        </w:rPr>
      </w:pPr>
    </w:p>
    <w:p w14:paraId="1D5E0DDA" w14:textId="77777777" w:rsidR="009C07F7" w:rsidRDefault="009C07F7" w:rsidP="009C07F7">
      <w:pPr>
        <w:jc w:val="both"/>
        <w:rPr>
          <w:rFonts w:ascii="Times New Roman" w:hAnsi="Times New Roman" w:cs="Times New Roman"/>
          <w:sz w:val="22"/>
          <w:szCs w:val="22"/>
          <w:lang w:eastAsia="sk-SK"/>
        </w:rPr>
      </w:pPr>
    </w:p>
    <w:p w14:paraId="01665960" w14:textId="77777777" w:rsidR="004849CB" w:rsidRDefault="004849CB" w:rsidP="009C07F7">
      <w:pPr>
        <w:jc w:val="both"/>
        <w:rPr>
          <w:rFonts w:ascii="Times New Roman" w:hAnsi="Times New Roman" w:cs="Times New Roman"/>
          <w:sz w:val="22"/>
          <w:szCs w:val="22"/>
          <w:lang w:eastAsia="sk-SK"/>
        </w:rPr>
      </w:pPr>
    </w:p>
    <w:p w14:paraId="4E7F60EF" w14:textId="77777777" w:rsidR="004849CB" w:rsidRPr="00CF603B" w:rsidRDefault="004849CB" w:rsidP="009C07F7">
      <w:pPr>
        <w:jc w:val="both"/>
        <w:rPr>
          <w:rFonts w:ascii="Times New Roman" w:hAnsi="Times New Roman" w:cs="Times New Roman"/>
          <w:sz w:val="22"/>
          <w:szCs w:val="22"/>
          <w:lang w:eastAsia="sk-SK"/>
        </w:rPr>
      </w:pPr>
    </w:p>
    <w:p w14:paraId="3C4627DB" w14:textId="2D74FB1F" w:rsidR="009C07F7" w:rsidRPr="009C07F7" w:rsidRDefault="009C07F7" w:rsidP="009C07F7">
      <w:pPr>
        <w:jc w:val="center"/>
        <w:rPr>
          <w:rFonts w:ascii="Times New Roman" w:hAnsi="Times New Roman" w:cs="Times New Roman"/>
          <w:sz w:val="22"/>
          <w:szCs w:val="22"/>
          <w:u w:val="single"/>
          <w:lang w:eastAsia="sk-SK"/>
        </w:rPr>
      </w:pPr>
      <w:r w:rsidRPr="009C07F7">
        <w:rPr>
          <w:rFonts w:ascii="Times New Roman" w:hAnsi="Times New Roman" w:cs="Times New Roman"/>
          <w:sz w:val="22"/>
          <w:szCs w:val="22"/>
          <w:u w:val="single"/>
        </w:rPr>
        <w:t>Rozsah predmetu zákazky je podrobne riešený vo výkazoch</w:t>
      </w:r>
      <w:r>
        <w:rPr>
          <w:rFonts w:ascii="Times New Roman" w:hAnsi="Times New Roman" w:cs="Times New Roman"/>
          <w:sz w:val="22"/>
          <w:szCs w:val="22"/>
          <w:u w:val="single"/>
        </w:rPr>
        <w:t xml:space="preserve"> výmer /príloha č. 2b</w:t>
      </w:r>
      <w:r w:rsidRPr="009C07F7">
        <w:rPr>
          <w:rFonts w:ascii="Times New Roman" w:hAnsi="Times New Roman" w:cs="Times New Roman"/>
          <w:sz w:val="22"/>
          <w:szCs w:val="22"/>
          <w:u w:val="single"/>
        </w:rPr>
        <w:t xml:space="preserve"> k SP/ a v projekt</w:t>
      </w:r>
      <w:r>
        <w:rPr>
          <w:rFonts w:ascii="Times New Roman" w:hAnsi="Times New Roman" w:cs="Times New Roman"/>
          <w:sz w:val="22"/>
          <w:szCs w:val="22"/>
          <w:u w:val="single"/>
        </w:rPr>
        <w:t>ovej dokumentácii /príloha č. 6b</w:t>
      </w:r>
      <w:r w:rsidRPr="009C07F7">
        <w:rPr>
          <w:rFonts w:ascii="Times New Roman" w:hAnsi="Times New Roman" w:cs="Times New Roman"/>
          <w:sz w:val="22"/>
          <w:szCs w:val="22"/>
          <w:u w:val="single"/>
        </w:rPr>
        <w:t xml:space="preserve"> k SP/.</w:t>
      </w:r>
    </w:p>
    <w:p w14:paraId="6A73D738" w14:textId="77777777" w:rsidR="009C07F7" w:rsidRDefault="009C07F7" w:rsidP="009C07F7">
      <w:pPr>
        <w:rPr>
          <w:rFonts w:ascii="Times New Roman" w:hAnsi="Times New Roman" w:cs="Times New Roman"/>
          <w:sz w:val="28"/>
          <w:szCs w:val="28"/>
          <w:lang w:eastAsia="sk-SK"/>
        </w:rPr>
      </w:pPr>
    </w:p>
    <w:p w14:paraId="544F0B9F" w14:textId="7BD2A751" w:rsidR="009C07F7" w:rsidRDefault="009C07F7">
      <w:pPr>
        <w:tabs>
          <w:tab w:val="clear" w:pos="2160"/>
          <w:tab w:val="clear" w:pos="2880"/>
          <w:tab w:val="clear" w:pos="4500"/>
        </w:tabs>
        <w:rPr>
          <w:rFonts w:ascii="Times New Roman" w:hAnsi="Times New Roman" w:cs="Times New Roman"/>
          <w:sz w:val="32"/>
          <w:szCs w:val="28"/>
          <w:lang w:eastAsia="sk-SK"/>
        </w:rPr>
      </w:pPr>
      <w:r>
        <w:rPr>
          <w:rFonts w:ascii="Times New Roman" w:hAnsi="Times New Roman" w:cs="Times New Roman"/>
          <w:sz w:val="32"/>
          <w:szCs w:val="28"/>
        </w:rPr>
        <w:br w:type="page"/>
      </w:r>
    </w:p>
    <w:p w14:paraId="69298D11" w14:textId="77777777" w:rsidR="009C07F7" w:rsidRPr="00CF603B" w:rsidRDefault="009C07F7" w:rsidP="009C07F7">
      <w:pPr>
        <w:rPr>
          <w:rFonts w:ascii="Times New Roman" w:hAnsi="Times New Roman" w:cs="Times New Roman"/>
          <w:sz w:val="24"/>
          <w:szCs w:val="24"/>
          <w:u w:val="single"/>
        </w:rPr>
      </w:pPr>
      <w:r w:rsidRPr="00CF603B">
        <w:rPr>
          <w:rFonts w:ascii="Times New Roman" w:hAnsi="Times New Roman" w:cs="Times New Roman"/>
          <w:sz w:val="24"/>
          <w:szCs w:val="24"/>
          <w:u w:val="single"/>
        </w:rPr>
        <w:t>Verejný obstarávateľ:</w:t>
      </w:r>
    </w:p>
    <w:p w14:paraId="7A15C513" w14:textId="77777777" w:rsidR="009C07F7" w:rsidRPr="00CF603B" w:rsidRDefault="009C07F7" w:rsidP="009C07F7">
      <w:pPr>
        <w:rPr>
          <w:rFonts w:ascii="Times New Roman" w:hAnsi="Times New Roman" w:cs="Times New Roman"/>
          <w:sz w:val="24"/>
          <w:szCs w:val="24"/>
        </w:rPr>
      </w:pPr>
      <w:r w:rsidRPr="00CF603B">
        <w:rPr>
          <w:rFonts w:ascii="Times New Roman" w:hAnsi="Times New Roman" w:cs="Times New Roman"/>
          <w:sz w:val="24"/>
          <w:szCs w:val="24"/>
        </w:rPr>
        <w:t>Úrad priemyselného vlastníctva Slovenskej republiky</w:t>
      </w:r>
    </w:p>
    <w:p w14:paraId="30366C6E" w14:textId="77777777" w:rsidR="009C07F7" w:rsidRPr="00CF603B" w:rsidRDefault="009C07F7" w:rsidP="009C07F7">
      <w:pPr>
        <w:rPr>
          <w:rFonts w:ascii="Times New Roman" w:hAnsi="Times New Roman" w:cs="Times New Roman"/>
          <w:sz w:val="24"/>
          <w:szCs w:val="24"/>
        </w:rPr>
      </w:pPr>
      <w:r w:rsidRPr="00CF603B">
        <w:rPr>
          <w:rFonts w:ascii="Times New Roman" w:hAnsi="Times New Roman" w:cs="Times New Roman"/>
          <w:sz w:val="24"/>
          <w:szCs w:val="24"/>
        </w:rPr>
        <w:t>Švermova 43, 974 04 Banská Bystrica</w:t>
      </w:r>
    </w:p>
    <w:p w14:paraId="32EA7B9F" w14:textId="77777777" w:rsidR="009C07F7" w:rsidRPr="009338F0" w:rsidRDefault="009C07F7" w:rsidP="009C07F7">
      <w:pPr>
        <w:pStyle w:val="Zkladntext3"/>
        <w:jc w:val="left"/>
        <w:rPr>
          <w:rFonts w:ascii="Times New Roman" w:hAnsi="Times New Roman" w:cs="Times New Roman"/>
          <w:noProof w:val="0"/>
          <w:color w:val="auto"/>
          <w:sz w:val="32"/>
          <w:szCs w:val="32"/>
        </w:rPr>
      </w:pPr>
    </w:p>
    <w:p w14:paraId="68955D6C" w14:textId="77777777" w:rsidR="009C07F7" w:rsidRDefault="009C07F7" w:rsidP="009C07F7">
      <w:pPr>
        <w:pStyle w:val="Zkladntext3"/>
        <w:rPr>
          <w:rFonts w:ascii="Times New Roman" w:hAnsi="Times New Roman" w:cs="Times New Roman"/>
          <w:noProof w:val="0"/>
          <w:color w:val="auto"/>
          <w:sz w:val="32"/>
          <w:szCs w:val="30"/>
        </w:rPr>
      </w:pPr>
    </w:p>
    <w:p w14:paraId="452DF032" w14:textId="77777777" w:rsidR="009C07F7" w:rsidRDefault="009C07F7" w:rsidP="009C07F7">
      <w:pPr>
        <w:pStyle w:val="Zkladntext3"/>
        <w:rPr>
          <w:rFonts w:ascii="Times New Roman" w:hAnsi="Times New Roman" w:cs="Times New Roman"/>
          <w:noProof w:val="0"/>
          <w:color w:val="auto"/>
          <w:sz w:val="32"/>
          <w:szCs w:val="30"/>
        </w:rPr>
      </w:pPr>
    </w:p>
    <w:p w14:paraId="0E648097" w14:textId="77777777" w:rsidR="009C07F7" w:rsidRDefault="009C07F7" w:rsidP="009C07F7">
      <w:pPr>
        <w:pStyle w:val="Zkladntext3"/>
        <w:rPr>
          <w:rFonts w:ascii="Times New Roman" w:hAnsi="Times New Roman" w:cs="Times New Roman"/>
          <w:noProof w:val="0"/>
          <w:color w:val="auto"/>
          <w:sz w:val="32"/>
          <w:szCs w:val="30"/>
        </w:rPr>
      </w:pPr>
    </w:p>
    <w:p w14:paraId="40A5CCD7" w14:textId="77777777" w:rsidR="009C07F7" w:rsidRPr="0029253E" w:rsidRDefault="009C07F7" w:rsidP="009C07F7">
      <w:pPr>
        <w:pStyle w:val="Zkladntext3"/>
        <w:rPr>
          <w:rFonts w:ascii="Times New Roman" w:hAnsi="Times New Roman" w:cs="Times New Roman"/>
          <w:noProof w:val="0"/>
          <w:color w:val="auto"/>
          <w:sz w:val="32"/>
          <w:szCs w:val="30"/>
        </w:rPr>
      </w:pPr>
    </w:p>
    <w:p w14:paraId="33B01F7C" w14:textId="77777777" w:rsidR="009C07F7" w:rsidRPr="0029253E" w:rsidRDefault="009C07F7" w:rsidP="009C07F7">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Nadlimitná</w:t>
      </w:r>
      <w:r w:rsidRPr="0029253E">
        <w:rPr>
          <w:rFonts w:ascii="Times New Roman" w:hAnsi="Times New Roman" w:cs="Times New Roman"/>
          <w:b/>
          <w:bCs/>
          <w:noProof w:val="0"/>
          <w:color w:val="auto"/>
          <w:sz w:val="40"/>
          <w:szCs w:val="36"/>
        </w:rPr>
        <w:t xml:space="preserve"> zákazka</w:t>
      </w:r>
    </w:p>
    <w:p w14:paraId="06B4A78D" w14:textId="77777777" w:rsidR="009C07F7" w:rsidRDefault="009C07F7" w:rsidP="009C07F7">
      <w:pPr>
        <w:pStyle w:val="Zkladntext3"/>
        <w:rPr>
          <w:rFonts w:ascii="Times New Roman" w:hAnsi="Times New Roman" w:cs="Times New Roman"/>
          <w:noProof w:val="0"/>
          <w:color w:val="auto"/>
          <w:sz w:val="22"/>
          <w:szCs w:val="22"/>
        </w:rPr>
      </w:pPr>
      <w:r w:rsidRPr="00F45669">
        <w:rPr>
          <w:rFonts w:ascii="Times New Roman" w:hAnsi="Times New Roman" w:cs="Times New Roman"/>
          <w:noProof w:val="0"/>
          <w:color w:val="auto"/>
          <w:sz w:val="22"/>
          <w:szCs w:val="22"/>
        </w:rPr>
        <w:t>Názov predmetu zákazky:</w:t>
      </w:r>
    </w:p>
    <w:p w14:paraId="5B8C74FB" w14:textId="77777777" w:rsidR="009C07F7" w:rsidRDefault="009C07F7" w:rsidP="009C07F7">
      <w:pPr>
        <w:pStyle w:val="Zkladntext3"/>
        <w:rPr>
          <w:rFonts w:ascii="Times New Roman" w:hAnsi="Times New Roman" w:cs="Times New Roman"/>
          <w:noProof w:val="0"/>
          <w:color w:val="auto"/>
          <w:sz w:val="22"/>
          <w:szCs w:val="22"/>
        </w:rPr>
      </w:pPr>
    </w:p>
    <w:p w14:paraId="3670BA32" w14:textId="77777777" w:rsidR="009C07F7" w:rsidRDefault="009C07F7" w:rsidP="009C07F7">
      <w:pPr>
        <w:pStyle w:val="Zkladntext3"/>
        <w:rPr>
          <w:rFonts w:ascii="Times New Roman" w:hAnsi="Times New Roman" w:cs="Times New Roman"/>
          <w:noProof w:val="0"/>
          <w:color w:val="auto"/>
          <w:sz w:val="22"/>
          <w:szCs w:val="22"/>
        </w:rPr>
      </w:pPr>
    </w:p>
    <w:p w14:paraId="1DA3D10E" w14:textId="77777777" w:rsidR="009C07F7" w:rsidRPr="009338F0" w:rsidRDefault="009C07F7" w:rsidP="009C07F7">
      <w:pPr>
        <w:pStyle w:val="Zkladntext3"/>
        <w:rPr>
          <w:rFonts w:ascii="Times New Roman" w:hAnsi="Times New Roman" w:cs="Times New Roman"/>
          <w:b/>
          <w:noProof w:val="0"/>
          <w:color w:val="auto"/>
          <w:sz w:val="32"/>
          <w:szCs w:val="32"/>
        </w:rPr>
      </w:pPr>
      <w:r w:rsidRPr="009338F0">
        <w:rPr>
          <w:rFonts w:ascii="Times New Roman" w:hAnsi="Times New Roman" w:cs="Times New Roman"/>
          <w:b/>
          <w:color w:val="auto"/>
          <w:sz w:val="32"/>
          <w:szCs w:val="32"/>
          <w:shd w:val="clear" w:color="auto" w:fill="FFFFFF"/>
        </w:rPr>
        <w:t>Zvýšenie podielu obnoviteľných zdrojov energie na prevádzke administratívnej budovy ÚPV SR</w:t>
      </w:r>
      <w:r w:rsidRPr="009338F0">
        <w:rPr>
          <w:rFonts w:ascii="Times New Roman" w:hAnsi="Times New Roman" w:cs="Times New Roman"/>
          <w:b/>
          <w:noProof w:val="0"/>
          <w:color w:val="auto"/>
          <w:sz w:val="32"/>
          <w:szCs w:val="32"/>
        </w:rPr>
        <w:t xml:space="preserve"> </w:t>
      </w:r>
    </w:p>
    <w:p w14:paraId="3097C51A" w14:textId="77777777" w:rsidR="009C07F7" w:rsidRPr="007D45C7" w:rsidRDefault="009C07F7" w:rsidP="009C07F7">
      <w:pPr>
        <w:pStyle w:val="Zkladntext3"/>
        <w:rPr>
          <w:rFonts w:ascii="Times New Roman" w:hAnsi="Times New Roman" w:cs="Times New Roman"/>
          <w:b/>
          <w:noProof w:val="0"/>
          <w:color w:val="auto"/>
          <w:sz w:val="32"/>
          <w:szCs w:val="32"/>
        </w:rPr>
      </w:pPr>
      <w:r w:rsidRPr="007D45C7">
        <w:rPr>
          <w:rFonts w:ascii="Times New Roman" w:hAnsi="Times New Roman" w:cs="Times New Roman"/>
          <w:b/>
          <w:noProof w:val="0"/>
          <w:color w:val="auto"/>
          <w:sz w:val="32"/>
          <w:szCs w:val="32"/>
        </w:rPr>
        <w:t>(tovary)</w:t>
      </w:r>
    </w:p>
    <w:p w14:paraId="42312F16" w14:textId="77777777" w:rsidR="00012401" w:rsidRDefault="00012401" w:rsidP="00012401">
      <w:pPr>
        <w:pStyle w:val="Zkladntext3"/>
        <w:rPr>
          <w:rFonts w:ascii="Times New Roman" w:hAnsi="Times New Roman" w:cs="Times New Roman"/>
          <w:noProof w:val="0"/>
          <w:color w:val="auto"/>
          <w:sz w:val="28"/>
          <w:szCs w:val="24"/>
        </w:rPr>
      </w:pPr>
    </w:p>
    <w:p w14:paraId="73E838C1" w14:textId="77777777" w:rsidR="00012401" w:rsidRDefault="00012401" w:rsidP="00012401">
      <w:pPr>
        <w:pStyle w:val="Zkladntext3"/>
        <w:rPr>
          <w:rFonts w:ascii="Times New Roman" w:hAnsi="Times New Roman" w:cs="Times New Roman"/>
          <w:noProof w:val="0"/>
          <w:color w:val="auto"/>
          <w:sz w:val="28"/>
          <w:szCs w:val="24"/>
        </w:rPr>
      </w:pPr>
    </w:p>
    <w:p w14:paraId="2ED64C2F" w14:textId="77777777" w:rsidR="00012401" w:rsidRPr="0029253E" w:rsidRDefault="00012401" w:rsidP="00012401">
      <w:pPr>
        <w:pStyle w:val="Zkladntext3"/>
        <w:rPr>
          <w:rFonts w:ascii="Times New Roman" w:hAnsi="Times New Roman" w:cs="Times New Roman"/>
          <w:noProof w:val="0"/>
          <w:color w:val="auto"/>
          <w:sz w:val="28"/>
          <w:szCs w:val="24"/>
        </w:rPr>
      </w:pPr>
    </w:p>
    <w:p w14:paraId="104671D9" w14:textId="77777777" w:rsidR="00E068BD" w:rsidRPr="0029253E" w:rsidRDefault="00E068BD" w:rsidP="00E068BD">
      <w:pPr>
        <w:pStyle w:val="Zkladntext3"/>
        <w:rPr>
          <w:rFonts w:ascii="Times New Roman" w:hAnsi="Times New Roman" w:cs="Times New Roman"/>
          <w:noProof w:val="0"/>
          <w:color w:val="auto"/>
          <w:sz w:val="22"/>
        </w:rPr>
      </w:pPr>
      <w:r w:rsidRPr="0029253E">
        <w:rPr>
          <w:rFonts w:ascii="Times New Roman" w:hAnsi="Times New Roman" w:cs="Times New Roman"/>
          <w:noProof w:val="0"/>
          <w:color w:val="auto"/>
          <w:sz w:val="22"/>
        </w:rPr>
        <w:t xml:space="preserve">Zadávanie </w:t>
      </w:r>
      <w:r>
        <w:rPr>
          <w:rFonts w:ascii="Times New Roman" w:hAnsi="Times New Roman" w:cs="Times New Roman"/>
          <w:noProof w:val="0"/>
          <w:color w:val="auto"/>
          <w:sz w:val="22"/>
        </w:rPr>
        <w:t xml:space="preserve">nadlimitnej zákazky </w:t>
      </w:r>
      <w:r w:rsidRPr="0029253E">
        <w:rPr>
          <w:rFonts w:ascii="Times New Roman" w:hAnsi="Times New Roman" w:cs="Times New Roman"/>
          <w:noProof w:val="0"/>
          <w:color w:val="auto"/>
          <w:sz w:val="22"/>
        </w:rPr>
        <w:t>podľa</w:t>
      </w:r>
      <w:r>
        <w:rPr>
          <w:rFonts w:ascii="Times New Roman" w:hAnsi="Times New Roman" w:cs="Times New Roman"/>
          <w:noProof w:val="0"/>
          <w:color w:val="auto"/>
          <w:sz w:val="22"/>
        </w:rPr>
        <w:t xml:space="preserve"> § 66 ods. 7 písm. b) </w:t>
      </w:r>
      <w:r w:rsidRPr="0029253E">
        <w:rPr>
          <w:rFonts w:ascii="Times New Roman" w:hAnsi="Times New Roman" w:cs="Times New Roman"/>
          <w:noProof w:val="0"/>
          <w:color w:val="auto"/>
          <w:sz w:val="22"/>
        </w:rPr>
        <w:t xml:space="preserve">zákona č. 343/2015 Z. z. o verejnom obstarávaní a o zmene a doplnení niektorých zákonov v znení neskorších predpisov (ďalej </w:t>
      </w:r>
      <w:r>
        <w:rPr>
          <w:rFonts w:ascii="Times New Roman" w:hAnsi="Times New Roman" w:cs="Times New Roman"/>
          <w:noProof w:val="0"/>
          <w:color w:val="auto"/>
          <w:sz w:val="22"/>
        </w:rPr>
        <w:t>ako</w:t>
      </w:r>
      <w:r w:rsidRPr="0029253E">
        <w:rPr>
          <w:rFonts w:ascii="Times New Roman" w:hAnsi="Times New Roman" w:cs="Times New Roman"/>
          <w:noProof w:val="0"/>
          <w:color w:val="auto"/>
          <w:sz w:val="22"/>
        </w:rPr>
        <w:t xml:space="preserve"> „zákon o verejnom obstarávaní“</w:t>
      </w:r>
      <w:r>
        <w:rPr>
          <w:rFonts w:ascii="Times New Roman" w:hAnsi="Times New Roman" w:cs="Times New Roman"/>
          <w:noProof w:val="0"/>
          <w:color w:val="auto"/>
          <w:sz w:val="22"/>
        </w:rPr>
        <w:t xml:space="preserve"> ako aj „zákon“</w:t>
      </w:r>
      <w:r w:rsidRPr="0029253E">
        <w:rPr>
          <w:rFonts w:ascii="Times New Roman" w:hAnsi="Times New Roman" w:cs="Times New Roman"/>
          <w:noProof w:val="0"/>
          <w:color w:val="auto"/>
          <w:sz w:val="22"/>
        </w:rPr>
        <w:t>)</w:t>
      </w:r>
      <w:r>
        <w:rPr>
          <w:rFonts w:ascii="Times New Roman" w:hAnsi="Times New Roman" w:cs="Times New Roman"/>
          <w:noProof w:val="0"/>
          <w:color w:val="auto"/>
          <w:sz w:val="22"/>
        </w:rPr>
        <w:t xml:space="preserve"> </w:t>
      </w:r>
    </w:p>
    <w:p w14:paraId="14D06BFE" w14:textId="77777777" w:rsidR="007F4B2C" w:rsidRPr="0029253E" w:rsidRDefault="007F4B2C" w:rsidP="007F4B2C">
      <w:pPr>
        <w:pStyle w:val="Zkladntext3"/>
        <w:jc w:val="left"/>
        <w:rPr>
          <w:rFonts w:ascii="Times New Roman" w:hAnsi="Times New Roman" w:cs="Times New Roman"/>
          <w:noProof w:val="0"/>
          <w:color w:val="auto"/>
          <w:sz w:val="22"/>
        </w:rPr>
      </w:pPr>
    </w:p>
    <w:p w14:paraId="1ACBBEA0" w14:textId="77777777" w:rsidR="007F4B2C" w:rsidRPr="0029253E" w:rsidRDefault="007F4B2C" w:rsidP="007F4B2C">
      <w:pPr>
        <w:pStyle w:val="Zkladntext3"/>
        <w:jc w:val="left"/>
        <w:rPr>
          <w:rFonts w:ascii="Times New Roman" w:hAnsi="Times New Roman" w:cs="Times New Roman"/>
          <w:noProof w:val="0"/>
          <w:color w:val="auto"/>
          <w:sz w:val="32"/>
          <w:szCs w:val="30"/>
        </w:rPr>
      </w:pPr>
    </w:p>
    <w:p w14:paraId="155CC151" w14:textId="77777777" w:rsidR="007F4B2C" w:rsidRPr="0029253E" w:rsidRDefault="007F4B2C" w:rsidP="007F4B2C">
      <w:pPr>
        <w:pStyle w:val="Zkladntext3"/>
        <w:jc w:val="left"/>
        <w:rPr>
          <w:rFonts w:ascii="Times New Roman" w:hAnsi="Times New Roman" w:cs="Times New Roman"/>
          <w:noProof w:val="0"/>
          <w:color w:val="auto"/>
          <w:sz w:val="32"/>
          <w:szCs w:val="30"/>
        </w:rPr>
      </w:pPr>
    </w:p>
    <w:p w14:paraId="2270F4F4" w14:textId="77777777" w:rsidR="007F4B2C" w:rsidRPr="0029253E" w:rsidRDefault="007F4B2C" w:rsidP="007F4B2C">
      <w:pPr>
        <w:pStyle w:val="Zkladntext3"/>
        <w:rPr>
          <w:rFonts w:ascii="Times New Roman" w:hAnsi="Times New Roman" w:cs="Times New Roman"/>
          <w:b/>
          <w:bCs/>
          <w:noProof w:val="0"/>
          <w:color w:val="auto"/>
          <w:sz w:val="40"/>
          <w:szCs w:val="36"/>
        </w:rPr>
      </w:pPr>
      <w:r w:rsidRPr="0029253E">
        <w:rPr>
          <w:rFonts w:ascii="Times New Roman" w:hAnsi="Times New Roman" w:cs="Times New Roman"/>
          <w:b/>
          <w:bCs/>
          <w:noProof w:val="0"/>
          <w:color w:val="auto"/>
          <w:sz w:val="40"/>
          <w:szCs w:val="36"/>
        </w:rPr>
        <w:t>SÚŤAŽNÉ  PODKLADY</w:t>
      </w:r>
    </w:p>
    <w:p w14:paraId="6271F4C7" w14:textId="77777777" w:rsidR="007F4B2C" w:rsidRPr="0029253E" w:rsidRDefault="007F4B2C" w:rsidP="007F4B2C">
      <w:pPr>
        <w:ind w:left="2124" w:hanging="2124"/>
        <w:jc w:val="center"/>
        <w:rPr>
          <w:rFonts w:ascii="Times New Roman" w:hAnsi="Times New Roman" w:cs="Times New Roman"/>
          <w:szCs w:val="18"/>
        </w:rPr>
      </w:pPr>
    </w:p>
    <w:p w14:paraId="48C862B7" w14:textId="77777777" w:rsidR="007F4B2C" w:rsidRDefault="007F4B2C" w:rsidP="007F4B2C">
      <w:pPr>
        <w:pStyle w:val="Zkladntext3"/>
        <w:spacing w:before="20"/>
        <w:ind w:right="-45"/>
        <w:jc w:val="left"/>
        <w:rPr>
          <w:rFonts w:ascii="Times New Roman" w:hAnsi="Times New Roman" w:cs="Times New Roman"/>
          <w:noProof w:val="0"/>
          <w:color w:val="auto"/>
          <w:sz w:val="22"/>
        </w:rPr>
      </w:pPr>
    </w:p>
    <w:p w14:paraId="4A7FD9F3" w14:textId="77777777" w:rsidR="003105FC" w:rsidRPr="0029253E" w:rsidRDefault="003105FC" w:rsidP="00543A42">
      <w:pPr>
        <w:rPr>
          <w:rFonts w:ascii="Times New Roman" w:hAnsi="Times New Roman" w:cs="Times New Roman"/>
          <w:color w:val="000000" w:themeColor="text1"/>
          <w:sz w:val="28"/>
          <w:szCs w:val="18"/>
        </w:rPr>
      </w:pPr>
    </w:p>
    <w:p w14:paraId="25D92675" w14:textId="77777777" w:rsidR="003105FC" w:rsidRPr="0029253E" w:rsidRDefault="003105FC" w:rsidP="00543A42">
      <w:pPr>
        <w:rPr>
          <w:rFonts w:ascii="Times New Roman" w:hAnsi="Times New Roman" w:cs="Times New Roman"/>
          <w:color w:val="000000" w:themeColor="text1"/>
          <w:sz w:val="28"/>
          <w:szCs w:val="18"/>
        </w:rPr>
      </w:pPr>
    </w:p>
    <w:p w14:paraId="16A50E8E" w14:textId="77777777" w:rsidR="00BF54B3" w:rsidRDefault="003105FC" w:rsidP="00BF54B3">
      <w:pPr>
        <w:jc w:val="center"/>
        <w:rPr>
          <w:rFonts w:ascii="Times New Roman" w:hAnsi="Times New Roman" w:cs="Times New Roman"/>
          <w:sz w:val="32"/>
          <w:lang w:eastAsia="sk-SK"/>
        </w:rPr>
      </w:pPr>
      <w:r w:rsidRPr="00023908">
        <w:rPr>
          <w:rFonts w:ascii="Times New Roman" w:hAnsi="Times New Roman" w:cs="Times New Roman"/>
          <w:sz w:val="32"/>
          <w:lang w:eastAsia="sk-SK"/>
        </w:rPr>
        <w:t>B.2</w:t>
      </w:r>
    </w:p>
    <w:p w14:paraId="552C0BF7" w14:textId="77777777" w:rsidR="003105FC" w:rsidRPr="00023908" w:rsidRDefault="003105FC" w:rsidP="00BF54B3">
      <w:pPr>
        <w:jc w:val="center"/>
        <w:rPr>
          <w:rFonts w:ascii="Times New Roman" w:hAnsi="Times New Roman" w:cs="Times New Roman"/>
          <w:sz w:val="32"/>
          <w:lang w:eastAsia="sk-SK"/>
        </w:rPr>
      </w:pPr>
      <w:r w:rsidRPr="00023908">
        <w:rPr>
          <w:rFonts w:ascii="Times New Roman" w:hAnsi="Times New Roman" w:cs="Times New Roman"/>
          <w:sz w:val="32"/>
          <w:lang w:eastAsia="sk-SK"/>
        </w:rPr>
        <w:t>SPOSOB URČENIA CENY ZA PREDMET ZÁKAZKY</w:t>
      </w:r>
    </w:p>
    <w:p w14:paraId="15D3ED48" w14:textId="77777777" w:rsidR="003105FC" w:rsidRPr="0029253E" w:rsidRDefault="003105FC" w:rsidP="00543A42">
      <w:pPr>
        <w:rPr>
          <w:rFonts w:ascii="Times New Roman" w:hAnsi="Times New Roman" w:cs="Times New Roman"/>
          <w:color w:val="000000" w:themeColor="text1"/>
          <w:sz w:val="28"/>
          <w:szCs w:val="18"/>
        </w:rPr>
      </w:pPr>
    </w:p>
    <w:p w14:paraId="7E42A1DE" w14:textId="77777777" w:rsidR="003105FC" w:rsidRDefault="003105FC" w:rsidP="00543A42">
      <w:pPr>
        <w:rPr>
          <w:rFonts w:ascii="Times New Roman" w:hAnsi="Times New Roman" w:cs="Times New Roman"/>
          <w:color w:val="000000" w:themeColor="text1"/>
          <w:sz w:val="28"/>
          <w:szCs w:val="18"/>
        </w:rPr>
      </w:pPr>
    </w:p>
    <w:p w14:paraId="5D48C320" w14:textId="77777777" w:rsidR="00BF54B3" w:rsidRDefault="00BF54B3" w:rsidP="00543A42">
      <w:pPr>
        <w:rPr>
          <w:rFonts w:ascii="Times New Roman" w:hAnsi="Times New Roman" w:cs="Times New Roman"/>
          <w:color w:val="000000" w:themeColor="text1"/>
          <w:sz w:val="28"/>
          <w:szCs w:val="18"/>
        </w:rPr>
      </w:pPr>
    </w:p>
    <w:p w14:paraId="4B7277AB" w14:textId="77777777" w:rsidR="00BF54B3" w:rsidRDefault="00BF54B3" w:rsidP="00543A42">
      <w:pPr>
        <w:rPr>
          <w:rFonts w:ascii="Times New Roman" w:hAnsi="Times New Roman" w:cs="Times New Roman"/>
          <w:color w:val="000000" w:themeColor="text1"/>
          <w:sz w:val="28"/>
          <w:szCs w:val="18"/>
        </w:rPr>
      </w:pPr>
    </w:p>
    <w:p w14:paraId="0165BB2F" w14:textId="77777777" w:rsidR="00BF54B3" w:rsidRDefault="00BF54B3" w:rsidP="00543A42">
      <w:pPr>
        <w:rPr>
          <w:rFonts w:ascii="Times New Roman" w:hAnsi="Times New Roman" w:cs="Times New Roman"/>
          <w:color w:val="000000" w:themeColor="text1"/>
          <w:sz w:val="28"/>
          <w:szCs w:val="18"/>
        </w:rPr>
      </w:pPr>
    </w:p>
    <w:p w14:paraId="36CAA84E" w14:textId="1A93BD8F" w:rsidR="00947FFB" w:rsidRDefault="00947FFB" w:rsidP="00543A42">
      <w:pPr>
        <w:rPr>
          <w:rFonts w:ascii="Times New Roman" w:hAnsi="Times New Roman" w:cs="Times New Roman"/>
          <w:color w:val="000000" w:themeColor="text1"/>
          <w:sz w:val="28"/>
          <w:szCs w:val="18"/>
        </w:rPr>
      </w:pPr>
    </w:p>
    <w:p w14:paraId="30DBD058" w14:textId="7BD49F0D" w:rsidR="005B534A" w:rsidRDefault="005B534A" w:rsidP="00543A42">
      <w:pPr>
        <w:rPr>
          <w:rFonts w:ascii="Times New Roman" w:hAnsi="Times New Roman" w:cs="Times New Roman"/>
          <w:color w:val="000000" w:themeColor="text1"/>
          <w:sz w:val="28"/>
          <w:szCs w:val="18"/>
        </w:rPr>
      </w:pPr>
    </w:p>
    <w:p w14:paraId="26E6A2D2" w14:textId="77777777" w:rsidR="005B534A" w:rsidRDefault="005B534A" w:rsidP="00543A42">
      <w:pPr>
        <w:rPr>
          <w:rFonts w:ascii="Times New Roman" w:hAnsi="Times New Roman" w:cs="Times New Roman"/>
          <w:color w:val="000000" w:themeColor="text1"/>
          <w:sz w:val="28"/>
          <w:szCs w:val="18"/>
        </w:rPr>
      </w:pPr>
    </w:p>
    <w:p w14:paraId="17A794F4" w14:textId="77777777" w:rsidR="00947FFB" w:rsidRDefault="00947FFB" w:rsidP="00543A42">
      <w:pPr>
        <w:rPr>
          <w:rFonts w:ascii="Times New Roman" w:hAnsi="Times New Roman" w:cs="Times New Roman"/>
          <w:color w:val="000000" w:themeColor="text1"/>
          <w:sz w:val="28"/>
          <w:szCs w:val="18"/>
        </w:rPr>
      </w:pPr>
    </w:p>
    <w:p w14:paraId="130A00B4" w14:textId="77777777" w:rsidR="00947FFB" w:rsidRDefault="00947FFB" w:rsidP="00543A42">
      <w:pPr>
        <w:rPr>
          <w:rFonts w:ascii="Times New Roman" w:hAnsi="Times New Roman" w:cs="Times New Roman"/>
          <w:color w:val="000000" w:themeColor="text1"/>
          <w:sz w:val="28"/>
          <w:szCs w:val="18"/>
        </w:rPr>
      </w:pPr>
    </w:p>
    <w:p w14:paraId="01C9A561" w14:textId="77777777" w:rsidR="00947FFB" w:rsidRDefault="00947FFB" w:rsidP="00543A42">
      <w:pPr>
        <w:rPr>
          <w:rFonts w:ascii="Times New Roman" w:hAnsi="Times New Roman" w:cs="Times New Roman"/>
          <w:color w:val="000000" w:themeColor="text1"/>
          <w:sz w:val="28"/>
          <w:szCs w:val="18"/>
        </w:rPr>
      </w:pPr>
    </w:p>
    <w:p w14:paraId="49714711" w14:textId="77777777" w:rsidR="009C07F7" w:rsidRDefault="009C07F7" w:rsidP="00543A42">
      <w:pPr>
        <w:rPr>
          <w:rFonts w:ascii="Times New Roman" w:hAnsi="Times New Roman" w:cs="Times New Roman"/>
          <w:color w:val="000000" w:themeColor="text1"/>
          <w:sz w:val="28"/>
          <w:szCs w:val="18"/>
        </w:rPr>
      </w:pPr>
    </w:p>
    <w:p w14:paraId="19C0421A" w14:textId="77777777" w:rsidR="009C07F7" w:rsidRDefault="009C07F7" w:rsidP="00543A42">
      <w:pPr>
        <w:rPr>
          <w:rFonts w:ascii="Times New Roman" w:hAnsi="Times New Roman" w:cs="Times New Roman"/>
          <w:color w:val="000000" w:themeColor="text1"/>
          <w:sz w:val="28"/>
          <w:szCs w:val="18"/>
        </w:rPr>
      </w:pPr>
    </w:p>
    <w:p w14:paraId="7FB49AA3" w14:textId="77777777" w:rsidR="009C07F7" w:rsidRDefault="009C07F7" w:rsidP="00543A42">
      <w:pPr>
        <w:rPr>
          <w:rFonts w:ascii="Times New Roman" w:hAnsi="Times New Roman" w:cs="Times New Roman"/>
          <w:color w:val="000000" w:themeColor="text1"/>
          <w:sz w:val="28"/>
          <w:szCs w:val="18"/>
        </w:rPr>
      </w:pPr>
    </w:p>
    <w:p w14:paraId="4E9D4C16" w14:textId="77777777" w:rsidR="009C07F7" w:rsidRDefault="009C07F7" w:rsidP="00543A42">
      <w:pPr>
        <w:rPr>
          <w:rFonts w:ascii="Times New Roman" w:hAnsi="Times New Roman" w:cs="Times New Roman"/>
          <w:color w:val="000000" w:themeColor="text1"/>
          <w:sz w:val="28"/>
          <w:szCs w:val="18"/>
        </w:rPr>
      </w:pPr>
    </w:p>
    <w:p w14:paraId="0755CEAB" w14:textId="77777777" w:rsidR="003105FC" w:rsidRPr="00305ECB" w:rsidRDefault="003105FC" w:rsidP="003105FC">
      <w:pPr>
        <w:jc w:val="center"/>
        <w:rPr>
          <w:rFonts w:ascii="Times New Roman" w:hAnsi="Times New Roman" w:cs="Times New Roman"/>
          <w:sz w:val="32"/>
          <w:lang w:eastAsia="sk-SK"/>
        </w:rPr>
      </w:pPr>
      <w:r w:rsidRPr="00305ECB">
        <w:rPr>
          <w:rFonts w:ascii="Times New Roman" w:hAnsi="Times New Roman" w:cs="Times New Roman"/>
          <w:sz w:val="32"/>
          <w:lang w:eastAsia="sk-SK"/>
        </w:rPr>
        <w:t>B.2 SPOSOB URČENIA CENY ZA PREDMET ZÁKAZKY</w:t>
      </w:r>
    </w:p>
    <w:p w14:paraId="01E61957" w14:textId="77777777" w:rsidR="003105FC" w:rsidRPr="0029253E" w:rsidRDefault="003105FC" w:rsidP="00305ECB">
      <w:pPr>
        <w:jc w:val="both"/>
        <w:rPr>
          <w:rFonts w:ascii="Times New Roman" w:hAnsi="Times New Roman" w:cs="Times New Roman"/>
          <w:b/>
          <w:color w:val="000000" w:themeColor="text1"/>
          <w:sz w:val="22"/>
        </w:rPr>
      </w:pPr>
    </w:p>
    <w:p w14:paraId="7366E051" w14:textId="77777777" w:rsidR="003105FC" w:rsidRPr="0029253E" w:rsidRDefault="003105FC" w:rsidP="00305ECB">
      <w:pPr>
        <w:ind w:left="708" w:hanging="708"/>
        <w:jc w:val="both"/>
        <w:rPr>
          <w:rFonts w:ascii="Times New Roman" w:hAnsi="Times New Roman" w:cs="Times New Roman"/>
          <w:sz w:val="22"/>
        </w:rPr>
      </w:pPr>
      <w:r w:rsidRPr="0029253E">
        <w:rPr>
          <w:rFonts w:ascii="Times New Roman" w:hAnsi="Times New Roman" w:cs="Times New Roman"/>
          <w:color w:val="000000" w:themeColor="text1"/>
          <w:sz w:val="22"/>
        </w:rPr>
        <w:t xml:space="preserve">B.2.1 </w:t>
      </w:r>
      <w:r w:rsidR="008979F6" w:rsidRPr="0029253E">
        <w:rPr>
          <w:rFonts w:ascii="Times New Roman" w:hAnsi="Times New Roman" w:cs="Times New Roman"/>
          <w:color w:val="000000" w:themeColor="text1"/>
          <w:sz w:val="22"/>
        </w:rPr>
        <w:tab/>
      </w:r>
      <w:r w:rsidRPr="0029253E">
        <w:rPr>
          <w:rFonts w:ascii="Times New Roman" w:hAnsi="Times New Roman" w:cs="Times New Roman"/>
          <w:sz w:val="22"/>
        </w:rPr>
        <w:t>Cena za predmet zákazky</w:t>
      </w:r>
      <w:r w:rsidR="0005250B">
        <w:rPr>
          <w:rFonts w:ascii="Times New Roman" w:hAnsi="Times New Roman" w:cs="Times New Roman"/>
          <w:sz w:val="22"/>
        </w:rPr>
        <w:t xml:space="preserve"> </w:t>
      </w:r>
      <w:r w:rsidRPr="0029253E">
        <w:rPr>
          <w:rFonts w:ascii="Times New Roman" w:hAnsi="Times New Roman" w:cs="Times New Roman"/>
          <w:sz w:val="22"/>
        </w:rPr>
        <w:t>bude stanovená dohodou zmluvných strán v mene EUR, v súlade so zákonom NR SR č. 18/1996 Z. z. o cenách v znení neskorších predpisov, vyhlášky MF SR č. 87/1996 Z. z., ktorou sa vykonáva zákon NR SR č. 18/1996 Z. z. o cenách v znení neskorších predpisov. Cena zákazky je konečná a neprekročiteľná.</w:t>
      </w:r>
    </w:p>
    <w:p w14:paraId="4CB868BB" w14:textId="77777777" w:rsidR="003105FC" w:rsidRPr="0029253E" w:rsidRDefault="003105FC" w:rsidP="00305ECB">
      <w:pPr>
        <w:jc w:val="both"/>
        <w:rPr>
          <w:rFonts w:ascii="Times New Roman" w:hAnsi="Times New Roman" w:cs="Times New Roman"/>
          <w:sz w:val="22"/>
        </w:rPr>
      </w:pPr>
    </w:p>
    <w:p w14:paraId="5996AEAA" w14:textId="77777777" w:rsidR="003105FC" w:rsidRPr="0029253E" w:rsidRDefault="008979F6" w:rsidP="00305ECB">
      <w:pPr>
        <w:ind w:left="708" w:hanging="708"/>
        <w:jc w:val="both"/>
        <w:rPr>
          <w:rFonts w:ascii="Times New Roman" w:hAnsi="Times New Roman" w:cs="Times New Roman"/>
          <w:sz w:val="22"/>
        </w:rPr>
      </w:pPr>
      <w:r w:rsidRPr="0029253E">
        <w:rPr>
          <w:rFonts w:ascii="Times New Roman" w:hAnsi="Times New Roman" w:cs="Times New Roman"/>
          <w:sz w:val="22"/>
        </w:rPr>
        <w:t>B.2.2</w:t>
      </w:r>
      <w:r w:rsidRPr="0029253E">
        <w:rPr>
          <w:rFonts w:ascii="Times New Roman" w:hAnsi="Times New Roman" w:cs="Times New Roman"/>
          <w:sz w:val="22"/>
        </w:rPr>
        <w:tab/>
      </w:r>
      <w:r w:rsidR="003105FC" w:rsidRPr="0029253E">
        <w:rPr>
          <w:rFonts w:ascii="Times New Roman" w:hAnsi="Times New Roman" w:cs="Times New Roman"/>
          <w:sz w:val="22"/>
        </w:rPr>
        <w:t>V cene musia byť započítané všetky náklady uchádzača na realizáciu diela v zmysle zákona NR SR č.18/1996 Z. z. o cenách v znení neskorších predpisov. Navrhovaná zmluvná cena musí zahŕňať aj všetky náklady uchádzača vyplývajúce z plnenia podmienok pre uskutočnenie predmetu zákazky.</w:t>
      </w:r>
    </w:p>
    <w:p w14:paraId="04B79CB5" w14:textId="77777777" w:rsidR="0032367F" w:rsidRPr="0029253E" w:rsidRDefault="0032367F" w:rsidP="00305ECB">
      <w:pPr>
        <w:ind w:left="708" w:hanging="708"/>
        <w:jc w:val="both"/>
        <w:rPr>
          <w:rFonts w:ascii="Times New Roman" w:hAnsi="Times New Roman" w:cs="Times New Roman"/>
          <w:sz w:val="22"/>
        </w:rPr>
      </w:pPr>
    </w:p>
    <w:p w14:paraId="3BBF4E4B" w14:textId="77777777" w:rsidR="00935BBF" w:rsidRDefault="00BF5F12" w:rsidP="00935BBF">
      <w:pPr>
        <w:tabs>
          <w:tab w:val="clear" w:pos="2160"/>
          <w:tab w:val="clear" w:pos="2880"/>
          <w:tab w:val="clear" w:pos="4500"/>
        </w:tabs>
        <w:autoSpaceDE w:val="0"/>
        <w:autoSpaceDN w:val="0"/>
        <w:adjustRightInd w:val="0"/>
        <w:ind w:left="705" w:hanging="705"/>
        <w:jc w:val="both"/>
        <w:rPr>
          <w:rFonts w:ascii="Times New Roman" w:hAnsi="Times New Roman" w:cs="Times New Roman"/>
          <w:color w:val="000000"/>
          <w:sz w:val="22"/>
          <w:szCs w:val="22"/>
          <w:lang w:eastAsia="sk-SK"/>
        </w:rPr>
      </w:pPr>
      <w:r>
        <w:rPr>
          <w:rFonts w:ascii="Times New Roman" w:hAnsi="Times New Roman" w:cs="Times New Roman"/>
          <w:sz w:val="22"/>
        </w:rPr>
        <w:t xml:space="preserve">B.2.3  </w:t>
      </w:r>
      <w:r w:rsidR="00935BBF">
        <w:rPr>
          <w:rFonts w:ascii="Times New Roman" w:hAnsi="Times New Roman" w:cs="Times New Roman"/>
          <w:sz w:val="22"/>
        </w:rPr>
        <w:tab/>
      </w:r>
      <w:r w:rsidR="00935BBF" w:rsidRPr="00E40EB3">
        <w:rPr>
          <w:rFonts w:ascii="Times New Roman" w:hAnsi="Times New Roman" w:cs="Times New Roman"/>
          <w:color w:val="000000"/>
          <w:sz w:val="22"/>
          <w:szCs w:val="22"/>
          <w:lang w:eastAsia="sk-SK"/>
        </w:rPr>
        <w:t>Uchádzačom navrhovaná zmluvná cena za dodanie požadovaného predmetu zákazky</w:t>
      </w:r>
      <w:r w:rsidR="00935BBF">
        <w:rPr>
          <w:rFonts w:ascii="Times New Roman" w:hAnsi="Times New Roman" w:cs="Times New Roman"/>
          <w:color w:val="000000"/>
          <w:sz w:val="22"/>
          <w:szCs w:val="22"/>
          <w:lang w:eastAsia="sk-SK"/>
        </w:rPr>
        <w:t xml:space="preserve"> pre danú ČASŤ</w:t>
      </w:r>
      <w:r w:rsidR="00935BBF" w:rsidRPr="00E40EB3">
        <w:rPr>
          <w:rFonts w:ascii="Times New Roman" w:hAnsi="Times New Roman" w:cs="Times New Roman"/>
          <w:color w:val="000000"/>
          <w:sz w:val="22"/>
          <w:szCs w:val="22"/>
          <w:lang w:eastAsia="sk-SK"/>
        </w:rPr>
        <w:t xml:space="preserve">,  uvedená v ponuke uchádzača a v návrhu </w:t>
      </w:r>
      <w:r w:rsidR="00935BBF">
        <w:rPr>
          <w:rFonts w:ascii="Times New Roman" w:hAnsi="Times New Roman" w:cs="Times New Roman"/>
          <w:color w:val="000000"/>
          <w:sz w:val="22"/>
          <w:szCs w:val="22"/>
          <w:lang w:eastAsia="sk-SK"/>
        </w:rPr>
        <w:t>Rámcovej dohody</w:t>
      </w:r>
      <w:r w:rsidR="00935BBF" w:rsidRPr="00E40EB3">
        <w:rPr>
          <w:rFonts w:ascii="Times New Roman" w:hAnsi="Times New Roman" w:cs="Times New Roman"/>
          <w:color w:val="000000"/>
          <w:sz w:val="22"/>
          <w:szCs w:val="22"/>
          <w:lang w:eastAsia="sk-SK"/>
        </w:rPr>
        <w:t>, bude vyjadrená v mene EUR, v štruktúre podľa bodu 9</w:t>
      </w:r>
      <w:r w:rsidR="00935BBF">
        <w:rPr>
          <w:rFonts w:ascii="Times New Roman" w:hAnsi="Times New Roman" w:cs="Times New Roman"/>
          <w:color w:val="000000"/>
          <w:sz w:val="22"/>
          <w:szCs w:val="22"/>
          <w:lang w:eastAsia="sk-SK"/>
        </w:rPr>
        <w:t>.</w:t>
      </w:r>
      <w:r w:rsidR="00935BBF" w:rsidRPr="00E40EB3">
        <w:rPr>
          <w:rFonts w:ascii="Times New Roman" w:hAnsi="Times New Roman" w:cs="Times New Roman"/>
          <w:color w:val="000000"/>
          <w:sz w:val="22"/>
          <w:szCs w:val="22"/>
          <w:lang w:eastAsia="sk-SK"/>
        </w:rPr>
        <w:t xml:space="preserve"> týchto súťažných podkladov.</w:t>
      </w:r>
    </w:p>
    <w:p w14:paraId="5CE82377" w14:textId="77777777" w:rsidR="00935BBF" w:rsidRDefault="00935BBF" w:rsidP="00935BBF">
      <w:pPr>
        <w:tabs>
          <w:tab w:val="clear" w:pos="2160"/>
          <w:tab w:val="clear" w:pos="2880"/>
          <w:tab w:val="clear" w:pos="4500"/>
        </w:tabs>
        <w:autoSpaceDE w:val="0"/>
        <w:autoSpaceDN w:val="0"/>
        <w:adjustRightInd w:val="0"/>
        <w:ind w:left="705" w:hanging="705"/>
        <w:jc w:val="both"/>
        <w:rPr>
          <w:rFonts w:ascii="Times New Roman" w:hAnsi="Times New Roman" w:cs="Times New Roman"/>
          <w:color w:val="000000"/>
          <w:sz w:val="22"/>
          <w:szCs w:val="22"/>
          <w:lang w:eastAsia="sk-SK"/>
        </w:rPr>
      </w:pPr>
    </w:p>
    <w:p w14:paraId="165A4645" w14:textId="77777777" w:rsidR="009C07F7" w:rsidRPr="009C07F7" w:rsidRDefault="00935BBF" w:rsidP="009C07F7">
      <w:pPr>
        <w:tabs>
          <w:tab w:val="clear" w:pos="2160"/>
          <w:tab w:val="clear" w:pos="2880"/>
          <w:tab w:val="clear" w:pos="4500"/>
        </w:tabs>
        <w:autoSpaceDE w:val="0"/>
        <w:autoSpaceDN w:val="0"/>
        <w:adjustRightInd w:val="0"/>
        <w:spacing w:after="9"/>
        <w:ind w:left="705" w:hanging="705"/>
        <w:jc w:val="both"/>
        <w:rPr>
          <w:rFonts w:ascii="Times New Roman" w:hAnsi="Times New Roman" w:cs="Times New Roman"/>
          <w:color w:val="000000"/>
          <w:sz w:val="24"/>
          <w:szCs w:val="24"/>
          <w:lang w:eastAsia="sk-SK"/>
        </w:rPr>
      </w:pPr>
      <w:r w:rsidRPr="009C07F7">
        <w:rPr>
          <w:rFonts w:ascii="Times New Roman" w:hAnsi="Times New Roman" w:cs="Times New Roman"/>
          <w:color w:val="000000"/>
          <w:sz w:val="22"/>
          <w:szCs w:val="22"/>
          <w:lang w:eastAsia="sk-SK"/>
        </w:rPr>
        <w:t>B.2</w:t>
      </w:r>
      <w:r w:rsidRPr="009C07F7">
        <w:rPr>
          <w:rFonts w:ascii="Times New Roman" w:hAnsi="Times New Roman" w:cs="Times New Roman"/>
          <w:sz w:val="22"/>
        </w:rPr>
        <w:t>.4</w:t>
      </w:r>
      <w:r w:rsidRPr="009C07F7">
        <w:rPr>
          <w:rFonts w:ascii="Times New Roman" w:hAnsi="Times New Roman" w:cs="Times New Roman"/>
          <w:sz w:val="22"/>
        </w:rPr>
        <w:tab/>
      </w:r>
      <w:r w:rsidR="009C07F7" w:rsidRPr="009C07F7">
        <w:rPr>
          <w:rFonts w:ascii="Times New Roman" w:hAnsi="Times New Roman" w:cs="Times New Roman"/>
          <w:color w:val="000000"/>
          <w:sz w:val="22"/>
          <w:szCs w:val="22"/>
          <w:lang w:eastAsia="sk-SK"/>
        </w:rPr>
        <w:t xml:space="preserve">Podkladom </w:t>
      </w:r>
      <w:r w:rsidR="009C07F7" w:rsidRPr="009C07F7">
        <w:rPr>
          <w:rFonts w:ascii="Times New Roman" w:hAnsi="Times New Roman" w:cs="Times New Roman"/>
          <w:sz w:val="22"/>
          <w:szCs w:val="22"/>
        </w:rPr>
        <w:t>pre spracovanie ceny</w:t>
      </w:r>
      <w:r w:rsidR="009C07F7" w:rsidRPr="009C07F7">
        <w:rPr>
          <w:rFonts w:ascii="Times New Roman" w:hAnsi="Times New Roman" w:cs="Times New Roman"/>
          <w:sz w:val="24"/>
          <w:szCs w:val="24"/>
        </w:rPr>
        <w:t xml:space="preserve"> </w:t>
      </w:r>
      <w:r w:rsidR="009C07F7" w:rsidRPr="009C07F7">
        <w:rPr>
          <w:rFonts w:ascii="Times New Roman" w:hAnsi="Times New Roman" w:cs="Times New Roman"/>
          <w:sz w:val="22"/>
          <w:szCs w:val="22"/>
        </w:rPr>
        <w:t>je Výkaz výmer /príloha č. 2a a 2b SP/</w:t>
      </w:r>
      <w:r w:rsidR="009C07F7" w:rsidRPr="009C07F7">
        <w:rPr>
          <w:rFonts w:ascii="Times New Roman" w:hAnsi="Times New Roman" w:cs="Times New Roman"/>
          <w:sz w:val="24"/>
          <w:szCs w:val="24"/>
        </w:rPr>
        <w:t xml:space="preserve"> a </w:t>
      </w:r>
      <w:r w:rsidR="009C07F7" w:rsidRPr="009C07F7">
        <w:rPr>
          <w:rFonts w:ascii="Times New Roman" w:hAnsi="Times New Roman" w:cs="Times New Roman"/>
          <w:sz w:val="22"/>
          <w:szCs w:val="22"/>
        </w:rPr>
        <w:t xml:space="preserve">Návrh na plnenie kritérií /príloha č. 1a a 1b SP/ a Návrh na plnenie kritérií </w:t>
      </w:r>
      <w:r w:rsidR="009C07F7" w:rsidRPr="009C07F7">
        <w:rPr>
          <w:rFonts w:ascii="Times New Roman" w:hAnsi="Times New Roman" w:cs="Times New Roman"/>
          <w:sz w:val="22"/>
          <w:szCs w:val="22"/>
          <w:lang w:eastAsia="sk-SK"/>
        </w:rPr>
        <w:t xml:space="preserve">vyplnený uchádzačom v poskytnutom elektronickom dokumente „Návrh na plnenie kritérií“ v systéme </w:t>
      </w:r>
      <w:proofErr w:type="spellStart"/>
      <w:r w:rsidR="009C07F7" w:rsidRPr="009C07F7">
        <w:rPr>
          <w:rFonts w:ascii="Times New Roman" w:hAnsi="Times New Roman" w:cs="Times New Roman"/>
          <w:sz w:val="22"/>
          <w:szCs w:val="22"/>
          <w:lang w:eastAsia="sk-SK"/>
        </w:rPr>
        <w:t>eZakazky</w:t>
      </w:r>
      <w:proofErr w:type="spellEnd"/>
      <w:r w:rsidR="009C07F7" w:rsidRPr="009C07F7">
        <w:rPr>
          <w:rFonts w:ascii="Times New Roman" w:hAnsi="Times New Roman" w:cs="Times New Roman"/>
          <w:sz w:val="22"/>
          <w:szCs w:val="22"/>
        </w:rPr>
        <w:t>.</w:t>
      </w:r>
    </w:p>
    <w:p w14:paraId="1A1EFC51" w14:textId="63B79EF7" w:rsidR="00470D2B" w:rsidRDefault="00470D2B" w:rsidP="00935BBF">
      <w:pPr>
        <w:tabs>
          <w:tab w:val="clear" w:pos="2160"/>
          <w:tab w:val="clear" w:pos="2880"/>
          <w:tab w:val="clear" w:pos="4500"/>
        </w:tabs>
        <w:autoSpaceDE w:val="0"/>
        <w:autoSpaceDN w:val="0"/>
        <w:adjustRightInd w:val="0"/>
        <w:ind w:left="705" w:hanging="705"/>
        <w:jc w:val="both"/>
        <w:rPr>
          <w:rFonts w:ascii="Times New Roman" w:hAnsi="Times New Roman" w:cs="Times New Roman"/>
          <w:color w:val="000000"/>
          <w:sz w:val="22"/>
          <w:szCs w:val="22"/>
          <w:lang w:eastAsia="sk-SK"/>
        </w:rPr>
      </w:pPr>
    </w:p>
    <w:p w14:paraId="4B45CFB4" w14:textId="23D3F2D4" w:rsidR="0048125D" w:rsidRPr="00BD2DC7" w:rsidRDefault="00470D2B" w:rsidP="00BD2DC7">
      <w:pPr>
        <w:pStyle w:val="Zkladntext3"/>
        <w:ind w:left="705" w:hanging="705"/>
        <w:jc w:val="both"/>
        <w:rPr>
          <w:rFonts w:ascii="Times New Roman" w:hAnsi="Times New Roman" w:cs="Times New Roman"/>
          <w:color w:val="000000" w:themeColor="text1"/>
          <w:sz w:val="32"/>
        </w:rPr>
      </w:pPr>
      <w:r>
        <w:rPr>
          <w:rFonts w:ascii="Times New Roman" w:hAnsi="Times New Roman" w:cs="Times New Roman"/>
          <w:color w:val="000000"/>
          <w:sz w:val="22"/>
          <w:szCs w:val="22"/>
        </w:rPr>
        <w:t>B.2.5.</w:t>
      </w:r>
      <w:r>
        <w:rPr>
          <w:rFonts w:ascii="Times New Roman" w:hAnsi="Times New Roman" w:cs="Times New Roman"/>
          <w:color w:val="000000"/>
          <w:sz w:val="22"/>
          <w:szCs w:val="22"/>
        </w:rPr>
        <w:tab/>
      </w:r>
      <w:r w:rsidR="0048125D" w:rsidRPr="00BD2DC7">
        <w:rPr>
          <w:rFonts w:ascii="Times New Roman" w:hAnsi="Times New Roman" w:cs="Times New Roman"/>
          <w:color w:val="auto"/>
          <w:sz w:val="22"/>
          <w:szCs w:val="22"/>
        </w:rPr>
        <w:t xml:space="preserve">Uchádzač stanoví zmluvnú cenu za obstarávaný predmet zákazky na základe vlastných výpočtov, činností, výdavkov a príjmov podľa platných právnych predpisov. Záujemca je pred predložením svojej ponuky povinný vziať do úvahy všetko, čo je nevyhnutné na úplné a riadne plnenie zmluvy, uvedené v časti súťažných podkladov A.2 </w:t>
      </w:r>
      <w:r w:rsidR="00BD2DC7" w:rsidRPr="00BD2DC7">
        <w:rPr>
          <w:rFonts w:ascii="Times New Roman" w:hAnsi="Times New Roman" w:cs="Times New Roman"/>
          <w:color w:val="auto"/>
          <w:sz w:val="22"/>
          <w:szCs w:val="22"/>
        </w:rPr>
        <w:t>NÁVRH ZÁVAZNÝCH ZMLUVNÝCH PODMIENOK</w:t>
      </w:r>
      <w:r w:rsidR="0048125D" w:rsidRPr="00BD2DC7">
        <w:rPr>
          <w:rFonts w:ascii="Times New Roman" w:hAnsi="Times New Roman" w:cs="Times New Roman"/>
          <w:color w:val="auto"/>
          <w:sz w:val="22"/>
          <w:szCs w:val="22"/>
        </w:rPr>
        <w:t>, vrátane časti súťažných podkladov B.1 OPIS PREDMETU ZÁKAZKY a časti súťažných podkladov B.2 SPÔSOB URČENIA CENY</w:t>
      </w:r>
      <w:r w:rsidR="00BD2DC7">
        <w:rPr>
          <w:rFonts w:ascii="Times New Roman" w:hAnsi="Times New Roman" w:cs="Times New Roman"/>
          <w:color w:val="auto"/>
          <w:sz w:val="22"/>
          <w:szCs w:val="22"/>
        </w:rPr>
        <w:t xml:space="preserve"> ZA PREDMET ZÁKAZKY</w:t>
      </w:r>
      <w:r w:rsidR="0048125D" w:rsidRPr="00BD2DC7">
        <w:rPr>
          <w:rFonts w:ascii="Times New Roman" w:hAnsi="Times New Roman" w:cs="Times New Roman"/>
          <w:color w:val="auto"/>
          <w:sz w:val="22"/>
          <w:szCs w:val="22"/>
        </w:rPr>
        <w:t xml:space="preserve"> pričom do svojich zmluvných cien zahrnie všetky náklady spojené s plnením predmetu zákazky. Uchádzačom navrhnutá zmluvná cena musí pokryť náklady na všetky položky tvoriace výkaz výmer.</w:t>
      </w:r>
    </w:p>
    <w:p w14:paraId="13038347" w14:textId="503E010F" w:rsidR="0032367F" w:rsidRPr="0029253E" w:rsidRDefault="0032367F" w:rsidP="00470D2B">
      <w:pPr>
        <w:tabs>
          <w:tab w:val="clear" w:pos="2160"/>
          <w:tab w:val="clear" w:pos="2880"/>
          <w:tab w:val="clear" w:pos="4500"/>
        </w:tabs>
        <w:autoSpaceDE w:val="0"/>
        <w:autoSpaceDN w:val="0"/>
        <w:adjustRightInd w:val="0"/>
        <w:ind w:left="705" w:hanging="705"/>
        <w:jc w:val="both"/>
        <w:rPr>
          <w:rFonts w:ascii="Times New Roman" w:hAnsi="Times New Roman" w:cs="Times New Roman"/>
          <w:color w:val="000000" w:themeColor="text1"/>
          <w:sz w:val="22"/>
        </w:rPr>
      </w:pPr>
    </w:p>
    <w:p w14:paraId="08D00520" w14:textId="77777777" w:rsidR="00A716BD" w:rsidRPr="00C022EC" w:rsidRDefault="00A716BD" w:rsidP="00F14095">
      <w:pPr>
        <w:pStyle w:val="Default"/>
        <w:jc w:val="both"/>
        <w:rPr>
          <w:rFonts w:ascii="Times New Roman" w:hAnsi="Times New Roman" w:cs="Times New Roman"/>
          <w:sz w:val="22"/>
          <w:szCs w:val="20"/>
        </w:rPr>
      </w:pPr>
    </w:p>
    <w:p w14:paraId="2F61574C" w14:textId="77777777" w:rsidR="00502BAD" w:rsidRDefault="00502BAD" w:rsidP="00F14095">
      <w:pPr>
        <w:pStyle w:val="Default"/>
        <w:jc w:val="both"/>
        <w:rPr>
          <w:rFonts w:ascii="Times New Roman" w:hAnsi="Times New Roman" w:cs="Times New Roman"/>
          <w:sz w:val="22"/>
          <w:szCs w:val="20"/>
        </w:rPr>
      </w:pPr>
    </w:p>
    <w:p w14:paraId="445EBAB4" w14:textId="77777777" w:rsidR="00502BAD" w:rsidRDefault="00502BAD" w:rsidP="007A3397">
      <w:pPr>
        <w:pStyle w:val="Default"/>
        <w:ind w:left="708" w:hanging="708"/>
        <w:jc w:val="both"/>
        <w:rPr>
          <w:rFonts w:ascii="Times New Roman" w:hAnsi="Times New Roman" w:cs="Times New Roman"/>
          <w:sz w:val="22"/>
          <w:szCs w:val="20"/>
        </w:rPr>
      </w:pPr>
    </w:p>
    <w:p w14:paraId="012D58CC" w14:textId="77777777" w:rsidR="00502BAD" w:rsidRDefault="00502BAD" w:rsidP="007A3397">
      <w:pPr>
        <w:pStyle w:val="Default"/>
        <w:ind w:left="708" w:hanging="708"/>
        <w:jc w:val="both"/>
        <w:rPr>
          <w:rFonts w:ascii="Times New Roman" w:hAnsi="Times New Roman" w:cs="Times New Roman"/>
          <w:sz w:val="22"/>
          <w:szCs w:val="20"/>
        </w:rPr>
      </w:pPr>
    </w:p>
    <w:p w14:paraId="43B42F93" w14:textId="77777777" w:rsidR="00502BAD" w:rsidRDefault="00502BAD" w:rsidP="007A3397">
      <w:pPr>
        <w:pStyle w:val="Default"/>
        <w:ind w:left="708" w:hanging="708"/>
        <w:jc w:val="both"/>
        <w:rPr>
          <w:rFonts w:ascii="Times New Roman" w:hAnsi="Times New Roman" w:cs="Times New Roman"/>
          <w:sz w:val="22"/>
          <w:szCs w:val="20"/>
        </w:rPr>
      </w:pPr>
    </w:p>
    <w:p w14:paraId="7291ED59" w14:textId="77777777" w:rsidR="00502BAD" w:rsidRDefault="00502BAD" w:rsidP="007A3397">
      <w:pPr>
        <w:pStyle w:val="Default"/>
        <w:ind w:left="708" w:hanging="708"/>
        <w:jc w:val="both"/>
        <w:rPr>
          <w:rFonts w:ascii="Times New Roman" w:hAnsi="Times New Roman" w:cs="Times New Roman"/>
          <w:sz w:val="22"/>
          <w:szCs w:val="20"/>
        </w:rPr>
      </w:pPr>
    </w:p>
    <w:p w14:paraId="634B578E" w14:textId="77777777" w:rsidR="00502BAD" w:rsidRDefault="00502BAD" w:rsidP="007A3397">
      <w:pPr>
        <w:pStyle w:val="Default"/>
        <w:ind w:left="708" w:hanging="708"/>
        <w:jc w:val="both"/>
        <w:rPr>
          <w:rFonts w:ascii="Times New Roman" w:hAnsi="Times New Roman" w:cs="Times New Roman"/>
          <w:sz w:val="22"/>
          <w:szCs w:val="20"/>
        </w:rPr>
      </w:pPr>
    </w:p>
    <w:p w14:paraId="5C6AD5E6" w14:textId="77777777" w:rsidR="00502BAD" w:rsidRDefault="00502BAD" w:rsidP="007A3397">
      <w:pPr>
        <w:pStyle w:val="Default"/>
        <w:ind w:left="708" w:hanging="708"/>
        <w:jc w:val="both"/>
        <w:rPr>
          <w:rFonts w:ascii="Times New Roman" w:hAnsi="Times New Roman" w:cs="Times New Roman"/>
          <w:sz w:val="22"/>
          <w:szCs w:val="20"/>
        </w:rPr>
      </w:pPr>
    </w:p>
    <w:p w14:paraId="099CC74D" w14:textId="77777777" w:rsidR="00502BAD" w:rsidRDefault="00502BAD" w:rsidP="007A3397">
      <w:pPr>
        <w:pStyle w:val="Default"/>
        <w:ind w:left="708" w:hanging="708"/>
        <w:jc w:val="both"/>
        <w:rPr>
          <w:rFonts w:ascii="Times New Roman" w:hAnsi="Times New Roman" w:cs="Times New Roman"/>
          <w:sz w:val="22"/>
          <w:szCs w:val="20"/>
        </w:rPr>
      </w:pPr>
    </w:p>
    <w:p w14:paraId="5E969A48" w14:textId="77777777" w:rsidR="00502BAD" w:rsidRDefault="00502BAD" w:rsidP="007A3397">
      <w:pPr>
        <w:pStyle w:val="Default"/>
        <w:ind w:left="708" w:hanging="708"/>
        <w:jc w:val="both"/>
        <w:rPr>
          <w:rFonts w:ascii="Times New Roman" w:hAnsi="Times New Roman" w:cs="Times New Roman"/>
          <w:sz w:val="22"/>
          <w:szCs w:val="20"/>
        </w:rPr>
      </w:pPr>
    </w:p>
    <w:p w14:paraId="52A996AB" w14:textId="77777777" w:rsidR="00502BAD" w:rsidRDefault="00502BAD" w:rsidP="007A3397">
      <w:pPr>
        <w:pStyle w:val="Default"/>
        <w:ind w:left="708" w:hanging="708"/>
        <w:jc w:val="both"/>
        <w:rPr>
          <w:rFonts w:ascii="Times New Roman" w:hAnsi="Times New Roman" w:cs="Times New Roman"/>
          <w:sz w:val="22"/>
          <w:szCs w:val="20"/>
        </w:rPr>
      </w:pPr>
    </w:p>
    <w:p w14:paraId="4F060825" w14:textId="77777777" w:rsidR="00502BAD" w:rsidRDefault="00502BAD" w:rsidP="007A3397">
      <w:pPr>
        <w:pStyle w:val="Default"/>
        <w:ind w:left="708" w:hanging="708"/>
        <w:jc w:val="both"/>
        <w:rPr>
          <w:rFonts w:ascii="Times New Roman" w:hAnsi="Times New Roman" w:cs="Times New Roman"/>
          <w:sz w:val="22"/>
          <w:szCs w:val="20"/>
        </w:rPr>
      </w:pPr>
    </w:p>
    <w:p w14:paraId="35734E1B" w14:textId="77777777" w:rsidR="00502BAD" w:rsidRDefault="00502BAD" w:rsidP="007A3397">
      <w:pPr>
        <w:pStyle w:val="Default"/>
        <w:ind w:left="708" w:hanging="708"/>
        <w:jc w:val="both"/>
        <w:rPr>
          <w:rFonts w:ascii="Times New Roman" w:hAnsi="Times New Roman" w:cs="Times New Roman"/>
          <w:sz w:val="22"/>
          <w:szCs w:val="20"/>
        </w:rPr>
      </w:pPr>
    </w:p>
    <w:p w14:paraId="23883368" w14:textId="77777777" w:rsidR="00502BAD" w:rsidRDefault="00502BAD" w:rsidP="007A3397">
      <w:pPr>
        <w:pStyle w:val="Default"/>
        <w:ind w:left="708" w:hanging="708"/>
        <w:jc w:val="both"/>
        <w:rPr>
          <w:rFonts w:ascii="Times New Roman" w:hAnsi="Times New Roman" w:cs="Times New Roman"/>
          <w:sz w:val="22"/>
          <w:szCs w:val="20"/>
        </w:rPr>
      </w:pPr>
    </w:p>
    <w:p w14:paraId="3B28EF34" w14:textId="77777777" w:rsidR="00502BAD" w:rsidRDefault="00502BAD" w:rsidP="007A3397">
      <w:pPr>
        <w:pStyle w:val="Default"/>
        <w:ind w:left="708" w:hanging="708"/>
        <w:jc w:val="both"/>
        <w:rPr>
          <w:rFonts w:ascii="Times New Roman" w:hAnsi="Times New Roman" w:cs="Times New Roman"/>
          <w:sz w:val="22"/>
          <w:szCs w:val="20"/>
        </w:rPr>
      </w:pPr>
    </w:p>
    <w:p w14:paraId="2C6D703D" w14:textId="77777777" w:rsidR="00502BAD" w:rsidRDefault="00502BAD" w:rsidP="007A3397">
      <w:pPr>
        <w:pStyle w:val="Default"/>
        <w:ind w:left="708" w:hanging="708"/>
        <w:jc w:val="both"/>
        <w:rPr>
          <w:rFonts w:ascii="Times New Roman" w:hAnsi="Times New Roman" w:cs="Times New Roman"/>
          <w:sz w:val="22"/>
          <w:szCs w:val="20"/>
        </w:rPr>
      </w:pPr>
    </w:p>
    <w:p w14:paraId="7D779F89" w14:textId="77777777" w:rsidR="00502BAD" w:rsidRDefault="00502BAD" w:rsidP="007A3397">
      <w:pPr>
        <w:pStyle w:val="Default"/>
        <w:ind w:left="708" w:hanging="708"/>
        <w:jc w:val="both"/>
        <w:rPr>
          <w:rFonts w:ascii="Times New Roman" w:hAnsi="Times New Roman" w:cs="Times New Roman"/>
          <w:sz w:val="22"/>
          <w:szCs w:val="20"/>
        </w:rPr>
      </w:pPr>
    </w:p>
    <w:p w14:paraId="713040A1" w14:textId="77777777" w:rsidR="00502BAD" w:rsidRDefault="00502BAD" w:rsidP="007A3397">
      <w:pPr>
        <w:pStyle w:val="Default"/>
        <w:ind w:left="708" w:hanging="708"/>
        <w:jc w:val="both"/>
        <w:rPr>
          <w:rFonts w:ascii="Times New Roman" w:hAnsi="Times New Roman" w:cs="Times New Roman"/>
          <w:sz w:val="22"/>
          <w:szCs w:val="20"/>
        </w:rPr>
      </w:pPr>
    </w:p>
    <w:p w14:paraId="632C560D" w14:textId="77777777" w:rsidR="00502BAD" w:rsidRDefault="00502BAD" w:rsidP="007A3397">
      <w:pPr>
        <w:pStyle w:val="Default"/>
        <w:ind w:left="708" w:hanging="708"/>
        <w:jc w:val="both"/>
        <w:rPr>
          <w:rFonts w:ascii="Times New Roman" w:hAnsi="Times New Roman" w:cs="Times New Roman"/>
          <w:sz w:val="22"/>
          <w:szCs w:val="20"/>
        </w:rPr>
      </w:pPr>
    </w:p>
    <w:p w14:paraId="36EE0A6A" w14:textId="77777777" w:rsidR="00502BAD" w:rsidRDefault="00502BAD" w:rsidP="007A3397">
      <w:pPr>
        <w:pStyle w:val="Default"/>
        <w:ind w:left="708" w:hanging="708"/>
        <w:jc w:val="both"/>
        <w:rPr>
          <w:rFonts w:ascii="Times New Roman" w:hAnsi="Times New Roman" w:cs="Times New Roman"/>
          <w:sz w:val="22"/>
          <w:szCs w:val="20"/>
        </w:rPr>
      </w:pPr>
    </w:p>
    <w:p w14:paraId="6512483E" w14:textId="77777777" w:rsidR="00502BAD" w:rsidRDefault="00502BAD" w:rsidP="007A3397">
      <w:pPr>
        <w:pStyle w:val="Default"/>
        <w:ind w:left="708" w:hanging="708"/>
        <w:jc w:val="both"/>
        <w:rPr>
          <w:rFonts w:ascii="Times New Roman" w:hAnsi="Times New Roman" w:cs="Times New Roman"/>
          <w:sz w:val="22"/>
          <w:szCs w:val="20"/>
        </w:rPr>
      </w:pPr>
    </w:p>
    <w:p w14:paraId="096A5429" w14:textId="77777777" w:rsidR="00502BAD" w:rsidRDefault="00502BAD" w:rsidP="007A3397">
      <w:pPr>
        <w:pStyle w:val="Default"/>
        <w:ind w:left="708" w:hanging="708"/>
        <w:jc w:val="both"/>
        <w:rPr>
          <w:rFonts w:ascii="Times New Roman" w:hAnsi="Times New Roman" w:cs="Times New Roman"/>
          <w:sz w:val="22"/>
          <w:szCs w:val="20"/>
        </w:rPr>
      </w:pPr>
    </w:p>
    <w:p w14:paraId="4F2B5002" w14:textId="77777777" w:rsidR="00502BAD" w:rsidRDefault="00502BAD" w:rsidP="007A3397">
      <w:pPr>
        <w:pStyle w:val="Default"/>
        <w:ind w:left="708" w:hanging="708"/>
        <w:jc w:val="both"/>
        <w:rPr>
          <w:rFonts w:ascii="Times New Roman" w:hAnsi="Times New Roman" w:cs="Times New Roman"/>
          <w:sz w:val="22"/>
          <w:szCs w:val="20"/>
        </w:rPr>
      </w:pPr>
    </w:p>
    <w:p w14:paraId="4BA92F86" w14:textId="77777777" w:rsidR="00502BAD" w:rsidRDefault="00502BAD" w:rsidP="007A3397">
      <w:pPr>
        <w:pStyle w:val="Default"/>
        <w:ind w:left="708" w:hanging="708"/>
        <w:jc w:val="both"/>
        <w:rPr>
          <w:rFonts w:ascii="Times New Roman" w:hAnsi="Times New Roman" w:cs="Times New Roman"/>
          <w:sz w:val="22"/>
          <w:szCs w:val="20"/>
        </w:rPr>
      </w:pPr>
    </w:p>
    <w:p w14:paraId="3490F681" w14:textId="77777777" w:rsidR="00502BAD" w:rsidRDefault="00502BAD" w:rsidP="007A3397">
      <w:pPr>
        <w:pStyle w:val="Default"/>
        <w:ind w:left="708" w:hanging="708"/>
        <w:jc w:val="both"/>
        <w:rPr>
          <w:rFonts w:ascii="Times New Roman" w:hAnsi="Times New Roman" w:cs="Times New Roman"/>
          <w:sz w:val="22"/>
          <w:szCs w:val="20"/>
        </w:rPr>
      </w:pPr>
    </w:p>
    <w:p w14:paraId="384D9000" w14:textId="77777777" w:rsidR="00502BAD" w:rsidRDefault="00502BAD" w:rsidP="007A3397">
      <w:pPr>
        <w:pStyle w:val="Default"/>
        <w:ind w:left="708" w:hanging="708"/>
        <w:jc w:val="both"/>
        <w:rPr>
          <w:rFonts w:ascii="Times New Roman" w:hAnsi="Times New Roman" w:cs="Times New Roman"/>
          <w:sz w:val="22"/>
          <w:szCs w:val="20"/>
        </w:rPr>
      </w:pPr>
    </w:p>
    <w:p w14:paraId="129A2160" w14:textId="77777777" w:rsidR="00502BAD" w:rsidRDefault="00502BAD" w:rsidP="007A3397">
      <w:pPr>
        <w:pStyle w:val="Default"/>
        <w:ind w:left="708" w:hanging="708"/>
        <w:jc w:val="both"/>
        <w:rPr>
          <w:rFonts w:ascii="Times New Roman" w:hAnsi="Times New Roman" w:cs="Times New Roman"/>
          <w:sz w:val="22"/>
          <w:szCs w:val="20"/>
        </w:rPr>
      </w:pPr>
    </w:p>
    <w:p w14:paraId="49BF5023" w14:textId="77777777" w:rsidR="00BF54B3" w:rsidRDefault="00BF54B3" w:rsidP="009C07F7">
      <w:pPr>
        <w:pStyle w:val="Zkladntext3"/>
        <w:jc w:val="left"/>
        <w:rPr>
          <w:rFonts w:ascii="Times New Roman" w:hAnsi="Times New Roman" w:cs="Times New Roman"/>
          <w:noProof w:val="0"/>
          <w:color w:val="auto"/>
          <w:sz w:val="28"/>
          <w:szCs w:val="28"/>
        </w:rPr>
      </w:pPr>
    </w:p>
    <w:p w14:paraId="227AB40D" w14:textId="77777777" w:rsidR="009C07F7" w:rsidRPr="00CF603B" w:rsidRDefault="009C07F7" w:rsidP="009C07F7">
      <w:pPr>
        <w:rPr>
          <w:rFonts w:ascii="Times New Roman" w:hAnsi="Times New Roman" w:cs="Times New Roman"/>
          <w:sz w:val="24"/>
          <w:szCs w:val="24"/>
          <w:u w:val="single"/>
        </w:rPr>
      </w:pPr>
      <w:r w:rsidRPr="00CF603B">
        <w:rPr>
          <w:rFonts w:ascii="Times New Roman" w:hAnsi="Times New Roman" w:cs="Times New Roman"/>
          <w:sz w:val="24"/>
          <w:szCs w:val="24"/>
          <w:u w:val="single"/>
        </w:rPr>
        <w:t>Verejný obstarávateľ:</w:t>
      </w:r>
    </w:p>
    <w:p w14:paraId="585A24B9" w14:textId="77777777" w:rsidR="009C07F7" w:rsidRPr="00CF603B" w:rsidRDefault="009C07F7" w:rsidP="009C07F7">
      <w:pPr>
        <w:rPr>
          <w:rFonts w:ascii="Times New Roman" w:hAnsi="Times New Roman" w:cs="Times New Roman"/>
          <w:sz w:val="24"/>
          <w:szCs w:val="24"/>
        </w:rPr>
      </w:pPr>
      <w:r w:rsidRPr="00CF603B">
        <w:rPr>
          <w:rFonts w:ascii="Times New Roman" w:hAnsi="Times New Roman" w:cs="Times New Roman"/>
          <w:sz w:val="24"/>
          <w:szCs w:val="24"/>
        </w:rPr>
        <w:t>Úrad priemyselného vlastníctva Slovenskej republiky</w:t>
      </w:r>
    </w:p>
    <w:p w14:paraId="153FC16C" w14:textId="77777777" w:rsidR="009C07F7" w:rsidRPr="00CF603B" w:rsidRDefault="009C07F7" w:rsidP="009C07F7">
      <w:pPr>
        <w:rPr>
          <w:rFonts w:ascii="Times New Roman" w:hAnsi="Times New Roman" w:cs="Times New Roman"/>
          <w:sz w:val="24"/>
          <w:szCs w:val="24"/>
        </w:rPr>
      </w:pPr>
      <w:r w:rsidRPr="00CF603B">
        <w:rPr>
          <w:rFonts w:ascii="Times New Roman" w:hAnsi="Times New Roman" w:cs="Times New Roman"/>
          <w:sz w:val="24"/>
          <w:szCs w:val="24"/>
        </w:rPr>
        <w:t>Švermova 43, 974 04 Banská Bystrica</w:t>
      </w:r>
    </w:p>
    <w:p w14:paraId="49EC1B82" w14:textId="77777777" w:rsidR="009C07F7" w:rsidRPr="009338F0" w:rsidRDefault="009C07F7" w:rsidP="009C07F7">
      <w:pPr>
        <w:pStyle w:val="Zkladntext3"/>
        <w:jc w:val="left"/>
        <w:rPr>
          <w:rFonts w:ascii="Times New Roman" w:hAnsi="Times New Roman" w:cs="Times New Roman"/>
          <w:noProof w:val="0"/>
          <w:color w:val="auto"/>
          <w:sz w:val="32"/>
          <w:szCs w:val="32"/>
        </w:rPr>
      </w:pPr>
    </w:p>
    <w:p w14:paraId="01E82AD0" w14:textId="77777777" w:rsidR="009C07F7" w:rsidRDefault="009C07F7" w:rsidP="009C07F7">
      <w:pPr>
        <w:pStyle w:val="Zkladntext3"/>
        <w:rPr>
          <w:rFonts w:ascii="Times New Roman" w:hAnsi="Times New Roman" w:cs="Times New Roman"/>
          <w:noProof w:val="0"/>
          <w:color w:val="auto"/>
          <w:sz w:val="32"/>
          <w:szCs w:val="30"/>
        </w:rPr>
      </w:pPr>
    </w:p>
    <w:p w14:paraId="42BF2635" w14:textId="77777777" w:rsidR="009C07F7" w:rsidRDefault="009C07F7" w:rsidP="009C07F7">
      <w:pPr>
        <w:pStyle w:val="Zkladntext3"/>
        <w:rPr>
          <w:rFonts w:ascii="Times New Roman" w:hAnsi="Times New Roman" w:cs="Times New Roman"/>
          <w:noProof w:val="0"/>
          <w:color w:val="auto"/>
          <w:sz w:val="32"/>
          <w:szCs w:val="30"/>
        </w:rPr>
      </w:pPr>
    </w:p>
    <w:p w14:paraId="3A29A562" w14:textId="77777777" w:rsidR="009C07F7" w:rsidRDefault="009C07F7" w:rsidP="009C07F7">
      <w:pPr>
        <w:pStyle w:val="Zkladntext3"/>
        <w:rPr>
          <w:rFonts w:ascii="Times New Roman" w:hAnsi="Times New Roman" w:cs="Times New Roman"/>
          <w:noProof w:val="0"/>
          <w:color w:val="auto"/>
          <w:sz w:val="32"/>
          <w:szCs w:val="30"/>
        </w:rPr>
      </w:pPr>
    </w:p>
    <w:p w14:paraId="6ABA812F" w14:textId="77777777" w:rsidR="009C07F7" w:rsidRPr="0029253E" w:rsidRDefault="009C07F7" w:rsidP="009C07F7">
      <w:pPr>
        <w:pStyle w:val="Zkladntext3"/>
        <w:rPr>
          <w:rFonts w:ascii="Times New Roman" w:hAnsi="Times New Roman" w:cs="Times New Roman"/>
          <w:noProof w:val="0"/>
          <w:color w:val="auto"/>
          <w:sz w:val="32"/>
          <w:szCs w:val="30"/>
        </w:rPr>
      </w:pPr>
    </w:p>
    <w:p w14:paraId="0FFAC716" w14:textId="77777777" w:rsidR="009C07F7" w:rsidRPr="0029253E" w:rsidRDefault="009C07F7" w:rsidP="009C07F7">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Nadlimitná</w:t>
      </w:r>
      <w:r w:rsidRPr="0029253E">
        <w:rPr>
          <w:rFonts w:ascii="Times New Roman" w:hAnsi="Times New Roman" w:cs="Times New Roman"/>
          <w:b/>
          <w:bCs/>
          <w:noProof w:val="0"/>
          <w:color w:val="auto"/>
          <w:sz w:val="40"/>
          <w:szCs w:val="36"/>
        </w:rPr>
        <w:t xml:space="preserve"> zákazka</w:t>
      </w:r>
    </w:p>
    <w:p w14:paraId="22B456C2" w14:textId="77777777" w:rsidR="009C07F7" w:rsidRDefault="009C07F7" w:rsidP="009C07F7">
      <w:pPr>
        <w:pStyle w:val="Zkladntext3"/>
        <w:rPr>
          <w:rFonts w:ascii="Times New Roman" w:hAnsi="Times New Roman" w:cs="Times New Roman"/>
          <w:noProof w:val="0"/>
          <w:color w:val="auto"/>
          <w:sz w:val="22"/>
          <w:szCs w:val="22"/>
        </w:rPr>
      </w:pPr>
      <w:r w:rsidRPr="00F45669">
        <w:rPr>
          <w:rFonts w:ascii="Times New Roman" w:hAnsi="Times New Roman" w:cs="Times New Roman"/>
          <w:noProof w:val="0"/>
          <w:color w:val="auto"/>
          <w:sz w:val="22"/>
          <w:szCs w:val="22"/>
        </w:rPr>
        <w:t>Názov predmetu zákazky:</w:t>
      </w:r>
    </w:p>
    <w:p w14:paraId="7B711A0E" w14:textId="77777777" w:rsidR="009C07F7" w:rsidRDefault="009C07F7" w:rsidP="009C07F7">
      <w:pPr>
        <w:pStyle w:val="Zkladntext3"/>
        <w:rPr>
          <w:rFonts w:ascii="Times New Roman" w:hAnsi="Times New Roman" w:cs="Times New Roman"/>
          <w:noProof w:val="0"/>
          <w:color w:val="auto"/>
          <w:sz w:val="22"/>
          <w:szCs w:val="22"/>
        </w:rPr>
      </w:pPr>
    </w:p>
    <w:p w14:paraId="3D017329" w14:textId="77777777" w:rsidR="009C07F7" w:rsidRDefault="009C07F7" w:rsidP="009C07F7">
      <w:pPr>
        <w:pStyle w:val="Zkladntext3"/>
        <w:rPr>
          <w:rFonts w:ascii="Times New Roman" w:hAnsi="Times New Roman" w:cs="Times New Roman"/>
          <w:noProof w:val="0"/>
          <w:color w:val="auto"/>
          <w:sz w:val="22"/>
          <w:szCs w:val="22"/>
        </w:rPr>
      </w:pPr>
    </w:p>
    <w:p w14:paraId="7BABD145" w14:textId="77777777" w:rsidR="009C07F7" w:rsidRPr="009338F0" w:rsidRDefault="009C07F7" w:rsidP="009C07F7">
      <w:pPr>
        <w:pStyle w:val="Zkladntext3"/>
        <w:rPr>
          <w:rFonts w:ascii="Times New Roman" w:hAnsi="Times New Roman" w:cs="Times New Roman"/>
          <w:b/>
          <w:noProof w:val="0"/>
          <w:color w:val="auto"/>
          <w:sz w:val="32"/>
          <w:szCs w:val="32"/>
        </w:rPr>
      </w:pPr>
      <w:r w:rsidRPr="009338F0">
        <w:rPr>
          <w:rFonts w:ascii="Times New Roman" w:hAnsi="Times New Roman" w:cs="Times New Roman"/>
          <w:b/>
          <w:color w:val="auto"/>
          <w:sz w:val="32"/>
          <w:szCs w:val="32"/>
          <w:shd w:val="clear" w:color="auto" w:fill="FFFFFF"/>
        </w:rPr>
        <w:t>Zvýšenie podielu obnoviteľných zdrojov energie na prevádzke administratívnej budovy ÚPV SR</w:t>
      </w:r>
      <w:r w:rsidRPr="009338F0">
        <w:rPr>
          <w:rFonts w:ascii="Times New Roman" w:hAnsi="Times New Roman" w:cs="Times New Roman"/>
          <w:b/>
          <w:noProof w:val="0"/>
          <w:color w:val="auto"/>
          <w:sz w:val="32"/>
          <w:szCs w:val="32"/>
        </w:rPr>
        <w:t xml:space="preserve"> </w:t>
      </w:r>
    </w:p>
    <w:p w14:paraId="09883B0E" w14:textId="77777777" w:rsidR="009C07F7" w:rsidRPr="007D45C7" w:rsidRDefault="009C07F7" w:rsidP="009C07F7">
      <w:pPr>
        <w:pStyle w:val="Zkladntext3"/>
        <w:rPr>
          <w:rFonts w:ascii="Times New Roman" w:hAnsi="Times New Roman" w:cs="Times New Roman"/>
          <w:b/>
          <w:noProof w:val="0"/>
          <w:color w:val="auto"/>
          <w:sz w:val="32"/>
          <w:szCs w:val="32"/>
        </w:rPr>
      </w:pPr>
      <w:r w:rsidRPr="007D45C7">
        <w:rPr>
          <w:rFonts w:ascii="Times New Roman" w:hAnsi="Times New Roman" w:cs="Times New Roman"/>
          <w:b/>
          <w:noProof w:val="0"/>
          <w:color w:val="auto"/>
          <w:sz w:val="32"/>
          <w:szCs w:val="32"/>
        </w:rPr>
        <w:t>(tovary)</w:t>
      </w:r>
    </w:p>
    <w:p w14:paraId="399949BA" w14:textId="77777777" w:rsidR="00012401" w:rsidRDefault="00012401" w:rsidP="00012401">
      <w:pPr>
        <w:pStyle w:val="Zkladntext3"/>
        <w:rPr>
          <w:rFonts w:ascii="Times New Roman" w:hAnsi="Times New Roman" w:cs="Times New Roman"/>
          <w:noProof w:val="0"/>
          <w:color w:val="auto"/>
          <w:sz w:val="28"/>
          <w:szCs w:val="24"/>
        </w:rPr>
      </w:pPr>
    </w:p>
    <w:p w14:paraId="48AE290E" w14:textId="77777777" w:rsidR="00012401" w:rsidRDefault="00012401" w:rsidP="00012401">
      <w:pPr>
        <w:pStyle w:val="Zkladntext3"/>
        <w:rPr>
          <w:rFonts w:ascii="Times New Roman" w:hAnsi="Times New Roman" w:cs="Times New Roman"/>
          <w:noProof w:val="0"/>
          <w:color w:val="auto"/>
          <w:sz w:val="28"/>
          <w:szCs w:val="24"/>
        </w:rPr>
      </w:pPr>
    </w:p>
    <w:p w14:paraId="12290D47" w14:textId="77777777" w:rsidR="00C12731" w:rsidRPr="0029253E" w:rsidRDefault="00C12731" w:rsidP="00C12731">
      <w:pPr>
        <w:pStyle w:val="Zkladntext3"/>
        <w:jc w:val="left"/>
        <w:rPr>
          <w:rFonts w:ascii="Times New Roman" w:hAnsi="Times New Roman" w:cs="Times New Roman"/>
          <w:noProof w:val="0"/>
          <w:color w:val="auto"/>
          <w:sz w:val="28"/>
          <w:szCs w:val="24"/>
        </w:rPr>
      </w:pPr>
    </w:p>
    <w:p w14:paraId="4BEF075A" w14:textId="77777777" w:rsidR="00C12731" w:rsidRPr="0029253E" w:rsidRDefault="00C12731" w:rsidP="00C12731">
      <w:pPr>
        <w:pStyle w:val="Zkladntext3"/>
        <w:rPr>
          <w:rFonts w:ascii="Times New Roman" w:hAnsi="Times New Roman" w:cs="Times New Roman"/>
          <w:noProof w:val="0"/>
          <w:color w:val="auto"/>
          <w:sz w:val="22"/>
        </w:rPr>
      </w:pPr>
      <w:r w:rsidRPr="0029253E">
        <w:rPr>
          <w:rFonts w:ascii="Times New Roman" w:hAnsi="Times New Roman" w:cs="Times New Roman"/>
          <w:noProof w:val="0"/>
          <w:color w:val="auto"/>
          <w:sz w:val="22"/>
        </w:rPr>
        <w:t xml:space="preserve">Zadávanie </w:t>
      </w:r>
      <w:r>
        <w:rPr>
          <w:rFonts w:ascii="Times New Roman" w:hAnsi="Times New Roman" w:cs="Times New Roman"/>
          <w:noProof w:val="0"/>
          <w:color w:val="auto"/>
          <w:sz w:val="22"/>
        </w:rPr>
        <w:t xml:space="preserve">nadlimitnej zákazky </w:t>
      </w:r>
      <w:r w:rsidRPr="0029253E">
        <w:rPr>
          <w:rFonts w:ascii="Times New Roman" w:hAnsi="Times New Roman" w:cs="Times New Roman"/>
          <w:noProof w:val="0"/>
          <w:color w:val="auto"/>
          <w:sz w:val="22"/>
        </w:rPr>
        <w:t>podľa</w:t>
      </w:r>
      <w:r>
        <w:rPr>
          <w:rFonts w:ascii="Times New Roman" w:hAnsi="Times New Roman" w:cs="Times New Roman"/>
          <w:noProof w:val="0"/>
          <w:color w:val="auto"/>
          <w:sz w:val="22"/>
        </w:rPr>
        <w:t xml:space="preserve"> § 66 ods. 7 písm. b) </w:t>
      </w:r>
      <w:r w:rsidRPr="0029253E">
        <w:rPr>
          <w:rFonts w:ascii="Times New Roman" w:hAnsi="Times New Roman" w:cs="Times New Roman"/>
          <w:noProof w:val="0"/>
          <w:color w:val="auto"/>
          <w:sz w:val="22"/>
        </w:rPr>
        <w:t xml:space="preserve">zákona č. 343/2015 Z. z. o verejnom obstarávaní a o zmene a doplnení niektorých zákonov v znení neskorších predpisov (ďalej </w:t>
      </w:r>
      <w:r>
        <w:rPr>
          <w:rFonts w:ascii="Times New Roman" w:hAnsi="Times New Roman" w:cs="Times New Roman"/>
          <w:noProof w:val="0"/>
          <w:color w:val="auto"/>
          <w:sz w:val="22"/>
        </w:rPr>
        <w:t>ako</w:t>
      </w:r>
      <w:r w:rsidRPr="0029253E">
        <w:rPr>
          <w:rFonts w:ascii="Times New Roman" w:hAnsi="Times New Roman" w:cs="Times New Roman"/>
          <w:noProof w:val="0"/>
          <w:color w:val="auto"/>
          <w:sz w:val="22"/>
        </w:rPr>
        <w:t xml:space="preserve"> „zákon o verejnom obstarávaní“</w:t>
      </w:r>
      <w:r>
        <w:rPr>
          <w:rFonts w:ascii="Times New Roman" w:hAnsi="Times New Roman" w:cs="Times New Roman"/>
          <w:noProof w:val="0"/>
          <w:color w:val="auto"/>
          <w:sz w:val="22"/>
        </w:rPr>
        <w:t xml:space="preserve"> ako aj „zákon“</w:t>
      </w:r>
      <w:r w:rsidRPr="0029253E">
        <w:rPr>
          <w:rFonts w:ascii="Times New Roman" w:hAnsi="Times New Roman" w:cs="Times New Roman"/>
          <w:noProof w:val="0"/>
          <w:color w:val="auto"/>
          <w:sz w:val="22"/>
        </w:rPr>
        <w:t>)</w:t>
      </w:r>
      <w:r>
        <w:rPr>
          <w:rFonts w:ascii="Times New Roman" w:hAnsi="Times New Roman" w:cs="Times New Roman"/>
          <w:noProof w:val="0"/>
          <w:color w:val="auto"/>
          <w:sz w:val="22"/>
        </w:rPr>
        <w:t xml:space="preserve"> </w:t>
      </w:r>
    </w:p>
    <w:p w14:paraId="12EC31DE" w14:textId="77777777" w:rsidR="00A716BD" w:rsidRPr="0029253E" w:rsidRDefault="00A716BD" w:rsidP="00A716BD">
      <w:pPr>
        <w:pStyle w:val="Zkladntext3"/>
        <w:jc w:val="left"/>
        <w:rPr>
          <w:rFonts w:ascii="Times New Roman" w:hAnsi="Times New Roman" w:cs="Times New Roman"/>
          <w:noProof w:val="0"/>
          <w:color w:val="auto"/>
          <w:sz w:val="22"/>
        </w:rPr>
      </w:pPr>
    </w:p>
    <w:p w14:paraId="0A41BD43" w14:textId="77777777" w:rsidR="00A716BD" w:rsidRDefault="00A716BD" w:rsidP="00A716BD">
      <w:pPr>
        <w:pStyle w:val="Zkladntext3"/>
        <w:jc w:val="left"/>
        <w:rPr>
          <w:rFonts w:ascii="Times New Roman" w:hAnsi="Times New Roman" w:cs="Times New Roman"/>
          <w:noProof w:val="0"/>
          <w:color w:val="auto"/>
          <w:sz w:val="32"/>
          <w:szCs w:val="30"/>
        </w:rPr>
      </w:pPr>
    </w:p>
    <w:p w14:paraId="17065BE1" w14:textId="77777777" w:rsidR="00E84886" w:rsidRPr="0029253E" w:rsidRDefault="00E84886" w:rsidP="00A716BD">
      <w:pPr>
        <w:pStyle w:val="Zkladntext3"/>
        <w:jc w:val="left"/>
        <w:rPr>
          <w:rFonts w:ascii="Times New Roman" w:hAnsi="Times New Roman" w:cs="Times New Roman"/>
          <w:noProof w:val="0"/>
          <w:color w:val="auto"/>
          <w:sz w:val="32"/>
          <w:szCs w:val="30"/>
        </w:rPr>
      </w:pPr>
    </w:p>
    <w:p w14:paraId="69FF847A" w14:textId="77777777" w:rsidR="00A716BD" w:rsidRPr="0029253E" w:rsidRDefault="00A716BD" w:rsidP="00A716BD">
      <w:pPr>
        <w:pStyle w:val="Zkladntext3"/>
        <w:jc w:val="left"/>
        <w:rPr>
          <w:rFonts w:ascii="Times New Roman" w:hAnsi="Times New Roman" w:cs="Times New Roman"/>
          <w:noProof w:val="0"/>
          <w:color w:val="auto"/>
          <w:sz w:val="32"/>
          <w:szCs w:val="30"/>
        </w:rPr>
      </w:pPr>
    </w:p>
    <w:p w14:paraId="0A8A2FF0" w14:textId="77777777" w:rsidR="00A716BD" w:rsidRPr="0029253E" w:rsidRDefault="00A716BD" w:rsidP="00A716BD">
      <w:pPr>
        <w:pStyle w:val="Zkladntext3"/>
        <w:rPr>
          <w:rFonts w:ascii="Times New Roman" w:hAnsi="Times New Roman" w:cs="Times New Roman"/>
          <w:b/>
          <w:bCs/>
          <w:noProof w:val="0"/>
          <w:color w:val="auto"/>
          <w:sz w:val="40"/>
          <w:szCs w:val="36"/>
        </w:rPr>
      </w:pPr>
      <w:r w:rsidRPr="0029253E">
        <w:rPr>
          <w:rFonts w:ascii="Times New Roman" w:hAnsi="Times New Roman" w:cs="Times New Roman"/>
          <w:b/>
          <w:bCs/>
          <w:noProof w:val="0"/>
          <w:color w:val="auto"/>
          <w:sz w:val="40"/>
          <w:szCs w:val="36"/>
        </w:rPr>
        <w:t>SÚŤAŽNÉ  PODKLADY</w:t>
      </w:r>
    </w:p>
    <w:p w14:paraId="725DC813" w14:textId="77777777" w:rsidR="00A716BD" w:rsidRPr="0029253E" w:rsidRDefault="00A716BD" w:rsidP="00A716BD">
      <w:pPr>
        <w:pStyle w:val="Zkladntext3"/>
        <w:spacing w:before="20"/>
        <w:ind w:right="-45"/>
        <w:jc w:val="left"/>
        <w:rPr>
          <w:rFonts w:ascii="Times New Roman" w:hAnsi="Times New Roman" w:cs="Times New Roman"/>
          <w:noProof w:val="0"/>
          <w:color w:val="auto"/>
          <w:sz w:val="22"/>
        </w:rPr>
      </w:pPr>
    </w:p>
    <w:p w14:paraId="12D18275" w14:textId="77777777" w:rsidR="00090121" w:rsidRPr="0029253E" w:rsidRDefault="00090121" w:rsidP="00090121">
      <w:pPr>
        <w:pStyle w:val="Zkladntext3"/>
        <w:spacing w:before="20"/>
        <w:ind w:right="-45"/>
        <w:jc w:val="left"/>
        <w:rPr>
          <w:rFonts w:ascii="Times New Roman" w:hAnsi="Times New Roman" w:cs="Times New Roman"/>
          <w:noProof w:val="0"/>
          <w:color w:val="auto"/>
          <w:sz w:val="22"/>
        </w:rPr>
      </w:pPr>
    </w:p>
    <w:p w14:paraId="0A86783B" w14:textId="77777777" w:rsidR="00090121" w:rsidRPr="0029253E" w:rsidRDefault="00090121" w:rsidP="00090121">
      <w:pPr>
        <w:pStyle w:val="Zkladntext3"/>
        <w:spacing w:before="20"/>
        <w:ind w:right="-45"/>
        <w:jc w:val="left"/>
        <w:rPr>
          <w:rFonts w:ascii="Times New Roman" w:hAnsi="Times New Roman" w:cs="Times New Roman"/>
          <w:noProof w:val="0"/>
          <w:color w:val="auto"/>
          <w:sz w:val="22"/>
        </w:rPr>
      </w:pPr>
    </w:p>
    <w:p w14:paraId="63BF2BF9" w14:textId="77777777" w:rsidR="00023908" w:rsidRDefault="00023908" w:rsidP="00023908">
      <w:pPr>
        <w:rPr>
          <w:rFonts w:ascii="Times New Roman" w:hAnsi="Times New Roman" w:cs="Times New Roman"/>
          <w:bCs/>
          <w:sz w:val="24"/>
        </w:rPr>
      </w:pPr>
    </w:p>
    <w:p w14:paraId="3806E6AB" w14:textId="77777777" w:rsidR="006B7892" w:rsidRDefault="00090121" w:rsidP="00023908">
      <w:pPr>
        <w:jc w:val="center"/>
        <w:rPr>
          <w:rFonts w:ascii="Times New Roman" w:hAnsi="Times New Roman" w:cs="Times New Roman"/>
          <w:bCs/>
          <w:sz w:val="32"/>
        </w:rPr>
      </w:pPr>
      <w:r w:rsidRPr="00023908">
        <w:rPr>
          <w:rFonts w:ascii="Times New Roman" w:hAnsi="Times New Roman" w:cs="Times New Roman"/>
          <w:bCs/>
          <w:sz w:val="32"/>
        </w:rPr>
        <w:t>C.1</w:t>
      </w:r>
      <w:r w:rsidR="008410F4">
        <w:rPr>
          <w:rFonts w:ascii="Times New Roman" w:hAnsi="Times New Roman" w:cs="Times New Roman"/>
          <w:bCs/>
          <w:sz w:val="32"/>
        </w:rPr>
        <w:t xml:space="preserve"> </w:t>
      </w:r>
    </w:p>
    <w:p w14:paraId="7BCC0795" w14:textId="77777777" w:rsidR="00A02C56" w:rsidRDefault="00090121" w:rsidP="00023908">
      <w:pPr>
        <w:jc w:val="center"/>
        <w:rPr>
          <w:rFonts w:ascii="Times New Roman" w:hAnsi="Times New Roman" w:cs="Times New Roman"/>
          <w:bCs/>
          <w:sz w:val="32"/>
        </w:rPr>
      </w:pPr>
      <w:r w:rsidRPr="0029253E">
        <w:rPr>
          <w:rFonts w:ascii="Times New Roman" w:hAnsi="Times New Roman" w:cs="Times New Roman"/>
          <w:bCs/>
          <w:sz w:val="32"/>
        </w:rPr>
        <w:t>PODMIENKY ÚČASTI</w:t>
      </w:r>
    </w:p>
    <w:p w14:paraId="5D4BDAAF" w14:textId="77777777" w:rsidR="00A02C56" w:rsidRDefault="00A02C56" w:rsidP="00A716BD">
      <w:pPr>
        <w:tabs>
          <w:tab w:val="clear" w:pos="2160"/>
          <w:tab w:val="clear" w:pos="2880"/>
          <w:tab w:val="clear" w:pos="4500"/>
        </w:tabs>
        <w:rPr>
          <w:rFonts w:ascii="Times New Roman" w:hAnsi="Times New Roman" w:cs="Times New Roman"/>
          <w:bCs/>
          <w:sz w:val="32"/>
        </w:rPr>
      </w:pPr>
      <w:r>
        <w:rPr>
          <w:rFonts w:ascii="Times New Roman" w:hAnsi="Times New Roman" w:cs="Times New Roman"/>
          <w:bCs/>
          <w:sz w:val="32"/>
        </w:rPr>
        <w:br w:type="page"/>
      </w:r>
    </w:p>
    <w:p w14:paraId="421159A5" w14:textId="77777777" w:rsidR="006F4BBA" w:rsidRPr="0029253E" w:rsidRDefault="009A4B47" w:rsidP="00A02C56">
      <w:pPr>
        <w:tabs>
          <w:tab w:val="clear" w:pos="2160"/>
          <w:tab w:val="clear" w:pos="2880"/>
          <w:tab w:val="clear" w:pos="4500"/>
        </w:tabs>
        <w:jc w:val="center"/>
        <w:rPr>
          <w:rFonts w:ascii="Times New Roman" w:hAnsi="Times New Roman" w:cs="Times New Roman"/>
          <w:bCs/>
          <w:sz w:val="32"/>
        </w:rPr>
      </w:pPr>
      <w:r w:rsidRPr="005B736B">
        <w:rPr>
          <w:rFonts w:ascii="Times New Roman" w:hAnsi="Times New Roman" w:cs="Times New Roman"/>
          <w:bCs/>
          <w:sz w:val="32"/>
        </w:rPr>
        <w:t xml:space="preserve">C.1 </w:t>
      </w:r>
      <w:r w:rsidR="004A0B4F" w:rsidRPr="005B736B">
        <w:rPr>
          <w:rFonts w:ascii="Times New Roman" w:hAnsi="Times New Roman" w:cs="Times New Roman"/>
          <w:bCs/>
          <w:sz w:val="32"/>
        </w:rPr>
        <w:t>PODMIENKY ÚČASTI</w:t>
      </w:r>
    </w:p>
    <w:p w14:paraId="2EA8E243" w14:textId="77777777" w:rsidR="006F4BBA" w:rsidRPr="0029253E" w:rsidRDefault="006F4BBA" w:rsidP="004A0B4F">
      <w:pPr>
        <w:jc w:val="center"/>
        <w:rPr>
          <w:rFonts w:ascii="Times New Roman" w:hAnsi="Times New Roman" w:cs="Times New Roman"/>
          <w:bCs/>
          <w:sz w:val="32"/>
        </w:rPr>
      </w:pPr>
    </w:p>
    <w:p w14:paraId="1FFCFD95" w14:textId="77777777" w:rsidR="004A0B4F" w:rsidRPr="0029253E" w:rsidRDefault="009A4B47" w:rsidP="004A0B4F">
      <w:pPr>
        <w:jc w:val="center"/>
        <w:rPr>
          <w:rFonts w:ascii="Times New Roman" w:hAnsi="Times New Roman" w:cs="Times New Roman"/>
          <w:bCs/>
          <w:sz w:val="22"/>
        </w:rPr>
      </w:pPr>
      <w:r w:rsidRPr="0029253E">
        <w:rPr>
          <w:rFonts w:ascii="Times New Roman" w:hAnsi="Times New Roman" w:cs="Times New Roman"/>
          <w:bCs/>
          <w:sz w:val="22"/>
        </w:rPr>
        <w:br/>
      </w:r>
    </w:p>
    <w:p w14:paraId="4798FD6B" w14:textId="77777777" w:rsidR="00477BDD" w:rsidRPr="0076494E" w:rsidRDefault="00477BDD" w:rsidP="00477BDD">
      <w:pPr>
        <w:jc w:val="both"/>
        <w:rPr>
          <w:rFonts w:ascii="Times New Roman" w:hAnsi="Times New Roman" w:cs="Times New Roman"/>
          <w:b/>
          <w:sz w:val="28"/>
          <w:szCs w:val="28"/>
        </w:rPr>
      </w:pPr>
      <w:r w:rsidRPr="0076494E">
        <w:rPr>
          <w:rFonts w:ascii="Times New Roman" w:hAnsi="Times New Roman" w:cs="Times New Roman"/>
          <w:b/>
          <w:sz w:val="28"/>
          <w:szCs w:val="28"/>
        </w:rPr>
        <w:t>Podmienky účasti:</w:t>
      </w:r>
    </w:p>
    <w:p w14:paraId="533EC5DD" w14:textId="77777777" w:rsidR="00477BDD" w:rsidRDefault="00477BDD" w:rsidP="00477BDD">
      <w:pPr>
        <w:jc w:val="both"/>
      </w:pPr>
    </w:p>
    <w:p w14:paraId="2A39A0E1" w14:textId="77777777" w:rsidR="00477BDD" w:rsidRPr="002442C7" w:rsidRDefault="002442C7" w:rsidP="00477BDD">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 32 Osobné postavenie </w:t>
      </w:r>
    </w:p>
    <w:p w14:paraId="7FDD994C" w14:textId="77777777" w:rsidR="00477BDD" w:rsidRDefault="00477BDD" w:rsidP="00477BDD">
      <w:pPr>
        <w:jc w:val="both"/>
      </w:pPr>
    </w:p>
    <w:p w14:paraId="01B26BB8" w14:textId="77777777" w:rsidR="009C07F7" w:rsidRPr="009C07F7" w:rsidRDefault="009C07F7" w:rsidP="009C07F7">
      <w:pPr>
        <w:jc w:val="both"/>
        <w:rPr>
          <w:rFonts w:ascii="Times New Roman" w:hAnsi="Times New Roman" w:cs="Times New Roman"/>
          <w:sz w:val="22"/>
          <w:szCs w:val="22"/>
        </w:rPr>
      </w:pPr>
      <w:r w:rsidRPr="009C07F7">
        <w:rPr>
          <w:rFonts w:ascii="Times New Roman" w:hAnsi="Times New Roman" w:cs="Times New Roman"/>
          <w:sz w:val="22"/>
          <w:szCs w:val="22"/>
        </w:rPr>
        <w:t>Časť č. 1 a Časť č. 2:</w:t>
      </w:r>
    </w:p>
    <w:p w14:paraId="34DB1F7A" w14:textId="77777777" w:rsidR="009C07F7" w:rsidRPr="009C07F7" w:rsidRDefault="009C07F7" w:rsidP="009C07F7">
      <w:pPr>
        <w:jc w:val="both"/>
        <w:rPr>
          <w:rFonts w:ascii="Times New Roman" w:hAnsi="Times New Roman" w:cs="Times New Roman"/>
          <w:sz w:val="22"/>
          <w:szCs w:val="22"/>
        </w:rPr>
      </w:pPr>
      <w:r w:rsidRPr="009C07F7">
        <w:rPr>
          <w:rFonts w:ascii="Times New Roman" w:hAnsi="Times New Roman" w:cs="Times New Roman"/>
          <w:sz w:val="22"/>
          <w:szCs w:val="22"/>
        </w:rPr>
        <w:t>Zoznam a krátky opis podmienok: Verejného obstarávania sa môže zúčastniť hospodársky subjekt, ktorý spĺňa taxatívne určené podmienky účasti týkajúce sa osobného postavenia podľa § 32 ods. 1 zákona o verejnom obstarávaní. Uchádzač preukáže splnenie podmienok účasti týkajúcich sa osobného postavenia podľa § 32 ods. 1 zákona o verejnom obstarávaní, dokladmi podľa § 32 ods. 2 zákona o verejnom obstarávaní, resp. podľa § 32 ods. 4 a 5 zákona o verejnom obstarávaní.</w:t>
      </w:r>
    </w:p>
    <w:p w14:paraId="5553568D" w14:textId="77777777" w:rsidR="009C07F7" w:rsidRPr="009C07F7" w:rsidRDefault="009C07F7" w:rsidP="009C07F7">
      <w:pPr>
        <w:jc w:val="both"/>
        <w:rPr>
          <w:rFonts w:ascii="Times New Roman" w:hAnsi="Times New Roman" w:cs="Times New Roman"/>
          <w:sz w:val="22"/>
          <w:szCs w:val="22"/>
        </w:rPr>
      </w:pPr>
    </w:p>
    <w:p w14:paraId="792C37C9" w14:textId="77777777" w:rsidR="009C07F7" w:rsidRPr="009C07F7" w:rsidRDefault="009C07F7" w:rsidP="009C07F7">
      <w:pPr>
        <w:jc w:val="both"/>
        <w:rPr>
          <w:rFonts w:ascii="Times New Roman" w:hAnsi="Times New Roman" w:cs="Times New Roman"/>
          <w:sz w:val="22"/>
          <w:szCs w:val="22"/>
        </w:rPr>
      </w:pPr>
      <w:r w:rsidRPr="009C07F7">
        <w:rPr>
          <w:rFonts w:ascii="Times New Roman" w:hAnsi="Times New Roman" w:cs="Times New Roman"/>
          <w:sz w:val="22"/>
          <w:szCs w:val="22"/>
        </w:rPr>
        <w:t>Hospodársky subjekt môže predbežne nahradiť doklady na preukázanie splnenia podmienok účasti JED podľa § 39 ods. 1 zákona o verejnom obstarávaní. Preukazovanie podmienok účasti je voči verejnému obstarávateľovi účinné aj spôsobom podľa § 152 ods. 4 zákona o verejnom obstarávaní.</w:t>
      </w:r>
    </w:p>
    <w:p w14:paraId="30650EAF" w14:textId="77777777" w:rsidR="009C07F7" w:rsidRPr="009C07F7" w:rsidRDefault="009C07F7" w:rsidP="009C07F7">
      <w:pPr>
        <w:jc w:val="both"/>
        <w:rPr>
          <w:rFonts w:ascii="Times New Roman" w:hAnsi="Times New Roman" w:cs="Times New Roman"/>
          <w:sz w:val="22"/>
          <w:szCs w:val="22"/>
        </w:rPr>
      </w:pPr>
      <w:r w:rsidRPr="009C07F7">
        <w:rPr>
          <w:rFonts w:ascii="Times New Roman" w:hAnsi="Times New Roman" w:cs="Times New Roman"/>
          <w:sz w:val="22"/>
          <w:szCs w:val="22"/>
        </w:rPr>
        <w:t>Uchádzač zapísaný v zozname hospodárskych subjektov podľa zákona o verejnom obstarávaní nie je povinný v procese verejného obstarávania predkladať doklady podľa § 32 ods. 2 zákona o verejnom obstarávaní.</w:t>
      </w:r>
    </w:p>
    <w:p w14:paraId="2FF1225F" w14:textId="77777777" w:rsidR="009C07F7" w:rsidRPr="009C07F7" w:rsidRDefault="009C07F7" w:rsidP="009C07F7">
      <w:pPr>
        <w:jc w:val="both"/>
        <w:rPr>
          <w:rFonts w:ascii="Times New Roman" w:hAnsi="Times New Roman" w:cs="Times New Roman"/>
          <w:sz w:val="22"/>
          <w:szCs w:val="22"/>
        </w:rPr>
      </w:pPr>
      <w:r w:rsidRPr="009C07F7">
        <w:rPr>
          <w:rFonts w:ascii="Times New Roman" w:hAnsi="Times New Roman" w:cs="Times New Roman"/>
          <w:sz w:val="22"/>
          <w:szCs w:val="22"/>
        </w:rPr>
        <w:t>Verejný obstarávateľ uzná rovnocenný zápis, ako je zápis do zoznamu hospodárskych subjektov podľa zákona o verejnom obstarávaní alebo potvrdenie o zápise vydané príslušným orgánom iného členského štátu, ktorým uchádzač preukazuje splnenie podmienok účasti vo verejnom obstarávaní. Verejný obstarávateľ príjme aj iný rovnocenný doklad predložený uchádzačom.</w:t>
      </w:r>
    </w:p>
    <w:p w14:paraId="50C06556" w14:textId="77777777" w:rsidR="009C07F7" w:rsidRPr="009C07F7" w:rsidRDefault="009C07F7" w:rsidP="009C07F7">
      <w:pPr>
        <w:jc w:val="both"/>
        <w:rPr>
          <w:rFonts w:ascii="Times New Roman" w:hAnsi="Times New Roman" w:cs="Times New Roman"/>
          <w:sz w:val="22"/>
          <w:szCs w:val="22"/>
        </w:rPr>
      </w:pPr>
      <w:r w:rsidRPr="009C07F7">
        <w:rPr>
          <w:rFonts w:ascii="Times New Roman" w:hAnsi="Times New Roman" w:cs="Times New Roman"/>
          <w:sz w:val="22"/>
          <w:szCs w:val="22"/>
        </w:rPr>
        <w:t>V prípade uchádzača, ktorého tvorí skupina dodávateľov zúčastnená vo verejnom obstarávaní, sa požaduje preukázanie splnenia podmienok účasti týkajúcich sa osobného postavenia za každého člena skupiny osobitne. Splnenie podmienky účasti podľa § 32 ods. 1 písm. e) zákona o verejnom obstarávaní preukazuje člen skupiny len vo vzťahu k tej časti predmetu zákazky, ktorú má zabezpečiť.</w:t>
      </w:r>
    </w:p>
    <w:p w14:paraId="7FFC7160" w14:textId="77777777" w:rsidR="009C07F7" w:rsidRPr="009C07F7" w:rsidRDefault="009C07F7" w:rsidP="009C07F7">
      <w:pPr>
        <w:jc w:val="both"/>
        <w:rPr>
          <w:rFonts w:ascii="Times New Roman" w:hAnsi="Times New Roman" w:cs="Times New Roman"/>
          <w:sz w:val="22"/>
          <w:szCs w:val="22"/>
        </w:rPr>
      </w:pPr>
    </w:p>
    <w:p w14:paraId="1296679D" w14:textId="77777777" w:rsidR="009C07F7" w:rsidRPr="009C07F7" w:rsidRDefault="009C07F7" w:rsidP="009C07F7">
      <w:pPr>
        <w:jc w:val="both"/>
        <w:rPr>
          <w:rFonts w:ascii="Times New Roman" w:hAnsi="Times New Roman" w:cs="Times New Roman"/>
          <w:sz w:val="22"/>
          <w:szCs w:val="22"/>
        </w:rPr>
      </w:pPr>
      <w:r w:rsidRPr="009C07F7">
        <w:rPr>
          <w:rFonts w:ascii="Times New Roman" w:hAnsi="Times New Roman" w:cs="Times New Roman"/>
          <w:sz w:val="22"/>
          <w:szCs w:val="22"/>
        </w:rPr>
        <w:t>Upozornenie:</w:t>
      </w:r>
    </w:p>
    <w:p w14:paraId="5C2DAD90" w14:textId="2F11AFB4" w:rsidR="00477641" w:rsidRPr="00724339" w:rsidRDefault="009C07F7" w:rsidP="009C07F7">
      <w:pPr>
        <w:jc w:val="both"/>
      </w:pPr>
      <w:r w:rsidRPr="009C07F7">
        <w:rPr>
          <w:rFonts w:ascii="Times New Roman" w:hAnsi="Times New Roman" w:cs="Times New Roman"/>
          <w:sz w:val="22"/>
          <w:szCs w:val="22"/>
        </w:rPr>
        <w:t>V prípade, ak uchádzač nepreukazuje splnenie podmienok účasti spôsobom podľa § 152 ods. 4 zákona o verejnom obstarávaní, ale predkladá doklady podľa § 32 ods. 2 zákona o verejnom obstarávaní , upozorňuje verejný obstarávateľ, že uchádzač nie je povinný predkladať doklady podľa § 32 ods. 2. písm. b), c), d) a písm. e) zákona o verejnom obstarávaní, nakoľko je verejný obstarávateľ oprávnený použiť údaje z informačných systémov verejnej správy. Podmienka možnosti získania dokladov podľa § 32 ods. 2 písm. b), c), d), e) zákona o verejnom obstarávaní z informačných systémov verejnej správy sa netýka subjektov so sídlom alebo miestom podnikania mimo Slovenskej republiky .</w:t>
      </w:r>
    </w:p>
    <w:p w14:paraId="5F686652" w14:textId="77777777" w:rsidR="00477BDD" w:rsidRDefault="00477BDD" w:rsidP="00477BDD">
      <w:pPr>
        <w:jc w:val="both"/>
      </w:pPr>
    </w:p>
    <w:p w14:paraId="432A3F0A" w14:textId="77777777" w:rsidR="00B8565D" w:rsidRDefault="00B8565D" w:rsidP="00477BDD">
      <w:pPr>
        <w:jc w:val="both"/>
      </w:pPr>
    </w:p>
    <w:p w14:paraId="46C14803" w14:textId="77777777" w:rsidR="00477BDD" w:rsidRPr="0076494E" w:rsidRDefault="00477BDD" w:rsidP="00477BDD">
      <w:pPr>
        <w:jc w:val="both"/>
        <w:rPr>
          <w:rFonts w:ascii="Times New Roman" w:hAnsi="Times New Roman" w:cs="Times New Roman"/>
          <w:b/>
          <w:sz w:val="24"/>
          <w:szCs w:val="24"/>
          <w:u w:val="single"/>
        </w:rPr>
      </w:pPr>
      <w:r w:rsidRPr="0076494E">
        <w:rPr>
          <w:rFonts w:ascii="Times New Roman" w:hAnsi="Times New Roman" w:cs="Times New Roman"/>
          <w:b/>
          <w:sz w:val="24"/>
          <w:szCs w:val="24"/>
          <w:u w:val="single"/>
        </w:rPr>
        <w:t>§ 33 Finančné a ekonomické postavenie</w:t>
      </w:r>
    </w:p>
    <w:p w14:paraId="1E546345" w14:textId="5A576ABC" w:rsidR="00477BDD" w:rsidRPr="009C07F7" w:rsidRDefault="009C07F7" w:rsidP="00477BDD">
      <w:pPr>
        <w:jc w:val="both"/>
        <w:rPr>
          <w:rFonts w:ascii="Times New Roman" w:hAnsi="Times New Roman" w:cs="Times New Roman"/>
          <w:i/>
          <w:sz w:val="22"/>
          <w:szCs w:val="22"/>
          <w:u w:val="single"/>
        </w:rPr>
      </w:pPr>
      <w:r w:rsidRPr="009C07F7">
        <w:rPr>
          <w:rFonts w:ascii="Times New Roman" w:hAnsi="Times New Roman" w:cs="Times New Roman"/>
          <w:i/>
          <w:sz w:val="22"/>
          <w:szCs w:val="22"/>
          <w:u w:val="single"/>
        </w:rPr>
        <w:t>Verejný obstarávateľ nepožaduje preukázanie splnenia podmienky účasti podľa § 33 zákona o verejnom obstarávaní.</w:t>
      </w:r>
    </w:p>
    <w:p w14:paraId="26711660" w14:textId="77777777" w:rsidR="00477BDD" w:rsidRPr="009C07F7" w:rsidRDefault="00477BDD" w:rsidP="00477BDD">
      <w:pPr>
        <w:jc w:val="both"/>
        <w:rPr>
          <w:rFonts w:ascii="Times New Roman" w:hAnsi="Times New Roman" w:cs="Times New Roman"/>
          <w:i/>
          <w:sz w:val="22"/>
          <w:szCs w:val="22"/>
          <w:u w:val="single"/>
        </w:rPr>
      </w:pPr>
    </w:p>
    <w:p w14:paraId="5B741F37" w14:textId="77777777" w:rsidR="00477BDD" w:rsidRDefault="00477BDD" w:rsidP="00477BDD">
      <w:pPr>
        <w:jc w:val="both"/>
      </w:pPr>
    </w:p>
    <w:p w14:paraId="10DE5F9E" w14:textId="77777777" w:rsidR="00477BDD" w:rsidRPr="0076494E" w:rsidRDefault="00477BDD" w:rsidP="00477BDD">
      <w:pPr>
        <w:jc w:val="both"/>
        <w:rPr>
          <w:rFonts w:ascii="Times New Roman" w:hAnsi="Times New Roman" w:cs="Times New Roman"/>
          <w:b/>
          <w:sz w:val="24"/>
          <w:szCs w:val="24"/>
          <w:u w:val="single"/>
        </w:rPr>
      </w:pPr>
      <w:bookmarkStart w:id="14" w:name="_Hlk5609869"/>
      <w:r w:rsidRPr="0076494E">
        <w:rPr>
          <w:rFonts w:ascii="Times New Roman" w:hAnsi="Times New Roman" w:cs="Times New Roman"/>
          <w:b/>
          <w:sz w:val="24"/>
          <w:szCs w:val="24"/>
          <w:u w:val="single"/>
        </w:rPr>
        <w:t xml:space="preserve">§ 34 </w:t>
      </w:r>
      <w:bookmarkEnd w:id="14"/>
      <w:r w:rsidRPr="0076494E">
        <w:rPr>
          <w:rFonts w:ascii="Times New Roman" w:hAnsi="Times New Roman" w:cs="Times New Roman"/>
          <w:b/>
          <w:sz w:val="24"/>
          <w:szCs w:val="24"/>
          <w:u w:val="single"/>
        </w:rPr>
        <w:t>Technická spôsobilosť alebo odborná spôsobilosť</w:t>
      </w:r>
    </w:p>
    <w:p w14:paraId="3E06F3AF" w14:textId="77777777" w:rsidR="00477BDD" w:rsidRPr="00F851B5" w:rsidRDefault="00477BDD" w:rsidP="00477BDD">
      <w:pPr>
        <w:jc w:val="both"/>
        <w:rPr>
          <w:b/>
          <w:i/>
          <w:sz w:val="24"/>
          <w:szCs w:val="24"/>
          <w:u w:val="single"/>
        </w:rPr>
      </w:pPr>
    </w:p>
    <w:p w14:paraId="338059CC" w14:textId="77777777" w:rsidR="009C07F7" w:rsidRPr="009C07F7" w:rsidRDefault="009C07F7" w:rsidP="009C07F7">
      <w:pPr>
        <w:jc w:val="both"/>
        <w:rPr>
          <w:rFonts w:ascii="Times New Roman" w:hAnsi="Times New Roman" w:cs="Times New Roman"/>
          <w:sz w:val="22"/>
          <w:szCs w:val="22"/>
        </w:rPr>
      </w:pPr>
      <w:r w:rsidRPr="009C07F7">
        <w:rPr>
          <w:rFonts w:ascii="Times New Roman" w:hAnsi="Times New Roman" w:cs="Times New Roman"/>
          <w:sz w:val="22"/>
          <w:szCs w:val="22"/>
        </w:rPr>
        <w:t>Len pre Časť č. 1:</w:t>
      </w:r>
    </w:p>
    <w:p w14:paraId="5E01A8E5" w14:textId="77777777" w:rsidR="009C07F7" w:rsidRPr="009C07F7" w:rsidRDefault="009C07F7" w:rsidP="009C07F7">
      <w:pPr>
        <w:jc w:val="both"/>
        <w:rPr>
          <w:rFonts w:ascii="Times New Roman" w:hAnsi="Times New Roman" w:cs="Times New Roman"/>
          <w:sz w:val="22"/>
          <w:szCs w:val="22"/>
        </w:rPr>
      </w:pPr>
      <w:r w:rsidRPr="009C07F7">
        <w:rPr>
          <w:rFonts w:ascii="Times New Roman" w:hAnsi="Times New Roman" w:cs="Times New Roman"/>
          <w:sz w:val="22"/>
          <w:szCs w:val="22"/>
        </w:rPr>
        <w:t>Uchádzač preukazuje splnenie podmienok účasti týkajúcich sa technickej spôsobilosti alebo odbornej spôsobilosti podľa § 34 ods. 1 písm. a) zákona o verejnom obstarávaní - zoznamom dodávok tovaru za predchádzajúce tri roky od vyhlásenia verejného obstarávania s uvedením cien, lehôt dodania a odberateľov; dokladom je referencia, ak odberateľom bol verejný obstarávateľ alebo obstarávateľ podľa tohto zákona.</w:t>
      </w:r>
    </w:p>
    <w:p w14:paraId="00B94578" w14:textId="77777777" w:rsidR="009C07F7" w:rsidRPr="009C07F7" w:rsidRDefault="009C07F7" w:rsidP="009C07F7">
      <w:pPr>
        <w:jc w:val="both"/>
        <w:rPr>
          <w:rFonts w:ascii="Times New Roman" w:hAnsi="Times New Roman" w:cs="Times New Roman"/>
          <w:sz w:val="22"/>
          <w:szCs w:val="22"/>
        </w:rPr>
      </w:pPr>
    </w:p>
    <w:p w14:paraId="548C4742" w14:textId="4F6CBA32" w:rsidR="009C07F7" w:rsidRPr="009C07F7" w:rsidRDefault="009C07F7" w:rsidP="009C07F7">
      <w:pPr>
        <w:jc w:val="both"/>
        <w:rPr>
          <w:rFonts w:ascii="Times New Roman" w:hAnsi="Times New Roman" w:cs="Times New Roman"/>
          <w:sz w:val="22"/>
          <w:szCs w:val="22"/>
        </w:rPr>
      </w:pPr>
      <w:r w:rsidRPr="009C07F7">
        <w:rPr>
          <w:rFonts w:ascii="Times New Roman" w:hAnsi="Times New Roman" w:cs="Times New Roman"/>
          <w:sz w:val="22"/>
          <w:szCs w:val="22"/>
        </w:rPr>
        <w:t>V prípade uchádzača, ktorého tvorí skupina dodávateľov zúčastnená vo verejno</w:t>
      </w:r>
      <w:r>
        <w:rPr>
          <w:rFonts w:ascii="Times New Roman" w:hAnsi="Times New Roman" w:cs="Times New Roman"/>
          <w:sz w:val="22"/>
          <w:szCs w:val="22"/>
        </w:rPr>
        <w:t xml:space="preserve">m obstarávaní, tento preukazuje </w:t>
      </w:r>
      <w:r w:rsidRPr="009C07F7">
        <w:rPr>
          <w:rFonts w:ascii="Times New Roman" w:hAnsi="Times New Roman" w:cs="Times New Roman"/>
          <w:sz w:val="22"/>
          <w:szCs w:val="22"/>
        </w:rPr>
        <w:t>splnenie podmienok účasti týkajúcich technickej a odbornej spôsobilosti za všetkých členov skupiny spoločne.</w:t>
      </w:r>
    </w:p>
    <w:p w14:paraId="2496981A" w14:textId="77777777" w:rsidR="009C07F7" w:rsidRPr="009C07F7" w:rsidRDefault="009C07F7" w:rsidP="009C07F7">
      <w:pPr>
        <w:jc w:val="both"/>
        <w:rPr>
          <w:rFonts w:ascii="Times New Roman" w:hAnsi="Times New Roman" w:cs="Times New Roman"/>
          <w:sz w:val="22"/>
          <w:szCs w:val="22"/>
        </w:rPr>
      </w:pPr>
    </w:p>
    <w:p w14:paraId="4055F137" w14:textId="77777777" w:rsidR="009C07F7" w:rsidRPr="009C07F7" w:rsidRDefault="009C07F7" w:rsidP="009C07F7">
      <w:pPr>
        <w:jc w:val="both"/>
        <w:rPr>
          <w:rFonts w:ascii="Times New Roman" w:hAnsi="Times New Roman" w:cs="Times New Roman"/>
          <w:sz w:val="22"/>
          <w:szCs w:val="22"/>
        </w:rPr>
      </w:pPr>
      <w:r w:rsidRPr="009C07F7">
        <w:rPr>
          <w:rFonts w:ascii="Times New Roman" w:hAnsi="Times New Roman" w:cs="Times New Roman"/>
          <w:sz w:val="22"/>
          <w:szCs w:val="22"/>
        </w:rPr>
        <w:t>Uchádzač môže na preukázanie technickej spôsobilosti alebo odbornej spôsobilosti využiť technické a odborné kapacity inej osoby, bez ohľadu na ich právny vzťah. V takomto prípade musí uchádzač alebo záujemca verejnému obstarávateľovi alebo 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g) a ods. 7 zákona o verejnom obstarávaní; oprávnenie dodávať tovar preukazuje vo vzťahu k tej časti predmetu zákazky, na ktorú boli kapacity uchádzačovi poskytnuté. Verejný obstarávateľ alebo obstarávateľ môže u osoby, ktorej kapacity majú byť použité na preukázanie technickej spôsobilosti alebo odbornej spôsobilosti, hodnotiť existenciu dôvodov na vylúčenie podľa § 40 ods. 8 zákona o verejnom obstarávaní.</w:t>
      </w:r>
    </w:p>
    <w:p w14:paraId="3C13A7AB" w14:textId="77777777" w:rsidR="009C07F7" w:rsidRPr="009C07F7" w:rsidRDefault="009C07F7" w:rsidP="009C07F7">
      <w:pPr>
        <w:jc w:val="both"/>
        <w:rPr>
          <w:rFonts w:ascii="Times New Roman" w:hAnsi="Times New Roman" w:cs="Times New Roman"/>
          <w:sz w:val="22"/>
          <w:szCs w:val="22"/>
        </w:rPr>
      </w:pPr>
    </w:p>
    <w:p w14:paraId="5914190C" w14:textId="77777777" w:rsidR="009C07F7" w:rsidRPr="009C07F7" w:rsidRDefault="009C07F7" w:rsidP="009C07F7">
      <w:pPr>
        <w:jc w:val="both"/>
        <w:rPr>
          <w:rFonts w:ascii="Times New Roman" w:hAnsi="Times New Roman" w:cs="Times New Roman"/>
          <w:sz w:val="22"/>
          <w:szCs w:val="22"/>
        </w:rPr>
      </w:pPr>
      <w:r w:rsidRPr="009C07F7">
        <w:rPr>
          <w:rFonts w:ascii="Times New Roman" w:hAnsi="Times New Roman" w:cs="Times New Roman"/>
          <w:sz w:val="22"/>
          <w:szCs w:val="22"/>
        </w:rPr>
        <w:t>Hospodársky subjekt môže predbežne nahradiť doklady na preukázanie splnenia podmienok účasti Jednotným európskym dokumentom (JED) podľa § 39 ods. 1 zákona o verejnom obstarávaní.</w:t>
      </w:r>
    </w:p>
    <w:p w14:paraId="7311B799" w14:textId="77777777" w:rsidR="009C07F7" w:rsidRPr="009C07F7" w:rsidRDefault="009C07F7" w:rsidP="009C07F7">
      <w:pPr>
        <w:jc w:val="both"/>
        <w:rPr>
          <w:rFonts w:ascii="Times New Roman" w:hAnsi="Times New Roman" w:cs="Times New Roman"/>
          <w:sz w:val="22"/>
          <w:szCs w:val="22"/>
        </w:rPr>
      </w:pPr>
    </w:p>
    <w:p w14:paraId="2B841B31" w14:textId="09BD6B69" w:rsidR="00477BDD" w:rsidRPr="009C07F7" w:rsidRDefault="009C07F7" w:rsidP="009C07F7">
      <w:pPr>
        <w:jc w:val="both"/>
        <w:rPr>
          <w:rFonts w:ascii="Times New Roman" w:hAnsi="Times New Roman" w:cs="Times New Roman"/>
          <w:sz w:val="22"/>
          <w:szCs w:val="22"/>
          <w:u w:val="single"/>
        </w:rPr>
      </w:pPr>
      <w:r w:rsidRPr="009C07F7">
        <w:rPr>
          <w:rFonts w:ascii="Times New Roman" w:hAnsi="Times New Roman" w:cs="Times New Roman"/>
          <w:sz w:val="22"/>
          <w:szCs w:val="22"/>
        </w:rPr>
        <w:t>Ak bude v predložených dokumentoch uvedená cena plnenia v inej mene ako euro, použije sa na prepočet z inej meny na euro kurz Európskej centrálnej banky platný v deň odoslania oznámenia o vyhlásení tohto verejného obstarávania na zverejnenie v Úradnom vestníku EÚ.</w:t>
      </w:r>
    </w:p>
    <w:p w14:paraId="192FF29F" w14:textId="77777777" w:rsidR="009C07F7" w:rsidRDefault="009C07F7" w:rsidP="009C07F7">
      <w:pPr>
        <w:jc w:val="both"/>
        <w:rPr>
          <w:rFonts w:ascii="Times New Roman" w:hAnsi="Times New Roman" w:cs="Times New Roman"/>
          <w:sz w:val="22"/>
          <w:szCs w:val="22"/>
          <w:u w:val="single"/>
        </w:rPr>
      </w:pPr>
    </w:p>
    <w:p w14:paraId="0613EBE3" w14:textId="77777777" w:rsidR="00477BDD" w:rsidRPr="0076494E" w:rsidRDefault="00477BDD" w:rsidP="009C07F7">
      <w:pPr>
        <w:jc w:val="both"/>
        <w:rPr>
          <w:rFonts w:ascii="Times New Roman" w:hAnsi="Times New Roman" w:cs="Times New Roman"/>
          <w:sz w:val="22"/>
          <w:szCs w:val="22"/>
          <w:u w:val="single"/>
        </w:rPr>
      </w:pPr>
      <w:r w:rsidRPr="0076494E">
        <w:rPr>
          <w:rFonts w:ascii="Times New Roman" w:hAnsi="Times New Roman" w:cs="Times New Roman"/>
          <w:sz w:val="22"/>
          <w:szCs w:val="22"/>
          <w:u w:val="single"/>
        </w:rPr>
        <w:t>Minimálna požadovaná úroveň štandardov k bodu 1 a):</w:t>
      </w:r>
    </w:p>
    <w:p w14:paraId="701233F3" w14:textId="77777777" w:rsidR="009C07F7" w:rsidRPr="009C07F7" w:rsidRDefault="009C07F7" w:rsidP="009C07F7">
      <w:pPr>
        <w:jc w:val="both"/>
        <w:rPr>
          <w:rFonts w:ascii="Times New Roman" w:hAnsi="Times New Roman" w:cs="Times New Roman"/>
          <w:sz w:val="22"/>
          <w:szCs w:val="22"/>
        </w:rPr>
      </w:pPr>
      <w:r w:rsidRPr="009C07F7">
        <w:rPr>
          <w:rFonts w:ascii="Times New Roman" w:hAnsi="Times New Roman" w:cs="Times New Roman"/>
          <w:sz w:val="22"/>
          <w:szCs w:val="22"/>
        </w:rPr>
        <w:t>Len pre Časť č. 1:</w:t>
      </w:r>
    </w:p>
    <w:p w14:paraId="4C865004" w14:textId="74AF2F2F" w:rsidR="009C07F7" w:rsidRPr="009C07F7" w:rsidRDefault="009C07F7" w:rsidP="009C07F7">
      <w:pPr>
        <w:jc w:val="both"/>
        <w:rPr>
          <w:rFonts w:ascii="Times New Roman" w:hAnsi="Times New Roman" w:cs="Times New Roman"/>
          <w:sz w:val="22"/>
          <w:szCs w:val="22"/>
        </w:rPr>
      </w:pPr>
      <w:r w:rsidRPr="009C07F7">
        <w:rPr>
          <w:rFonts w:ascii="Times New Roman" w:hAnsi="Times New Roman" w:cs="Times New Roman"/>
          <w:sz w:val="22"/>
          <w:szCs w:val="22"/>
        </w:rPr>
        <w:t>Splnenie uvedenej podmienky účasti uchádzač preukáže predložením zoznamu dodávok tovaru rovnakého alebo podobného charakteru ako je tento predmet zákazky, za predchádzajúce tri roky od vyhlásenia verejného obstarávania s uvedením cien, lehôt dodania a odberateľov, v prípade, ak odberateľom bol verejný obstarávateľ alebo obstarávateľ podľa zákona o verejnom obstarávaní je dokladom referencia, pričom referencia/re</w:t>
      </w:r>
      <w:r>
        <w:rPr>
          <w:rFonts w:ascii="Times New Roman" w:hAnsi="Times New Roman" w:cs="Times New Roman"/>
          <w:sz w:val="22"/>
          <w:szCs w:val="22"/>
        </w:rPr>
        <w:t xml:space="preserve">ferencie majú byť kumulatívne s </w:t>
      </w:r>
      <w:r w:rsidRPr="009C07F7">
        <w:rPr>
          <w:rFonts w:ascii="Times New Roman" w:hAnsi="Times New Roman" w:cs="Times New Roman"/>
          <w:sz w:val="22"/>
          <w:szCs w:val="22"/>
        </w:rPr>
        <w:t>rozpočtovým nákladom minimálne v hodnote 1 000 000,- EUR bez DPH.</w:t>
      </w:r>
    </w:p>
    <w:p w14:paraId="57B88F81" w14:textId="77777777" w:rsidR="009C07F7" w:rsidRPr="009C07F7" w:rsidRDefault="009C07F7" w:rsidP="009C07F7">
      <w:pPr>
        <w:jc w:val="both"/>
        <w:rPr>
          <w:rFonts w:ascii="Times New Roman" w:hAnsi="Times New Roman" w:cs="Times New Roman"/>
          <w:sz w:val="22"/>
          <w:szCs w:val="22"/>
        </w:rPr>
      </w:pPr>
      <w:r w:rsidRPr="009C07F7">
        <w:rPr>
          <w:rFonts w:ascii="Times New Roman" w:hAnsi="Times New Roman" w:cs="Times New Roman"/>
          <w:sz w:val="22"/>
          <w:szCs w:val="22"/>
        </w:rPr>
        <w:t>Tovary rovnakého alebo podobného charakteru ako je tento predmet zákazky verejný obstarávateľ zadefinoval ako dodanie a montáž tepelných čerpadiel (vzduch-vzduch).</w:t>
      </w:r>
    </w:p>
    <w:p w14:paraId="5E6630D6" w14:textId="77777777" w:rsidR="009C07F7" w:rsidRPr="009C07F7" w:rsidRDefault="009C07F7" w:rsidP="009C07F7">
      <w:pPr>
        <w:jc w:val="both"/>
        <w:rPr>
          <w:rFonts w:ascii="Times New Roman" w:hAnsi="Times New Roman" w:cs="Times New Roman"/>
          <w:sz w:val="22"/>
          <w:szCs w:val="22"/>
        </w:rPr>
      </w:pPr>
    </w:p>
    <w:p w14:paraId="1D35749A" w14:textId="116C6DF1" w:rsidR="00A13DE2" w:rsidRPr="0076494E" w:rsidRDefault="009C07F7" w:rsidP="009C07F7">
      <w:pPr>
        <w:jc w:val="both"/>
        <w:rPr>
          <w:rFonts w:ascii="Times New Roman" w:hAnsi="Times New Roman" w:cs="Times New Roman"/>
          <w:sz w:val="22"/>
          <w:szCs w:val="22"/>
        </w:rPr>
      </w:pPr>
      <w:r w:rsidRPr="009C07F7">
        <w:rPr>
          <w:rFonts w:ascii="Times New Roman" w:hAnsi="Times New Roman" w:cs="Times New Roman"/>
          <w:sz w:val="22"/>
          <w:szCs w:val="22"/>
        </w:rPr>
        <w:t>Odôvodnenie primeranosti a potreby predmetnej podmienky účasti: Verejný obstarávateľ požaduje preukázať dodanie rovnakých alebo podobných tovarov, ako predmet zákazky, v stanovenom minimálnom objeme z dôvodu výberu zmluvného partnera, majúceho dostatočné skúsenosti s úspešnou realizáciou rovnakých alebo podobných zákaziek.</w:t>
      </w:r>
    </w:p>
    <w:p w14:paraId="558CF1AF" w14:textId="77777777" w:rsidR="00477BDD" w:rsidRDefault="00477BDD" w:rsidP="00477BDD">
      <w:pPr>
        <w:jc w:val="both"/>
      </w:pPr>
    </w:p>
    <w:p w14:paraId="1B209D45" w14:textId="77777777" w:rsidR="00477BDD" w:rsidRDefault="00477BDD" w:rsidP="00477BDD">
      <w:pPr>
        <w:jc w:val="both"/>
      </w:pPr>
    </w:p>
    <w:p w14:paraId="4D3E199C" w14:textId="77777777" w:rsidR="00477BDD" w:rsidRDefault="00477BDD" w:rsidP="00477BDD">
      <w:pPr>
        <w:jc w:val="both"/>
      </w:pPr>
    </w:p>
    <w:p w14:paraId="626962B1" w14:textId="77777777" w:rsidR="000E73BB" w:rsidRDefault="000E73BB" w:rsidP="00477BDD">
      <w:pPr>
        <w:jc w:val="both"/>
      </w:pPr>
    </w:p>
    <w:p w14:paraId="7FFC0527" w14:textId="77777777" w:rsidR="000E73BB" w:rsidRDefault="000E73BB" w:rsidP="00477BDD">
      <w:pPr>
        <w:jc w:val="both"/>
      </w:pPr>
    </w:p>
    <w:p w14:paraId="025E95BE" w14:textId="77777777" w:rsidR="000E73BB" w:rsidRDefault="000E73BB" w:rsidP="00477BDD">
      <w:pPr>
        <w:jc w:val="both"/>
      </w:pPr>
    </w:p>
    <w:p w14:paraId="01A35525" w14:textId="77777777" w:rsidR="000E73BB" w:rsidRDefault="000E73BB" w:rsidP="00477BDD">
      <w:pPr>
        <w:jc w:val="both"/>
      </w:pPr>
    </w:p>
    <w:p w14:paraId="72062BFB" w14:textId="77777777" w:rsidR="000E73BB" w:rsidRDefault="000E73BB" w:rsidP="00477BDD">
      <w:pPr>
        <w:jc w:val="both"/>
      </w:pPr>
    </w:p>
    <w:p w14:paraId="71D22E37" w14:textId="77777777" w:rsidR="000E73BB" w:rsidRDefault="000E73BB" w:rsidP="00477BDD">
      <w:pPr>
        <w:jc w:val="both"/>
      </w:pPr>
    </w:p>
    <w:p w14:paraId="2743F2B0" w14:textId="77777777" w:rsidR="000E73BB" w:rsidRDefault="000E73BB" w:rsidP="00477BDD">
      <w:pPr>
        <w:jc w:val="both"/>
      </w:pPr>
    </w:p>
    <w:p w14:paraId="74C20368" w14:textId="77777777" w:rsidR="000E73BB" w:rsidRDefault="000E73BB" w:rsidP="00477BDD">
      <w:pPr>
        <w:jc w:val="both"/>
      </w:pPr>
    </w:p>
    <w:p w14:paraId="520992D5" w14:textId="77777777" w:rsidR="000E73BB" w:rsidRDefault="000E73BB" w:rsidP="00477BDD">
      <w:pPr>
        <w:jc w:val="both"/>
      </w:pPr>
    </w:p>
    <w:p w14:paraId="5452DE81" w14:textId="77777777" w:rsidR="000E73BB" w:rsidRDefault="000E73BB" w:rsidP="00477BDD">
      <w:pPr>
        <w:jc w:val="both"/>
      </w:pPr>
    </w:p>
    <w:p w14:paraId="0A2ECEA3" w14:textId="77777777" w:rsidR="00940757" w:rsidRDefault="00940757" w:rsidP="00477BDD">
      <w:pPr>
        <w:jc w:val="both"/>
      </w:pPr>
    </w:p>
    <w:p w14:paraId="40B9F98A" w14:textId="77777777" w:rsidR="00940757" w:rsidRDefault="00940757" w:rsidP="00477BDD">
      <w:pPr>
        <w:jc w:val="both"/>
      </w:pPr>
    </w:p>
    <w:p w14:paraId="39A6F10F" w14:textId="77777777" w:rsidR="00940757" w:rsidRDefault="00940757" w:rsidP="00477BDD">
      <w:pPr>
        <w:jc w:val="both"/>
      </w:pPr>
    </w:p>
    <w:p w14:paraId="547AA2B1" w14:textId="77777777" w:rsidR="00940757" w:rsidRDefault="00940757" w:rsidP="00477BDD">
      <w:pPr>
        <w:jc w:val="both"/>
      </w:pPr>
    </w:p>
    <w:p w14:paraId="7FC03CC2" w14:textId="77777777" w:rsidR="00940757" w:rsidRDefault="00940757" w:rsidP="00477BDD">
      <w:pPr>
        <w:jc w:val="both"/>
      </w:pPr>
    </w:p>
    <w:p w14:paraId="0CE7E43A" w14:textId="77777777" w:rsidR="00940757" w:rsidRDefault="00940757" w:rsidP="00477BDD">
      <w:pPr>
        <w:jc w:val="both"/>
      </w:pPr>
    </w:p>
    <w:p w14:paraId="372B4163" w14:textId="77777777" w:rsidR="000E73BB" w:rsidRDefault="000E73BB" w:rsidP="00477BDD">
      <w:pPr>
        <w:jc w:val="both"/>
      </w:pPr>
    </w:p>
    <w:p w14:paraId="11785546" w14:textId="77777777" w:rsidR="00947FFB" w:rsidRDefault="00947FFB" w:rsidP="00477BDD">
      <w:pPr>
        <w:jc w:val="both"/>
      </w:pPr>
    </w:p>
    <w:p w14:paraId="506C1DE5" w14:textId="77777777" w:rsidR="00947FFB" w:rsidRDefault="00947FFB" w:rsidP="00477BDD">
      <w:pPr>
        <w:jc w:val="both"/>
      </w:pPr>
    </w:p>
    <w:p w14:paraId="0FDB63AC" w14:textId="1EC46F91" w:rsidR="00990F1C" w:rsidRPr="0029253E" w:rsidRDefault="00990F1C" w:rsidP="00A02C56">
      <w:pPr>
        <w:tabs>
          <w:tab w:val="clear" w:pos="2160"/>
          <w:tab w:val="clear" w:pos="2880"/>
          <w:tab w:val="clear" w:pos="4500"/>
        </w:tabs>
        <w:jc w:val="right"/>
        <w:rPr>
          <w:rFonts w:ascii="Times New Roman" w:hAnsi="Times New Roman" w:cs="Times New Roman"/>
          <w:sz w:val="22"/>
        </w:rPr>
      </w:pPr>
      <w:r w:rsidRPr="00BB1338">
        <w:rPr>
          <w:rFonts w:ascii="Times New Roman" w:hAnsi="Times New Roman" w:cs="Times New Roman"/>
          <w:sz w:val="22"/>
        </w:rPr>
        <w:t>Príloha č. 1</w:t>
      </w:r>
      <w:r w:rsidR="00D653DA" w:rsidRPr="00BB1338">
        <w:rPr>
          <w:rFonts w:ascii="Times New Roman" w:hAnsi="Times New Roman" w:cs="Times New Roman"/>
          <w:sz w:val="22"/>
        </w:rPr>
        <w:t>a)</w:t>
      </w:r>
      <w:r w:rsidR="006964A2" w:rsidRPr="00BB1338">
        <w:rPr>
          <w:rFonts w:ascii="Times New Roman" w:hAnsi="Times New Roman" w:cs="Times New Roman"/>
          <w:sz w:val="22"/>
        </w:rPr>
        <w:t xml:space="preserve"> </w:t>
      </w:r>
      <w:r w:rsidRPr="00BB1338">
        <w:rPr>
          <w:rFonts w:ascii="Times New Roman" w:hAnsi="Times New Roman" w:cs="Times New Roman"/>
          <w:sz w:val="22"/>
        </w:rPr>
        <w:t>súťažných podkladov</w:t>
      </w:r>
    </w:p>
    <w:p w14:paraId="2802C689" w14:textId="77777777" w:rsidR="00D52E7C" w:rsidRDefault="00D52E7C" w:rsidP="006964A2">
      <w:pPr>
        <w:pStyle w:val="Default"/>
        <w:rPr>
          <w:rFonts w:ascii="Times New Roman" w:hAnsi="Times New Roman" w:cs="Times New Roman"/>
          <w:b/>
          <w:bCs/>
          <w:sz w:val="40"/>
          <w:szCs w:val="40"/>
        </w:rPr>
      </w:pPr>
    </w:p>
    <w:p w14:paraId="5F20C7C1" w14:textId="77777777" w:rsidR="00BB1338" w:rsidRDefault="00BB1338" w:rsidP="00BB1338">
      <w:pPr>
        <w:jc w:val="center"/>
        <w:rPr>
          <w:rFonts w:ascii="Times New Roman" w:hAnsi="Times New Roman" w:cs="Times New Roman"/>
          <w:sz w:val="28"/>
          <w:szCs w:val="28"/>
          <w:lang w:eastAsia="sk-SK"/>
        </w:rPr>
      </w:pPr>
      <w:r>
        <w:rPr>
          <w:rFonts w:ascii="Times New Roman" w:hAnsi="Times New Roman" w:cs="Times New Roman"/>
          <w:sz w:val="28"/>
          <w:szCs w:val="28"/>
          <w:lang w:eastAsia="sk-SK"/>
        </w:rPr>
        <w:t>Verejný obstarávateľ:</w:t>
      </w:r>
    </w:p>
    <w:p w14:paraId="079C1587" w14:textId="77777777" w:rsidR="00BB1338" w:rsidRPr="002C4ED1" w:rsidRDefault="00BB1338" w:rsidP="00BB1338">
      <w:pPr>
        <w:jc w:val="center"/>
        <w:rPr>
          <w:rFonts w:ascii="Times New Roman" w:hAnsi="Times New Roman" w:cs="Times New Roman"/>
          <w:sz w:val="32"/>
          <w:szCs w:val="30"/>
        </w:rPr>
      </w:pPr>
      <w:r>
        <w:rPr>
          <w:rStyle w:val="Siln"/>
          <w:rFonts w:ascii="Times New Roman" w:hAnsi="Times New Roman" w:cs="Times New Roman"/>
          <w:sz w:val="28"/>
          <w:szCs w:val="22"/>
        </w:rPr>
        <w:t>Úrad priemyselného vlastníctva Slovenskej republiky</w:t>
      </w:r>
    </w:p>
    <w:p w14:paraId="09F28A6D" w14:textId="77777777" w:rsidR="00BB1338" w:rsidRPr="00AB7BD1" w:rsidRDefault="00BB1338" w:rsidP="00BB1338">
      <w:pPr>
        <w:pStyle w:val="Zkladntext3"/>
        <w:rPr>
          <w:rFonts w:ascii="Times New Roman" w:hAnsi="Times New Roman" w:cs="Times New Roman"/>
          <w:noProof w:val="0"/>
          <w:color w:val="auto"/>
          <w:sz w:val="22"/>
          <w:szCs w:val="22"/>
        </w:rPr>
      </w:pPr>
    </w:p>
    <w:p w14:paraId="2DF9B1A5" w14:textId="77777777" w:rsidR="00BB1338" w:rsidRDefault="00BB1338" w:rsidP="006964A2">
      <w:pPr>
        <w:pStyle w:val="Default"/>
        <w:rPr>
          <w:rFonts w:ascii="Times New Roman" w:hAnsi="Times New Roman" w:cs="Times New Roman"/>
          <w:b/>
          <w:bCs/>
          <w:sz w:val="40"/>
          <w:szCs w:val="40"/>
        </w:rPr>
      </w:pPr>
    </w:p>
    <w:p w14:paraId="3E5CE188" w14:textId="77777777" w:rsidR="00BB1338" w:rsidRDefault="00BB1338" w:rsidP="00BB1338">
      <w:pPr>
        <w:pStyle w:val="Default"/>
        <w:jc w:val="center"/>
        <w:rPr>
          <w:rFonts w:ascii="Times New Roman" w:hAnsi="Times New Roman" w:cs="Times New Roman"/>
        </w:rPr>
      </w:pPr>
    </w:p>
    <w:p w14:paraId="0C44F733" w14:textId="77777777" w:rsidR="00BB1338" w:rsidRPr="00FF726C" w:rsidRDefault="00BB1338" w:rsidP="00BB1338">
      <w:pPr>
        <w:pStyle w:val="Odsekzoznamu"/>
        <w:numPr>
          <w:ilvl w:val="0"/>
          <w:numId w:val="9"/>
        </w:numPr>
        <w:tabs>
          <w:tab w:val="clear" w:pos="2160"/>
          <w:tab w:val="clear" w:pos="2880"/>
          <w:tab w:val="clear" w:pos="4500"/>
        </w:tabs>
        <w:autoSpaceDE w:val="0"/>
        <w:autoSpaceDN w:val="0"/>
        <w:adjustRightInd w:val="0"/>
        <w:rPr>
          <w:rFonts w:ascii="Times New Roman" w:hAnsi="Times New Roman" w:cs="Times New Roman"/>
          <w:b/>
          <w:noProof/>
          <w:sz w:val="22"/>
          <w:szCs w:val="22"/>
        </w:rPr>
      </w:pPr>
      <w:r w:rsidRPr="00FF726C">
        <w:rPr>
          <w:rFonts w:ascii="Times New Roman" w:hAnsi="Times New Roman" w:cs="Times New Roman"/>
          <w:b/>
          <w:noProof/>
          <w:sz w:val="22"/>
          <w:szCs w:val="22"/>
        </w:rPr>
        <w:t>Základné údaje:</w:t>
      </w:r>
    </w:p>
    <w:p w14:paraId="4CCC1C5E" w14:textId="77777777" w:rsidR="00BB1338" w:rsidRPr="00FF726C" w:rsidRDefault="00BB1338" w:rsidP="00BB1338">
      <w:pPr>
        <w:pStyle w:val="Odsekzoznamu"/>
        <w:tabs>
          <w:tab w:val="left" w:pos="3720"/>
        </w:tabs>
        <w:autoSpaceDE w:val="0"/>
        <w:autoSpaceDN w:val="0"/>
        <w:adjustRightInd w:val="0"/>
        <w:ind w:left="644"/>
        <w:rPr>
          <w:rFonts w:ascii="Times New Roman" w:hAnsi="Times New Roman" w:cs="Times New Roman"/>
          <w:b/>
          <w:noProof/>
          <w:sz w:val="22"/>
          <w:szCs w:val="22"/>
        </w:rPr>
      </w:pPr>
    </w:p>
    <w:p w14:paraId="4D692EDE" w14:textId="77777777" w:rsidR="00BB1338" w:rsidRPr="00FF726C" w:rsidRDefault="00BB1338" w:rsidP="00BB1338">
      <w:pPr>
        <w:pStyle w:val="Odsekzoznamu"/>
        <w:tabs>
          <w:tab w:val="left" w:pos="3720"/>
        </w:tabs>
        <w:autoSpaceDE w:val="0"/>
        <w:autoSpaceDN w:val="0"/>
        <w:adjustRightInd w:val="0"/>
        <w:rPr>
          <w:rFonts w:ascii="Times New Roman" w:hAnsi="Times New Roman" w:cs="Times New Roman"/>
          <w:noProof/>
          <w:sz w:val="22"/>
          <w:szCs w:val="22"/>
        </w:rPr>
      </w:pPr>
      <w:r w:rsidRPr="00FF726C">
        <w:rPr>
          <w:rFonts w:ascii="Times New Roman" w:hAnsi="Times New Roman" w:cs="Times New Roman"/>
          <w:noProof/>
          <w:sz w:val="22"/>
          <w:szCs w:val="22"/>
        </w:rPr>
        <w:t>Názov, obchodné meno uchádzača:  ..............................................</w:t>
      </w:r>
    </w:p>
    <w:p w14:paraId="5737E9FE" w14:textId="77777777" w:rsidR="00BB1338" w:rsidRPr="00FF726C" w:rsidRDefault="00BB1338" w:rsidP="00BB1338">
      <w:pPr>
        <w:pStyle w:val="Odsekzoznamu"/>
        <w:tabs>
          <w:tab w:val="left" w:pos="3720"/>
        </w:tabs>
        <w:autoSpaceDE w:val="0"/>
        <w:autoSpaceDN w:val="0"/>
        <w:adjustRightInd w:val="0"/>
        <w:rPr>
          <w:rFonts w:ascii="Times New Roman" w:hAnsi="Times New Roman" w:cs="Times New Roman"/>
          <w:noProof/>
          <w:sz w:val="22"/>
          <w:szCs w:val="22"/>
        </w:rPr>
      </w:pPr>
    </w:p>
    <w:p w14:paraId="17188BF8" w14:textId="77777777" w:rsidR="00BB1338" w:rsidRPr="00FF726C" w:rsidRDefault="00BB1338" w:rsidP="00BB1338">
      <w:pPr>
        <w:pStyle w:val="Odsekzoznamu"/>
        <w:tabs>
          <w:tab w:val="left" w:pos="3720"/>
        </w:tabs>
        <w:autoSpaceDE w:val="0"/>
        <w:autoSpaceDN w:val="0"/>
        <w:adjustRightInd w:val="0"/>
        <w:rPr>
          <w:rFonts w:ascii="Times New Roman" w:hAnsi="Times New Roman" w:cs="Times New Roman"/>
          <w:noProof/>
          <w:sz w:val="22"/>
          <w:szCs w:val="22"/>
        </w:rPr>
      </w:pPr>
      <w:r w:rsidRPr="00FF726C">
        <w:rPr>
          <w:rFonts w:ascii="Times New Roman" w:hAnsi="Times New Roman" w:cs="Times New Roman"/>
          <w:noProof/>
          <w:sz w:val="22"/>
          <w:szCs w:val="22"/>
        </w:rPr>
        <w:t>Sídlo uchádzača:                                ..............................................</w:t>
      </w:r>
    </w:p>
    <w:p w14:paraId="23BE62A4" w14:textId="77777777" w:rsidR="00BB1338" w:rsidRPr="00FF726C" w:rsidRDefault="00BB1338" w:rsidP="00BB1338">
      <w:pPr>
        <w:pStyle w:val="Odsekzoznamu"/>
        <w:tabs>
          <w:tab w:val="left" w:pos="3720"/>
        </w:tabs>
        <w:autoSpaceDE w:val="0"/>
        <w:autoSpaceDN w:val="0"/>
        <w:adjustRightInd w:val="0"/>
        <w:rPr>
          <w:rFonts w:ascii="Times New Roman" w:hAnsi="Times New Roman" w:cs="Times New Roman"/>
          <w:noProof/>
          <w:sz w:val="22"/>
          <w:szCs w:val="22"/>
        </w:rPr>
      </w:pPr>
    </w:p>
    <w:p w14:paraId="59DAF43C" w14:textId="77777777" w:rsidR="00BB1338" w:rsidRPr="00FF726C" w:rsidRDefault="00BB1338" w:rsidP="00BB1338">
      <w:pPr>
        <w:pStyle w:val="Odsekzoznamu"/>
        <w:tabs>
          <w:tab w:val="left" w:pos="3720"/>
        </w:tabs>
        <w:autoSpaceDE w:val="0"/>
        <w:autoSpaceDN w:val="0"/>
        <w:adjustRightInd w:val="0"/>
        <w:rPr>
          <w:rFonts w:ascii="Times New Roman" w:hAnsi="Times New Roman" w:cs="Times New Roman"/>
          <w:noProof/>
          <w:sz w:val="22"/>
          <w:szCs w:val="22"/>
        </w:rPr>
      </w:pPr>
      <w:r w:rsidRPr="00FF726C">
        <w:rPr>
          <w:rFonts w:ascii="Times New Roman" w:hAnsi="Times New Roman" w:cs="Times New Roman"/>
          <w:noProof/>
          <w:sz w:val="22"/>
          <w:szCs w:val="22"/>
        </w:rPr>
        <w:t>IČO uchádzača:                                 ..............................................</w:t>
      </w:r>
    </w:p>
    <w:p w14:paraId="3FD886A7" w14:textId="77777777" w:rsidR="00BB1338" w:rsidRPr="00FF726C" w:rsidRDefault="00BB1338" w:rsidP="00BB1338">
      <w:pPr>
        <w:pStyle w:val="Odsekzoznamu"/>
        <w:tabs>
          <w:tab w:val="left" w:pos="3720"/>
        </w:tabs>
        <w:autoSpaceDE w:val="0"/>
        <w:autoSpaceDN w:val="0"/>
        <w:adjustRightInd w:val="0"/>
        <w:rPr>
          <w:rFonts w:ascii="Times New Roman" w:hAnsi="Times New Roman" w:cs="Times New Roman"/>
          <w:noProof/>
          <w:sz w:val="22"/>
          <w:szCs w:val="22"/>
        </w:rPr>
      </w:pPr>
    </w:p>
    <w:p w14:paraId="70B27AE0" w14:textId="77777777" w:rsidR="00BB1338" w:rsidRPr="00FF726C" w:rsidRDefault="00BB1338" w:rsidP="00BB1338">
      <w:pPr>
        <w:pStyle w:val="Odsekzoznamu"/>
        <w:tabs>
          <w:tab w:val="left" w:pos="3720"/>
        </w:tabs>
        <w:autoSpaceDE w:val="0"/>
        <w:autoSpaceDN w:val="0"/>
        <w:adjustRightInd w:val="0"/>
        <w:rPr>
          <w:rFonts w:ascii="Times New Roman" w:hAnsi="Times New Roman" w:cs="Times New Roman"/>
          <w:noProof/>
          <w:sz w:val="22"/>
          <w:szCs w:val="22"/>
        </w:rPr>
      </w:pPr>
    </w:p>
    <w:p w14:paraId="0A20C4C9" w14:textId="375035A7" w:rsidR="00BB1338" w:rsidRPr="00FF726C" w:rsidRDefault="00BB1338" w:rsidP="00BB1338">
      <w:pPr>
        <w:numPr>
          <w:ilvl w:val="0"/>
          <w:numId w:val="9"/>
        </w:numPr>
        <w:tabs>
          <w:tab w:val="clear" w:pos="2160"/>
          <w:tab w:val="clear" w:pos="2880"/>
          <w:tab w:val="clear" w:pos="4500"/>
        </w:tabs>
        <w:spacing w:line="276" w:lineRule="auto"/>
        <w:jc w:val="both"/>
        <w:rPr>
          <w:rFonts w:ascii="Times New Roman" w:hAnsi="Times New Roman" w:cs="Times New Roman"/>
          <w:sz w:val="22"/>
          <w:szCs w:val="22"/>
        </w:rPr>
      </w:pPr>
      <w:r w:rsidRPr="00FF726C">
        <w:rPr>
          <w:rFonts w:ascii="Times New Roman" w:hAnsi="Times New Roman" w:cs="Times New Roman"/>
          <w:b/>
          <w:iCs/>
          <w:sz w:val="22"/>
          <w:szCs w:val="22"/>
        </w:rPr>
        <w:t xml:space="preserve">Predmet zákazky: </w:t>
      </w:r>
      <w:r w:rsidRPr="003A3A71">
        <w:rPr>
          <w:rFonts w:ascii="Times New Roman" w:hAnsi="Times New Roman" w:cs="Times New Roman"/>
          <w:bCs/>
          <w:sz w:val="22"/>
          <w:szCs w:val="22"/>
        </w:rPr>
        <w:t>Zvýšenie podielu obnoviteľných zdrojov energie na prevádzke administratívnej budovy ÚPV SR - Tepelné čerpadlá</w:t>
      </w:r>
    </w:p>
    <w:p w14:paraId="262A0B98" w14:textId="77777777" w:rsidR="00BB1338" w:rsidRPr="00FF726C" w:rsidRDefault="00BB1338" w:rsidP="00BB1338">
      <w:pPr>
        <w:jc w:val="both"/>
        <w:rPr>
          <w:rFonts w:ascii="Times New Roman" w:hAnsi="Times New Roman" w:cs="Times New Roman"/>
          <w:color w:val="000000"/>
          <w:sz w:val="22"/>
          <w:szCs w:val="22"/>
        </w:rPr>
      </w:pPr>
    </w:p>
    <w:p w14:paraId="360B7F04" w14:textId="77777777" w:rsidR="00BB1338" w:rsidRPr="00FF726C" w:rsidRDefault="00BB1338" w:rsidP="00BB1338">
      <w:pPr>
        <w:pStyle w:val="Odsekzoznamu"/>
        <w:numPr>
          <w:ilvl w:val="0"/>
          <w:numId w:val="9"/>
        </w:numPr>
        <w:tabs>
          <w:tab w:val="clear" w:pos="2160"/>
          <w:tab w:val="clear" w:pos="2880"/>
          <w:tab w:val="clear" w:pos="4500"/>
        </w:tabs>
        <w:autoSpaceDE w:val="0"/>
        <w:autoSpaceDN w:val="0"/>
        <w:adjustRightInd w:val="0"/>
        <w:rPr>
          <w:rFonts w:ascii="Times New Roman" w:hAnsi="Times New Roman" w:cs="Times New Roman"/>
          <w:b/>
          <w:noProof/>
          <w:sz w:val="22"/>
          <w:szCs w:val="22"/>
        </w:rPr>
      </w:pPr>
      <w:r w:rsidRPr="00FF726C">
        <w:rPr>
          <w:rFonts w:ascii="Times New Roman" w:hAnsi="Times New Roman" w:cs="Times New Roman"/>
          <w:b/>
          <w:noProof/>
          <w:sz w:val="22"/>
          <w:szCs w:val="22"/>
        </w:rPr>
        <w:t>Kritérium na vyhodnotenie ponúk:</w:t>
      </w:r>
    </w:p>
    <w:p w14:paraId="3D200D0C" w14:textId="33C81E05" w:rsidR="00BB1338" w:rsidRDefault="00BB1338" w:rsidP="00BB1338">
      <w:pPr>
        <w:pStyle w:val="Default"/>
        <w:ind w:left="644"/>
        <w:jc w:val="both"/>
        <w:rPr>
          <w:rFonts w:ascii="Times New Roman" w:hAnsi="Times New Roman" w:cs="Times New Roman"/>
          <w:sz w:val="22"/>
          <w:szCs w:val="22"/>
        </w:rPr>
      </w:pPr>
      <w:r w:rsidRPr="0006328A">
        <w:rPr>
          <w:rFonts w:ascii="Times New Roman" w:hAnsi="Times New Roman" w:cs="Times New Roman"/>
          <w:sz w:val="22"/>
          <w:szCs w:val="22"/>
        </w:rPr>
        <w:t>Najnižšia cena</w:t>
      </w:r>
      <w:r>
        <w:rPr>
          <w:rFonts w:ascii="Times New Roman" w:hAnsi="Times New Roman" w:cs="Times New Roman"/>
          <w:sz w:val="22"/>
          <w:szCs w:val="22"/>
        </w:rPr>
        <w:t xml:space="preserve"> pre ČASŤ 1 </w:t>
      </w:r>
      <w:r w:rsidRPr="0006328A">
        <w:rPr>
          <w:rFonts w:ascii="Times New Roman" w:hAnsi="Times New Roman" w:cs="Times New Roman"/>
          <w:sz w:val="22"/>
          <w:szCs w:val="22"/>
        </w:rPr>
        <w:t>(celková cena stanovená v EUR s DPH)</w:t>
      </w:r>
      <w:r>
        <w:rPr>
          <w:rFonts w:ascii="Times New Roman" w:hAnsi="Times New Roman" w:cs="Times New Roman"/>
          <w:sz w:val="22"/>
          <w:szCs w:val="22"/>
        </w:rPr>
        <w:t xml:space="preserve"> </w:t>
      </w:r>
    </w:p>
    <w:p w14:paraId="11A150BE" w14:textId="77777777" w:rsidR="00BB1338" w:rsidRPr="0006328A" w:rsidRDefault="00BB1338" w:rsidP="00BB1338">
      <w:pPr>
        <w:pStyle w:val="Default"/>
        <w:ind w:left="644"/>
        <w:jc w:val="both"/>
        <w:rPr>
          <w:rFonts w:ascii="Times New Roman" w:hAnsi="Times New Roman" w:cs="Times New Roman"/>
          <w:sz w:val="22"/>
          <w:szCs w:val="22"/>
        </w:rPr>
      </w:pPr>
    </w:p>
    <w:p w14:paraId="1904E1DF" w14:textId="77777777" w:rsidR="00BB1338" w:rsidRPr="009914C7" w:rsidRDefault="00BB1338" w:rsidP="00BB1338">
      <w:pPr>
        <w:autoSpaceDE w:val="0"/>
        <w:autoSpaceDN w:val="0"/>
        <w:adjustRightInd w:val="0"/>
        <w:rPr>
          <w:rFonts w:ascii="Times New Roman" w:hAnsi="Times New Roman" w:cs="Times New Roman"/>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551"/>
        <w:gridCol w:w="2725"/>
      </w:tblGrid>
      <w:tr w:rsidR="00BB1338" w:rsidRPr="00FF726C" w14:paraId="06A9E508" w14:textId="77777777" w:rsidTr="00BB1338">
        <w:tc>
          <w:tcPr>
            <w:tcW w:w="3936" w:type="dxa"/>
            <w:shd w:val="clear" w:color="auto" w:fill="D9D9D9"/>
            <w:vAlign w:val="center"/>
          </w:tcPr>
          <w:p w14:paraId="6B59EA79" w14:textId="0BCBC79A" w:rsidR="00BB1338" w:rsidRPr="00FF726C" w:rsidRDefault="00BB1338" w:rsidP="00E25482">
            <w:pPr>
              <w:tabs>
                <w:tab w:val="left" w:pos="708"/>
              </w:tabs>
              <w:autoSpaceDN w:val="0"/>
              <w:jc w:val="center"/>
              <w:rPr>
                <w:rFonts w:ascii="Times New Roman" w:eastAsia="Calibri" w:hAnsi="Times New Roman" w:cs="Times New Roman"/>
                <w:b/>
                <w:bCs/>
                <w:noProof/>
                <w:sz w:val="22"/>
                <w:szCs w:val="22"/>
              </w:rPr>
            </w:pPr>
            <w:r>
              <w:rPr>
                <w:rFonts w:ascii="Times New Roman" w:eastAsia="Calibri" w:hAnsi="Times New Roman" w:cs="Times New Roman"/>
                <w:b/>
                <w:bCs/>
                <w:noProof/>
                <w:sz w:val="22"/>
                <w:szCs w:val="22"/>
              </w:rPr>
              <w:t>Časť č. 1</w:t>
            </w:r>
          </w:p>
        </w:tc>
        <w:tc>
          <w:tcPr>
            <w:tcW w:w="2551" w:type="dxa"/>
            <w:shd w:val="clear" w:color="auto" w:fill="auto"/>
            <w:vAlign w:val="center"/>
          </w:tcPr>
          <w:p w14:paraId="73850237" w14:textId="77777777" w:rsidR="00BB1338" w:rsidRPr="00FF726C" w:rsidRDefault="00BB1338" w:rsidP="00E25482">
            <w:pPr>
              <w:tabs>
                <w:tab w:val="left" w:pos="708"/>
              </w:tabs>
              <w:autoSpaceDN w:val="0"/>
              <w:jc w:val="center"/>
              <w:rPr>
                <w:rFonts w:ascii="Times New Roman" w:eastAsia="Calibri" w:hAnsi="Times New Roman" w:cs="Times New Roman"/>
                <w:b/>
                <w:bCs/>
                <w:noProof/>
                <w:sz w:val="22"/>
                <w:szCs w:val="22"/>
              </w:rPr>
            </w:pPr>
            <w:r w:rsidRPr="00FF726C">
              <w:rPr>
                <w:rFonts w:ascii="Times New Roman" w:eastAsia="Calibri" w:hAnsi="Times New Roman" w:cs="Times New Roman"/>
                <w:b/>
                <w:bCs/>
                <w:noProof/>
                <w:sz w:val="22"/>
                <w:szCs w:val="22"/>
              </w:rPr>
              <w:t>Cena bez DPH</w:t>
            </w:r>
          </w:p>
          <w:p w14:paraId="50B2E54D" w14:textId="44E00930" w:rsidR="00BB1338" w:rsidRPr="00FF726C" w:rsidRDefault="00BB1338" w:rsidP="00E25482">
            <w:pPr>
              <w:tabs>
                <w:tab w:val="left" w:pos="708"/>
              </w:tabs>
              <w:autoSpaceDN w:val="0"/>
              <w:jc w:val="center"/>
              <w:rPr>
                <w:rFonts w:ascii="Times New Roman" w:eastAsia="Calibri" w:hAnsi="Times New Roman" w:cs="Times New Roman"/>
                <w:b/>
                <w:bCs/>
                <w:i/>
                <w:noProof/>
                <w:sz w:val="22"/>
                <w:szCs w:val="22"/>
              </w:rPr>
            </w:pPr>
          </w:p>
        </w:tc>
        <w:tc>
          <w:tcPr>
            <w:tcW w:w="2725" w:type="dxa"/>
            <w:shd w:val="clear" w:color="auto" w:fill="D9D9D9" w:themeFill="background1" w:themeFillShade="D9"/>
            <w:vAlign w:val="center"/>
          </w:tcPr>
          <w:p w14:paraId="5C57C033" w14:textId="25DC9307" w:rsidR="00BB1338" w:rsidRPr="00FF726C" w:rsidRDefault="00BB1338" w:rsidP="00BB1338">
            <w:pPr>
              <w:tabs>
                <w:tab w:val="left" w:pos="708"/>
              </w:tabs>
              <w:autoSpaceDN w:val="0"/>
              <w:jc w:val="center"/>
              <w:rPr>
                <w:rFonts w:ascii="Times New Roman" w:eastAsia="Calibri" w:hAnsi="Times New Roman" w:cs="Times New Roman"/>
                <w:b/>
                <w:bCs/>
                <w:noProof/>
                <w:sz w:val="22"/>
                <w:szCs w:val="22"/>
              </w:rPr>
            </w:pPr>
            <w:r>
              <w:rPr>
                <w:rFonts w:ascii="Times New Roman" w:eastAsia="Calibri" w:hAnsi="Times New Roman" w:cs="Times New Roman"/>
                <w:b/>
                <w:bCs/>
                <w:noProof/>
                <w:sz w:val="22"/>
                <w:szCs w:val="22"/>
              </w:rPr>
              <w:t>Cena s DPH</w:t>
            </w:r>
          </w:p>
          <w:p w14:paraId="2D754377" w14:textId="61CD4F73" w:rsidR="00BB1338" w:rsidRPr="00FF726C" w:rsidRDefault="00BB1338" w:rsidP="00E25482">
            <w:pPr>
              <w:tabs>
                <w:tab w:val="left" w:pos="708"/>
              </w:tabs>
              <w:autoSpaceDN w:val="0"/>
              <w:jc w:val="center"/>
              <w:rPr>
                <w:rFonts w:ascii="Times New Roman" w:eastAsia="Calibri" w:hAnsi="Times New Roman" w:cs="Times New Roman"/>
                <w:b/>
                <w:bCs/>
                <w:noProof/>
                <w:sz w:val="22"/>
                <w:szCs w:val="22"/>
              </w:rPr>
            </w:pPr>
            <w:r>
              <w:rPr>
                <w:rFonts w:ascii="Times New Roman" w:eastAsia="Calibri" w:hAnsi="Times New Roman" w:cs="Times New Roman"/>
                <w:b/>
                <w:bCs/>
                <w:noProof/>
                <w:sz w:val="22"/>
                <w:szCs w:val="22"/>
              </w:rPr>
              <w:t>plnenie</w:t>
            </w:r>
          </w:p>
        </w:tc>
      </w:tr>
      <w:tr w:rsidR="00BB1338" w:rsidRPr="00FF726C" w14:paraId="2778BE1F" w14:textId="77777777" w:rsidTr="00BB1338">
        <w:tc>
          <w:tcPr>
            <w:tcW w:w="3936" w:type="dxa"/>
            <w:shd w:val="clear" w:color="auto" w:fill="D9D9D9"/>
            <w:vAlign w:val="center"/>
          </w:tcPr>
          <w:p w14:paraId="3EC40B3E" w14:textId="77777777" w:rsidR="00BB1338" w:rsidRPr="00FF726C" w:rsidRDefault="00BB1338" w:rsidP="00E25482">
            <w:pPr>
              <w:rPr>
                <w:rFonts w:ascii="Times New Roman" w:eastAsia="Calibri" w:hAnsi="Times New Roman" w:cs="Times New Roman"/>
                <w:b/>
                <w:sz w:val="22"/>
                <w:szCs w:val="22"/>
              </w:rPr>
            </w:pPr>
          </w:p>
          <w:p w14:paraId="769D4087" w14:textId="454360A9" w:rsidR="00BB1338" w:rsidRPr="00FF726C" w:rsidRDefault="00BB1338" w:rsidP="00BB1338">
            <w:pPr>
              <w:jc w:val="center"/>
              <w:rPr>
                <w:rFonts w:ascii="Times New Roman" w:eastAsia="Calibri" w:hAnsi="Times New Roman" w:cs="Times New Roman"/>
                <w:b/>
                <w:sz w:val="22"/>
                <w:szCs w:val="22"/>
              </w:rPr>
            </w:pPr>
            <w:r>
              <w:rPr>
                <w:rFonts w:ascii="Times New Roman" w:eastAsia="Calibri" w:hAnsi="Times New Roman" w:cs="Times New Roman"/>
                <w:b/>
                <w:sz w:val="22"/>
                <w:szCs w:val="22"/>
              </w:rPr>
              <w:t>Tepelné čerpadlá</w:t>
            </w:r>
          </w:p>
          <w:p w14:paraId="09C17FAC" w14:textId="77777777" w:rsidR="00BB1338" w:rsidRPr="00FF726C" w:rsidRDefault="00BB1338" w:rsidP="00E25482">
            <w:pPr>
              <w:rPr>
                <w:rFonts w:ascii="Times New Roman" w:eastAsia="Calibri" w:hAnsi="Times New Roman" w:cs="Times New Roman"/>
                <w:b/>
                <w:iCs/>
                <w:noProof/>
                <w:sz w:val="22"/>
                <w:szCs w:val="22"/>
              </w:rPr>
            </w:pPr>
          </w:p>
        </w:tc>
        <w:tc>
          <w:tcPr>
            <w:tcW w:w="2551" w:type="dxa"/>
            <w:shd w:val="clear" w:color="auto" w:fill="auto"/>
          </w:tcPr>
          <w:p w14:paraId="5F4BA101" w14:textId="77777777" w:rsidR="00BB1338" w:rsidRPr="00FF726C" w:rsidRDefault="00BB1338" w:rsidP="00E25482">
            <w:pPr>
              <w:jc w:val="both"/>
              <w:rPr>
                <w:rFonts w:ascii="Times New Roman" w:eastAsia="Calibri" w:hAnsi="Times New Roman" w:cs="Times New Roman"/>
                <w:i/>
                <w:iCs/>
                <w:noProof/>
                <w:sz w:val="22"/>
                <w:szCs w:val="22"/>
              </w:rPr>
            </w:pPr>
          </w:p>
        </w:tc>
        <w:tc>
          <w:tcPr>
            <w:tcW w:w="2725" w:type="dxa"/>
            <w:shd w:val="clear" w:color="auto" w:fill="D9D9D9" w:themeFill="background1" w:themeFillShade="D9"/>
          </w:tcPr>
          <w:p w14:paraId="736C940D" w14:textId="77777777" w:rsidR="00BB1338" w:rsidRPr="00FF726C" w:rsidRDefault="00BB1338" w:rsidP="00E25482">
            <w:pPr>
              <w:jc w:val="both"/>
              <w:rPr>
                <w:rFonts w:ascii="Times New Roman" w:eastAsia="Calibri" w:hAnsi="Times New Roman" w:cs="Times New Roman"/>
                <w:i/>
                <w:iCs/>
                <w:noProof/>
                <w:sz w:val="22"/>
                <w:szCs w:val="22"/>
              </w:rPr>
            </w:pPr>
          </w:p>
        </w:tc>
      </w:tr>
    </w:tbl>
    <w:p w14:paraId="5E22676D" w14:textId="77777777" w:rsidR="00BB1338" w:rsidRPr="00FF726C" w:rsidRDefault="00BB1338" w:rsidP="00BB1338">
      <w:pPr>
        <w:jc w:val="both"/>
        <w:rPr>
          <w:rFonts w:ascii="Times New Roman" w:hAnsi="Times New Roman" w:cs="Times New Roman"/>
          <w:i/>
          <w:iCs/>
          <w:noProof/>
          <w:sz w:val="22"/>
          <w:szCs w:val="22"/>
        </w:rPr>
      </w:pPr>
    </w:p>
    <w:p w14:paraId="68E6BB54" w14:textId="77777777" w:rsidR="00BB1338" w:rsidRPr="00FF726C" w:rsidRDefault="00BB1338" w:rsidP="00BB1338">
      <w:pPr>
        <w:jc w:val="both"/>
        <w:rPr>
          <w:rFonts w:ascii="Times New Roman" w:hAnsi="Times New Roman" w:cs="Times New Roman"/>
          <w:iCs/>
          <w:noProof/>
          <w:sz w:val="22"/>
          <w:szCs w:val="22"/>
        </w:rPr>
      </w:pPr>
      <w:r w:rsidRPr="00FF726C">
        <w:rPr>
          <w:rFonts w:ascii="Times New Roman" w:hAnsi="Times New Roman" w:cs="Times New Roman"/>
          <w:iCs/>
          <w:noProof/>
          <w:sz w:val="22"/>
          <w:szCs w:val="22"/>
        </w:rPr>
        <w:t>Platca DPH: áno – nie</w:t>
      </w:r>
    </w:p>
    <w:p w14:paraId="76AD7395" w14:textId="77777777" w:rsidR="00BB1338" w:rsidRPr="00FF726C" w:rsidRDefault="00BB1338" w:rsidP="00BB1338">
      <w:pPr>
        <w:jc w:val="both"/>
        <w:rPr>
          <w:rFonts w:ascii="Times New Roman" w:hAnsi="Times New Roman" w:cs="Times New Roman"/>
          <w:iCs/>
          <w:noProof/>
          <w:sz w:val="22"/>
          <w:szCs w:val="22"/>
        </w:rPr>
      </w:pPr>
      <w:r w:rsidRPr="00FF726C">
        <w:rPr>
          <w:rFonts w:ascii="Times New Roman" w:hAnsi="Times New Roman" w:cs="Times New Roman"/>
          <w:iCs/>
          <w:noProof/>
          <w:sz w:val="22"/>
          <w:szCs w:val="22"/>
        </w:rPr>
        <w:t>(ak uchádzač nie je platcom DPH, uvedie túto skutočnosť ako súčasť tohto návrhu)</w:t>
      </w:r>
    </w:p>
    <w:p w14:paraId="773814CF" w14:textId="77777777" w:rsidR="00BB1338" w:rsidRDefault="00BB1338" w:rsidP="00BB1338">
      <w:pPr>
        <w:jc w:val="both"/>
        <w:rPr>
          <w:rFonts w:ascii="Times New Roman" w:eastAsia="SimSun" w:hAnsi="Times New Roman" w:cs="Times New Roman"/>
          <w:iCs/>
          <w:noProof/>
          <w:snapToGrid w:val="0"/>
          <w:sz w:val="22"/>
          <w:szCs w:val="22"/>
        </w:rPr>
      </w:pPr>
    </w:p>
    <w:p w14:paraId="3D8348CD" w14:textId="77777777" w:rsidR="00BB1338" w:rsidRDefault="00BB1338" w:rsidP="00BB1338">
      <w:pPr>
        <w:jc w:val="both"/>
        <w:rPr>
          <w:rFonts w:ascii="Times New Roman" w:eastAsia="SimSun" w:hAnsi="Times New Roman" w:cs="Times New Roman"/>
          <w:iCs/>
          <w:noProof/>
          <w:snapToGrid w:val="0"/>
          <w:sz w:val="22"/>
          <w:szCs w:val="22"/>
        </w:rPr>
      </w:pPr>
    </w:p>
    <w:p w14:paraId="708CC732" w14:textId="77777777" w:rsidR="00BB1338" w:rsidRPr="00FF726C" w:rsidRDefault="00BB1338" w:rsidP="00BB1338">
      <w:pPr>
        <w:jc w:val="both"/>
        <w:rPr>
          <w:rFonts w:ascii="Times New Roman" w:eastAsia="SimSun" w:hAnsi="Times New Roman" w:cs="Times New Roman"/>
          <w:iCs/>
          <w:noProof/>
          <w:snapToGrid w:val="0"/>
          <w:sz w:val="22"/>
          <w:szCs w:val="22"/>
        </w:rPr>
      </w:pPr>
    </w:p>
    <w:p w14:paraId="01B701C9" w14:textId="77777777" w:rsidR="00BB1338" w:rsidRPr="00FF726C" w:rsidRDefault="00BB1338" w:rsidP="00BB1338">
      <w:pPr>
        <w:jc w:val="both"/>
        <w:rPr>
          <w:rFonts w:ascii="Times New Roman" w:eastAsia="SimSun" w:hAnsi="Times New Roman" w:cs="Times New Roman"/>
          <w:iCs/>
          <w:noProof/>
          <w:snapToGrid w:val="0"/>
          <w:sz w:val="22"/>
          <w:szCs w:val="22"/>
        </w:rPr>
      </w:pPr>
    </w:p>
    <w:p w14:paraId="64CC2142" w14:textId="77777777" w:rsidR="00BB1338" w:rsidRPr="00FF726C" w:rsidRDefault="00BB1338" w:rsidP="00BB1338">
      <w:pPr>
        <w:jc w:val="both"/>
        <w:rPr>
          <w:rFonts w:ascii="Times New Roman" w:eastAsia="SimSun" w:hAnsi="Times New Roman" w:cs="Times New Roman"/>
          <w:iCs/>
          <w:noProof/>
          <w:snapToGrid w:val="0"/>
          <w:sz w:val="22"/>
          <w:szCs w:val="22"/>
        </w:rPr>
      </w:pPr>
      <w:r w:rsidRPr="00FF726C">
        <w:rPr>
          <w:rFonts w:ascii="Times New Roman" w:eastAsia="SimSun" w:hAnsi="Times New Roman" w:cs="Times New Roman"/>
          <w:iCs/>
          <w:noProof/>
          <w:snapToGrid w:val="0"/>
          <w:sz w:val="22"/>
          <w:szCs w:val="22"/>
        </w:rPr>
        <w:t>V ........................................., dňa ................................................</w:t>
      </w:r>
    </w:p>
    <w:p w14:paraId="0624C563" w14:textId="77777777" w:rsidR="00BB1338" w:rsidRPr="00FF726C" w:rsidRDefault="00BB1338" w:rsidP="00BB1338">
      <w:pPr>
        <w:jc w:val="both"/>
        <w:rPr>
          <w:rFonts w:ascii="Times New Roman" w:eastAsia="SimSun" w:hAnsi="Times New Roman" w:cs="Times New Roman"/>
          <w:iCs/>
          <w:noProof/>
          <w:snapToGrid w:val="0"/>
          <w:sz w:val="22"/>
          <w:szCs w:val="22"/>
        </w:rPr>
      </w:pPr>
    </w:p>
    <w:p w14:paraId="4BB51A5E" w14:textId="77777777" w:rsidR="00BB1338" w:rsidRDefault="00BB1338" w:rsidP="00BB1338">
      <w:pPr>
        <w:jc w:val="both"/>
        <w:rPr>
          <w:rFonts w:ascii="Times New Roman" w:eastAsia="SimSun" w:hAnsi="Times New Roman" w:cs="Times New Roman"/>
          <w:iCs/>
          <w:noProof/>
          <w:snapToGrid w:val="0"/>
          <w:sz w:val="22"/>
          <w:szCs w:val="22"/>
        </w:rPr>
      </w:pPr>
    </w:p>
    <w:p w14:paraId="7DC152D9" w14:textId="77777777" w:rsidR="00BB1338" w:rsidRDefault="00BB1338" w:rsidP="00BB1338">
      <w:pPr>
        <w:jc w:val="both"/>
        <w:rPr>
          <w:rFonts w:ascii="Times New Roman" w:eastAsia="SimSun" w:hAnsi="Times New Roman" w:cs="Times New Roman"/>
          <w:iCs/>
          <w:noProof/>
          <w:snapToGrid w:val="0"/>
          <w:sz w:val="22"/>
          <w:szCs w:val="22"/>
        </w:rPr>
      </w:pPr>
    </w:p>
    <w:p w14:paraId="7C9452B4" w14:textId="77777777" w:rsidR="00BB1338" w:rsidRPr="00FF726C" w:rsidRDefault="00BB1338" w:rsidP="00BB1338">
      <w:pPr>
        <w:jc w:val="both"/>
        <w:rPr>
          <w:rFonts w:ascii="Times New Roman" w:eastAsia="SimSun" w:hAnsi="Times New Roman" w:cs="Times New Roman"/>
          <w:iCs/>
          <w:noProof/>
          <w:snapToGrid w:val="0"/>
          <w:sz w:val="22"/>
          <w:szCs w:val="22"/>
        </w:rPr>
      </w:pPr>
      <w:r>
        <w:rPr>
          <w:rFonts w:ascii="Times New Roman" w:eastAsia="SimSun" w:hAnsi="Times New Roman" w:cs="Times New Roman"/>
          <w:iCs/>
          <w:noProof/>
          <w:snapToGrid w:val="0"/>
          <w:sz w:val="22"/>
          <w:szCs w:val="22"/>
        </w:rPr>
        <w:tab/>
      </w:r>
      <w:r>
        <w:rPr>
          <w:rFonts w:ascii="Times New Roman" w:eastAsia="SimSun" w:hAnsi="Times New Roman" w:cs="Times New Roman"/>
          <w:iCs/>
          <w:noProof/>
          <w:snapToGrid w:val="0"/>
          <w:sz w:val="22"/>
          <w:szCs w:val="22"/>
        </w:rPr>
        <w:tab/>
      </w:r>
      <w:r>
        <w:rPr>
          <w:rFonts w:ascii="Times New Roman" w:eastAsia="SimSun" w:hAnsi="Times New Roman" w:cs="Times New Roman"/>
          <w:iCs/>
          <w:noProof/>
          <w:snapToGrid w:val="0"/>
          <w:sz w:val="22"/>
          <w:szCs w:val="22"/>
        </w:rPr>
        <w:tab/>
      </w:r>
      <w:r w:rsidRPr="00FF726C">
        <w:rPr>
          <w:rFonts w:ascii="Times New Roman" w:eastAsia="SimSun" w:hAnsi="Times New Roman" w:cs="Times New Roman"/>
          <w:iCs/>
          <w:noProof/>
          <w:snapToGrid w:val="0"/>
          <w:sz w:val="22"/>
          <w:szCs w:val="22"/>
        </w:rPr>
        <w:t>--------------------------------------------------</w:t>
      </w:r>
    </w:p>
    <w:p w14:paraId="6135B79A" w14:textId="77777777" w:rsidR="00BB1338" w:rsidRPr="00FF726C" w:rsidRDefault="00BB1338" w:rsidP="00BB1338">
      <w:pPr>
        <w:jc w:val="both"/>
        <w:rPr>
          <w:rFonts w:ascii="Times New Roman" w:eastAsia="SimSun" w:hAnsi="Times New Roman" w:cs="Times New Roman"/>
          <w:iCs/>
          <w:noProof/>
          <w:snapToGrid w:val="0"/>
          <w:sz w:val="22"/>
          <w:szCs w:val="22"/>
        </w:rPr>
      </w:pPr>
      <w:r>
        <w:rPr>
          <w:rFonts w:ascii="Times New Roman" w:eastAsia="SimSun" w:hAnsi="Times New Roman" w:cs="Times New Roman"/>
          <w:iCs/>
          <w:noProof/>
          <w:snapToGrid w:val="0"/>
          <w:sz w:val="22"/>
          <w:szCs w:val="22"/>
        </w:rPr>
        <w:tab/>
      </w:r>
      <w:r>
        <w:rPr>
          <w:rFonts w:ascii="Times New Roman" w:eastAsia="SimSun" w:hAnsi="Times New Roman" w:cs="Times New Roman"/>
          <w:iCs/>
          <w:noProof/>
          <w:snapToGrid w:val="0"/>
          <w:sz w:val="22"/>
          <w:szCs w:val="22"/>
        </w:rPr>
        <w:tab/>
      </w:r>
      <w:r>
        <w:rPr>
          <w:rFonts w:ascii="Times New Roman" w:eastAsia="SimSun" w:hAnsi="Times New Roman" w:cs="Times New Roman"/>
          <w:iCs/>
          <w:noProof/>
          <w:snapToGrid w:val="0"/>
          <w:sz w:val="22"/>
          <w:szCs w:val="22"/>
        </w:rPr>
        <w:tab/>
        <w:t xml:space="preserve">           </w:t>
      </w:r>
      <w:r w:rsidRPr="00FF726C">
        <w:rPr>
          <w:rFonts w:ascii="Times New Roman" w:eastAsia="SimSun" w:hAnsi="Times New Roman" w:cs="Times New Roman"/>
          <w:iCs/>
          <w:noProof/>
          <w:snapToGrid w:val="0"/>
          <w:sz w:val="22"/>
          <w:szCs w:val="22"/>
        </w:rPr>
        <w:t>meno, priezvisko a podpis</w:t>
      </w:r>
    </w:p>
    <w:p w14:paraId="64D184A8" w14:textId="77777777" w:rsidR="00BB1338" w:rsidRPr="00FF726C" w:rsidRDefault="00BB1338" w:rsidP="00BB1338">
      <w:pPr>
        <w:jc w:val="both"/>
        <w:rPr>
          <w:rFonts w:ascii="Times New Roman" w:eastAsia="SimSun" w:hAnsi="Times New Roman" w:cs="Times New Roman"/>
          <w:iCs/>
          <w:noProof/>
          <w:snapToGrid w:val="0"/>
          <w:sz w:val="22"/>
          <w:szCs w:val="22"/>
        </w:rPr>
      </w:pPr>
      <w:r>
        <w:rPr>
          <w:rFonts w:ascii="Times New Roman" w:eastAsia="SimSun" w:hAnsi="Times New Roman" w:cs="Times New Roman"/>
          <w:iCs/>
          <w:noProof/>
          <w:snapToGrid w:val="0"/>
          <w:sz w:val="22"/>
          <w:szCs w:val="22"/>
        </w:rPr>
        <w:tab/>
      </w:r>
      <w:r>
        <w:rPr>
          <w:rFonts w:ascii="Times New Roman" w:eastAsia="SimSun" w:hAnsi="Times New Roman" w:cs="Times New Roman"/>
          <w:iCs/>
          <w:noProof/>
          <w:snapToGrid w:val="0"/>
          <w:sz w:val="22"/>
          <w:szCs w:val="22"/>
        </w:rPr>
        <w:tab/>
      </w:r>
      <w:r>
        <w:rPr>
          <w:rFonts w:ascii="Times New Roman" w:eastAsia="SimSun" w:hAnsi="Times New Roman" w:cs="Times New Roman"/>
          <w:iCs/>
          <w:noProof/>
          <w:snapToGrid w:val="0"/>
          <w:sz w:val="22"/>
          <w:szCs w:val="22"/>
        </w:rPr>
        <w:tab/>
        <w:t xml:space="preserve">        štatutárneho </w:t>
      </w:r>
      <w:r w:rsidRPr="00FF726C">
        <w:rPr>
          <w:rFonts w:ascii="Times New Roman" w:eastAsia="SimSun" w:hAnsi="Times New Roman" w:cs="Times New Roman"/>
          <w:iCs/>
          <w:noProof/>
          <w:snapToGrid w:val="0"/>
          <w:sz w:val="22"/>
          <w:szCs w:val="22"/>
        </w:rPr>
        <w:t>zástupcu uchádzača</w:t>
      </w:r>
    </w:p>
    <w:p w14:paraId="54DB0895" w14:textId="77777777" w:rsidR="00BB1338" w:rsidRDefault="00BB1338" w:rsidP="00BB1338">
      <w:pPr>
        <w:pStyle w:val="Default"/>
        <w:jc w:val="center"/>
        <w:rPr>
          <w:rFonts w:ascii="Times New Roman" w:hAnsi="Times New Roman" w:cs="Times New Roman"/>
        </w:rPr>
      </w:pPr>
    </w:p>
    <w:p w14:paraId="71E51704" w14:textId="77777777" w:rsidR="00BB1338" w:rsidRDefault="00BB1338" w:rsidP="00BB1338">
      <w:pPr>
        <w:tabs>
          <w:tab w:val="clear" w:pos="2160"/>
          <w:tab w:val="clear" w:pos="2880"/>
          <w:tab w:val="clear" w:pos="4500"/>
        </w:tabs>
        <w:rPr>
          <w:rFonts w:ascii="Times New Roman" w:hAnsi="Times New Roman" w:cs="Times New Roman"/>
          <w:color w:val="000000"/>
          <w:sz w:val="24"/>
          <w:szCs w:val="24"/>
          <w:lang w:eastAsia="sk-SK"/>
        </w:rPr>
      </w:pPr>
      <w:r>
        <w:rPr>
          <w:rFonts w:ascii="Times New Roman" w:hAnsi="Times New Roman" w:cs="Times New Roman"/>
        </w:rPr>
        <w:br w:type="page"/>
      </w:r>
    </w:p>
    <w:p w14:paraId="7CB0DAF4" w14:textId="77777777" w:rsidR="00BB1338" w:rsidRPr="00DB176D" w:rsidRDefault="00BB1338" w:rsidP="00BB1338">
      <w:pPr>
        <w:pStyle w:val="Default"/>
        <w:jc w:val="center"/>
        <w:rPr>
          <w:rFonts w:ascii="Times New Roman" w:hAnsi="Times New Roman" w:cs="Times New Roman"/>
        </w:rPr>
      </w:pPr>
    </w:p>
    <w:p w14:paraId="27CCAF10" w14:textId="77777777" w:rsidR="00BB1338" w:rsidRDefault="00BB1338" w:rsidP="00BB1338">
      <w:pPr>
        <w:jc w:val="center"/>
        <w:rPr>
          <w:rFonts w:ascii="Times New Roman" w:hAnsi="Times New Roman" w:cs="Times New Roman"/>
          <w:sz w:val="28"/>
          <w:szCs w:val="28"/>
          <w:lang w:eastAsia="sk-SK"/>
        </w:rPr>
      </w:pPr>
      <w:r>
        <w:rPr>
          <w:rFonts w:ascii="Times New Roman" w:hAnsi="Times New Roman" w:cs="Times New Roman"/>
          <w:sz w:val="28"/>
          <w:szCs w:val="28"/>
          <w:lang w:eastAsia="sk-SK"/>
        </w:rPr>
        <w:t>Verejný obstarávateľ:</w:t>
      </w:r>
    </w:p>
    <w:p w14:paraId="7264CC5B" w14:textId="088EAFF5" w:rsidR="00BB1338" w:rsidRPr="002C4ED1" w:rsidRDefault="00BB1338" w:rsidP="00BB1338">
      <w:pPr>
        <w:jc w:val="center"/>
        <w:rPr>
          <w:rFonts w:ascii="Times New Roman" w:hAnsi="Times New Roman" w:cs="Times New Roman"/>
          <w:sz w:val="32"/>
          <w:szCs w:val="30"/>
        </w:rPr>
      </w:pPr>
      <w:r>
        <w:rPr>
          <w:rStyle w:val="Siln"/>
          <w:rFonts w:ascii="Times New Roman" w:hAnsi="Times New Roman" w:cs="Times New Roman"/>
          <w:sz w:val="28"/>
          <w:szCs w:val="22"/>
        </w:rPr>
        <w:t>Úrad priemyselného vlastníctva Slovenskej republiky</w:t>
      </w:r>
    </w:p>
    <w:p w14:paraId="2000AD35" w14:textId="77777777" w:rsidR="00BB1338" w:rsidRPr="00AB7BD1" w:rsidRDefault="00BB1338" w:rsidP="00BB1338">
      <w:pPr>
        <w:pStyle w:val="Zkladntext3"/>
        <w:rPr>
          <w:rFonts w:ascii="Times New Roman" w:hAnsi="Times New Roman" w:cs="Times New Roman"/>
          <w:noProof w:val="0"/>
          <w:color w:val="auto"/>
          <w:sz w:val="22"/>
          <w:szCs w:val="22"/>
        </w:rPr>
      </w:pPr>
    </w:p>
    <w:p w14:paraId="55017E54" w14:textId="77777777" w:rsidR="00BB1338" w:rsidRPr="00AB7BD1" w:rsidRDefault="00BB1338" w:rsidP="00BB1338">
      <w:pPr>
        <w:pStyle w:val="Zkladntext3"/>
        <w:jc w:val="left"/>
        <w:rPr>
          <w:rFonts w:ascii="Times New Roman" w:hAnsi="Times New Roman" w:cs="Times New Roman"/>
          <w:noProof w:val="0"/>
          <w:color w:val="auto"/>
          <w:sz w:val="22"/>
          <w:szCs w:val="22"/>
        </w:rPr>
      </w:pPr>
    </w:p>
    <w:p w14:paraId="35583F92" w14:textId="77777777" w:rsidR="00BB1338" w:rsidRPr="00AB7BD1" w:rsidRDefault="00BB1338" w:rsidP="00BB1338">
      <w:pPr>
        <w:pStyle w:val="Default"/>
        <w:jc w:val="both"/>
        <w:rPr>
          <w:rFonts w:ascii="Times New Roman" w:hAnsi="Times New Roman" w:cs="Times New Roman"/>
          <w:b/>
          <w:bCs/>
          <w:sz w:val="22"/>
          <w:szCs w:val="22"/>
        </w:rPr>
      </w:pPr>
    </w:p>
    <w:p w14:paraId="158BA2D4" w14:textId="77777777" w:rsidR="00BB1338" w:rsidRPr="00AB7BD1" w:rsidRDefault="00BB1338" w:rsidP="00BB1338">
      <w:pPr>
        <w:pStyle w:val="Default"/>
        <w:jc w:val="center"/>
        <w:rPr>
          <w:rFonts w:ascii="Times New Roman" w:hAnsi="Times New Roman" w:cs="Times New Roman"/>
          <w:b/>
          <w:bCs/>
          <w:sz w:val="22"/>
          <w:szCs w:val="22"/>
        </w:rPr>
      </w:pPr>
      <w:r w:rsidRPr="00AB7BD1">
        <w:rPr>
          <w:rFonts w:ascii="Times New Roman" w:hAnsi="Times New Roman" w:cs="Times New Roman"/>
          <w:b/>
          <w:bCs/>
          <w:sz w:val="22"/>
          <w:szCs w:val="22"/>
        </w:rPr>
        <w:t>V Y H L Á S E N I E</w:t>
      </w:r>
    </w:p>
    <w:p w14:paraId="28F249E0" w14:textId="77777777" w:rsidR="00BB1338" w:rsidRPr="00AB7BD1" w:rsidRDefault="00BB1338" w:rsidP="00BB1338">
      <w:pPr>
        <w:pStyle w:val="Default"/>
        <w:jc w:val="center"/>
        <w:rPr>
          <w:rFonts w:ascii="Times New Roman" w:hAnsi="Times New Roman" w:cs="Times New Roman"/>
          <w:b/>
          <w:bCs/>
          <w:sz w:val="22"/>
          <w:szCs w:val="22"/>
        </w:rPr>
      </w:pPr>
      <w:r w:rsidRPr="00AB7BD1">
        <w:rPr>
          <w:rFonts w:ascii="Times New Roman" w:hAnsi="Times New Roman" w:cs="Times New Roman"/>
          <w:b/>
          <w:bCs/>
          <w:sz w:val="22"/>
          <w:szCs w:val="22"/>
        </w:rPr>
        <w:t xml:space="preserve">návrh na plnenie kritérií </w:t>
      </w:r>
    </w:p>
    <w:p w14:paraId="7208EC51" w14:textId="77777777" w:rsidR="00BB1338" w:rsidRPr="00AB7BD1" w:rsidRDefault="00BB1338" w:rsidP="00BB1338">
      <w:pPr>
        <w:pStyle w:val="Default"/>
        <w:jc w:val="center"/>
        <w:rPr>
          <w:rFonts w:ascii="Times New Roman" w:hAnsi="Times New Roman" w:cs="Times New Roman"/>
          <w:b/>
          <w:bCs/>
          <w:sz w:val="22"/>
          <w:szCs w:val="22"/>
        </w:rPr>
      </w:pPr>
    </w:p>
    <w:p w14:paraId="5B5EC660" w14:textId="77777777" w:rsidR="00BB1338" w:rsidRPr="00AB7BD1" w:rsidRDefault="00BB1338" w:rsidP="00BB1338">
      <w:pPr>
        <w:pStyle w:val="Default"/>
        <w:jc w:val="both"/>
        <w:rPr>
          <w:rFonts w:ascii="Times New Roman" w:hAnsi="Times New Roman" w:cs="Times New Roman"/>
          <w:b/>
          <w:sz w:val="22"/>
          <w:szCs w:val="22"/>
        </w:rPr>
      </w:pPr>
      <w:r w:rsidRPr="00AB7BD1">
        <w:rPr>
          <w:rFonts w:ascii="Times New Roman" w:hAnsi="Times New Roman" w:cs="Times New Roman"/>
          <w:b/>
          <w:sz w:val="22"/>
          <w:szCs w:val="22"/>
        </w:rPr>
        <w:t xml:space="preserve">Údaje o uchádzačovi </w:t>
      </w:r>
    </w:p>
    <w:p w14:paraId="5DED40E4" w14:textId="77777777" w:rsidR="00BB1338" w:rsidRPr="00AB7BD1" w:rsidRDefault="00BB1338" w:rsidP="00BB1338">
      <w:pPr>
        <w:pStyle w:val="Default"/>
        <w:jc w:val="both"/>
        <w:rPr>
          <w:rFonts w:ascii="Times New Roman" w:hAnsi="Times New Roman" w:cs="Times New Roman"/>
          <w:sz w:val="22"/>
          <w:szCs w:val="22"/>
        </w:rPr>
      </w:pPr>
    </w:p>
    <w:p w14:paraId="71DF59DE" w14:textId="77777777" w:rsidR="00BB1338" w:rsidRPr="00AB7BD1" w:rsidRDefault="00BB1338" w:rsidP="00BB1338">
      <w:pPr>
        <w:pStyle w:val="Default"/>
        <w:jc w:val="both"/>
        <w:rPr>
          <w:rFonts w:ascii="Times New Roman" w:hAnsi="Times New Roman" w:cs="Times New Roman"/>
          <w:sz w:val="22"/>
          <w:szCs w:val="22"/>
        </w:rPr>
      </w:pPr>
      <w:r w:rsidRPr="00AB7BD1">
        <w:rPr>
          <w:rFonts w:ascii="Times New Roman" w:hAnsi="Times New Roman" w:cs="Times New Roman"/>
          <w:sz w:val="22"/>
          <w:szCs w:val="22"/>
        </w:rPr>
        <w:t>obchodné meno : ...................................................</w:t>
      </w:r>
    </w:p>
    <w:p w14:paraId="2087A132" w14:textId="77777777" w:rsidR="00BB1338" w:rsidRPr="00AB7BD1" w:rsidRDefault="00BB1338" w:rsidP="00BB1338">
      <w:pPr>
        <w:pStyle w:val="Default"/>
        <w:jc w:val="both"/>
        <w:rPr>
          <w:rFonts w:ascii="Times New Roman" w:hAnsi="Times New Roman" w:cs="Times New Roman"/>
          <w:sz w:val="22"/>
          <w:szCs w:val="22"/>
        </w:rPr>
      </w:pPr>
    </w:p>
    <w:p w14:paraId="0E3FC546" w14:textId="77777777" w:rsidR="00BB1338" w:rsidRPr="00AB7BD1" w:rsidRDefault="00BB1338" w:rsidP="00BB1338">
      <w:pPr>
        <w:pStyle w:val="Default"/>
        <w:jc w:val="both"/>
        <w:rPr>
          <w:rFonts w:ascii="Times New Roman" w:hAnsi="Times New Roman" w:cs="Times New Roman"/>
          <w:sz w:val="22"/>
          <w:szCs w:val="22"/>
        </w:rPr>
      </w:pPr>
      <w:r w:rsidRPr="00AB7BD1">
        <w:rPr>
          <w:rFonts w:ascii="Times New Roman" w:hAnsi="Times New Roman" w:cs="Times New Roman"/>
          <w:sz w:val="22"/>
          <w:szCs w:val="22"/>
        </w:rPr>
        <w:t>adresa a sídlo :.....................................................</w:t>
      </w:r>
    </w:p>
    <w:p w14:paraId="3F7FB432" w14:textId="77777777" w:rsidR="00BB1338" w:rsidRPr="00AB7BD1" w:rsidRDefault="00BB1338" w:rsidP="00BB1338">
      <w:pPr>
        <w:pStyle w:val="Default"/>
        <w:jc w:val="both"/>
        <w:rPr>
          <w:rFonts w:ascii="Times New Roman" w:hAnsi="Times New Roman" w:cs="Times New Roman"/>
          <w:sz w:val="22"/>
          <w:szCs w:val="22"/>
        </w:rPr>
      </w:pPr>
    </w:p>
    <w:p w14:paraId="2130AA9F" w14:textId="77777777" w:rsidR="00BB1338" w:rsidRPr="00AB7BD1" w:rsidRDefault="00BB1338" w:rsidP="00BB1338">
      <w:pPr>
        <w:pStyle w:val="Default"/>
        <w:jc w:val="both"/>
        <w:rPr>
          <w:rFonts w:ascii="Times New Roman" w:hAnsi="Times New Roman" w:cs="Times New Roman"/>
          <w:sz w:val="22"/>
          <w:szCs w:val="22"/>
        </w:rPr>
      </w:pPr>
      <w:r w:rsidRPr="00AB7BD1">
        <w:rPr>
          <w:rFonts w:ascii="Times New Roman" w:hAnsi="Times New Roman" w:cs="Times New Roman"/>
          <w:sz w:val="22"/>
          <w:szCs w:val="22"/>
        </w:rPr>
        <w:t>štatutárny zástupca : ................................................</w:t>
      </w:r>
    </w:p>
    <w:p w14:paraId="630E6209" w14:textId="77777777" w:rsidR="00BB1338" w:rsidRPr="00AB7BD1" w:rsidRDefault="00BB1338" w:rsidP="00BB1338">
      <w:pPr>
        <w:pStyle w:val="Default"/>
        <w:jc w:val="both"/>
        <w:rPr>
          <w:rFonts w:ascii="Times New Roman" w:hAnsi="Times New Roman" w:cs="Times New Roman"/>
          <w:sz w:val="22"/>
          <w:szCs w:val="22"/>
        </w:rPr>
      </w:pPr>
    </w:p>
    <w:p w14:paraId="39D3F007" w14:textId="77777777" w:rsidR="00BB1338" w:rsidRPr="00AB7BD1" w:rsidRDefault="00BB1338" w:rsidP="00BB1338">
      <w:pPr>
        <w:pStyle w:val="Default"/>
        <w:jc w:val="both"/>
        <w:rPr>
          <w:rFonts w:ascii="Times New Roman" w:hAnsi="Times New Roman" w:cs="Times New Roman"/>
          <w:sz w:val="22"/>
          <w:szCs w:val="22"/>
        </w:rPr>
      </w:pPr>
      <w:r w:rsidRPr="00AB7BD1">
        <w:rPr>
          <w:rFonts w:ascii="Times New Roman" w:hAnsi="Times New Roman" w:cs="Times New Roman"/>
          <w:sz w:val="22"/>
          <w:szCs w:val="22"/>
        </w:rPr>
        <w:t>IČO :</w:t>
      </w:r>
      <w:r w:rsidRPr="00AB7BD1">
        <w:rPr>
          <w:rFonts w:ascii="Times New Roman" w:hAnsi="Times New Roman" w:cs="Times New Roman"/>
          <w:sz w:val="22"/>
          <w:szCs w:val="22"/>
        </w:rPr>
        <w:tab/>
      </w:r>
      <w:r w:rsidRPr="00AB7BD1">
        <w:rPr>
          <w:rFonts w:ascii="Times New Roman" w:hAnsi="Times New Roman" w:cs="Times New Roman"/>
          <w:sz w:val="22"/>
          <w:szCs w:val="22"/>
        </w:rPr>
        <w:tab/>
      </w:r>
      <w:r w:rsidRPr="00AB7BD1">
        <w:rPr>
          <w:rFonts w:ascii="Times New Roman" w:hAnsi="Times New Roman" w:cs="Times New Roman"/>
          <w:sz w:val="22"/>
          <w:szCs w:val="22"/>
        </w:rPr>
        <w:tab/>
      </w:r>
      <w:r w:rsidRPr="00AB7BD1">
        <w:rPr>
          <w:rFonts w:ascii="Times New Roman" w:hAnsi="Times New Roman" w:cs="Times New Roman"/>
          <w:sz w:val="22"/>
          <w:szCs w:val="22"/>
        </w:rPr>
        <w:tab/>
        <w:t xml:space="preserve"> DIČ : </w:t>
      </w:r>
      <w:r w:rsidRPr="00AB7BD1">
        <w:rPr>
          <w:rFonts w:ascii="Times New Roman" w:hAnsi="Times New Roman" w:cs="Times New Roman"/>
          <w:sz w:val="22"/>
          <w:szCs w:val="22"/>
        </w:rPr>
        <w:tab/>
      </w:r>
      <w:r w:rsidRPr="00AB7BD1">
        <w:rPr>
          <w:rFonts w:ascii="Times New Roman" w:hAnsi="Times New Roman" w:cs="Times New Roman"/>
          <w:sz w:val="22"/>
          <w:szCs w:val="22"/>
        </w:rPr>
        <w:tab/>
      </w:r>
      <w:r w:rsidRPr="00AB7BD1">
        <w:rPr>
          <w:rFonts w:ascii="Times New Roman" w:hAnsi="Times New Roman" w:cs="Times New Roman"/>
          <w:sz w:val="22"/>
          <w:szCs w:val="22"/>
        </w:rPr>
        <w:tab/>
      </w:r>
      <w:r w:rsidRPr="00AB7BD1">
        <w:rPr>
          <w:rFonts w:ascii="Times New Roman" w:hAnsi="Times New Roman" w:cs="Times New Roman"/>
          <w:sz w:val="22"/>
          <w:szCs w:val="22"/>
        </w:rPr>
        <w:tab/>
        <w:t xml:space="preserve">IČ DPH : </w:t>
      </w:r>
    </w:p>
    <w:p w14:paraId="12AC0095" w14:textId="77777777" w:rsidR="00BB1338" w:rsidRPr="00AB7BD1" w:rsidRDefault="00BB1338" w:rsidP="00BB1338">
      <w:pPr>
        <w:pStyle w:val="Default"/>
        <w:jc w:val="both"/>
        <w:rPr>
          <w:rFonts w:ascii="Times New Roman" w:hAnsi="Times New Roman" w:cs="Times New Roman"/>
          <w:sz w:val="22"/>
          <w:szCs w:val="22"/>
        </w:rPr>
      </w:pPr>
      <w:r w:rsidRPr="00AB7BD1">
        <w:rPr>
          <w:rFonts w:ascii="Times New Roman" w:hAnsi="Times New Roman" w:cs="Times New Roman"/>
          <w:sz w:val="22"/>
          <w:szCs w:val="22"/>
        </w:rPr>
        <w:t xml:space="preserve">telefón : </w:t>
      </w:r>
      <w:r w:rsidRPr="00AB7BD1">
        <w:rPr>
          <w:rFonts w:ascii="Times New Roman" w:hAnsi="Times New Roman" w:cs="Times New Roman"/>
          <w:sz w:val="22"/>
          <w:szCs w:val="22"/>
        </w:rPr>
        <w:tab/>
      </w:r>
      <w:r w:rsidRPr="00AB7BD1">
        <w:rPr>
          <w:rFonts w:ascii="Times New Roman" w:hAnsi="Times New Roman" w:cs="Times New Roman"/>
          <w:sz w:val="22"/>
          <w:szCs w:val="22"/>
        </w:rPr>
        <w:tab/>
      </w:r>
      <w:r w:rsidRPr="00AB7BD1">
        <w:rPr>
          <w:rFonts w:ascii="Times New Roman" w:hAnsi="Times New Roman" w:cs="Times New Roman"/>
          <w:sz w:val="22"/>
          <w:szCs w:val="22"/>
        </w:rPr>
        <w:tab/>
        <w:t xml:space="preserve">fax : </w:t>
      </w:r>
      <w:r w:rsidRPr="00AB7BD1">
        <w:rPr>
          <w:rFonts w:ascii="Times New Roman" w:hAnsi="Times New Roman" w:cs="Times New Roman"/>
          <w:sz w:val="22"/>
          <w:szCs w:val="22"/>
        </w:rPr>
        <w:tab/>
      </w:r>
      <w:r w:rsidRPr="00AB7BD1">
        <w:rPr>
          <w:rFonts w:ascii="Times New Roman" w:hAnsi="Times New Roman" w:cs="Times New Roman"/>
          <w:sz w:val="22"/>
          <w:szCs w:val="22"/>
        </w:rPr>
        <w:tab/>
      </w:r>
      <w:r w:rsidRPr="00AB7BD1">
        <w:rPr>
          <w:rFonts w:ascii="Times New Roman" w:hAnsi="Times New Roman" w:cs="Times New Roman"/>
          <w:sz w:val="22"/>
          <w:szCs w:val="22"/>
        </w:rPr>
        <w:tab/>
      </w:r>
      <w:r w:rsidRPr="00AB7BD1">
        <w:rPr>
          <w:rFonts w:ascii="Times New Roman" w:hAnsi="Times New Roman" w:cs="Times New Roman"/>
          <w:sz w:val="22"/>
          <w:szCs w:val="22"/>
        </w:rPr>
        <w:tab/>
        <w:t xml:space="preserve">e-mail : </w:t>
      </w:r>
    </w:p>
    <w:p w14:paraId="6B9F04E8" w14:textId="77777777" w:rsidR="00BB1338" w:rsidRPr="00AB7BD1" w:rsidRDefault="00BB1338" w:rsidP="00BB1338">
      <w:pPr>
        <w:pStyle w:val="Default"/>
        <w:jc w:val="both"/>
        <w:rPr>
          <w:rFonts w:ascii="Times New Roman" w:hAnsi="Times New Roman" w:cs="Times New Roman"/>
          <w:i/>
          <w:iCs/>
          <w:sz w:val="22"/>
          <w:szCs w:val="22"/>
        </w:rPr>
      </w:pPr>
    </w:p>
    <w:p w14:paraId="4E8C1BA3" w14:textId="77777777" w:rsidR="00BB1338" w:rsidRDefault="00BB1338" w:rsidP="00BB1338">
      <w:pPr>
        <w:pStyle w:val="Default"/>
        <w:jc w:val="both"/>
        <w:rPr>
          <w:rFonts w:ascii="Times New Roman" w:hAnsi="Times New Roman" w:cs="Times New Roman"/>
          <w:i/>
          <w:iCs/>
          <w:sz w:val="22"/>
          <w:szCs w:val="22"/>
        </w:rPr>
      </w:pPr>
    </w:p>
    <w:p w14:paraId="700D10A8" w14:textId="77777777" w:rsidR="00BB1338" w:rsidRDefault="00BB1338" w:rsidP="00BB1338">
      <w:pPr>
        <w:pStyle w:val="Default"/>
        <w:jc w:val="both"/>
        <w:rPr>
          <w:rFonts w:ascii="Times New Roman" w:hAnsi="Times New Roman" w:cs="Times New Roman"/>
          <w:i/>
          <w:iCs/>
          <w:sz w:val="22"/>
          <w:szCs w:val="22"/>
        </w:rPr>
      </w:pPr>
    </w:p>
    <w:p w14:paraId="4044F212" w14:textId="77777777" w:rsidR="00BB1338" w:rsidRPr="00AB7BD1" w:rsidRDefault="00BB1338" w:rsidP="00BB1338">
      <w:pPr>
        <w:pStyle w:val="Default"/>
        <w:jc w:val="both"/>
        <w:rPr>
          <w:rFonts w:ascii="Times New Roman" w:hAnsi="Times New Roman" w:cs="Times New Roman"/>
          <w:i/>
          <w:iCs/>
          <w:sz w:val="22"/>
          <w:szCs w:val="22"/>
        </w:rPr>
      </w:pPr>
    </w:p>
    <w:p w14:paraId="30076BE4" w14:textId="77777777" w:rsidR="00BB1338" w:rsidRPr="00AB7BD1" w:rsidRDefault="00BB1338" w:rsidP="00BB1338">
      <w:pPr>
        <w:pStyle w:val="Zkladntext"/>
        <w:jc w:val="center"/>
        <w:rPr>
          <w:rFonts w:ascii="Times New Roman" w:hAnsi="Times New Roman" w:cs="Times New Roman"/>
          <w:b/>
          <w:iCs/>
          <w:sz w:val="22"/>
          <w:szCs w:val="22"/>
        </w:rPr>
      </w:pPr>
      <w:r w:rsidRPr="00AB7BD1">
        <w:rPr>
          <w:rFonts w:ascii="Times New Roman" w:hAnsi="Times New Roman" w:cs="Times New Roman"/>
          <w:b/>
          <w:iCs/>
          <w:sz w:val="22"/>
          <w:szCs w:val="22"/>
        </w:rPr>
        <w:t>Predmet zákazky</w:t>
      </w:r>
      <w:r w:rsidRPr="00AB7BD1">
        <w:rPr>
          <w:rFonts w:ascii="Times New Roman" w:hAnsi="Times New Roman" w:cs="Times New Roman"/>
          <w:b/>
          <w:i/>
          <w:iCs/>
          <w:sz w:val="22"/>
          <w:szCs w:val="22"/>
        </w:rPr>
        <w:t>:</w:t>
      </w:r>
    </w:p>
    <w:p w14:paraId="76F33357" w14:textId="01A13703" w:rsidR="00BB1338" w:rsidRDefault="00BB1338" w:rsidP="00BB1338">
      <w:pPr>
        <w:pStyle w:val="Zarkazkladnhotextu3"/>
        <w:tabs>
          <w:tab w:val="clear" w:pos="360"/>
          <w:tab w:val="left" w:pos="2160"/>
        </w:tabs>
        <w:ind w:left="0" w:firstLine="0"/>
        <w:jc w:val="center"/>
        <w:rPr>
          <w:rFonts w:ascii="Times New Roman" w:hAnsi="Times New Roman" w:cs="Times New Roman"/>
          <w:sz w:val="22"/>
          <w:szCs w:val="22"/>
        </w:rPr>
      </w:pPr>
      <w:r w:rsidRPr="003A3A71">
        <w:rPr>
          <w:rFonts w:ascii="Times New Roman" w:hAnsi="Times New Roman" w:cs="Times New Roman"/>
          <w:bCs/>
          <w:sz w:val="22"/>
          <w:szCs w:val="22"/>
        </w:rPr>
        <w:t>Zvýšenie podielu obnoviteľných zdrojov energie na prevádzke administratívnej budovy ÚPV SR - Tepelné čerpadlá</w:t>
      </w:r>
    </w:p>
    <w:p w14:paraId="6B05771B" w14:textId="77777777" w:rsidR="00BB1338" w:rsidRPr="0021564C" w:rsidRDefault="00BB1338" w:rsidP="00BB1338">
      <w:pPr>
        <w:pStyle w:val="Zarkazkladnhotextu3"/>
        <w:tabs>
          <w:tab w:val="clear" w:pos="360"/>
          <w:tab w:val="left" w:pos="2160"/>
        </w:tabs>
        <w:ind w:left="0" w:firstLine="0"/>
        <w:jc w:val="center"/>
        <w:rPr>
          <w:rFonts w:ascii="Times New Roman" w:hAnsi="Times New Roman" w:cs="Times New Roman"/>
          <w:sz w:val="22"/>
          <w:szCs w:val="22"/>
        </w:rPr>
      </w:pPr>
    </w:p>
    <w:p w14:paraId="4BB7333B" w14:textId="1642E5FA" w:rsidR="00BB1338" w:rsidRPr="00AB7BD1" w:rsidRDefault="00BB1338" w:rsidP="00BB1338">
      <w:pPr>
        <w:pStyle w:val="Default"/>
        <w:jc w:val="both"/>
        <w:rPr>
          <w:rFonts w:ascii="Times New Roman" w:hAnsi="Times New Roman" w:cs="Times New Roman"/>
          <w:sz w:val="22"/>
          <w:szCs w:val="22"/>
        </w:rPr>
      </w:pPr>
      <w:r>
        <w:rPr>
          <w:rFonts w:ascii="Times New Roman" w:hAnsi="Times New Roman" w:cs="Times New Roman"/>
          <w:b/>
          <w:bCs/>
          <w:sz w:val="22"/>
          <w:szCs w:val="22"/>
        </w:rPr>
        <w:t>Cena v eurách za Č</w:t>
      </w:r>
      <w:r w:rsidRPr="00AB7BD1">
        <w:rPr>
          <w:rFonts w:ascii="Times New Roman" w:hAnsi="Times New Roman" w:cs="Times New Roman"/>
          <w:b/>
          <w:bCs/>
          <w:sz w:val="22"/>
          <w:szCs w:val="22"/>
        </w:rPr>
        <w:t>asť</w:t>
      </w:r>
      <w:r>
        <w:rPr>
          <w:rFonts w:ascii="Times New Roman" w:hAnsi="Times New Roman" w:cs="Times New Roman"/>
          <w:b/>
          <w:bCs/>
          <w:sz w:val="22"/>
          <w:szCs w:val="22"/>
        </w:rPr>
        <w:t xml:space="preserve"> č. 1 </w:t>
      </w:r>
      <w:r w:rsidRPr="00AB7BD1">
        <w:rPr>
          <w:rFonts w:ascii="Times New Roman" w:hAnsi="Times New Roman" w:cs="Times New Roman"/>
          <w:b/>
          <w:bCs/>
          <w:sz w:val="22"/>
          <w:szCs w:val="22"/>
        </w:rPr>
        <w:t xml:space="preserve"> predmetu zákazky spolu </w:t>
      </w:r>
      <w:r>
        <w:rPr>
          <w:rFonts w:ascii="Times New Roman" w:hAnsi="Times New Roman" w:cs="Times New Roman"/>
          <w:b/>
          <w:bCs/>
          <w:sz w:val="22"/>
          <w:szCs w:val="22"/>
        </w:rPr>
        <w:t>s</w:t>
      </w:r>
      <w:r w:rsidRPr="00AB7BD1">
        <w:rPr>
          <w:rFonts w:ascii="Times New Roman" w:hAnsi="Times New Roman" w:cs="Times New Roman"/>
          <w:b/>
          <w:bCs/>
          <w:sz w:val="22"/>
          <w:szCs w:val="22"/>
        </w:rPr>
        <w:t xml:space="preserve"> DPH: ................................... EUR </w:t>
      </w:r>
    </w:p>
    <w:p w14:paraId="4E3531FA" w14:textId="77777777" w:rsidR="00BB1338" w:rsidRPr="00AB7BD1" w:rsidRDefault="00BB1338" w:rsidP="00BB1338">
      <w:pPr>
        <w:pStyle w:val="Default"/>
        <w:jc w:val="both"/>
        <w:rPr>
          <w:rFonts w:ascii="Times New Roman" w:hAnsi="Times New Roman" w:cs="Times New Roman"/>
          <w:sz w:val="22"/>
          <w:szCs w:val="22"/>
        </w:rPr>
      </w:pPr>
      <w:r w:rsidRPr="00AB7BD1">
        <w:rPr>
          <w:rFonts w:ascii="Times New Roman" w:hAnsi="Times New Roman" w:cs="Times New Roman"/>
          <w:sz w:val="22"/>
          <w:szCs w:val="22"/>
        </w:rPr>
        <w:t xml:space="preserve">Čestne vyhlasujeme, že </w:t>
      </w:r>
    </w:p>
    <w:p w14:paraId="69CB31F6" w14:textId="77777777" w:rsidR="00BB1338" w:rsidRPr="00AB7BD1" w:rsidRDefault="00BB1338" w:rsidP="00BB1338">
      <w:pPr>
        <w:pStyle w:val="Default"/>
        <w:numPr>
          <w:ilvl w:val="0"/>
          <w:numId w:val="10"/>
        </w:numPr>
        <w:spacing w:after="20"/>
        <w:jc w:val="both"/>
        <w:rPr>
          <w:rFonts w:ascii="Times New Roman" w:hAnsi="Times New Roman" w:cs="Times New Roman"/>
          <w:sz w:val="22"/>
          <w:szCs w:val="22"/>
        </w:rPr>
      </w:pPr>
      <w:r w:rsidRPr="00AB7BD1">
        <w:rPr>
          <w:rFonts w:ascii="Times New Roman" w:hAnsi="Times New Roman" w:cs="Times New Roman"/>
          <w:sz w:val="22"/>
          <w:szCs w:val="22"/>
        </w:rPr>
        <w:t>uvedené údaje sú totožné s údajmi uvedenými v ponuke,</w:t>
      </w:r>
    </w:p>
    <w:p w14:paraId="3348AB05" w14:textId="77777777" w:rsidR="00BB1338" w:rsidRPr="00AB7BD1" w:rsidRDefault="00BB1338" w:rsidP="00BB1338">
      <w:pPr>
        <w:pStyle w:val="Default"/>
        <w:numPr>
          <w:ilvl w:val="0"/>
          <w:numId w:val="10"/>
        </w:numPr>
        <w:spacing w:after="20"/>
        <w:jc w:val="both"/>
        <w:rPr>
          <w:rFonts w:ascii="Times New Roman" w:hAnsi="Times New Roman" w:cs="Times New Roman"/>
          <w:sz w:val="22"/>
          <w:szCs w:val="22"/>
        </w:rPr>
      </w:pPr>
      <w:r w:rsidRPr="00AB7BD1">
        <w:rPr>
          <w:rFonts w:ascii="Times New Roman" w:hAnsi="Times New Roman" w:cs="Times New Roman"/>
          <w:sz w:val="22"/>
          <w:szCs w:val="22"/>
        </w:rPr>
        <w:t>sme si vedomí, že v prípade, ak bude naša ponuka obsahovať viac návrhov na plnenie toho istého kritéria bude verejný obstarávateľ postupovať podľa Výkladového stanoviska Úradu pr</w:t>
      </w:r>
      <w:r>
        <w:rPr>
          <w:rFonts w:ascii="Times New Roman" w:hAnsi="Times New Roman" w:cs="Times New Roman"/>
          <w:sz w:val="22"/>
          <w:szCs w:val="22"/>
        </w:rPr>
        <w:t>e verejné obstarávanie č. 1/2021</w:t>
      </w:r>
      <w:r w:rsidRPr="00AB7BD1">
        <w:rPr>
          <w:rFonts w:ascii="Times New Roman" w:hAnsi="Times New Roman" w:cs="Times New Roman"/>
          <w:sz w:val="22"/>
          <w:szCs w:val="22"/>
        </w:rPr>
        <w:t>.</w:t>
      </w:r>
    </w:p>
    <w:p w14:paraId="05D5B3F0" w14:textId="77777777" w:rsidR="00BB1338" w:rsidRPr="00AB7BD1" w:rsidRDefault="00BB1338" w:rsidP="00BB1338">
      <w:pPr>
        <w:pStyle w:val="Default"/>
        <w:jc w:val="both"/>
        <w:rPr>
          <w:rFonts w:ascii="Times New Roman" w:eastAsia="SimSun" w:hAnsi="Times New Roman" w:cs="Times New Roman"/>
          <w:iCs/>
          <w:noProof/>
          <w:snapToGrid w:val="0"/>
          <w:sz w:val="22"/>
          <w:szCs w:val="22"/>
        </w:rPr>
      </w:pPr>
    </w:p>
    <w:p w14:paraId="7264BED9" w14:textId="77777777" w:rsidR="00BB1338" w:rsidRPr="00AB7BD1" w:rsidRDefault="00BB1338" w:rsidP="00BB1338">
      <w:pPr>
        <w:pStyle w:val="Default"/>
        <w:jc w:val="both"/>
        <w:rPr>
          <w:rFonts w:ascii="Times New Roman" w:eastAsia="SimSun" w:hAnsi="Times New Roman" w:cs="Times New Roman"/>
          <w:iCs/>
          <w:noProof/>
          <w:snapToGrid w:val="0"/>
          <w:sz w:val="22"/>
          <w:szCs w:val="22"/>
        </w:rPr>
      </w:pPr>
    </w:p>
    <w:p w14:paraId="1DFA81AC" w14:textId="77777777" w:rsidR="00BB1338" w:rsidRPr="00AB7BD1" w:rsidRDefault="00BB1338" w:rsidP="00BB1338">
      <w:pPr>
        <w:pStyle w:val="Default"/>
        <w:jc w:val="both"/>
        <w:rPr>
          <w:rFonts w:ascii="Times New Roman" w:hAnsi="Times New Roman" w:cs="Times New Roman"/>
          <w:sz w:val="22"/>
          <w:szCs w:val="22"/>
        </w:rPr>
      </w:pPr>
    </w:p>
    <w:p w14:paraId="2E4D5A42" w14:textId="77777777" w:rsidR="00BB1338" w:rsidRPr="00AB7BD1" w:rsidRDefault="00BB1338" w:rsidP="00BB1338">
      <w:pPr>
        <w:pStyle w:val="Default"/>
        <w:jc w:val="both"/>
        <w:rPr>
          <w:rFonts w:ascii="Times New Roman" w:hAnsi="Times New Roman" w:cs="Times New Roman"/>
          <w:sz w:val="22"/>
          <w:szCs w:val="22"/>
        </w:rPr>
      </w:pPr>
    </w:p>
    <w:p w14:paraId="688C6759" w14:textId="77777777" w:rsidR="00BB1338" w:rsidRPr="00AB7BD1" w:rsidRDefault="00BB1338" w:rsidP="00BB1338">
      <w:pPr>
        <w:pStyle w:val="Default"/>
        <w:jc w:val="both"/>
        <w:rPr>
          <w:rFonts w:ascii="Times New Roman" w:hAnsi="Times New Roman" w:cs="Times New Roman"/>
          <w:sz w:val="22"/>
          <w:szCs w:val="22"/>
        </w:rPr>
      </w:pPr>
    </w:p>
    <w:p w14:paraId="6D65A536" w14:textId="77777777" w:rsidR="00BB1338" w:rsidRPr="00AB7BD1" w:rsidRDefault="00BB1338" w:rsidP="00BB1338">
      <w:pPr>
        <w:pStyle w:val="Default"/>
        <w:jc w:val="both"/>
        <w:rPr>
          <w:rFonts w:ascii="Times New Roman" w:hAnsi="Times New Roman" w:cs="Times New Roman"/>
          <w:sz w:val="22"/>
          <w:szCs w:val="22"/>
        </w:rPr>
      </w:pPr>
      <w:r w:rsidRPr="00AB7BD1">
        <w:rPr>
          <w:rFonts w:ascii="Times New Roman" w:hAnsi="Times New Roman" w:cs="Times New Roman"/>
          <w:sz w:val="22"/>
          <w:szCs w:val="22"/>
        </w:rPr>
        <w:t xml:space="preserve">Dátum: </w:t>
      </w:r>
    </w:p>
    <w:p w14:paraId="6F7FE753" w14:textId="77777777" w:rsidR="00BB1338" w:rsidRPr="00AB7BD1" w:rsidRDefault="00BB1338" w:rsidP="00BB1338">
      <w:pPr>
        <w:pStyle w:val="Default"/>
        <w:jc w:val="both"/>
        <w:rPr>
          <w:rFonts w:ascii="Times New Roman" w:hAnsi="Times New Roman" w:cs="Times New Roman"/>
          <w:sz w:val="22"/>
          <w:szCs w:val="22"/>
        </w:rPr>
      </w:pPr>
    </w:p>
    <w:p w14:paraId="18DA4BC6" w14:textId="77777777" w:rsidR="00BB1338" w:rsidRPr="00AB7BD1" w:rsidRDefault="00BB1338" w:rsidP="00BB1338">
      <w:pPr>
        <w:pStyle w:val="Default"/>
        <w:jc w:val="both"/>
        <w:rPr>
          <w:rFonts w:ascii="Times New Roman" w:hAnsi="Times New Roman" w:cs="Times New Roman"/>
          <w:sz w:val="22"/>
          <w:szCs w:val="22"/>
        </w:rPr>
      </w:pPr>
    </w:p>
    <w:p w14:paraId="09999EB5" w14:textId="77777777" w:rsidR="00BB1338" w:rsidRPr="00AB7BD1" w:rsidRDefault="00BB1338" w:rsidP="00BB1338">
      <w:pPr>
        <w:pStyle w:val="Default"/>
        <w:jc w:val="both"/>
        <w:rPr>
          <w:rFonts w:ascii="Times New Roman" w:hAnsi="Times New Roman" w:cs="Times New Roman"/>
          <w:sz w:val="22"/>
          <w:szCs w:val="22"/>
        </w:rPr>
      </w:pPr>
      <w:r w:rsidRPr="00AB7BD1">
        <w:rPr>
          <w:rFonts w:ascii="Times New Roman" w:hAnsi="Times New Roman" w:cs="Times New Roman"/>
          <w:sz w:val="22"/>
          <w:szCs w:val="22"/>
        </w:rPr>
        <w:t xml:space="preserve">Meno a podpis štatutárneho zástupcu uchádzača: </w:t>
      </w:r>
    </w:p>
    <w:p w14:paraId="656A4CEF" w14:textId="77777777" w:rsidR="00BB1338" w:rsidRPr="00AB7BD1" w:rsidRDefault="00BB1338" w:rsidP="00BB1338">
      <w:pPr>
        <w:pStyle w:val="Default"/>
        <w:jc w:val="both"/>
        <w:rPr>
          <w:rFonts w:ascii="Times New Roman" w:hAnsi="Times New Roman" w:cs="Times New Roman"/>
          <w:sz w:val="22"/>
          <w:szCs w:val="22"/>
        </w:rPr>
      </w:pPr>
    </w:p>
    <w:p w14:paraId="3A165C18" w14:textId="77777777" w:rsidR="00BB1338" w:rsidRPr="00AB7BD1" w:rsidRDefault="00BB1338" w:rsidP="00BB1338">
      <w:pPr>
        <w:pStyle w:val="Default"/>
        <w:jc w:val="both"/>
        <w:rPr>
          <w:rFonts w:ascii="Times New Roman" w:hAnsi="Times New Roman" w:cs="Times New Roman"/>
          <w:sz w:val="22"/>
          <w:szCs w:val="22"/>
        </w:rPr>
      </w:pPr>
    </w:p>
    <w:p w14:paraId="06D7D472" w14:textId="77777777" w:rsidR="00BB1338" w:rsidRPr="00AB7BD1" w:rsidRDefault="00BB1338" w:rsidP="00BB1338">
      <w:pPr>
        <w:pStyle w:val="Default"/>
        <w:jc w:val="both"/>
        <w:rPr>
          <w:rFonts w:ascii="Times New Roman" w:hAnsi="Times New Roman" w:cs="Times New Roman"/>
          <w:sz w:val="22"/>
          <w:szCs w:val="22"/>
        </w:rPr>
      </w:pPr>
    </w:p>
    <w:p w14:paraId="20FDD715" w14:textId="38191FAC" w:rsidR="00BB1338" w:rsidRPr="00AB7BD1" w:rsidRDefault="00BB1338" w:rsidP="00BB1338">
      <w:pPr>
        <w:pStyle w:val="Default"/>
        <w:jc w:val="both"/>
        <w:rPr>
          <w:rFonts w:ascii="Times New Roman" w:hAnsi="Times New Roman" w:cs="Times New Roman"/>
          <w:sz w:val="22"/>
          <w:szCs w:val="22"/>
        </w:rPr>
      </w:pPr>
    </w:p>
    <w:p w14:paraId="453106E9" w14:textId="77777777" w:rsidR="00BB1338" w:rsidRPr="00AB7BD1" w:rsidRDefault="00BB1338" w:rsidP="00BB1338">
      <w:pPr>
        <w:tabs>
          <w:tab w:val="clear" w:pos="2160"/>
          <w:tab w:val="clear" w:pos="2880"/>
          <w:tab w:val="clear" w:pos="4500"/>
          <w:tab w:val="left" w:pos="3390"/>
        </w:tabs>
        <w:jc w:val="both"/>
        <w:rPr>
          <w:rFonts w:ascii="Times New Roman" w:hAnsi="Times New Roman" w:cs="Times New Roman"/>
          <w:sz w:val="22"/>
          <w:szCs w:val="22"/>
        </w:rPr>
      </w:pPr>
      <w:r w:rsidRPr="00AB7BD1">
        <w:rPr>
          <w:rFonts w:ascii="Times New Roman" w:hAnsi="Times New Roman" w:cs="Times New Roman"/>
          <w:sz w:val="22"/>
          <w:szCs w:val="22"/>
        </w:rPr>
        <w:t>Pečiatka:</w:t>
      </w:r>
    </w:p>
    <w:p w14:paraId="04E30106" w14:textId="36E0DE9B" w:rsidR="00BB1338" w:rsidRDefault="00BB1338">
      <w:pPr>
        <w:tabs>
          <w:tab w:val="clear" w:pos="2160"/>
          <w:tab w:val="clear" w:pos="2880"/>
          <w:tab w:val="clear" w:pos="4500"/>
        </w:tabs>
        <w:rPr>
          <w:rFonts w:ascii="Times New Roman" w:hAnsi="Times New Roman" w:cs="Times New Roman"/>
          <w:sz w:val="23"/>
          <w:szCs w:val="23"/>
        </w:rPr>
      </w:pPr>
      <w:r>
        <w:rPr>
          <w:rFonts w:ascii="Times New Roman" w:hAnsi="Times New Roman" w:cs="Times New Roman"/>
          <w:sz w:val="23"/>
          <w:szCs w:val="23"/>
        </w:rPr>
        <w:br w:type="page"/>
      </w:r>
    </w:p>
    <w:p w14:paraId="50EDCFBF" w14:textId="511B347C" w:rsidR="00BB1338" w:rsidRPr="0029253E" w:rsidRDefault="00BB1338" w:rsidP="00BB1338">
      <w:pPr>
        <w:tabs>
          <w:tab w:val="clear" w:pos="2160"/>
          <w:tab w:val="clear" w:pos="2880"/>
          <w:tab w:val="clear" w:pos="4500"/>
        </w:tabs>
        <w:jc w:val="right"/>
        <w:rPr>
          <w:rFonts w:ascii="Times New Roman" w:hAnsi="Times New Roman" w:cs="Times New Roman"/>
          <w:sz w:val="22"/>
        </w:rPr>
      </w:pPr>
      <w:r w:rsidRPr="00BB1338">
        <w:rPr>
          <w:rFonts w:ascii="Times New Roman" w:hAnsi="Times New Roman" w:cs="Times New Roman"/>
          <w:sz w:val="22"/>
        </w:rPr>
        <w:t>Príloha č. 1</w:t>
      </w:r>
      <w:r>
        <w:rPr>
          <w:rFonts w:ascii="Times New Roman" w:hAnsi="Times New Roman" w:cs="Times New Roman"/>
          <w:sz w:val="22"/>
        </w:rPr>
        <w:t>b</w:t>
      </w:r>
      <w:r w:rsidRPr="00BB1338">
        <w:rPr>
          <w:rFonts w:ascii="Times New Roman" w:hAnsi="Times New Roman" w:cs="Times New Roman"/>
          <w:sz w:val="22"/>
        </w:rPr>
        <w:t>) súťažných podkladov</w:t>
      </w:r>
    </w:p>
    <w:p w14:paraId="4E47A1E3" w14:textId="77777777" w:rsidR="00BB1338" w:rsidRDefault="00BB1338" w:rsidP="00BB1338">
      <w:pPr>
        <w:pStyle w:val="Default"/>
        <w:rPr>
          <w:rFonts w:ascii="Times New Roman" w:hAnsi="Times New Roman" w:cs="Times New Roman"/>
          <w:b/>
          <w:bCs/>
          <w:sz w:val="40"/>
          <w:szCs w:val="40"/>
        </w:rPr>
      </w:pPr>
    </w:p>
    <w:p w14:paraId="2D1A5097" w14:textId="77777777" w:rsidR="00BB1338" w:rsidRDefault="00BB1338" w:rsidP="00BB1338">
      <w:pPr>
        <w:jc w:val="center"/>
        <w:rPr>
          <w:rFonts w:ascii="Times New Roman" w:hAnsi="Times New Roman" w:cs="Times New Roman"/>
          <w:sz w:val="28"/>
          <w:szCs w:val="28"/>
          <w:lang w:eastAsia="sk-SK"/>
        </w:rPr>
      </w:pPr>
      <w:r>
        <w:rPr>
          <w:rFonts w:ascii="Times New Roman" w:hAnsi="Times New Roman" w:cs="Times New Roman"/>
          <w:sz w:val="28"/>
          <w:szCs w:val="28"/>
          <w:lang w:eastAsia="sk-SK"/>
        </w:rPr>
        <w:t>Verejný obstarávateľ:</w:t>
      </w:r>
    </w:p>
    <w:p w14:paraId="65928380" w14:textId="77777777" w:rsidR="00BB1338" w:rsidRPr="002C4ED1" w:rsidRDefault="00BB1338" w:rsidP="00BB1338">
      <w:pPr>
        <w:jc w:val="center"/>
        <w:rPr>
          <w:rFonts w:ascii="Times New Roman" w:hAnsi="Times New Roman" w:cs="Times New Roman"/>
          <w:sz w:val="32"/>
          <w:szCs w:val="30"/>
        </w:rPr>
      </w:pPr>
      <w:r>
        <w:rPr>
          <w:rStyle w:val="Siln"/>
          <w:rFonts w:ascii="Times New Roman" w:hAnsi="Times New Roman" w:cs="Times New Roman"/>
          <w:sz w:val="28"/>
          <w:szCs w:val="22"/>
        </w:rPr>
        <w:t>Úrad priemyselného vlastníctva Slovenskej republiky</w:t>
      </w:r>
    </w:p>
    <w:p w14:paraId="40CBACC0" w14:textId="77777777" w:rsidR="00BB1338" w:rsidRPr="00AB7BD1" w:rsidRDefault="00BB1338" w:rsidP="00BB1338">
      <w:pPr>
        <w:pStyle w:val="Zkladntext3"/>
        <w:rPr>
          <w:rFonts w:ascii="Times New Roman" w:hAnsi="Times New Roman" w:cs="Times New Roman"/>
          <w:noProof w:val="0"/>
          <w:color w:val="auto"/>
          <w:sz w:val="22"/>
          <w:szCs w:val="22"/>
        </w:rPr>
      </w:pPr>
    </w:p>
    <w:p w14:paraId="60AF2720" w14:textId="77777777" w:rsidR="00BB1338" w:rsidRDefault="00BB1338" w:rsidP="00BB1338">
      <w:pPr>
        <w:pStyle w:val="Default"/>
        <w:rPr>
          <w:rFonts w:ascii="Times New Roman" w:hAnsi="Times New Roman" w:cs="Times New Roman"/>
          <w:b/>
          <w:bCs/>
          <w:sz w:val="40"/>
          <w:szCs w:val="40"/>
        </w:rPr>
      </w:pPr>
    </w:p>
    <w:p w14:paraId="3A7CED9D" w14:textId="77777777" w:rsidR="00BB1338" w:rsidRDefault="00BB1338" w:rsidP="00BB1338">
      <w:pPr>
        <w:pStyle w:val="Default"/>
        <w:jc w:val="center"/>
        <w:rPr>
          <w:rFonts w:ascii="Times New Roman" w:hAnsi="Times New Roman" w:cs="Times New Roman"/>
        </w:rPr>
      </w:pPr>
    </w:p>
    <w:p w14:paraId="65B46498" w14:textId="77777777" w:rsidR="00BB1338" w:rsidRPr="00FF726C" w:rsidRDefault="00BB1338" w:rsidP="00BB1338">
      <w:pPr>
        <w:pStyle w:val="Odsekzoznamu"/>
        <w:numPr>
          <w:ilvl w:val="0"/>
          <w:numId w:val="9"/>
        </w:numPr>
        <w:tabs>
          <w:tab w:val="clear" w:pos="2160"/>
          <w:tab w:val="clear" w:pos="2880"/>
          <w:tab w:val="clear" w:pos="4500"/>
        </w:tabs>
        <w:autoSpaceDE w:val="0"/>
        <w:autoSpaceDN w:val="0"/>
        <w:adjustRightInd w:val="0"/>
        <w:rPr>
          <w:rFonts w:ascii="Times New Roman" w:hAnsi="Times New Roman" w:cs="Times New Roman"/>
          <w:b/>
          <w:noProof/>
          <w:sz w:val="22"/>
          <w:szCs w:val="22"/>
        </w:rPr>
      </w:pPr>
      <w:r w:rsidRPr="00FF726C">
        <w:rPr>
          <w:rFonts w:ascii="Times New Roman" w:hAnsi="Times New Roman" w:cs="Times New Roman"/>
          <w:b/>
          <w:noProof/>
          <w:sz w:val="22"/>
          <w:szCs w:val="22"/>
        </w:rPr>
        <w:t>Základné údaje:</w:t>
      </w:r>
    </w:p>
    <w:p w14:paraId="5483FCC6" w14:textId="77777777" w:rsidR="00BB1338" w:rsidRPr="00FF726C" w:rsidRDefault="00BB1338" w:rsidP="00BB1338">
      <w:pPr>
        <w:pStyle w:val="Odsekzoznamu"/>
        <w:tabs>
          <w:tab w:val="left" w:pos="3720"/>
        </w:tabs>
        <w:autoSpaceDE w:val="0"/>
        <w:autoSpaceDN w:val="0"/>
        <w:adjustRightInd w:val="0"/>
        <w:ind w:left="644"/>
        <w:rPr>
          <w:rFonts w:ascii="Times New Roman" w:hAnsi="Times New Roman" w:cs="Times New Roman"/>
          <w:b/>
          <w:noProof/>
          <w:sz w:val="22"/>
          <w:szCs w:val="22"/>
        </w:rPr>
      </w:pPr>
    </w:p>
    <w:p w14:paraId="668524CC" w14:textId="77777777" w:rsidR="00BB1338" w:rsidRPr="00FF726C" w:rsidRDefault="00BB1338" w:rsidP="00BB1338">
      <w:pPr>
        <w:pStyle w:val="Odsekzoznamu"/>
        <w:tabs>
          <w:tab w:val="left" w:pos="3720"/>
        </w:tabs>
        <w:autoSpaceDE w:val="0"/>
        <w:autoSpaceDN w:val="0"/>
        <w:adjustRightInd w:val="0"/>
        <w:rPr>
          <w:rFonts w:ascii="Times New Roman" w:hAnsi="Times New Roman" w:cs="Times New Roman"/>
          <w:noProof/>
          <w:sz w:val="22"/>
          <w:szCs w:val="22"/>
        </w:rPr>
      </w:pPr>
      <w:r w:rsidRPr="00FF726C">
        <w:rPr>
          <w:rFonts w:ascii="Times New Roman" w:hAnsi="Times New Roman" w:cs="Times New Roman"/>
          <w:noProof/>
          <w:sz w:val="22"/>
          <w:szCs w:val="22"/>
        </w:rPr>
        <w:t>Názov, obchodné meno uchádzača:  ..............................................</w:t>
      </w:r>
    </w:p>
    <w:p w14:paraId="1CE1A364" w14:textId="77777777" w:rsidR="00BB1338" w:rsidRPr="00FF726C" w:rsidRDefault="00BB1338" w:rsidP="00BB1338">
      <w:pPr>
        <w:pStyle w:val="Odsekzoznamu"/>
        <w:tabs>
          <w:tab w:val="left" w:pos="3720"/>
        </w:tabs>
        <w:autoSpaceDE w:val="0"/>
        <w:autoSpaceDN w:val="0"/>
        <w:adjustRightInd w:val="0"/>
        <w:rPr>
          <w:rFonts w:ascii="Times New Roman" w:hAnsi="Times New Roman" w:cs="Times New Roman"/>
          <w:noProof/>
          <w:sz w:val="22"/>
          <w:szCs w:val="22"/>
        </w:rPr>
      </w:pPr>
    </w:p>
    <w:p w14:paraId="174601C8" w14:textId="77777777" w:rsidR="00BB1338" w:rsidRPr="00FF726C" w:rsidRDefault="00BB1338" w:rsidP="00BB1338">
      <w:pPr>
        <w:pStyle w:val="Odsekzoznamu"/>
        <w:tabs>
          <w:tab w:val="left" w:pos="3720"/>
        </w:tabs>
        <w:autoSpaceDE w:val="0"/>
        <w:autoSpaceDN w:val="0"/>
        <w:adjustRightInd w:val="0"/>
        <w:rPr>
          <w:rFonts w:ascii="Times New Roman" w:hAnsi="Times New Roman" w:cs="Times New Roman"/>
          <w:noProof/>
          <w:sz w:val="22"/>
          <w:szCs w:val="22"/>
        </w:rPr>
      </w:pPr>
      <w:r w:rsidRPr="00FF726C">
        <w:rPr>
          <w:rFonts w:ascii="Times New Roman" w:hAnsi="Times New Roman" w:cs="Times New Roman"/>
          <w:noProof/>
          <w:sz w:val="22"/>
          <w:szCs w:val="22"/>
        </w:rPr>
        <w:t>Sídlo uchádzača:                                ..............................................</w:t>
      </w:r>
    </w:p>
    <w:p w14:paraId="73BF0FF3" w14:textId="77777777" w:rsidR="00BB1338" w:rsidRPr="00FF726C" w:rsidRDefault="00BB1338" w:rsidP="00BB1338">
      <w:pPr>
        <w:pStyle w:val="Odsekzoznamu"/>
        <w:tabs>
          <w:tab w:val="left" w:pos="3720"/>
        </w:tabs>
        <w:autoSpaceDE w:val="0"/>
        <w:autoSpaceDN w:val="0"/>
        <w:adjustRightInd w:val="0"/>
        <w:rPr>
          <w:rFonts w:ascii="Times New Roman" w:hAnsi="Times New Roman" w:cs="Times New Roman"/>
          <w:noProof/>
          <w:sz w:val="22"/>
          <w:szCs w:val="22"/>
        </w:rPr>
      </w:pPr>
    </w:p>
    <w:p w14:paraId="03D3C342" w14:textId="77777777" w:rsidR="00BB1338" w:rsidRPr="00FF726C" w:rsidRDefault="00BB1338" w:rsidP="00BB1338">
      <w:pPr>
        <w:pStyle w:val="Odsekzoznamu"/>
        <w:tabs>
          <w:tab w:val="left" w:pos="3720"/>
        </w:tabs>
        <w:autoSpaceDE w:val="0"/>
        <w:autoSpaceDN w:val="0"/>
        <w:adjustRightInd w:val="0"/>
        <w:rPr>
          <w:rFonts w:ascii="Times New Roman" w:hAnsi="Times New Roman" w:cs="Times New Roman"/>
          <w:noProof/>
          <w:sz w:val="22"/>
          <w:szCs w:val="22"/>
        </w:rPr>
      </w:pPr>
      <w:r w:rsidRPr="00FF726C">
        <w:rPr>
          <w:rFonts w:ascii="Times New Roman" w:hAnsi="Times New Roman" w:cs="Times New Roman"/>
          <w:noProof/>
          <w:sz w:val="22"/>
          <w:szCs w:val="22"/>
        </w:rPr>
        <w:t>IČO uchádzača:                                 ..............................................</w:t>
      </w:r>
    </w:p>
    <w:p w14:paraId="6DF676B1" w14:textId="77777777" w:rsidR="00BB1338" w:rsidRPr="00FF726C" w:rsidRDefault="00BB1338" w:rsidP="00BB1338">
      <w:pPr>
        <w:pStyle w:val="Odsekzoznamu"/>
        <w:tabs>
          <w:tab w:val="left" w:pos="3720"/>
        </w:tabs>
        <w:autoSpaceDE w:val="0"/>
        <w:autoSpaceDN w:val="0"/>
        <w:adjustRightInd w:val="0"/>
        <w:rPr>
          <w:rFonts w:ascii="Times New Roman" w:hAnsi="Times New Roman" w:cs="Times New Roman"/>
          <w:noProof/>
          <w:sz w:val="22"/>
          <w:szCs w:val="22"/>
        </w:rPr>
      </w:pPr>
    </w:p>
    <w:p w14:paraId="23345B97" w14:textId="77777777" w:rsidR="00BB1338" w:rsidRPr="00FF726C" w:rsidRDefault="00BB1338" w:rsidP="00BB1338">
      <w:pPr>
        <w:pStyle w:val="Odsekzoznamu"/>
        <w:tabs>
          <w:tab w:val="left" w:pos="3720"/>
        </w:tabs>
        <w:autoSpaceDE w:val="0"/>
        <w:autoSpaceDN w:val="0"/>
        <w:adjustRightInd w:val="0"/>
        <w:rPr>
          <w:rFonts w:ascii="Times New Roman" w:hAnsi="Times New Roman" w:cs="Times New Roman"/>
          <w:noProof/>
          <w:sz w:val="22"/>
          <w:szCs w:val="22"/>
        </w:rPr>
      </w:pPr>
    </w:p>
    <w:p w14:paraId="2AAA69ED" w14:textId="3B56023E" w:rsidR="00BB1338" w:rsidRPr="00FF726C" w:rsidRDefault="00BB1338" w:rsidP="00BB1338">
      <w:pPr>
        <w:numPr>
          <w:ilvl w:val="0"/>
          <w:numId w:val="9"/>
        </w:numPr>
        <w:tabs>
          <w:tab w:val="clear" w:pos="2160"/>
          <w:tab w:val="clear" w:pos="2880"/>
          <w:tab w:val="clear" w:pos="4500"/>
        </w:tabs>
        <w:spacing w:line="276" w:lineRule="auto"/>
        <w:jc w:val="both"/>
        <w:rPr>
          <w:rFonts w:ascii="Times New Roman" w:hAnsi="Times New Roman" w:cs="Times New Roman"/>
          <w:sz w:val="22"/>
          <w:szCs w:val="22"/>
        </w:rPr>
      </w:pPr>
      <w:r w:rsidRPr="00FF726C">
        <w:rPr>
          <w:rFonts w:ascii="Times New Roman" w:hAnsi="Times New Roman" w:cs="Times New Roman"/>
          <w:b/>
          <w:iCs/>
          <w:sz w:val="22"/>
          <w:szCs w:val="22"/>
        </w:rPr>
        <w:t xml:space="preserve">Predmet zákazky: </w:t>
      </w:r>
      <w:r w:rsidRPr="003A3A71">
        <w:rPr>
          <w:rFonts w:ascii="Times New Roman" w:hAnsi="Times New Roman" w:cs="Times New Roman"/>
          <w:bCs/>
          <w:sz w:val="22"/>
          <w:szCs w:val="22"/>
        </w:rPr>
        <w:t xml:space="preserve">Zvýšenie podielu obnoviteľných zdrojov energie na prevádzke administratívnej budovy ÚPV SR </w:t>
      </w:r>
      <w:r>
        <w:rPr>
          <w:rFonts w:ascii="Times New Roman" w:hAnsi="Times New Roman" w:cs="Times New Roman"/>
          <w:bCs/>
          <w:sz w:val="22"/>
          <w:szCs w:val="22"/>
        </w:rPr>
        <w:t>–</w:t>
      </w:r>
      <w:r w:rsidRPr="003A3A71">
        <w:rPr>
          <w:rFonts w:ascii="Times New Roman" w:hAnsi="Times New Roman" w:cs="Times New Roman"/>
          <w:bCs/>
          <w:sz w:val="22"/>
          <w:szCs w:val="22"/>
        </w:rPr>
        <w:t xml:space="preserve"> </w:t>
      </w:r>
      <w:r>
        <w:rPr>
          <w:rFonts w:ascii="Times New Roman" w:hAnsi="Times New Roman" w:cs="Times New Roman"/>
          <w:bCs/>
          <w:sz w:val="22"/>
          <w:szCs w:val="22"/>
        </w:rPr>
        <w:t>Stavebné práce</w:t>
      </w:r>
    </w:p>
    <w:p w14:paraId="66AE7A2B" w14:textId="77777777" w:rsidR="00BB1338" w:rsidRPr="00FF726C" w:rsidRDefault="00BB1338" w:rsidP="00BB1338">
      <w:pPr>
        <w:jc w:val="both"/>
        <w:rPr>
          <w:rFonts w:ascii="Times New Roman" w:hAnsi="Times New Roman" w:cs="Times New Roman"/>
          <w:color w:val="000000"/>
          <w:sz w:val="22"/>
          <w:szCs w:val="22"/>
        </w:rPr>
      </w:pPr>
    </w:p>
    <w:p w14:paraId="4E91B1FD" w14:textId="77777777" w:rsidR="00BB1338" w:rsidRPr="00FF726C" w:rsidRDefault="00BB1338" w:rsidP="00BB1338">
      <w:pPr>
        <w:pStyle w:val="Odsekzoznamu"/>
        <w:numPr>
          <w:ilvl w:val="0"/>
          <w:numId w:val="9"/>
        </w:numPr>
        <w:tabs>
          <w:tab w:val="clear" w:pos="2160"/>
          <w:tab w:val="clear" w:pos="2880"/>
          <w:tab w:val="clear" w:pos="4500"/>
        </w:tabs>
        <w:autoSpaceDE w:val="0"/>
        <w:autoSpaceDN w:val="0"/>
        <w:adjustRightInd w:val="0"/>
        <w:rPr>
          <w:rFonts w:ascii="Times New Roman" w:hAnsi="Times New Roman" w:cs="Times New Roman"/>
          <w:b/>
          <w:noProof/>
          <w:sz w:val="22"/>
          <w:szCs w:val="22"/>
        </w:rPr>
      </w:pPr>
      <w:r w:rsidRPr="00FF726C">
        <w:rPr>
          <w:rFonts w:ascii="Times New Roman" w:hAnsi="Times New Roman" w:cs="Times New Roman"/>
          <w:b/>
          <w:noProof/>
          <w:sz w:val="22"/>
          <w:szCs w:val="22"/>
        </w:rPr>
        <w:t>Kritérium na vyhodnotenie ponúk:</w:t>
      </w:r>
    </w:p>
    <w:p w14:paraId="4666261B" w14:textId="12E4A7CC" w:rsidR="00BB1338" w:rsidRDefault="00BB1338" w:rsidP="00BB1338">
      <w:pPr>
        <w:pStyle w:val="Default"/>
        <w:ind w:left="644"/>
        <w:jc w:val="both"/>
        <w:rPr>
          <w:rFonts w:ascii="Times New Roman" w:hAnsi="Times New Roman" w:cs="Times New Roman"/>
          <w:sz w:val="22"/>
          <w:szCs w:val="22"/>
        </w:rPr>
      </w:pPr>
      <w:r w:rsidRPr="0006328A">
        <w:rPr>
          <w:rFonts w:ascii="Times New Roman" w:hAnsi="Times New Roman" w:cs="Times New Roman"/>
          <w:sz w:val="22"/>
          <w:szCs w:val="22"/>
        </w:rPr>
        <w:t>Najnižšia cena</w:t>
      </w:r>
      <w:r>
        <w:rPr>
          <w:rFonts w:ascii="Times New Roman" w:hAnsi="Times New Roman" w:cs="Times New Roman"/>
          <w:sz w:val="22"/>
          <w:szCs w:val="22"/>
        </w:rPr>
        <w:t xml:space="preserve"> pre ČASŤ 2 </w:t>
      </w:r>
      <w:r w:rsidRPr="0006328A">
        <w:rPr>
          <w:rFonts w:ascii="Times New Roman" w:hAnsi="Times New Roman" w:cs="Times New Roman"/>
          <w:sz w:val="22"/>
          <w:szCs w:val="22"/>
        </w:rPr>
        <w:t>(celková cena stanovená v EUR s DPH)</w:t>
      </w:r>
      <w:r>
        <w:rPr>
          <w:rFonts w:ascii="Times New Roman" w:hAnsi="Times New Roman" w:cs="Times New Roman"/>
          <w:sz w:val="22"/>
          <w:szCs w:val="22"/>
        </w:rPr>
        <w:t xml:space="preserve"> </w:t>
      </w:r>
    </w:p>
    <w:p w14:paraId="57D0A290" w14:textId="77777777" w:rsidR="00BB1338" w:rsidRPr="0006328A" w:rsidRDefault="00BB1338" w:rsidP="00BB1338">
      <w:pPr>
        <w:pStyle w:val="Default"/>
        <w:ind w:left="644"/>
        <w:jc w:val="both"/>
        <w:rPr>
          <w:rFonts w:ascii="Times New Roman" w:hAnsi="Times New Roman" w:cs="Times New Roman"/>
          <w:sz w:val="22"/>
          <w:szCs w:val="22"/>
        </w:rPr>
      </w:pPr>
    </w:p>
    <w:p w14:paraId="79F95676" w14:textId="77777777" w:rsidR="00BB1338" w:rsidRPr="009914C7" w:rsidRDefault="00BB1338" w:rsidP="00BB1338">
      <w:pPr>
        <w:autoSpaceDE w:val="0"/>
        <w:autoSpaceDN w:val="0"/>
        <w:adjustRightInd w:val="0"/>
        <w:rPr>
          <w:rFonts w:ascii="Times New Roman" w:hAnsi="Times New Roman" w:cs="Times New Roman"/>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551"/>
        <w:gridCol w:w="2725"/>
      </w:tblGrid>
      <w:tr w:rsidR="00BB1338" w:rsidRPr="00FF726C" w14:paraId="0E764921" w14:textId="77777777" w:rsidTr="00E25482">
        <w:tc>
          <w:tcPr>
            <w:tcW w:w="3936" w:type="dxa"/>
            <w:shd w:val="clear" w:color="auto" w:fill="D9D9D9"/>
            <w:vAlign w:val="center"/>
          </w:tcPr>
          <w:p w14:paraId="6D76D923" w14:textId="014783AF" w:rsidR="00BB1338" w:rsidRPr="00FF726C" w:rsidRDefault="00BB1338" w:rsidP="00E25482">
            <w:pPr>
              <w:tabs>
                <w:tab w:val="left" w:pos="708"/>
              </w:tabs>
              <w:autoSpaceDN w:val="0"/>
              <w:jc w:val="center"/>
              <w:rPr>
                <w:rFonts w:ascii="Times New Roman" w:eastAsia="Calibri" w:hAnsi="Times New Roman" w:cs="Times New Roman"/>
                <w:b/>
                <w:bCs/>
                <w:noProof/>
                <w:sz w:val="22"/>
                <w:szCs w:val="22"/>
              </w:rPr>
            </w:pPr>
            <w:r>
              <w:rPr>
                <w:rFonts w:ascii="Times New Roman" w:eastAsia="Calibri" w:hAnsi="Times New Roman" w:cs="Times New Roman"/>
                <w:b/>
                <w:bCs/>
                <w:noProof/>
                <w:sz w:val="22"/>
                <w:szCs w:val="22"/>
              </w:rPr>
              <w:t>Časť č. 2</w:t>
            </w:r>
          </w:p>
        </w:tc>
        <w:tc>
          <w:tcPr>
            <w:tcW w:w="2551" w:type="dxa"/>
            <w:shd w:val="clear" w:color="auto" w:fill="auto"/>
            <w:vAlign w:val="center"/>
          </w:tcPr>
          <w:p w14:paraId="0374FFB1" w14:textId="77777777" w:rsidR="00BB1338" w:rsidRPr="00FF726C" w:rsidRDefault="00BB1338" w:rsidP="00E25482">
            <w:pPr>
              <w:tabs>
                <w:tab w:val="left" w:pos="708"/>
              </w:tabs>
              <w:autoSpaceDN w:val="0"/>
              <w:jc w:val="center"/>
              <w:rPr>
                <w:rFonts w:ascii="Times New Roman" w:eastAsia="Calibri" w:hAnsi="Times New Roman" w:cs="Times New Roman"/>
                <w:b/>
                <w:bCs/>
                <w:noProof/>
                <w:sz w:val="22"/>
                <w:szCs w:val="22"/>
              </w:rPr>
            </w:pPr>
            <w:r w:rsidRPr="00FF726C">
              <w:rPr>
                <w:rFonts w:ascii="Times New Roman" w:eastAsia="Calibri" w:hAnsi="Times New Roman" w:cs="Times New Roman"/>
                <w:b/>
                <w:bCs/>
                <w:noProof/>
                <w:sz w:val="22"/>
                <w:szCs w:val="22"/>
              </w:rPr>
              <w:t>Cena bez DPH</w:t>
            </w:r>
          </w:p>
          <w:p w14:paraId="3A81D309" w14:textId="77777777" w:rsidR="00BB1338" w:rsidRPr="00FF726C" w:rsidRDefault="00BB1338" w:rsidP="00E25482">
            <w:pPr>
              <w:tabs>
                <w:tab w:val="left" w:pos="708"/>
              </w:tabs>
              <w:autoSpaceDN w:val="0"/>
              <w:jc w:val="center"/>
              <w:rPr>
                <w:rFonts w:ascii="Times New Roman" w:eastAsia="Calibri" w:hAnsi="Times New Roman" w:cs="Times New Roman"/>
                <w:b/>
                <w:bCs/>
                <w:i/>
                <w:noProof/>
                <w:sz w:val="22"/>
                <w:szCs w:val="22"/>
              </w:rPr>
            </w:pPr>
          </w:p>
        </w:tc>
        <w:tc>
          <w:tcPr>
            <w:tcW w:w="2725" w:type="dxa"/>
            <w:shd w:val="clear" w:color="auto" w:fill="D9D9D9" w:themeFill="background1" w:themeFillShade="D9"/>
            <w:vAlign w:val="center"/>
          </w:tcPr>
          <w:p w14:paraId="2189E0C8" w14:textId="11C6D0C1" w:rsidR="00BB1338" w:rsidRPr="00FF726C" w:rsidRDefault="00BB1338" w:rsidP="00E25482">
            <w:pPr>
              <w:tabs>
                <w:tab w:val="left" w:pos="708"/>
              </w:tabs>
              <w:autoSpaceDN w:val="0"/>
              <w:jc w:val="center"/>
              <w:rPr>
                <w:rFonts w:ascii="Times New Roman" w:eastAsia="Calibri" w:hAnsi="Times New Roman" w:cs="Times New Roman"/>
                <w:b/>
                <w:bCs/>
                <w:noProof/>
                <w:sz w:val="22"/>
                <w:szCs w:val="22"/>
              </w:rPr>
            </w:pPr>
            <w:r>
              <w:rPr>
                <w:rFonts w:ascii="Times New Roman" w:eastAsia="Calibri" w:hAnsi="Times New Roman" w:cs="Times New Roman"/>
                <w:b/>
                <w:bCs/>
                <w:noProof/>
                <w:sz w:val="22"/>
                <w:szCs w:val="22"/>
              </w:rPr>
              <w:t>Cena s DPH</w:t>
            </w:r>
          </w:p>
          <w:p w14:paraId="41810A55" w14:textId="77777777" w:rsidR="00BB1338" w:rsidRPr="00FF726C" w:rsidRDefault="00BB1338" w:rsidP="00E25482">
            <w:pPr>
              <w:tabs>
                <w:tab w:val="left" w:pos="708"/>
              </w:tabs>
              <w:autoSpaceDN w:val="0"/>
              <w:jc w:val="center"/>
              <w:rPr>
                <w:rFonts w:ascii="Times New Roman" w:eastAsia="Calibri" w:hAnsi="Times New Roman" w:cs="Times New Roman"/>
                <w:b/>
                <w:bCs/>
                <w:noProof/>
                <w:sz w:val="22"/>
                <w:szCs w:val="22"/>
              </w:rPr>
            </w:pPr>
            <w:r>
              <w:rPr>
                <w:rFonts w:ascii="Times New Roman" w:eastAsia="Calibri" w:hAnsi="Times New Roman" w:cs="Times New Roman"/>
                <w:b/>
                <w:bCs/>
                <w:noProof/>
                <w:sz w:val="22"/>
                <w:szCs w:val="22"/>
              </w:rPr>
              <w:t>plnenie</w:t>
            </w:r>
          </w:p>
        </w:tc>
      </w:tr>
      <w:tr w:rsidR="00BB1338" w:rsidRPr="00FF726C" w14:paraId="05CC740B" w14:textId="77777777" w:rsidTr="00E25482">
        <w:tc>
          <w:tcPr>
            <w:tcW w:w="3936" w:type="dxa"/>
            <w:shd w:val="clear" w:color="auto" w:fill="D9D9D9"/>
            <w:vAlign w:val="center"/>
          </w:tcPr>
          <w:p w14:paraId="6AE04031" w14:textId="77777777" w:rsidR="00BB1338" w:rsidRPr="00FF726C" w:rsidRDefault="00BB1338" w:rsidP="00E25482">
            <w:pPr>
              <w:rPr>
                <w:rFonts w:ascii="Times New Roman" w:eastAsia="Calibri" w:hAnsi="Times New Roman" w:cs="Times New Roman"/>
                <w:b/>
                <w:sz w:val="22"/>
                <w:szCs w:val="22"/>
              </w:rPr>
            </w:pPr>
          </w:p>
          <w:p w14:paraId="380B8366" w14:textId="26F6791E" w:rsidR="00BB1338" w:rsidRPr="00FF726C" w:rsidRDefault="00BB1338" w:rsidP="00E25482">
            <w:pPr>
              <w:jc w:val="center"/>
              <w:rPr>
                <w:rFonts w:ascii="Times New Roman" w:eastAsia="Calibri" w:hAnsi="Times New Roman" w:cs="Times New Roman"/>
                <w:b/>
                <w:sz w:val="22"/>
                <w:szCs w:val="22"/>
              </w:rPr>
            </w:pPr>
            <w:r>
              <w:rPr>
                <w:rFonts w:ascii="Times New Roman" w:eastAsia="Calibri" w:hAnsi="Times New Roman" w:cs="Times New Roman"/>
                <w:b/>
                <w:sz w:val="22"/>
                <w:szCs w:val="22"/>
              </w:rPr>
              <w:t>Stavebné práce</w:t>
            </w:r>
          </w:p>
          <w:p w14:paraId="2CBCB39A" w14:textId="77777777" w:rsidR="00BB1338" w:rsidRPr="00FF726C" w:rsidRDefault="00BB1338" w:rsidP="00E25482">
            <w:pPr>
              <w:rPr>
                <w:rFonts w:ascii="Times New Roman" w:eastAsia="Calibri" w:hAnsi="Times New Roman" w:cs="Times New Roman"/>
                <w:b/>
                <w:iCs/>
                <w:noProof/>
                <w:sz w:val="22"/>
                <w:szCs w:val="22"/>
              </w:rPr>
            </w:pPr>
          </w:p>
        </w:tc>
        <w:tc>
          <w:tcPr>
            <w:tcW w:w="2551" w:type="dxa"/>
            <w:shd w:val="clear" w:color="auto" w:fill="auto"/>
          </w:tcPr>
          <w:p w14:paraId="5E42E2BA" w14:textId="77777777" w:rsidR="00BB1338" w:rsidRPr="00FF726C" w:rsidRDefault="00BB1338" w:rsidP="00E25482">
            <w:pPr>
              <w:jc w:val="both"/>
              <w:rPr>
                <w:rFonts w:ascii="Times New Roman" w:eastAsia="Calibri" w:hAnsi="Times New Roman" w:cs="Times New Roman"/>
                <w:i/>
                <w:iCs/>
                <w:noProof/>
                <w:sz w:val="22"/>
                <w:szCs w:val="22"/>
              </w:rPr>
            </w:pPr>
          </w:p>
        </w:tc>
        <w:tc>
          <w:tcPr>
            <w:tcW w:w="2725" w:type="dxa"/>
            <w:shd w:val="clear" w:color="auto" w:fill="D9D9D9" w:themeFill="background1" w:themeFillShade="D9"/>
          </w:tcPr>
          <w:p w14:paraId="4700D3DC" w14:textId="77777777" w:rsidR="00BB1338" w:rsidRPr="00FF726C" w:rsidRDefault="00BB1338" w:rsidP="00E25482">
            <w:pPr>
              <w:jc w:val="both"/>
              <w:rPr>
                <w:rFonts w:ascii="Times New Roman" w:eastAsia="Calibri" w:hAnsi="Times New Roman" w:cs="Times New Roman"/>
                <w:i/>
                <w:iCs/>
                <w:noProof/>
                <w:sz w:val="22"/>
                <w:szCs w:val="22"/>
              </w:rPr>
            </w:pPr>
          </w:p>
        </w:tc>
      </w:tr>
    </w:tbl>
    <w:p w14:paraId="0F8C8AAA" w14:textId="77777777" w:rsidR="00BB1338" w:rsidRPr="00FF726C" w:rsidRDefault="00BB1338" w:rsidP="00BB1338">
      <w:pPr>
        <w:jc w:val="both"/>
        <w:rPr>
          <w:rFonts w:ascii="Times New Roman" w:hAnsi="Times New Roman" w:cs="Times New Roman"/>
          <w:i/>
          <w:iCs/>
          <w:noProof/>
          <w:sz w:val="22"/>
          <w:szCs w:val="22"/>
        </w:rPr>
      </w:pPr>
    </w:p>
    <w:p w14:paraId="1DB045DF" w14:textId="77777777" w:rsidR="00BB1338" w:rsidRPr="00FF726C" w:rsidRDefault="00BB1338" w:rsidP="00BB1338">
      <w:pPr>
        <w:jc w:val="both"/>
        <w:rPr>
          <w:rFonts w:ascii="Times New Roman" w:hAnsi="Times New Roman" w:cs="Times New Roman"/>
          <w:iCs/>
          <w:noProof/>
          <w:sz w:val="22"/>
          <w:szCs w:val="22"/>
        </w:rPr>
      </w:pPr>
      <w:r w:rsidRPr="00FF726C">
        <w:rPr>
          <w:rFonts w:ascii="Times New Roman" w:hAnsi="Times New Roman" w:cs="Times New Roman"/>
          <w:iCs/>
          <w:noProof/>
          <w:sz w:val="22"/>
          <w:szCs w:val="22"/>
        </w:rPr>
        <w:t>Platca DPH: áno – nie</w:t>
      </w:r>
    </w:p>
    <w:p w14:paraId="0E7532A3" w14:textId="77777777" w:rsidR="00BB1338" w:rsidRPr="00FF726C" w:rsidRDefault="00BB1338" w:rsidP="00BB1338">
      <w:pPr>
        <w:jc w:val="both"/>
        <w:rPr>
          <w:rFonts w:ascii="Times New Roman" w:hAnsi="Times New Roman" w:cs="Times New Roman"/>
          <w:iCs/>
          <w:noProof/>
          <w:sz w:val="22"/>
          <w:szCs w:val="22"/>
        </w:rPr>
      </w:pPr>
      <w:r w:rsidRPr="00FF726C">
        <w:rPr>
          <w:rFonts w:ascii="Times New Roman" w:hAnsi="Times New Roman" w:cs="Times New Roman"/>
          <w:iCs/>
          <w:noProof/>
          <w:sz w:val="22"/>
          <w:szCs w:val="22"/>
        </w:rPr>
        <w:t>(ak uchádzač nie je platcom DPH, uvedie túto skutočnosť ako súčasť tohto návrhu)</w:t>
      </w:r>
    </w:p>
    <w:p w14:paraId="41245AA7" w14:textId="77777777" w:rsidR="00BB1338" w:rsidRDefault="00BB1338" w:rsidP="00BB1338">
      <w:pPr>
        <w:jc w:val="both"/>
        <w:rPr>
          <w:rFonts w:ascii="Times New Roman" w:eastAsia="SimSun" w:hAnsi="Times New Roman" w:cs="Times New Roman"/>
          <w:iCs/>
          <w:noProof/>
          <w:snapToGrid w:val="0"/>
          <w:sz w:val="22"/>
          <w:szCs w:val="22"/>
        </w:rPr>
      </w:pPr>
    </w:p>
    <w:p w14:paraId="2AB67E6E" w14:textId="77777777" w:rsidR="00BB1338" w:rsidRDefault="00BB1338" w:rsidP="00BB1338">
      <w:pPr>
        <w:jc w:val="both"/>
        <w:rPr>
          <w:rFonts w:ascii="Times New Roman" w:eastAsia="SimSun" w:hAnsi="Times New Roman" w:cs="Times New Roman"/>
          <w:iCs/>
          <w:noProof/>
          <w:snapToGrid w:val="0"/>
          <w:sz w:val="22"/>
          <w:szCs w:val="22"/>
        </w:rPr>
      </w:pPr>
    </w:p>
    <w:p w14:paraId="361CF98F" w14:textId="77777777" w:rsidR="00BB1338" w:rsidRPr="00FF726C" w:rsidRDefault="00BB1338" w:rsidP="00BB1338">
      <w:pPr>
        <w:jc w:val="both"/>
        <w:rPr>
          <w:rFonts w:ascii="Times New Roman" w:eastAsia="SimSun" w:hAnsi="Times New Roman" w:cs="Times New Roman"/>
          <w:iCs/>
          <w:noProof/>
          <w:snapToGrid w:val="0"/>
          <w:sz w:val="22"/>
          <w:szCs w:val="22"/>
        </w:rPr>
      </w:pPr>
    </w:p>
    <w:p w14:paraId="109EB440" w14:textId="77777777" w:rsidR="00BB1338" w:rsidRPr="00FF726C" w:rsidRDefault="00BB1338" w:rsidP="00BB1338">
      <w:pPr>
        <w:jc w:val="both"/>
        <w:rPr>
          <w:rFonts w:ascii="Times New Roman" w:eastAsia="SimSun" w:hAnsi="Times New Roman" w:cs="Times New Roman"/>
          <w:iCs/>
          <w:noProof/>
          <w:snapToGrid w:val="0"/>
          <w:sz w:val="22"/>
          <w:szCs w:val="22"/>
        </w:rPr>
      </w:pPr>
    </w:p>
    <w:p w14:paraId="3375B1CD" w14:textId="77777777" w:rsidR="00BB1338" w:rsidRPr="00FF726C" w:rsidRDefault="00BB1338" w:rsidP="00BB1338">
      <w:pPr>
        <w:jc w:val="both"/>
        <w:rPr>
          <w:rFonts w:ascii="Times New Roman" w:eastAsia="SimSun" w:hAnsi="Times New Roman" w:cs="Times New Roman"/>
          <w:iCs/>
          <w:noProof/>
          <w:snapToGrid w:val="0"/>
          <w:sz w:val="22"/>
          <w:szCs w:val="22"/>
        </w:rPr>
      </w:pPr>
      <w:r w:rsidRPr="00FF726C">
        <w:rPr>
          <w:rFonts w:ascii="Times New Roman" w:eastAsia="SimSun" w:hAnsi="Times New Roman" w:cs="Times New Roman"/>
          <w:iCs/>
          <w:noProof/>
          <w:snapToGrid w:val="0"/>
          <w:sz w:val="22"/>
          <w:szCs w:val="22"/>
        </w:rPr>
        <w:t>V ........................................., dňa ................................................</w:t>
      </w:r>
    </w:p>
    <w:p w14:paraId="4532C1F1" w14:textId="77777777" w:rsidR="00BB1338" w:rsidRPr="00FF726C" w:rsidRDefault="00BB1338" w:rsidP="00BB1338">
      <w:pPr>
        <w:jc w:val="both"/>
        <w:rPr>
          <w:rFonts w:ascii="Times New Roman" w:eastAsia="SimSun" w:hAnsi="Times New Roman" w:cs="Times New Roman"/>
          <w:iCs/>
          <w:noProof/>
          <w:snapToGrid w:val="0"/>
          <w:sz w:val="22"/>
          <w:szCs w:val="22"/>
        </w:rPr>
      </w:pPr>
    </w:p>
    <w:p w14:paraId="4747046E" w14:textId="77777777" w:rsidR="00BB1338" w:rsidRDefault="00BB1338" w:rsidP="00BB1338">
      <w:pPr>
        <w:jc w:val="both"/>
        <w:rPr>
          <w:rFonts w:ascii="Times New Roman" w:eastAsia="SimSun" w:hAnsi="Times New Roman" w:cs="Times New Roman"/>
          <w:iCs/>
          <w:noProof/>
          <w:snapToGrid w:val="0"/>
          <w:sz w:val="22"/>
          <w:szCs w:val="22"/>
        </w:rPr>
      </w:pPr>
    </w:p>
    <w:p w14:paraId="0A81CD8D" w14:textId="77777777" w:rsidR="00BB1338" w:rsidRDefault="00BB1338" w:rsidP="00BB1338">
      <w:pPr>
        <w:jc w:val="both"/>
        <w:rPr>
          <w:rFonts w:ascii="Times New Roman" w:eastAsia="SimSun" w:hAnsi="Times New Roman" w:cs="Times New Roman"/>
          <w:iCs/>
          <w:noProof/>
          <w:snapToGrid w:val="0"/>
          <w:sz w:val="22"/>
          <w:szCs w:val="22"/>
        </w:rPr>
      </w:pPr>
    </w:p>
    <w:p w14:paraId="30B748AE" w14:textId="77777777" w:rsidR="00BB1338" w:rsidRPr="00FF726C" w:rsidRDefault="00BB1338" w:rsidP="00BB1338">
      <w:pPr>
        <w:jc w:val="both"/>
        <w:rPr>
          <w:rFonts w:ascii="Times New Roman" w:eastAsia="SimSun" w:hAnsi="Times New Roman" w:cs="Times New Roman"/>
          <w:iCs/>
          <w:noProof/>
          <w:snapToGrid w:val="0"/>
          <w:sz w:val="22"/>
          <w:szCs w:val="22"/>
        </w:rPr>
      </w:pPr>
      <w:r>
        <w:rPr>
          <w:rFonts w:ascii="Times New Roman" w:eastAsia="SimSun" w:hAnsi="Times New Roman" w:cs="Times New Roman"/>
          <w:iCs/>
          <w:noProof/>
          <w:snapToGrid w:val="0"/>
          <w:sz w:val="22"/>
          <w:szCs w:val="22"/>
        </w:rPr>
        <w:tab/>
      </w:r>
      <w:r>
        <w:rPr>
          <w:rFonts w:ascii="Times New Roman" w:eastAsia="SimSun" w:hAnsi="Times New Roman" w:cs="Times New Roman"/>
          <w:iCs/>
          <w:noProof/>
          <w:snapToGrid w:val="0"/>
          <w:sz w:val="22"/>
          <w:szCs w:val="22"/>
        </w:rPr>
        <w:tab/>
      </w:r>
      <w:r>
        <w:rPr>
          <w:rFonts w:ascii="Times New Roman" w:eastAsia="SimSun" w:hAnsi="Times New Roman" w:cs="Times New Roman"/>
          <w:iCs/>
          <w:noProof/>
          <w:snapToGrid w:val="0"/>
          <w:sz w:val="22"/>
          <w:szCs w:val="22"/>
        </w:rPr>
        <w:tab/>
      </w:r>
      <w:r w:rsidRPr="00FF726C">
        <w:rPr>
          <w:rFonts w:ascii="Times New Roman" w:eastAsia="SimSun" w:hAnsi="Times New Roman" w:cs="Times New Roman"/>
          <w:iCs/>
          <w:noProof/>
          <w:snapToGrid w:val="0"/>
          <w:sz w:val="22"/>
          <w:szCs w:val="22"/>
        </w:rPr>
        <w:t>--------------------------------------------------</w:t>
      </w:r>
    </w:p>
    <w:p w14:paraId="026C065E" w14:textId="77777777" w:rsidR="00BB1338" w:rsidRPr="00FF726C" w:rsidRDefault="00BB1338" w:rsidP="00BB1338">
      <w:pPr>
        <w:jc w:val="both"/>
        <w:rPr>
          <w:rFonts w:ascii="Times New Roman" w:eastAsia="SimSun" w:hAnsi="Times New Roman" w:cs="Times New Roman"/>
          <w:iCs/>
          <w:noProof/>
          <w:snapToGrid w:val="0"/>
          <w:sz w:val="22"/>
          <w:szCs w:val="22"/>
        </w:rPr>
      </w:pPr>
      <w:r>
        <w:rPr>
          <w:rFonts w:ascii="Times New Roman" w:eastAsia="SimSun" w:hAnsi="Times New Roman" w:cs="Times New Roman"/>
          <w:iCs/>
          <w:noProof/>
          <w:snapToGrid w:val="0"/>
          <w:sz w:val="22"/>
          <w:szCs w:val="22"/>
        </w:rPr>
        <w:tab/>
      </w:r>
      <w:r>
        <w:rPr>
          <w:rFonts w:ascii="Times New Roman" w:eastAsia="SimSun" w:hAnsi="Times New Roman" w:cs="Times New Roman"/>
          <w:iCs/>
          <w:noProof/>
          <w:snapToGrid w:val="0"/>
          <w:sz w:val="22"/>
          <w:szCs w:val="22"/>
        </w:rPr>
        <w:tab/>
      </w:r>
      <w:r>
        <w:rPr>
          <w:rFonts w:ascii="Times New Roman" w:eastAsia="SimSun" w:hAnsi="Times New Roman" w:cs="Times New Roman"/>
          <w:iCs/>
          <w:noProof/>
          <w:snapToGrid w:val="0"/>
          <w:sz w:val="22"/>
          <w:szCs w:val="22"/>
        </w:rPr>
        <w:tab/>
        <w:t xml:space="preserve">           </w:t>
      </w:r>
      <w:r w:rsidRPr="00FF726C">
        <w:rPr>
          <w:rFonts w:ascii="Times New Roman" w:eastAsia="SimSun" w:hAnsi="Times New Roman" w:cs="Times New Roman"/>
          <w:iCs/>
          <w:noProof/>
          <w:snapToGrid w:val="0"/>
          <w:sz w:val="22"/>
          <w:szCs w:val="22"/>
        </w:rPr>
        <w:t>meno, priezvisko a podpis</w:t>
      </w:r>
    </w:p>
    <w:p w14:paraId="053CFEBF" w14:textId="77777777" w:rsidR="00BB1338" w:rsidRPr="00FF726C" w:rsidRDefault="00BB1338" w:rsidP="00BB1338">
      <w:pPr>
        <w:jc w:val="both"/>
        <w:rPr>
          <w:rFonts w:ascii="Times New Roman" w:eastAsia="SimSun" w:hAnsi="Times New Roman" w:cs="Times New Roman"/>
          <w:iCs/>
          <w:noProof/>
          <w:snapToGrid w:val="0"/>
          <w:sz w:val="22"/>
          <w:szCs w:val="22"/>
        </w:rPr>
      </w:pPr>
      <w:r>
        <w:rPr>
          <w:rFonts w:ascii="Times New Roman" w:eastAsia="SimSun" w:hAnsi="Times New Roman" w:cs="Times New Roman"/>
          <w:iCs/>
          <w:noProof/>
          <w:snapToGrid w:val="0"/>
          <w:sz w:val="22"/>
          <w:szCs w:val="22"/>
        </w:rPr>
        <w:tab/>
      </w:r>
      <w:r>
        <w:rPr>
          <w:rFonts w:ascii="Times New Roman" w:eastAsia="SimSun" w:hAnsi="Times New Roman" w:cs="Times New Roman"/>
          <w:iCs/>
          <w:noProof/>
          <w:snapToGrid w:val="0"/>
          <w:sz w:val="22"/>
          <w:szCs w:val="22"/>
        </w:rPr>
        <w:tab/>
      </w:r>
      <w:r>
        <w:rPr>
          <w:rFonts w:ascii="Times New Roman" w:eastAsia="SimSun" w:hAnsi="Times New Roman" w:cs="Times New Roman"/>
          <w:iCs/>
          <w:noProof/>
          <w:snapToGrid w:val="0"/>
          <w:sz w:val="22"/>
          <w:szCs w:val="22"/>
        </w:rPr>
        <w:tab/>
        <w:t xml:space="preserve">        štatutárneho </w:t>
      </w:r>
      <w:r w:rsidRPr="00FF726C">
        <w:rPr>
          <w:rFonts w:ascii="Times New Roman" w:eastAsia="SimSun" w:hAnsi="Times New Roman" w:cs="Times New Roman"/>
          <w:iCs/>
          <w:noProof/>
          <w:snapToGrid w:val="0"/>
          <w:sz w:val="22"/>
          <w:szCs w:val="22"/>
        </w:rPr>
        <w:t>zástupcu uchádzača</w:t>
      </w:r>
    </w:p>
    <w:p w14:paraId="10059A84" w14:textId="77777777" w:rsidR="00BB1338" w:rsidRDefault="00BB1338" w:rsidP="00BB1338">
      <w:pPr>
        <w:pStyle w:val="Default"/>
        <w:jc w:val="center"/>
        <w:rPr>
          <w:rFonts w:ascii="Times New Roman" w:hAnsi="Times New Roman" w:cs="Times New Roman"/>
        </w:rPr>
      </w:pPr>
    </w:p>
    <w:p w14:paraId="42057C1B" w14:textId="77777777" w:rsidR="00BB1338" w:rsidRDefault="00BB1338" w:rsidP="00BB1338">
      <w:pPr>
        <w:tabs>
          <w:tab w:val="clear" w:pos="2160"/>
          <w:tab w:val="clear" w:pos="2880"/>
          <w:tab w:val="clear" w:pos="4500"/>
        </w:tabs>
        <w:rPr>
          <w:rFonts w:ascii="Times New Roman" w:hAnsi="Times New Roman" w:cs="Times New Roman"/>
          <w:color w:val="000000"/>
          <w:sz w:val="24"/>
          <w:szCs w:val="24"/>
          <w:lang w:eastAsia="sk-SK"/>
        </w:rPr>
      </w:pPr>
      <w:r>
        <w:rPr>
          <w:rFonts w:ascii="Times New Roman" w:hAnsi="Times New Roman" w:cs="Times New Roman"/>
        </w:rPr>
        <w:br w:type="page"/>
      </w:r>
    </w:p>
    <w:p w14:paraId="6776F14F" w14:textId="77777777" w:rsidR="00BB1338" w:rsidRPr="00DB176D" w:rsidRDefault="00BB1338" w:rsidP="00BB1338">
      <w:pPr>
        <w:pStyle w:val="Default"/>
        <w:jc w:val="center"/>
        <w:rPr>
          <w:rFonts w:ascii="Times New Roman" w:hAnsi="Times New Roman" w:cs="Times New Roman"/>
        </w:rPr>
      </w:pPr>
    </w:p>
    <w:p w14:paraId="59144F98" w14:textId="77777777" w:rsidR="00BB1338" w:rsidRDefault="00BB1338" w:rsidP="00BB1338">
      <w:pPr>
        <w:jc w:val="center"/>
        <w:rPr>
          <w:rFonts w:ascii="Times New Roman" w:hAnsi="Times New Roman" w:cs="Times New Roman"/>
          <w:sz w:val="28"/>
          <w:szCs w:val="28"/>
          <w:lang w:eastAsia="sk-SK"/>
        </w:rPr>
      </w:pPr>
      <w:r>
        <w:rPr>
          <w:rFonts w:ascii="Times New Roman" w:hAnsi="Times New Roman" w:cs="Times New Roman"/>
          <w:sz w:val="28"/>
          <w:szCs w:val="28"/>
          <w:lang w:eastAsia="sk-SK"/>
        </w:rPr>
        <w:t>Verejný obstarávateľ:</w:t>
      </w:r>
    </w:p>
    <w:p w14:paraId="7B3E69A2" w14:textId="77777777" w:rsidR="00BB1338" w:rsidRPr="002C4ED1" w:rsidRDefault="00BB1338" w:rsidP="00BB1338">
      <w:pPr>
        <w:jc w:val="center"/>
        <w:rPr>
          <w:rFonts w:ascii="Times New Roman" w:hAnsi="Times New Roman" w:cs="Times New Roman"/>
          <w:sz w:val="32"/>
          <w:szCs w:val="30"/>
        </w:rPr>
      </w:pPr>
      <w:r>
        <w:rPr>
          <w:rStyle w:val="Siln"/>
          <w:rFonts w:ascii="Times New Roman" w:hAnsi="Times New Roman" w:cs="Times New Roman"/>
          <w:sz w:val="28"/>
          <w:szCs w:val="22"/>
        </w:rPr>
        <w:t>Úrad priemyselného vlastníctva Slovenskej republiky</w:t>
      </w:r>
    </w:p>
    <w:p w14:paraId="24676FE1" w14:textId="77777777" w:rsidR="00BB1338" w:rsidRPr="00AB7BD1" w:rsidRDefault="00BB1338" w:rsidP="00BB1338">
      <w:pPr>
        <w:pStyle w:val="Zkladntext3"/>
        <w:rPr>
          <w:rFonts w:ascii="Times New Roman" w:hAnsi="Times New Roman" w:cs="Times New Roman"/>
          <w:noProof w:val="0"/>
          <w:color w:val="auto"/>
          <w:sz w:val="22"/>
          <w:szCs w:val="22"/>
        </w:rPr>
      </w:pPr>
    </w:p>
    <w:p w14:paraId="2F3BC050" w14:textId="77777777" w:rsidR="00BB1338" w:rsidRPr="00AB7BD1" w:rsidRDefault="00BB1338" w:rsidP="00BB1338">
      <w:pPr>
        <w:pStyle w:val="Zkladntext3"/>
        <w:jc w:val="left"/>
        <w:rPr>
          <w:rFonts w:ascii="Times New Roman" w:hAnsi="Times New Roman" w:cs="Times New Roman"/>
          <w:noProof w:val="0"/>
          <w:color w:val="auto"/>
          <w:sz w:val="22"/>
          <w:szCs w:val="22"/>
        </w:rPr>
      </w:pPr>
    </w:p>
    <w:p w14:paraId="224D9209" w14:textId="77777777" w:rsidR="00BB1338" w:rsidRPr="00AB7BD1" w:rsidRDefault="00BB1338" w:rsidP="00BB1338">
      <w:pPr>
        <w:pStyle w:val="Default"/>
        <w:jc w:val="both"/>
        <w:rPr>
          <w:rFonts w:ascii="Times New Roman" w:hAnsi="Times New Roman" w:cs="Times New Roman"/>
          <w:b/>
          <w:bCs/>
          <w:sz w:val="22"/>
          <w:szCs w:val="22"/>
        </w:rPr>
      </w:pPr>
    </w:p>
    <w:p w14:paraId="14E81600" w14:textId="77777777" w:rsidR="00BB1338" w:rsidRPr="00AB7BD1" w:rsidRDefault="00BB1338" w:rsidP="00BB1338">
      <w:pPr>
        <w:pStyle w:val="Default"/>
        <w:jc w:val="center"/>
        <w:rPr>
          <w:rFonts w:ascii="Times New Roman" w:hAnsi="Times New Roman" w:cs="Times New Roman"/>
          <w:b/>
          <w:bCs/>
          <w:sz w:val="22"/>
          <w:szCs w:val="22"/>
        </w:rPr>
      </w:pPr>
      <w:r w:rsidRPr="00AB7BD1">
        <w:rPr>
          <w:rFonts w:ascii="Times New Roman" w:hAnsi="Times New Roman" w:cs="Times New Roman"/>
          <w:b/>
          <w:bCs/>
          <w:sz w:val="22"/>
          <w:szCs w:val="22"/>
        </w:rPr>
        <w:t>V Y H L Á S E N I E</w:t>
      </w:r>
    </w:p>
    <w:p w14:paraId="26A0B05B" w14:textId="77777777" w:rsidR="00BB1338" w:rsidRPr="00AB7BD1" w:rsidRDefault="00BB1338" w:rsidP="00BB1338">
      <w:pPr>
        <w:pStyle w:val="Default"/>
        <w:jc w:val="center"/>
        <w:rPr>
          <w:rFonts w:ascii="Times New Roman" w:hAnsi="Times New Roman" w:cs="Times New Roman"/>
          <w:b/>
          <w:bCs/>
          <w:sz w:val="22"/>
          <w:szCs w:val="22"/>
        </w:rPr>
      </w:pPr>
      <w:r w:rsidRPr="00AB7BD1">
        <w:rPr>
          <w:rFonts w:ascii="Times New Roman" w:hAnsi="Times New Roman" w:cs="Times New Roman"/>
          <w:b/>
          <w:bCs/>
          <w:sz w:val="22"/>
          <w:szCs w:val="22"/>
        </w:rPr>
        <w:t xml:space="preserve">návrh na plnenie kritérií </w:t>
      </w:r>
    </w:p>
    <w:p w14:paraId="7D9A48EE" w14:textId="77777777" w:rsidR="00BB1338" w:rsidRPr="00AB7BD1" w:rsidRDefault="00BB1338" w:rsidP="00BB1338">
      <w:pPr>
        <w:pStyle w:val="Default"/>
        <w:jc w:val="center"/>
        <w:rPr>
          <w:rFonts w:ascii="Times New Roman" w:hAnsi="Times New Roman" w:cs="Times New Roman"/>
          <w:b/>
          <w:bCs/>
          <w:sz w:val="22"/>
          <w:szCs w:val="22"/>
        </w:rPr>
      </w:pPr>
    </w:p>
    <w:p w14:paraId="22ECC34E" w14:textId="77777777" w:rsidR="00BB1338" w:rsidRPr="00AB7BD1" w:rsidRDefault="00BB1338" w:rsidP="00BB1338">
      <w:pPr>
        <w:pStyle w:val="Default"/>
        <w:jc w:val="both"/>
        <w:rPr>
          <w:rFonts w:ascii="Times New Roman" w:hAnsi="Times New Roman" w:cs="Times New Roman"/>
          <w:b/>
          <w:sz w:val="22"/>
          <w:szCs w:val="22"/>
        </w:rPr>
      </w:pPr>
      <w:r w:rsidRPr="00AB7BD1">
        <w:rPr>
          <w:rFonts w:ascii="Times New Roman" w:hAnsi="Times New Roman" w:cs="Times New Roman"/>
          <w:b/>
          <w:sz w:val="22"/>
          <w:szCs w:val="22"/>
        </w:rPr>
        <w:t xml:space="preserve">Údaje o uchádzačovi </w:t>
      </w:r>
    </w:p>
    <w:p w14:paraId="700D5017" w14:textId="77777777" w:rsidR="00BB1338" w:rsidRPr="00AB7BD1" w:rsidRDefault="00BB1338" w:rsidP="00BB1338">
      <w:pPr>
        <w:pStyle w:val="Default"/>
        <w:jc w:val="both"/>
        <w:rPr>
          <w:rFonts w:ascii="Times New Roman" w:hAnsi="Times New Roman" w:cs="Times New Roman"/>
          <w:sz w:val="22"/>
          <w:szCs w:val="22"/>
        </w:rPr>
      </w:pPr>
    </w:p>
    <w:p w14:paraId="49C66A81" w14:textId="77777777" w:rsidR="00BB1338" w:rsidRPr="00AB7BD1" w:rsidRDefault="00BB1338" w:rsidP="00BB1338">
      <w:pPr>
        <w:pStyle w:val="Default"/>
        <w:jc w:val="both"/>
        <w:rPr>
          <w:rFonts w:ascii="Times New Roman" w:hAnsi="Times New Roman" w:cs="Times New Roman"/>
          <w:sz w:val="22"/>
          <w:szCs w:val="22"/>
        </w:rPr>
      </w:pPr>
      <w:r w:rsidRPr="00AB7BD1">
        <w:rPr>
          <w:rFonts w:ascii="Times New Roman" w:hAnsi="Times New Roman" w:cs="Times New Roman"/>
          <w:sz w:val="22"/>
          <w:szCs w:val="22"/>
        </w:rPr>
        <w:t>obchodné meno : ...................................................</w:t>
      </w:r>
    </w:p>
    <w:p w14:paraId="5BF0C348" w14:textId="77777777" w:rsidR="00BB1338" w:rsidRPr="00AB7BD1" w:rsidRDefault="00BB1338" w:rsidP="00BB1338">
      <w:pPr>
        <w:pStyle w:val="Default"/>
        <w:jc w:val="both"/>
        <w:rPr>
          <w:rFonts w:ascii="Times New Roman" w:hAnsi="Times New Roman" w:cs="Times New Roman"/>
          <w:sz w:val="22"/>
          <w:szCs w:val="22"/>
        </w:rPr>
      </w:pPr>
    </w:p>
    <w:p w14:paraId="3E809AFD" w14:textId="77777777" w:rsidR="00BB1338" w:rsidRPr="00AB7BD1" w:rsidRDefault="00BB1338" w:rsidP="00BB1338">
      <w:pPr>
        <w:pStyle w:val="Default"/>
        <w:jc w:val="both"/>
        <w:rPr>
          <w:rFonts w:ascii="Times New Roman" w:hAnsi="Times New Roman" w:cs="Times New Roman"/>
          <w:sz w:val="22"/>
          <w:szCs w:val="22"/>
        </w:rPr>
      </w:pPr>
      <w:r w:rsidRPr="00AB7BD1">
        <w:rPr>
          <w:rFonts w:ascii="Times New Roman" w:hAnsi="Times New Roman" w:cs="Times New Roman"/>
          <w:sz w:val="22"/>
          <w:szCs w:val="22"/>
        </w:rPr>
        <w:t>adresa a sídlo :.....................................................</w:t>
      </w:r>
    </w:p>
    <w:p w14:paraId="66C6C316" w14:textId="77777777" w:rsidR="00BB1338" w:rsidRPr="00AB7BD1" w:rsidRDefault="00BB1338" w:rsidP="00BB1338">
      <w:pPr>
        <w:pStyle w:val="Default"/>
        <w:jc w:val="both"/>
        <w:rPr>
          <w:rFonts w:ascii="Times New Roman" w:hAnsi="Times New Roman" w:cs="Times New Roman"/>
          <w:sz w:val="22"/>
          <w:szCs w:val="22"/>
        </w:rPr>
      </w:pPr>
    </w:p>
    <w:p w14:paraId="72370166" w14:textId="77777777" w:rsidR="00BB1338" w:rsidRPr="00AB7BD1" w:rsidRDefault="00BB1338" w:rsidP="00BB1338">
      <w:pPr>
        <w:pStyle w:val="Default"/>
        <w:jc w:val="both"/>
        <w:rPr>
          <w:rFonts w:ascii="Times New Roman" w:hAnsi="Times New Roman" w:cs="Times New Roman"/>
          <w:sz w:val="22"/>
          <w:szCs w:val="22"/>
        </w:rPr>
      </w:pPr>
      <w:r w:rsidRPr="00AB7BD1">
        <w:rPr>
          <w:rFonts w:ascii="Times New Roman" w:hAnsi="Times New Roman" w:cs="Times New Roman"/>
          <w:sz w:val="22"/>
          <w:szCs w:val="22"/>
        </w:rPr>
        <w:t>štatutárny zástupca : ................................................</w:t>
      </w:r>
    </w:p>
    <w:p w14:paraId="433DA129" w14:textId="77777777" w:rsidR="00BB1338" w:rsidRPr="00AB7BD1" w:rsidRDefault="00BB1338" w:rsidP="00BB1338">
      <w:pPr>
        <w:pStyle w:val="Default"/>
        <w:jc w:val="both"/>
        <w:rPr>
          <w:rFonts w:ascii="Times New Roman" w:hAnsi="Times New Roman" w:cs="Times New Roman"/>
          <w:sz w:val="22"/>
          <w:szCs w:val="22"/>
        </w:rPr>
      </w:pPr>
    </w:p>
    <w:p w14:paraId="2E5C8C85" w14:textId="77777777" w:rsidR="00BB1338" w:rsidRPr="00AB7BD1" w:rsidRDefault="00BB1338" w:rsidP="00BB1338">
      <w:pPr>
        <w:pStyle w:val="Default"/>
        <w:jc w:val="both"/>
        <w:rPr>
          <w:rFonts w:ascii="Times New Roman" w:hAnsi="Times New Roman" w:cs="Times New Roman"/>
          <w:sz w:val="22"/>
          <w:szCs w:val="22"/>
        </w:rPr>
      </w:pPr>
      <w:r w:rsidRPr="00AB7BD1">
        <w:rPr>
          <w:rFonts w:ascii="Times New Roman" w:hAnsi="Times New Roman" w:cs="Times New Roman"/>
          <w:sz w:val="22"/>
          <w:szCs w:val="22"/>
        </w:rPr>
        <w:t>IČO :</w:t>
      </w:r>
      <w:r w:rsidRPr="00AB7BD1">
        <w:rPr>
          <w:rFonts w:ascii="Times New Roman" w:hAnsi="Times New Roman" w:cs="Times New Roman"/>
          <w:sz w:val="22"/>
          <w:szCs w:val="22"/>
        </w:rPr>
        <w:tab/>
      </w:r>
      <w:r w:rsidRPr="00AB7BD1">
        <w:rPr>
          <w:rFonts w:ascii="Times New Roman" w:hAnsi="Times New Roman" w:cs="Times New Roman"/>
          <w:sz w:val="22"/>
          <w:szCs w:val="22"/>
        </w:rPr>
        <w:tab/>
      </w:r>
      <w:r w:rsidRPr="00AB7BD1">
        <w:rPr>
          <w:rFonts w:ascii="Times New Roman" w:hAnsi="Times New Roman" w:cs="Times New Roman"/>
          <w:sz w:val="22"/>
          <w:szCs w:val="22"/>
        </w:rPr>
        <w:tab/>
      </w:r>
      <w:r w:rsidRPr="00AB7BD1">
        <w:rPr>
          <w:rFonts w:ascii="Times New Roman" w:hAnsi="Times New Roman" w:cs="Times New Roman"/>
          <w:sz w:val="22"/>
          <w:szCs w:val="22"/>
        </w:rPr>
        <w:tab/>
        <w:t xml:space="preserve"> DIČ : </w:t>
      </w:r>
      <w:r w:rsidRPr="00AB7BD1">
        <w:rPr>
          <w:rFonts w:ascii="Times New Roman" w:hAnsi="Times New Roman" w:cs="Times New Roman"/>
          <w:sz w:val="22"/>
          <w:szCs w:val="22"/>
        </w:rPr>
        <w:tab/>
      </w:r>
      <w:r w:rsidRPr="00AB7BD1">
        <w:rPr>
          <w:rFonts w:ascii="Times New Roman" w:hAnsi="Times New Roman" w:cs="Times New Roman"/>
          <w:sz w:val="22"/>
          <w:szCs w:val="22"/>
        </w:rPr>
        <w:tab/>
      </w:r>
      <w:r w:rsidRPr="00AB7BD1">
        <w:rPr>
          <w:rFonts w:ascii="Times New Roman" w:hAnsi="Times New Roman" w:cs="Times New Roman"/>
          <w:sz w:val="22"/>
          <w:szCs w:val="22"/>
        </w:rPr>
        <w:tab/>
      </w:r>
      <w:r w:rsidRPr="00AB7BD1">
        <w:rPr>
          <w:rFonts w:ascii="Times New Roman" w:hAnsi="Times New Roman" w:cs="Times New Roman"/>
          <w:sz w:val="22"/>
          <w:szCs w:val="22"/>
        </w:rPr>
        <w:tab/>
        <w:t xml:space="preserve">IČ DPH : </w:t>
      </w:r>
    </w:p>
    <w:p w14:paraId="2F879000" w14:textId="77777777" w:rsidR="00BB1338" w:rsidRPr="00AB7BD1" w:rsidRDefault="00BB1338" w:rsidP="00BB1338">
      <w:pPr>
        <w:pStyle w:val="Default"/>
        <w:jc w:val="both"/>
        <w:rPr>
          <w:rFonts w:ascii="Times New Roman" w:hAnsi="Times New Roman" w:cs="Times New Roman"/>
          <w:sz w:val="22"/>
          <w:szCs w:val="22"/>
        </w:rPr>
      </w:pPr>
      <w:r w:rsidRPr="00AB7BD1">
        <w:rPr>
          <w:rFonts w:ascii="Times New Roman" w:hAnsi="Times New Roman" w:cs="Times New Roman"/>
          <w:sz w:val="22"/>
          <w:szCs w:val="22"/>
        </w:rPr>
        <w:t xml:space="preserve">telefón : </w:t>
      </w:r>
      <w:r w:rsidRPr="00AB7BD1">
        <w:rPr>
          <w:rFonts w:ascii="Times New Roman" w:hAnsi="Times New Roman" w:cs="Times New Roman"/>
          <w:sz w:val="22"/>
          <w:szCs w:val="22"/>
        </w:rPr>
        <w:tab/>
      </w:r>
      <w:r w:rsidRPr="00AB7BD1">
        <w:rPr>
          <w:rFonts w:ascii="Times New Roman" w:hAnsi="Times New Roman" w:cs="Times New Roman"/>
          <w:sz w:val="22"/>
          <w:szCs w:val="22"/>
        </w:rPr>
        <w:tab/>
      </w:r>
      <w:r w:rsidRPr="00AB7BD1">
        <w:rPr>
          <w:rFonts w:ascii="Times New Roman" w:hAnsi="Times New Roman" w:cs="Times New Roman"/>
          <w:sz w:val="22"/>
          <w:szCs w:val="22"/>
        </w:rPr>
        <w:tab/>
        <w:t xml:space="preserve">fax : </w:t>
      </w:r>
      <w:r w:rsidRPr="00AB7BD1">
        <w:rPr>
          <w:rFonts w:ascii="Times New Roman" w:hAnsi="Times New Roman" w:cs="Times New Roman"/>
          <w:sz w:val="22"/>
          <w:szCs w:val="22"/>
        </w:rPr>
        <w:tab/>
      </w:r>
      <w:r w:rsidRPr="00AB7BD1">
        <w:rPr>
          <w:rFonts w:ascii="Times New Roman" w:hAnsi="Times New Roman" w:cs="Times New Roman"/>
          <w:sz w:val="22"/>
          <w:szCs w:val="22"/>
        </w:rPr>
        <w:tab/>
      </w:r>
      <w:r w:rsidRPr="00AB7BD1">
        <w:rPr>
          <w:rFonts w:ascii="Times New Roman" w:hAnsi="Times New Roman" w:cs="Times New Roman"/>
          <w:sz w:val="22"/>
          <w:szCs w:val="22"/>
        </w:rPr>
        <w:tab/>
      </w:r>
      <w:r w:rsidRPr="00AB7BD1">
        <w:rPr>
          <w:rFonts w:ascii="Times New Roman" w:hAnsi="Times New Roman" w:cs="Times New Roman"/>
          <w:sz w:val="22"/>
          <w:szCs w:val="22"/>
        </w:rPr>
        <w:tab/>
        <w:t xml:space="preserve">e-mail : </w:t>
      </w:r>
    </w:p>
    <w:p w14:paraId="7EAC26FD" w14:textId="77777777" w:rsidR="00BB1338" w:rsidRPr="00AB7BD1" w:rsidRDefault="00BB1338" w:rsidP="00BB1338">
      <w:pPr>
        <w:pStyle w:val="Default"/>
        <w:jc w:val="both"/>
        <w:rPr>
          <w:rFonts w:ascii="Times New Roman" w:hAnsi="Times New Roman" w:cs="Times New Roman"/>
          <w:i/>
          <w:iCs/>
          <w:sz w:val="22"/>
          <w:szCs w:val="22"/>
        </w:rPr>
      </w:pPr>
    </w:p>
    <w:p w14:paraId="2D60B3B1" w14:textId="77777777" w:rsidR="00BB1338" w:rsidRDefault="00BB1338" w:rsidP="00BB1338">
      <w:pPr>
        <w:pStyle w:val="Default"/>
        <w:jc w:val="both"/>
        <w:rPr>
          <w:rFonts w:ascii="Times New Roman" w:hAnsi="Times New Roman" w:cs="Times New Roman"/>
          <w:i/>
          <w:iCs/>
          <w:sz w:val="22"/>
          <w:szCs w:val="22"/>
        </w:rPr>
      </w:pPr>
    </w:p>
    <w:p w14:paraId="71DA69D6" w14:textId="77777777" w:rsidR="00BB1338" w:rsidRDefault="00BB1338" w:rsidP="00BB1338">
      <w:pPr>
        <w:pStyle w:val="Default"/>
        <w:jc w:val="both"/>
        <w:rPr>
          <w:rFonts w:ascii="Times New Roman" w:hAnsi="Times New Roman" w:cs="Times New Roman"/>
          <w:i/>
          <w:iCs/>
          <w:sz w:val="22"/>
          <w:szCs w:val="22"/>
        </w:rPr>
      </w:pPr>
    </w:p>
    <w:p w14:paraId="631B1D18" w14:textId="77777777" w:rsidR="00BB1338" w:rsidRPr="00AB7BD1" w:rsidRDefault="00BB1338" w:rsidP="00BB1338">
      <w:pPr>
        <w:pStyle w:val="Default"/>
        <w:jc w:val="both"/>
        <w:rPr>
          <w:rFonts w:ascii="Times New Roman" w:hAnsi="Times New Roman" w:cs="Times New Roman"/>
          <w:i/>
          <w:iCs/>
          <w:sz w:val="22"/>
          <w:szCs w:val="22"/>
        </w:rPr>
      </w:pPr>
    </w:p>
    <w:p w14:paraId="2238005B" w14:textId="77777777" w:rsidR="00BB1338" w:rsidRPr="00AB7BD1" w:rsidRDefault="00BB1338" w:rsidP="00BB1338">
      <w:pPr>
        <w:pStyle w:val="Zkladntext"/>
        <w:jc w:val="center"/>
        <w:rPr>
          <w:rFonts w:ascii="Times New Roman" w:hAnsi="Times New Roman" w:cs="Times New Roman"/>
          <w:b/>
          <w:iCs/>
          <w:sz w:val="22"/>
          <w:szCs w:val="22"/>
        </w:rPr>
      </w:pPr>
      <w:r w:rsidRPr="00AB7BD1">
        <w:rPr>
          <w:rFonts w:ascii="Times New Roman" w:hAnsi="Times New Roman" w:cs="Times New Roman"/>
          <w:b/>
          <w:iCs/>
          <w:sz w:val="22"/>
          <w:szCs w:val="22"/>
        </w:rPr>
        <w:t>Predmet zákazky</w:t>
      </w:r>
      <w:r w:rsidRPr="00AB7BD1">
        <w:rPr>
          <w:rFonts w:ascii="Times New Roman" w:hAnsi="Times New Roman" w:cs="Times New Roman"/>
          <w:b/>
          <w:i/>
          <w:iCs/>
          <w:sz w:val="22"/>
          <w:szCs w:val="22"/>
        </w:rPr>
        <w:t>:</w:t>
      </w:r>
    </w:p>
    <w:p w14:paraId="59726658" w14:textId="71BB8E2E" w:rsidR="00BB1338" w:rsidRDefault="00BB1338" w:rsidP="00BB1338">
      <w:pPr>
        <w:pStyle w:val="Zarkazkladnhotextu3"/>
        <w:tabs>
          <w:tab w:val="clear" w:pos="360"/>
          <w:tab w:val="left" w:pos="2160"/>
        </w:tabs>
        <w:ind w:left="0" w:firstLine="0"/>
        <w:jc w:val="center"/>
        <w:rPr>
          <w:rFonts w:ascii="Times New Roman" w:hAnsi="Times New Roman" w:cs="Times New Roman"/>
          <w:sz w:val="22"/>
          <w:szCs w:val="22"/>
        </w:rPr>
      </w:pPr>
      <w:r w:rsidRPr="003A3A71">
        <w:rPr>
          <w:rFonts w:ascii="Times New Roman" w:hAnsi="Times New Roman" w:cs="Times New Roman"/>
          <w:bCs/>
          <w:sz w:val="22"/>
          <w:szCs w:val="22"/>
        </w:rPr>
        <w:t xml:space="preserve">Zvýšenie podielu obnoviteľných zdrojov energie na prevádzke administratívnej budovy ÚPV SR </w:t>
      </w:r>
      <w:r>
        <w:rPr>
          <w:rFonts w:ascii="Times New Roman" w:hAnsi="Times New Roman" w:cs="Times New Roman"/>
          <w:bCs/>
          <w:sz w:val="22"/>
          <w:szCs w:val="22"/>
        </w:rPr>
        <w:t>–</w:t>
      </w:r>
      <w:r w:rsidRPr="003A3A71">
        <w:rPr>
          <w:rFonts w:ascii="Times New Roman" w:hAnsi="Times New Roman" w:cs="Times New Roman"/>
          <w:bCs/>
          <w:sz w:val="22"/>
          <w:szCs w:val="22"/>
        </w:rPr>
        <w:t xml:space="preserve"> </w:t>
      </w:r>
      <w:r>
        <w:rPr>
          <w:rFonts w:ascii="Times New Roman" w:hAnsi="Times New Roman" w:cs="Times New Roman"/>
          <w:bCs/>
          <w:sz w:val="22"/>
          <w:szCs w:val="22"/>
        </w:rPr>
        <w:t>Stavebné práce</w:t>
      </w:r>
    </w:p>
    <w:p w14:paraId="14CD1C28" w14:textId="77777777" w:rsidR="00BB1338" w:rsidRPr="0021564C" w:rsidRDefault="00BB1338" w:rsidP="00BB1338">
      <w:pPr>
        <w:pStyle w:val="Zarkazkladnhotextu3"/>
        <w:tabs>
          <w:tab w:val="clear" w:pos="360"/>
          <w:tab w:val="left" w:pos="2160"/>
        </w:tabs>
        <w:ind w:left="0" w:firstLine="0"/>
        <w:jc w:val="center"/>
        <w:rPr>
          <w:rFonts w:ascii="Times New Roman" w:hAnsi="Times New Roman" w:cs="Times New Roman"/>
          <w:sz w:val="22"/>
          <w:szCs w:val="22"/>
        </w:rPr>
      </w:pPr>
    </w:p>
    <w:p w14:paraId="1BBDEA5F" w14:textId="1AB03662" w:rsidR="00BB1338" w:rsidRPr="00AB7BD1" w:rsidRDefault="00BB1338" w:rsidP="00BB1338">
      <w:pPr>
        <w:pStyle w:val="Default"/>
        <w:jc w:val="both"/>
        <w:rPr>
          <w:rFonts w:ascii="Times New Roman" w:hAnsi="Times New Roman" w:cs="Times New Roman"/>
          <w:sz w:val="22"/>
          <w:szCs w:val="22"/>
        </w:rPr>
      </w:pPr>
      <w:r>
        <w:rPr>
          <w:rFonts w:ascii="Times New Roman" w:hAnsi="Times New Roman" w:cs="Times New Roman"/>
          <w:b/>
          <w:bCs/>
          <w:sz w:val="22"/>
          <w:szCs w:val="22"/>
        </w:rPr>
        <w:t>Cena v eurách za Č</w:t>
      </w:r>
      <w:r w:rsidRPr="00AB7BD1">
        <w:rPr>
          <w:rFonts w:ascii="Times New Roman" w:hAnsi="Times New Roman" w:cs="Times New Roman"/>
          <w:b/>
          <w:bCs/>
          <w:sz w:val="22"/>
          <w:szCs w:val="22"/>
        </w:rPr>
        <w:t>asť</w:t>
      </w:r>
      <w:r>
        <w:rPr>
          <w:rFonts w:ascii="Times New Roman" w:hAnsi="Times New Roman" w:cs="Times New Roman"/>
          <w:b/>
          <w:bCs/>
          <w:sz w:val="22"/>
          <w:szCs w:val="22"/>
        </w:rPr>
        <w:t xml:space="preserve"> č. 2 </w:t>
      </w:r>
      <w:r w:rsidRPr="00AB7BD1">
        <w:rPr>
          <w:rFonts w:ascii="Times New Roman" w:hAnsi="Times New Roman" w:cs="Times New Roman"/>
          <w:b/>
          <w:bCs/>
          <w:sz w:val="22"/>
          <w:szCs w:val="22"/>
        </w:rPr>
        <w:t xml:space="preserve"> predmetu zákazky spolu </w:t>
      </w:r>
      <w:r>
        <w:rPr>
          <w:rFonts w:ascii="Times New Roman" w:hAnsi="Times New Roman" w:cs="Times New Roman"/>
          <w:b/>
          <w:bCs/>
          <w:sz w:val="22"/>
          <w:szCs w:val="22"/>
        </w:rPr>
        <w:t>vrátane</w:t>
      </w:r>
      <w:r w:rsidRPr="00AB7BD1">
        <w:rPr>
          <w:rFonts w:ascii="Times New Roman" w:hAnsi="Times New Roman" w:cs="Times New Roman"/>
          <w:b/>
          <w:bCs/>
          <w:sz w:val="22"/>
          <w:szCs w:val="22"/>
        </w:rPr>
        <w:t xml:space="preserve"> DPH: ................................... EUR </w:t>
      </w:r>
    </w:p>
    <w:p w14:paraId="5FD50F0F" w14:textId="77777777" w:rsidR="00BB1338" w:rsidRPr="00AB7BD1" w:rsidRDefault="00BB1338" w:rsidP="00BB1338">
      <w:pPr>
        <w:pStyle w:val="Default"/>
        <w:jc w:val="both"/>
        <w:rPr>
          <w:rFonts w:ascii="Times New Roman" w:hAnsi="Times New Roman" w:cs="Times New Roman"/>
          <w:sz w:val="22"/>
          <w:szCs w:val="22"/>
        </w:rPr>
      </w:pPr>
      <w:r w:rsidRPr="00AB7BD1">
        <w:rPr>
          <w:rFonts w:ascii="Times New Roman" w:hAnsi="Times New Roman" w:cs="Times New Roman"/>
          <w:sz w:val="22"/>
          <w:szCs w:val="22"/>
        </w:rPr>
        <w:t xml:space="preserve">Čestne vyhlasujeme, že </w:t>
      </w:r>
    </w:p>
    <w:p w14:paraId="0BAF9668" w14:textId="77777777" w:rsidR="00BB1338" w:rsidRPr="00AB7BD1" w:rsidRDefault="00BB1338" w:rsidP="00BB1338">
      <w:pPr>
        <w:pStyle w:val="Default"/>
        <w:numPr>
          <w:ilvl w:val="0"/>
          <w:numId w:val="10"/>
        </w:numPr>
        <w:spacing w:after="20"/>
        <w:jc w:val="both"/>
        <w:rPr>
          <w:rFonts w:ascii="Times New Roman" w:hAnsi="Times New Roman" w:cs="Times New Roman"/>
          <w:sz w:val="22"/>
          <w:szCs w:val="22"/>
        </w:rPr>
      </w:pPr>
      <w:r w:rsidRPr="00AB7BD1">
        <w:rPr>
          <w:rFonts w:ascii="Times New Roman" w:hAnsi="Times New Roman" w:cs="Times New Roman"/>
          <w:sz w:val="22"/>
          <w:szCs w:val="22"/>
        </w:rPr>
        <w:t>uvedené údaje sú totožné s údajmi uvedenými v ponuke,</w:t>
      </w:r>
    </w:p>
    <w:p w14:paraId="6A29D318" w14:textId="77777777" w:rsidR="00BB1338" w:rsidRPr="00AB7BD1" w:rsidRDefault="00BB1338" w:rsidP="00BB1338">
      <w:pPr>
        <w:pStyle w:val="Default"/>
        <w:numPr>
          <w:ilvl w:val="0"/>
          <w:numId w:val="10"/>
        </w:numPr>
        <w:spacing w:after="20"/>
        <w:jc w:val="both"/>
        <w:rPr>
          <w:rFonts w:ascii="Times New Roman" w:hAnsi="Times New Roman" w:cs="Times New Roman"/>
          <w:sz w:val="22"/>
          <w:szCs w:val="22"/>
        </w:rPr>
      </w:pPr>
      <w:r w:rsidRPr="00AB7BD1">
        <w:rPr>
          <w:rFonts w:ascii="Times New Roman" w:hAnsi="Times New Roman" w:cs="Times New Roman"/>
          <w:sz w:val="22"/>
          <w:szCs w:val="22"/>
        </w:rPr>
        <w:t>sme si vedomí, že v prípade, ak bude naša ponuka obsahovať viac návrhov na plnenie toho istého kritéria bude verejný obstarávateľ postupovať podľa Výkladového stanoviska Úradu pr</w:t>
      </w:r>
      <w:r>
        <w:rPr>
          <w:rFonts w:ascii="Times New Roman" w:hAnsi="Times New Roman" w:cs="Times New Roman"/>
          <w:sz w:val="22"/>
          <w:szCs w:val="22"/>
        </w:rPr>
        <w:t>e verejné obstarávanie č. 1/2021</w:t>
      </w:r>
      <w:r w:rsidRPr="00AB7BD1">
        <w:rPr>
          <w:rFonts w:ascii="Times New Roman" w:hAnsi="Times New Roman" w:cs="Times New Roman"/>
          <w:sz w:val="22"/>
          <w:szCs w:val="22"/>
        </w:rPr>
        <w:t>.</w:t>
      </w:r>
    </w:p>
    <w:p w14:paraId="61942C37" w14:textId="77777777" w:rsidR="00BB1338" w:rsidRPr="00AB7BD1" w:rsidRDefault="00BB1338" w:rsidP="00BB1338">
      <w:pPr>
        <w:pStyle w:val="Default"/>
        <w:jc w:val="both"/>
        <w:rPr>
          <w:rFonts w:ascii="Times New Roman" w:eastAsia="SimSun" w:hAnsi="Times New Roman" w:cs="Times New Roman"/>
          <w:iCs/>
          <w:noProof/>
          <w:snapToGrid w:val="0"/>
          <w:sz w:val="22"/>
          <w:szCs w:val="22"/>
        </w:rPr>
      </w:pPr>
    </w:p>
    <w:p w14:paraId="0C71146C" w14:textId="77777777" w:rsidR="00BB1338" w:rsidRPr="00AB7BD1" w:rsidRDefault="00BB1338" w:rsidP="00BB1338">
      <w:pPr>
        <w:pStyle w:val="Default"/>
        <w:jc w:val="both"/>
        <w:rPr>
          <w:rFonts w:ascii="Times New Roman" w:eastAsia="SimSun" w:hAnsi="Times New Roman" w:cs="Times New Roman"/>
          <w:iCs/>
          <w:noProof/>
          <w:snapToGrid w:val="0"/>
          <w:sz w:val="22"/>
          <w:szCs w:val="22"/>
        </w:rPr>
      </w:pPr>
    </w:p>
    <w:p w14:paraId="69292FED" w14:textId="77777777" w:rsidR="00BB1338" w:rsidRPr="00AB7BD1" w:rsidRDefault="00BB1338" w:rsidP="00BB1338">
      <w:pPr>
        <w:pStyle w:val="Default"/>
        <w:jc w:val="both"/>
        <w:rPr>
          <w:rFonts w:ascii="Times New Roman" w:hAnsi="Times New Roman" w:cs="Times New Roman"/>
          <w:sz w:val="22"/>
          <w:szCs w:val="22"/>
        </w:rPr>
      </w:pPr>
    </w:p>
    <w:p w14:paraId="6C2075E1" w14:textId="77777777" w:rsidR="00BB1338" w:rsidRPr="00AB7BD1" w:rsidRDefault="00BB1338" w:rsidP="00BB1338">
      <w:pPr>
        <w:pStyle w:val="Default"/>
        <w:jc w:val="both"/>
        <w:rPr>
          <w:rFonts w:ascii="Times New Roman" w:hAnsi="Times New Roman" w:cs="Times New Roman"/>
          <w:sz w:val="22"/>
          <w:szCs w:val="22"/>
        </w:rPr>
      </w:pPr>
    </w:p>
    <w:p w14:paraId="34573053" w14:textId="77777777" w:rsidR="00BB1338" w:rsidRPr="00AB7BD1" w:rsidRDefault="00BB1338" w:rsidP="00BB1338">
      <w:pPr>
        <w:pStyle w:val="Default"/>
        <w:jc w:val="both"/>
        <w:rPr>
          <w:rFonts w:ascii="Times New Roman" w:hAnsi="Times New Roman" w:cs="Times New Roman"/>
          <w:sz w:val="22"/>
          <w:szCs w:val="22"/>
        </w:rPr>
      </w:pPr>
    </w:p>
    <w:p w14:paraId="0FE5B619" w14:textId="77777777" w:rsidR="00BB1338" w:rsidRPr="00AB7BD1" w:rsidRDefault="00BB1338" w:rsidP="00BB1338">
      <w:pPr>
        <w:pStyle w:val="Default"/>
        <w:jc w:val="both"/>
        <w:rPr>
          <w:rFonts w:ascii="Times New Roman" w:hAnsi="Times New Roman" w:cs="Times New Roman"/>
          <w:sz w:val="22"/>
          <w:szCs w:val="22"/>
        </w:rPr>
      </w:pPr>
      <w:r w:rsidRPr="00AB7BD1">
        <w:rPr>
          <w:rFonts w:ascii="Times New Roman" w:hAnsi="Times New Roman" w:cs="Times New Roman"/>
          <w:sz w:val="22"/>
          <w:szCs w:val="22"/>
        </w:rPr>
        <w:t xml:space="preserve">Dátum: </w:t>
      </w:r>
    </w:p>
    <w:p w14:paraId="7A879DAB" w14:textId="77777777" w:rsidR="00BB1338" w:rsidRPr="00AB7BD1" w:rsidRDefault="00BB1338" w:rsidP="00BB1338">
      <w:pPr>
        <w:pStyle w:val="Default"/>
        <w:jc w:val="both"/>
        <w:rPr>
          <w:rFonts w:ascii="Times New Roman" w:hAnsi="Times New Roman" w:cs="Times New Roman"/>
          <w:sz w:val="22"/>
          <w:szCs w:val="22"/>
        </w:rPr>
      </w:pPr>
    </w:p>
    <w:p w14:paraId="3FB898FD" w14:textId="77777777" w:rsidR="00BB1338" w:rsidRPr="00AB7BD1" w:rsidRDefault="00BB1338" w:rsidP="00BB1338">
      <w:pPr>
        <w:pStyle w:val="Default"/>
        <w:jc w:val="both"/>
        <w:rPr>
          <w:rFonts w:ascii="Times New Roman" w:hAnsi="Times New Roman" w:cs="Times New Roman"/>
          <w:sz w:val="22"/>
          <w:szCs w:val="22"/>
        </w:rPr>
      </w:pPr>
    </w:p>
    <w:p w14:paraId="27D20318" w14:textId="77777777" w:rsidR="00BB1338" w:rsidRPr="00AB7BD1" w:rsidRDefault="00BB1338" w:rsidP="00BB1338">
      <w:pPr>
        <w:pStyle w:val="Default"/>
        <w:jc w:val="both"/>
        <w:rPr>
          <w:rFonts w:ascii="Times New Roman" w:hAnsi="Times New Roman" w:cs="Times New Roman"/>
          <w:sz w:val="22"/>
          <w:szCs w:val="22"/>
        </w:rPr>
      </w:pPr>
      <w:r w:rsidRPr="00AB7BD1">
        <w:rPr>
          <w:rFonts w:ascii="Times New Roman" w:hAnsi="Times New Roman" w:cs="Times New Roman"/>
          <w:sz w:val="22"/>
          <w:szCs w:val="22"/>
        </w:rPr>
        <w:t xml:space="preserve">Meno a podpis štatutárneho zástupcu uchádzača: </w:t>
      </w:r>
    </w:p>
    <w:p w14:paraId="3ECD79C0" w14:textId="77777777" w:rsidR="00BB1338" w:rsidRPr="00AB7BD1" w:rsidRDefault="00BB1338" w:rsidP="00BB1338">
      <w:pPr>
        <w:pStyle w:val="Default"/>
        <w:jc w:val="both"/>
        <w:rPr>
          <w:rFonts w:ascii="Times New Roman" w:hAnsi="Times New Roman" w:cs="Times New Roman"/>
          <w:sz w:val="22"/>
          <w:szCs w:val="22"/>
        </w:rPr>
      </w:pPr>
    </w:p>
    <w:p w14:paraId="6BC47FE8" w14:textId="77777777" w:rsidR="00BB1338" w:rsidRPr="00AB7BD1" w:rsidRDefault="00BB1338" w:rsidP="00BB1338">
      <w:pPr>
        <w:pStyle w:val="Default"/>
        <w:jc w:val="both"/>
        <w:rPr>
          <w:rFonts w:ascii="Times New Roman" w:hAnsi="Times New Roman" w:cs="Times New Roman"/>
          <w:sz w:val="22"/>
          <w:szCs w:val="22"/>
        </w:rPr>
      </w:pPr>
    </w:p>
    <w:p w14:paraId="6C6BDA38" w14:textId="77777777" w:rsidR="00BB1338" w:rsidRPr="00AB7BD1" w:rsidRDefault="00BB1338" w:rsidP="00BB1338">
      <w:pPr>
        <w:pStyle w:val="Default"/>
        <w:jc w:val="both"/>
        <w:rPr>
          <w:rFonts w:ascii="Times New Roman" w:hAnsi="Times New Roman" w:cs="Times New Roman"/>
          <w:sz w:val="22"/>
          <w:szCs w:val="22"/>
        </w:rPr>
      </w:pPr>
    </w:p>
    <w:p w14:paraId="009F88C3" w14:textId="77777777" w:rsidR="00BB1338" w:rsidRPr="00AB7BD1" w:rsidRDefault="00BB1338" w:rsidP="00BB1338">
      <w:pPr>
        <w:pStyle w:val="Default"/>
        <w:jc w:val="both"/>
        <w:rPr>
          <w:rFonts w:ascii="Times New Roman" w:hAnsi="Times New Roman" w:cs="Times New Roman"/>
          <w:sz w:val="22"/>
          <w:szCs w:val="22"/>
        </w:rPr>
      </w:pPr>
    </w:p>
    <w:p w14:paraId="034E6268" w14:textId="77777777" w:rsidR="00BB1338" w:rsidRPr="00AB7BD1" w:rsidRDefault="00BB1338" w:rsidP="00BB1338">
      <w:pPr>
        <w:tabs>
          <w:tab w:val="clear" w:pos="2160"/>
          <w:tab w:val="clear" w:pos="2880"/>
          <w:tab w:val="clear" w:pos="4500"/>
          <w:tab w:val="left" w:pos="3390"/>
        </w:tabs>
        <w:jc w:val="both"/>
        <w:rPr>
          <w:rFonts w:ascii="Times New Roman" w:hAnsi="Times New Roman" w:cs="Times New Roman"/>
          <w:sz w:val="22"/>
          <w:szCs w:val="22"/>
        </w:rPr>
      </w:pPr>
      <w:r w:rsidRPr="00AB7BD1">
        <w:rPr>
          <w:rFonts w:ascii="Times New Roman" w:hAnsi="Times New Roman" w:cs="Times New Roman"/>
          <w:sz w:val="22"/>
          <w:szCs w:val="22"/>
        </w:rPr>
        <w:t>Pečiatka:</w:t>
      </w:r>
    </w:p>
    <w:p w14:paraId="6BC8A0F8" w14:textId="77777777" w:rsidR="00BB1338" w:rsidRDefault="00BB1338" w:rsidP="00BB1338">
      <w:pPr>
        <w:tabs>
          <w:tab w:val="clear" w:pos="2160"/>
          <w:tab w:val="clear" w:pos="2880"/>
          <w:tab w:val="clear" w:pos="4500"/>
          <w:tab w:val="left" w:pos="3390"/>
        </w:tabs>
        <w:jc w:val="both"/>
        <w:rPr>
          <w:rFonts w:ascii="Times New Roman" w:hAnsi="Times New Roman" w:cs="Times New Roman"/>
          <w:sz w:val="23"/>
          <w:szCs w:val="23"/>
        </w:rPr>
      </w:pPr>
    </w:p>
    <w:p w14:paraId="13AAF7A2" w14:textId="434A7332" w:rsidR="00BB1338" w:rsidRDefault="00BB1338">
      <w:pPr>
        <w:tabs>
          <w:tab w:val="clear" w:pos="2160"/>
          <w:tab w:val="clear" w:pos="2880"/>
          <w:tab w:val="clear" w:pos="4500"/>
        </w:tabs>
        <w:rPr>
          <w:rFonts w:ascii="Times New Roman" w:hAnsi="Times New Roman" w:cs="Times New Roman"/>
          <w:sz w:val="23"/>
          <w:szCs w:val="23"/>
        </w:rPr>
      </w:pPr>
      <w:r>
        <w:rPr>
          <w:rFonts w:ascii="Times New Roman" w:hAnsi="Times New Roman" w:cs="Times New Roman"/>
          <w:sz w:val="23"/>
          <w:szCs w:val="23"/>
        </w:rPr>
        <w:br w:type="page"/>
      </w:r>
    </w:p>
    <w:p w14:paraId="1A322201" w14:textId="77777777" w:rsidR="00BB1338" w:rsidRDefault="00BB1338" w:rsidP="00BB1338">
      <w:pPr>
        <w:tabs>
          <w:tab w:val="clear" w:pos="2160"/>
          <w:tab w:val="clear" w:pos="2880"/>
          <w:tab w:val="clear" w:pos="4500"/>
          <w:tab w:val="left" w:pos="3390"/>
        </w:tabs>
        <w:jc w:val="both"/>
        <w:rPr>
          <w:rFonts w:ascii="Times New Roman" w:hAnsi="Times New Roman" w:cs="Times New Roman"/>
          <w:sz w:val="23"/>
          <w:szCs w:val="23"/>
        </w:rPr>
      </w:pPr>
    </w:p>
    <w:p w14:paraId="55666FA2" w14:textId="4A89AB45" w:rsidR="00BA4B51" w:rsidRPr="00BB1338" w:rsidRDefault="00BA4B51" w:rsidP="00BA4B51">
      <w:pPr>
        <w:tabs>
          <w:tab w:val="clear" w:pos="2160"/>
          <w:tab w:val="clear" w:pos="2880"/>
          <w:tab w:val="clear" w:pos="4500"/>
        </w:tabs>
        <w:jc w:val="right"/>
        <w:rPr>
          <w:rFonts w:ascii="Times New Roman" w:hAnsi="Times New Roman" w:cs="Times New Roman"/>
          <w:sz w:val="22"/>
        </w:rPr>
      </w:pPr>
      <w:r w:rsidRPr="00BB1338">
        <w:rPr>
          <w:rFonts w:ascii="Times New Roman" w:hAnsi="Times New Roman" w:cs="Times New Roman"/>
          <w:sz w:val="22"/>
        </w:rPr>
        <w:t>Príloha č. 2</w:t>
      </w:r>
      <w:r w:rsidR="008C03E6" w:rsidRPr="00BB1338">
        <w:rPr>
          <w:rFonts w:ascii="Times New Roman" w:hAnsi="Times New Roman" w:cs="Times New Roman"/>
          <w:sz w:val="22"/>
        </w:rPr>
        <w:t>a</w:t>
      </w:r>
      <w:r w:rsidR="006964A2" w:rsidRPr="00BB1338">
        <w:rPr>
          <w:rFonts w:ascii="Times New Roman" w:hAnsi="Times New Roman" w:cs="Times New Roman"/>
          <w:sz w:val="22"/>
        </w:rPr>
        <w:t xml:space="preserve"> </w:t>
      </w:r>
      <w:r w:rsidRPr="00BB1338">
        <w:rPr>
          <w:rFonts w:ascii="Times New Roman" w:hAnsi="Times New Roman" w:cs="Times New Roman"/>
          <w:sz w:val="22"/>
        </w:rPr>
        <w:t>súťažných podkladov</w:t>
      </w:r>
    </w:p>
    <w:p w14:paraId="55D56A79" w14:textId="77777777" w:rsidR="00BA4B51" w:rsidRPr="00BB1338" w:rsidRDefault="00BA4B51" w:rsidP="00990F1C">
      <w:pPr>
        <w:tabs>
          <w:tab w:val="clear" w:pos="2160"/>
          <w:tab w:val="clear" w:pos="2880"/>
          <w:tab w:val="clear" w:pos="4500"/>
          <w:tab w:val="left" w:pos="3390"/>
        </w:tabs>
        <w:jc w:val="right"/>
        <w:rPr>
          <w:rFonts w:ascii="Times New Roman" w:hAnsi="Times New Roman" w:cs="Times New Roman"/>
          <w:sz w:val="24"/>
          <w:szCs w:val="24"/>
        </w:rPr>
      </w:pPr>
    </w:p>
    <w:p w14:paraId="77628EE0" w14:textId="77777777" w:rsidR="00BA4B51" w:rsidRPr="009D6F90" w:rsidRDefault="00BA4B51" w:rsidP="00BA4B51">
      <w:pPr>
        <w:tabs>
          <w:tab w:val="clear" w:pos="2160"/>
          <w:tab w:val="clear" w:pos="2880"/>
          <w:tab w:val="clear" w:pos="4500"/>
          <w:tab w:val="left" w:pos="3390"/>
        </w:tabs>
        <w:rPr>
          <w:rFonts w:ascii="Times New Roman" w:hAnsi="Times New Roman" w:cs="Times New Roman"/>
          <w:sz w:val="24"/>
          <w:szCs w:val="24"/>
          <w:highlight w:val="yellow"/>
        </w:rPr>
      </w:pPr>
    </w:p>
    <w:p w14:paraId="1B102F4C" w14:textId="77777777" w:rsidR="00BA4B51" w:rsidRDefault="00BA4B51" w:rsidP="00990F1C">
      <w:pPr>
        <w:tabs>
          <w:tab w:val="clear" w:pos="2160"/>
          <w:tab w:val="clear" w:pos="2880"/>
          <w:tab w:val="clear" w:pos="4500"/>
          <w:tab w:val="left" w:pos="3390"/>
        </w:tabs>
        <w:jc w:val="right"/>
        <w:rPr>
          <w:rFonts w:ascii="Times New Roman" w:hAnsi="Times New Roman" w:cs="Times New Roman"/>
          <w:sz w:val="24"/>
          <w:szCs w:val="24"/>
        </w:rPr>
      </w:pPr>
    </w:p>
    <w:p w14:paraId="56F33D44" w14:textId="77777777" w:rsidR="00BA4B51" w:rsidRDefault="00BA4B51" w:rsidP="00990F1C">
      <w:pPr>
        <w:tabs>
          <w:tab w:val="clear" w:pos="2160"/>
          <w:tab w:val="clear" w:pos="2880"/>
          <w:tab w:val="clear" w:pos="4500"/>
          <w:tab w:val="left" w:pos="3390"/>
        </w:tabs>
        <w:jc w:val="right"/>
        <w:rPr>
          <w:rFonts w:ascii="Times New Roman" w:hAnsi="Times New Roman" w:cs="Times New Roman"/>
          <w:sz w:val="24"/>
          <w:szCs w:val="24"/>
        </w:rPr>
      </w:pPr>
    </w:p>
    <w:p w14:paraId="5B910C69" w14:textId="77777777" w:rsidR="00BB1338" w:rsidRPr="005707D1" w:rsidRDefault="00BB1338" w:rsidP="00BB1338">
      <w:pPr>
        <w:tabs>
          <w:tab w:val="clear" w:pos="2160"/>
          <w:tab w:val="clear" w:pos="2880"/>
          <w:tab w:val="clear" w:pos="4500"/>
        </w:tabs>
        <w:jc w:val="center"/>
        <w:rPr>
          <w:rFonts w:ascii="Times New Roman" w:hAnsi="Times New Roman" w:cs="Times New Roman"/>
          <w:i/>
          <w:sz w:val="24"/>
          <w:u w:val="single"/>
        </w:rPr>
      </w:pPr>
      <w:r w:rsidRPr="005707D1">
        <w:rPr>
          <w:rFonts w:ascii="Times New Roman" w:hAnsi="Times New Roman" w:cs="Times New Roman"/>
          <w:i/>
          <w:sz w:val="24"/>
          <w:u w:val="single"/>
        </w:rPr>
        <w:t>Príloha č. 2</w:t>
      </w:r>
      <w:r>
        <w:rPr>
          <w:rFonts w:ascii="Times New Roman" w:hAnsi="Times New Roman" w:cs="Times New Roman"/>
          <w:i/>
          <w:sz w:val="24"/>
          <w:u w:val="single"/>
        </w:rPr>
        <w:t>a</w:t>
      </w:r>
      <w:r w:rsidRPr="005707D1">
        <w:rPr>
          <w:rFonts w:ascii="Times New Roman" w:hAnsi="Times New Roman" w:cs="Times New Roman"/>
          <w:i/>
          <w:sz w:val="24"/>
          <w:u w:val="single"/>
        </w:rPr>
        <w:t>:</w:t>
      </w:r>
    </w:p>
    <w:p w14:paraId="669603F7" w14:textId="77777777" w:rsidR="00BB1338" w:rsidRDefault="00BB1338" w:rsidP="00BB1338">
      <w:pPr>
        <w:tabs>
          <w:tab w:val="clear" w:pos="2160"/>
          <w:tab w:val="clear" w:pos="2880"/>
          <w:tab w:val="clear" w:pos="4500"/>
        </w:tabs>
        <w:jc w:val="center"/>
        <w:rPr>
          <w:rFonts w:ascii="Times New Roman" w:hAnsi="Times New Roman" w:cs="Times New Roman"/>
          <w:sz w:val="24"/>
        </w:rPr>
      </w:pPr>
      <w:r>
        <w:rPr>
          <w:rFonts w:ascii="Times New Roman" w:hAnsi="Times New Roman" w:cs="Times New Roman"/>
          <w:sz w:val="24"/>
        </w:rPr>
        <w:t>Výkaz výmer – pre Časť č. 1</w:t>
      </w:r>
    </w:p>
    <w:p w14:paraId="2423032F" w14:textId="77777777" w:rsidR="00BB1338" w:rsidRDefault="00BB1338" w:rsidP="00BB1338">
      <w:pPr>
        <w:tabs>
          <w:tab w:val="clear" w:pos="2160"/>
          <w:tab w:val="clear" w:pos="2880"/>
          <w:tab w:val="clear" w:pos="4500"/>
        </w:tabs>
        <w:jc w:val="both"/>
        <w:rPr>
          <w:rFonts w:ascii="Times New Roman" w:hAnsi="Times New Roman" w:cs="Times New Roman"/>
          <w:sz w:val="24"/>
        </w:rPr>
      </w:pPr>
    </w:p>
    <w:p w14:paraId="064071F1" w14:textId="77777777" w:rsidR="00D40BB0" w:rsidRDefault="00D40BB0" w:rsidP="00D40BB0">
      <w:pPr>
        <w:tabs>
          <w:tab w:val="clear" w:pos="2160"/>
          <w:tab w:val="clear" w:pos="2880"/>
          <w:tab w:val="clear" w:pos="4500"/>
          <w:tab w:val="left" w:pos="3390"/>
        </w:tabs>
        <w:rPr>
          <w:rFonts w:ascii="Times New Roman" w:hAnsi="Times New Roman" w:cs="Times New Roman"/>
          <w:color w:val="FF0000"/>
          <w:sz w:val="24"/>
          <w:szCs w:val="24"/>
          <w:highlight w:val="yellow"/>
        </w:rPr>
      </w:pPr>
    </w:p>
    <w:p w14:paraId="4C4C23C4" w14:textId="77777777" w:rsidR="00BB1338" w:rsidRDefault="0015559C" w:rsidP="00BB1338">
      <w:pPr>
        <w:autoSpaceDE w:val="0"/>
        <w:autoSpaceDN w:val="0"/>
        <w:jc w:val="center"/>
        <w:rPr>
          <w:rFonts w:ascii="Times New Roman" w:hAnsi="Times New Roman" w:cs="Times New Roman"/>
          <w:sz w:val="22"/>
          <w:szCs w:val="22"/>
          <w:u w:val="single"/>
        </w:rPr>
      </w:pPr>
      <w:r w:rsidRPr="00BB1338">
        <w:rPr>
          <w:rFonts w:ascii="Times New Roman" w:hAnsi="Times New Roman" w:cs="Times New Roman"/>
          <w:sz w:val="22"/>
          <w:szCs w:val="22"/>
          <w:u w:val="single"/>
        </w:rPr>
        <w:t>je v samostatnej prílohe (súbore- „</w:t>
      </w:r>
      <w:proofErr w:type="spellStart"/>
      <w:r w:rsidRPr="00BB1338">
        <w:rPr>
          <w:rFonts w:ascii="Times New Roman" w:hAnsi="Times New Roman" w:cs="Times New Roman"/>
          <w:sz w:val="22"/>
          <w:szCs w:val="22"/>
          <w:u w:val="single"/>
        </w:rPr>
        <w:t>xlsx</w:t>
      </w:r>
      <w:proofErr w:type="spellEnd"/>
      <w:r w:rsidRPr="00BB1338">
        <w:rPr>
          <w:rFonts w:ascii="Times New Roman" w:hAnsi="Times New Roman" w:cs="Times New Roman"/>
          <w:sz w:val="22"/>
          <w:szCs w:val="22"/>
          <w:u w:val="single"/>
        </w:rPr>
        <w:t xml:space="preserve">“), ktorú verejný obstarávateľ poskytuje </w:t>
      </w:r>
    </w:p>
    <w:p w14:paraId="715FE31E" w14:textId="2004EF72" w:rsidR="0015559C" w:rsidRPr="00BB1338" w:rsidRDefault="0015559C" w:rsidP="00BB1338">
      <w:pPr>
        <w:autoSpaceDE w:val="0"/>
        <w:autoSpaceDN w:val="0"/>
        <w:jc w:val="center"/>
        <w:rPr>
          <w:rFonts w:ascii="Times New Roman" w:hAnsi="Times New Roman" w:cs="Times New Roman"/>
          <w:sz w:val="22"/>
          <w:szCs w:val="22"/>
          <w:u w:val="single"/>
        </w:rPr>
      </w:pPr>
      <w:r w:rsidRPr="00BB1338">
        <w:rPr>
          <w:rFonts w:ascii="Times New Roman" w:hAnsi="Times New Roman" w:cs="Times New Roman"/>
          <w:sz w:val="22"/>
          <w:szCs w:val="22"/>
          <w:u w:val="single"/>
        </w:rPr>
        <w:t>k súťažným podkladom.</w:t>
      </w:r>
    </w:p>
    <w:p w14:paraId="0698FB6D" w14:textId="77777777" w:rsidR="00BA4B51" w:rsidRPr="00D40BB0" w:rsidRDefault="00D40BB0" w:rsidP="00D40BB0">
      <w:pPr>
        <w:tabs>
          <w:tab w:val="clear" w:pos="2160"/>
          <w:tab w:val="clear" w:pos="2880"/>
          <w:tab w:val="clear" w:pos="4500"/>
          <w:tab w:val="left" w:pos="3390"/>
        </w:tabs>
        <w:rPr>
          <w:rFonts w:ascii="Times New Roman" w:hAnsi="Times New Roman" w:cs="Times New Roman"/>
          <w:color w:val="FF0000"/>
          <w:sz w:val="24"/>
          <w:szCs w:val="24"/>
        </w:rPr>
      </w:pPr>
      <w:r w:rsidRPr="00D40BB0">
        <w:rPr>
          <w:rFonts w:ascii="Times New Roman" w:hAnsi="Times New Roman" w:cs="Times New Roman"/>
          <w:color w:val="FF0000"/>
          <w:sz w:val="24"/>
          <w:szCs w:val="24"/>
        </w:rPr>
        <w:t xml:space="preserve"> </w:t>
      </w:r>
    </w:p>
    <w:p w14:paraId="35F22C16" w14:textId="77777777" w:rsidR="00BA4B51" w:rsidRDefault="00BA4B51" w:rsidP="00990F1C">
      <w:pPr>
        <w:tabs>
          <w:tab w:val="clear" w:pos="2160"/>
          <w:tab w:val="clear" w:pos="2880"/>
          <w:tab w:val="clear" w:pos="4500"/>
          <w:tab w:val="left" w:pos="3390"/>
        </w:tabs>
        <w:jc w:val="right"/>
        <w:rPr>
          <w:rFonts w:ascii="Times New Roman" w:hAnsi="Times New Roman" w:cs="Times New Roman"/>
          <w:sz w:val="24"/>
          <w:szCs w:val="24"/>
        </w:rPr>
      </w:pPr>
    </w:p>
    <w:p w14:paraId="26921745" w14:textId="77777777" w:rsidR="00BA4B51" w:rsidRDefault="00BA4B51" w:rsidP="00990F1C">
      <w:pPr>
        <w:tabs>
          <w:tab w:val="clear" w:pos="2160"/>
          <w:tab w:val="clear" w:pos="2880"/>
          <w:tab w:val="clear" w:pos="4500"/>
          <w:tab w:val="left" w:pos="3390"/>
        </w:tabs>
        <w:jc w:val="right"/>
        <w:rPr>
          <w:rFonts w:ascii="Times New Roman" w:hAnsi="Times New Roman" w:cs="Times New Roman"/>
          <w:sz w:val="24"/>
          <w:szCs w:val="24"/>
        </w:rPr>
      </w:pPr>
    </w:p>
    <w:p w14:paraId="4D936C49" w14:textId="77777777" w:rsidR="00BA4B51" w:rsidRDefault="00BA4B51" w:rsidP="00990F1C">
      <w:pPr>
        <w:tabs>
          <w:tab w:val="clear" w:pos="2160"/>
          <w:tab w:val="clear" w:pos="2880"/>
          <w:tab w:val="clear" w:pos="4500"/>
          <w:tab w:val="left" w:pos="3390"/>
        </w:tabs>
        <w:jc w:val="right"/>
        <w:rPr>
          <w:rFonts w:ascii="Times New Roman" w:hAnsi="Times New Roman" w:cs="Times New Roman"/>
          <w:sz w:val="24"/>
          <w:szCs w:val="24"/>
        </w:rPr>
      </w:pPr>
    </w:p>
    <w:p w14:paraId="2BAE0B88" w14:textId="77777777" w:rsidR="00BA4B51" w:rsidRDefault="00BA4B51" w:rsidP="00990F1C">
      <w:pPr>
        <w:tabs>
          <w:tab w:val="clear" w:pos="2160"/>
          <w:tab w:val="clear" w:pos="2880"/>
          <w:tab w:val="clear" w:pos="4500"/>
          <w:tab w:val="left" w:pos="3390"/>
        </w:tabs>
        <w:jc w:val="right"/>
        <w:rPr>
          <w:rFonts w:ascii="Times New Roman" w:hAnsi="Times New Roman" w:cs="Times New Roman"/>
          <w:sz w:val="24"/>
          <w:szCs w:val="24"/>
        </w:rPr>
      </w:pPr>
    </w:p>
    <w:p w14:paraId="4EFD202B" w14:textId="77777777" w:rsidR="00BA4B51" w:rsidRDefault="00BA4B51" w:rsidP="00990F1C">
      <w:pPr>
        <w:tabs>
          <w:tab w:val="clear" w:pos="2160"/>
          <w:tab w:val="clear" w:pos="2880"/>
          <w:tab w:val="clear" w:pos="4500"/>
          <w:tab w:val="left" w:pos="3390"/>
        </w:tabs>
        <w:jc w:val="right"/>
        <w:rPr>
          <w:rFonts w:ascii="Times New Roman" w:hAnsi="Times New Roman" w:cs="Times New Roman"/>
          <w:sz w:val="24"/>
          <w:szCs w:val="24"/>
        </w:rPr>
      </w:pPr>
    </w:p>
    <w:p w14:paraId="5FC80190" w14:textId="77777777" w:rsidR="00BA4B51" w:rsidRDefault="00BA4B51" w:rsidP="00990F1C">
      <w:pPr>
        <w:tabs>
          <w:tab w:val="clear" w:pos="2160"/>
          <w:tab w:val="clear" w:pos="2880"/>
          <w:tab w:val="clear" w:pos="4500"/>
          <w:tab w:val="left" w:pos="3390"/>
        </w:tabs>
        <w:jc w:val="right"/>
        <w:rPr>
          <w:rFonts w:ascii="Times New Roman" w:hAnsi="Times New Roman" w:cs="Times New Roman"/>
          <w:sz w:val="24"/>
          <w:szCs w:val="24"/>
        </w:rPr>
      </w:pPr>
    </w:p>
    <w:p w14:paraId="16F0D964" w14:textId="77777777" w:rsidR="00BA4B51" w:rsidRDefault="00BA4B51" w:rsidP="00990F1C">
      <w:pPr>
        <w:tabs>
          <w:tab w:val="clear" w:pos="2160"/>
          <w:tab w:val="clear" w:pos="2880"/>
          <w:tab w:val="clear" w:pos="4500"/>
          <w:tab w:val="left" w:pos="3390"/>
        </w:tabs>
        <w:jc w:val="right"/>
        <w:rPr>
          <w:rFonts w:ascii="Times New Roman" w:hAnsi="Times New Roman" w:cs="Times New Roman"/>
          <w:sz w:val="24"/>
          <w:szCs w:val="24"/>
        </w:rPr>
      </w:pPr>
    </w:p>
    <w:p w14:paraId="30D09045" w14:textId="77777777" w:rsidR="00BA4B51" w:rsidRDefault="00BA4B51" w:rsidP="00990F1C">
      <w:pPr>
        <w:tabs>
          <w:tab w:val="clear" w:pos="2160"/>
          <w:tab w:val="clear" w:pos="2880"/>
          <w:tab w:val="clear" w:pos="4500"/>
          <w:tab w:val="left" w:pos="3390"/>
        </w:tabs>
        <w:jc w:val="right"/>
        <w:rPr>
          <w:rFonts w:ascii="Times New Roman" w:hAnsi="Times New Roman" w:cs="Times New Roman"/>
          <w:sz w:val="24"/>
          <w:szCs w:val="24"/>
        </w:rPr>
      </w:pPr>
    </w:p>
    <w:p w14:paraId="4C3B70B8" w14:textId="77777777" w:rsidR="00BA4B51" w:rsidRDefault="00BA4B51" w:rsidP="00990F1C">
      <w:pPr>
        <w:tabs>
          <w:tab w:val="clear" w:pos="2160"/>
          <w:tab w:val="clear" w:pos="2880"/>
          <w:tab w:val="clear" w:pos="4500"/>
          <w:tab w:val="left" w:pos="3390"/>
        </w:tabs>
        <w:jc w:val="right"/>
        <w:rPr>
          <w:rFonts w:ascii="Times New Roman" w:hAnsi="Times New Roman" w:cs="Times New Roman"/>
          <w:sz w:val="24"/>
          <w:szCs w:val="24"/>
        </w:rPr>
      </w:pPr>
    </w:p>
    <w:p w14:paraId="1F6031E4" w14:textId="77777777" w:rsidR="00BA4B51" w:rsidRDefault="00BA4B51" w:rsidP="00990F1C">
      <w:pPr>
        <w:tabs>
          <w:tab w:val="clear" w:pos="2160"/>
          <w:tab w:val="clear" w:pos="2880"/>
          <w:tab w:val="clear" w:pos="4500"/>
          <w:tab w:val="left" w:pos="3390"/>
        </w:tabs>
        <w:jc w:val="right"/>
        <w:rPr>
          <w:rFonts w:ascii="Times New Roman" w:hAnsi="Times New Roman" w:cs="Times New Roman"/>
          <w:sz w:val="24"/>
          <w:szCs w:val="24"/>
        </w:rPr>
      </w:pPr>
    </w:p>
    <w:p w14:paraId="4866B2A6" w14:textId="77777777" w:rsidR="00BA4B51" w:rsidRDefault="00BA4B51" w:rsidP="00990F1C">
      <w:pPr>
        <w:tabs>
          <w:tab w:val="clear" w:pos="2160"/>
          <w:tab w:val="clear" w:pos="2880"/>
          <w:tab w:val="clear" w:pos="4500"/>
          <w:tab w:val="left" w:pos="3390"/>
        </w:tabs>
        <w:jc w:val="right"/>
        <w:rPr>
          <w:rFonts w:ascii="Times New Roman" w:hAnsi="Times New Roman" w:cs="Times New Roman"/>
          <w:sz w:val="24"/>
          <w:szCs w:val="24"/>
        </w:rPr>
      </w:pPr>
    </w:p>
    <w:p w14:paraId="26E05456" w14:textId="77777777" w:rsidR="00BA4B51" w:rsidRDefault="00BA4B51" w:rsidP="00990F1C">
      <w:pPr>
        <w:tabs>
          <w:tab w:val="clear" w:pos="2160"/>
          <w:tab w:val="clear" w:pos="2880"/>
          <w:tab w:val="clear" w:pos="4500"/>
          <w:tab w:val="left" w:pos="3390"/>
        </w:tabs>
        <w:jc w:val="right"/>
        <w:rPr>
          <w:rFonts w:ascii="Times New Roman" w:hAnsi="Times New Roman" w:cs="Times New Roman"/>
          <w:sz w:val="24"/>
          <w:szCs w:val="24"/>
        </w:rPr>
      </w:pPr>
    </w:p>
    <w:p w14:paraId="07102C68" w14:textId="77777777" w:rsidR="00BA4B51" w:rsidRDefault="00BA4B51" w:rsidP="0031057C">
      <w:pPr>
        <w:tabs>
          <w:tab w:val="clear" w:pos="2160"/>
          <w:tab w:val="clear" w:pos="2880"/>
          <w:tab w:val="clear" w:pos="4500"/>
          <w:tab w:val="left" w:pos="3390"/>
        </w:tabs>
        <w:rPr>
          <w:rFonts w:ascii="Times New Roman" w:hAnsi="Times New Roman" w:cs="Times New Roman"/>
          <w:sz w:val="24"/>
          <w:szCs w:val="24"/>
        </w:rPr>
      </w:pPr>
    </w:p>
    <w:p w14:paraId="128437FF" w14:textId="77777777" w:rsidR="00BA4B51" w:rsidRDefault="00BA4B51" w:rsidP="00990F1C">
      <w:pPr>
        <w:tabs>
          <w:tab w:val="clear" w:pos="2160"/>
          <w:tab w:val="clear" w:pos="2880"/>
          <w:tab w:val="clear" w:pos="4500"/>
          <w:tab w:val="left" w:pos="3390"/>
        </w:tabs>
        <w:jc w:val="right"/>
        <w:rPr>
          <w:rFonts w:ascii="Times New Roman" w:hAnsi="Times New Roman" w:cs="Times New Roman"/>
          <w:sz w:val="24"/>
          <w:szCs w:val="24"/>
        </w:rPr>
      </w:pPr>
    </w:p>
    <w:p w14:paraId="7564FD89" w14:textId="77777777" w:rsidR="00BA4B51" w:rsidRDefault="00BA4B51" w:rsidP="00990F1C">
      <w:pPr>
        <w:tabs>
          <w:tab w:val="clear" w:pos="2160"/>
          <w:tab w:val="clear" w:pos="2880"/>
          <w:tab w:val="clear" w:pos="4500"/>
          <w:tab w:val="left" w:pos="3390"/>
        </w:tabs>
        <w:jc w:val="right"/>
        <w:rPr>
          <w:rFonts w:ascii="Times New Roman" w:hAnsi="Times New Roman" w:cs="Times New Roman"/>
          <w:sz w:val="24"/>
          <w:szCs w:val="24"/>
        </w:rPr>
      </w:pPr>
    </w:p>
    <w:p w14:paraId="3E5F710C" w14:textId="77777777" w:rsidR="00BA4B51" w:rsidRDefault="00BA4B51" w:rsidP="00990F1C">
      <w:pPr>
        <w:tabs>
          <w:tab w:val="clear" w:pos="2160"/>
          <w:tab w:val="clear" w:pos="2880"/>
          <w:tab w:val="clear" w:pos="4500"/>
          <w:tab w:val="left" w:pos="3390"/>
        </w:tabs>
        <w:jc w:val="right"/>
        <w:rPr>
          <w:rFonts w:ascii="Times New Roman" w:hAnsi="Times New Roman" w:cs="Times New Roman"/>
          <w:sz w:val="24"/>
          <w:szCs w:val="24"/>
        </w:rPr>
      </w:pPr>
    </w:p>
    <w:p w14:paraId="6E80B1FF" w14:textId="77777777" w:rsidR="00D40BB0" w:rsidRDefault="00D40BB0" w:rsidP="00990F1C">
      <w:pPr>
        <w:tabs>
          <w:tab w:val="clear" w:pos="2160"/>
          <w:tab w:val="clear" w:pos="2880"/>
          <w:tab w:val="clear" w:pos="4500"/>
          <w:tab w:val="left" w:pos="3390"/>
        </w:tabs>
        <w:jc w:val="right"/>
        <w:rPr>
          <w:rFonts w:ascii="Times New Roman" w:hAnsi="Times New Roman" w:cs="Times New Roman"/>
          <w:sz w:val="24"/>
          <w:szCs w:val="24"/>
        </w:rPr>
      </w:pPr>
    </w:p>
    <w:p w14:paraId="5A397F44" w14:textId="77777777" w:rsidR="00D40BB0" w:rsidRDefault="00D40BB0" w:rsidP="00990F1C">
      <w:pPr>
        <w:tabs>
          <w:tab w:val="clear" w:pos="2160"/>
          <w:tab w:val="clear" w:pos="2880"/>
          <w:tab w:val="clear" w:pos="4500"/>
          <w:tab w:val="left" w:pos="3390"/>
        </w:tabs>
        <w:jc w:val="right"/>
        <w:rPr>
          <w:rFonts w:ascii="Times New Roman" w:hAnsi="Times New Roman" w:cs="Times New Roman"/>
          <w:sz w:val="24"/>
          <w:szCs w:val="24"/>
        </w:rPr>
      </w:pPr>
    </w:p>
    <w:p w14:paraId="6AD448D0" w14:textId="77777777" w:rsidR="00D40BB0" w:rsidRDefault="00D40BB0" w:rsidP="00990F1C">
      <w:pPr>
        <w:tabs>
          <w:tab w:val="clear" w:pos="2160"/>
          <w:tab w:val="clear" w:pos="2880"/>
          <w:tab w:val="clear" w:pos="4500"/>
          <w:tab w:val="left" w:pos="3390"/>
        </w:tabs>
        <w:jc w:val="right"/>
        <w:rPr>
          <w:rFonts w:ascii="Times New Roman" w:hAnsi="Times New Roman" w:cs="Times New Roman"/>
          <w:sz w:val="24"/>
          <w:szCs w:val="24"/>
        </w:rPr>
      </w:pPr>
    </w:p>
    <w:p w14:paraId="6CFA5017" w14:textId="77777777" w:rsidR="00D40BB0" w:rsidRDefault="00D40BB0" w:rsidP="00990F1C">
      <w:pPr>
        <w:tabs>
          <w:tab w:val="clear" w:pos="2160"/>
          <w:tab w:val="clear" w:pos="2880"/>
          <w:tab w:val="clear" w:pos="4500"/>
          <w:tab w:val="left" w:pos="3390"/>
        </w:tabs>
        <w:jc w:val="right"/>
        <w:rPr>
          <w:rFonts w:ascii="Times New Roman" w:hAnsi="Times New Roman" w:cs="Times New Roman"/>
          <w:sz w:val="24"/>
          <w:szCs w:val="24"/>
        </w:rPr>
      </w:pPr>
    </w:p>
    <w:p w14:paraId="59DF7E5C" w14:textId="77777777" w:rsidR="00D40BB0" w:rsidRDefault="00D40BB0" w:rsidP="00990F1C">
      <w:pPr>
        <w:tabs>
          <w:tab w:val="clear" w:pos="2160"/>
          <w:tab w:val="clear" w:pos="2880"/>
          <w:tab w:val="clear" w:pos="4500"/>
          <w:tab w:val="left" w:pos="3390"/>
        </w:tabs>
        <w:jc w:val="right"/>
        <w:rPr>
          <w:rFonts w:ascii="Times New Roman" w:hAnsi="Times New Roman" w:cs="Times New Roman"/>
          <w:sz w:val="24"/>
          <w:szCs w:val="24"/>
        </w:rPr>
      </w:pPr>
    </w:p>
    <w:p w14:paraId="6DFF80F0" w14:textId="77777777" w:rsidR="00D40BB0" w:rsidRDefault="00D40BB0" w:rsidP="00990F1C">
      <w:pPr>
        <w:tabs>
          <w:tab w:val="clear" w:pos="2160"/>
          <w:tab w:val="clear" w:pos="2880"/>
          <w:tab w:val="clear" w:pos="4500"/>
          <w:tab w:val="left" w:pos="3390"/>
        </w:tabs>
        <w:jc w:val="right"/>
        <w:rPr>
          <w:rFonts w:ascii="Times New Roman" w:hAnsi="Times New Roman" w:cs="Times New Roman"/>
          <w:sz w:val="24"/>
          <w:szCs w:val="24"/>
        </w:rPr>
      </w:pPr>
    </w:p>
    <w:p w14:paraId="7E025824" w14:textId="77777777" w:rsidR="00D40BB0" w:rsidRDefault="00D40BB0" w:rsidP="00990F1C">
      <w:pPr>
        <w:tabs>
          <w:tab w:val="clear" w:pos="2160"/>
          <w:tab w:val="clear" w:pos="2880"/>
          <w:tab w:val="clear" w:pos="4500"/>
          <w:tab w:val="left" w:pos="3390"/>
        </w:tabs>
        <w:jc w:val="right"/>
        <w:rPr>
          <w:rFonts w:ascii="Times New Roman" w:hAnsi="Times New Roman" w:cs="Times New Roman"/>
          <w:sz w:val="24"/>
          <w:szCs w:val="24"/>
        </w:rPr>
      </w:pPr>
    </w:p>
    <w:p w14:paraId="3AFC5F14" w14:textId="77777777" w:rsidR="00D40BB0" w:rsidRDefault="00D40BB0" w:rsidP="00990F1C">
      <w:pPr>
        <w:tabs>
          <w:tab w:val="clear" w:pos="2160"/>
          <w:tab w:val="clear" w:pos="2880"/>
          <w:tab w:val="clear" w:pos="4500"/>
          <w:tab w:val="left" w:pos="3390"/>
        </w:tabs>
        <w:jc w:val="right"/>
        <w:rPr>
          <w:rFonts w:ascii="Times New Roman" w:hAnsi="Times New Roman" w:cs="Times New Roman"/>
          <w:sz w:val="24"/>
          <w:szCs w:val="24"/>
        </w:rPr>
      </w:pPr>
    </w:p>
    <w:p w14:paraId="7ED861CC" w14:textId="77777777" w:rsidR="00D40BB0" w:rsidRDefault="00D40BB0" w:rsidP="00990F1C">
      <w:pPr>
        <w:tabs>
          <w:tab w:val="clear" w:pos="2160"/>
          <w:tab w:val="clear" w:pos="2880"/>
          <w:tab w:val="clear" w:pos="4500"/>
          <w:tab w:val="left" w:pos="3390"/>
        </w:tabs>
        <w:jc w:val="right"/>
        <w:rPr>
          <w:rFonts w:ascii="Times New Roman" w:hAnsi="Times New Roman" w:cs="Times New Roman"/>
          <w:sz w:val="24"/>
          <w:szCs w:val="24"/>
        </w:rPr>
      </w:pPr>
    </w:p>
    <w:p w14:paraId="4E2CBFA7" w14:textId="77777777" w:rsidR="00D40BB0" w:rsidRDefault="00D40BB0" w:rsidP="00990F1C">
      <w:pPr>
        <w:tabs>
          <w:tab w:val="clear" w:pos="2160"/>
          <w:tab w:val="clear" w:pos="2880"/>
          <w:tab w:val="clear" w:pos="4500"/>
          <w:tab w:val="left" w:pos="3390"/>
        </w:tabs>
        <w:jc w:val="right"/>
        <w:rPr>
          <w:rFonts w:ascii="Times New Roman" w:hAnsi="Times New Roman" w:cs="Times New Roman"/>
          <w:sz w:val="24"/>
          <w:szCs w:val="24"/>
        </w:rPr>
      </w:pPr>
    </w:p>
    <w:p w14:paraId="25C13CEA" w14:textId="77777777" w:rsidR="00D40BB0" w:rsidRDefault="00D40BB0" w:rsidP="00990F1C">
      <w:pPr>
        <w:tabs>
          <w:tab w:val="clear" w:pos="2160"/>
          <w:tab w:val="clear" w:pos="2880"/>
          <w:tab w:val="clear" w:pos="4500"/>
          <w:tab w:val="left" w:pos="3390"/>
        </w:tabs>
        <w:jc w:val="right"/>
        <w:rPr>
          <w:rFonts w:ascii="Times New Roman" w:hAnsi="Times New Roman" w:cs="Times New Roman"/>
          <w:sz w:val="24"/>
          <w:szCs w:val="24"/>
        </w:rPr>
      </w:pPr>
    </w:p>
    <w:p w14:paraId="014AAF49" w14:textId="77777777" w:rsidR="00D40BB0" w:rsidRDefault="00D40BB0" w:rsidP="00990F1C">
      <w:pPr>
        <w:tabs>
          <w:tab w:val="clear" w:pos="2160"/>
          <w:tab w:val="clear" w:pos="2880"/>
          <w:tab w:val="clear" w:pos="4500"/>
          <w:tab w:val="left" w:pos="3390"/>
        </w:tabs>
        <w:jc w:val="right"/>
        <w:rPr>
          <w:rFonts w:ascii="Times New Roman" w:hAnsi="Times New Roman" w:cs="Times New Roman"/>
          <w:sz w:val="24"/>
          <w:szCs w:val="24"/>
        </w:rPr>
      </w:pPr>
    </w:p>
    <w:p w14:paraId="29332191" w14:textId="77777777" w:rsidR="00D40BB0" w:rsidRDefault="00D40BB0" w:rsidP="00990F1C">
      <w:pPr>
        <w:tabs>
          <w:tab w:val="clear" w:pos="2160"/>
          <w:tab w:val="clear" w:pos="2880"/>
          <w:tab w:val="clear" w:pos="4500"/>
          <w:tab w:val="left" w:pos="3390"/>
        </w:tabs>
        <w:jc w:val="right"/>
        <w:rPr>
          <w:rFonts w:ascii="Times New Roman" w:hAnsi="Times New Roman" w:cs="Times New Roman"/>
          <w:sz w:val="24"/>
          <w:szCs w:val="24"/>
        </w:rPr>
      </w:pPr>
    </w:p>
    <w:p w14:paraId="299B8B4C" w14:textId="77777777" w:rsidR="00D40BB0" w:rsidRDefault="00D40BB0" w:rsidP="00990F1C">
      <w:pPr>
        <w:tabs>
          <w:tab w:val="clear" w:pos="2160"/>
          <w:tab w:val="clear" w:pos="2880"/>
          <w:tab w:val="clear" w:pos="4500"/>
          <w:tab w:val="left" w:pos="3390"/>
        </w:tabs>
        <w:jc w:val="right"/>
        <w:rPr>
          <w:rFonts w:ascii="Times New Roman" w:hAnsi="Times New Roman" w:cs="Times New Roman"/>
          <w:sz w:val="24"/>
          <w:szCs w:val="24"/>
        </w:rPr>
      </w:pPr>
    </w:p>
    <w:p w14:paraId="4F3BBCDC" w14:textId="77777777" w:rsidR="00D40BB0" w:rsidRDefault="00D40BB0" w:rsidP="00990F1C">
      <w:pPr>
        <w:tabs>
          <w:tab w:val="clear" w:pos="2160"/>
          <w:tab w:val="clear" w:pos="2880"/>
          <w:tab w:val="clear" w:pos="4500"/>
          <w:tab w:val="left" w:pos="3390"/>
        </w:tabs>
        <w:jc w:val="right"/>
        <w:rPr>
          <w:rFonts w:ascii="Times New Roman" w:hAnsi="Times New Roman" w:cs="Times New Roman"/>
          <w:sz w:val="24"/>
          <w:szCs w:val="24"/>
        </w:rPr>
      </w:pPr>
    </w:p>
    <w:p w14:paraId="41C928BD" w14:textId="77777777" w:rsidR="00D40BB0" w:rsidRDefault="00D40BB0" w:rsidP="00990F1C">
      <w:pPr>
        <w:tabs>
          <w:tab w:val="clear" w:pos="2160"/>
          <w:tab w:val="clear" w:pos="2880"/>
          <w:tab w:val="clear" w:pos="4500"/>
          <w:tab w:val="left" w:pos="3390"/>
        </w:tabs>
        <w:jc w:val="right"/>
        <w:rPr>
          <w:rFonts w:ascii="Times New Roman" w:hAnsi="Times New Roman" w:cs="Times New Roman"/>
          <w:sz w:val="24"/>
          <w:szCs w:val="24"/>
        </w:rPr>
      </w:pPr>
    </w:p>
    <w:p w14:paraId="5D2CB087" w14:textId="77777777" w:rsidR="00D40BB0" w:rsidRDefault="00D40BB0" w:rsidP="00990F1C">
      <w:pPr>
        <w:tabs>
          <w:tab w:val="clear" w:pos="2160"/>
          <w:tab w:val="clear" w:pos="2880"/>
          <w:tab w:val="clear" w:pos="4500"/>
          <w:tab w:val="left" w:pos="3390"/>
        </w:tabs>
        <w:jc w:val="right"/>
        <w:rPr>
          <w:rFonts w:ascii="Times New Roman" w:hAnsi="Times New Roman" w:cs="Times New Roman"/>
          <w:sz w:val="24"/>
          <w:szCs w:val="24"/>
        </w:rPr>
      </w:pPr>
    </w:p>
    <w:p w14:paraId="167D0B07" w14:textId="77777777" w:rsidR="00D40BB0" w:rsidRDefault="00D40BB0" w:rsidP="00990F1C">
      <w:pPr>
        <w:tabs>
          <w:tab w:val="clear" w:pos="2160"/>
          <w:tab w:val="clear" w:pos="2880"/>
          <w:tab w:val="clear" w:pos="4500"/>
          <w:tab w:val="left" w:pos="3390"/>
        </w:tabs>
        <w:jc w:val="right"/>
        <w:rPr>
          <w:rFonts w:ascii="Times New Roman" w:hAnsi="Times New Roman" w:cs="Times New Roman"/>
          <w:sz w:val="24"/>
          <w:szCs w:val="24"/>
        </w:rPr>
      </w:pPr>
    </w:p>
    <w:p w14:paraId="561CD92B" w14:textId="77777777" w:rsidR="00D40BB0" w:rsidRDefault="00D40BB0" w:rsidP="00990F1C">
      <w:pPr>
        <w:tabs>
          <w:tab w:val="clear" w:pos="2160"/>
          <w:tab w:val="clear" w:pos="2880"/>
          <w:tab w:val="clear" w:pos="4500"/>
          <w:tab w:val="left" w:pos="3390"/>
        </w:tabs>
        <w:jc w:val="right"/>
        <w:rPr>
          <w:rFonts w:ascii="Times New Roman" w:hAnsi="Times New Roman" w:cs="Times New Roman"/>
          <w:sz w:val="24"/>
          <w:szCs w:val="24"/>
        </w:rPr>
      </w:pPr>
    </w:p>
    <w:p w14:paraId="2BC4275B" w14:textId="119C1B09" w:rsidR="00BB1338" w:rsidRDefault="00BB1338">
      <w:pPr>
        <w:tabs>
          <w:tab w:val="clear" w:pos="2160"/>
          <w:tab w:val="clear" w:pos="2880"/>
          <w:tab w:val="clear" w:pos="4500"/>
        </w:tabs>
        <w:rPr>
          <w:rFonts w:ascii="Times New Roman" w:hAnsi="Times New Roman" w:cs="Times New Roman"/>
          <w:sz w:val="24"/>
          <w:szCs w:val="24"/>
        </w:rPr>
      </w:pPr>
      <w:r>
        <w:rPr>
          <w:rFonts w:ascii="Times New Roman" w:hAnsi="Times New Roman" w:cs="Times New Roman"/>
          <w:sz w:val="24"/>
          <w:szCs w:val="24"/>
        </w:rPr>
        <w:br w:type="page"/>
      </w:r>
    </w:p>
    <w:p w14:paraId="3FAE277D" w14:textId="33E5C012" w:rsidR="00BB1338" w:rsidRPr="00BB1338" w:rsidRDefault="00BB1338" w:rsidP="00BB1338">
      <w:pPr>
        <w:tabs>
          <w:tab w:val="clear" w:pos="2160"/>
          <w:tab w:val="clear" w:pos="2880"/>
          <w:tab w:val="clear" w:pos="4500"/>
        </w:tabs>
        <w:jc w:val="right"/>
        <w:rPr>
          <w:rFonts w:ascii="Times New Roman" w:hAnsi="Times New Roman" w:cs="Times New Roman"/>
          <w:sz w:val="22"/>
        </w:rPr>
      </w:pPr>
      <w:r w:rsidRPr="00BB1338">
        <w:rPr>
          <w:rFonts w:ascii="Times New Roman" w:hAnsi="Times New Roman" w:cs="Times New Roman"/>
          <w:sz w:val="22"/>
        </w:rPr>
        <w:t>Príloha č. 2</w:t>
      </w:r>
      <w:r>
        <w:rPr>
          <w:rFonts w:ascii="Times New Roman" w:hAnsi="Times New Roman" w:cs="Times New Roman"/>
          <w:sz w:val="22"/>
        </w:rPr>
        <w:t>b</w:t>
      </w:r>
      <w:r w:rsidRPr="00BB1338">
        <w:rPr>
          <w:rFonts w:ascii="Times New Roman" w:hAnsi="Times New Roman" w:cs="Times New Roman"/>
          <w:sz w:val="22"/>
        </w:rPr>
        <w:t xml:space="preserve"> súťažných podkladov</w:t>
      </w:r>
    </w:p>
    <w:p w14:paraId="172DB011" w14:textId="77777777" w:rsidR="00BB1338" w:rsidRPr="00BB1338" w:rsidRDefault="00BB1338" w:rsidP="00BB1338">
      <w:pPr>
        <w:tabs>
          <w:tab w:val="clear" w:pos="2160"/>
          <w:tab w:val="clear" w:pos="2880"/>
          <w:tab w:val="clear" w:pos="4500"/>
          <w:tab w:val="left" w:pos="3390"/>
        </w:tabs>
        <w:jc w:val="right"/>
        <w:rPr>
          <w:rFonts w:ascii="Times New Roman" w:hAnsi="Times New Roman" w:cs="Times New Roman"/>
          <w:sz w:val="24"/>
          <w:szCs w:val="24"/>
        </w:rPr>
      </w:pPr>
    </w:p>
    <w:p w14:paraId="4EC844DB" w14:textId="77777777" w:rsidR="00BB1338" w:rsidRPr="009D6F90" w:rsidRDefault="00BB1338" w:rsidP="00BB1338">
      <w:pPr>
        <w:tabs>
          <w:tab w:val="clear" w:pos="2160"/>
          <w:tab w:val="clear" w:pos="2880"/>
          <w:tab w:val="clear" w:pos="4500"/>
          <w:tab w:val="left" w:pos="3390"/>
        </w:tabs>
        <w:rPr>
          <w:rFonts w:ascii="Times New Roman" w:hAnsi="Times New Roman" w:cs="Times New Roman"/>
          <w:sz w:val="24"/>
          <w:szCs w:val="24"/>
          <w:highlight w:val="yellow"/>
        </w:rPr>
      </w:pPr>
    </w:p>
    <w:p w14:paraId="740666BD" w14:textId="77777777" w:rsidR="00BB1338" w:rsidRDefault="00BB1338" w:rsidP="00BB1338">
      <w:pPr>
        <w:tabs>
          <w:tab w:val="clear" w:pos="2160"/>
          <w:tab w:val="clear" w:pos="2880"/>
          <w:tab w:val="clear" w:pos="4500"/>
          <w:tab w:val="left" w:pos="3390"/>
        </w:tabs>
        <w:jc w:val="right"/>
        <w:rPr>
          <w:rFonts w:ascii="Times New Roman" w:hAnsi="Times New Roman" w:cs="Times New Roman"/>
          <w:sz w:val="24"/>
          <w:szCs w:val="24"/>
        </w:rPr>
      </w:pPr>
    </w:p>
    <w:p w14:paraId="34A0510E" w14:textId="77777777" w:rsidR="00BB1338" w:rsidRDefault="00BB1338" w:rsidP="00BB1338">
      <w:pPr>
        <w:tabs>
          <w:tab w:val="clear" w:pos="2160"/>
          <w:tab w:val="clear" w:pos="2880"/>
          <w:tab w:val="clear" w:pos="4500"/>
          <w:tab w:val="left" w:pos="3390"/>
        </w:tabs>
        <w:jc w:val="right"/>
        <w:rPr>
          <w:rFonts w:ascii="Times New Roman" w:hAnsi="Times New Roman" w:cs="Times New Roman"/>
          <w:sz w:val="24"/>
          <w:szCs w:val="24"/>
        </w:rPr>
      </w:pPr>
    </w:p>
    <w:p w14:paraId="05524B40" w14:textId="5D42702F" w:rsidR="00BB1338" w:rsidRPr="005707D1" w:rsidRDefault="00BB1338" w:rsidP="00BB1338">
      <w:pPr>
        <w:tabs>
          <w:tab w:val="clear" w:pos="2160"/>
          <w:tab w:val="clear" w:pos="2880"/>
          <w:tab w:val="clear" w:pos="4500"/>
        </w:tabs>
        <w:jc w:val="center"/>
        <w:rPr>
          <w:rFonts w:ascii="Times New Roman" w:hAnsi="Times New Roman" w:cs="Times New Roman"/>
          <w:i/>
          <w:sz w:val="24"/>
          <w:u w:val="single"/>
        </w:rPr>
      </w:pPr>
      <w:r w:rsidRPr="005707D1">
        <w:rPr>
          <w:rFonts w:ascii="Times New Roman" w:hAnsi="Times New Roman" w:cs="Times New Roman"/>
          <w:i/>
          <w:sz w:val="24"/>
          <w:u w:val="single"/>
        </w:rPr>
        <w:t>Príloha č. 2</w:t>
      </w:r>
      <w:r>
        <w:rPr>
          <w:rFonts w:ascii="Times New Roman" w:hAnsi="Times New Roman" w:cs="Times New Roman"/>
          <w:i/>
          <w:sz w:val="24"/>
          <w:u w:val="single"/>
        </w:rPr>
        <w:t>b</w:t>
      </w:r>
      <w:r w:rsidRPr="005707D1">
        <w:rPr>
          <w:rFonts w:ascii="Times New Roman" w:hAnsi="Times New Roman" w:cs="Times New Roman"/>
          <w:i/>
          <w:sz w:val="24"/>
          <w:u w:val="single"/>
        </w:rPr>
        <w:t>:</w:t>
      </w:r>
    </w:p>
    <w:p w14:paraId="411D7C77" w14:textId="6B7F7013" w:rsidR="00BB1338" w:rsidRDefault="00BB1338" w:rsidP="00BB1338">
      <w:pPr>
        <w:tabs>
          <w:tab w:val="clear" w:pos="2160"/>
          <w:tab w:val="clear" w:pos="2880"/>
          <w:tab w:val="clear" w:pos="4500"/>
        </w:tabs>
        <w:jc w:val="center"/>
        <w:rPr>
          <w:rFonts w:ascii="Times New Roman" w:hAnsi="Times New Roman" w:cs="Times New Roman"/>
          <w:sz w:val="24"/>
        </w:rPr>
      </w:pPr>
      <w:r>
        <w:rPr>
          <w:rFonts w:ascii="Times New Roman" w:hAnsi="Times New Roman" w:cs="Times New Roman"/>
          <w:sz w:val="24"/>
        </w:rPr>
        <w:t>Výkaz výmer – pre Časť č. 2</w:t>
      </w:r>
    </w:p>
    <w:p w14:paraId="233CAD23" w14:textId="77777777" w:rsidR="00BB1338" w:rsidRDefault="00BB1338" w:rsidP="00BB1338">
      <w:pPr>
        <w:tabs>
          <w:tab w:val="clear" w:pos="2160"/>
          <w:tab w:val="clear" w:pos="2880"/>
          <w:tab w:val="clear" w:pos="4500"/>
        </w:tabs>
        <w:jc w:val="both"/>
        <w:rPr>
          <w:rFonts w:ascii="Times New Roman" w:hAnsi="Times New Roman" w:cs="Times New Roman"/>
          <w:sz w:val="24"/>
        </w:rPr>
      </w:pPr>
    </w:p>
    <w:p w14:paraId="69CACB43" w14:textId="77777777" w:rsidR="00BB1338" w:rsidRDefault="00BB1338" w:rsidP="00BB1338">
      <w:pPr>
        <w:tabs>
          <w:tab w:val="clear" w:pos="2160"/>
          <w:tab w:val="clear" w:pos="2880"/>
          <w:tab w:val="clear" w:pos="4500"/>
          <w:tab w:val="left" w:pos="3390"/>
        </w:tabs>
        <w:rPr>
          <w:rFonts w:ascii="Times New Roman" w:hAnsi="Times New Roman" w:cs="Times New Roman"/>
          <w:color w:val="FF0000"/>
          <w:sz w:val="24"/>
          <w:szCs w:val="24"/>
          <w:highlight w:val="yellow"/>
        </w:rPr>
      </w:pPr>
    </w:p>
    <w:p w14:paraId="23E4C858" w14:textId="77777777" w:rsidR="00BB1338" w:rsidRDefault="00BB1338" w:rsidP="00BB1338">
      <w:pPr>
        <w:autoSpaceDE w:val="0"/>
        <w:autoSpaceDN w:val="0"/>
        <w:jc w:val="center"/>
        <w:rPr>
          <w:rFonts w:ascii="Times New Roman" w:hAnsi="Times New Roman" w:cs="Times New Roman"/>
          <w:sz w:val="22"/>
          <w:szCs w:val="22"/>
          <w:u w:val="single"/>
        </w:rPr>
      </w:pPr>
      <w:r w:rsidRPr="00BB1338">
        <w:rPr>
          <w:rFonts w:ascii="Times New Roman" w:hAnsi="Times New Roman" w:cs="Times New Roman"/>
          <w:sz w:val="22"/>
          <w:szCs w:val="22"/>
          <w:u w:val="single"/>
        </w:rPr>
        <w:t>je v samostatnej prílohe (súbore- „</w:t>
      </w:r>
      <w:proofErr w:type="spellStart"/>
      <w:r w:rsidRPr="00BB1338">
        <w:rPr>
          <w:rFonts w:ascii="Times New Roman" w:hAnsi="Times New Roman" w:cs="Times New Roman"/>
          <w:sz w:val="22"/>
          <w:szCs w:val="22"/>
          <w:u w:val="single"/>
        </w:rPr>
        <w:t>xlsx</w:t>
      </w:r>
      <w:proofErr w:type="spellEnd"/>
      <w:r w:rsidRPr="00BB1338">
        <w:rPr>
          <w:rFonts w:ascii="Times New Roman" w:hAnsi="Times New Roman" w:cs="Times New Roman"/>
          <w:sz w:val="22"/>
          <w:szCs w:val="22"/>
          <w:u w:val="single"/>
        </w:rPr>
        <w:t xml:space="preserve">“), ktorú verejný obstarávateľ poskytuje </w:t>
      </w:r>
    </w:p>
    <w:p w14:paraId="1AE6AD3D" w14:textId="77777777" w:rsidR="00BB1338" w:rsidRPr="00BB1338" w:rsidRDefault="00BB1338" w:rsidP="00BB1338">
      <w:pPr>
        <w:autoSpaceDE w:val="0"/>
        <w:autoSpaceDN w:val="0"/>
        <w:jc w:val="center"/>
        <w:rPr>
          <w:rFonts w:ascii="Times New Roman" w:hAnsi="Times New Roman" w:cs="Times New Roman"/>
          <w:sz w:val="22"/>
          <w:szCs w:val="22"/>
          <w:u w:val="single"/>
        </w:rPr>
      </w:pPr>
      <w:r w:rsidRPr="00BB1338">
        <w:rPr>
          <w:rFonts w:ascii="Times New Roman" w:hAnsi="Times New Roman" w:cs="Times New Roman"/>
          <w:sz w:val="22"/>
          <w:szCs w:val="22"/>
          <w:u w:val="single"/>
        </w:rPr>
        <w:t>k súťažným podkladom.</w:t>
      </w:r>
    </w:p>
    <w:p w14:paraId="2CC5E9FC" w14:textId="77777777" w:rsidR="00D40BB0" w:rsidRDefault="00D40BB0" w:rsidP="00990F1C">
      <w:pPr>
        <w:tabs>
          <w:tab w:val="clear" w:pos="2160"/>
          <w:tab w:val="clear" w:pos="2880"/>
          <w:tab w:val="clear" w:pos="4500"/>
          <w:tab w:val="left" w:pos="3390"/>
        </w:tabs>
        <w:jc w:val="right"/>
        <w:rPr>
          <w:rFonts w:ascii="Times New Roman" w:hAnsi="Times New Roman" w:cs="Times New Roman"/>
          <w:sz w:val="24"/>
          <w:szCs w:val="24"/>
        </w:rPr>
      </w:pPr>
    </w:p>
    <w:p w14:paraId="1F2694A5" w14:textId="77777777" w:rsidR="00D40BB0" w:rsidRDefault="00D40BB0" w:rsidP="00990F1C">
      <w:pPr>
        <w:tabs>
          <w:tab w:val="clear" w:pos="2160"/>
          <w:tab w:val="clear" w:pos="2880"/>
          <w:tab w:val="clear" w:pos="4500"/>
          <w:tab w:val="left" w:pos="3390"/>
        </w:tabs>
        <w:jc w:val="right"/>
        <w:rPr>
          <w:rFonts w:ascii="Times New Roman" w:hAnsi="Times New Roman" w:cs="Times New Roman"/>
          <w:sz w:val="24"/>
          <w:szCs w:val="24"/>
        </w:rPr>
      </w:pPr>
    </w:p>
    <w:p w14:paraId="26213577" w14:textId="77777777" w:rsidR="00D40BB0" w:rsidRDefault="00D40BB0" w:rsidP="00990F1C">
      <w:pPr>
        <w:tabs>
          <w:tab w:val="clear" w:pos="2160"/>
          <w:tab w:val="clear" w:pos="2880"/>
          <w:tab w:val="clear" w:pos="4500"/>
          <w:tab w:val="left" w:pos="3390"/>
        </w:tabs>
        <w:jc w:val="right"/>
        <w:rPr>
          <w:rFonts w:ascii="Times New Roman" w:hAnsi="Times New Roman" w:cs="Times New Roman"/>
          <w:sz w:val="24"/>
          <w:szCs w:val="24"/>
        </w:rPr>
      </w:pPr>
    </w:p>
    <w:p w14:paraId="630CE08F" w14:textId="77777777" w:rsidR="00DE4E19" w:rsidRDefault="00DE4E19" w:rsidP="00990F1C">
      <w:pPr>
        <w:tabs>
          <w:tab w:val="clear" w:pos="2160"/>
          <w:tab w:val="clear" w:pos="2880"/>
          <w:tab w:val="clear" w:pos="4500"/>
          <w:tab w:val="left" w:pos="3390"/>
        </w:tabs>
        <w:jc w:val="right"/>
        <w:rPr>
          <w:rFonts w:ascii="Times New Roman" w:hAnsi="Times New Roman" w:cs="Times New Roman"/>
          <w:sz w:val="24"/>
          <w:szCs w:val="24"/>
        </w:rPr>
      </w:pPr>
    </w:p>
    <w:p w14:paraId="000FAEFC" w14:textId="77777777" w:rsidR="00D40BB0" w:rsidRDefault="00D40BB0" w:rsidP="00990F1C">
      <w:pPr>
        <w:tabs>
          <w:tab w:val="clear" w:pos="2160"/>
          <w:tab w:val="clear" w:pos="2880"/>
          <w:tab w:val="clear" w:pos="4500"/>
          <w:tab w:val="left" w:pos="3390"/>
        </w:tabs>
        <w:jc w:val="right"/>
        <w:rPr>
          <w:rFonts w:ascii="Times New Roman" w:hAnsi="Times New Roman" w:cs="Times New Roman"/>
          <w:sz w:val="24"/>
          <w:szCs w:val="24"/>
        </w:rPr>
      </w:pPr>
    </w:p>
    <w:p w14:paraId="74B8B5A3" w14:textId="12FB7DF2" w:rsidR="00BB1338" w:rsidRDefault="00BB1338">
      <w:pPr>
        <w:tabs>
          <w:tab w:val="clear" w:pos="2160"/>
          <w:tab w:val="clear" w:pos="2880"/>
          <w:tab w:val="clear" w:pos="4500"/>
        </w:tabs>
        <w:rPr>
          <w:rFonts w:ascii="Times New Roman" w:hAnsi="Times New Roman" w:cs="Times New Roman"/>
          <w:sz w:val="24"/>
          <w:szCs w:val="24"/>
        </w:rPr>
      </w:pPr>
      <w:r>
        <w:rPr>
          <w:rFonts w:ascii="Times New Roman" w:hAnsi="Times New Roman" w:cs="Times New Roman"/>
          <w:sz w:val="24"/>
          <w:szCs w:val="24"/>
        </w:rPr>
        <w:br w:type="page"/>
      </w:r>
    </w:p>
    <w:p w14:paraId="463D5C72" w14:textId="4C9AD42F" w:rsidR="00990F1C" w:rsidRPr="0026596E" w:rsidRDefault="00990F1C" w:rsidP="00990F1C">
      <w:pPr>
        <w:tabs>
          <w:tab w:val="clear" w:pos="2160"/>
          <w:tab w:val="clear" w:pos="2880"/>
          <w:tab w:val="clear" w:pos="4500"/>
          <w:tab w:val="left" w:pos="3390"/>
        </w:tabs>
        <w:jc w:val="right"/>
        <w:rPr>
          <w:rFonts w:ascii="Times New Roman" w:hAnsi="Times New Roman" w:cs="Times New Roman"/>
          <w:sz w:val="24"/>
          <w:szCs w:val="24"/>
        </w:rPr>
      </w:pPr>
      <w:r w:rsidRPr="0026596E">
        <w:rPr>
          <w:rFonts w:ascii="Times New Roman" w:hAnsi="Times New Roman" w:cs="Times New Roman"/>
          <w:sz w:val="24"/>
          <w:szCs w:val="24"/>
        </w:rPr>
        <w:t xml:space="preserve">Príloha č. </w:t>
      </w:r>
      <w:r w:rsidR="0026596E" w:rsidRPr="0026596E">
        <w:rPr>
          <w:rFonts w:ascii="Times New Roman" w:hAnsi="Times New Roman" w:cs="Times New Roman"/>
          <w:sz w:val="24"/>
          <w:szCs w:val="24"/>
        </w:rPr>
        <w:t>3</w:t>
      </w:r>
      <w:r w:rsidR="005A2E3E">
        <w:rPr>
          <w:rFonts w:ascii="Times New Roman" w:hAnsi="Times New Roman" w:cs="Times New Roman"/>
          <w:sz w:val="24"/>
          <w:szCs w:val="24"/>
        </w:rPr>
        <w:t xml:space="preserve"> a)</w:t>
      </w:r>
      <w:r w:rsidRPr="0026596E">
        <w:rPr>
          <w:rFonts w:ascii="Times New Roman" w:hAnsi="Times New Roman" w:cs="Times New Roman"/>
          <w:sz w:val="24"/>
          <w:szCs w:val="24"/>
        </w:rPr>
        <w:t xml:space="preserve"> súťažných podkladov</w:t>
      </w:r>
      <w:r w:rsidR="004923D5" w:rsidRPr="0026596E">
        <w:rPr>
          <w:rFonts w:ascii="Times New Roman" w:hAnsi="Times New Roman" w:cs="Times New Roman"/>
          <w:sz w:val="24"/>
          <w:szCs w:val="24"/>
        </w:rPr>
        <w:t xml:space="preserve"> </w:t>
      </w:r>
    </w:p>
    <w:p w14:paraId="3B104BE5" w14:textId="77777777" w:rsidR="0029253E" w:rsidRPr="0026596E" w:rsidRDefault="0029253E" w:rsidP="003105FC">
      <w:pPr>
        <w:tabs>
          <w:tab w:val="clear" w:pos="2160"/>
          <w:tab w:val="clear" w:pos="2880"/>
          <w:tab w:val="clear" w:pos="4500"/>
        </w:tabs>
        <w:jc w:val="both"/>
        <w:rPr>
          <w:rFonts w:ascii="Times New Roman" w:hAnsi="Times New Roman" w:cs="Times New Roman"/>
          <w:sz w:val="24"/>
          <w:szCs w:val="24"/>
        </w:rPr>
      </w:pPr>
    </w:p>
    <w:p w14:paraId="7B3C58CB" w14:textId="77777777" w:rsidR="00264F02" w:rsidRDefault="00264F02" w:rsidP="004923D5">
      <w:pPr>
        <w:jc w:val="center"/>
        <w:rPr>
          <w:rFonts w:ascii="Times New Roman" w:hAnsi="Times New Roman" w:cs="Times New Roman"/>
          <w:sz w:val="24"/>
          <w:szCs w:val="24"/>
          <w:u w:val="single"/>
        </w:rPr>
      </w:pPr>
    </w:p>
    <w:p w14:paraId="55276452" w14:textId="7162E085" w:rsidR="004923D5" w:rsidRDefault="00266959" w:rsidP="00266959">
      <w:pPr>
        <w:jc w:val="center"/>
        <w:rPr>
          <w:rFonts w:ascii="Times New Roman" w:hAnsi="Times New Roman" w:cs="Times New Roman"/>
          <w:sz w:val="24"/>
          <w:szCs w:val="24"/>
          <w:u w:val="single"/>
        </w:rPr>
      </w:pPr>
      <w:r>
        <w:rPr>
          <w:rFonts w:ascii="Times New Roman" w:hAnsi="Times New Roman" w:cs="Times New Roman"/>
          <w:sz w:val="24"/>
          <w:szCs w:val="24"/>
          <w:u w:val="single"/>
        </w:rPr>
        <w:t>Krycí list ponuky</w:t>
      </w:r>
    </w:p>
    <w:p w14:paraId="7C28A728" w14:textId="14BB401C" w:rsidR="005A2E3E" w:rsidRPr="005A2E3E" w:rsidRDefault="005A2E3E" w:rsidP="005A2E3E">
      <w:pPr>
        <w:jc w:val="center"/>
        <w:rPr>
          <w:rFonts w:ascii="Times New Roman" w:hAnsi="Times New Roman" w:cs="Times New Roman"/>
          <w:sz w:val="22"/>
          <w:szCs w:val="22"/>
          <w:u w:val="single"/>
        </w:rPr>
      </w:pPr>
      <w:r w:rsidRPr="005A2E3E">
        <w:rPr>
          <w:rFonts w:ascii="Times New Roman" w:hAnsi="Times New Roman" w:cs="Times New Roman"/>
          <w:sz w:val="22"/>
          <w:szCs w:val="22"/>
          <w:u w:val="single"/>
        </w:rPr>
        <w:t xml:space="preserve">ČASŤ </w:t>
      </w:r>
      <w:r w:rsidR="00BB1338">
        <w:rPr>
          <w:rFonts w:ascii="Times New Roman" w:hAnsi="Times New Roman" w:cs="Times New Roman"/>
          <w:sz w:val="22"/>
          <w:szCs w:val="22"/>
          <w:u w:val="single"/>
        </w:rPr>
        <w:t xml:space="preserve">č. </w:t>
      </w:r>
      <w:r w:rsidRPr="005A2E3E">
        <w:rPr>
          <w:rFonts w:ascii="Times New Roman" w:hAnsi="Times New Roman" w:cs="Times New Roman"/>
          <w:sz w:val="22"/>
          <w:szCs w:val="22"/>
          <w:u w:val="single"/>
        </w:rPr>
        <w:t>1</w:t>
      </w:r>
    </w:p>
    <w:p w14:paraId="794C38B6" w14:textId="77777777" w:rsidR="005A2E3E" w:rsidRDefault="005A2E3E" w:rsidP="00266959">
      <w:pPr>
        <w:jc w:val="center"/>
        <w:rPr>
          <w:rFonts w:ascii="Times New Roman" w:hAnsi="Times New Roman" w:cs="Times New Roman"/>
          <w:sz w:val="24"/>
          <w:szCs w:val="24"/>
          <w:u w:val="single"/>
        </w:rPr>
      </w:pPr>
    </w:p>
    <w:p w14:paraId="6340924D" w14:textId="77777777" w:rsidR="00266959" w:rsidRDefault="00266959" w:rsidP="0031057C">
      <w:pPr>
        <w:rPr>
          <w:rFonts w:ascii="Times New Roman" w:hAnsi="Times New Roman" w:cs="Times New Roman"/>
          <w:sz w:val="24"/>
          <w:szCs w:val="24"/>
          <w:u w:val="single"/>
        </w:rPr>
      </w:pPr>
    </w:p>
    <w:p w14:paraId="3F397F1F" w14:textId="77777777" w:rsidR="00264F02" w:rsidRPr="0026596E" w:rsidRDefault="00264F02" w:rsidP="004923D5">
      <w:pPr>
        <w:rPr>
          <w:rFonts w:ascii="Times New Roman" w:hAnsi="Times New Roman" w:cs="Times New Roman"/>
          <w:sz w:val="24"/>
          <w:szCs w:val="24"/>
          <w:u w:val="single"/>
          <w:lang w:eastAsia="sk-SK"/>
        </w:rPr>
      </w:pPr>
    </w:p>
    <w:p w14:paraId="1BCE985D" w14:textId="77777777" w:rsidR="00D40BB0" w:rsidRPr="00D40BB0" w:rsidRDefault="00D40BB0" w:rsidP="00D40BB0">
      <w:pPr>
        <w:rPr>
          <w:rFonts w:ascii="Times New Roman" w:hAnsi="Times New Roman" w:cs="Times New Roman"/>
          <w:sz w:val="24"/>
          <w:szCs w:val="24"/>
          <w:u w:val="single"/>
          <w:lang w:eastAsia="sk-SK"/>
        </w:rPr>
      </w:pPr>
      <w:r w:rsidRPr="00D40BB0">
        <w:rPr>
          <w:rFonts w:ascii="Times New Roman" w:hAnsi="Times New Roman" w:cs="Times New Roman"/>
          <w:sz w:val="24"/>
          <w:szCs w:val="24"/>
          <w:u w:val="single"/>
          <w:lang w:eastAsia="sk-SK"/>
        </w:rPr>
        <w:t xml:space="preserve">Identifikácia verejného obstarávateľa:  </w:t>
      </w:r>
    </w:p>
    <w:p w14:paraId="5FB7E1EE" w14:textId="14CFF306" w:rsidR="00D40BB0" w:rsidRPr="00D40BB0" w:rsidRDefault="00001288" w:rsidP="00D40BB0">
      <w:pPr>
        <w:rPr>
          <w:rFonts w:ascii="Times New Roman" w:hAnsi="Times New Roman" w:cs="Times New Roman"/>
          <w:sz w:val="24"/>
          <w:szCs w:val="24"/>
          <w:u w:val="single"/>
          <w:lang w:eastAsia="sk-SK"/>
        </w:rPr>
      </w:pPr>
      <w:r>
        <w:rPr>
          <w:rFonts w:ascii="Times New Roman" w:hAnsi="Times New Roman" w:cs="Times New Roman"/>
          <w:bCs/>
          <w:color w:val="000000" w:themeColor="text1"/>
          <w:sz w:val="24"/>
          <w:szCs w:val="24"/>
          <w:lang w:eastAsia="sk-SK"/>
        </w:rPr>
        <w:t>Úrad priemyselného vlastníctva Slovenskej republiky</w:t>
      </w:r>
    </w:p>
    <w:p w14:paraId="2C633F81" w14:textId="2133DF47" w:rsidR="00D40BB0" w:rsidRPr="00D40BB0" w:rsidRDefault="00001288" w:rsidP="00D40BB0">
      <w:pPr>
        <w:jc w:val="both"/>
        <w:rPr>
          <w:rFonts w:ascii="Times New Roman" w:hAnsi="Times New Roman" w:cs="Times New Roman"/>
          <w:bCs/>
          <w:color w:val="000000" w:themeColor="text1"/>
          <w:sz w:val="24"/>
          <w:szCs w:val="24"/>
          <w:lang w:eastAsia="sk-SK"/>
        </w:rPr>
      </w:pPr>
      <w:r>
        <w:rPr>
          <w:rFonts w:ascii="Times New Roman" w:hAnsi="Times New Roman" w:cs="Times New Roman"/>
          <w:bCs/>
          <w:color w:val="000000" w:themeColor="text1"/>
          <w:sz w:val="24"/>
          <w:szCs w:val="24"/>
          <w:lang w:eastAsia="sk-SK"/>
        </w:rPr>
        <w:t>Švermova 43</w:t>
      </w:r>
    </w:p>
    <w:p w14:paraId="7687FBBF" w14:textId="67E5BE85" w:rsidR="00D40BB0" w:rsidRPr="00D40BB0" w:rsidRDefault="00001288" w:rsidP="00D40BB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974 04</w:t>
      </w:r>
      <w:r w:rsidR="00D40BB0" w:rsidRPr="00D40BB0">
        <w:rPr>
          <w:rFonts w:ascii="Times New Roman" w:hAnsi="Times New Roman" w:cs="Times New Roman"/>
          <w:sz w:val="24"/>
          <w:szCs w:val="24"/>
        </w:rPr>
        <w:t xml:space="preserve"> Banská Bystrica </w:t>
      </w:r>
    </w:p>
    <w:p w14:paraId="59D1BDF4" w14:textId="4705DE2F" w:rsidR="00D40BB0" w:rsidRPr="00D40BB0" w:rsidRDefault="00D40BB0" w:rsidP="00D40BB0">
      <w:pPr>
        <w:autoSpaceDE w:val="0"/>
        <w:autoSpaceDN w:val="0"/>
        <w:adjustRightInd w:val="0"/>
        <w:jc w:val="both"/>
        <w:rPr>
          <w:rFonts w:ascii="Times New Roman" w:hAnsi="Times New Roman" w:cs="Times New Roman"/>
          <w:sz w:val="24"/>
          <w:szCs w:val="24"/>
        </w:rPr>
      </w:pPr>
      <w:r w:rsidRPr="00D40BB0">
        <w:rPr>
          <w:rFonts w:ascii="Times New Roman" w:hAnsi="Times New Roman" w:cs="Times New Roman"/>
          <w:sz w:val="24"/>
          <w:szCs w:val="24"/>
        </w:rPr>
        <w:t xml:space="preserve">IČO : </w:t>
      </w:r>
      <w:r w:rsidR="00001288">
        <w:rPr>
          <w:rFonts w:ascii="Times New Roman" w:hAnsi="Times New Roman" w:cs="Times New Roman"/>
          <w:sz w:val="24"/>
          <w:szCs w:val="24"/>
        </w:rPr>
        <w:t>30810787</w:t>
      </w:r>
    </w:p>
    <w:p w14:paraId="6D3A196C" w14:textId="4F76643C" w:rsidR="00D40BB0" w:rsidRPr="00D40BB0" w:rsidRDefault="00D40BB0" w:rsidP="00D40BB0">
      <w:pPr>
        <w:jc w:val="both"/>
        <w:rPr>
          <w:rFonts w:ascii="Times New Roman" w:hAnsi="Times New Roman" w:cs="Times New Roman"/>
          <w:bCs/>
          <w:color w:val="000000" w:themeColor="text1"/>
          <w:sz w:val="24"/>
          <w:szCs w:val="24"/>
          <w:lang w:eastAsia="sk-SK"/>
        </w:rPr>
      </w:pPr>
      <w:r w:rsidRPr="00D40BB0">
        <w:rPr>
          <w:rFonts w:ascii="Times New Roman" w:hAnsi="Times New Roman" w:cs="Times New Roman"/>
          <w:sz w:val="24"/>
          <w:szCs w:val="24"/>
        </w:rPr>
        <w:t xml:space="preserve">Zastúpený: </w:t>
      </w:r>
      <w:r w:rsidR="00001288">
        <w:rPr>
          <w:rFonts w:ascii="Times New Roman" w:hAnsi="Times New Roman" w:cs="Times New Roman"/>
          <w:sz w:val="24"/>
          <w:szCs w:val="24"/>
        </w:rPr>
        <w:t xml:space="preserve">Mgr. Matúš </w:t>
      </w:r>
      <w:proofErr w:type="spellStart"/>
      <w:r w:rsidR="00001288">
        <w:rPr>
          <w:rFonts w:ascii="Times New Roman" w:hAnsi="Times New Roman" w:cs="Times New Roman"/>
          <w:sz w:val="24"/>
          <w:szCs w:val="24"/>
        </w:rPr>
        <w:t>Medvec</w:t>
      </w:r>
      <w:proofErr w:type="spellEnd"/>
      <w:r w:rsidR="00001288">
        <w:rPr>
          <w:rFonts w:ascii="Times New Roman" w:hAnsi="Times New Roman" w:cs="Times New Roman"/>
          <w:sz w:val="24"/>
          <w:szCs w:val="24"/>
        </w:rPr>
        <w:t>, MBA, predseda úradu</w:t>
      </w:r>
    </w:p>
    <w:p w14:paraId="68EE4542" w14:textId="77777777" w:rsidR="00561D8F" w:rsidRPr="009D43B7" w:rsidRDefault="00561D8F" w:rsidP="00561D8F">
      <w:pPr>
        <w:tabs>
          <w:tab w:val="num" w:pos="709"/>
        </w:tabs>
        <w:jc w:val="both"/>
        <w:rPr>
          <w:rFonts w:ascii="Times New Roman" w:hAnsi="Times New Roman" w:cs="Times New Roman"/>
          <w:color w:val="000000"/>
          <w:sz w:val="24"/>
          <w:szCs w:val="24"/>
        </w:rPr>
      </w:pPr>
    </w:p>
    <w:p w14:paraId="17E3ED17" w14:textId="77777777" w:rsidR="00057E1A" w:rsidRPr="00057E1A" w:rsidRDefault="004923D5" w:rsidP="00057E1A">
      <w:pPr>
        <w:jc w:val="both"/>
        <w:rPr>
          <w:rFonts w:ascii="Times New Roman" w:hAnsi="Times New Roman" w:cs="Times New Roman"/>
          <w:sz w:val="24"/>
          <w:szCs w:val="24"/>
          <w:lang w:eastAsia="ar-SA"/>
        </w:rPr>
      </w:pPr>
      <w:r w:rsidRPr="003465BE">
        <w:rPr>
          <w:rFonts w:ascii="Times New Roman" w:hAnsi="Times New Roman" w:cs="Times New Roman"/>
          <w:sz w:val="24"/>
          <w:szCs w:val="24"/>
          <w:u w:val="single"/>
          <w:lang w:eastAsia="ar-SA"/>
        </w:rPr>
        <w:t>Názov zákazky</w:t>
      </w:r>
      <w:r w:rsidR="00057E1A">
        <w:rPr>
          <w:rFonts w:ascii="Times New Roman" w:hAnsi="Times New Roman" w:cs="Times New Roman"/>
          <w:sz w:val="24"/>
          <w:szCs w:val="24"/>
          <w:lang w:eastAsia="ar-SA"/>
        </w:rPr>
        <w:t xml:space="preserve">: </w:t>
      </w:r>
    </w:p>
    <w:p w14:paraId="762BCBD8" w14:textId="44C3B01A" w:rsidR="00001288" w:rsidRPr="00001288" w:rsidRDefault="00001288" w:rsidP="00001288">
      <w:pPr>
        <w:pStyle w:val="Zkladntext3"/>
        <w:jc w:val="left"/>
        <w:rPr>
          <w:rFonts w:ascii="Times New Roman" w:hAnsi="Times New Roman" w:cs="Times New Roman"/>
          <w:b/>
          <w:noProof w:val="0"/>
          <w:color w:val="auto"/>
          <w:sz w:val="22"/>
          <w:szCs w:val="22"/>
        </w:rPr>
      </w:pPr>
      <w:r w:rsidRPr="00001288">
        <w:rPr>
          <w:rFonts w:ascii="Times New Roman" w:hAnsi="Times New Roman" w:cs="Times New Roman"/>
          <w:bCs/>
          <w:color w:val="auto"/>
          <w:sz w:val="22"/>
          <w:szCs w:val="22"/>
        </w:rPr>
        <w:t xml:space="preserve">Zvýšenie podielu obnoviteľných zdrojov energie na prevádzke administratívnej budovy ÚPV SR </w:t>
      </w:r>
    </w:p>
    <w:p w14:paraId="615685E4" w14:textId="0938027A" w:rsidR="005A2E3E" w:rsidRPr="00001288" w:rsidRDefault="005A2E3E" w:rsidP="00001288">
      <w:pPr>
        <w:pStyle w:val="Zkladntext3"/>
        <w:jc w:val="left"/>
        <w:rPr>
          <w:rFonts w:ascii="Times New Roman" w:hAnsi="Times New Roman" w:cs="Times New Roman"/>
          <w:b/>
          <w:color w:val="auto"/>
          <w:sz w:val="22"/>
          <w:szCs w:val="22"/>
          <w:u w:val="single"/>
        </w:rPr>
      </w:pPr>
      <w:r w:rsidRPr="00001288">
        <w:rPr>
          <w:rFonts w:ascii="Times New Roman" w:hAnsi="Times New Roman" w:cs="Times New Roman"/>
          <w:b/>
          <w:noProof w:val="0"/>
          <w:color w:val="auto"/>
          <w:sz w:val="22"/>
          <w:szCs w:val="22"/>
        </w:rPr>
        <w:t xml:space="preserve">ČASŤ </w:t>
      </w:r>
      <w:r w:rsidR="00001288" w:rsidRPr="00001288">
        <w:rPr>
          <w:rFonts w:ascii="Times New Roman" w:hAnsi="Times New Roman" w:cs="Times New Roman"/>
          <w:b/>
          <w:noProof w:val="0"/>
          <w:color w:val="auto"/>
          <w:sz w:val="22"/>
          <w:szCs w:val="22"/>
        </w:rPr>
        <w:t xml:space="preserve">č. </w:t>
      </w:r>
      <w:r w:rsidRPr="00001288">
        <w:rPr>
          <w:rFonts w:ascii="Times New Roman" w:hAnsi="Times New Roman" w:cs="Times New Roman"/>
          <w:b/>
          <w:noProof w:val="0"/>
          <w:color w:val="auto"/>
          <w:sz w:val="22"/>
          <w:szCs w:val="22"/>
        </w:rPr>
        <w:t>1:</w:t>
      </w:r>
      <w:r w:rsidRPr="00001288">
        <w:rPr>
          <w:rFonts w:ascii="Times New Roman" w:hAnsi="Times New Roman" w:cs="Times New Roman"/>
          <w:bCs/>
          <w:noProof w:val="0"/>
          <w:color w:val="auto"/>
          <w:sz w:val="22"/>
          <w:szCs w:val="22"/>
        </w:rPr>
        <w:t xml:space="preserve"> </w:t>
      </w:r>
      <w:r w:rsidR="00001288" w:rsidRPr="00001288">
        <w:rPr>
          <w:rFonts w:ascii="Times New Roman" w:hAnsi="Times New Roman" w:cs="Times New Roman"/>
          <w:bCs/>
          <w:color w:val="auto"/>
          <w:sz w:val="22"/>
          <w:szCs w:val="22"/>
        </w:rPr>
        <w:t>Zvýšenie podielu obnoviteľných zdrojov energie na prevádzke administratívnej budovy ÚPV SR - Tepelné čerpadlá</w:t>
      </w:r>
    </w:p>
    <w:p w14:paraId="07197661" w14:textId="77777777" w:rsidR="005A2E3E" w:rsidRPr="00001288" w:rsidRDefault="005A2E3E" w:rsidP="004923D5">
      <w:pPr>
        <w:suppressAutoHyphens/>
        <w:jc w:val="both"/>
        <w:rPr>
          <w:rFonts w:ascii="Times New Roman" w:hAnsi="Times New Roman" w:cs="Times New Roman"/>
          <w:sz w:val="24"/>
          <w:szCs w:val="24"/>
          <w:u w:val="single"/>
          <w:lang w:eastAsia="ar-SA"/>
        </w:rPr>
      </w:pPr>
    </w:p>
    <w:p w14:paraId="317057CD" w14:textId="77777777" w:rsidR="00AC7DB6" w:rsidRDefault="00AC7DB6" w:rsidP="004923D5">
      <w:pPr>
        <w:suppressAutoHyphens/>
        <w:jc w:val="both"/>
        <w:rPr>
          <w:rFonts w:ascii="Times New Roman" w:hAnsi="Times New Roman" w:cs="Times New Roman"/>
          <w:sz w:val="24"/>
          <w:szCs w:val="24"/>
          <w:u w:val="single"/>
          <w:lang w:eastAsia="ar-SA"/>
        </w:rPr>
      </w:pPr>
    </w:p>
    <w:p w14:paraId="3DE51F9A" w14:textId="77777777" w:rsidR="004923D5" w:rsidRPr="003465BE" w:rsidRDefault="004923D5" w:rsidP="004923D5">
      <w:pPr>
        <w:suppressAutoHyphens/>
        <w:jc w:val="both"/>
        <w:rPr>
          <w:rFonts w:ascii="Times New Roman" w:hAnsi="Times New Roman" w:cs="Times New Roman"/>
          <w:sz w:val="24"/>
          <w:szCs w:val="24"/>
          <w:lang w:eastAsia="ar-SA"/>
        </w:rPr>
      </w:pPr>
      <w:r w:rsidRPr="003465BE">
        <w:rPr>
          <w:rFonts w:ascii="Times New Roman" w:hAnsi="Times New Roman" w:cs="Times New Roman"/>
          <w:sz w:val="24"/>
          <w:szCs w:val="24"/>
          <w:u w:val="single"/>
          <w:lang w:eastAsia="ar-SA"/>
        </w:rPr>
        <w:t>Heslo súťaže</w:t>
      </w:r>
      <w:r w:rsidRPr="003465BE">
        <w:rPr>
          <w:rFonts w:ascii="Times New Roman" w:hAnsi="Times New Roman" w:cs="Times New Roman"/>
          <w:sz w:val="24"/>
          <w:szCs w:val="24"/>
          <w:lang w:eastAsia="ar-SA"/>
        </w:rPr>
        <w:t>:</w:t>
      </w:r>
    </w:p>
    <w:p w14:paraId="2B937EB2" w14:textId="2E288133" w:rsidR="004923D5" w:rsidRPr="00001288" w:rsidRDefault="00714499" w:rsidP="00001288">
      <w:pPr>
        <w:pStyle w:val="Zkladntext3"/>
        <w:jc w:val="left"/>
        <w:rPr>
          <w:rFonts w:ascii="Times New Roman" w:hAnsi="Times New Roman" w:cs="Times New Roman"/>
          <w:b/>
          <w:noProof w:val="0"/>
          <w:color w:val="auto"/>
          <w:sz w:val="22"/>
          <w:szCs w:val="22"/>
          <w:u w:val="single"/>
        </w:rPr>
      </w:pPr>
      <w:r w:rsidRPr="00001288">
        <w:rPr>
          <w:rFonts w:ascii="Times New Roman" w:hAnsi="Times New Roman" w:cs="Times New Roman"/>
          <w:color w:val="auto"/>
          <w:sz w:val="22"/>
          <w:szCs w:val="22"/>
          <w:u w:val="single"/>
        </w:rPr>
        <w:t>„</w:t>
      </w:r>
      <w:r w:rsidR="00001288" w:rsidRPr="00001288">
        <w:rPr>
          <w:rFonts w:ascii="Times New Roman" w:hAnsi="Times New Roman" w:cs="Times New Roman"/>
          <w:bCs/>
          <w:color w:val="auto"/>
          <w:sz w:val="22"/>
          <w:szCs w:val="22"/>
          <w:u w:val="single"/>
        </w:rPr>
        <w:t>Zvýšenie podielu obnoviteľných zdrojov energie na prevádzke administratívnej budovy ÚPV SR</w:t>
      </w:r>
      <w:r w:rsidRPr="00001288">
        <w:rPr>
          <w:rFonts w:ascii="Times New Roman" w:hAnsi="Times New Roman" w:cs="Times New Roman"/>
          <w:color w:val="auto"/>
          <w:sz w:val="22"/>
          <w:szCs w:val="22"/>
          <w:u w:val="single"/>
        </w:rPr>
        <w:t>“</w:t>
      </w:r>
    </w:p>
    <w:p w14:paraId="02D0AD59" w14:textId="77777777" w:rsidR="00714499" w:rsidRPr="003465BE" w:rsidRDefault="00714499" w:rsidP="004923D5">
      <w:pPr>
        <w:rPr>
          <w:rFonts w:ascii="Times New Roman" w:hAnsi="Times New Roman" w:cs="Times New Roman"/>
          <w:b/>
          <w:sz w:val="24"/>
          <w:szCs w:val="24"/>
        </w:rPr>
      </w:pPr>
    </w:p>
    <w:p w14:paraId="5470490E" w14:textId="77777777" w:rsidR="004923D5" w:rsidRPr="003465BE" w:rsidRDefault="004923D5" w:rsidP="004923D5">
      <w:pPr>
        <w:rPr>
          <w:rFonts w:ascii="Times New Roman" w:hAnsi="Times New Roman" w:cs="Times New Roman"/>
          <w:bCs/>
          <w:sz w:val="24"/>
          <w:szCs w:val="24"/>
          <w:u w:val="single"/>
        </w:rPr>
      </w:pPr>
      <w:r w:rsidRPr="003465BE">
        <w:rPr>
          <w:rFonts w:ascii="Times New Roman" w:hAnsi="Times New Roman" w:cs="Times New Roman"/>
          <w:bCs/>
          <w:sz w:val="24"/>
          <w:szCs w:val="24"/>
          <w:u w:val="single"/>
        </w:rPr>
        <w:t>Obsah ponuky:</w:t>
      </w:r>
    </w:p>
    <w:p w14:paraId="72AF887B" w14:textId="77777777" w:rsidR="004923D5" w:rsidRPr="003465BE" w:rsidRDefault="004923D5" w:rsidP="004923D5">
      <w:pPr>
        <w:rPr>
          <w:rFonts w:ascii="Times New Roman" w:hAnsi="Times New Roman" w:cs="Times New Roman"/>
          <w:bCs/>
          <w:i/>
          <w:sz w:val="24"/>
          <w:szCs w:val="24"/>
        </w:rPr>
      </w:pPr>
      <w:r w:rsidRPr="003465BE">
        <w:rPr>
          <w:rFonts w:ascii="Times New Roman" w:hAnsi="Times New Roman" w:cs="Times New Roman"/>
          <w:bCs/>
          <w:i/>
          <w:sz w:val="24"/>
          <w:szCs w:val="24"/>
        </w:rPr>
        <w:t>Zoznam súborov ponuky*</w:t>
      </w:r>
    </w:p>
    <w:p w14:paraId="5313D430" w14:textId="77777777" w:rsidR="004923D5" w:rsidRPr="009D43B7" w:rsidRDefault="004923D5" w:rsidP="0018121B">
      <w:pPr>
        <w:pStyle w:val="Odsekzoznamu"/>
        <w:numPr>
          <w:ilvl w:val="0"/>
          <w:numId w:val="17"/>
        </w:numPr>
        <w:rPr>
          <w:rFonts w:ascii="Times New Roman" w:hAnsi="Times New Roman" w:cs="Times New Roman"/>
          <w:bCs/>
          <w:sz w:val="24"/>
          <w:szCs w:val="24"/>
        </w:rPr>
      </w:pPr>
      <w:r w:rsidRPr="009D43B7">
        <w:rPr>
          <w:rFonts w:ascii="Times New Roman" w:hAnsi="Times New Roman" w:cs="Times New Roman"/>
          <w:bCs/>
          <w:sz w:val="24"/>
          <w:szCs w:val="24"/>
        </w:rPr>
        <w:t>...</w:t>
      </w:r>
    </w:p>
    <w:p w14:paraId="3AC018DE" w14:textId="77777777" w:rsidR="004923D5" w:rsidRPr="009D43B7" w:rsidRDefault="004923D5" w:rsidP="0018121B">
      <w:pPr>
        <w:pStyle w:val="Odsekzoznamu"/>
        <w:numPr>
          <w:ilvl w:val="0"/>
          <w:numId w:val="17"/>
        </w:numPr>
        <w:rPr>
          <w:rFonts w:ascii="Times New Roman" w:hAnsi="Times New Roman" w:cs="Times New Roman"/>
          <w:bCs/>
          <w:sz w:val="24"/>
          <w:szCs w:val="24"/>
        </w:rPr>
      </w:pPr>
      <w:r w:rsidRPr="009D43B7">
        <w:rPr>
          <w:rFonts w:ascii="Times New Roman" w:hAnsi="Times New Roman" w:cs="Times New Roman"/>
          <w:bCs/>
          <w:sz w:val="24"/>
          <w:szCs w:val="24"/>
        </w:rPr>
        <w:t>...</w:t>
      </w:r>
    </w:p>
    <w:p w14:paraId="7686D7E8" w14:textId="77777777" w:rsidR="004923D5" w:rsidRPr="009D43B7" w:rsidRDefault="004923D5" w:rsidP="0018121B">
      <w:pPr>
        <w:pStyle w:val="Odsekzoznamu"/>
        <w:numPr>
          <w:ilvl w:val="0"/>
          <w:numId w:val="17"/>
        </w:numPr>
        <w:rPr>
          <w:rFonts w:ascii="Times New Roman" w:hAnsi="Times New Roman" w:cs="Times New Roman"/>
          <w:bCs/>
          <w:sz w:val="24"/>
          <w:szCs w:val="24"/>
        </w:rPr>
      </w:pPr>
      <w:r w:rsidRPr="009D43B7">
        <w:rPr>
          <w:rFonts w:ascii="Times New Roman" w:hAnsi="Times New Roman" w:cs="Times New Roman"/>
          <w:bCs/>
          <w:sz w:val="24"/>
          <w:szCs w:val="24"/>
        </w:rPr>
        <w:t>...</w:t>
      </w:r>
    </w:p>
    <w:p w14:paraId="2E15E8A0" w14:textId="77777777" w:rsidR="004923D5" w:rsidRPr="0026596E" w:rsidRDefault="004923D5" w:rsidP="0018121B">
      <w:pPr>
        <w:pStyle w:val="Odsekzoznamu"/>
        <w:numPr>
          <w:ilvl w:val="0"/>
          <w:numId w:val="17"/>
        </w:numPr>
        <w:rPr>
          <w:rFonts w:ascii="Times New Roman" w:hAnsi="Times New Roman" w:cs="Times New Roman"/>
          <w:bCs/>
          <w:sz w:val="24"/>
          <w:szCs w:val="24"/>
        </w:rPr>
      </w:pPr>
      <w:r w:rsidRPr="0026596E">
        <w:rPr>
          <w:rFonts w:ascii="Times New Roman" w:hAnsi="Times New Roman" w:cs="Times New Roman"/>
          <w:bCs/>
          <w:sz w:val="24"/>
          <w:szCs w:val="24"/>
        </w:rPr>
        <w:t>...</w:t>
      </w:r>
    </w:p>
    <w:p w14:paraId="198A1A05" w14:textId="77777777" w:rsidR="004923D5" w:rsidRPr="0026596E" w:rsidRDefault="004923D5" w:rsidP="004923D5">
      <w:pPr>
        <w:tabs>
          <w:tab w:val="clear" w:pos="2160"/>
          <w:tab w:val="clear" w:pos="2880"/>
          <w:tab w:val="clear" w:pos="4500"/>
        </w:tabs>
        <w:ind w:left="360"/>
        <w:rPr>
          <w:rFonts w:ascii="Times New Roman" w:hAnsi="Times New Roman" w:cs="Times New Roman"/>
          <w:bCs/>
          <w:sz w:val="24"/>
          <w:szCs w:val="24"/>
        </w:rPr>
      </w:pPr>
      <w:r w:rsidRPr="0026596E">
        <w:rPr>
          <w:rFonts w:ascii="Times New Roman" w:hAnsi="Times New Roman" w:cs="Times New Roman"/>
          <w:bCs/>
          <w:sz w:val="24"/>
          <w:szCs w:val="24"/>
        </w:rPr>
        <w:t>.</w:t>
      </w:r>
    </w:p>
    <w:p w14:paraId="6214E7C3" w14:textId="77777777" w:rsidR="004923D5" w:rsidRPr="0026596E" w:rsidRDefault="004923D5" w:rsidP="004923D5">
      <w:pPr>
        <w:tabs>
          <w:tab w:val="clear" w:pos="2160"/>
          <w:tab w:val="clear" w:pos="2880"/>
          <w:tab w:val="clear" w:pos="4500"/>
        </w:tabs>
        <w:ind w:left="360"/>
        <w:rPr>
          <w:rFonts w:ascii="Times New Roman" w:hAnsi="Times New Roman" w:cs="Times New Roman"/>
          <w:bCs/>
          <w:sz w:val="24"/>
          <w:szCs w:val="24"/>
        </w:rPr>
      </w:pPr>
      <w:r w:rsidRPr="0026596E">
        <w:rPr>
          <w:rFonts w:ascii="Times New Roman" w:hAnsi="Times New Roman" w:cs="Times New Roman"/>
          <w:bCs/>
          <w:sz w:val="24"/>
          <w:szCs w:val="24"/>
        </w:rPr>
        <w:t>.</w:t>
      </w:r>
    </w:p>
    <w:p w14:paraId="570C1BA6" w14:textId="77777777" w:rsidR="004923D5" w:rsidRPr="0026596E" w:rsidRDefault="00575D9A" w:rsidP="00575D9A">
      <w:pPr>
        <w:tabs>
          <w:tab w:val="clear" w:pos="2160"/>
          <w:tab w:val="clear" w:pos="2880"/>
          <w:tab w:val="clear" w:pos="4500"/>
        </w:tabs>
        <w:ind w:left="360"/>
        <w:rPr>
          <w:rFonts w:ascii="Times New Roman" w:hAnsi="Times New Roman" w:cs="Times New Roman"/>
          <w:bCs/>
          <w:sz w:val="24"/>
          <w:szCs w:val="24"/>
        </w:rPr>
      </w:pPr>
      <w:r>
        <w:rPr>
          <w:rFonts w:ascii="Times New Roman" w:hAnsi="Times New Roman" w:cs="Times New Roman"/>
          <w:bCs/>
          <w:sz w:val="24"/>
          <w:szCs w:val="24"/>
        </w:rPr>
        <w:t>.</w:t>
      </w:r>
    </w:p>
    <w:p w14:paraId="068D9A28" w14:textId="77777777" w:rsidR="004923D5" w:rsidRPr="0026596E" w:rsidRDefault="004923D5" w:rsidP="004923D5">
      <w:pPr>
        <w:rPr>
          <w:rFonts w:ascii="Times New Roman" w:hAnsi="Times New Roman" w:cs="Times New Roman"/>
          <w:bCs/>
          <w:sz w:val="24"/>
          <w:szCs w:val="24"/>
        </w:rPr>
      </w:pPr>
      <w:r w:rsidRPr="0026596E">
        <w:rPr>
          <w:rFonts w:ascii="Times New Roman" w:hAnsi="Times New Roman" w:cs="Times New Roman"/>
          <w:bCs/>
          <w:sz w:val="24"/>
          <w:szCs w:val="24"/>
        </w:rPr>
        <w:t xml:space="preserve">Identifikačné údaje uchádzača*: </w:t>
      </w:r>
    </w:p>
    <w:p w14:paraId="015FA4C3" w14:textId="77777777" w:rsidR="004923D5" w:rsidRPr="0026596E" w:rsidRDefault="004923D5" w:rsidP="004923D5">
      <w:pPr>
        <w:rPr>
          <w:rFonts w:ascii="Times New Roman" w:hAnsi="Times New Roman" w:cs="Times New Roman"/>
          <w:bCs/>
          <w:sz w:val="24"/>
          <w:szCs w:val="24"/>
        </w:rPr>
      </w:pPr>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992"/>
        <w:gridCol w:w="5954"/>
      </w:tblGrid>
      <w:tr w:rsidR="004923D5" w:rsidRPr="0026596E" w14:paraId="7BCE2D21" w14:textId="77777777" w:rsidTr="00561D8F">
        <w:trPr>
          <w:trHeight w:val="682"/>
        </w:trPr>
        <w:tc>
          <w:tcPr>
            <w:tcW w:w="2992" w:type="dxa"/>
            <w:shd w:val="clear" w:color="auto" w:fill="FFFFFF" w:themeFill="background1"/>
            <w:noWrap/>
            <w:vAlign w:val="center"/>
          </w:tcPr>
          <w:p w14:paraId="4D40711B" w14:textId="77777777" w:rsidR="004923D5" w:rsidRPr="0026596E" w:rsidRDefault="004923D5" w:rsidP="00561D8F">
            <w:pPr>
              <w:rPr>
                <w:rFonts w:ascii="Times New Roman" w:hAnsi="Times New Roman" w:cs="Times New Roman"/>
                <w:bCs/>
                <w:sz w:val="24"/>
                <w:szCs w:val="24"/>
                <w:lang w:eastAsia="sk-SK"/>
              </w:rPr>
            </w:pPr>
            <w:r w:rsidRPr="0026596E">
              <w:rPr>
                <w:rFonts w:ascii="Times New Roman" w:hAnsi="Times New Roman" w:cs="Times New Roman"/>
                <w:bCs/>
                <w:sz w:val="24"/>
                <w:szCs w:val="24"/>
                <w:lang w:eastAsia="sk-SK"/>
              </w:rPr>
              <w:t>Obchodné meno:</w:t>
            </w:r>
          </w:p>
        </w:tc>
        <w:tc>
          <w:tcPr>
            <w:tcW w:w="5954" w:type="dxa"/>
            <w:shd w:val="clear" w:color="000000" w:fill="D8D8D8"/>
            <w:vAlign w:val="center"/>
          </w:tcPr>
          <w:p w14:paraId="3C3FEF5A" w14:textId="77777777" w:rsidR="004923D5" w:rsidRPr="0026596E" w:rsidRDefault="004923D5" w:rsidP="0026596E">
            <w:pPr>
              <w:ind w:firstLineChars="100" w:firstLine="240"/>
              <w:rPr>
                <w:rFonts w:ascii="Times New Roman" w:hAnsi="Times New Roman" w:cs="Times New Roman"/>
                <w:bCs/>
                <w:sz w:val="24"/>
                <w:szCs w:val="24"/>
                <w:lang w:eastAsia="sk-SK"/>
              </w:rPr>
            </w:pPr>
          </w:p>
        </w:tc>
      </w:tr>
      <w:tr w:rsidR="004923D5" w:rsidRPr="0026596E" w14:paraId="17E6DCC1" w14:textId="77777777" w:rsidTr="00561D8F">
        <w:trPr>
          <w:trHeight w:val="454"/>
        </w:trPr>
        <w:tc>
          <w:tcPr>
            <w:tcW w:w="2992" w:type="dxa"/>
            <w:shd w:val="clear" w:color="auto" w:fill="FFFFFF" w:themeFill="background1"/>
            <w:noWrap/>
            <w:vAlign w:val="center"/>
          </w:tcPr>
          <w:p w14:paraId="2FA6383C" w14:textId="77777777" w:rsidR="004923D5" w:rsidRPr="0026596E" w:rsidRDefault="004923D5" w:rsidP="00561D8F">
            <w:pPr>
              <w:rPr>
                <w:rFonts w:ascii="Times New Roman" w:hAnsi="Times New Roman" w:cs="Times New Roman"/>
                <w:bCs/>
                <w:sz w:val="24"/>
                <w:szCs w:val="24"/>
                <w:lang w:eastAsia="sk-SK"/>
              </w:rPr>
            </w:pPr>
            <w:r w:rsidRPr="0026596E">
              <w:rPr>
                <w:rFonts w:ascii="Times New Roman" w:hAnsi="Times New Roman" w:cs="Times New Roman"/>
                <w:bCs/>
                <w:sz w:val="24"/>
                <w:szCs w:val="24"/>
                <w:lang w:eastAsia="sk-SK"/>
              </w:rPr>
              <w:t>Sídlo alebo miesto podnikania:</w:t>
            </w:r>
          </w:p>
        </w:tc>
        <w:tc>
          <w:tcPr>
            <w:tcW w:w="5954" w:type="dxa"/>
            <w:shd w:val="clear" w:color="000000" w:fill="D8D8D8"/>
            <w:vAlign w:val="center"/>
          </w:tcPr>
          <w:p w14:paraId="16C82958" w14:textId="77777777" w:rsidR="004923D5" w:rsidRPr="0026596E" w:rsidRDefault="004923D5" w:rsidP="0026596E">
            <w:pPr>
              <w:ind w:firstLineChars="100" w:firstLine="240"/>
              <w:rPr>
                <w:rFonts w:ascii="Times New Roman" w:hAnsi="Times New Roman" w:cs="Times New Roman"/>
                <w:bCs/>
                <w:sz w:val="24"/>
                <w:szCs w:val="24"/>
                <w:lang w:eastAsia="sk-SK"/>
              </w:rPr>
            </w:pPr>
          </w:p>
        </w:tc>
      </w:tr>
      <w:tr w:rsidR="004923D5" w:rsidRPr="0026596E" w14:paraId="26071CC7" w14:textId="77777777" w:rsidTr="00561D8F">
        <w:trPr>
          <w:trHeight w:val="340"/>
        </w:trPr>
        <w:tc>
          <w:tcPr>
            <w:tcW w:w="2992" w:type="dxa"/>
            <w:shd w:val="clear" w:color="000000" w:fill="FFFFFF"/>
            <w:noWrap/>
            <w:vAlign w:val="center"/>
          </w:tcPr>
          <w:p w14:paraId="0EAF8C0B" w14:textId="77777777" w:rsidR="004923D5" w:rsidRPr="0026596E" w:rsidRDefault="004923D5" w:rsidP="00561D8F">
            <w:pPr>
              <w:rPr>
                <w:rFonts w:ascii="Times New Roman" w:hAnsi="Times New Roman" w:cs="Times New Roman"/>
                <w:bCs/>
                <w:sz w:val="24"/>
                <w:szCs w:val="24"/>
                <w:lang w:eastAsia="sk-SK"/>
              </w:rPr>
            </w:pPr>
            <w:r w:rsidRPr="0026596E">
              <w:rPr>
                <w:rFonts w:ascii="Times New Roman" w:hAnsi="Times New Roman" w:cs="Times New Roman"/>
                <w:bCs/>
                <w:sz w:val="24"/>
                <w:szCs w:val="24"/>
                <w:lang w:eastAsia="sk-SK"/>
              </w:rPr>
              <w:t>IČO:</w:t>
            </w:r>
          </w:p>
        </w:tc>
        <w:tc>
          <w:tcPr>
            <w:tcW w:w="5954" w:type="dxa"/>
            <w:shd w:val="clear" w:color="000000" w:fill="D8D8D8"/>
            <w:noWrap/>
            <w:vAlign w:val="center"/>
          </w:tcPr>
          <w:p w14:paraId="7F9C30BF" w14:textId="77777777" w:rsidR="004923D5" w:rsidRPr="0026596E" w:rsidRDefault="004923D5" w:rsidP="0026596E">
            <w:pPr>
              <w:ind w:firstLineChars="100" w:firstLine="240"/>
              <w:rPr>
                <w:rFonts w:ascii="Times New Roman" w:hAnsi="Times New Roman" w:cs="Times New Roman"/>
                <w:sz w:val="24"/>
                <w:szCs w:val="24"/>
                <w:lang w:eastAsia="sk-SK"/>
              </w:rPr>
            </w:pPr>
          </w:p>
        </w:tc>
      </w:tr>
      <w:tr w:rsidR="004923D5" w:rsidRPr="0026596E" w14:paraId="38B10F47" w14:textId="77777777" w:rsidTr="00561D8F">
        <w:trPr>
          <w:trHeight w:val="340"/>
        </w:trPr>
        <w:tc>
          <w:tcPr>
            <w:tcW w:w="2992" w:type="dxa"/>
            <w:shd w:val="clear" w:color="000000" w:fill="FFFFFF"/>
            <w:noWrap/>
            <w:vAlign w:val="center"/>
          </w:tcPr>
          <w:p w14:paraId="79E7CED6" w14:textId="77777777" w:rsidR="004923D5" w:rsidRPr="0026596E" w:rsidRDefault="004923D5" w:rsidP="00561D8F">
            <w:pPr>
              <w:rPr>
                <w:rFonts w:ascii="Times New Roman" w:hAnsi="Times New Roman" w:cs="Times New Roman"/>
                <w:bCs/>
                <w:sz w:val="24"/>
                <w:szCs w:val="24"/>
                <w:lang w:eastAsia="sk-SK"/>
              </w:rPr>
            </w:pPr>
            <w:r w:rsidRPr="0026596E">
              <w:rPr>
                <w:rFonts w:ascii="Times New Roman" w:hAnsi="Times New Roman" w:cs="Times New Roman"/>
                <w:bCs/>
                <w:sz w:val="24"/>
                <w:szCs w:val="24"/>
                <w:lang w:eastAsia="sk-SK"/>
              </w:rPr>
              <w:t>DIČ:</w:t>
            </w:r>
          </w:p>
        </w:tc>
        <w:tc>
          <w:tcPr>
            <w:tcW w:w="5954" w:type="dxa"/>
            <w:shd w:val="clear" w:color="000000" w:fill="D8D8D8"/>
            <w:noWrap/>
            <w:vAlign w:val="center"/>
          </w:tcPr>
          <w:p w14:paraId="4CF6F20F" w14:textId="77777777" w:rsidR="004923D5" w:rsidRPr="0026596E" w:rsidRDefault="004923D5" w:rsidP="0026596E">
            <w:pPr>
              <w:ind w:firstLineChars="100" w:firstLine="240"/>
              <w:rPr>
                <w:rFonts w:ascii="Times New Roman" w:hAnsi="Times New Roman" w:cs="Times New Roman"/>
                <w:sz w:val="24"/>
                <w:szCs w:val="24"/>
                <w:lang w:eastAsia="sk-SK"/>
              </w:rPr>
            </w:pPr>
          </w:p>
        </w:tc>
      </w:tr>
      <w:tr w:rsidR="004923D5" w:rsidRPr="0026596E" w14:paraId="79E43C8F" w14:textId="77777777" w:rsidTr="00561D8F">
        <w:trPr>
          <w:trHeight w:val="340"/>
        </w:trPr>
        <w:tc>
          <w:tcPr>
            <w:tcW w:w="2992" w:type="dxa"/>
            <w:shd w:val="clear" w:color="000000" w:fill="FFFFFF"/>
            <w:noWrap/>
            <w:vAlign w:val="center"/>
          </w:tcPr>
          <w:p w14:paraId="7BA3EADC" w14:textId="77777777" w:rsidR="004923D5" w:rsidRPr="0026596E" w:rsidRDefault="004923D5" w:rsidP="00561D8F">
            <w:pPr>
              <w:rPr>
                <w:rFonts w:ascii="Times New Roman" w:hAnsi="Times New Roman" w:cs="Times New Roman"/>
                <w:bCs/>
                <w:sz w:val="24"/>
                <w:szCs w:val="24"/>
                <w:lang w:eastAsia="sk-SK"/>
              </w:rPr>
            </w:pPr>
            <w:r w:rsidRPr="0026596E">
              <w:rPr>
                <w:rFonts w:ascii="Times New Roman" w:hAnsi="Times New Roman" w:cs="Times New Roman"/>
                <w:bCs/>
                <w:sz w:val="24"/>
                <w:szCs w:val="24"/>
                <w:lang w:eastAsia="sk-SK"/>
              </w:rPr>
              <w:t>IČ pre daň:</w:t>
            </w:r>
          </w:p>
        </w:tc>
        <w:tc>
          <w:tcPr>
            <w:tcW w:w="5954" w:type="dxa"/>
            <w:shd w:val="clear" w:color="000000" w:fill="D8D8D8"/>
            <w:noWrap/>
            <w:vAlign w:val="center"/>
          </w:tcPr>
          <w:p w14:paraId="5A75F27B" w14:textId="77777777" w:rsidR="004923D5" w:rsidRPr="0026596E" w:rsidRDefault="004923D5" w:rsidP="0026596E">
            <w:pPr>
              <w:ind w:firstLineChars="100" w:firstLine="240"/>
              <w:rPr>
                <w:rFonts w:ascii="Times New Roman" w:hAnsi="Times New Roman" w:cs="Times New Roman"/>
                <w:sz w:val="24"/>
                <w:szCs w:val="24"/>
                <w:lang w:eastAsia="sk-SK"/>
              </w:rPr>
            </w:pPr>
          </w:p>
        </w:tc>
      </w:tr>
      <w:tr w:rsidR="004923D5" w:rsidRPr="0026596E" w14:paraId="257EE364" w14:textId="77777777" w:rsidTr="00561D8F">
        <w:trPr>
          <w:trHeight w:val="340"/>
        </w:trPr>
        <w:tc>
          <w:tcPr>
            <w:tcW w:w="2992" w:type="dxa"/>
            <w:shd w:val="clear" w:color="000000" w:fill="FFFFFF"/>
            <w:noWrap/>
            <w:vAlign w:val="center"/>
          </w:tcPr>
          <w:p w14:paraId="43F43F06" w14:textId="77777777" w:rsidR="004923D5" w:rsidRPr="0026596E" w:rsidRDefault="004923D5" w:rsidP="00561D8F">
            <w:pPr>
              <w:rPr>
                <w:rFonts w:ascii="Times New Roman" w:hAnsi="Times New Roman" w:cs="Times New Roman"/>
                <w:bCs/>
                <w:sz w:val="24"/>
                <w:szCs w:val="24"/>
                <w:lang w:eastAsia="sk-SK"/>
              </w:rPr>
            </w:pPr>
            <w:r w:rsidRPr="0026596E">
              <w:rPr>
                <w:rFonts w:ascii="Times New Roman" w:hAnsi="Times New Roman" w:cs="Times New Roman"/>
                <w:bCs/>
                <w:sz w:val="24"/>
                <w:szCs w:val="24"/>
                <w:lang w:eastAsia="sk-SK"/>
              </w:rPr>
              <w:t>Bankové spojenie:</w:t>
            </w:r>
          </w:p>
        </w:tc>
        <w:tc>
          <w:tcPr>
            <w:tcW w:w="5954" w:type="dxa"/>
            <w:shd w:val="clear" w:color="000000" w:fill="D8D8D8"/>
            <w:noWrap/>
            <w:vAlign w:val="center"/>
          </w:tcPr>
          <w:p w14:paraId="0C229370" w14:textId="77777777" w:rsidR="004923D5" w:rsidRPr="0026596E" w:rsidRDefault="004923D5" w:rsidP="0026596E">
            <w:pPr>
              <w:ind w:firstLineChars="100" w:firstLine="240"/>
              <w:rPr>
                <w:rFonts w:ascii="Times New Roman" w:hAnsi="Times New Roman" w:cs="Times New Roman"/>
                <w:sz w:val="24"/>
                <w:szCs w:val="24"/>
                <w:lang w:eastAsia="sk-SK"/>
              </w:rPr>
            </w:pPr>
          </w:p>
        </w:tc>
      </w:tr>
      <w:tr w:rsidR="004923D5" w:rsidRPr="0026596E" w14:paraId="70A36C07" w14:textId="77777777" w:rsidTr="00561D8F">
        <w:trPr>
          <w:trHeight w:val="340"/>
        </w:trPr>
        <w:tc>
          <w:tcPr>
            <w:tcW w:w="2992" w:type="dxa"/>
            <w:shd w:val="clear" w:color="000000" w:fill="FFFFFF"/>
            <w:noWrap/>
            <w:vAlign w:val="center"/>
          </w:tcPr>
          <w:p w14:paraId="0FE6338C" w14:textId="77777777" w:rsidR="004923D5" w:rsidRPr="0026596E" w:rsidRDefault="004923D5" w:rsidP="00561D8F">
            <w:pPr>
              <w:rPr>
                <w:rFonts w:ascii="Times New Roman" w:hAnsi="Times New Roman" w:cs="Times New Roman"/>
                <w:sz w:val="24"/>
                <w:szCs w:val="24"/>
                <w:lang w:eastAsia="sk-SK"/>
              </w:rPr>
            </w:pPr>
            <w:r w:rsidRPr="0026596E">
              <w:rPr>
                <w:rFonts w:ascii="Times New Roman" w:hAnsi="Times New Roman" w:cs="Times New Roman"/>
                <w:sz w:val="24"/>
                <w:szCs w:val="24"/>
                <w:lang w:eastAsia="sk-SK"/>
              </w:rPr>
              <w:t>IBAN:</w:t>
            </w:r>
          </w:p>
        </w:tc>
        <w:tc>
          <w:tcPr>
            <w:tcW w:w="5954" w:type="dxa"/>
            <w:shd w:val="clear" w:color="000000" w:fill="D8D8D8"/>
            <w:noWrap/>
            <w:vAlign w:val="center"/>
          </w:tcPr>
          <w:p w14:paraId="0D542887" w14:textId="77777777" w:rsidR="004923D5" w:rsidRPr="0026596E" w:rsidRDefault="004923D5" w:rsidP="0026596E">
            <w:pPr>
              <w:ind w:firstLineChars="100" w:firstLine="240"/>
              <w:rPr>
                <w:rFonts w:ascii="Times New Roman" w:hAnsi="Times New Roman" w:cs="Times New Roman"/>
                <w:sz w:val="24"/>
                <w:szCs w:val="24"/>
                <w:lang w:eastAsia="sk-SK"/>
              </w:rPr>
            </w:pPr>
          </w:p>
        </w:tc>
      </w:tr>
      <w:tr w:rsidR="004923D5" w:rsidRPr="0026596E" w14:paraId="5BDF578D" w14:textId="77777777" w:rsidTr="00561D8F">
        <w:trPr>
          <w:trHeight w:val="340"/>
        </w:trPr>
        <w:tc>
          <w:tcPr>
            <w:tcW w:w="2992" w:type="dxa"/>
            <w:shd w:val="clear" w:color="000000" w:fill="FFFFFF"/>
            <w:noWrap/>
            <w:vAlign w:val="center"/>
          </w:tcPr>
          <w:p w14:paraId="48743018" w14:textId="77777777" w:rsidR="004923D5" w:rsidRPr="0026596E" w:rsidRDefault="004923D5" w:rsidP="00561D8F">
            <w:pPr>
              <w:rPr>
                <w:rFonts w:ascii="Times New Roman" w:hAnsi="Times New Roman" w:cs="Times New Roman"/>
                <w:sz w:val="24"/>
                <w:szCs w:val="24"/>
                <w:lang w:eastAsia="sk-SK"/>
              </w:rPr>
            </w:pPr>
            <w:r w:rsidRPr="0026596E">
              <w:rPr>
                <w:rFonts w:ascii="Times New Roman" w:hAnsi="Times New Roman" w:cs="Times New Roman"/>
                <w:sz w:val="24"/>
                <w:szCs w:val="24"/>
                <w:lang w:eastAsia="sk-SK"/>
              </w:rPr>
              <w:t>SWIFT (BIC) kód:</w:t>
            </w:r>
          </w:p>
        </w:tc>
        <w:tc>
          <w:tcPr>
            <w:tcW w:w="5954" w:type="dxa"/>
            <w:shd w:val="clear" w:color="000000" w:fill="D8D8D8"/>
            <w:noWrap/>
            <w:vAlign w:val="center"/>
          </w:tcPr>
          <w:p w14:paraId="2C65E3C2" w14:textId="77777777" w:rsidR="004923D5" w:rsidRPr="0026596E" w:rsidRDefault="004923D5" w:rsidP="0026596E">
            <w:pPr>
              <w:ind w:firstLineChars="100" w:firstLine="240"/>
              <w:rPr>
                <w:rFonts w:ascii="Times New Roman" w:hAnsi="Times New Roman" w:cs="Times New Roman"/>
                <w:sz w:val="24"/>
                <w:szCs w:val="24"/>
                <w:lang w:eastAsia="sk-SK"/>
              </w:rPr>
            </w:pPr>
          </w:p>
        </w:tc>
      </w:tr>
      <w:tr w:rsidR="004923D5" w:rsidRPr="0026596E" w14:paraId="49174459" w14:textId="77777777" w:rsidTr="00561D8F">
        <w:trPr>
          <w:trHeight w:val="340"/>
        </w:trPr>
        <w:tc>
          <w:tcPr>
            <w:tcW w:w="2992" w:type="dxa"/>
            <w:shd w:val="clear" w:color="000000" w:fill="FFFFFF"/>
            <w:noWrap/>
            <w:vAlign w:val="center"/>
          </w:tcPr>
          <w:p w14:paraId="222EA067" w14:textId="77777777" w:rsidR="004923D5" w:rsidRPr="0026596E" w:rsidRDefault="004923D5" w:rsidP="00561D8F">
            <w:pPr>
              <w:rPr>
                <w:rFonts w:ascii="Times New Roman" w:hAnsi="Times New Roman" w:cs="Times New Roman"/>
                <w:sz w:val="24"/>
                <w:szCs w:val="24"/>
                <w:lang w:eastAsia="sk-SK"/>
              </w:rPr>
            </w:pPr>
            <w:r w:rsidRPr="0026596E">
              <w:rPr>
                <w:rFonts w:ascii="Times New Roman" w:hAnsi="Times New Roman" w:cs="Times New Roman"/>
                <w:sz w:val="24"/>
                <w:szCs w:val="24"/>
                <w:lang w:eastAsia="sk-SK"/>
              </w:rPr>
              <w:t>Tel:</w:t>
            </w:r>
          </w:p>
        </w:tc>
        <w:tc>
          <w:tcPr>
            <w:tcW w:w="5954" w:type="dxa"/>
            <w:shd w:val="clear" w:color="000000" w:fill="D8D8D8"/>
            <w:noWrap/>
            <w:vAlign w:val="center"/>
          </w:tcPr>
          <w:p w14:paraId="71CC63A2" w14:textId="77777777" w:rsidR="004923D5" w:rsidRPr="0026596E" w:rsidRDefault="004923D5" w:rsidP="0026596E">
            <w:pPr>
              <w:ind w:firstLineChars="100" w:firstLine="240"/>
              <w:rPr>
                <w:rFonts w:ascii="Times New Roman" w:hAnsi="Times New Roman" w:cs="Times New Roman"/>
                <w:sz w:val="24"/>
                <w:szCs w:val="24"/>
                <w:lang w:eastAsia="sk-SK"/>
              </w:rPr>
            </w:pPr>
          </w:p>
        </w:tc>
      </w:tr>
      <w:tr w:rsidR="004923D5" w:rsidRPr="0026596E" w14:paraId="3CF71CCC" w14:textId="77777777" w:rsidTr="00600440">
        <w:trPr>
          <w:trHeight w:val="438"/>
        </w:trPr>
        <w:tc>
          <w:tcPr>
            <w:tcW w:w="2992" w:type="dxa"/>
            <w:shd w:val="clear" w:color="000000" w:fill="FFFFFF"/>
            <w:noWrap/>
            <w:vAlign w:val="center"/>
          </w:tcPr>
          <w:p w14:paraId="1CA5E5F9" w14:textId="77777777" w:rsidR="004923D5" w:rsidRPr="0026596E" w:rsidRDefault="004923D5" w:rsidP="00561D8F">
            <w:pPr>
              <w:rPr>
                <w:rFonts w:ascii="Times New Roman" w:hAnsi="Times New Roman" w:cs="Times New Roman"/>
                <w:sz w:val="24"/>
                <w:szCs w:val="24"/>
                <w:lang w:eastAsia="sk-SK"/>
              </w:rPr>
            </w:pPr>
            <w:r w:rsidRPr="0026596E">
              <w:rPr>
                <w:rFonts w:ascii="Times New Roman" w:hAnsi="Times New Roman" w:cs="Times New Roman"/>
                <w:sz w:val="24"/>
                <w:szCs w:val="24"/>
                <w:lang w:eastAsia="sk-SK"/>
              </w:rPr>
              <w:t xml:space="preserve">E-mail: </w:t>
            </w:r>
          </w:p>
        </w:tc>
        <w:tc>
          <w:tcPr>
            <w:tcW w:w="5954" w:type="dxa"/>
            <w:shd w:val="clear" w:color="000000" w:fill="D8D8D8"/>
            <w:noWrap/>
            <w:vAlign w:val="center"/>
          </w:tcPr>
          <w:p w14:paraId="23743A8E" w14:textId="77777777" w:rsidR="004923D5" w:rsidRPr="0026596E" w:rsidRDefault="004923D5" w:rsidP="0026596E">
            <w:pPr>
              <w:ind w:firstLineChars="100" w:firstLine="240"/>
              <w:rPr>
                <w:rFonts w:ascii="Times New Roman" w:hAnsi="Times New Roman" w:cs="Times New Roman"/>
                <w:sz w:val="24"/>
                <w:szCs w:val="24"/>
                <w:lang w:eastAsia="sk-SK"/>
              </w:rPr>
            </w:pPr>
          </w:p>
        </w:tc>
      </w:tr>
    </w:tbl>
    <w:p w14:paraId="6F189553" w14:textId="77777777" w:rsidR="004923D5" w:rsidRDefault="004923D5" w:rsidP="004923D5">
      <w:pPr>
        <w:rPr>
          <w:rFonts w:ascii="Times New Roman" w:hAnsi="Times New Roman" w:cs="Times New Roman"/>
          <w:sz w:val="24"/>
          <w:szCs w:val="24"/>
        </w:rPr>
      </w:pPr>
    </w:p>
    <w:p w14:paraId="1D257B7A" w14:textId="77777777" w:rsidR="00CA7A11" w:rsidRDefault="00CA7A11" w:rsidP="004923D5">
      <w:pPr>
        <w:rPr>
          <w:rFonts w:ascii="Times New Roman" w:hAnsi="Times New Roman" w:cs="Times New Roman"/>
          <w:sz w:val="24"/>
          <w:szCs w:val="24"/>
        </w:rPr>
      </w:pPr>
    </w:p>
    <w:p w14:paraId="41FEC792" w14:textId="77777777" w:rsidR="00D40BB0" w:rsidRDefault="00D40BB0" w:rsidP="004923D5">
      <w:pPr>
        <w:rPr>
          <w:rFonts w:ascii="Times New Roman" w:hAnsi="Times New Roman" w:cs="Times New Roman"/>
          <w:sz w:val="24"/>
          <w:szCs w:val="24"/>
        </w:rPr>
      </w:pPr>
    </w:p>
    <w:p w14:paraId="663AF41E" w14:textId="77777777" w:rsidR="00D40BB0" w:rsidRDefault="00D40BB0" w:rsidP="004923D5">
      <w:pPr>
        <w:rPr>
          <w:rFonts w:ascii="Times New Roman" w:hAnsi="Times New Roman" w:cs="Times New Roman"/>
          <w:sz w:val="24"/>
          <w:szCs w:val="24"/>
        </w:rPr>
      </w:pPr>
    </w:p>
    <w:p w14:paraId="7EB4190F" w14:textId="77777777" w:rsidR="00D40BB0" w:rsidRDefault="00D40BB0" w:rsidP="004923D5">
      <w:pPr>
        <w:rPr>
          <w:rFonts w:ascii="Times New Roman" w:hAnsi="Times New Roman" w:cs="Times New Roman"/>
          <w:sz w:val="24"/>
          <w:szCs w:val="24"/>
        </w:rPr>
      </w:pPr>
    </w:p>
    <w:p w14:paraId="5E323F72" w14:textId="77777777" w:rsidR="00D40BB0" w:rsidRPr="0026596E" w:rsidRDefault="00D40BB0" w:rsidP="004923D5">
      <w:pPr>
        <w:rPr>
          <w:rFonts w:ascii="Times New Roman" w:hAnsi="Times New Roman" w:cs="Times New Roman"/>
          <w:sz w:val="24"/>
          <w:szCs w:val="24"/>
        </w:rPr>
      </w:pPr>
    </w:p>
    <w:p w14:paraId="48B8E0F0" w14:textId="77777777" w:rsidR="004923D5" w:rsidRPr="0026596E" w:rsidRDefault="004923D5" w:rsidP="004923D5">
      <w:pPr>
        <w:spacing w:after="120"/>
        <w:rPr>
          <w:rFonts w:ascii="Times New Roman" w:hAnsi="Times New Roman" w:cs="Times New Roman"/>
          <w:sz w:val="24"/>
          <w:szCs w:val="24"/>
        </w:rPr>
      </w:pPr>
      <w:r w:rsidRPr="0026596E">
        <w:rPr>
          <w:rFonts w:ascii="Times New Roman" w:hAnsi="Times New Roman" w:cs="Times New Roman"/>
          <w:sz w:val="24"/>
          <w:szCs w:val="24"/>
          <w:lang w:eastAsia="sk-SK"/>
        </w:rPr>
        <w:t>Oprávnené osoby k podpisu ponuky*:</w:t>
      </w:r>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992"/>
        <w:gridCol w:w="5954"/>
      </w:tblGrid>
      <w:tr w:rsidR="004923D5" w:rsidRPr="0026596E" w14:paraId="040C86B1" w14:textId="77777777" w:rsidTr="00561D8F">
        <w:trPr>
          <w:trHeight w:val="340"/>
        </w:trPr>
        <w:tc>
          <w:tcPr>
            <w:tcW w:w="2992" w:type="dxa"/>
            <w:shd w:val="clear" w:color="000000" w:fill="FFFFFF"/>
            <w:noWrap/>
            <w:vAlign w:val="center"/>
          </w:tcPr>
          <w:p w14:paraId="779A3FEF" w14:textId="77777777" w:rsidR="004923D5" w:rsidRPr="0026596E" w:rsidRDefault="004923D5" w:rsidP="00561D8F">
            <w:pPr>
              <w:rPr>
                <w:rFonts w:ascii="Times New Roman" w:hAnsi="Times New Roman" w:cs="Times New Roman"/>
                <w:sz w:val="24"/>
                <w:szCs w:val="24"/>
                <w:lang w:eastAsia="sk-SK"/>
              </w:rPr>
            </w:pPr>
            <w:r w:rsidRPr="0026596E">
              <w:rPr>
                <w:rFonts w:ascii="Times New Roman" w:hAnsi="Times New Roman" w:cs="Times New Roman"/>
                <w:sz w:val="24"/>
                <w:szCs w:val="24"/>
                <w:lang w:eastAsia="sk-SK"/>
              </w:rPr>
              <w:t>Meno a priezvisko, funkcia</w:t>
            </w:r>
          </w:p>
        </w:tc>
        <w:tc>
          <w:tcPr>
            <w:tcW w:w="5954" w:type="dxa"/>
            <w:shd w:val="clear" w:color="000000" w:fill="D8D8D8"/>
            <w:noWrap/>
            <w:vAlign w:val="center"/>
          </w:tcPr>
          <w:p w14:paraId="7393B17A" w14:textId="77777777" w:rsidR="004923D5" w:rsidRPr="0026596E" w:rsidRDefault="004923D5" w:rsidP="0026596E">
            <w:pPr>
              <w:ind w:firstLineChars="100" w:firstLine="240"/>
              <w:rPr>
                <w:rFonts w:ascii="Times New Roman" w:hAnsi="Times New Roman" w:cs="Times New Roman"/>
                <w:sz w:val="24"/>
                <w:szCs w:val="24"/>
                <w:lang w:eastAsia="sk-SK"/>
              </w:rPr>
            </w:pPr>
          </w:p>
        </w:tc>
      </w:tr>
    </w:tbl>
    <w:p w14:paraId="6F97E108" w14:textId="77777777" w:rsidR="004923D5" w:rsidRPr="0026596E" w:rsidRDefault="004923D5" w:rsidP="004923D5">
      <w:pPr>
        <w:rPr>
          <w:rFonts w:ascii="Times New Roman" w:hAnsi="Times New Roman" w:cs="Times New Roman"/>
          <w:sz w:val="24"/>
          <w:szCs w:val="24"/>
        </w:rPr>
      </w:pPr>
    </w:p>
    <w:p w14:paraId="30A0DA9B" w14:textId="77777777" w:rsidR="004923D5" w:rsidRPr="0026596E" w:rsidRDefault="004923D5" w:rsidP="004923D5">
      <w:pPr>
        <w:rPr>
          <w:rFonts w:ascii="Times New Roman" w:hAnsi="Times New Roman" w:cs="Times New Roman"/>
          <w:sz w:val="24"/>
          <w:szCs w:val="24"/>
        </w:rPr>
      </w:pPr>
    </w:p>
    <w:p w14:paraId="25EF38F6" w14:textId="77777777" w:rsidR="004923D5" w:rsidRPr="00D40BB0" w:rsidRDefault="004923D5" w:rsidP="00D40BB0">
      <w:pPr>
        <w:spacing w:before="240" w:after="120"/>
        <w:jc w:val="both"/>
        <w:rPr>
          <w:rFonts w:ascii="Times New Roman" w:hAnsi="Times New Roman" w:cs="Times New Roman"/>
          <w:noProof/>
          <w:sz w:val="24"/>
          <w:szCs w:val="24"/>
        </w:rPr>
      </w:pPr>
      <w:r w:rsidRPr="0026596E">
        <w:rPr>
          <w:rFonts w:ascii="Times New Roman" w:hAnsi="Times New Roman" w:cs="Times New Roman"/>
          <w:b/>
          <w:color w:val="000000"/>
          <w:sz w:val="24"/>
          <w:szCs w:val="24"/>
        </w:rPr>
        <w:t>Čestne vyhlasujeme</w:t>
      </w:r>
      <w:r w:rsidRPr="0026596E">
        <w:rPr>
          <w:rFonts w:ascii="Times New Roman" w:hAnsi="Times New Roman" w:cs="Times New Roman"/>
          <w:color w:val="000000"/>
          <w:sz w:val="24"/>
          <w:szCs w:val="24"/>
        </w:rPr>
        <w:t>, že</w:t>
      </w:r>
      <w:r w:rsidRPr="0026596E">
        <w:rPr>
          <w:rFonts w:ascii="Times New Roman" w:hAnsi="Times New Roman" w:cs="Times New Roman"/>
          <w:sz w:val="24"/>
          <w:szCs w:val="24"/>
        </w:rPr>
        <w:t xml:space="preserve"> v súvislosti s uvedeným postupom zadávania zákazky:</w:t>
      </w:r>
    </w:p>
    <w:p w14:paraId="6569083C" w14:textId="77777777" w:rsidR="00D40BB0" w:rsidRPr="00D40BB0" w:rsidRDefault="00D40BB0" w:rsidP="00D40BB0">
      <w:pPr>
        <w:pStyle w:val="Odsekzoznamu"/>
        <w:numPr>
          <w:ilvl w:val="0"/>
          <w:numId w:val="16"/>
        </w:numPr>
        <w:tabs>
          <w:tab w:val="clear" w:pos="2160"/>
          <w:tab w:val="clear" w:pos="2880"/>
          <w:tab w:val="clear" w:pos="4500"/>
        </w:tabs>
        <w:spacing w:before="40" w:after="40"/>
        <w:contextualSpacing/>
        <w:jc w:val="both"/>
        <w:rPr>
          <w:rFonts w:ascii="Times New Roman" w:hAnsi="Times New Roman" w:cs="Times New Roman"/>
          <w:noProof/>
          <w:sz w:val="24"/>
          <w:szCs w:val="24"/>
        </w:rPr>
      </w:pPr>
      <w:r w:rsidRPr="00D40BB0">
        <w:rPr>
          <w:rFonts w:ascii="Times New Roman" w:hAnsi="Times New Roman" w:cs="Times New Roman"/>
          <w:sz w:val="24"/>
          <w:szCs w:val="24"/>
        </w:rPr>
        <w:t xml:space="preserve">som nevyvíjal a nebudem vyvíjať voči žiadnej osobe na strane verejného obstarávateľa, ktorá je alebo by mohla byť zainteresovaná v zmysle ustanovení § 23 ods. 3 zákona č. 343/2015 </w:t>
      </w:r>
      <w:proofErr w:type="spellStart"/>
      <w:r w:rsidRPr="00D40BB0">
        <w:rPr>
          <w:rFonts w:ascii="Times New Roman" w:hAnsi="Times New Roman" w:cs="Times New Roman"/>
          <w:sz w:val="24"/>
          <w:szCs w:val="24"/>
        </w:rPr>
        <w:t>Z.z</w:t>
      </w:r>
      <w:proofErr w:type="spellEnd"/>
      <w:r w:rsidRPr="00D40BB0">
        <w:rPr>
          <w:rFonts w:ascii="Times New Roman" w:hAnsi="Times New Roman" w:cs="Times New Roman"/>
          <w:sz w:val="24"/>
          <w:szCs w:val="24"/>
        </w:rPr>
        <w:t>. o verejnom obstarávaní a o zmene a doplnení niektorých zákonov v platnom znení („</w:t>
      </w:r>
      <w:r w:rsidRPr="00D40BB0">
        <w:rPr>
          <w:rFonts w:ascii="Times New Roman" w:hAnsi="Times New Roman" w:cs="Times New Roman"/>
          <w:b/>
          <w:sz w:val="24"/>
          <w:szCs w:val="24"/>
        </w:rPr>
        <w:t>zainteresovaná osoba</w:t>
      </w:r>
      <w:r w:rsidRPr="00D40BB0">
        <w:rPr>
          <w:rFonts w:ascii="Times New Roman" w:hAnsi="Times New Roman" w:cs="Times New Roman"/>
          <w:sz w:val="24"/>
          <w:szCs w:val="24"/>
        </w:rPr>
        <w:t>“) akékoľvek aktivity, ktoré vy mohli viesť k zvýhodneniu nášho postavenia v súťaži,</w:t>
      </w:r>
    </w:p>
    <w:p w14:paraId="096DE1F5" w14:textId="77777777" w:rsidR="00D40BB0" w:rsidRPr="00D40BB0" w:rsidRDefault="00D40BB0" w:rsidP="00D40BB0">
      <w:pPr>
        <w:pStyle w:val="Odsekzoznamu"/>
        <w:numPr>
          <w:ilvl w:val="0"/>
          <w:numId w:val="16"/>
        </w:numPr>
        <w:tabs>
          <w:tab w:val="clear" w:pos="2160"/>
          <w:tab w:val="clear" w:pos="2880"/>
          <w:tab w:val="clear" w:pos="4500"/>
        </w:tabs>
        <w:spacing w:before="40" w:after="40"/>
        <w:contextualSpacing/>
        <w:jc w:val="both"/>
        <w:rPr>
          <w:rFonts w:ascii="Times New Roman" w:hAnsi="Times New Roman" w:cs="Times New Roman"/>
          <w:noProof/>
          <w:sz w:val="24"/>
          <w:szCs w:val="24"/>
        </w:rPr>
      </w:pPr>
      <w:r w:rsidRPr="00D40BB0">
        <w:rPr>
          <w:rFonts w:ascii="Times New Roman" w:hAnsi="Times New Roman" w:cs="Times New Roman"/>
          <w:sz w:val="24"/>
          <w:szCs w:val="24"/>
        </w:rPr>
        <w:t xml:space="preserve">som neposkytol a neposkytnem akejkoľvek čo i len potencionálne zainteresovanej osobe priamo alebo nepriamo akúkoľvek finančnú alebo vecnú výhodu ako motiváciu alebo odmenu súvisiacu so zadaním tejto zákazky, </w:t>
      </w:r>
    </w:p>
    <w:p w14:paraId="578226A8" w14:textId="77777777" w:rsidR="00D40BB0" w:rsidRPr="00D40BB0" w:rsidRDefault="00D40BB0" w:rsidP="00D40BB0">
      <w:pPr>
        <w:pStyle w:val="Odsekzoznamu"/>
        <w:numPr>
          <w:ilvl w:val="0"/>
          <w:numId w:val="16"/>
        </w:numPr>
        <w:tabs>
          <w:tab w:val="clear" w:pos="2160"/>
          <w:tab w:val="clear" w:pos="2880"/>
          <w:tab w:val="clear" w:pos="4500"/>
        </w:tabs>
        <w:contextualSpacing/>
        <w:jc w:val="both"/>
        <w:rPr>
          <w:rFonts w:ascii="Times New Roman" w:hAnsi="Times New Roman" w:cs="Times New Roman"/>
          <w:sz w:val="24"/>
          <w:szCs w:val="24"/>
        </w:rPr>
      </w:pPr>
      <w:r w:rsidRPr="00D40BB0">
        <w:rPr>
          <w:rFonts w:ascii="Times New Roman" w:hAnsi="Times New Roman" w:cs="Times New Roman"/>
          <w:sz w:val="24"/>
          <w:szCs w:val="24"/>
        </w:rPr>
        <w:t xml:space="preserve">budem bezodkladne informovať verejného obstarávateľa o akejkoľvek situácii, ktorá je považovaná </w:t>
      </w:r>
      <w:r w:rsidRPr="00D40BB0">
        <w:rPr>
          <w:rFonts w:ascii="Times New Roman" w:hAnsi="Times New Roman" w:cs="Times New Roman"/>
          <w:b/>
          <w:sz w:val="24"/>
          <w:szCs w:val="24"/>
        </w:rPr>
        <w:t>za konflikt</w:t>
      </w:r>
      <w:r w:rsidRPr="00D40BB0">
        <w:rPr>
          <w:rFonts w:ascii="Times New Roman" w:hAnsi="Times New Roman" w:cs="Times New Roman"/>
          <w:sz w:val="24"/>
          <w:szCs w:val="24"/>
        </w:rPr>
        <w:t xml:space="preserve"> záujmov alebo ktorá by mohla viesť ku konfliktu záujmov kedykoľvek v priebehu procesu verejného obstarávania,</w:t>
      </w:r>
    </w:p>
    <w:p w14:paraId="3711CCC7" w14:textId="77777777" w:rsidR="00D40BB0" w:rsidRPr="00D40BB0" w:rsidRDefault="00D40BB0" w:rsidP="00D40BB0">
      <w:pPr>
        <w:pStyle w:val="Odsekzoznamu"/>
        <w:numPr>
          <w:ilvl w:val="0"/>
          <w:numId w:val="16"/>
        </w:numPr>
        <w:tabs>
          <w:tab w:val="clear" w:pos="2160"/>
          <w:tab w:val="clear" w:pos="2880"/>
          <w:tab w:val="clear" w:pos="4500"/>
        </w:tabs>
        <w:spacing w:before="240" w:after="120"/>
        <w:contextualSpacing/>
        <w:jc w:val="both"/>
        <w:rPr>
          <w:rFonts w:ascii="Times New Roman" w:hAnsi="Times New Roman" w:cs="Times New Roman"/>
          <w:noProof/>
          <w:sz w:val="24"/>
          <w:szCs w:val="24"/>
        </w:rPr>
      </w:pPr>
      <w:r w:rsidRPr="00D40BB0">
        <w:rPr>
          <w:rFonts w:ascii="Times New Roman" w:hAnsi="Times New Roman" w:cs="Times New Roman"/>
          <w:sz w:val="24"/>
          <w:szCs w:val="24"/>
        </w:rPr>
        <w:t>poskytnem verejnému obstarávateľovi v postupe tohto verejného obstarávania presné, pravdivé a úplné informácie.</w:t>
      </w:r>
    </w:p>
    <w:p w14:paraId="40E9CEA7" w14:textId="77777777" w:rsidR="004923D5" w:rsidRPr="0026596E" w:rsidRDefault="004923D5" w:rsidP="004923D5">
      <w:pPr>
        <w:rPr>
          <w:rFonts w:ascii="Times New Roman" w:hAnsi="Times New Roman" w:cs="Times New Roman"/>
          <w:sz w:val="24"/>
          <w:szCs w:val="24"/>
        </w:rPr>
      </w:pPr>
    </w:p>
    <w:p w14:paraId="64A9A6C5" w14:textId="77777777" w:rsidR="004923D5" w:rsidRPr="0026596E" w:rsidRDefault="004923D5" w:rsidP="004923D5">
      <w:pPr>
        <w:spacing w:before="120"/>
        <w:jc w:val="both"/>
        <w:rPr>
          <w:rFonts w:ascii="Times New Roman" w:hAnsi="Times New Roman" w:cs="Times New Roman"/>
          <w:color w:val="000000"/>
          <w:sz w:val="24"/>
          <w:szCs w:val="24"/>
        </w:rPr>
      </w:pPr>
      <w:r w:rsidRPr="0026596E">
        <w:rPr>
          <w:rFonts w:ascii="Times New Roman" w:hAnsi="Times New Roman" w:cs="Times New Roman"/>
          <w:b/>
          <w:color w:val="000000"/>
          <w:sz w:val="24"/>
          <w:szCs w:val="24"/>
        </w:rPr>
        <w:t>Čestne vyhlasujeme</w:t>
      </w:r>
      <w:r w:rsidRPr="0026596E">
        <w:rPr>
          <w:rFonts w:ascii="Times New Roman" w:hAnsi="Times New Roman" w:cs="Times New Roman"/>
          <w:color w:val="000000"/>
          <w:sz w:val="24"/>
          <w:szCs w:val="24"/>
        </w:rPr>
        <w:t xml:space="preserve">, že pre účely elektronickej komunikácie k tejto zákazke, budeme využívať naše konto s užívateľským </w:t>
      </w:r>
      <w:r w:rsidRPr="0026596E">
        <w:rPr>
          <w:rFonts w:ascii="Times New Roman" w:hAnsi="Times New Roman" w:cs="Times New Roman"/>
          <w:sz w:val="24"/>
          <w:szCs w:val="24"/>
        </w:rPr>
        <w:t xml:space="preserve">menom </w:t>
      </w:r>
      <w:r w:rsidRPr="0026596E">
        <w:rPr>
          <w:rStyle w:val="Hypertextovprepojenie"/>
          <w:rFonts w:ascii="Times New Roman" w:hAnsi="Times New Roman"/>
          <w:sz w:val="24"/>
          <w:szCs w:val="24"/>
          <w:u w:val="none"/>
        </w:rPr>
        <w:t>......................................*</w:t>
      </w:r>
      <w:r w:rsidRPr="0026596E">
        <w:rPr>
          <w:rFonts w:ascii="Times New Roman" w:hAnsi="Times New Roman" w:cs="Times New Roman"/>
          <w:sz w:val="24"/>
          <w:szCs w:val="24"/>
        </w:rPr>
        <w:t xml:space="preserve"> </w:t>
      </w:r>
      <w:r w:rsidRPr="0026596E">
        <w:rPr>
          <w:rFonts w:ascii="Times New Roman" w:hAnsi="Times New Roman" w:cs="Times New Roman"/>
          <w:color w:val="000000"/>
          <w:sz w:val="24"/>
          <w:szCs w:val="24"/>
        </w:rPr>
        <w:t xml:space="preserve">na portáli </w:t>
      </w:r>
      <w:hyperlink r:id="rId39" w:history="1">
        <w:r w:rsidRPr="0026596E">
          <w:rPr>
            <w:rStyle w:val="Hypertextovprepojenie"/>
            <w:rFonts w:ascii="Times New Roman" w:hAnsi="Times New Roman"/>
            <w:sz w:val="24"/>
            <w:szCs w:val="24"/>
          </w:rPr>
          <w:t>www.ezakazky.sk</w:t>
        </w:r>
      </w:hyperlink>
      <w:r w:rsidRPr="0026596E">
        <w:rPr>
          <w:rFonts w:ascii="Times New Roman" w:hAnsi="Times New Roman" w:cs="Times New Roman"/>
          <w:color w:val="000000"/>
          <w:sz w:val="24"/>
          <w:szCs w:val="24"/>
        </w:rPr>
        <w:t>. Berieme na vedomie, že dokumenty sa považujú za doručené ich odoslaním do nášho  konta s užívateľským</w:t>
      </w:r>
      <w:r w:rsidRPr="0026596E">
        <w:rPr>
          <w:rFonts w:ascii="Times New Roman" w:hAnsi="Times New Roman" w:cs="Times New Roman"/>
          <w:sz w:val="24"/>
          <w:szCs w:val="24"/>
        </w:rPr>
        <w:t xml:space="preserve"> menom </w:t>
      </w:r>
      <w:r w:rsidRPr="0026596E">
        <w:rPr>
          <w:rStyle w:val="Hypertextovprepojenie"/>
          <w:rFonts w:ascii="Times New Roman" w:hAnsi="Times New Roman"/>
          <w:sz w:val="24"/>
          <w:szCs w:val="24"/>
          <w:u w:val="none"/>
        </w:rPr>
        <w:t>......................................*</w:t>
      </w:r>
      <w:r w:rsidRPr="0026596E">
        <w:rPr>
          <w:rFonts w:ascii="Times New Roman" w:hAnsi="Times New Roman" w:cs="Times New Roman"/>
          <w:sz w:val="24"/>
          <w:szCs w:val="24"/>
        </w:rPr>
        <w:t xml:space="preserve">  na </w:t>
      </w:r>
      <w:r w:rsidRPr="0026596E">
        <w:rPr>
          <w:rFonts w:ascii="Times New Roman" w:hAnsi="Times New Roman" w:cs="Times New Roman"/>
          <w:color w:val="000000"/>
          <w:sz w:val="24"/>
          <w:szCs w:val="24"/>
        </w:rPr>
        <w:t xml:space="preserve">portáli </w:t>
      </w:r>
      <w:hyperlink r:id="rId40" w:history="1">
        <w:r w:rsidRPr="0026596E">
          <w:rPr>
            <w:rStyle w:val="Hypertextovprepojenie"/>
            <w:rFonts w:ascii="Times New Roman" w:hAnsi="Times New Roman"/>
            <w:sz w:val="24"/>
            <w:szCs w:val="24"/>
          </w:rPr>
          <w:t>www.ezakazky.sk</w:t>
        </w:r>
      </w:hyperlink>
      <w:r w:rsidRPr="0026596E">
        <w:rPr>
          <w:rFonts w:ascii="Times New Roman" w:hAnsi="Times New Roman" w:cs="Times New Roman"/>
          <w:color w:val="000000"/>
          <w:sz w:val="24"/>
          <w:szCs w:val="24"/>
        </w:rPr>
        <w:t xml:space="preserve">, pričom kontrola konta je na našej zodpovednosti.. </w:t>
      </w:r>
    </w:p>
    <w:p w14:paraId="5B6FC60E" w14:textId="77777777" w:rsidR="004923D5" w:rsidRPr="0026596E" w:rsidRDefault="004923D5" w:rsidP="004923D5">
      <w:pPr>
        <w:jc w:val="center"/>
        <w:rPr>
          <w:rFonts w:ascii="Times New Roman" w:hAnsi="Times New Roman" w:cs="Times New Roman"/>
          <w:sz w:val="24"/>
          <w:szCs w:val="24"/>
        </w:rPr>
      </w:pPr>
    </w:p>
    <w:p w14:paraId="6A0DF5E7" w14:textId="77777777" w:rsidR="004923D5" w:rsidRPr="0026596E" w:rsidRDefault="004923D5" w:rsidP="004923D5">
      <w:pPr>
        <w:rPr>
          <w:rFonts w:ascii="Times New Roman" w:hAnsi="Times New Roman" w:cs="Times New Roman"/>
          <w:sz w:val="24"/>
          <w:szCs w:val="24"/>
        </w:rPr>
      </w:pPr>
    </w:p>
    <w:p w14:paraId="349F918F" w14:textId="77777777" w:rsidR="004923D5" w:rsidRPr="0026596E" w:rsidRDefault="004923D5" w:rsidP="004923D5">
      <w:pPr>
        <w:jc w:val="both"/>
        <w:rPr>
          <w:rFonts w:ascii="Times New Roman" w:hAnsi="Times New Roman" w:cs="Times New Roman"/>
          <w:sz w:val="24"/>
          <w:szCs w:val="24"/>
        </w:rPr>
      </w:pPr>
      <w:r w:rsidRPr="0026596E">
        <w:rPr>
          <w:rFonts w:ascii="Times New Roman" w:hAnsi="Times New Roman" w:cs="Times New Roman"/>
          <w:b/>
          <w:color w:val="000000"/>
          <w:sz w:val="24"/>
          <w:szCs w:val="24"/>
        </w:rPr>
        <w:t>Čestne vyhlasujeme</w:t>
      </w:r>
      <w:r w:rsidRPr="0026596E">
        <w:rPr>
          <w:rFonts w:ascii="Times New Roman" w:hAnsi="Times New Roman" w:cs="Times New Roman"/>
          <w:color w:val="000000"/>
          <w:sz w:val="24"/>
          <w:szCs w:val="24"/>
        </w:rPr>
        <w:t>, že</w:t>
      </w:r>
      <w:r w:rsidRPr="0026596E">
        <w:rPr>
          <w:rFonts w:ascii="Times New Roman" w:hAnsi="Times New Roman" w:cs="Times New Roman"/>
          <w:sz w:val="24"/>
          <w:szCs w:val="24"/>
        </w:rPr>
        <w:t xml:space="preserve"> predkladáme jedinú ponuku. Doklady uvedené v ponuke sú pravdivé, nie sú pozmenené a sú skutočné. Zoznam súborov a dokladov, ktorý sme vyššie uviedli je z našej strany vyjadrený kompletne a úplne. </w:t>
      </w:r>
    </w:p>
    <w:p w14:paraId="689FF157" w14:textId="77777777" w:rsidR="004923D5" w:rsidRPr="0026596E" w:rsidRDefault="004923D5" w:rsidP="004923D5">
      <w:pPr>
        <w:rPr>
          <w:rFonts w:ascii="Times New Roman" w:hAnsi="Times New Roman" w:cs="Times New Roman"/>
          <w:sz w:val="24"/>
          <w:szCs w:val="24"/>
        </w:rPr>
      </w:pPr>
      <w:r w:rsidRPr="0026596E">
        <w:rPr>
          <w:rFonts w:ascii="Times New Roman" w:hAnsi="Times New Roman" w:cs="Times New Roman"/>
          <w:sz w:val="24"/>
          <w:szCs w:val="24"/>
        </w:rPr>
        <w:tab/>
      </w:r>
      <w:r w:rsidRPr="0026596E">
        <w:rPr>
          <w:rFonts w:ascii="Times New Roman" w:hAnsi="Times New Roman" w:cs="Times New Roman"/>
          <w:sz w:val="24"/>
          <w:szCs w:val="24"/>
        </w:rPr>
        <w:tab/>
      </w:r>
      <w:r w:rsidRPr="0026596E">
        <w:rPr>
          <w:rFonts w:ascii="Times New Roman" w:hAnsi="Times New Roman" w:cs="Times New Roman"/>
          <w:sz w:val="24"/>
          <w:szCs w:val="24"/>
        </w:rPr>
        <w:tab/>
      </w:r>
      <w:r w:rsidRPr="0026596E">
        <w:rPr>
          <w:rFonts w:ascii="Times New Roman" w:hAnsi="Times New Roman" w:cs="Times New Roman"/>
          <w:sz w:val="24"/>
          <w:szCs w:val="24"/>
        </w:rPr>
        <w:tab/>
      </w:r>
    </w:p>
    <w:p w14:paraId="5AFA8101" w14:textId="77777777" w:rsidR="004923D5" w:rsidRPr="0026596E" w:rsidRDefault="004923D5" w:rsidP="004923D5">
      <w:pPr>
        <w:rPr>
          <w:rFonts w:ascii="Times New Roman" w:hAnsi="Times New Roman" w:cs="Times New Roman"/>
          <w:b/>
          <w:sz w:val="24"/>
          <w:szCs w:val="24"/>
        </w:rPr>
      </w:pPr>
    </w:p>
    <w:p w14:paraId="5733DA81" w14:textId="77777777" w:rsidR="004923D5" w:rsidRPr="0026596E" w:rsidRDefault="004923D5" w:rsidP="004923D5">
      <w:pPr>
        <w:rPr>
          <w:rFonts w:ascii="Times New Roman" w:hAnsi="Times New Roman" w:cs="Times New Roman"/>
          <w:b/>
          <w:sz w:val="24"/>
          <w:szCs w:val="24"/>
        </w:rPr>
      </w:pPr>
    </w:p>
    <w:p w14:paraId="7B526A37" w14:textId="77777777" w:rsidR="004923D5" w:rsidRPr="0026596E" w:rsidRDefault="004923D5" w:rsidP="004923D5">
      <w:pPr>
        <w:rPr>
          <w:rFonts w:ascii="Times New Roman" w:hAnsi="Times New Roman" w:cs="Times New Roman"/>
          <w:b/>
          <w:sz w:val="24"/>
          <w:szCs w:val="24"/>
        </w:rPr>
      </w:pPr>
    </w:p>
    <w:p w14:paraId="23C1BAA4" w14:textId="77777777" w:rsidR="004923D5" w:rsidRPr="0026596E" w:rsidRDefault="004923D5" w:rsidP="004923D5">
      <w:pPr>
        <w:rPr>
          <w:rStyle w:val="Hypertextovprepojenie"/>
          <w:rFonts w:ascii="Times New Roman" w:hAnsi="Times New Roman"/>
          <w:color w:val="auto"/>
          <w:sz w:val="24"/>
          <w:szCs w:val="24"/>
          <w:u w:val="none"/>
        </w:rPr>
      </w:pP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Style w:val="Hypertextovprepojenie"/>
          <w:rFonts w:ascii="Times New Roman" w:hAnsi="Times New Roman"/>
          <w:color w:val="auto"/>
          <w:sz w:val="24"/>
          <w:szCs w:val="24"/>
          <w:u w:val="none"/>
        </w:rPr>
        <w:t>............................................................................................</w:t>
      </w:r>
    </w:p>
    <w:p w14:paraId="5A21E664" w14:textId="77777777" w:rsidR="004923D5" w:rsidRPr="0026596E" w:rsidRDefault="004923D5" w:rsidP="004923D5">
      <w:pPr>
        <w:rPr>
          <w:rFonts w:ascii="Times New Roman" w:hAnsi="Times New Roman" w:cs="Times New Roman"/>
          <w:b/>
          <w:sz w:val="24"/>
          <w:szCs w:val="24"/>
        </w:rPr>
      </w:pPr>
      <w:r w:rsidRPr="0026596E">
        <w:rPr>
          <w:rStyle w:val="Hypertextovprepojenie"/>
          <w:rFonts w:ascii="Times New Roman" w:hAnsi="Times New Roman"/>
          <w:color w:val="auto"/>
          <w:sz w:val="24"/>
          <w:szCs w:val="24"/>
          <w:u w:val="none"/>
        </w:rPr>
        <w:tab/>
      </w:r>
      <w:r w:rsidR="00D36AF5" w:rsidRPr="0026596E">
        <w:rPr>
          <w:rStyle w:val="Hypertextovprepojenie"/>
          <w:rFonts w:ascii="Times New Roman" w:hAnsi="Times New Roman"/>
          <w:color w:val="auto"/>
          <w:sz w:val="24"/>
          <w:szCs w:val="24"/>
          <w:u w:val="none"/>
        </w:rPr>
        <w:t xml:space="preserve">             </w:t>
      </w:r>
      <w:r w:rsidRPr="0026596E">
        <w:rPr>
          <w:rStyle w:val="Hypertextovprepojenie"/>
          <w:rFonts w:ascii="Times New Roman" w:hAnsi="Times New Roman"/>
          <w:color w:val="auto"/>
          <w:sz w:val="24"/>
          <w:szCs w:val="24"/>
          <w:u w:val="none"/>
        </w:rPr>
        <w:t>Podpis osoby oprávnenej konať za uchádzača</w:t>
      </w:r>
    </w:p>
    <w:p w14:paraId="619068BC" w14:textId="77777777" w:rsidR="004923D5" w:rsidRPr="0026596E" w:rsidRDefault="004923D5" w:rsidP="004923D5">
      <w:pPr>
        <w:pStyle w:val="Default"/>
        <w:jc w:val="both"/>
        <w:rPr>
          <w:rFonts w:ascii="Times New Roman" w:hAnsi="Times New Roman" w:cs="Times New Roman"/>
          <w:b/>
          <w:i/>
        </w:rPr>
      </w:pPr>
    </w:p>
    <w:p w14:paraId="7C0EEF67" w14:textId="77777777" w:rsidR="004923D5" w:rsidRPr="0026596E" w:rsidRDefault="004923D5" w:rsidP="004923D5">
      <w:pPr>
        <w:pStyle w:val="Default"/>
        <w:jc w:val="both"/>
        <w:rPr>
          <w:rFonts w:ascii="Times New Roman" w:hAnsi="Times New Roman" w:cs="Times New Roman"/>
          <w:b/>
          <w:i/>
        </w:rPr>
      </w:pPr>
    </w:p>
    <w:p w14:paraId="64032CF7" w14:textId="77777777" w:rsidR="004923D5" w:rsidRPr="0026596E" w:rsidRDefault="004923D5" w:rsidP="004923D5">
      <w:pPr>
        <w:pStyle w:val="Default"/>
        <w:jc w:val="both"/>
        <w:rPr>
          <w:rFonts w:ascii="Times New Roman" w:hAnsi="Times New Roman" w:cs="Times New Roman"/>
          <w:b/>
          <w:i/>
        </w:rPr>
      </w:pPr>
    </w:p>
    <w:p w14:paraId="68E0E4F5" w14:textId="77777777" w:rsidR="004923D5" w:rsidRPr="0026596E" w:rsidRDefault="004923D5" w:rsidP="004923D5">
      <w:pPr>
        <w:pStyle w:val="Default"/>
        <w:jc w:val="both"/>
        <w:rPr>
          <w:rFonts w:ascii="Times New Roman" w:hAnsi="Times New Roman" w:cs="Times New Roman"/>
          <w:b/>
          <w:i/>
        </w:rPr>
      </w:pPr>
    </w:p>
    <w:p w14:paraId="16BC740E" w14:textId="77777777" w:rsidR="004923D5" w:rsidRPr="0026596E" w:rsidRDefault="004923D5" w:rsidP="004923D5">
      <w:pPr>
        <w:pStyle w:val="Default"/>
        <w:jc w:val="both"/>
        <w:rPr>
          <w:rFonts w:ascii="Times New Roman" w:hAnsi="Times New Roman" w:cs="Times New Roman"/>
          <w:b/>
          <w:i/>
        </w:rPr>
      </w:pPr>
    </w:p>
    <w:p w14:paraId="56BD09E3" w14:textId="77777777" w:rsidR="004073F4" w:rsidRDefault="004073F4" w:rsidP="004923D5">
      <w:pPr>
        <w:pStyle w:val="Default"/>
        <w:jc w:val="both"/>
        <w:rPr>
          <w:rFonts w:ascii="Times New Roman" w:hAnsi="Times New Roman" w:cs="Times New Roman"/>
          <w:b/>
          <w:i/>
        </w:rPr>
      </w:pPr>
    </w:p>
    <w:p w14:paraId="2D312A46" w14:textId="77777777" w:rsidR="0031057C" w:rsidRDefault="0031057C" w:rsidP="004923D5">
      <w:pPr>
        <w:pStyle w:val="Default"/>
        <w:jc w:val="both"/>
        <w:rPr>
          <w:rFonts w:ascii="Times New Roman" w:hAnsi="Times New Roman" w:cs="Times New Roman"/>
          <w:b/>
          <w:i/>
        </w:rPr>
      </w:pPr>
    </w:p>
    <w:p w14:paraId="522F8CFB" w14:textId="77777777" w:rsidR="0031057C" w:rsidRDefault="0031057C" w:rsidP="004923D5">
      <w:pPr>
        <w:pStyle w:val="Default"/>
        <w:jc w:val="both"/>
        <w:rPr>
          <w:rFonts w:ascii="Times New Roman" w:hAnsi="Times New Roman" w:cs="Times New Roman"/>
          <w:b/>
          <w:i/>
        </w:rPr>
      </w:pPr>
    </w:p>
    <w:p w14:paraId="054052F4" w14:textId="77777777" w:rsidR="0031057C" w:rsidRDefault="0031057C" w:rsidP="004923D5">
      <w:pPr>
        <w:pStyle w:val="Default"/>
        <w:jc w:val="both"/>
        <w:rPr>
          <w:rFonts w:ascii="Times New Roman" w:hAnsi="Times New Roman" w:cs="Times New Roman"/>
          <w:b/>
          <w:i/>
        </w:rPr>
      </w:pPr>
    </w:p>
    <w:p w14:paraId="0FBAFEFC" w14:textId="514EE23C" w:rsidR="00001288" w:rsidRDefault="00001288">
      <w:pPr>
        <w:tabs>
          <w:tab w:val="clear" w:pos="2160"/>
          <w:tab w:val="clear" w:pos="2880"/>
          <w:tab w:val="clear" w:pos="4500"/>
        </w:tabs>
        <w:rPr>
          <w:rFonts w:ascii="Times New Roman" w:hAnsi="Times New Roman" w:cs="Times New Roman"/>
          <w:b/>
          <w:i/>
          <w:color w:val="000000"/>
          <w:sz w:val="24"/>
          <w:szCs w:val="24"/>
          <w:lang w:eastAsia="sk-SK"/>
        </w:rPr>
      </w:pPr>
      <w:r>
        <w:rPr>
          <w:rFonts w:ascii="Times New Roman" w:hAnsi="Times New Roman" w:cs="Times New Roman"/>
          <w:b/>
          <w:i/>
        </w:rPr>
        <w:br w:type="page"/>
      </w:r>
    </w:p>
    <w:p w14:paraId="610CF44B" w14:textId="6E19F68E" w:rsidR="00001288" w:rsidRPr="0026596E" w:rsidRDefault="00001288" w:rsidP="00001288">
      <w:pPr>
        <w:tabs>
          <w:tab w:val="clear" w:pos="2160"/>
          <w:tab w:val="clear" w:pos="2880"/>
          <w:tab w:val="clear" w:pos="4500"/>
          <w:tab w:val="left" w:pos="3390"/>
        </w:tabs>
        <w:jc w:val="right"/>
        <w:rPr>
          <w:rFonts w:ascii="Times New Roman" w:hAnsi="Times New Roman" w:cs="Times New Roman"/>
          <w:sz w:val="24"/>
          <w:szCs w:val="24"/>
        </w:rPr>
      </w:pPr>
      <w:r w:rsidRPr="0026596E">
        <w:rPr>
          <w:rFonts w:ascii="Times New Roman" w:hAnsi="Times New Roman" w:cs="Times New Roman"/>
          <w:sz w:val="24"/>
          <w:szCs w:val="24"/>
        </w:rPr>
        <w:t>Príloha č. 3</w:t>
      </w:r>
      <w:r>
        <w:rPr>
          <w:rFonts w:ascii="Times New Roman" w:hAnsi="Times New Roman" w:cs="Times New Roman"/>
          <w:sz w:val="24"/>
          <w:szCs w:val="24"/>
        </w:rPr>
        <w:t xml:space="preserve"> b)</w:t>
      </w:r>
      <w:r w:rsidRPr="0026596E">
        <w:rPr>
          <w:rFonts w:ascii="Times New Roman" w:hAnsi="Times New Roman" w:cs="Times New Roman"/>
          <w:sz w:val="24"/>
          <w:szCs w:val="24"/>
        </w:rPr>
        <w:t xml:space="preserve"> súťažných podkladov </w:t>
      </w:r>
    </w:p>
    <w:p w14:paraId="4904B9F6" w14:textId="77777777" w:rsidR="00001288" w:rsidRPr="0026596E" w:rsidRDefault="00001288" w:rsidP="00001288">
      <w:pPr>
        <w:tabs>
          <w:tab w:val="clear" w:pos="2160"/>
          <w:tab w:val="clear" w:pos="2880"/>
          <w:tab w:val="clear" w:pos="4500"/>
        </w:tabs>
        <w:jc w:val="both"/>
        <w:rPr>
          <w:rFonts w:ascii="Times New Roman" w:hAnsi="Times New Roman" w:cs="Times New Roman"/>
          <w:sz w:val="24"/>
          <w:szCs w:val="24"/>
        </w:rPr>
      </w:pPr>
    </w:p>
    <w:p w14:paraId="555EEE9A" w14:textId="77777777" w:rsidR="00001288" w:rsidRDefault="00001288" w:rsidP="00001288">
      <w:pPr>
        <w:jc w:val="center"/>
        <w:rPr>
          <w:rFonts w:ascii="Times New Roman" w:hAnsi="Times New Roman" w:cs="Times New Roman"/>
          <w:sz w:val="24"/>
          <w:szCs w:val="24"/>
          <w:u w:val="single"/>
        </w:rPr>
      </w:pPr>
    </w:p>
    <w:p w14:paraId="35F47ACA" w14:textId="77777777" w:rsidR="00001288" w:rsidRDefault="00001288" w:rsidP="00001288">
      <w:pPr>
        <w:jc w:val="center"/>
        <w:rPr>
          <w:rFonts w:ascii="Times New Roman" w:hAnsi="Times New Roman" w:cs="Times New Roman"/>
          <w:sz w:val="24"/>
          <w:szCs w:val="24"/>
          <w:u w:val="single"/>
        </w:rPr>
      </w:pPr>
      <w:r>
        <w:rPr>
          <w:rFonts w:ascii="Times New Roman" w:hAnsi="Times New Roman" w:cs="Times New Roman"/>
          <w:sz w:val="24"/>
          <w:szCs w:val="24"/>
          <w:u w:val="single"/>
        </w:rPr>
        <w:t>Krycí list ponuky</w:t>
      </w:r>
    </w:p>
    <w:p w14:paraId="7F175FFC" w14:textId="30F2ED1E" w:rsidR="00001288" w:rsidRPr="005A2E3E" w:rsidRDefault="00001288" w:rsidP="00001288">
      <w:pPr>
        <w:jc w:val="center"/>
        <w:rPr>
          <w:rFonts w:ascii="Times New Roman" w:hAnsi="Times New Roman" w:cs="Times New Roman"/>
          <w:sz w:val="22"/>
          <w:szCs w:val="22"/>
          <w:u w:val="single"/>
        </w:rPr>
      </w:pPr>
      <w:r w:rsidRPr="005A2E3E">
        <w:rPr>
          <w:rFonts w:ascii="Times New Roman" w:hAnsi="Times New Roman" w:cs="Times New Roman"/>
          <w:sz w:val="22"/>
          <w:szCs w:val="22"/>
          <w:u w:val="single"/>
        </w:rPr>
        <w:t xml:space="preserve">ČASŤ </w:t>
      </w:r>
      <w:r>
        <w:rPr>
          <w:rFonts w:ascii="Times New Roman" w:hAnsi="Times New Roman" w:cs="Times New Roman"/>
          <w:sz w:val="22"/>
          <w:szCs w:val="22"/>
          <w:u w:val="single"/>
        </w:rPr>
        <w:t>č. 2</w:t>
      </w:r>
    </w:p>
    <w:p w14:paraId="3ECA4720" w14:textId="77777777" w:rsidR="00001288" w:rsidRDefault="00001288" w:rsidP="00001288">
      <w:pPr>
        <w:jc w:val="center"/>
        <w:rPr>
          <w:rFonts w:ascii="Times New Roman" w:hAnsi="Times New Roman" w:cs="Times New Roman"/>
          <w:sz w:val="24"/>
          <w:szCs w:val="24"/>
          <w:u w:val="single"/>
        </w:rPr>
      </w:pPr>
    </w:p>
    <w:p w14:paraId="711764C6" w14:textId="77777777" w:rsidR="00001288" w:rsidRDefault="00001288" w:rsidP="00001288">
      <w:pPr>
        <w:rPr>
          <w:rFonts w:ascii="Times New Roman" w:hAnsi="Times New Roman" w:cs="Times New Roman"/>
          <w:sz w:val="24"/>
          <w:szCs w:val="24"/>
          <w:u w:val="single"/>
        </w:rPr>
      </w:pPr>
    </w:p>
    <w:p w14:paraId="2981EB14" w14:textId="77777777" w:rsidR="00001288" w:rsidRPr="0026596E" w:rsidRDefault="00001288" w:rsidP="00001288">
      <w:pPr>
        <w:rPr>
          <w:rFonts w:ascii="Times New Roman" w:hAnsi="Times New Roman" w:cs="Times New Roman"/>
          <w:sz w:val="24"/>
          <w:szCs w:val="24"/>
          <w:u w:val="single"/>
          <w:lang w:eastAsia="sk-SK"/>
        </w:rPr>
      </w:pPr>
    </w:p>
    <w:p w14:paraId="78242E83" w14:textId="77777777" w:rsidR="00001288" w:rsidRPr="00D40BB0" w:rsidRDefault="00001288" w:rsidP="00001288">
      <w:pPr>
        <w:rPr>
          <w:rFonts w:ascii="Times New Roman" w:hAnsi="Times New Roman" w:cs="Times New Roman"/>
          <w:sz w:val="24"/>
          <w:szCs w:val="24"/>
          <w:u w:val="single"/>
          <w:lang w:eastAsia="sk-SK"/>
        </w:rPr>
      </w:pPr>
      <w:r w:rsidRPr="00D40BB0">
        <w:rPr>
          <w:rFonts w:ascii="Times New Roman" w:hAnsi="Times New Roman" w:cs="Times New Roman"/>
          <w:sz w:val="24"/>
          <w:szCs w:val="24"/>
          <w:u w:val="single"/>
          <w:lang w:eastAsia="sk-SK"/>
        </w:rPr>
        <w:t xml:space="preserve">Identifikácia verejného obstarávateľa:  </w:t>
      </w:r>
    </w:p>
    <w:p w14:paraId="1F194609" w14:textId="77777777" w:rsidR="00001288" w:rsidRPr="00D40BB0" w:rsidRDefault="00001288" w:rsidP="00001288">
      <w:pPr>
        <w:rPr>
          <w:rFonts w:ascii="Times New Roman" w:hAnsi="Times New Roman" w:cs="Times New Roman"/>
          <w:sz w:val="24"/>
          <w:szCs w:val="24"/>
          <w:u w:val="single"/>
          <w:lang w:eastAsia="sk-SK"/>
        </w:rPr>
      </w:pPr>
      <w:r>
        <w:rPr>
          <w:rFonts w:ascii="Times New Roman" w:hAnsi="Times New Roman" w:cs="Times New Roman"/>
          <w:bCs/>
          <w:color w:val="000000" w:themeColor="text1"/>
          <w:sz w:val="24"/>
          <w:szCs w:val="24"/>
          <w:lang w:eastAsia="sk-SK"/>
        </w:rPr>
        <w:t>Úrad priemyselného vlastníctva Slovenskej republiky</w:t>
      </w:r>
    </w:p>
    <w:p w14:paraId="27A09738" w14:textId="77777777" w:rsidR="00001288" w:rsidRPr="00D40BB0" w:rsidRDefault="00001288" w:rsidP="00001288">
      <w:pPr>
        <w:jc w:val="both"/>
        <w:rPr>
          <w:rFonts w:ascii="Times New Roman" w:hAnsi="Times New Roman" w:cs="Times New Roman"/>
          <w:bCs/>
          <w:color w:val="000000" w:themeColor="text1"/>
          <w:sz w:val="24"/>
          <w:szCs w:val="24"/>
          <w:lang w:eastAsia="sk-SK"/>
        </w:rPr>
      </w:pPr>
      <w:r>
        <w:rPr>
          <w:rFonts w:ascii="Times New Roman" w:hAnsi="Times New Roman" w:cs="Times New Roman"/>
          <w:bCs/>
          <w:color w:val="000000" w:themeColor="text1"/>
          <w:sz w:val="24"/>
          <w:szCs w:val="24"/>
          <w:lang w:eastAsia="sk-SK"/>
        </w:rPr>
        <w:t>Švermova 43</w:t>
      </w:r>
    </w:p>
    <w:p w14:paraId="56D611EA" w14:textId="77777777" w:rsidR="00001288" w:rsidRPr="00D40BB0" w:rsidRDefault="00001288" w:rsidP="0000128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974 04</w:t>
      </w:r>
      <w:r w:rsidRPr="00D40BB0">
        <w:rPr>
          <w:rFonts w:ascii="Times New Roman" w:hAnsi="Times New Roman" w:cs="Times New Roman"/>
          <w:sz w:val="24"/>
          <w:szCs w:val="24"/>
        </w:rPr>
        <w:t xml:space="preserve"> Banská Bystrica </w:t>
      </w:r>
    </w:p>
    <w:p w14:paraId="6D7A1E4A" w14:textId="77777777" w:rsidR="00001288" w:rsidRPr="00D40BB0" w:rsidRDefault="00001288" w:rsidP="00001288">
      <w:pPr>
        <w:autoSpaceDE w:val="0"/>
        <w:autoSpaceDN w:val="0"/>
        <w:adjustRightInd w:val="0"/>
        <w:jc w:val="both"/>
        <w:rPr>
          <w:rFonts w:ascii="Times New Roman" w:hAnsi="Times New Roman" w:cs="Times New Roman"/>
          <w:sz w:val="24"/>
          <w:szCs w:val="24"/>
        </w:rPr>
      </w:pPr>
      <w:r w:rsidRPr="00D40BB0">
        <w:rPr>
          <w:rFonts w:ascii="Times New Roman" w:hAnsi="Times New Roman" w:cs="Times New Roman"/>
          <w:sz w:val="24"/>
          <w:szCs w:val="24"/>
        </w:rPr>
        <w:t xml:space="preserve">IČO : </w:t>
      </w:r>
      <w:r>
        <w:rPr>
          <w:rFonts w:ascii="Times New Roman" w:hAnsi="Times New Roman" w:cs="Times New Roman"/>
          <w:sz w:val="24"/>
          <w:szCs w:val="24"/>
        </w:rPr>
        <w:t>30810787</w:t>
      </w:r>
    </w:p>
    <w:p w14:paraId="00E8E663" w14:textId="77777777" w:rsidR="00001288" w:rsidRPr="00D40BB0" w:rsidRDefault="00001288" w:rsidP="00001288">
      <w:pPr>
        <w:jc w:val="both"/>
        <w:rPr>
          <w:rFonts w:ascii="Times New Roman" w:hAnsi="Times New Roman" w:cs="Times New Roman"/>
          <w:bCs/>
          <w:color w:val="000000" w:themeColor="text1"/>
          <w:sz w:val="24"/>
          <w:szCs w:val="24"/>
          <w:lang w:eastAsia="sk-SK"/>
        </w:rPr>
      </w:pPr>
      <w:r w:rsidRPr="00D40BB0">
        <w:rPr>
          <w:rFonts w:ascii="Times New Roman" w:hAnsi="Times New Roman" w:cs="Times New Roman"/>
          <w:sz w:val="24"/>
          <w:szCs w:val="24"/>
        </w:rPr>
        <w:t xml:space="preserve">Zastúpený: </w:t>
      </w:r>
      <w:r>
        <w:rPr>
          <w:rFonts w:ascii="Times New Roman" w:hAnsi="Times New Roman" w:cs="Times New Roman"/>
          <w:sz w:val="24"/>
          <w:szCs w:val="24"/>
        </w:rPr>
        <w:t xml:space="preserve">Mgr. Matúš </w:t>
      </w:r>
      <w:proofErr w:type="spellStart"/>
      <w:r>
        <w:rPr>
          <w:rFonts w:ascii="Times New Roman" w:hAnsi="Times New Roman" w:cs="Times New Roman"/>
          <w:sz w:val="24"/>
          <w:szCs w:val="24"/>
        </w:rPr>
        <w:t>Medvec</w:t>
      </w:r>
      <w:proofErr w:type="spellEnd"/>
      <w:r>
        <w:rPr>
          <w:rFonts w:ascii="Times New Roman" w:hAnsi="Times New Roman" w:cs="Times New Roman"/>
          <w:sz w:val="24"/>
          <w:szCs w:val="24"/>
        </w:rPr>
        <w:t>, MBA, predseda úradu</w:t>
      </w:r>
    </w:p>
    <w:p w14:paraId="01DB0DDB" w14:textId="77777777" w:rsidR="00001288" w:rsidRPr="009D43B7" w:rsidRDefault="00001288" w:rsidP="00001288">
      <w:pPr>
        <w:tabs>
          <w:tab w:val="num" w:pos="709"/>
        </w:tabs>
        <w:jc w:val="both"/>
        <w:rPr>
          <w:rFonts w:ascii="Times New Roman" w:hAnsi="Times New Roman" w:cs="Times New Roman"/>
          <w:color w:val="000000"/>
          <w:sz w:val="24"/>
          <w:szCs w:val="24"/>
        </w:rPr>
      </w:pPr>
    </w:p>
    <w:p w14:paraId="4BAF2C47" w14:textId="77777777" w:rsidR="00001288" w:rsidRPr="00057E1A" w:rsidRDefault="00001288" w:rsidP="00001288">
      <w:pPr>
        <w:jc w:val="both"/>
        <w:rPr>
          <w:rFonts w:ascii="Times New Roman" w:hAnsi="Times New Roman" w:cs="Times New Roman"/>
          <w:sz w:val="24"/>
          <w:szCs w:val="24"/>
          <w:lang w:eastAsia="ar-SA"/>
        </w:rPr>
      </w:pPr>
      <w:r w:rsidRPr="003465BE">
        <w:rPr>
          <w:rFonts w:ascii="Times New Roman" w:hAnsi="Times New Roman" w:cs="Times New Roman"/>
          <w:sz w:val="24"/>
          <w:szCs w:val="24"/>
          <w:u w:val="single"/>
          <w:lang w:eastAsia="ar-SA"/>
        </w:rPr>
        <w:t>Názov zákazky</w:t>
      </w:r>
      <w:r>
        <w:rPr>
          <w:rFonts w:ascii="Times New Roman" w:hAnsi="Times New Roman" w:cs="Times New Roman"/>
          <w:sz w:val="24"/>
          <w:szCs w:val="24"/>
          <w:lang w:eastAsia="ar-SA"/>
        </w:rPr>
        <w:t xml:space="preserve">: </w:t>
      </w:r>
    </w:p>
    <w:p w14:paraId="1A427B18" w14:textId="77777777" w:rsidR="00001288" w:rsidRPr="00001288" w:rsidRDefault="00001288" w:rsidP="00001288">
      <w:pPr>
        <w:pStyle w:val="Zkladntext3"/>
        <w:jc w:val="left"/>
        <w:rPr>
          <w:rFonts w:ascii="Times New Roman" w:hAnsi="Times New Roman" w:cs="Times New Roman"/>
          <w:b/>
          <w:noProof w:val="0"/>
          <w:color w:val="auto"/>
          <w:sz w:val="22"/>
          <w:szCs w:val="22"/>
        </w:rPr>
      </w:pPr>
      <w:r w:rsidRPr="00001288">
        <w:rPr>
          <w:rFonts w:ascii="Times New Roman" w:hAnsi="Times New Roman" w:cs="Times New Roman"/>
          <w:bCs/>
          <w:color w:val="auto"/>
          <w:sz w:val="22"/>
          <w:szCs w:val="22"/>
        </w:rPr>
        <w:t xml:space="preserve">Zvýšenie podielu obnoviteľných zdrojov energie na prevádzke administratívnej budovy ÚPV SR </w:t>
      </w:r>
    </w:p>
    <w:p w14:paraId="0379040A" w14:textId="237F2B5D" w:rsidR="00001288" w:rsidRPr="00001288" w:rsidRDefault="00001288" w:rsidP="00001288">
      <w:pPr>
        <w:pStyle w:val="Zkladntext3"/>
        <w:jc w:val="left"/>
        <w:rPr>
          <w:rFonts w:ascii="Times New Roman" w:hAnsi="Times New Roman" w:cs="Times New Roman"/>
          <w:b/>
          <w:color w:val="auto"/>
          <w:sz w:val="22"/>
          <w:szCs w:val="22"/>
          <w:u w:val="single"/>
        </w:rPr>
      </w:pPr>
      <w:r w:rsidRPr="00001288">
        <w:rPr>
          <w:rFonts w:ascii="Times New Roman" w:hAnsi="Times New Roman" w:cs="Times New Roman"/>
          <w:b/>
          <w:noProof w:val="0"/>
          <w:color w:val="auto"/>
          <w:sz w:val="22"/>
          <w:szCs w:val="22"/>
        </w:rPr>
        <w:t xml:space="preserve">ČASŤ č. </w:t>
      </w:r>
      <w:r>
        <w:rPr>
          <w:rFonts w:ascii="Times New Roman" w:hAnsi="Times New Roman" w:cs="Times New Roman"/>
          <w:b/>
          <w:noProof w:val="0"/>
          <w:color w:val="auto"/>
          <w:sz w:val="22"/>
          <w:szCs w:val="22"/>
        </w:rPr>
        <w:t>2</w:t>
      </w:r>
      <w:r w:rsidRPr="00001288">
        <w:rPr>
          <w:rFonts w:ascii="Times New Roman" w:hAnsi="Times New Roman" w:cs="Times New Roman"/>
          <w:b/>
          <w:noProof w:val="0"/>
          <w:color w:val="auto"/>
          <w:sz w:val="22"/>
          <w:szCs w:val="22"/>
        </w:rPr>
        <w:t>:</w:t>
      </w:r>
      <w:r w:rsidRPr="00001288">
        <w:rPr>
          <w:rFonts w:ascii="Times New Roman" w:hAnsi="Times New Roman" w:cs="Times New Roman"/>
          <w:bCs/>
          <w:noProof w:val="0"/>
          <w:color w:val="auto"/>
          <w:sz w:val="22"/>
          <w:szCs w:val="22"/>
        </w:rPr>
        <w:t xml:space="preserve"> </w:t>
      </w:r>
      <w:r w:rsidRPr="00001288">
        <w:rPr>
          <w:rFonts w:ascii="Times New Roman" w:hAnsi="Times New Roman" w:cs="Times New Roman"/>
          <w:bCs/>
          <w:color w:val="auto"/>
          <w:sz w:val="22"/>
          <w:szCs w:val="22"/>
        </w:rPr>
        <w:t xml:space="preserve">Zvýšenie podielu obnoviteľných zdrojov energie na prevádzke administratívnej budovy ÚPV SR </w:t>
      </w:r>
      <w:r>
        <w:rPr>
          <w:rFonts w:ascii="Times New Roman" w:hAnsi="Times New Roman" w:cs="Times New Roman"/>
          <w:bCs/>
          <w:color w:val="auto"/>
          <w:sz w:val="22"/>
          <w:szCs w:val="22"/>
        </w:rPr>
        <w:t>–</w:t>
      </w:r>
      <w:r w:rsidRPr="00001288">
        <w:rPr>
          <w:rFonts w:ascii="Times New Roman" w:hAnsi="Times New Roman" w:cs="Times New Roman"/>
          <w:bCs/>
          <w:color w:val="auto"/>
          <w:sz w:val="22"/>
          <w:szCs w:val="22"/>
        </w:rPr>
        <w:t xml:space="preserve"> </w:t>
      </w:r>
      <w:r>
        <w:rPr>
          <w:rFonts w:ascii="Times New Roman" w:hAnsi="Times New Roman" w:cs="Times New Roman"/>
          <w:bCs/>
          <w:color w:val="auto"/>
          <w:sz w:val="22"/>
          <w:szCs w:val="22"/>
        </w:rPr>
        <w:t>Stavebné práce</w:t>
      </w:r>
    </w:p>
    <w:p w14:paraId="549CAF93" w14:textId="77777777" w:rsidR="00001288" w:rsidRPr="00001288" w:rsidRDefault="00001288" w:rsidP="00001288">
      <w:pPr>
        <w:suppressAutoHyphens/>
        <w:jc w:val="both"/>
        <w:rPr>
          <w:rFonts w:ascii="Times New Roman" w:hAnsi="Times New Roman" w:cs="Times New Roman"/>
          <w:sz w:val="24"/>
          <w:szCs w:val="24"/>
          <w:u w:val="single"/>
          <w:lang w:eastAsia="ar-SA"/>
        </w:rPr>
      </w:pPr>
    </w:p>
    <w:p w14:paraId="1A08803C" w14:textId="77777777" w:rsidR="00001288" w:rsidRDefault="00001288" w:rsidP="00001288">
      <w:pPr>
        <w:suppressAutoHyphens/>
        <w:jc w:val="both"/>
        <w:rPr>
          <w:rFonts w:ascii="Times New Roman" w:hAnsi="Times New Roman" w:cs="Times New Roman"/>
          <w:sz w:val="24"/>
          <w:szCs w:val="24"/>
          <w:u w:val="single"/>
          <w:lang w:eastAsia="ar-SA"/>
        </w:rPr>
      </w:pPr>
    </w:p>
    <w:p w14:paraId="532C2B81" w14:textId="77777777" w:rsidR="00001288" w:rsidRPr="003465BE" w:rsidRDefault="00001288" w:rsidP="00001288">
      <w:pPr>
        <w:suppressAutoHyphens/>
        <w:jc w:val="both"/>
        <w:rPr>
          <w:rFonts w:ascii="Times New Roman" w:hAnsi="Times New Roman" w:cs="Times New Roman"/>
          <w:sz w:val="24"/>
          <w:szCs w:val="24"/>
          <w:lang w:eastAsia="ar-SA"/>
        </w:rPr>
      </w:pPr>
      <w:r w:rsidRPr="003465BE">
        <w:rPr>
          <w:rFonts w:ascii="Times New Roman" w:hAnsi="Times New Roman" w:cs="Times New Roman"/>
          <w:sz w:val="24"/>
          <w:szCs w:val="24"/>
          <w:u w:val="single"/>
          <w:lang w:eastAsia="ar-SA"/>
        </w:rPr>
        <w:t>Heslo súťaže</w:t>
      </w:r>
      <w:r w:rsidRPr="003465BE">
        <w:rPr>
          <w:rFonts w:ascii="Times New Roman" w:hAnsi="Times New Roman" w:cs="Times New Roman"/>
          <w:sz w:val="24"/>
          <w:szCs w:val="24"/>
          <w:lang w:eastAsia="ar-SA"/>
        </w:rPr>
        <w:t>:</w:t>
      </w:r>
    </w:p>
    <w:p w14:paraId="608DC60F" w14:textId="77777777" w:rsidR="00001288" w:rsidRPr="00001288" w:rsidRDefault="00001288" w:rsidP="00001288">
      <w:pPr>
        <w:pStyle w:val="Zkladntext3"/>
        <w:jc w:val="left"/>
        <w:rPr>
          <w:rFonts w:ascii="Times New Roman" w:hAnsi="Times New Roman" w:cs="Times New Roman"/>
          <w:b/>
          <w:noProof w:val="0"/>
          <w:color w:val="auto"/>
          <w:sz w:val="22"/>
          <w:szCs w:val="22"/>
          <w:u w:val="single"/>
        </w:rPr>
      </w:pPr>
      <w:r w:rsidRPr="00001288">
        <w:rPr>
          <w:rFonts w:ascii="Times New Roman" w:hAnsi="Times New Roman" w:cs="Times New Roman"/>
          <w:color w:val="auto"/>
          <w:sz w:val="22"/>
          <w:szCs w:val="22"/>
          <w:u w:val="single"/>
        </w:rPr>
        <w:t>„</w:t>
      </w:r>
      <w:r w:rsidRPr="00001288">
        <w:rPr>
          <w:rFonts w:ascii="Times New Roman" w:hAnsi="Times New Roman" w:cs="Times New Roman"/>
          <w:bCs/>
          <w:color w:val="auto"/>
          <w:sz w:val="22"/>
          <w:szCs w:val="22"/>
          <w:u w:val="single"/>
        </w:rPr>
        <w:t>Zvýšenie podielu obnoviteľných zdrojov energie na prevádzke administratívnej budovy ÚPV SR</w:t>
      </w:r>
      <w:r w:rsidRPr="00001288">
        <w:rPr>
          <w:rFonts w:ascii="Times New Roman" w:hAnsi="Times New Roman" w:cs="Times New Roman"/>
          <w:color w:val="auto"/>
          <w:sz w:val="22"/>
          <w:szCs w:val="22"/>
          <w:u w:val="single"/>
        </w:rPr>
        <w:t>“</w:t>
      </w:r>
    </w:p>
    <w:p w14:paraId="39F41141" w14:textId="77777777" w:rsidR="00001288" w:rsidRPr="003465BE" w:rsidRDefault="00001288" w:rsidP="00001288">
      <w:pPr>
        <w:rPr>
          <w:rFonts w:ascii="Times New Roman" w:hAnsi="Times New Roman" w:cs="Times New Roman"/>
          <w:b/>
          <w:sz w:val="24"/>
          <w:szCs w:val="24"/>
        </w:rPr>
      </w:pPr>
    </w:p>
    <w:p w14:paraId="6346C25A" w14:textId="77777777" w:rsidR="00001288" w:rsidRPr="003465BE" w:rsidRDefault="00001288" w:rsidP="00001288">
      <w:pPr>
        <w:rPr>
          <w:rFonts w:ascii="Times New Roman" w:hAnsi="Times New Roman" w:cs="Times New Roman"/>
          <w:bCs/>
          <w:sz w:val="24"/>
          <w:szCs w:val="24"/>
          <w:u w:val="single"/>
        </w:rPr>
      </w:pPr>
      <w:r w:rsidRPr="003465BE">
        <w:rPr>
          <w:rFonts w:ascii="Times New Roman" w:hAnsi="Times New Roman" w:cs="Times New Roman"/>
          <w:bCs/>
          <w:sz w:val="24"/>
          <w:szCs w:val="24"/>
          <w:u w:val="single"/>
        </w:rPr>
        <w:t>Obsah ponuky:</w:t>
      </w:r>
    </w:p>
    <w:p w14:paraId="2C9AEB6F" w14:textId="77777777" w:rsidR="00001288" w:rsidRPr="003465BE" w:rsidRDefault="00001288" w:rsidP="00001288">
      <w:pPr>
        <w:rPr>
          <w:rFonts w:ascii="Times New Roman" w:hAnsi="Times New Roman" w:cs="Times New Roman"/>
          <w:bCs/>
          <w:i/>
          <w:sz w:val="24"/>
          <w:szCs w:val="24"/>
        </w:rPr>
      </w:pPr>
      <w:r w:rsidRPr="003465BE">
        <w:rPr>
          <w:rFonts w:ascii="Times New Roman" w:hAnsi="Times New Roman" w:cs="Times New Roman"/>
          <w:bCs/>
          <w:i/>
          <w:sz w:val="24"/>
          <w:szCs w:val="24"/>
        </w:rPr>
        <w:t>Zoznam súborov ponuky*</w:t>
      </w:r>
    </w:p>
    <w:p w14:paraId="4E46DB03" w14:textId="77777777" w:rsidR="00001288" w:rsidRPr="009D43B7" w:rsidRDefault="00001288" w:rsidP="00001288">
      <w:pPr>
        <w:pStyle w:val="Odsekzoznamu"/>
        <w:numPr>
          <w:ilvl w:val="0"/>
          <w:numId w:val="17"/>
        </w:numPr>
        <w:rPr>
          <w:rFonts w:ascii="Times New Roman" w:hAnsi="Times New Roman" w:cs="Times New Roman"/>
          <w:bCs/>
          <w:sz w:val="24"/>
          <w:szCs w:val="24"/>
        </w:rPr>
      </w:pPr>
      <w:r w:rsidRPr="009D43B7">
        <w:rPr>
          <w:rFonts w:ascii="Times New Roman" w:hAnsi="Times New Roman" w:cs="Times New Roman"/>
          <w:bCs/>
          <w:sz w:val="24"/>
          <w:szCs w:val="24"/>
        </w:rPr>
        <w:t>...</w:t>
      </w:r>
    </w:p>
    <w:p w14:paraId="0F4CEC31" w14:textId="77777777" w:rsidR="00001288" w:rsidRPr="009D43B7" w:rsidRDefault="00001288" w:rsidP="00001288">
      <w:pPr>
        <w:pStyle w:val="Odsekzoznamu"/>
        <w:numPr>
          <w:ilvl w:val="0"/>
          <w:numId w:val="17"/>
        </w:numPr>
        <w:rPr>
          <w:rFonts w:ascii="Times New Roman" w:hAnsi="Times New Roman" w:cs="Times New Roman"/>
          <w:bCs/>
          <w:sz w:val="24"/>
          <w:szCs w:val="24"/>
        </w:rPr>
      </w:pPr>
      <w:r w:rsidRPr="009D43B7">
        <w:rPr>
          <w:rFonts w:ascii="Times New Roman" w:hAnsi="Times New Roman" w:cs="Times New Roman"/>
          <w:bCs/>
          <w:sz w:val="24"/>
          <w:szCs w:val="24"/>
        </w:rPr>
        <w:t>...</w:t>
      </w:r>
    </w:p>
    <w:p w14:paraId="150DCF12" w14:textId="77777777" w:rsidR="00001288" w:rsidRPr="009D43B7" w:rsidRDefault="00001288" w:rsidP="00001288">
      <w:pPr>
        <w:pStyle w:val="Odsekzoznamu"/>
        <w:numPr>
          <w:ilvl w:val="0"/>
          <w:numId w:val="17"/>
        </w:numPr>
        <w:rPr>
          <w:rFonts w:ascii="Times New Roman" w:hAnsi="Times New Roman" w:cs="Times New Roman"/>
          <w:bCs/>
          <w:sz w:val="24"/>
          <w:szCs w:val="24"/>
        </w:rPr>
      </w:pPr>
      <w:r w:rsidRPr="009D43B7">
        <w:rPr>
          <w:rFonts w:ascii="Times New Roman" w:hAnsi="Times New Roman" w:cs="Times New Roman"/>
          <w:bCs/>
          <w:sz w:val="24"/>
          <w:szCs w:val="24"/>
        </w:rPr>
        <w:t>...</w:t>
      </w:r>
    </w:p>
    <w:p w14:paraId="4DCDB304" w14:textId="77777777" w:rsidR="00001288" w:rsidRPr="0026596E" w:rsidRDefault="00001288" w:rsidP="00001288">
      <w:pPr>
        <w:pStyle w:val="Odsekzoznamu"/>
        <w:numPr>
          <w:ilvl w:val="0"/>
          <w:numId w:val="17"/>
        </w:numPr>
        <w:rPr>
          <w:rFonts w:ascii="Times New Roman" w:hAnsi="Times New Roman" w:cs="Times New Roman"/>
          <w:bCs/>
          <w:sz w:val="24"/>
          <w:szCs w:val="24"/>
        </w:rPr>
      </w:pPr>
      <w:r w:rsidRPr="0026596E">
        <w:rPr>
          <w:rFonts w:ascii="Times New Roman" w:hAnsi="Times New Roman" w:cs="Times New Roman"/>
          <w:bCs/>
          <w:sz w:val="24"/>
          <w:szCs w:val="24"/>
        </w:rPr>
        <w:t>...</w:t>
      </w:r>
    </w:p>
    <w:p w14:paraId="6759733F" w14:textId="77777777" w:rsidR="00001288" w:rsidRPr="0026596E" w:rsidRDefault="00001288" w:rsidP="00001288">
      <w:pPr>
        <w:tabs>
          <w:tab w:val="clear" w:pos="2160"/>
          <w:tab w:val="clear" w:pos="2880"/>
          <w:tab w:val="clear" w:pos="4500"/>
        </w:tabs>
        <w:ind w:left="360"/>
        <w:rPr>
          <w:rFonts w:ascii="Times New Roman" w:hAnsi="Times New Roman" w:cs="Times New Roman"/>
          <w:bCs/>
          <w:sz w:val="24"/>
          <w:szCs w:val="24"/>
        </w:rPr>
      </w:pPr>
      <w:r w:rsidRPr="0026596E">
        <w:rPr>
          <w:rFonts w:ascii="Times New Roman" w:hAnsi="Times New Roman" w:cs="Times New Roman"/>
          <w:bCs/>
          <w:sz w:val="24"/>
          <w:szCs w:val="24"/>
        </w:rPr>
        <w:t>.</w:t>
      </w:r>
    </w:p>
    <w:p w14:paraId="6DA72D12" w14:textId="77777777" w:rsidR="00001288" w:rsidRPr="0026596E" w:rsidRDefault="00001288" w:rsidP="00001288">
      <w:pPr>
        <w:tabs>
          <w:tab w:val="clear" w:pos="2160"/>
          <w:tab w:val="clear" w:pos="2880"/>
          <w:tab w:val="clear" w:pos="4500"/>
        </w:tabs>
        <w:ind w:left="360"/>
        <w:rPr>
          <w:rFonts w:ascii="Times New Roman" w:hAnsi="Times New Roman" w:cs="Times New Roman"/>
          <w:bCs/>
          <w:sz w:val="24"/>
          <w:szCs w:val="24"/>
        </w:rPr>
      </w:pPr>
      <w:r w:rsidRPr="0026596E">
        <w:rPr>
          <w:rFonts w:ascii="Times New Roman" w:hAnsi="Times New Roman" w:cs="Times New Roman"/>
          <w:bCs/>
          <w:sz w:val="24"/>
          <w:szCs w:val="24"/>
        </w:rPr>
        <w:t>.</w:t>
      </w:r>
    </w:p>
    <w:p w14:paraId="41790F0A" w14:textId="77777777" w:rsidR="00001288" w:rsidRPr="0026596E" w:rsidRDefault="00001288" w:rsidP="00001288">
      <w:pPr>
        <w:tabs>
          <w:tab w:val="clear" w:pos="2160"/>
          <w:tab w:val="clear" w:pos="2880"/>
          <w:tab w:val="clear" w:pos="4500"/>
        </w:tabs>
        <w:ind w:left="360"/>
        <w:rPr>
          <w:rFonts w:ascii="Times New Roman" w:hAnsi="Times New Roman" w:cs="Times New Roman"/>
          <w:bCs/>
          <w:sz w:val="24"/>
          <w:szCs w:val="24"/>
        </w:rPr>
      </w:pPr>
      <w:r>
        <w:rPr>
          <w:rFonts w:ascii="Times New Roman" w:hAnsi="Times New Roman" w:cs="Times New Roman"/>
          <w:bCs/>
          <w:sz w:val="24"/>
          <w:szCs w:val="24"/>
        </w:rPr>
        <w:t>.</w:t>
      </w:r>
    </w:p>
    <w:p w14:paraId="5C42C414" w14:textId="77777777" w:rsidR="00001288" w:rsidRPr="0026596E" w:rsidRDefault="00001288" w:rsidP="00001288">
      <w:pPr>
        <w:rPr>
          <w:rFonts w:ascii="Times New Roman" w:hAnsi="Times New Roman" w:cs="Times New Roman"/>
          <w:bCs/>
          <w:sz w:val="24"/>
          <w:szCs w:val="24"/>
        </w:rPr>
      </w:pPr>
      <w:r w:rsidRPr="0026596E">
        <w:rPr>
          <w:rFonts w:ascii="Times New Roman" w:hAnsi="Times New Roman" w:cs="Times New Roman"/>
          <w:bCs/>
          <w:sz w:val="24"/>
          <w:szCs w:val="24"/>
        </w:rPr>
        <w:t xml:space="preserve">Identifikačné údaje uchádzača*: </w:t>
      </w:r>
    </w:p>
    <w:p w14:paraId="08691E1E" w14:textId="77777777" w:rsidR="00001288" w:rsidRPr="0026596E" w:rsidRDefault="00001288" w:rsidP="00001288">
      <w:pPr>
        <w:rPr>
          <w:rFonts w:ascii="Times New Roman" w:hAnsi="Times New Roman" w:cs="Times New Roman"/>
          <w:bCs/>
          <w:sz w:val="24"/>
          <w:szCs w:val="24"/>
        </w:rPr>
      </w:pPr>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992"/>
        <w:gridCol w:w="5954"/>
      </w:tblGrid>
      <w:tr w:rsidR="00001288" w:rsidRPr="0026596E" w14:paraId="1063B329" w14:textId="77777777" w:rsidTr="00E25482">
        <w:trPr>
          <w:trHeight w:val="682"/>
        </w:trPr>
        <w:tc>
          <w:tcPr>
            <w:tcW w:w="2992" w:type="dxa"/>
            <w:shd w:val="clear" w:color="auto" w:fill="FFFFFF" w:themeFill="background1"/>
            <w:noWrap/>
            <w:vAlign w:val="center"/>
          </w:tcPr>
          <w:p w14:paraId="43B51920" w14:textId="77777777" w:rsidR="00001288" w:rsidRPr="0026596E" w:rsidRDefault="00001288" w:rsidP="00E25482">
            <w:pPr>
              <w:rPr>
                <w:rFonts w:ascii="Times New Roman" w:hAnsi="Times New Roman" w:cs="Times New Roman"/>
                <w:bCs/>
                <w:sz w:val="24"/>
                <w:szCs w:val="24"/>
                <w:lang w:eastAsia="sk-SK"/>
              </w:rPr>
            </w:pPr>
            <w:r w:rsidRPr="0026596E">
              <w:rPr>
                <w:rFonts w:ascii="Times New Roman" w:hAnsi="Times New Roman" w:cs="Times New Roman"/>
                <w:bCs/>
                <w:sz w:val="24"/>
                <w:szCs w:val="24"/>
                <w:lang w:eastAsia="sk-SK"/>
              </w:rPr>
              <w:t>Obchodné meno:</w:t>
            </w:r>
          </w:p>
        </w:tc>
        <w:tc>
          <w:tcPr>
            <w:tcW w:w="5954" w:type="dxa"/>
            <w:shd w:val="clear" w:color="000000" w:fill="D8D8D8"/>
            <w:vAlign w:val="center"/>
          </w:tcPr>
          <w:p w14:paraId="1591AB42" w14:textId="77777777" w:rsidR="00001288" w:rsidRPr="0026596E" w:rsidRDefault="00001288" w:rsidP="00E25482">
            <w:pPr>
              <w:ind w:firstLineChars="100" w:firstLine="240"/>
              <w:rPr>
                <w:rFonts w:ascii="Times New Roman" w:hAnsi="Times New Roman" w:cs="Times New Roman"/>
                <w:bCs/>
                <w:sz w:val="24"/>
                <w:szCs w:val="24"/>
                <w:lang w:eastAsia="sk-SK"/>
              </w:rPr>
            </w:pPr>
          </w:p>
        </w:tc>
      </w:tr>
      <w:tr w:rsidR="00001288" w:rsidRPr="0026596E" w14:paraId="4F28A2F2" w14:textId="77777777" w:rsidTr="00E25482">
        <w:trPr>
          <w:trHeight w:val="454"/>
        </w:trPr>
        <w:tc>
          <w:tcPr>
            <w:tcW w:w="2992" w:type="dxa"/>
            <w:shd w:val="clear" w:color="auto" w:fill="FFFFFF" w:themeFill="background1"/>
            <w:noWrap/>
            <w:vAlign w:val="center"/>
          </w:tcPr>
          <w:p w14:paraId="5BDCD780" w14:textId="77777777" w:rsidR="00001288" w:rsidRPr="0026596E" w:rsidRDefault="00001288" w:rsidP="00E25482">
            <w:pPr>
              <w:rPr>
                <w:rFonts w:ascii="Times New Roman" w:hAnsi="Times New Roman" w:cs="Times New Roman"/>
                <w:bCs/>
                <w:sz w:val="24"/>
                <w:szCs w:val="24"/>
                <w:lang w:eastAsia="sk-SK"/>
              </w:rPr>
            </w:pPr>
            <w:r w:rsidRPr="0026596E">
              <w:rPr>
                <w:rFonts w:ascii="Times New Roman" w:hAnsi="Times New Roman" w:cs="Times New Roman"/>
                <w:bCs/>
                <w:sz w:val="24"/>
                <w:szCs w:val="24"/>
                <w:lang w:eastAsia="sk-SK"/>
              </w:rPr>
              <w:t>Sídlo alebo miesto podnikania:</w:t>
            </w:r>
          </w:p>
        </w:tc>
        <w:tc>
          <w:tcPr>
            <w:tcW w:w="5954" w:type="dxa"/>
            <w:shd w:val="clear" w:color="000000" w:fill="D8D8D8"/>
            <w:vAlign w:val="center"/>
          </w:tcPr>
          <w:p w14:paraId="42443EC3" w14:textId="77777777" w:rsidR="00001288" w:rsidRPr="0026596E" w:rsidRDefault="00001288" w:rsidP="00E25482">
            <w:pPr>
              <w:ind w:firstLineChars="100" w:firstLine="240"/>
              <w:rPr>
                <w:rFonts w:ascii="Times New Roman" w:hAnsi="Times New Roman" w:cs="Times New Roman"/>
                <w:bCs/>
                <w:sz w:val="24"/>
                <w:szCs w:val="24"/>
                <w:lang w:eastAsia="sk-SK"/>
              </w:rPr>
            </w:pPr>
          </w:p>
        </w:tc>
      </w:tr>
      <w:tr w:rsidR="00001288" w:rsidRPr="0026596E" w14:paraId="5C8112C7" w14:textId="77777777" w:rsidTr="00E25482">
        <w:trPr>
          <w:trHeight w:val="340"/>
        </w:trPr>
        <w:tc>
          <w:tcPr>
            <w:tcW w:w="2992" w:type="dxa"/>
            <w:shd w:val="clear" w:color="000000" w:fill="FFFFFF"/>
            <w:noWrap/>
            <w:vAlign w:val="center"/>
          </w:tcPr>
          <w:p w14:paraId="64FFEB2A" w14:textId="77777777" w:rsidR="00001288" w:rsidRPr="0026596E" w:rsidRDefault="00001288" w:rsidP="00E25482">
            <w:pPr>
              <w:rPr>
                <w:rFonts w:ascii="Times New Roman" w:hAnsi="Times New Roman" w:cs="Times New Roman"/>
                <w:bCs/>
                <w:sz w:val="24"/>
                <w:szCs w:val="24"/>
                <w:lang w:eastAsia="sk-SK"/>
              </w:rPr>
            </w:pPr>
            <w:r w:rsidRPr="0026596E">
              <w:rPr>
                <w:rFonts w:ascii="Times New Roman" w:hAnsi="Times New Roman" w:cs="Times New Roman"/>
                <w:bCs/>
                <w:sz w:val="24"/>
                <w:szCs w:val="24"/>
                <w:lang w:eastAsia="sk-SK"/>
              </w:rPr>
              <w:t>IČO:</w:t>
            </w:r>
          </w:p>
        </w:tc>
        <w:tc>
          <w:tcPr>
            <w:tcW w:w="5954" w:type="dxa"/>
            <w:shd w:val="clear" w:color="000000" w:fill="D8D8D8"/>
            <w:noWrap/>
            <w:vAlign w:val="center"/>
          </w:tcPr>
          <w:p w14:paraId="48ED8E83" w14:textId="77777777" w:rsidR="00001288" w:rsidRPr="0026596E" w:rsidRDefault="00001288" w:rsidP="00E25482">
            <w:pPr>
              <w:ind w:firstLineChars="100" w:firstLine="240"/>
              <w:rPr>
                <w:rFonts w:ascii="Times New Roman" w:hAnsi="Times New Roman" w:cs="Times New Roman"/>
                <w:sz w:val="24"/>
                <w:szCs w:val="24"/>
                <w:lang w:eastAsia="sk-SK"/>
              </w:rPr>
            </w:pPr>
          </w:p>
        </w:tc>
      </w:tr>
      <w:tr w:rsidR="00001288" w:rsidRPr="0026596E" w14:paraId="3B582666" w14:textId="77777777" w:rsidTr="00E25482">
        <w:trPr>
          <w:trHeight w:val="340"/>
        </w:trPr>
        <w:tc>
          <w:tcPr>
            <w:tcW w:w="2992" w:type="dxa"/>
            <w:shd w:val="clear" w:color="000000" w:fill="FFFFFF"/>
            <w:noWrap/>
            <w:vAlign w:val="center"/>
          </w:tcPr>
          <w:p w14:paraId="5EBA384E" w14:textId="77777777" w:rsidR="00001288" w:rsidRPr="0026596E" w:rsidRDefault="00001288" w:rsidP="00E25482">
            <w:pPr>
              <w:rPr>
                <w:rFonts w:ascii="Times New Roman" w:hAnsi="Times New Roman" w:cs="Times New Roman"/>
                <w:bCs/>
                <w:sz w:val="24"/>
                <w:szCs w:val="24"/>
                <w:lang w:eastAsia="sk-SK"/>
              </w:rPr>
            </w:pPr>
            <w:r w:rsidRPr="0026596E">
              <w:rPr>
                <w:rFonts w:ascii="Times New Roman" w:hAnsi="Times New Roman" w:cs="Times New Roman"/>
                <w:bCs/>
                <w:sz w:val="24"/>
                <w:szCs w:val="24"/>
                <w:lang w:eastAsia="sk-SK"/>
              </w:rPr>
              <w:t>DIČ:</w:t>
            </w:r>
          </w:p>
        </w:tc>
        <w:tc>
          <w:tcPr>
            <w:tcW w:w="5954" w:type="dxa"/>
            <w:shd w:val="clear" w:color="000000" w:fill="D8D8D8"/>
            <w:noWrap/>
            <w:vAlign w:val="center"/>
          </w:tcPr>
          <w:p w14:paraId="290EE446" w14:textId="77777777" w:rsidR="00001288" w:rsidRPr="0026596E" w:rsidRDefault="00001288" w:rsidP="00E25482">
            <w:pPr>
              <w:ind w:firstLineChars="100" w:firstLine="240"/>
              <w:rPr>
                <w:rFonts w:ascii="Times New Roman" w:hAnsi="Times New Roman" w:cs="Times New Roman"/>
                <w:sz w:val="24"/>
                <w:szCs w:val="24"/>
                <w:lang w:eastAsia="sk-SK"/>
              </w:rPr>
            </w:pPr>
          </w:p>
        </w:tc>
      </w:tr>
      <w:tr w:rsidR="00001288" w:rsidRPr="0026596E" w14:paraId="70329EC4" w14:textId="77777777" w:rsidTr="00E25482">
        <w:trPr>
          <w:trHeight w:val="340"/>
        </w:trPr>
        <w:tc>
          <w:tcPr>
            <w:tcW w:w="2992" w:type="dxa"/>
            <w:shd w:val="clear" w:color="000000" w:fill="FFFFFF"/>
            <w:noWrap/>
            <w:vAlign w:val="center"/>
          </w:tcPr>
          <w:p w14:paraId="3FC5F025" w14:textId="77777777" w:rsidR="00001288" w:rsidRPr="0026596E" w:rsidRDefault="00001288" w:rsidP="00E25482">
            <w:pPr>
              <w:rPr>
                <w:rFonts w:ascii="Times New Roman" w:hAnsi="Times New Roman" w:cs="Times New Roman"/>
                <w:bCs/>
                <w:sz w:val="24"/>
                <w:szCs w:val="24"/>
                <w:lang w:eastAsia="sk-SK"/>
              </w:rPr>
            </w:pPr>
            <w:r w:rsidRPr="0026596E">
              <w:rPr>
                <w:rFonts w:ascii="Times New Roman" w:hAnsi="Times New Roman" w:cs="Times New Roman"/>
                <w:bCs/>
                <w:sz w:val="24"/>
                <w:szCs w:val="24"/>
                <w:lang w:eastAsia="sk-SK"/>
              </w:rPr>
              <w:t>IČ pre daň:</w:t>
            </w:r>
          </w:p>
        </w:tc>
        <w:tc>
          <w:tcPr>
            <w:tcW w:w="5954" w:type="dxa"/>
            <w:shd w:val="clear" w:color="000000" w:fill="D8D8D8"/>
            <w:noWrap/>
            <w:vAlign w:val="center"/>
          </w:tcPr>
          <w:p w14:paraId="279A9429" w14:textId="77777777" w:rsidR="00001288" w:rsidRPr="0026596E" w:rsidRDefault="00001288" w:rsidP="00E25482">
            <w:pPr>
              <w:ind w:firstLineChars="100" w:firstLine="240"/>
              <w:rPr>
                <w:rFonts w:ascii="Times New Roman" w:hAnsi="Times New Roman" w:cs="Times New Roman"/>
                <w:sz w:val="24"/>
                <w:szCs w:val="24"/>
                <w:lang w:eastAsia="sk-SK"/>
              </w:rPr>
            </w:pPr>
          </w:p>
        </w:tc>
      </w:tr>
      <w:tr w:rsidR="00001288" w:rsidRPr="0026596E" w14:paraId="513147AF" w14:textId="77777777" w:rsidTr="00E25482">
        <w:trPr>
          <w:trHeight w:val="340"/>
        </w:trPr>
        <w:tc>
          <w:tcPr>
            <w:tcW w:w="2992" w:type="dxa"/>
            <w:shd w:val="clear" w:color="000000" w:fill="FFFFFF"/>
            <w:noWrap/>
            <w:vAlign w:val="center"/>
          </w:tcPr>
          <w:p w14:paraId="6101B60B" w14:textId="77777777" w:rsidR="00001288" w:rsidRPr="0026596E" w:rsidRDefault="00001288" w:rsidP="00E25482">
            <w:pPr>
              <w:rPr>
                <w:rFonts w:ascii="Times New Roman" w:hAnsi="Times New Roman" w:cs="Times New Roman"/>
                <w:bCs/>
                <w:sz w:val="24"/>
                <w:szCs w:val="24"/>
                <w:lang w:eastAsia="sk-SK"/>
              </w:rPr>
            </w:pPr>
            <w:r w:rsidRPr="0026596E">
              <w:rPr>
                <w:rFonts w:ascii="Times New Roman" w:hAnsi="Times New Roman" w:cs="Times New Roman"/>
                <w:bCs/>
                <w:sz w:val="24"/>
                <w:szCs w:val="24"/>
                <w:lang w:eastAsia="sk-SK"/>
              </w:rPr>
              <w:t>Bankové spojenie:</w:t>
            </w:r>
          </w:p>
        </w:tc>
        <w:tc>
          <w:tcPr>
            <w:tcW w:w="5954" w:type="dxa"/>
            <w:shd w:val="clear" w:color="000000" w:fill="D8D8D8"/>
            <w:noWrap/>
            <w:vAlign w:val="center"/>
          </w:tcPr>
          <w:p w14:paraId="19B1B31E" w14:textId="77777777" w:rsidR="00001288" w:rsidRPr="0026596E" w:rsidRDefault="00001288" w:rsidP="00E25482">
            <w:pPr>
              <w:ind w:firstLineChars="100" w:firstLine="240"/>
              <w:rPr>
                <w:rFonts w:ascii="Times New Roman" w:hAnsi="Times New Roman" w:cs="Times New Roman"/>
                <w:sz w:val="24"/>
                <w:szCs w:val="24"/>
                <w:lang w:eastAsia="sk-SK"/>
              </w:rPr>
            </w:pPr>
          </w:p>
        </w:tc>
      </w:tr>
      <w:tr w:rsidR="00001288" w:rsidRPr="0026596E" w14:paraId="21063135" w14:textId="77777777" w:rsidTr="00E25482">
        <w:trPr>
          <w:trHeight w:val="340"/>
        </w:trPr>
        <w:tc>
          <w:tcPr>
            <w:tcW w:w="2992" w:type="dxa"/>
            <w:shd w:val="clear" w:color="000000" w:fill="FFFFFF"/>
            <w:noWrap/>
            <w:vAlign w:val="center"/>
          </w:tcPr>
          <w:p w14:paraId="6A97F0D8" w14:textId="77777777" w:rsidR="00001288" w:rsidRPr="0026596E" w:rsidRDefault="00001288" w:rsidP="00E25482">
            <w:pPr>
              <w:rPr>
                <w:rFonts w:ascii="Times New Roman" w:hAnsi="Times New Roman" w:cs="Times New Roman"/>
                <w:sz w:val="24"/>
                <w:szCs w:val="24"/>
                <w:lang w:eastAsia="sk-SK"/>
              </w:rPr>
            </w:pPr>
            <w:r w:rsidRPr="0026596E">
              <w:rPr>
                <w:rFonts w:ascii="Times New Roman" w:hAnsi="Times New Roman" w:cs="Times New Roman"/>
                <w:sz w:val="24"/>
                <w:szCs w:val="24"/>
                <w:lang w:eastAsia="sk-SK"/>
              </w:rPr>
              <w:t>IBAN:</w:t>
            </w:r>
          </w:p>
        </w:tc>
        <w:tc>
          <w:tcPr>
            <w:tcW w:w="5954" w:type="dxa"/>
            <w:shd w:val="clear" w:color="000000" w:fill="D8D8D8"/>
            <w:noWrap/>
            <w:vAlign w:val="center"/>
          </w:tcPr>
          <w:p w14:paraId="61FF7A5D" w14:textId="77777777" w:rsidR="00001288" w:rsidRPr="0026596E" w:rsidRDefault="00001288" w:rsidP="00E25482">
            <w:pPr>
              <w:ind w:firstLineChars="100" w:firstLine="240"/>
              <w:rPr>
                <w:rFonts w:ascii="Times New Roman" w:hAnsi="Times New Roman" w:cs="Times New Roman"/>
                <w:sz w:val="24"/>
                <w:szCs w:val="24"/>
                <w:lang w:eastAsia="sk-SK"/>
              </w:rPr>
            </w:pPr>
          </w:p>
        </w:tc>
      </w:tr>
      <w:tr w:rsidR="00001288" w:rsidRPr="0026596E" w14:paraId="3B9B001F" w14:textId="77777777" w:rsidTr="00E25482">
        <w:trPr>
          <w:trHeight w:val="340"/>
        </w:trPr>
        <w:tc>
          <w:tcPr>
            <w:tcW w:w="2992" w:type="dxa"/>
            <w:shd w:val="clear" w:color="000000" w:fill="FFFFFF"/>
            <w:noWrap/>
            <w:vAlign w:val="center"/>
          </w:tcPr>
          <w:p w14:paraId="059A758E" w14:textId="77777777" w:rsidR="00001288" w:rsidRPr="0026596E" w:rsidRDefault="00001288" w:rsidP="00E25482">
            <w:pPr>
              <w:rPr>
                <w:rFonts w:ascii="Times New Roman" w:hAnsi="Times New Roman" w:cs="Times New Roman"/>
                <w:sz w:val="24"/>
                <w:szCs w:val="24"/>
                <w:lang w:eastAsia="sk-SK"/>
              </w:rPr>
            </w:pPr>
            <w:r w:rsidRPr="0026596E">
              <w:rPr>
                <w:rFonts w:ascii="Times New Roman" w:hAnsi="Times New Roman" w:cs="Times New Roman"/>
                <w:sz w:val="24"/>
                <w:szCs w:val="24"/>
                <w:lang w:eastAsia="sk-SK"/>
              </w:rPr>
              <w:t>SWIFT (BIC) kód:</w:t>
            </w:r>
          </w:p>
        </w:tc>
        <w:tc>
          <w:tcPr>
            <w:tcW w:w="5954" w:type="dxa"/>
            <w:shd w:val="clear" w:color="000000" w:fill="D8D8D8"/>
            <w:noWrap/>
            <w:vAlign w:val="center"/>
          </w:tcPr>
          <w:p w14:paraId="119C7E03" w14:textId="77777777" w:rsidR="00001288" w:rsidRPr="0026596E" w:rsidRDefault="00001288" w:rsidP="00E25482">
            <w:pPr>
              <w:ind w:firstLineChars="100" w:firstLine="240"/>
              <w:rPr>
                <w:rFonts w:ascii="Times New Roman" w:hAnsi="Times New Roman" w:cs="Times New Roman"/>
                <w:sz w:val="24"/>
                <w:szCs w:val="24"/>
                <w:lang w:eastAsia="sk-SK"/>
              </w:rPr>
            </w:pPr>
          </w:p>
        </w:tc>
      </w:tr>
      <w:tr w:rsidR="00001288" w:rsidRPr="0026596E" w14:paraId="2D55E75B" w14:textId="77777777" w:rsidTr="00E25482">
        <w:trPr>
          <w:trHeight w:val="340"/>
        </w:trPr>
        <w:tc>
          <w:tcPr>
            <w:tcW w:w="2992" w:type="dxa"/>
            <w:shd w:val="clear" w:color="000000" w:fill="FFFFFF"/>
            <w:noWrap/>
            <w:vAlign w:val="center"/>
          </w:tcPr>
          <w:p w14:paraId="44608698" w14:textId="77777777" w:rsidR="00001288" w:rsidRPr="0026596E" w:rsidRDefault="00001288" w:rsidP="00E25482">
            <w:pPr>
              <w:rPr>
                <w:rFonts w:ascii="Times New Roman" w:hAnsi="Times New Roman" w:cs="Times New Roman"/>
                <w:sz w:val="24"/>
                <w:szCs w:val="24"/>
                <w:lang w:eastAsia="sk-SK"/>
              </w:rPr>
            </w:pPr>
            <w:r w:rsidRPr="0026596E">
              <w:rPr>
                <w:rFonts w:ascii="Times New Roman" w:hAnsi="Times New Roman" w:cs="Times New Roman"/>
                <w:sz w:val="24"/>
                <w:szCs w:val="24"/>
                <w:lang w:eastAsia="sk-SK"/>
              </w:rPr>
              <w:t>Tel:</w:t>
            </w:r>
          </w:p>
        </w:tc>
        <w:tc>
          <w:tcPr>
            <w:tcW w:w="5954" w:type="dxa"/>
            <w:shd w:val="clear" w:color="000000" w:fill="D8D8D8"/>
            <w:noWrap/>
            <w:vAlign w:val="center"/>
          </w:tcPr>
          <w:p w14:paraId="46184D2F" w14:textId="77777777" w:rsidR="00001288" w:rsidRPr="0026596E" w:rsidRDefault="00001288" w:rsidP="00E25482">
            <w:pPr>
              <w:ind w:firstLineChars="100" w:firstLine="240"/>
              <w:rPr>
                <w:rFonts w:ascii="Times New Roman" w:hAnsi="Times New Roman" w:cs="Times New Roman"/>
                <w:sz w:val="24"/>
                <w:szCs w:val="24"/>
                <w:lang w:eastAsia="sk-SK"/>
              </w:rPr>
            </w:pPr>
          </w:p>
        </w:tc>
      </w:tr>
      <w:tr w:rsidR="00001288" w:rsidRPr="0026596E" w14:paraId="4DA6DAB8" w14:textId="77777777" w:rsidTr="00E25482">
        <w:trPr>
          <w:trHeight w:val="438"/>
        </w:trPr>
        <w:tc>
          <w:tcPr>
            <w:tcW w:w="2992" w:type="dxa"/>
            <w:shd w:val="clear" w:color="000000" w:fill="FFFFFF"/>
            <w:noWrap/>
            <w:vAlign w:val="center"/>
          </w:tcPr>
          <w:p w14:paraId="53995B62" w14:textId="77777777" w:rsidR="00001288" w:rsidRPr="0026596E" w:rsidRDefault="00001288" w:rsidP="00E25482">
            <w:pPr>
              <w:rPr>
                <w:rFonts w:ascii="Times New Roman" w:hAnsi="Times New Roman" w:cs="Times New Roman"/>
                <w:sz w:val="24"/>
                <w:szCs w:val="24"/>
                <w:lang w:eastAsia="sk-SK"/>
              </w:rPr>
            </w:pPr>
            <w:r w:rsidRPr="0026596E">
              <w:rPr>
                <w:rFonts w:ascii="Times New Roman" w:hAnsi="Times New Roman" w:cs="Times New Roman"/>
                <w:sz w:val="24"/>
                <w:szCs w:val="24"/>
                <w:lang w:eastAsia="sk-SK"/>
              </w:rPr>
              <w:t xml:space="preserve">E-mail: </w:t>
            </w:r>
          </w:p>
        </w:tc>
        <w:tc>
          <w:tcPr>
            <w:tcW w:w="5954" w:type="dxa"/>
            <w:shd w:val="clear" w:color="000000" w:fill="D8D8D8"/>
            <w:noWrap/>
            <w:vAlign w:val="center"/>
          </w:tcPr>
          <w:p w14:paraId="3D53A9D3" w14:textId="77777777" w:rsidR="00001288" w:rsidRPr="0026596E" w:rsidRDefault="00001288" w:rsidP="00E25482">
            <w:pPr>
              <w:ind w:firstLineChars="100" w:firstLine="240"/>
              <w:rPr>
                <w:rFonts w:ascii="Times New Roman" w:hAnsi="Times New Roman" w:cs="Times New Roman"/>
                <w:sz w:val="24"/>
                <w:szCs w:val="24"/>
                <w:lang w:eastAsia="sk-SK"/>
              </w:rPr>
            </w:pPr>
          </w:p>
        </w:tc>
      </w:tr>
    </w:tbl>
    <w:p w14:paraId="1521A13C" w14:textId="77777777" w:rsidR="00001288" w:rsidRDefault="00001288" w:rsidP="00001288">
      <w:pPr>
        <w:rPr>
          <w:rFonts w:ascii="Times New Roman" w:hAnsi="Times New Roman" w:cs="Times New Roman"/>
          <w:sz w:val="24"/>
          <w:szCs w:val="24"/>
        </w:rPr>
      </w:pPr>
    </w:p>
    <w:p w14:paraId="46332CD9" w14:textId="77777777" w:rsidR="00001288" w:rsidRDefault="00001288" w:rsidP="00001288">
      <w:pPr>
        <w:rPr>
          <w:rFonts w:ascii="Times New Roman" w:hAnsi="Times New Roman" w:cs="Times New Roman"/>
          <w:sz w:val="24"/>
          <w:szCs w:val="24"/>
        </w:rPr>
      </w:pPr>
    </w:p>
    <w:p w14:paraId="344C678F" w14:textId="77777777" w:rsidR="00001288" w:rsidRDefault="00001288" w:rsidP="00001288">
      <w:pPr>
        <w:rPr>
          <w:rFonts w:ascii="Times New Roman" w:hAnsi="Times New Roman" w:cs="Times New Roman"/>
          <w:sz w:val="24"/>
          <w:szCs w:val="24"/>
        </w:rPr>
      </w:pPr>
    </w:p>
    <w:p w14:paraId="722DB3E9" w14:textId="77777777" w:rsidR="00001288" w:rsidRDefault="00001288" w:rsidP="00001288">
      <w:pPr>
        <w:rPr>
          <w:rFonts w:ascii="Times New Roman" w:hAnsi="Times New Roman" w:cs="Times New Roman"/>
          <w:sz w:val="24"/>
          <w:szCs w:val="24"/>
        </w:rPr>
      </w:pPr>
    </w:p>
    <w:p w14:paraId="5E5BDF1D" w14:textId="77777777" w:rsidR="00001288" w:rsidRDefault="00001288" w:rsidP="00001288">
      <w:pPr>
        <w:rPr>
          <w:rFonts w:ascii="Times New Roman" w:hAnsi="Times New Roman" w:cs="Times New Roman"/>
          <w:sz w:val="24"/>
          <w:szCs w:val="24"/>
        </w:rPr>
      </w:pPr>
    </w:p>
    <w:p w14:paraId="058B43EA" w14:textId="77777777" w:rsidR="00001288" w:rsidRPr="0026596E" w:rsidRDefault="00001288" w:rsidP="00001288">
      <w:pPr>
        <w:rPr>
          <w:rFonts w:ascii="Times New Roman" w:hAnsi="Times New Roman" w:cs="Times New Roman"/>
          <w:sz w:val="24"/>
          <w:szCs w:val="24"/>
        </w:rPr>
      </w:pPr>
    </w:p>
    <w:p w14:paraId="4AB91C75" w14:textId="77777777" w:rsidR="00001288" w:rsidRPr="0026596E" w:rsidRDefault="00001288" w:rsidP="00001288">
      <w:pPr>
        <w:spacing w:after="120"/>
        <w:rPr>
          <w:rFonts w:ascii="Times New Roman" w:hAnsi="Times New Roman" w:cs="Times New Roman"/>
          <w:sz w:val="24"/>
          <w:szCs w:val="24"/>
        </w:rPr>
      </w:pPr>
      <w:r w:rsidRPr="0026596E">
        <w:rPr>
          <w:rFonts w:ascii="Times New Roman" w:hAnsi="Times New Roman" w:cs="Times New Roman"/>
          <w:sz w:val="24"/>
          <w:szCs w:val="24"/>
          <w:lang w:eastAsia="sk-SK"/>
        </w:rPr>
        <w:t>Oprávnené osoby k podpisu ponuky*:</w:t>
      </w:r>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992"/>
        <w:gridCol w:w="5954"/>
      </w:tblGrid>
      <w:tr w:rsidR="00001288" w:rsidRPr="0026596E" w14:paraId="0B57B7A9" w14:textId="77777777" w:rsidTr="00E25482">
        <w:trPr>
          <w:trHeight w:val="340"/>
        </w:trPr>
        <w:tc>
          <w:tcPr>
            <w:tcW w:w="2992" w:type="dxa"/>
            <w:shd w:val="clear" w:color="000000" w:fill="FFFFFF"/>
            <w:noWrap/>
            <w:vAlign w:val="center"/>
          </w:tcPr>
          <w:p w14:paraId="3A85940A" w14:textId="77777777" w:rsidR="00001288" w:rsidRPr="0026596E" w:rsidRDefault="00001288" w:rsidP="00E25482">
            <w:pPr>
              <w:rPr>
                <w:rFonts w:ascii="Times New Roman" w:hAnsi="Times New Roman" w:cs="Times New Roman"/>
                <w:sz w:val="24"/>
                <w:szCs w:val="24"/>
                <w:lang w:eastAsia="sk-SK"/>
              </w:rPr>
            </w:pPr>
            <w:r w:rsidRPr="0026596E">
              <w:rPr>
                <w:rFonts w:ascii="Times New Roman" w:hAnsi="Times New Roman" w:cs="Times New Roman"/>
                <w:sz w:val="24"/>
                <w:szCs w:val="24"/>
                <w:lang w:eastAsia="sk-SK"/>
              </w:rPr>
              <w:t>Meno a priezvisko, funkcia</w:t>
            </w:r>
          </w:p>
        </w:tc>
        <w:tc>
          <w:tcPr>
            <w:tcW w:w="5954" w:type="dxa"/>
            <w:shd w:val="clear" w:color="000000" w:fill="D8D8D8"/>
            <w:noWrap/>
            <w:vAlign w:val="center"/>
          </w:tcPr>
          <w:p w14:paraId="318D0DD0" w14:textId="77777777" w:rsidR="00001288" w:rsidRPr="0026596E" w:rsidRDefault="00001288" w:rsidP="00E25482">
            <w:pPr>
              <w:ind w:firstLineChars="100" w:firstLine="240"/>
              <w:rPr>
                <w:rFonts w:ascii="Times New Roman" w:hAnsi="Times New Roman" w:cs="Times New Roman"/>
                <w:sz w:val="24"/>
                <w:szCs w:val="24"/>
                <w:lang w:eastAsia="sk-SK"/>
              </w:rPr>
            </w:pPr>
          </w:p>
        </w:tc>
      </w:tr>
    </w:tbl>
    <w:p w14:paraId="3F2D92BB" w14:textId="77777777" w:rsidR="00001288" w:rsidRPr="0026596E" w:rsidRDefault="00001288" w:rsidP="00001288">
      <w:pPr>
        <w:rPr>
          <w:rFonts w:ascii="Times New Roman" w:hAnsi="Times New Roman" w:cs="Times New Roman"/>
          <w:sz w:val="24"/>
          <w:szCs w:val="24"/>
        </w:rPr>
      </w:pPr>
    </w:p>
    <w:p w14:paraId="5262DC96" w14:textId="77777777" w:rsidR="00001288" w:rsidRPr="0026596E" w:rsidRDefault="00001288" w:rsidP="00001288">
      <w:pPr>
        <w:rPr>
          <w:rFonts w:ascii="Times New Roman" w:hAnsi="Times New Roman" w:cs="Times New Roman"/>
          <w:sz w:val="24"/>
          <w:szCs w:val="24"/>
        </w:rPr>
      </w:pPr>
    </w:p>
    <w:p w14:paraId="35B5395D" w14:textId="77777777" w:rsidR="00001288" w:rsidRPr="00D40BB0" w:rsidRDefault="00001288" w:rsidP="00001288">
      <w:pPr>
        <w:spacing w:before="240" w:after="120"/>
        <w:jc w:val="both"/>
        <w:rPr>
          <w:rFonts w:ascii="Times New Roman" w:hAnsi="Times New Roman" w:cs="Times New Roman"/>
          <w:noProof/>
          <w:sz w:val="24"/>
          <w:szCs w:val="24"/>
        </w:rPr>
      </w:pPr>
      <w:r w:rsidRPr="0026596E">
        <w:rPr>
          <w:rFonts w:ascii="Times New Roman" w:hAnsi="Times New Roman" w:cs="Times New Roman"/>
          <w:b/>
          <w:color w:val="000000"/>
          <w:sz w:val="24"/>
          <w:szCs w:val="24"/>
        </w:rPr>
        <w:t>Čestne vyhlasujeme</w:t>
      </w:r>
      <w:r w:rsidRPr="0026596E">
        <w:rPr>
          <w:rFonts w:ascii="Times New Roman" w:hAnsi="Times New Roman" w:cs="Times New Roman"/>
          <w:color w:val="000000"/>
          <w:sz w:val="24"/>
          <w:szCs w:val="24"/>
        </w:rPr>
        <w:t>, že</w:t>
      </w:r>
      <w:r w:rsidRPr="0026596E">
        <w:rPr>
          <w:rFonts w:ascii="Times New Roman" w:hAnsi="Times New Roman" w:cs="Times New Roman"/>
          <w:sz w:val="24"/>
          <w:szCs w:val="24"/>
        </w:rPr>
        <w:t xml:space="preserve"> v súvislosti s uvedeným postupom zadávania zákazky:</w:t>
      </w:r>
    </w:p>
    <w:p w14:paraId="04667A95" w14:textId="77777777" w:rsidR="00001288" w:rsidRPr="00D40BB0" w:rsidRDefault="00001288" w:rsidP="00001288">
      <w:pPr>
        <w:pStyle w:val="Odsekzoznamu"/>
        <w:numPr>
          <w:ilvl w:val="0"/>
          <w:numId w:val="16"/>
        </w:numPr>
        <w:tabs>
          <w:tab w:val="clear" w:pos="2160"/>
          <w:tab w:val="clear" w:pos="2880"/>
          <w:tab w:val="clear" w:pos="4500"/>
        </w:tabs>
        <w:spacing w:before="40" w:after="40"/>
        <w:contextualSpacing/>
        <w:jc w:val="both"/>
        <w:rPr>
          <w:rFonts w:ascii="Times New Roman" w:hAnsi="Times New Roman" w:cs="Times New Roman"/>
          <w:noProof/>
          <w:sz w:val="24"/>
          <w:szCs w:val="24"/>
        </w:rPr>
      </w:pPr>
      <w:r w:rsidRPr="00D40BB0">
        <w:rPr>
          <w:rFonts w:ascii="Times New Roman" w:hAnsi="Times New Roman" w:cs="Times New Roman"/>
          <w:sz w:val="24"/>
          <w:szCs w:val="24"/>
        </w:rPr>
        <w:t xml:space="preserve">som nevyvíjal a nebudem vyvíjať voči žiadnej osobe na strane verejného obstarávateľa, ktorá je alebo by mohla byť zainteresovaná v zmysle ustanovení § 23 ods. 3 zákona č. 343/2015 </w:t>
      </w:r>
      <w:proofErr w:type="spellStart"/>
      <w:r w:rsidRPr="00D40BB0">
        <w:rPr>
          <w:rFonts w:ascii="Times New Roman" w:hAnsi="Times New Roman" w:cs="Times New Roman"/>
          <w:sz w:val="24"/>
          <w:szCs w:val="24"/>
        </w:rPr>
        <w:t>Z.z</w:t>
      </w:r>
      <w:proofErr w:type="spellEnd"/>
      <w:r w:rsidRPr="00D40BB0">
        <w:rPr>
          <w:rFonts w:ascii="Times New Roman" w:hAnsi="Times New Roman" w:cs="Times New Roman"/>
          <w:sz w:val="24"/>
          <w:szCs w:val="24"/>
        </w:rPr>
        <w:t>. o verejnom obstarávaní a o zmene a doplnení niektorých zákonov v platnom znení („</w:t>
      </w:r>
      <w:r w:rsidRPr="00D40BB0">
        <w:rPr>
          <w:rFonts w:ascii="Times New Roman" w:hAnsi="Times New Roman" w:cs="Times New Roman"/>
          <w:b/>
          <w:sz w:val="24"/>
          <w:szCs w:val="24"/>
        </w:rPr>
        <w:t>zainteresovaná osoba</w:t>
      </w:r>
      <w:r w:rsidRPr="00D40BB0">
        <w:rPr>
          <w:rFonts w:ascii="Times New Roman" w:hAnsi="Times New Roman" w:cs="Times New Roman"/>
          <w:sz w:val="24"/>
          <w:szCs w:val="24"/>
        </w:rPr>
        <w:t>“) akékoľvek aktivity, ktoré vy mohli viesť k zvýhodneniu nášho postavenia v súťaži,</w:t>
      </w:r>
    </w:p>
    <w:p w14:paraId="6A7958C7" w14:textId="77777777" w:rsidR="00001288" w:rsidRPr="00D40BB0" w:rsidRDefault="00001288" w:rsidP="00001288">
      <w:pPr>
        <w:pStyle w:val="Odsekzoznamu"/>
        <w:numPr>
          <w:ilvl w:val="0"/>
          <w:numId w:val="16"/>
        </w:numPr>
        <w:tabs>
          <w:tab w:val="clear" w:pos="2160"/>
          <w:tab w:val="clear" w:pos="2880"/>
          <w:tab w:val="clear" w:pos="4500"/>
        </w:tabs>
        <w:spacing w:before="40" w:after="40"/>
        <w:contextualSpacing/>
        <w:jc w:val="both"/>
        <w:rPr>
          <w:rFonts w:ascii="Times New Roman" w:hAnsi="Times New Roman" w:cs="Times New Roman"/>
          <w:noProof/>
          <w:sz w:val="24"/>
          <w:szCs w:val="24"/>
        </w:rPr>
      </w:pPr>
      <w:r w:rsidRPr="00D40BB0">
        <w:rPr>
          <w:rFonts w:ascii="Times New Roman" w:hAnsi="Times New Roman" w:cs="Times New Roman"/>
          <w:sz w:val="24"/>
          <w:szCs w:val="24"/>
        </w:rPr>
        <w:t xml:space="preserve">som neposkytol a neposkytnem akejkoľvek čo i len potencionálne zainteresovanej osobe priamo alebo nepriamo akúkoľvek finančnú alebo vecnú výhodu ako motiváciu alebo odmenu súvisiacu so zadaním tejto zákazky, </w:t>
      </w:r>
    </w:p>
    <w:p w14:paraId="4C4FC267" w14:textId="77777777" w:rsidR="00001288" w:rsidRPr="00D40BB0" w:rsidRDefault="00001288" w:rsidP="00001288">
      <w:pPr>
        <w:pStyle w:val="Odsekzoznamu"/>
        <w:numPr>
          <w:ilvl w:val="0"/>
          <w:numId w:val="16"/>
        </w:numPr>
        <w:tabs>
          <w:tab w:val="clear" w:pos="2160"/>
          <w:tab w:val="clear" w:pos="2880"/>
          <w:tab w:val="clear" w:pos="4500"/>
        </w:tabs>
        <w:contextualSpacing/>
        <w:jc w:val="both"/>
        <w:rPr>
          <w:rFonts w:ascii="Times New Roman" w:hAnsi="Times New Roman" w:cs="Times New Roman"/>
          <w:sz w:val="24"/>
          <w:szCs w:val="24"/>
        </w:rPr>
      </w:pPr>
      <w:r w:rsidRPr="00D40BB0">
        <w:rPr>
          <w:rFonts w:ascii="Times New Roman" w:hAnsi="Times New Roman" w:cs="Times New Roman"/>
          <w:sz w:val="24"/>
          <w:szCs w:val="24"/>
        </w:rPr>
        <w:t xml:space="preserve">budem bezodkladne informovať verejného obstarávateľa o akejkoľvek situácii, ktorá je považovaná </w:t>
      </w:r>
      <w:r w:rsidRPr="00D40BB0">
        <w:rPr>
          <w:rFonts w:ascii="Times New Roman" w:hAnsi="Times New Roman" w:cs="Times New Roman"/>
          <w:b/>
          <w:sz w:val="24"/>
          <w:szCs w:val="24"/>
        </w:rPr>
        <w:t>za konflikt</w:t>
      </w:r>
      <w:r w:rsidRPr="00D40BB0">
        <w:rPr>
          <w:rFonts w:ascii="Times New Roman" w:hAnsi="Times New Roman" w:cs="Times New Roman"/>
          <w:sz w:val="24"/>
          <w:szCs w:val="24"/>
        </w:rPr>
        <w:t xml:space="preserve"> záujmov alebo ktorá by mohla viesť ku konfliktu záujmov kedykoľvek v priebehu procesu verejného obstarávania,</w:t>
      </w:r>
    </w:p>
    <w:p w14:paraId="2AE1C9C7" w14:textId="77777777" w:rsidR="00001288" w:rsidRPr="00D40BB0" w:rsidRDefault="00001288" w:rsidP="00001288">
      <w:pPr>
        <w:pStyle w:val="Odsekzoznamu"/>
        <w:numPr>
          <w:ilvl w:val="0"/>
          <w:numId w:val="16"/>
        </w:numPr>
        <w:tabs>
          <w:tab w:val="clear" w:pos="2160"/>
          <w:tab w:val="clear" w:pos="2880"/>
          <w:tab w:val="clear" w:pos="4500"/>
        </w:tabs>
        <w:spacing w:before="240" w:after="120"/>
        <w:contextualSpacing/>
        <w:jc w:val="both"/>
        <w:rPr>
          <w:rFonts w:ascii="Times New Roman" w:hAnsi="Times New Roman" w:cs="Times New Roman"/>
          <w:noProof/>
          <w:sz w:val="24"/>
          <w:szCs w:val="24"/>
        </w:rPr>
      </w:pPr>
      <w:r w:rsidRPr="00D40BB0">
        <w:rPr>
          <w:rFonts w:ascii="Times New Roman" w:hAnsi="Times New Roman" w:cs="Times New Roman"/>
          <w:sz w:val="24"/>
          <w:szCs w:val="24"/>
        </w:rPr>
        <w:t>poskytnem verejnému obstarávateľovi v postupe tohto verejného obstarávania presné, pravdivé a úplné informácie.</w:t>
      </w:r>
    </w:p>
    <w:p w14:paraId="3306A166" w14:textId="77777777" w:rsidR="00001288" w:rsidRPr="0026596E" w:rsidRDefault="00001288" w:rsidP="00001288">
      <w:pPr>
        <w:rPr>
          <w:rFonts w:ascii="Times New Roman" w:hAnsi="Times New Roman" w:cs="Times New Roman"/>
          <w:sz w:val="24"/>
          <w:szCs w:val="24"/>
        </w:rPr>
      </w:pPr>
    </w:p>
    <w:p w14:paraId="206A922F" w14:textId="77777777" w:rsidR="00001288" w:rsidRPr="0026596E" w:rsidRDefault="00001288" w:rsidP="00001288">
      <w:pPr>
        <w:spacing w:before="120"/>
        <w:jc w:val="both"/>
        <w:rPr>
          <w:rFonts w:ascii="Times New Roman" w:hAnsi="Times New Roman" w:cs="Times New Roman"/>
          <w:color w:val="000000"/>
          <w:sz w:val="24"/>
          <w:szCs w:val="24"/>
        </w:rPr>
      </w:pPr>
      <w:r w:rsidRPr="0026596E">
        <w:rPr>
          <w:rFonts w:ascii="Times New Roman" w:hAnsi="Times New Roman" w:cs="Times New Roman"/>
          <w:b/>
          <w:color w:val="000000"/>
          <w:sz w:val="24"/>
          <w:szCs w:val="24"/>
        </w:rPr>
        <w:t>Čestne vyhlasujeme</w:t>
      </w:r>
      <w:r w:rsidRPr="0026596E">
        <w:rPr>
          <w:rFonts w:ascii="Times New Roman" w:hAnsi="Times New Roman" w:cs="Times New Roman"/>
          <w:color w:val="000000"/>
          <w:sz w:val="24"/>
          <w:szCs w:val="24"/>
        </w:rPr>
        <w:t xml:space="preserve">, že pre účely elektronickej komunikácie k tejto zákazke, budeme využívať naše konto s užívateľským </w:t>
      </w:r>
      <w:r w:rsidRPr="0026596E">
        <w:rPr>
          <w:rFonts w:ascii="Times New Roman" w:hAnsi="Times New Roman" w:cs="Times New Roman"/>
          <w:sz w:val="24"/>
          <w:szCs w:val="24"/>
        </w:rPr>
        <w:t xml:space="preserve">menom </w:t>
      </w:r>
      <w:r w:rsidRPr="0026596E">
        <w:rPr>
          <w:rStyle w:val="Hypertextovprepojenie"/>
          <w:rFonts w:ascii="Times New Roman" w:hAnsi="Times New Roman"/>
          <w:sz w:val="24"/>
          <w:szCs w:val="24"/>
          <w:u w:val="none"/>
        </w:rPr>
        <w:t>......................................*</w:t>
      </w:r>
      <w:r w:rsidRPr="0026596E">
        <w:rPr>
          <w:rFonts w:ascii="Times New Roman" w:hAnsi="Times New Roman" w:cs="Times New Roman"/>
          <w:sz w:val="24"/>
          <w:szCs w:val="24"/>
        </w:rPr>
        <w:t xml:space="preserve"> </w:t>
      </w:r>
      <w:r w:rsidRPr="0026596E">
        <w:rPr>
          <w:rFonts w:ascii="Times New Roman" w:hAnsi="Times New Roman" w:cs="Times New Roman"/>
          <w:color w:val="000000"/>
          <w:sz w:val="24"/>
          <w:szCs w:val="24"/>
        </w:rPr>
        <w:t xml:space="preserve">na portáli </w:t>
      </w:r>
      <w:hyperlink r:id="rId41" w:history="1">
        <w:r w:rsidRPr="0026596E">
          <w:rPr>
            <w:rStyle w:val="Hypertextovprepojenie"/>
            <w:rFonts w:ascii="Times New Roman" w:hAnsi="Times New Roman"/>
            <w:sz w:val="24"/>
            <w:szCs w:val="24"/>
          </w:rPr>
          <w:t>www.ezakazky.sk</w:t>
        </w:r>
      </w:hyperlink>
      <w:r w:rsidRPr="0026596E">
        <w:rPr>
          <w:rFonts w:ascii="Times New Roman" w:hAnsi="Times New Roman" w:cs="Times New Roman"/>
          <w:color w:val="000000"/>
          <w:sz w:val="24"/>
          <w:szCs w:val="24"/>
        </w:rPr>
        <w:t>. Berieme na vedomie, že dokumenty sa považujú za doručené ich odoslaním do nášho  konta s užívateľským</w:t>
      </w:r>
      <w:r w:rsidRPr="0026596E">
        <w:rPr>
          <w:rFonts w:ascii="Times New Roman" w:hAnsi="Times New Roman" w:cs="Times New Roman"/>
          <w:sz w:val="24"/>
          <w:szCs w:val="24"/>
        </w:rPr>
        <w:t xml:space="preserve"> menom </w:t>
      </w:r>
      <w:r w:rsidRPr="0026596E">
        <w:rPr>
          <w:rStyle w:val="Hypertextovprepojenie"/>
          <w:rFonts w:ascii="Times New Roman" w:hAnsi="Times New Roman"/>
          <w:sz w:val="24"/>
          <w:szCs w:val="24"/>
          <w:u w:val="none"/>
        </w:rPr>
        <w:t>......................................*</w:t>
      </w:r>
      <w:r w:rsidRPr="0026596E">
        <w:rPr>
          <w:rFonts w:ascii="Times New Roman" w:hAnsi="Times New Roman" w:cs="Times New Roman"/>
          <w:sz w:val="24"/>
          <w:szCs w:val="24"/>
        </w:rPr>
        <w:t xml:space="preserve">  na </w:t>
      </w:r>
      <w:r w:rsidRPr="0026596E">
        <w:rPr>
          <w:rFonts w:ascii="Times New Roman" w:hAnsi="Times New Roman" w:cs="Times New Roman"/>
          <w:color w:val="000000"/>
          <w:sz w:val="24"/>
          <w:szCs w:val="24"/>
        </w:rPr>
        <w:t xml:space="preserve">portáli </w:t>
      </w:r>
      <w:hyperlink r:id="rId42" w:history="1">
        <w:r w:rsidRPr="0026596E">
          <w:rPr>
            <w:rStyle w:val="Hypertextovprepojenie"/>
            <w:rFonts w:ascii="Times New Roman" w:hAnsi="Times New Roman"/>
            <w:sz w:val="24"/>
            <w:szCs w:val="24"/>
          </w:rPr>
          <w:t>www.ezakazky.sk</w:t>
        </w:r>
      </w:hyperlink>
      <w:r w:rsidRPr="0026596E">
        <w:rPr>
          <w:rFonts w:ascii="Times New Roman" w:hAnsi="Times New Roman" w:cs="Times New Roman"/>
          <w:color w:val="000000"/>
          <w:sz w:val="24"/>
          <w:szCs w:val="24"/>
        </w:rPr>
        <w:t xml:space="preserve">, pričom kontrola konta je na našej zodpovednosti.. </w:t>
      </w:r>
    </w:p>
    <w:p w14:paraId="3376DD88" w14:textId="77777777" w:rsidR="00001288" w:rsidRPr="0026596E" w:rsidRDefault="00001288" w:rsidP="00001288">
      <w:pPr>
        <w:jc w:val="center"/>
        <w:rPr>
          <w:rFonts w:ascii="Times New Roman" w:hAnsi="Times New Roman" w:cs="Times New Roman"/>
          <w:sz w:val="24"/>
          <w:szCs w:val="24"/>
        </w:rPr>
      </w:pPr>
    </w:p>
    <w:p w14:paraId="721D76AE" w14:textId="77777777" w:rsidR="00001288" w:rsidRPr="0026596E" w:rsidRDefault="00001288" w:rsidP="00001288">
      <w:pPr>
        <w:rPr>
          <w:rFonts w:ascii="Times New Roman" w:hAnsi="Times New Roman" w:cs="Times New Roman"/>
          <w:sz w:val="24"/>
          <w:szCs w:val="24"/>
        </w:rPr>
      </w:pPr>
    </w:p>
    <w:p w14:paraId="6F5EEDF7" w14:textId="77777777" w:rsidR="00001288" w:rsidRPr="0026596E" w:rsidRDefault="00001288" w:rsidP="00001288">
      <w:pPr>
        <w:jc w:val="both"/>
        <w:rPr>
          <w:rFonts w:ascii="Times New Roman" w:hAnsi="Times New Roman" w:cs="Times New Roman"/>
          <w:sz w:val="24"/>
          <w:szCs w:val="24"/>
        </w:rPr>
      </w:pPr>
      <w:r w:rsidRPr="0026596E">
        <w:rPr>
          <w:rFonts w:ascii="Times New Roman" w:hAnsi="Times New Roman" w:cs="Times New Roman"/>
          <w:b/>
          <w:color w:val="000000"/>
          <w:sz w:val="24"/>
          <w:szCs w:val="24"/>
        </w:rPr>
        <w:t>Čestne vyhlasujeme</w:t>
      </w:r>
      <w:r w:rsidRPr="0026596E">
        <w:rPr>
          <w:rFonts w:ascii="Times New Roman" w:hAnsi="Times New Roman" w:cs="Times New Roman"/>
          <w:color w:val="000000"/>
          <w:sz w:val="24"/>
          <w:szCs w:val="24"/>
        </w:rPr>
        <w:t>, že</w:t>
      </w:r>
      <w:r w:rsidRPr="0026596E">
        <w:rPr>
          <w:rFonts w:ascii="Times New Roman" w:hAnsi="Times New Roman" w:cs="Times New Roman"/>
          <w:sz w:val="24"/>
          <w:szCs w:val="24"/>
        </w:rPr>
        <w:t xml:space="preserve"> predkladáme jedinú ponuku. Doklady uvedené v ponuke sú pravdivé, nie sú pozmenené a sú skutočné. Zoznam súborov a dokladov, ktorý sme vyššie uviedli je z našej strany vyjadrený kompletne a úplne. </w:t>
      </w:r>
    </w:p>
    <w:p w14:paraId="27DC0735" w14:textId="77777777" w:rsidR="00001288" w:rsidRPr="0026596E" w:rsidRDefault="00001288" w:rsidP="00001288">
      <w:pPr>
        <w:rPr>
          <w:rFonts w:ascii="Times New Roman" w:hAnsi="Times New Roman" w:cs="Times New Roman"/>
          <w:sz w:val="24"/>
          <w:szCs w:val="24"/>
        </w:rPr>
      </w:pPr>
      <w:r w:rsidRPr="0026596E">
        <w:rPr>
          <w:rFonts w:ascii="Times New Roman" w:hAnsi="Times New Roman" w:cs="Times New Roman"/>
          <w:sz w:val="24"/>
          <w:szCs w:val="24"/>
        </w:rPr>
        <w:tab/>
      </w:r>
      <w:r w:rsidRPr="0026596E">
        <w:rPr>
          <w:rFonts w:ascii="Times New Roman" w:hAnsi="Times New Roman" w:cs="Times New Roman"/>
          <w:sz w:val="24"/>
          <w:szCs w:val="24"/>
        </w:rPr>
        <w:tab/>
      </w:r>
      <w:r w:rsidRPr="0026596E">
        <w:rPr>
          <w:rFonts w:ascii="Times New Roman" w:hAnsi="Times New Roman" w:cs="Times New Roman"/>
          <w:sz w:val="24"/>
          <w:szCs w:val="24"/>
        </w:rPr>
        <w:tab/>
      </w:r>
      <w:r w:rsidRPr="0026596E">
        <w:rPr>
          <w:rFonts w:ascii="Times New Roman" w:hAnsi="Times New Roman" w:cs="Times New Roman"/>
          <w:sz w:val="24"/>
          <w:szCs w:val="24"/>
        </w:rPr>
        <w:tab/>
      </w:r>
    </w:p>
    <w:p w14:paraId="3F0D3413" w14:textId="77777777" w:rsidR="00001288" w:rsidRPr="0026596E" w:rsidRDefault="00001288" w:rsidP="00001288">
      <w:pPr>
        <w:rPr>
          <w:rFonts w:ascii="Times New Roman" w:hAnsi="Times New Roman" w:cs="Times New Roman"/>
          <w:b/>
          <w:sz w:val="24"/>
          <w:szCs w:val="24"/>
        </w:rPr>
      </w:pPr>
    </w:p>
    <w:p w14:paraId="7893A31A" w14:textId="77777777" w:rsidR="00001288" w:rsidRPr="0026596E" w:rsidRDefault="00001288" w:rsidP="00001288">
      <w:pPr>
        <w:rPr>
          <w:rFonts w:ascii="Times New Roman" w:hAnsi="Times New Roman" w:cs="Times New Roman"/>
          <w:b/>
          <w:sz w:val="24"/>
          <w:szCs w:val="24"/>
        </w:rPr>
      </w:pPr>
    </w:p>
    <w:p w14:paraId="52E5135B" w14:textId="77777777" w:rsidR="00001288" w:rsidRPr="0026596E" w:rsidRDefault="00001288" w:rsidP="00001288">
      <w:pPr>
        <w:rPr>
          <w:rFonts w:ascii="Times New Roman" w:hAnsi="Times New Roman" w:cs="Times New Roman"/>
          <w:b/>
          <w:sz w:val="24"/>
          <w:szCs w:val="24"/>
        </w:rPr>
      </w:pPr>
    </w:p>
    <w:p w14:paraId="39246E17" w14:textId="77777777" w:rsidR="00001288" w:rsidRPr="0026596E" w:rsidRDefault="00001288" w:rsidP="00001288">
      <w:pPr>
        <w:rPr>
          <w:rStyle w:val="Hypertextovprepojenie"/>
          <w:rFonts w:ascii="Times New Roman" w:hAnsi="Times New Roman"/>
          <w:color w:val="auto"/>
          <w:sz w:val="24"/>
          <w:szCs w:val="24"/>
          <w:u w:val="none"/>
        </w:rPr>
      </w:pP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Style w:val="Hypertextovprepojenie"/>
          <w:rFonts w:ascii="Times New Roman" w:hAnsi="Times New Roman"/>
          <w:color w:val="auto"/>
          <w:sz w:val="24"/>
          <w:szCs w:val="24"/>
          <w:u w:val="none"/>
        </w:rPr>
        <w:t>............................................................................................</w:t>
      </w:r>
    </w:p>
    <w:p w14:paraId="45A02EA3" w14:textId="77777777" w:rsidR="00001288" w:rsidRPr="0026596E" w:rsidRDefault="00001288" w:rsidP="00001288">
      <w:pPr>
        <w:rPr>
          <w:rFonts w:ascii="Times New Roman" w:hAnsi="Times New Roman" w:cs="Times New Roman"/>
          <w:b/>
          <w:sz w:val="24"/>
          <w:szCs w:val="24"/>
        </w:rPr>
      </w:pPr>
      <w:r w:rsidRPr="0026596E">
        <w:rPr>
          <w:rStyle w:val="Hypertextovprepojenie"/>
          <w:rFonts w:ascii="Times New Roman" w:hAnsi="Times New Roman"/>
          <w:color w:val="auto"/>
          <w:sz w:val="24"/>
          <w:szCs w:val="24"/>
          <w:u w:val="none"/>
        </w:rPr>
        <w:tab/>
        <w:t xml:space="preserve">             Podpis osoby oprávnenej konať za uchádzača</w:t>
      </w:r>
    </w:p>
    <w:p w14:paraId="2D2A0B97" w14:textId="77777777" w:rsidR="00001288" w:rsidRPr="0026596E" w:rsidRDefault="00001288" w:rsidP="00001288">
      <w:pPr>
        <w:pStyle w:val="Default"/>
        <w:jc w:val="both"/>
        <w:rPr>
          <w:rFonts w:ascii="Times New Roman" w:hAnsi="Times New Roman" w:cs="Times New Roman"/>
          <w:b/>
          <w:i/>
        </w:rPr>
      </w:pPr>
    </w:p>
    <w:p w14:paraId="410B7AAB" w14:textId="77777777" w:rsidR="00001288" w:rsidRPr="0026596E" w:rsidRDefault="00001288" w:rsidP="00001288">
      <w:pPr>
        <w:pStyle w:val="Default"/>
        <w:jc w:val="both"/>
        <w:rPr>
          <w:rFonts w:ascii="Times New Roman" w:hAnsi="Times New Roman" w:cs="Times New Roman"/>
          <w:b/>
          <w:i/>
        </w:rPr>
      </w:pPr>
    </w:p>
    <w:p w14:paraId="706DD1A7" w14:textId="77777777" w:rsidR="00001288" w:rsidRPr="0026596E" w:rsidRDefault="00001288" w:rsidP="00001288">
      <w:pPr>
        <w:pStyle w:val="Default"/>
        <w:jc w:val="both"/>
        <w:rPr>
          <w:rFonts w:ascii="Times New Roman" w:hAnsi="Times New Roman" w:cs="Times New Roman"/>
          <w:b/>
          <w:i/>
        </w:rPr>
      </w:pPr>
    </w:p>
    <w:p w14:paraId="5A49ECC4" w14:textId="77777777" w:rsidR="0031057C" w:rsidRDefault="0031057C" w:rsidP="004923D5">
      <w:pPr>
        <w:pStyle w:val="Default"/>
        <w:jc w:val="both"/>
        <w:rPr>
          <w:rFonts w:ascii="Times New Roman" w:hAnsi="Times New Roman" w:cs="Times New Roman"/>
          <w:b/>
          <w:i/>
        </w:rPr>
      </w:pPr>
    </w:p>
    <w:p w14:paraId="13D4C0B2" w14:textId="77777777" w:rsidR="004073F4" w:rsidRDefault="004073F4" w:rsidP="004923D5">
      <w:pPr>
        <w:pStyle w:val="Default"/>
        <w:jc w:val="both"/>
        <w:rPr>
          <w:rFonts w:ascii="Times New Roman" w:hAnsi="Times New Roman" w:cs="Times New Roman"/>
          <w:b/>
          <w:i/>
        </w:rPr>
      </w:pPr>
    </w:p>
    <w:p w14:paraId="63F13A83" w14:textId="77777777" w:rsidR="00DE4E19" w:rsidRDefault="00DE4E19" w:rsidP="004923D5">
      <w:pPr>
        <w:pStyle w:val="Default"/>
        <w:jc w:val="both"/>
        <w:rPr>
          <w:rFonts w:ascii="Times New Roman" w:hAnsi="Times New Roman" w:cs="Times New Roman"/>
          <w:b/>
          <w:i/>
        </w:rPr>
      </w:pPr>
    </w:p>
    <w:p w14:paraId="385EA93A" w14:textId="77777777" w:rsidR="00DE4E19" w:rsidRDefault="00DE4E19" w:rsidP="004923D5">
      <w:pPr>
        <w:pStyle w:val="Default"/>
        <w:jc w:val="both"/>
        <w:rPr>
          <w:rFonts w:ascii="Times New Roman" w:hAnsi="Times New Roman" w:cs="Times New Roman"/>
          <w:b/>
          <w:i/>
        </w:rPr>
      </w:pPr>
    </w:p>
    <w:p w14:paraId="2BE285CC" w14:textId="77777777" w:rsidR="008F39C6" w:rsidRPr="0026596E" w:rsidRDefault="008F39C6" w:rsidP="008F39C6">
      <w:pPr>
        <w:pStyle w:val="Default"/>
        <w:jc w:val="both"/>
        <w:rPr>
          <w:rFonts w:ascii="Times New Roman" w:hAnsi="Times New Roman" w:cs="Times New Roman"/>
          <w:b/>
          <w:i/>
        </w:rPr>
      </w:pPr>
    </w:p>
    <w:p w14:paraId="2C339DA1" w14:textId="77777777" w:rsidR="008F39C6" w:rsidRPr="0026596E" w:rsidRDefault="008F39C6" w:rsidP="008F39C6">
      <w:pPr>
        <w:pStyle w:val="Default"/>
        <w:jc w:val="both"/>
        <w:rPr>
          <w:rFonts w:ascii="Times New Roman" w:hAnsi="Times New Roman" w:cs="Times New Roman"/>
          <w:b/>
          <w:i/>
        </w:rPr>
      </w:pPr>
    </w:p>
    <w:p w14:paraId="5332FE02" w14:textId="77777777" w:rsidR="008F39C6" w:rsidRPr="0026596E" w:rsidRDefault="008F39C6" w:rsidP="008F39C6">
      <w:pPr>
        <w:pStyle w:val="Default"/>
        <w:jc w:val="both"/>
        <w:rPr>
          <w:rFonts w:ascii="Times New Roman" w:hAnsi="Times New Roman" w:cs="Times New Roman"/>
          <w:b/>
          <w:i/>
        </w:rPr>
      </w:pPr>
    </w:p>
    <w:p w14:paraId="6647685E" w14:textId="77777777" w:rsidR="008F39C6" w:rsidRDefault="008F39C6" w:rsidP="008F39C6">
      <w:pPr>
        <w:pStyle w:val="Default"/>
        <w:jc w:val="both"/>
        <w:rPr>
          <w:rFonts w:ascii="Times New Roman" w:hAnsi="Times New Roman" w:cs="Times New Roman"/>
          <w:b/>
          <w:i/>
        </w:rPr>
      </w:pPr>
    </w:p>
    <w:p w14:paraId="5C7BCF97" w14:textId="77777777" w:rsidR="008F39C6" w:rsidRDefault="008F39C6" w:rsidP="008F39C6">
      <w:pPr>
        <w:pStyle w:val="Default"/>
        <w:jc w:val="both"/>
        <w:rPr>
          <w:rFonts w:ascii="Times New Roman" w:hAnsi="Times New Roman" w:cs="Times New Roman"/>
          <w:b/>
          <w:i/>
        </w:rPr>
      </w:pPr>
    </w:p>
    <w:p w14:paraId="14D7ADD9" w14:textId="77777777" w:rsidR="008F39C6" w:rsidRDefault="008F39C6" w:rsidP="008F39C6">
      <w:pPr>
        <w:pStyle w:val="Default"/>
        <w:jc w:val="both"/>
        <w:rPr>
          <w:rFonts w:ascii="Times New Roman" w:hAnsi="Times New Roman" w:cs="Times New Roman"/>
          <w:b/>
          <w:i/>
        </w:rPr>
      </w:pPr>
    </w:p>
    <w:p w14:paraId="00452567" w14:textId="77777777" w:rsidR="000E73BB" w:rsidRPr="0026596E" w:rsidRDefault="000E73BB" w:rsidP="004923D5">
      <w:pPr>
        <w:pStyle w:val="Default"/>
        <w:jc w:val="both"/>
        <w:rPr>
          <w:rFonts w:ascii="Times New Roman" w:hAnsi="Times New Roman" w:cs="Times New Roman"/>
          <w:b/>
          <w:i/>
        </w:rPr>
      </w:pPr>
    </w:p>
    <w:p w14:paraId="77B8A221" w14:textId="77777777" w:rsidR="00CA7A11" w:rsidRPr="00001288" w:rsidRDefault="00CA7A11" w:rsidP="00CA7A11">
      <w:pPr>
        <w:tabs>
          <w:tab w:val="clear" w:pos="2160"/>
          <w:tab w:val="clear" w:pos="2880"/>
          <w:tab w:val="clear" w:pos="4500"/>
          <w:tab w:val="left" w:pos="3390"/>
        </w:tabs>
        <w:jc w:val="right"/>
        <w:rPr>
          <w:rFonts w:ascii="Times New Roman" w:hAnsi="Times New Roman" w:cs="Times New Roman"/>
          <w:sz w:val="22"/>
          <w:szCs w:val="22"/>
        </w:rPr>
      </w:pPr>
      <w:r w:rsidRPr="00001288">
        <w:rPr>
          <w:rFonts w:ascii="Times New Roman" w:hAnsi="Times New Roman" w:cs="Times New Roman"/>
          <w:sz w:val="22"/>
          <w:szCs w:val="22"/>
        </w:rPr>
        <w:t xml:space="preserve">Príloha č. 4 súťažných podkladov </w:t>
      </w:r>
    </w:p>
    <w:p w14:paraId="0130B14C" w14:textId="77777777" w:rsidR="004923D5" w:rsidRPr="00001288" w:rsidRDefault="004923D5" w:rsidP="004923D5">
      <w:pPr>
        <w:pStyle w:val="Default"/>
        <w:jc w:val="both"/>
        <w:rPr>
          <w:rFonts w:ascii="Times New Roman" w:hAnsi="Times New Roman" w:cs="Times New Roman"/>
          <w:b/>
          <w:i/>
          <w:sz w:val="22"/>
          <w:szCs w:val="22"/>
        </w:rPr>
      </w:pPr>
    </w:p>
    <w:p w14:paraId="440E6249" w14:textId="77777777" w:rsidR="004923D5" w:rsidRPr="00001288" w:rsidRDefault="004923D5" w:rsidP="004923D5">
      <w:pPr>
        <w:pStyle w:val="Default"/>
        <w:jc w:val="both"/>
        <w:rPr>
          <w:rFonts w:ascii="Times New Roman" w:hAnsi="Times New Roman" w:cs="Times New Roman"/>
          <w:b/>
          <w:i/>
          <w:sz w:val="22"/>
          <w:szCs w:val="22"/>
        </w:rPr>
      </w:pPr>
    </w:p>
    <w:p w14:paraId="76DD74C4" w14:textId="77777777" w:rsidR="00E47472" w:rsidRPr="00001288" w:rsidRDefault="00E47472" w:rsidP="00E47472">
      <w:pPr>
        <w:jc w:val="center"/>
        <w:rPr>
          <w:rFonts w:ascii="Times New Roman" w:hAnsi="Times New Roman" w:cs="Times New Roman"/>
          <w:b/>
          <w:sz w:val="22"/>
          <w:szCs w:val="22"/>
        </w:rPr>
      </w:pPr>
      <w:r w:rsidRPr="00001288">
        <w:rPr>
          <w:rFonts w:ascii="Times New Roman" w:hAnsi="Times New Roman" w:cs="Times New Roman"/>
          <w:b/>
          <w:sz w:val="22"/>
          <w:szCs w:val="22"/>
        </w:rPr>
        <w:t xml:space="preserve">Súhlas so spracúvaním osobných údajov </w:t>
      </w:r>
    </w:p>
    <w:p w14:paraId="28D57E3D" w14:textId="77777777" w:rsidR="00E47472" w:rsidRPr="00001288" w:rsidRDefault="00E47472" w:rsidP="00E47472">
      <w:pPr>
        <w:jc w:val="center"/>
        <w:rPr>
          <w:rFonts w:ascii="Times New Roman" w:hAnsi="Times New Roman" w:cs="Times New Roman"/>
          <w:sz w:val="22"/>
          <w:szCs w:val="22"/>
        </w:rPr>
      </w:pPr>
      <w:r w:rsidRPr="00001288">
        <w:rPr>
          <w:rFonts w:ascii="Times New Roman" w:hAnsi="Times New Roman" w:cs="Times New Roman"/>
          <w:sz w:val="22"/>
          <w:szCs w:val="22"/>
        </w:rPr>
        <w:t>udelený v zmysle  zákona č. 18/2018 Z. z. o ochrane osobných údajov a Nariadenia Európskeho parlamentu a Rady (EÚ) 2016/679 o ochrane fyzických osôb pri spracúvaní osobných údajov a o voľnom pohybe takýchto údajov</w:t>
      </w:r>
    </w:p>
    <w:p w14:paraId="2158A787" w14:textId="77777777" w:rsidR="00E47472" w:rsidRPr="00001288" w:rsidRDefault="00E47472" w:rsidP="00E47472">
      <w:pPr>
        <w:rPr>
          <w:rFonts w:ascii="Times New Roman" w:hAnsi="Times New Roman" w:cs="Times New Roman"/>
          <w:sz w:val="22"/>
          <w:szCs w:val="22"/>
        </w:rPr>
      </w:pPr>
    </w:p>
    <w:p w14:paraId="611FB6D0" w14:textId="77777777" w:rsidR="00E47472" w:rsidRPr="00001288" w:rsidRDefault="00E47472" w:rsidP="00E47472">
      <w:pPr>
        <w:jc w:val="center"/>
        <w:rPr>
          <w:rFonts w:ascii="Times New Roman" w:hAnsi="Times New Roman" w:cs="Times New Roman"/>
          <w:sz w:val="22"/>
          <w:szCs w:val="22"/>
        </w:rPr>
      </w:pPr>
      <w:r w:rsidRPr="00001288">
        <w:rPr>
          <w:rFonts w:ascii="Times New Roman" w:hAnsi="Times New Roman" w:cs="Times New Roman"/>
          <w:sz w:val="22"/>
          <w:szCs w:val="22"/>
        </w:rPr>
        <w:t>Týmto ja, ............................................................... dátum narodenia: ......................, trvale bytom .........................................................................................................................</w:t>
      </w:r>
    </w:p>
    <w:p w14:paraId="18B5426D" w14:textId="77777777" w:rsidR="00E47472" w:rsidRPr="00001288" w:rsidRDefault="00E47472" w:rsidP="00E47472">
      <w:pPr>
        <w:jc w:val="center"/>
        <w:rPr>
          <w:rFonts w:ascii="Times New Roman" w:hAnsi="Times New Roman" w:cs="Times New Roman"/>
          <w:sz w:val="22"/>
          <w:szCs w:val="22"/>
        </w:rPr>
      </w:pPr>
      <w:r w:rsidRPr="00001288">
        <w:rPr>
          <w:rFonts w:ascii="Times New Roman" w:hAnsi="Times New Roman" w:cs="Times New Roman"/>
          <w:sz w:val="22"/>
          <w:szCs w:val="22"/>
        </w:rPr>
        <w:t>(ďalej aj ako „dotknutá osoba“)</w:t>
      </w:r>
    </w:p>
    <w:p w14:paraId="7CC2028C" w14:textId="77777777" w:rsidR="00E47472" w:rsidRPr="00001288" w:rsidRDefault="00E47472" w:rsidP="00E47472">
      <w:pPr>
        <w:jc w:val="center"/>
        <w:rPr>
          <w:rFonts w:ascii="Times New Roman" w:hAnsi="Times New Roman" w:cs="Times New Roman"/>
          <w:sz w:val="22"/>
          <w:szCs w:val="22"/>
        </w:rPr>
      </w:pPr>
    </w:p>
    <w:p w14:paraId="39E8A27B" w14:textId="77777777" w:rsidR="00E47472" w:rsidRPr="00001288" w:rsidRDefault="00E47472" w:rsidP="00E47472">
      <w:pPr>
        <w:jc w:val="center"/>
        <w:rPr>
          <w:rFonts w:ascii="Times New Roman" w:hAnsi="Times New Roman" w:cs="Times New Roman"/>
          <w:sz w:val="22"/>
          <w:szCs w:val="22"/>
          <w:u w:val="single"/>
        </w:rPr>
      </w:pPr>
      <w:r w:rsidRPr="00001288">
        <w:rPr>
          <w:rFonts w:ascii="Times New Roman" w:hAnsi="Times New Roman" w:cs="Times New Roman"/>
          <w:sz w:val="22"/>
          <w:szCs w:val="22"/>
          <w:u w:val="single"/>
        </w:rPr>
        <w:t xml:space="preserve">udeľujem súhlas </w:t>
      </w:r>
    </w:p>
    <w:p w14:paraId="2CAE18A2" w14:textId="77777777" w:rsidR="00E47472" w:rsidRPr="00001288" w:rsidRDefault="00E47472" w:rsidP="00E47472">
      <w:pPr>
        <w:jc w:val="center"/>
        <w:rPr>
          <w:rFonts w:ascii="Times New Roman" w:hAnsi="Times New Roman" w:cs="Times New Roman"/>
          <w:sz w:val="22"/>
          <w:szCs w:val="22"/>
          <w:u w:val="single"/>
        </w:rPr>
      </w:pPr>
      <w:r w:rsidRPr="00001288">
        <w:rPr>
          <w:rFonts w:ascii="Times New Roman" w:hAnsi="Times New Roman" w:cs="Times New Roman"/>
          <w:sz w:val="22"/>
          <w:szCs w:val="22"/>
          <w:u w:val="single"/>
        </w:rPr>
        <w:t>so spracúvaním svojich osobných údajov</w:t>
      </w:r>
    </w:p>
    <w:p w14:paraId="2DF3D16D" w14:textId="77777777" w:rsidR="00E47472" w:rsidRPr="00001288" w:rsidRDefault="00E47472" w:rsidP="00E47472">
      <w:pPr>
        <w:jc w:val="both"/>
        <w:rPr>
          <w:rFonts w:ascii="Times New Roman" w:hAnsi="Times New Roman" w:cs="Times New Roman"/>
          <w:sz w:val="22"/>
          <w:szCs w:val="22"/>
        </w:rPr>
      </w:pPr>
    </w:p>
    <w:p w14:paraId="7DB5FC84" w14:textId="598F92A6" w:rsidR="00E47472" w:rsidRPr="00001288" w:rsidRDefault="00E47472" w:rsidP="00E47472">
      <w:pPr>
        <w:jc w:val="both"/>
        <w:rPr>
          <w:rFonts w:ascii="Times New Roman" w:hAnsi="Times New Roman" w:cs="Times New Roman"/>
          <w:sz w:val="22"/>
          <w:szCs w:val="22"/>
        </w:rPr>
      </w:pPr>
      <w:r w:rsidRPr="00001288">
        <w:rPr>
          <w:rFonts w:ascii="Times New Roman" w:hAnsi="Times New Roman" w:cs="Times New Roman"/>
          <w:sz w:val="22"/>
          <w:szCs w:val="22"/>
        </w:rPr>
        <w:t>prevádzkovateľovi, ktoré</w:t>
      </w:r>
      <w:r w:rsidR="00001288">
        <w:rPr>
          <w:rFonts w:ascii="Times New Roman" w:hAnsi="Times New Roman" w:cs="Times New Roman"/>
          <w:sz w:val="22"/>
          <w:szCs w:val="22"/>
        </w:rPr>
        <w:t>ho zastupuje sprostredkovateľ: M&amp;D CONSULTING, s.r.o.</w:t>
      </w:r>
      <w:r w:rsidRPr="00001288">
        <w:rPr>
          <w:rFonts w:ascii="Times New Roman" w:hAnsi="Times New Roman" w:cs="Times New Roman"/>
          <w:sz w:val="22"/>
          <w:szCs w:val="22"/>
        </w:rPr>
        <w:t xml:space="preserve">, IČO: </w:t>
      </w:r>
      <w:r w:rsidR="00001288">
        <w:rPr>
          <w:rFonts w:ascii="Times New Roman" w:hAnsi="Times New Roman" w:cs="Times New Roman"/>
          <w:sz w:val="22"/>
          <w:szCs w:val="22"/>
        </w:rPr>
        <w:t>54 179 645</w:t>
      </w:r>
      <w:r w:rsidRPr="00001288">
        <w:rPr>
          <w:rFonts w:ascii="Times New Roman" w:hAnsi="Times New Roman" w:cs="Times New Roman"/>
          <w:sz w:val="22"/>
          <w:szCs w:val="22"/>
        </w:rPr>
        <w:t xml:space="preserve">, so sídlom </w:t>
      </w:r>
      <w:r w:rsidR="00001288">
        <w:rPr>
          <w:rFonts w:ascii="Times New Roman" w:hAnsi="Times New Roman" w:cs="Times New Roman"/>
          <w:sz w:val="22"/>
          <w:szCs w:val="22"/>
        </w:rPr>
        <w:t>Železničiarska 595/2,</w:t>
      </w:r>
      <w:r w:rsidRPr="00001288">
        <w:rPr>
          <w:rFonts w:ascii="Times New Roman" w:hAnsi="Times New Roman" w:cs="Times New Roman"/>
          <w:sz w:val="22"/>
          <w:szCs w:val="22"/>
        </w:rPr>
        <w:t xml:space="preserve">974 01 Banská Bystrica, zapísaná v Obch. reg. OS Banská Bystrica , Odd. </w:t>
      </w:r>
      <w:proofErr w:type="spellStart"/>
      <w:r w:rsidRPr="00001288">
        <w:rPr>
          <w:rFonts w:ascii="Times New Roman" w:hAnsi="Times New Roman" w:cs="Times New Roman"/>
          <w:sz w:val="22"/>
          <w:szCs w:val="22"/>
        </w:rPr>
        <w:t>Sro</w:t>
      </w:r>
      <w:proofErr w:type="spellEnd"/>
      <w:r w:rsidRPr="00001288">
        <w:rPr>
          <w:rFonts w:ascii="Times New Roman" w:hAnsi="Times New Roman" w:cs="Times New Roman"/>
          <w:sz w:val="22"/>
          <w:szCs w:val="22"/>
        </w:rPr>
        <w:t xml:space="preserve">, vložka č. </w:t>
      </w:r>
      <w:r w:rsidR="00001288">
        <w:rPr>
          <w:rFonts w:ascii="Times New Roman" w:hAnsi="Times New Roman" w:cs="Times New Roman"/>
          <w:sz w:val="22"/>
          <w:szCs w:val="22"/>
        </w:rPr>
        <w:t>42363</w:t>
      </w:r>
      <w:r w:rsidRPr="00001288">
        <w:rPr>
          <w:rFonts w:ascii="Times New Roman" w:hAnsi="Times New Roman" w:cs="Times New Roman"/>
          <w:sz w:val="22"/>
          <w:szCs w:val="22"/>
        </w:rPr>
        <w:t>/S.</w:t>
      </w:r>
    </w:p>
    <w:p w14:paraId="49A53D74" w14:textId="77777777" w:rsidR="00E47472" w:rsidRPr="00001288" w:rsidRDefault="00E47472" w:rsidP="00E47472">
      <w:pPr>
        <w:jc w:val="both"/>
        <w:rPr>
          <w:rFonts w:ascii="Times New Roman" w:hAnsi="Times New Roman" w:cs="Times New Roman"/>
          <w:sz w:val="22"/>
          <w:szCs w:val="22"/>
        </w:rPr>
      </w:pPr>
    </w:p>
    <w:p w14:paraId="63335B63" w14:textId="4054CBCD" w:rsidR="00E47472" w:rsidRPr="00113466" w:rsidRDefault="00E47472" w:rsidP="00E47472">
      <w:pPr>
        <w:jc w:val="both"/>
        <w:rPr>
          <w:rFonts w:ascii="Times New Roman" w:hAnsi="Times New Roman" w:cs="Times New Roman"/>
          <w:sz w:val="22"/>
          <w:szCs w:val="22"/>
        </w:rPr>
      </w:pPr>
      <w:r w:rsidRPr="00001288">
        <w:rPr>
          <w:rFonts w:ascii="Times New Roman" w:hAnsi="Times New Roman" w:cs="Times New Roman"/>
          <w:sz w:val="22"/>
          <w:szCs w:val="22"/>
        </w:rPr>
        <w:t>Rozsah spracovávaných osobných údajov: meno, priezvisko, dátum narodenia, rodné číslo, emailová adresa, telefónne číslo, podpisu, údajov týkajúcich sa uznania viny za trestné činy a priestupky vyplývajúce z výpisu z registra trestov, údajov týkajúcich sa môjho vzdelania, resp. všetkých osobných údajov, ktoré poskytujem prevádzkovateľovi, resp. sprostredkovateľovi na základe Oznámenia o vyhlásení verejného obstarávania</w:t>
      </w:r>
      <w:r w:rsidR="00B61C8D" w:rsidRPr="00001288">
        <w:rPr>
          <w:rFonts w:ascii="Times New Roman" w:hAnsi="Times New Roman" w:cs="Times New Roman"/>
          <w:sz w:val="22"/>
          <w:szCs w:val="22"/>
        </w:rPr>
        <w:t xml:space="preserve"> uverejnenom v Európskom vestníku zo dňa</w:t>
      </w:r>
      <w:r w:rsidRPr="00001288">
        <w:rPr>
          <w:rFonts w:ascii="Times New Roman" w:hAnsi="Times New Roman" w:cs="Times New Roman"/>
          <w:sz w:val="22"/>
          <w:szCs w:val="22"/>
        </w:rPr>
        <w:t xml:space="preserve"> </w:t>
      </w:r>
      <w:r w:rsidR="000E1ECC">
        <w:rPr>
          <w:rFonts w:ascii="Times New Roman" w:hAnsi="Times New Roman" w:cs="Times New Roman"/>
        </w:rPr>
        <w:t xml:space="preserve">v </w:t>
      </w:r>
      <w:r w:rsidR="000E1ECC" w:rsidRPr="000E1ECC">
        <w:rPr>
          <w:rFonts w:ascii="Times New Roman" w:hAnsi="Times New Roman" w:cs="Times New Roman"/>
          <w:sz w:val="22"/>
          <w:szCs w:val="22"/>
        </w:rPr>
        <w:t xml:space="preserve">Európskom vestníku zo dňa </w:t>
      </w:r>
      <w:r w:rsidR="000E1ECC">
        <w:rPr>
          <w:rFonts w:ascii="Times New Roman" w:hAnsi="Times New Roman" w:cs="Times New Roman"/>
        </w:rPr>
        <w:t>24.06</w:t>
      </w:r>
      <w:r w:rsidR="000E1ECC" w:rsidRPr="000E1ECC">
        <w:rPr>
          <w:rFonts w:ascii="Times New Roman" w:hAnsi="Times New Roman" w:cs="Times New Roman"/>
          <w:sz w:val="22"/>
          <w:szCs w:val="22"/>
        </w:rPr>
        <w:t xml:space="preserve">.2022 pod č. </w:t>
      </w:r>
      <w:r w:rsidR="000E1ECC" w:rsidRPr="000E1ECC">
        <w:rPr>
          <w:rFonts w:ascii="Times New Roman" w:hAnsi="Times New Roman" w:cs="Times New Roman"/>
          <w:sz w:val="22"/>
          <w:szCs w:val="22"/>
          <w:shd w:val="clear" w:color="auto" w:fill="FFFFFF"/>
        </w:rPr>
        <w:t>2022/S 120-338053</w:t>
      </w:r>
      <w:r w:rsidR="00113466">
        <w:rPr>
          <w:rFonts w:ascii="Times New Roman" w:hAnsi="Times New Roman" w:cs="Times New Roman"/>
          <w:sz w:val="22"/>
          <w:szCs w:val="22"/>
          <w:shd w:val="clear" w:color="auto" w:fill="FFFFFF"/>
        </w:rPr>
        <w:t xml:space="preserve"> </w:t>
      </w:r>
      <w:r w:rsidR="00113466" w:rsidRPr="00113466">
        <w:rPr>
          <w:rFonts w:ascii="Times New Roman" w:hAnsi="Times New Roman" w:cs="Times New Roman"/>
          <w:sz w:val="22"/>
          <w:szCs w:val="22"/>
          <w:shd w:val="clear" w:color="auto" w:fill="FFFFFF"/>
        </w:rPr>
        <w:t>a vo Vestníku SR č. 145/2022, oznámenie č. 30375-M</w:t>
      </w:r>
      <w:r w:rsidR="00113466">
        <w:rPr>
          <w:rFonts w:ascii="Times New Roman" w:hAnsi="Times New Roman" w:cs="Times New Roman"/>
          <w:sz w:val="22"/>
          <w:szCs w:val="22"/>
          <w:shd w:val="clear" w:color="auto" w:fill="FFFFFF"/>
        </w:rPr>
        <w:t>, zo dňa 27.06.2022</w:t>
      </w:r>
      <w:r w:rsidR="000E1ECC" w:rsidRPr="00113466">
        <w:rPr>
          <w:rFonts w:ascii="Times New Roman" w:hAnsi="Times New Roman" w:cs="Times New Roman"/>
          <w:sz w:val="22"/>
          <w:szCs w:val="22"/>
          <w:shd w:val="clear" w:color="auto" w:fill="FFFFFF"/>
        </w:rPr>
        <w:t>.</w:t>
      </w:r>
    </w:p>
    <w:p w14:paraId="4445D369" w14:textId="77777777" w:rsidR="00E47472" w:rsidRPr="00001288" w:rsidRDefault="00E47472" w:rsidP="00E47472">
      <w:pPr>
        <w:jc w:val="both"/>
        <w:rPr>
          <w:rFonts w:ascii="Times New Roman" w:hAnsi="Times New Roman" w:cs="Times New Roman"/>
          <w:sz w:val="22"/>
          <w:szCs w:val="22"/>
        </w:rPr>
      </w:pPr>
    </w:p>
    <w:p w14:paraId="45CC32F1" w14:textId="77777777" w:rsidR="00E47472" w:rsidRPr="00001288" w:rsidRDefault="00E47472" w:rsidP="00E47472">
      <w:pPr>
        <w:jc w:val="both"/>
        <w:rPr>
          <w:rFonts w:ascii="Times New Roman" w:hAnsi="Times New Roman" w:cs="Times New Roman"/>
          <w:sz w:val="22"/>
          <w:szCs w:val="22"/>
        </w:rPr>
      </w:pPr>
      <w:r w:rsidRPr="00001288">
        <w:rPr>
          <w:rFonts w:ascii="Times New Roman" w:hAnsi="Times New Roman" w:cs="Times New Roman"/>
          <w:sz w:val="22"/>
          <w:szCs w:val="22"/>
        </w:rPr>
        <w:t xml:space="preserve">Účelom spracúvania osobných údajov je:  </w:t>
      </w:r>
    </w:p>
    <w:p w14:paraId="45CB328C" w14:textId="77777777" w:rsidR="00E47472" w:rsidRPr="00001288" w:rsidRDefault="00E47472" w:rsidP="00E47472">
      <w:pPr>
        <w:ind w:left="705" w:hanging="705"/>
        <w:jc w:val="both"/>
        <w:rPr>
          <w:rFonts w:ascii="Times New Roman" w:hAnsi="Times New Roman" w:cs="Times New Roman"/>
          <w:sz w:val="22"/>
          <w:szCs w:val="22"/>
        </w:rPr>
      </w:pPr>
      <w:r w:rsidRPr="00001288">
        <w:rPr>
          <w:rFonts w:ascii="Times New Roman" w:hAnsi="Times New Roman" w:cs="Times New Roman"/>
          <w:sz w:val="22"/>
          <w:szCs w:val="22"/>
        </w:rPr>
        <w:t xml:space="preserve">•  </w:t>
      </w:r>
      <w:r w:rsidRPr="00001288">
        <w:rPr>
          <w:rFonts w:ascii="Times New Roman" w:hAnsi="Times New Roman" w:cs="Times New Roman"/>
          <w:sz w:val="22"/>
          <w:szCs w:val="22"/>
        </w:rPr>
        <w:tab/>
        <w:t xml:space="preserve">umožniť spoločnosti ........................................................... („spoločnosť“) zúčastniť sa procesu verejného obstarávania v zmysle zákona č. 343/2015 </w:t>
      </w:r>
      <w:proofErr w:type="spellStart"/>
      <w:r w:rsidRPr="00001288">
        <w:rPr>
          <w:rFonts w:ascii="Times New Roman" w:hAnsi="Times New Roman" w:cs="Times New Roman"/>
          <w:sz w:val="22"/>
          <w:szCs w:val="22"/>
        </w:rPr>
        <w:t>Z.z</w:t>
      </w:r>
      <w:proofErr w:type="spellEnd"/>
      <w:r w:rsidRPr="00001288">
        <w:rPr>
          <w:rFonts w:ascii="Times New Roman" w:hAnsi="Times New Roman" w:cs="Times New Roman"/>
          <w:sz w:val="22"/>
          <w:szCs w:val="22"/>
        </w:rPr>
        <w:t>. o verejnom obstarávaní, ktorý je organizačne zabezpečovaný sprostredkovateľom v prospech verejného obstarávateľa (prevádzkovateľa);</w:t>
      </w:r>
    </w:p>
    <w:p w14:paraId="1F5F0D63" w14:textId="77777777" w:rsidR="00E47472" w:rsidRPr="00001288" w:rsidRDefault="00E47472" w:rsidP="00E47472">
      <w:pPr>
        <w:ind w:left="705" w:hanging="705"/>
        <w:jc w:val="both"/>
        <w:rPr>
          <w:rFonts w:ascii="Times New Roman" w:hAnsi="Times New Roman" w:cs="Times New Roman"/>
          <w:sz w:val="22"/>
          <w:szCs w:val="22"/>
        </w:rPr>
      </w:pPr>
      <w:r w:rsidRPr="00001288">
        <w:rPr>
          <w:rFonts w:ascii="Times New Roman" w:hAnsi="Times New Roman" w:cs="Times New Roman"/>
          <w:sz w:val="22"/>
          <w:szCs w:val="22"/>
        </w:rPr>
        <w:t xml:space="preserve">• </w:t>
      </w:r>
      <w:r w:rsidRPr="00001288">
        <w:rPr>
          <w:rFonts w:ascii="Times New Roman" w:hAnsi="Times New Roman" w:cs="Times New Roman"/>
          <w:sz w:val="22"/>
          <w:szCs w:val="22"/>
        </w:rPr>
        <w:tab/>
        <w:t xml:space="preserve">preukázanie splnenia podmienok účasti spoločnosti vo verejnom obstarávaní v zmysle zákona č. 343/2015 </w:t>
      </w:r>
      <w:proofErr w:type="spellStart"/>
      <w:r w:rsidRPr="00001288">
        <w:rPr>
          <w:rFonts w:ascii="Times New Roman" w:hAnsi="Times New Roman" w:cs="Times New Roman"/>
          <w:sz w:val="22"/>
          <w:szCs w:val="22"/>
        </w:rPr>
        <w:t>Z.z</w:t>
      </w:r>
      <w:proofErr w:type="spellEnd"/>
      <w:r w:rsidRPr="00001288">
        <w:rPr>
          <w:rFonts w:ascii="Times New Roman" w:hAnsi="Times New Roman" w:cs="Times New Roman"/>
          <w:sz w:val="22"/>
          <w:szCs w:val="22"/>
        </w:rPr>
        <w:t xml:space="preserve">. o verejnom obstarávaní (tzv. osobné postavenie, finančné a ekonomické postavenie, technická spôsobilosť alebo odborná spôsobilosť a iné podmienky podľa vyššie uvedeného Oznámenia o vyhlásení verejného obstarávania a súťažných podkladov; </w:t>
      </w:r>
    </w:p>
    <w:p w14:paraId="1C91515B" w14:textId="77777777" w:rsidR="00E47472" w:rsidRPr="00001288" w:rsidRDefault="00E47472" w:rsidP="00E47472">
      <w:pPr>
        <w:jc w:val="both"/>
        <w:rPr>
          <w:rFonts w:ascii="Times New Roman" w:hAnsi="Times New Roman" w:cs="Times New Roman"/>
          <w:sz w:val="22"/>
          <w:szCs w:val="22"/>
        </w:rPr>
      </w:pPr>
    </w:p>
    <w:p w14:paraId="0DEAC0FD" w14:textId="77777777" w:rsidR="00E47472" w:rsidRPr="00001288" w:rsidRDefault="00E47472" w:rsidP="00E47472">
      <w:pPr>
        <w:jc w:val="both"/>
        <w:rPr>
          <w:rFonts w:ascii="Times New Roman" w:hAnsi="Times New Roman" w:cs="Times New Roman"/>
          <w:sz w:val="22"/>
          <w:szCs w:val="22"/>
        </w:rPr>
      </w:pPr>
      <w:r w:rsidRPr="00001288">
        <w:rPr>
          <w:rFonts w:ascii="Times New Roman" w:hAnsi="Times New Roman" w:cs="Times New Roman"/>
          <w:sz w:val="22"/>
          <w:szCs w:val="22"/>
        </w:rPr>
        <w:t xml:space="preserve">Súhlas udeľujem na dobu neurčitú. </w:t>
      </w:r>
    </w:p>
    <w:p w14:paraId="01FA74D8" w14:textId="77777777" w:rsidR="00E47472" w:rsidRPr="00001288" w:rsidRDefault="00E47472" w:rsidP="00E47472">
      <w:pPr>
        <w:jc w:val="both"/>
        <w:rPr>
          <w:rFonts w:ascii="Times New Roman" w:hAnsi="Times New Roman" w:cs="Times New Roman"/>
          <w:sz w:val="22"/>
          <w:szCs w:val="22"/>
        </w:rPr>
      </w:pPr>
    </w:p>
    <w:p w14:paraId="00612829" w14:textId="77777777" w:rsidR="00E47472" w:rsidRPr="00001288" w:rsidRDefault="00E47472" w:rsidP="00E47472">
      <w:pPr>
        <w:jc w:val="both"/>
        <w:rPr>
          <w:rFonts w:ascii="Times New Roman" w:hAnsi="Times New Roman" w:cs="Times New Roman"/>
          <w:sz w:val="22"/>
          <w:szCs w:val="22"/>
        </w:rPr>
      </w:pPr>
      <w:r w:rsidRPr="00001288">
        <w:rPr>
          <w:rFonts w:ascii="Times New Roman" w:hAnsi="Times New Roman" w:cs="Times New Roman"/>
          <w:sz w:val="22"/>
          <w:szCs w:val="22"/>
        </w:rPr>
        <w:t xml:space="preserve">V súvislosti s poskytnutím mojich osobných údajov prevádzkovateľovi, resp. sprostredkovateľovi zároveň svojim podpisom potvrdzujem, že prevádzkovateľ, resp.  sprostredkovateľ mi transparentne, stručne, jasne a zrozumiteľne poskytol všetky informácie o spracúvaní mojich osobných údajov podľa §19 zákona č. 18/2018 </w:t>
      </w:r>
      <w:proofErr w:type="spellStart"/>
      <w:r w:rsidRPr="00001288">
        <w:rPr>
          <w:rFonts w:ascii="Times New Roman" w:hAnsi="Times New Roman" w:cs="Times New Roman"/>
          <w:sz w:val="22"/>
          <w:szCs w:val="22"/>
        </w:rPr>
        <w:t>Z.z</w:t>
      </w:r>
      <w:proofErr w:type="spellEnd"/>
      <w:r w:rsidRPr="00001288">
        <w:rPr>
          <w:rFonts w:ascii="Times New Roman" w:hAnsi="Times New Roman" w:cs="Times New Roman"/>
          <w:sz w:val="22"/>
          <w:szCs w:val="22"/>
        </w:rPr>
        <w:t xml:space="preserve">. už v Oznámení o vyhlásení verejného obstarávania a v súťažných podkladoch. </w:t>
      </w:r>
    </w:p>
    <w:p w14:paraId="2A4E6E63" w14:textId="77777777" w:rsidR="00E47472" w:rsidRPr="00001288" w:rsidRDefault="00E47472" w:rsidP="00E47472">
      <w:pPr>
        <w:jc w:val="both"/>
        <w:rPr>
          <w:rFonts w:ascii="Times New Roman" w:hAnsi="Times New Roman" w:cs="Times New Roman"/>
          <w:sz w:val="22"/>
          <w:szCs w:val="22"/>
        </w:rPr>
      </w:pPr>
    </w:p>
    <w:p w14:paraId="1DED8D00" w14:textId="60DA4148" w:rsidR="00E47472" w:rsidRPr="00001288" w:rsidRDefault="00E47472" w:rsidP="00E47472">
      <w:pPr>
        <w:jc w:val="both"/>
        <w:rPr>
          <w:rFonts w:ascii="Times New Roman" w:hAnsi="Times New Roman" w:cs="Times New Roman"/>
          <w:sz w:val="22"/>
          <w:szCs w:val="22"/>
        </w:rPr>
      </w:pPr>
      <w:r w:rsidRPr="00001288">
        <w:rPr>
          <w:rFonts w:ascii="Times New Roman" w:hAnsi="Times New Roman" w:cs="Times New Roman"/>
          <w:sz w:val="22"/>
          <w:szCs w:val="22"/>
        </w:rPr>
        <w:t xml:space="preserve">V prípade akýchkoľvek otázok o spracúvaní osobných údajov nás kontaktujte na </w:t>
      </w:r>
      <w:r w:rsidR="00001288">
        <w:rPr>
          <w:rFonts w:ascii="Times New Roman" w:hAnsi="Times New Roman" w:cs="Times New Roman"/>
          <w:sz w:val="22"/>
          <w:szCs w:val="22"/>
        </w:rPr>
        <w:t xml:space="preserve">sotnikova.viera@gmail.com </w:t>
      </w:r>
      <w:r w:rsidRPr="00001288">
        <w:rPr>
          <w:rFonts w:ascii="Times New Roman" w:hAnsi="Times New Roman" w:cs="Times New Roman"/>
          <w:sz w:val="22"/>
          <w:szCs w:val="22"/>
        </w:rPr>
        <w:t xml:space="preserve">alebo písomne na adrese spoločnosti </w:t>
      </w:r>
      <w:r w:rsidR="00001288">
        <w:rPr>
          <w:rFonts w:ascii="Times New Roman" w:hAnsi="Times New Roman" w:cs="Times New Roman"/>
          <w:sz w:val="22"/>
          <w:szCs w:val="22"/>
        </w:rPr>
        <w:t>M&amp;D CONSULTING, s.r.o.</w:t>
      </w:r>
      <w:r w:rsidR="00001288" w:rsidRPr="00001288">
        <w:rPr>
          <w:rFonts w:ascii="Times New Roman" w:hAnsi="Times New Roman" w:cs="Times New Roman"/>
          <w:sz w:val="22"/>
          <w:szCs w:val="22"/>
        </w:rPr>
        <w:t xml:space="preserve">, so sídlom </w:t>
      </w:r>
      <w:r w:rsidR="00001288">
        <w:rPr>
          <w:rFonts w:ascii="Times New Roman" w:hAnsi="Times New Roman" w:cs="Times New Roman"/>
          <w:sz w:val="22"/>
          <w:szCs w:val="22"/>
        </w:rPr>
        <w:t>Železničiarska 595/2,</w:t>
      </w:r>
      <w:r w:rsidR="00001288" w:rsidRPr="00001288">
        <w:rPr>
          <w:rFonts w:ascii="Times New Roman" w:hAnsi="Times New Roman" w:cs="Times New Roman"/>
          <w:sz w:val="22"/>
          <w:szCs w:val="22"/>
        </w:rPr>
        <w:t>974 01 Banská Bystrica</w:t>
      </w:r>
      <w:r w:rsidRPr="00001288">
        <w:rPr>
          <w:rFonts w:ascii="Times New Roman" w:hAnsi="Times New Roman" w:cs="Times New Roman"/>
          <w:sz w:val="22"/>
          <w:szCs w:val="22"/>
        </w:rPr>
        <w:t>.</w:t>
      </w:r>
    </w:p>
    <w:p w14:paraId="60794DBE" w14:textId="77777777" w:rsidR="00001288" w:rsidRPr="00001288" w:rsidRDefault="00E47472" w:rsidP="00001288">
      <w:pPr>
        <w:jc w:val="both"/>
        <w:rPr>
          <w:rFonts w:ascii="Times New Roman" w:hAnsi="Times New Roman" w:cs="Times New Roman"/>
          <w:sz w:val="22"/>
          <w:szCs w:val="22"/>
        </w:rPr>
      </w:pPr>
      <w:r w:rsidRPr="00001288">
        <w:rPr>
          <w:rFonts w:ascii="Times New Roman" w:hAnsi="Times New Roman" w:cs="Times New Roman"/>
          <w:sz w:val="22"/>
          <w:szCs w:val="22"/>
        </w:rPr>
        <w:t xml:space="preserve">Tento súhlas je možné kedykoľvek odvolať na </w:t>
      </w:r>
      <w:hyperlink r:id="rId43" w:history="1">
        <w:r w:rsidRPr="00001288">
          <w:rPr>
            <w:rStyle w:val="Hypertextovprepojenie"/>
            <w:rFonts w:ascii="Times New Roman" w:hAnsi="Times New Roman"/>
            <w:sz w:val="22"/>
            <w:szCs w:val="22"/>
          </w:rPr>
          <w:t>i</w:t>
        </w:r>
        <w:r w:rsidR="00001288">
          <w:rPr>
            <w:rStyle w:val="Hypertextovprepojenie"/>
            <w:rFonts w:ascii="Times New Roman" w:hAnsi="Times New Roman"/>
            <w:sz w:val="22"/>
            <w:szCs w:val="22"/>
          </w:rPr>
          <w:t>sotnikova.viera@gmail.com</w:t>
        </w:r>
      </w:hyperlink>
      <w:r w:rsidRPr="00001288">
        <w:rPr>
          <w:rFonts w:ascii="Times New Roman" w:hAnsi="Times New Roman" w:cs="Times New Roman"/>
          <w:sz w:val="22"/>
          <w:szCs w:val="22"/>
        </w:rPr>
        <w:t xml:space="preserve"> </w:t>
      </w:r>
      <w:hyperlink r:id="rId44" w:history="1">
        <w:r>
          <w:rPr>
            <w:rStyle w:val="Hypertextovprepojenie"/>
            <w:rFonts w:cs="Arial"/>
          </w:rPr>
          <w:t>mailto:senarikova@aksenarikova.sk</w:t>
        </w:r>
      </w:hyperlink>
      <w:r w:rsidRPr="00001288">
        <w:rPr>
          <w:rFonts w:ascii="Times New Roman" w:hAnsi="Times New Roman" w:cs="Times New Roman"/>
          <w:sz w:val="22"/>
          <w:szCs w:val="22"/>
        </w:rPr>
        <w:t xml:space="preserve"> alebo písomne na adrese spoločnosti </w:t>
      </w:r>
      <w:r w:rsidR="00001288">
        <w:rPr>
          <w:rFonts w:ascii="Times New Roman" w:hAnsi="Times New Roman" w:cs="Times New Roman"/>
          <w:sz w:val="22"/>
          <w:szCs w:val="22"/>
        </w:rPr>
        <w:t>M&amp;D CONSULTING, s.r.o.</w:t>
      </w:r>
      <w:r w:rsidR="00001288" w:rsidRPr="00001288">
        <w:rPr>
          <w:rFonts w:ascii="Times New Roman" w:hAnsi="Times New Roman" w:cs="Times New Roman"/>
          <w:sz w:val="22"/>
          <w:szCs w:val="22"/>
        </w:rPr>
        <w:t xml:space="preserve">, so sídlom </w:t>
      </w:r>
      <w:r w:rsidR="00001288">
        <w:rPr>
          <w:rFonts w:ascii="Times New Roman" w:hAnsi="Times New Roman" w:cs="Times New Roman"/>
          <w:sz w:val="22"/>
          <w:szCs w:val="22"/>
        </w:rPr>
        <w:t>Železničiarska 595/2,</w:t>
      </w:r>
      <w:r w:rsidR="00001288" w:rsidRPr="00001288">
        <w:rPr>
          <w:rFonts w:ascii="Times New Roman" w:hAnsi="Times New Roman" w:cs="Times New Roman"/>
          <w:sz w:val="22"/>
          <w:szCs w:val="22"/>
        </w:rPr>
        <w:t>974 01 Banská Bystrica.</w:t>
      </w:r>
    </w:p>
    <w:p w14:paraId="3D46F5B1" w14:textId="4B49922B" w:rsidR="00E47472" w:rsidRPr="00001288" w:rsidRDefault="00E47472" w:rsidP="00E47472">
      <w:pPr>
        <w:jc w:val="both"/>
        <w:rPr>
          <w:rFonts w:ascii="Times New Roman" w:hAnsi="Times New Roman" w:cs="Times New Roman"/>
          <w:sz w:val="22"/>
          <w:szCs w:val="22"/>
        </w:rPr>
      </w:pPr>
      <w:r w:rsidRPr="00001288">
        <w:rPr>
          <w:rFonts w:ascii="Times New Roman" w:hAnsi="Times New Roman" w:cs="Times New Roman"/>
          <w:sz w:val="22"/>
          <w:szCs w:val="22"/>
        </w:rPr>
        <w:t>.</w:t>
      </w:r>
    </w:p>
    <w:p w14:paraId="664C6615" w14:textId="77777777" w:rsidR="00E47472" w:rsidRPr="00001288" w:rsidRDefault="00E47472" w:rsidP="00E47472">
      <w:pPr>
        <w:jc w:val="both"/>
        <w:rPr>
          <w:rFonts w:ascii="Times New Roman" w:hAnsi="Times New Roman" w:cs="Times New Roman"/>
          <w:sz w:val="22"/>
          <w:szCs w:val="22"/>
        </w:rPr>
      </w:pPr>
      <w:r w:rsidRPr="00001288">
        <w:rPr>
          <w:rFonts w:ascii="Times New Roman" w:hAnsi="Times New Roman" w:cs="Times New Roman"/>
          <w:sz w:val="22"/>
          <w:szCs w:val="22"/>
        </w:rPr>
        <w:t xml:space="preserve"> </w:t>
      </w:r>
    </w:p>
    <w:p w14:paraId="1BF52B38" w14:textId="710F9ABC" w:rsidR="00E47472" w:rsidRPr="00001288" w:rsidRDefault="00E47472" w:rsidP="00E47472">
      <w:pPr>
        <w:jc w:val="both"/>
        <w:rPr>
          <w:rFonts w:ascii="Times New Roman" w:hAnsi="Times New Roman" w:cs="Times New Roman"/>
          <w:sz w:val="22"/>
          <w:szCs w:val="22"/>
        </w:rPr>
      </w:pPr>
      <w:r w:rsidRPr="00001288">
        <w:rPr>
          <w:rStyle w:val="ra"/>
          <w:rFonts w:ascii="Times New Roman" w:hAnsi="Times New Roman" w:cs="Times New Roman"/>
          <w:sz w:val="22"/>
          <w:szCs w:val="22"/>
        </w:rPr>
        <w:t>V ...........................</w:t>
      </w:r>
      <w:r w:rsidRPr="00001288">
        <w:rPr>
          <w:rFonts w:ascii="Times New Roman" w:hAnsi="Times New Roman" w:cs="Times New Roman"/>
          <w:sz w:val="22"/>
          <w:szCs w:val="22"/>
        </w:rPr>
        <w:t xml:space="preserve"> dňa ................20</w:t>
      </w:r>
      <w:r w:rsidR="008F39C6" w:rsidRPr="00001288">
        <w:rPr>
          <w:rFonts w:ascii="Times New Roman" w:hAnsi="Times New Roman" w:cs="Times New Roman"/>
          <w:sz w:val="22"/>
          <w:szCs w:val="22"/>
        </w:rPr>
        <w:t>22</w:t>
      </w:r>
    </w:p>
    <w:p w14:paraId="2787B2ED" w14:textId="77777777" w:rsidR="00E47472" w:rsidRPr="00001288" w:rsidRDefault="00E47472" w:rsidP="00E47472">
      <w:pPr>
        <w:ind w:left="4956" w:firstLine="708"/>
        <w:jc w:val="both"/>
        <w:rPr>
          <w:rFonts w:ascii="Times New Roman" w:hAnsi="Times New Roman" w:cs="Times New Roman"/>
          <w:sz w:val="22"/>
          <w:szCs w:val="22"/>
        </w:rPr>
      </w:pPr>
      <w:r w:rsidRPr="00001288">
        <w:rPr>
          <w:rFonts w:ascii="Times New Roman" w:hAnsi="Times New Roman" w:cs="Times New Roman"/>
          <w:sz w:val="22"/>
          <w:szCs w:val="22"/>
        </w:rPr>
        <w:t>.......................................</w:t>
      </w:r>
    </w:p>
    <w:p w14:paraId="1BE7EEB0" w14:textId="77777777" w:rsidR="00E47472" w:rsidRPr="00001288" w:rsidRDefault="00E47472" w:rsidP="00E47472">
      <w:pPr>
        <w:ind w:left="4956" w:firstLine="708"/>
        <w:jc w:val="both"/>
        <w:rPr>
          <w:rFonts w:ascii="Times New Roman" w:hAnsi="Times New Roman" w:cs="Times New Roman"/>
          <w:sz w:val="22"/>
          <w:szCs w:val="22"/>
        </w:rPr>
      </w:pPr>
      <w:r w:rsidRPr="00001288">
        <w:rPr>
          <w:rFonts w:ascii="Times New Roman" w:hAnsi="Times New Roman" w:cs="Times New Roman"/>
          <w:sz w:val="22"/>
          <w:szCs w:val="22"/>
        </w:rPr>
        <w:t xml:space="preserve">   Dotknutá osoba</w:t>
      </w:r>
    </w:p>
    <w:p w14:paraId="2BBC9F72" w14:textId="77777777" w:rsidR="00CA7A11" w:rsidRPr="00001288" w:rsidRDefault="00CA7A11" w:rsidP="00CA7A11">
      <w:pPr>
        <w:ind w:left="4956" w:firstLine="708"/>
        <w:jc w:val="both"/>
        <w:rPr>
          <w:rFonts w:ascii="Times New Roman" w:hAnsi="Times New Roman" w:cs="Times New Roman"/>
          <w:sz w:val="22"/>
          <w:szCs w:val="22"/>
        </w:rPr>
      </w:pPr>
    </w:p>
    <w:p w14:paraId="7E3D9328" w14:textId="77777777" w:rsidR="00CA7A11" w:rsidRPr="00001288" w:rsidRDefault="00CA7A11" w:rsidP="00CA7A11">
      <w:pPr>
        <w:ind w:left="4956" w:firstLine="708"/>
        <w:jc w:val="both"/>
        <w:rPr>
          <w:rFonts w:ascii="Times New Roman" w:hAnsi="Times New Roman" w:cs="Times New Roman"/>
          <w:sz w:val="22"/>
          <w:szCs w:val="22"/>
        </w:rPr>
      </w:pPr>
    </w:p>
    <w:p w14:paraId="1B434EF5" w14:textId="7EB000F9" w:rsidR="0031279D" w:rsidRDefault="0031279D">
      <w:pPr>
        <w:tabs>
          <w:tab w:val="clear" w:pos="2160"/>
          <w:tab w:val="clear" w:pos="2880"/>
          <w:tab w:val="clear" w:pos="4500"/>
        </w:tabs>
        <w:rPr>
          <w:rFonts w:ascii="Times New Roman" w:hAnsi="Times New Roman" w:cs="Times New Roman"/>
          <w:sz w:val="22"/>
          <w:szCs w:val="22"/>
        </w:rPr>
      </w:pPr>
      <w:r>
        <w:rPr>
          <w:rFonts w:ascii="Times New Roman" w:hAnsi="Times New Roman" w:cs="Times New Roman"/>
          <w:sz w:val="22"/>
          <w:szCs w:val="22"/>
        </w:rPr>
        <w:br w:type="page"/>
      </w:r>
    </w:p>
    <w:p w14:paraId="33944486" w14:textId="77777777" w:rsidR="00CA7A11" w:rsidRPr="00001288" w:rsidRDefault="0000439C" w:rsidP="00CA7A11">
      <w:pPr>
        <w:pStyle w:val="Default"/>
        <w:ind w:left="4955" w:firstLine="709"/>
        <w:jc w:val="both"/>
        <w:rPr>
          <w:rFonts w:ascii="Times New Roman" w:hAnsi="Times New Roman" w:cs="Times New Roman"/>
          <w:sz w:val="22"/>
          <w:szCs w:val="22"/>
          <w:u w:val="single"/>
        </w:rPr>
      </w:pPr>
      <w:r w:rsidRPr="00001288">
        <w:rPr>
          <w:rFonts w:ascii="Times New Roman" w:hAnsi="Times New Roman" w:cs="Times New Roman"/>
          <w:sz w:val="22"/>
          <w:szCs w:val="22"/>
        </w:rPr>
        <w:t>Príloha č. 5</w:t>
      </w:r>
      <w:r w:rsidR="00CA7A11" w:rsidRPr="00001288">
        <w:rPr>
          <w:rFonts w:ascii="Times New Roman" w:hAnsi="Times New Roman" w:cs="Times New Roman"/>
          <w:sz w:val="22"/>
          <w:szCs w:val="22"/>
        </w:rPr>
        <w:t xml:space="preserve"> súťažných podkladov </w:t>
      </w:r>
    </w:p>
    <w:p w14:paraId="5A159F98" w14:textId="77777777" w:rsidR="00CA7A11" w:rsidRPr="00001288" w:rsidRDefault="00CA7A11" w:rsidP="00CA7A11">
      <w:pPr>
        <w:pStyle w:val="Odsekzoznamu"/>
        <w:ind w:left="0"/>
        <w:jc w:val="center"/>
        <w:rPr>
          <w:rFonts w:ascii="Times New Roman" w:hAnsi="Times New Roman" w:cs="Times New Roman"/>
          <w:b/>
          <w:sz w:val="22"/>
          <w:szCs w:val="22"/>
          <w:u w:val="single"/>
        </w:rPr>
      </w:pPr>
    </w:p>
    <w:p w14:paraId="0A987F09" w14:textId="77777777" w:rsidR="00E47472" w:rsidRPr="00001288" w:rsidRDefault="00E47472" w:rsidP="00E47472">
      <w:pPr>
        <w:pStyle w:val="Odsekzoznamu"/>
        <w:ind w:left="0"/>
        <w:jc w:val="center"/>
        <w:rPr>
          <w:rFonts w:ascii="Times New Roman" w:hAnsi="Times New Roman" w:cs="Times New Roman"/>
          <w:b/>
          <w:sz w:val="22"/>
          <w:szCs w:val="22"/>
          <w:u w:val="single"/>
        </w:rPr>
      </w:pPr>
      <w:r w:rsidRPr="00001288">
        <w:rPr>
          <w:rFonts w:ascii="Times New Roman" w:hAnsi="Times New Roman" w:cs="Times New Roman"/>
          <w:b/>
          <w:sz w:val="22"/>
          <w:szCs w:val="22"/>
          <w:u w:val="single"/>
        </w:rPr>
        <w:t>Informácie o spracovávaní osobných údajov dotknutých osôb</w:t>
      </w:r>
    </w:p>
    <w:p w14:paraId="174E3691" w14:textId="77777777" w:rsidR="00E47472" w:rsidRPr="00001288" w:rsidRDefault="00E47472" w:rsidP="00E47472">
      <w:pPr>
        <w:pStyle w:val="Odsekzoznamu"/>
        <w:ind w:left="0"/>
        <w:jc w:val="both"/>
        <w:rPr>
          <w:rFonts w:ascii="Times New Roman" w:hAnsi="Times New Roman" w:cs="Times New Roman"/>
          <w:sz w:val="22"/>
          <w:szCs w:val="22"/>
        </w:rPr>
      </w:pPr>
    </w:p>
    <w:p w14:paraId="2E90184B" w14:textId="77777777" w:rsidR="00E47472" w:rsidRPr="00001288" w:rsidRDefault="00E47472" w:rsidP="00E47472">
      <w:pPr>
        <w:pStyle w:val="Odsekzoznamu"/>
        <w:ind w:left="0"/>
        <w:jc w:val="both"/>
        <w:rPr>
          <w:rFonts w:ascii="Times New Roman" w:hAnsi="Times New Roman" w:cs="Times New Roman"/>
          <w:sz w:val="22"/>
          <w:szCs w:val="22"/>
        </w:rPr>
      </w:pPr>
      <w:r w:rsidRPr="00001288">
        <w:rPr>
          <w:rFonts w:ascii="Times New Roman" w:hAnsi="Times New Roman" w:cs="Times New Roman"/>
          <w:sz w:val="22"/>
          <w:szCs w:val="22"/>
        </w:rPr>
        <w:t xml:space="preserve">Verejný obstarávateľ týmto poskytuje dotknutým osobám, ktorých osobné údaje bude verejný obstarávateľ ako prevádzkovateľ spracovávať informácie podľa článku 13 GDPR resp. </w:t>
      </w:r>
      <w:proofErr w:type="spellStart"/>
      <w:r w:rsidRPr="00001288">
        <w:rPr>
          <w:rFonts w:ascii="Times New Roman" w:hAnsi="Times New Roman" w:cs="Times New Roman"/>
          <w:sz w:val="22"/>
          <w:szCs w:val="22"/>
        </w:rPr>
        <w:t>ust</w:t>
      </w:r>
      <w:proofErr w:type="spellEnd"/>
      <w:r w:rsidRPr="00001288">
        <w:rPr>
          <w:rFonts w:ascii="Times New Roman" w:hAnsi="Times New Roman" w:cs="Times New Roman"/>
          <w:sz w:val="22"/>
          <w:szCs w:val="22"/>
        </w:rPr>
        <w:t xml:space="preserve">. § 19 zákona č. 18/2018 </w:t>
      </w:r>
      <w:proofErr w:type="spellStart"/>
      <w:r w:rsidRPr="00001288">
        <w:rPr>
          <w:rFonts w:ascii="Times New Roman" w:hAnsi="Times New Roman" w:cs="Times New Roman"/>
          <w:sz w:val="22"/>
          <w:szCs w:val="22"/>
        </w:rPr>
        <w:t>Z.z</w:t>
      </w:r>
      <w:proofErr w:type="spellEnd"/>
      <w:r w:rsidRPr="00001288">
        <w:rPr>
          <w:rFonts w:ascii="Times New Roman" w:hAnsi="Times New Roman" w:cs="Times New Roman"/>
          <w:sz w:val="22"/>
          <w:szCs w:val="22"/>
        </w:rPr>
        <w:t>. o ochrane osobných údajov.</w:t>
      </w:r>
    </w:p>
    <w:p w14:paraId="6900B0E3" w14:textId="77777777" w:rsidR="00E47472" w:rsidRPr="00001288" w:rsidRDefault="00E47472" w:rsidP="00E47472">
      <w:pPr>
        <w:ind w:firstLine="708"/>
        <w:jc w:val="both"/>
        <w:rPr>
          <w:rFonts w:ascii="Times New Roman" w:hAnsi="Times New Roman" w:cs="Times New Roman"/>
          <w:sz w:val="22"/>
          <w:szCs w:val="22"/>
        </w:rPr>
      </w:pPr>
      <w:r w:rsidRPr="00001288">
        <w:rPr>
          <w:rFonts w:ascii="Times New Roman" w:hAnsi="Times New Roman" w:cs="Times New Roman"/>
          <w:sz w:val="22"/>
          <w:szCs w:val="22"/>
        </w:rPr>
        <w:t>Táto informácia vysvetľuje, akým spôsobom spracúva verejný obstarávateľ ako prevádzkovateľ pri verejnom obstarávaní osobné údaje.</w:t>
      </w:r>
    </w:p>
    <w:p w14:paraId="5A8EE4C8" w14:textId="77777777" w:rsidR="00E47472" w:rsidRPr="00001288" w:rsidRDefault="00E47472" w:rsidP="00E47472">
      <w:pPr>
        <w:ind w:firstLine="708"/>
        <w:jc w:val="both"/>
        <w:rPr>
          <w:rFonts w:ascii="Times New Roman" w:hAnsi="Times New Roman" w:cs="Times New Roman"/>
          <w:sz w:val="22"/>
          <w:szCs w:val="22"/>
        </w:rPr>
      </w:pPr>
      <w:r w:rsidRPr="00001288">
        <w:rPr>
          <w:rFonts w:ascii="Times New Roman" w:hAnsi="Times New Roman" w:cs="Times New Roman"/>
          <w:sz w:val="22"/>
          <w:szCs w:val="22"/>
        </w:rPr>
        <w:t>Pri spracúvaní osobných údajov sa verejný obstarávateľ riadi primárne všeobecným nariadením EÚ o ochrane osobných údajov(“</w:t>
      </w:r>
      <w:r w:rsidRPr="00001288">
        <w:rPr>
          <w:rFonts w:ascii="Times New Roman" w:hAnsi="Times New Roman" w:cs="Times New Roman"/>
          <w:b/>
          <w:sz w:val="22"/>
          <w:szCs w:val="22"/>
        </w:rPr>
        <w:t>GDPR</w:t>
      </w:r>
      <w:r w:rsidRPr="00001288">
        <w:rPr>
          <w:rFonts w:ascii="Times New Roman" w:hAnsi="Times New Roman" w:cs="Times New Roman"/>
          <w:sz w:val="22"/>
          <w:szCs w:val="22"/>
        </w:rPr>
        <w:t>”) a ustanoveniami Zákona o ochrane osobných údajov.</w:t>
      </w:r>
    </w:p>
    <w:p w14:paraId="36EBB136" w14:textId="77777777" w:rsidR="00E47472" w:rsidRPr="00001288" w:rsidRDefault="00E47472" w:rsidP="00E47472">
      <w:pPr>
        <w:jc w:val="both"/>
        <w:rPr>
          <w:rFonts w:ascii="Times New Roman" w:hAnsi="Times New Roman" w:cs="Times New Roman"/>
          <w:b/>
          <w:i/>
          <w:sz w:val="22"/>
          <w:szCs w:val="22"/>
        </w:rPr>
      </w:pPr>
    </w:p>
    <w:p w14:paraId="0AFA3552" w14:textId="77777777" w:rsidR="00E47472" w:rsidRPr="00001288" w:rsidRDefault="00E47472" w:rsidP="00E47472">
      <w:pPr>
        <w:jc w:val="both"/>
        <w:rPr>
          <w:rFonts w:ascii="Times New Roman" w:hAnsi="Times New Roman" w:cs="Times New Roman"/>
          <w:b/>
          <w:i/>
          <w:sz w:val="22"/>
          <w:szCs w:val="22"/>
        </w:rPr>
      </w:pPr>
      <w:r w:rsidRPr="00001288">
        <w:rPr>
          <w:rFonts w:ascii="Times New Roman" w:hAnsi="Times New Roman" w:cs="Times New Roman"/>
          <w:b/>
          <w:i/>
          <w:sz w:val="22"/>
          <w:szCs w:val="22"/>
        </w:rPr>
        <w:t>Údaje o prevádzkovateľovi:</w:t>
      </w:r>
    </w:p>
    <w:p w14:paraId="3BDC2FF4" w14:textId="29C54951" w:rsidR="00E47472" w:rsidRPr="00001288" w:rsidRDefault="00E47472" w:rsidP="00E47472">
      <w:pPr>
        <w:jc w:val="both"/>
        <w:rPr>
          <w:rFonts w:ascii="Times New Roman" w:hAnsi="Times New Roman" w:cs="Times New Roman"/>
          <w:sz w:val="22"/>
          <w:szCs w:val="22"/>
        </w:rPr>
      </w:pPr>
      <w:r w:rsidRPr="00001288">
        <w:rPr>
          <w:rFonts w:ascii="Times New Roman" w:hAnsi="Times New Roman" w:cs="Times New Roman"/>
          <w:sz w:val="22"/>
          <w:szCs w:val="22"/>
        </w:rPr>
        <w:t xml:space="preserve">prevádzkovateľom je verejný obstarávateľ </w:t>
      </w:r>
      <w:r w:rsidR="00D368E8">
        <w:rPr>
          <w:rFonts w:ascii="Times New Roman" w:hAnsi="Times New Roman" w:cs="Times New Roman"/>
          <w:sz w:val="22"/>
          <w:szCs w:val="22"/>
        </w:rPr>
        <w:t>Úrad priemyselného vlastníctva SR</w:t>
      </w:r>
      <w:r w:rsidRPr="00001288">
        <w:rPr>
          <w:rFonts w:ascii="Times New Roman" w:hAnsi="Times New Roman" w:cs="Times New Roman"/>
          <w:sz w:val="22"/>
          <w:szCs w:val="22"/>
        </w:rPr>
        <w:t xml:space="preserve">, </w:t>
      </w:r>
      <w:proofErr w:type="spellStart"/>
      <w:r w:rsidRPr="00001288">
        <w:rPr>
          <w:rFonts w:ascii="Times New Roman" w:hAnsi="Times New Roman" w:cs="Times New Roman"/>
          <w:sz w:val="22"/>
          <w:szCs w:val="22"/>
        </w:rPr>
        <w:t>zast</w:t>
      </w:r>
      <w:proofErr w:type="spellEnd"/>
      <w:r w:rsidRPr="00001288">
        <w:rPr>
          <w:rFonts w:ascii="Times New Roman" w:hAnsi="Times New Roman" w:cs="Times New Roman"/>
          <w:sz w:val="22"/>
          <w:szCs w:val="22"/>
        </w:rPr>
        <w:t xml:space="preserve">.: </w:t>
      </w:r>
      <w:r w:rsidR="00001288">
        <w:rPr>
          <w:rFonts w:ascii="Times New Roman" w:hAnsi="Times New Roman" w:cs="Times New Roman"/>
          <w:sz w:val="22"/>
          <w:szCs w:val="22"/>
        </w:rPr>
        <w:t>M&amp;D CONSULTING, s.r.o.</w:t>
      </w:r>
      <w:r w:rsidR="00001288" w:rsidRPr="00001288">
        <w:rPr>
          <w:rFonts w:ascii="Times New Roman" w:hAnsi="Times New Roman" w:cs="Times New Roman"/>
          <w:sz w:val="22"/>
          <w:szCs w:val="22"/>
        </w:rPr>
        <w:t xml:space="preserve">, so sídlom </w:t>
      </w:r>
      <w:r w:rsidR="00001288">
        <w:rPr>
          <w:rFonts w:ascii="Times New Roman" w:hAnsi="Times New Roman" w:cs="Times New Roman"/>
          <w:sz w:val="22"/>
          <w:szCs w:val="22"/>
        </w:rPr>
        <w:t>Železničiarska 595/2,</w:t>
      </w:r>
      <w:r w:rsidR="00001288" w:rsidRPr="00001288">
        <w:rPr>
          <w:rFonts w:ascii="Times New Roman" w:hAnsi="Times New Roman" w:cs="Times New Roman"/>
          <w:sz w:val="22"/>
          <w:szCs w:val="22"/>
        </w:rPr>
        <w:t>974 01 Banská Bystrica</w:t>
      </w:r>
      <w:r w:rsidR="00001288">
        <w:rPr>
          <w:rFonts w:ascii="Times New Roman" w:hAnsi="Times New Roman" w:cs="Times New Roman"/>
          <w:sz w:val="22"/>
          <w:szCs w:val="22"/>
        </w:rPr>
        <w:t>.</w:t>
      </w:r>
      <w:r w:rsidRPr="00001288">
        <w:rPr>
          <w:rFonts w:ascii="Times New Roman" w:hAnsi="Times New Roman" w:cs="Times New Roman"/>
          <w:sz w:val="22"/>
          <w:szCs w:val="22"/>
        </w:rPr>
        <w:t xml:space="preserve">, email: </w:t>
      </w:r>
      <w:r w:rsidR="00001288">
        <w:rPr>
          <w:rFonts w:ascii="Times New Roman" w:hAnsi="Times New Roman" w:cs="Times New Roman"/>
          <w:sz w:val="22"/>
          <w:szCs w:val="22"/>
        </w:rPr>
        <w:t>sotnikova.viera@gmail.com.</w:t>
      </w:r>
    </w:p>
    <w:p w14:paraId="09288114" w14:textId="77777777" w:rsidR="00E47472" w:rsidRPr="00001288" w:rsidRDefault="00E47472" w:rsidP="00E47472">
      <w:pPr>
        <w:jc w:val="both"/>
        <w:rPr>
          <w:rFonts w:ascii="Times New Roman" w:hAnsi="Times New Roman" w:cs="Times New Roman"/>
          <w:b/>
          <w:i/>
          <w:sz w:val="22"/>
          <w:szCs w:val="22"/>
        </w:rPr>
      </w:pPr>
    </w:p>
    <w:p w14:paraId="71ECA325" w14:textId="77777777" w:rsidR="00E47472" w:rsidRPr="00001288" w:rsidRDefault="00E47472" w:rsidP="00E47472">
      <w:pPr>
        <w:jc w:val="both"/>
        <w:rPr>
          <w:rFonts w:ascii="Times New Roman" w:hAnsi="Times New Roman" w:cs="Times New Roman"/>
          <w:b/>
          <w:i/>
          <w:sz w:val="22"/>
          <w:szCs w:val="22"/>
        </w:rPr>
      </w:pPr>
      <w:r w:rsidRPr="00001288">
        <w:rPr>
          <w:rFonts w:ascii="Times New Roman" w:hAnsi="Times New Roman" w:cs="Times New Roman"/>
          <w:b/>
          <w:i/>
          <w:sz w:val="22"/>
          <w:szCs w:val="22"/>
        </w:rPr>
        <w:t>Kontaktné údaje zodpovednej osoby prevádzkovateľa:</w:t>
      </w:r>
    </w:p>
    <w:p w14:paraId="1E3BBC34" w14:textId="6FEB17E0" w:rsidR="00E47472" w:rsidRPr="00001288" w:rsidRDefault="00E47472" w:rsidP="00E47472">
      <w:pPr>
        <w:jc w:val="both"/>
        <w:rPr>
          <w:rFonts w:ascii="Times New Roman" w:hAnsi="Times New Roman" w:cs="Times New Roman"/>
          <w:sz w:val="22"/>
          <w:szCs w:val="22"/>
        </w:rPr>
      </w:pPr>
      <w:r w:rsidRPr="00001288">
        <w:rPr>
          <w:rFonts w:ascii="Times New Roman" w:hAnsi="Times New Roman" w:cs="Times New Roman"/>
          <w:sz w:val="22"/>
          <w:szCs w:val="22"/>
        </w:rPr>
        <w:t xml:space="preserve">Zodpovednou osobou je: </w:t>
      </w:r>
      <w:r w:rsidR="00001288">
        <w:rPr>
          <w:rFonts w:ascii="Times New Roman" w:hAnsi="Times New Roman" w:cs="Times New Roman"/>
          <w:sz w:val="22"/>
          <w:szCs w:val="22"/>
        </w:rPr>
        <w:t xml:space="preserve">Viera </w:t>
      </w:r>
      <w:proofErr w:type="spellStart"/>
      <w:r w:rsidR="00001288">
        <w:rPr>
          <w:rFonts w:ascii="Times New Roman" w:hAnsi="Times New Roman" w:cs="Times New Roman"/>
          <w:sz w:val="22"/>
          <w:szCs w:val="22"/>
        </w:rPr>
        <w:t>Sotníková</w:t>
      </w:r>
      <w:proofErr w:type="spellEnd"/>
    </w:p>
    <w:p w14:paraId="74AFD0CF" w14:textId="77777777" w:rsidR="00E47472" w:rsidRPr="00001288" w:rsidRDefault="00E47472" w:rsidP="00E47472">
      <w:pPr>
        <w:jc w:val="both"/>
        <w:rPr>
          <w:rFonts w:ascii="Times New Roman" w:hAnsi="Times New Roman" w:cs="Times New Roman"/>
          <w:b/>
          <w:i/>
          <w:sz w:val="22"/>
          <w:szCs w:val="22"/>
        </w:rPr>
      </w:pPr>
    </w:p>
    <w:p w14:paraId="17EA7EB3" w14:textId="77777777" w:rsidR="00E47472" w:rsidRPr="00001288" w:rsidRDefault="00E47472" w:rsidP="00E47472">
      <w:pPr>
        <w:jc w:val="both"/>
        <w:rPr>
          <w:rFonts w:ascii="Times New Roman" w:hAnsi="Times New Roman" w:cs="Times New Roman"/>
          <w:b/>
          <w:i/>
          <w:sz w:val="22"/>
          <w:szCs w:val="22"/>
        </w:rPr>
      </w:pPr>
      <w:r w:rsidRPr="00001288">
        <w:rPr>
          <w:rFonts w:ascii="Times New Roman" w:hAnsi="Times New Roman" w:cs="Times New Roman"/>
          <w:b/>
          <w:i/>
          <w:sz w:val="22"/>
          <w:szCs w:val="22"/>
        </w:rPr>
        <w:t xml:space="preserve">Z akého dôvodu verejný obstarávateľ osobné údaje spracováva: </w:t>
      </w:r>
    </w:p>
    <w:p w14:paraId="1A0B6947" w14:textId="77777777" w:rsidR="00E47472" w:rsidRPr="00001288" w:rsidRDefault="00E47472" w:rsidP="00E47472">
      <w:pPr>
        <w:jc w:val="both"/>
        <w:rPr>
          <w:rFonts w:ascii="Times New Roman" w:hAnsi="Times New Roman" w:cs="Times New Roman"/>
          <w:sz w:val="22"/>
          <w:szCs w:val="22"/>
        </w:rPr>
      </w:pPr>
      <w:r w:rsidRPr="00001288">
        <w:rPr>
          <w:rFonts w:ascii="Times New Roman" w:hAnsi="Times New Roman" w:cs="Times New Roman"/>
          <w:sz w:val="22"/>
          <w:szCs w:val="22"/>
        </w:rPr>
        <w:t xml:space="preserve">Spracúvanie osobných údajov je nevyhnutné pre vykonanie  procesu verejného obstarávania tak, ako ho definuje zákon č. 343/2015 </w:t>
      </w:r>
      <w:proofErr w:type="spellStart"/>
      <w:r w:rsidRPr="00001288">
        <w:rPr>
          <w:rFonts w:ascii="Times New Roman" w:hAnsi="Times New Roman" w:cs="Times New Roman"/>
          <w:sz w:val="22"/>
          <w:szCs w:val="22"/>
        </w:rPr>
        <w:t>Z.z</w:t>
      </w:r>
      <w:proofErr w:type="spellEnd"/>
      <w:r w:rsidRPr="00001288">
        <w:rPr>
          <w:rFonts w:ascii="Times New Roman" w:hAnsi="Times New Roman" w:cs="Times New Roman"/>
          <w:sz w:val="22"/>
          <w:szCs w:val="22"/>
        </w:rPr>
        <w:t xml:space="preserve">. o verejnom obstarávaní. V rámci tohto procesu musia uchádzači vo verejnom obstarávaní spolu s predložením ponuky preukázať i tzv. osobné postavenie, finančné a ekonomické postavenie, technickú spôsobilosť alebo odbornú spôsobilosť. V rámci splnenia podmienok účasti vo verejnom obstarávaní uchádzači predkladajú množstvo dokladov, ktoré obsahujú osobné údaje fyzických osôb, s ktorými sa verejný obstarávateľ oboznamuje, musí ich preskúmať a vyhodnotiť. Právnym základom spracovania osobných údajov, ktoré mu uchádzači poskytnú je v prvom rade zákon, ktorým je zákon č. 343/2015 </w:t>
      </w:r>
      <w:proofErr w:type="spellStart"/>
      <w:r w:rsidRPr="00001288">
        <w:rPr>
          <w:rFonts w:ascii="Times New Roman" w:hAnsi="Times New Roman" w:cs="Times New Roman"/>
          <w:sz w:val="22"/>
          <w:szCs w:val="22"/>
        </w:rPr>
        <w:t>Z.z</w:t>
      </w:r>
      <w:proofErr w:type="spellEnd"/>
      <w:r w:rsidRPr="00001288">
        <w:rPr>
          <w:rFonts w:ascii="Times New Roman" w:hAnsi="Times New Roman" w:cs="Times New Roman"/>
          <w:sz w:val="22"/>
          <w:szCs w:val="22"/>
        </w:rPr>
        <w:t xml:space="preserve">. o verejnom obstarávaní („VO“). Jedná sa teda o právny základ "plnenie zákonnej povinnosti" podľa čl. 6 ods. 1 písm. c) GDPR. Poskytnutie osobných údajov je zákonnou požiadavkou, ktorá je nevyhnutná v konečnom dôsledku na uzatvorenie zmluvy. V prípade, ak by dotknutá osoba osobné údaje neposkytla, verejný obstarávateľ by nemohol overiť splnenie podmienok osobného postavenia fyzických osôb a nemohol by usúdiť, či uchádzač splnil podmienky účasti vo verejnom obstarávaní. </w:t>
      </w:r>
    </w:p>
    <w:p w14:paraId="42D290E0" w14:textId="77777777" w:rsidR="00E47472" w:rsidRPr="00001288" w:rsidRDefault="00E47472" w:rsidP="00E47472">
      <w:pPr>
        <w:jc w:val="both"/>
        <w:rPr>
          <w:rFonts w:ascii="Times New Roman" w:hAnsi="Times New Roman" w:cs="Times New Roman"/>
          <w:b/>
          <w:i/>
          <w:sz w:val="22"/>
          <w:szCs w:val="22"/>
        </w:rPr>
      </w:pPr>
    </w:p>
    <w:p w14:paraId="230CB12D" w14:textId="77777777" w:rsidR="00E47472" w:rsidRPr="00001288" w:rsidRDefault="00E47472" w:rsidP="00E47472">
      <w:pPr>
        <w:jc w:val="both"/>
        <w:rPr>
          <w:rFonts w:ascii="Times New Roman" w:hAnsi="Times New Roman" w:cs="Times New Roman"/>
          <w:b/>
          <w:i/>
          <w:sz w:val="22"/>
          <w:szCs w:val="22"/>
        </w:rPr>
      </w:pPr>
      <w:r w:rsidRPr="00001288">
        <w:rPr>
          <w:rFonts w:ascii="Times New Roman" w:hAnsi="Times New Roman" w:cs="Times New Roman"/>
          <w:b/>
          <w:i/>
          <w:sz w:val="22"/>
          <w:szCs w:val="22"/>
        </w:rPr>
        <w:t>Komu  verejný obstarávateľ osobné údaje sprístupňuje:</w:t>
      </w:r>
    </w:p>
    <w:p w14:paraId="38F5CFFC" w14:textId="72464F5E" w:rsidR="00E47472" w:rsidRPr="00001288" w:rsidRDefault="00E47472" w:rsidP="00E47472">
      <w:pPr>
        <w:jc w:val="both"/>
        <w:rPr>
          <w:rFonts w:ascii="Times New Roman" w:hAnsi="Times New Roman" w:cs="Times New Roman"/>
          <w:sz w:val="22"/>
          <w:szCs w:val="22"/>
        </w:rPr>
      </w:pPr>
      <w:r w:rsidRPr="00001288">
        <w:rPr>
          <w:rFonts w:ascii="Times New Roman" w:hAnsi="Times New Roman" w:cs="Times New Roman"/>
          <w:sz w:val="22"/>
          <w:szCs w:val="22"/>
        </w:rPr>
        <w:t xml:space="preserve">Osobné údaje získané v rámci procesu verejného obstarávania sprístupňuje verejný obstarávateľ  len v nevyhnutnej miere napr. svojim zamestnancom, osobám, ktoré poveruje vykonaním jednotlivých úkonov. Veľmi podstatné je, že verejný obstarávateľ poveril vykonaním verejného obstarávania, t.j. organizáciou tohto procesu v zmysle zákona o VO, vrátane vykonania všetkých úkonov pri procese VO, tzv. sprostredkovateľa, ktorým je </w:t>
      </w:r>
      <w:r w:rsidR="00001288">
        <w:rPr>
          <w:rFonts w:ascii="Times New Roman" w:hAnsi="Times New Roman" w:cs="Times New Roman"/>
          <w:sz w:val="22"/>
          <w:szCs w:val="22"/>
        </w:rPr>
        <w:t>M&amp;D CONSULTING, s.r.o.</w:t>
      </w:r>
      <w:r w:rsidR="00001288" w:rsidRPr="00001288">
        <w:rPr>
          <w:rFonts w:ascii="Times New Roman" w:hAnsi="Times New Roman" w:cs="Times New Roman"/>
          <w:sz w:val="22"/>
          <w:szCs w:val="22"/>
        </w:rPr>
        <w:t xml:space="preserve">, so sídlom </w:t>
      </w:r>
      <w:r w:rsidR="00001288">
        <w:rPr>
          <w:rFonts w:ascii="Times New Roman" w:hAnsi="Times New Roman" w:cs="Times New Roman"/>
          <w:sz w:val="22"/>
          <w:szCs w:val="22"/>
        </w:rPr>
        <w:t>Železničiarska 595/2,</w:t>
      </w:r>
      <w:r w:rsidR="00001288" w:rsidRPr="00001288">
        <w:rPr>
          <w:rFonts w:ascii="Times New Roman" w:hAnsi="Times New Roman" w:cs="Times New Roman"/>
          <w:sz w:val="22"/>
          <w:szCs w:val="22"/>
        </w:rPr>
        <w:t>974 01 Banská Bystrica</w:t>
      </w:r>
      <w:r w:rsidR="00001288">
        <w:rPr>
          <w:rFonts w:ascii="Times New Roman" w:hAnsi="Times New Roman" w:cs="Times New Roman"/>
          <w:sz w:val="22"/>
          <w:szCs w:val="22"/>
        </w:rPr>
        <w:t>.</w:t>
      </w:r>
      <w:r w:rsidRPr="00001288">
        <w:rPr>
          <w:rFonts w:ascii="Times New Roman" w:hAnsi="Times New Roman" w:cs="Times New Roman"/>
          <w:sz w:val="22"/>
          <w:szCs w:val="22"/>
        </w:rPr>
        <w:t xml:space="preserve">(„sprostredkovateľ“). Sprostredkovateľ spracováva osobné údaje v mene verejného obstarávateľa ako prevádzkovateľa na základe osobitnej zmluvy o spracovávaní osobných údajov. V tejto zmluve sprostredkovateľ vyhlásil, že prijal primerané technické a organizačné opatrenia, ktorými garantuje bezpečnosť spracúvania osobných údajov v mene verejného obstarávateľa. Verejný obstarávateľ mu zároveň uložil postupovať výlučne podľa jeho pokynov, ktoré vymedzil rámcom úkonov predpokladaných a vyslovene definovaných v zákone o VO. Nakoľko v zmysle zákona o VO sa jednotlivé fázy/procesy VO vrátane dokumentov (ponúk) uchádzačov zverejňujú, verejný obstarávateľ týmto informuje uchádzačov a všetky dotknuté osoby, ktorých osobné údaje budú spracovávané v procese VO, že budú zverejnené vo vestníku VO vedenom Úradom pre verejné obstarávanie a tiež v Úradnom vestníku EÚ. V súvislosti so zverejňovaním ponúk, zmlúv a ostatných dokladov si prosím prečítajte tú časť výzvy a súťažných podkladov, ktoré od uchádzačov žiadajú poskytnutie ponuky v elektronickej podobe s takými úpravami, ktoré znemožňujú identifikáciu fyzickej osoby podľa identifikátorov, ktorými je rodné číslo, dátum narodenia, vlastnoručný podpis a tiež napríklad údajov o spáchaných trestných činov a priestupkov, ktoré vyplývajú z výpisu z registra trestov. Tieto údaje by mal uchádzač v elektronickej verzii prekryť takým spôsobom, aby podľa nich nemohlo dôjsť k identifikácii a individualizácii konkrétnej fyzickej osoby v rámci ich sprístupnenia verejnosti vo vestníkoch.  Zverejnenie týchto údajov vo verejne prístupných vestníkoch by totiž mohlo spôsobiť ujmu na právach fyzickej osoby a nie je v súlade so zásadami spracovávania osobných údajov, ktorými je minimalizácia spracovávania a rozsahu, ktorý je nevyhnutný na zverejnenie a zároveň dodržanie transparentnosti procesu VO. </w:t>
      </w:r>
    </w:p>
    <w:p w14:paraId="4938B8B5" w14:textId="77777777" w:rsidR="00E47472" w:rsidRPr="00001288" w:rsidRDefault="00E47472" w:rsidP="00E47472">
      <w:pPr>
        <w:jc w:val="both"/>
        <w:rPr>
          <w:rFonts w:ascii="Times New Roman" w:hAnsi="Times New Roman" w:cs="Times New Roman"/>
          <w:b/>
          <w:i/>
          <w:sz w:val="22"/>
          <w:szCs w:val="22"/>
        </w:rPr>
      </w:pPr>
    </w:p>
    <w:p w14:paraId="2012E082" w14:textId="77777777" w:rsidR="00E47472" w:rsidRPr="00001288" w:rsidRDefault="00E47472" w:rsidP="00E47472">
      <w:pPr>
        <w:jc w:val="both"/>
        <w:rPr>
          <w:rFonts w:ascii="Times New Roman" w:hAnsi="Times New Roman" w:cs="Times New Roman"/>
          <w:b/>
          <w:i/>
          <w:sz w:val="22"/>
          <w:szCs w:val="22"/>
        </w:rPr>
      </w:pPr>
      <w:r w:rsidRPr="00001288">
        <w:rPr>
          <w:rFonts w:ascii="Times New Roman" w:hAnsi="Times New Roman" w:cs="Times New Roman"/>
          <w:b/>
          <w:i/>
          <w:sz w:val="22"/>
          <w:szCs w:val="22"/>
        </w:rPr>
        <w:t xml:space="preserve">Do ktorých krajín prenáša verejný obstarávateľ  osobné údaje? </w:t>
      </w:r>
    </w:p>
    <w:p w14:paraId="0F3B8C28" w14:textId="77777777" w:rsidR="00E47472" w:rsidRPr="00001288" w:rsidRDefault="00E47472" w:rsidP="00E47472">
      <w:pPr>
        <w:jc w:val="both"/>
        <w:rPr>
          <w:rFonts w:ascii="Times New Roman" w:hAnsi="Times New Roman" w:cs="Times New Roman"/>
          <w:sz w:val="22"/>
          <w:szCs w:val="22"/>
        </w:rPr>
      </w:pPr>
      <w:r w:rsidRPr="00001288">
        <w:rPr>
          <w:rFonts w:ascii="Times New Roman" w:hAnsi="Times New Roman" w:cs="Times New Roman"/>
          <w:sz w:val="22"/>
          <w:szCs w:val="22"/>
        </w:rPr>
        <w:t xml:space="preserve">Verejný obstarávateľ neplánuje vykonať cezhraničný prenos osobných údajov do tretích krajín mimo Európskeho hospodárskeho priestoru (EÚ, Island, Nórsko a Lichtenštajnsko). Zverejnenie údajov na stránke www.uvo.gov.sk, ktorý je verejne prístupný nie je možné považovať za prenos vo vlastnom slova zmysle. Hoci k nemu majú prístup i osoby mimo Európskeho hospodárskeho priestoru, túto skutočnosť verejný obstarávateľ nevie ovplyvniť. </w:t>
      </w:r>
    </w:p>
    <w:p w14:paraId="7A7CA575" w14:textId="77777777" w:rsidR="00E47472" w:rsidRPr="00001288" w:rsidRDefault="00E47472" w:rsidP="00E47472">
      <w:pPr>
        <w:jc w:val="both"/>
        <w:rPr>
          <w:rFonts w:ascii="Times New Roman" w:hAnsi="Times New Roman" w:cs="Times New Roman"/>
          <w:b/>
          <w:i/>
          <w:sz w:val="22"/>
          <w:szCs w:val="22"/>
        </w:rPr>
      </w:pPr>
    </w:p>
    <w:p w14:paraId="1AE46BEC" w14:textId="77777777" w:rsidR="00E47472" w:rsidRPr="00001288" w:rsidRDefault="00E47472" w:rsidP="00E47472">
      <w:pPr>
        <w:jc w:val="both"/>
        <w:rPr>
          <w:rFonts w:ascii="Times New Roman" w:hAnsi="Times New Roman" w:cs="Times New Roman"/>
          <w:b/>
          <w:i/>
          <w:sz w:val="22"/>
          <w:szCs w:val="22"/>
        </w:rPr>
      </w:pPr>
      <w:r w:rsidRPr="00001288">
        <w:rPr>
          <w:rFonts w:ascii="Times New Roman" w:hAnsi="Times New Roman" w:cs="Times New Roman"/>
          <w:b/>
          <w:i/>
          <w:sz w:val="22"/>
          <w:szCs w:val="22"/>
        </w:rPr>
        <w:t xml:space="preserve">Ako dlho uchováva verejný obstarávateľ Vaše osobné údaje? </w:t>
      </w:r>
    </w:p>
    <w:p w14:paraId="480CFE4C" w14:textId="77777777" w:rsidR="00E47472" w:rsidRPr="00001288" w:rsidRDefault="00E47472" w:rsidP="00E47472">
      <w:pPr>
        <w:jc w:val="both"/>
        <w:rPr>
          <w:rFonts w:ascii="Times New Roman" w:hAnsi="Times New Roman" w:cs="Times New Roman"/>
          <w:sz w:val="22"/>
          <w:szCs w:val="22"/>
        </w:rPr>
      </w:pPr>
      <w:r w:rsidRPr="00001288">
        <w:rPr>
          <w:rFonts w:ascii="Times New Roman" w:hAnsi="Times New Roman" w:cs="Times New Roman"/>
          <w:sz w:val="22"/>
          <w:szCs w:val="22"/>
        </w:rPr>
        <w:t xml:space="preserve">Osobné údaje uchováva verejný obstarávateľ najviac dovtedy, kým je to potrebné na účely, na ktoré sa osobné údaje spracúvajú. V prípade, ak sa uchádzač VO len zúčastní, avšak nie je víťazom, s ktorým je uzatvorená zmluva, jeho osobné údaje sa budú spracovávať najdlhšie po dobu 5 rokov odo dňa ukončenia VO. Toto je totiž doba, počas ktorej môže Úrad pre verejné obstarávanie vykonať dohľad  nad verejným obstarávaním. Uchovávanie dokumentov o VO je preto zákonnou povinnosťou verejného obstarávateľa. V prípade, ak dôjde k uzatvoreniu zmluvy, účtovné podklady je potrebné uchovávať po dobu 10 rokov, v zmysle zákona o účtovníctve a iných právnych predpisov. V prípade, ak má verejný obstarávateľ povinnosť postupovať v súlade so zákonom o archívoch a registratúrach, musí naplniť i požiadavky daného právneho predpisu.  V každom prípade však verejný obstarávateľ uchováva dokumenty s osobnými údajmi najdlhšie po dobu ustanovenú osobitnými právnymi predpismi. </w:t>
      </w:r>
    </w:p>
    <w:p w14:paraId="358480FA" w14:textId="77777777" w:rsidR="00E47472" w:rsidRPr="00001288" w:rsidRDefault="00E47472" w:rsidP="00E47472">
      <w:pPr>
        <w:jc w:val="both"/>
        <w:rPr>
          <w:rFonts w:ascii="Times New Roman" w:hAnsi="Times New Roman" w:cs="Times New Roman"/>
          <w:b/>
          <w:i/>
          <w:sz w:val="22"/>
          <w:szCs w:val="22"/>
        </w:rPr>
      </w:pPr>
    </w:p>
    <w:p w14:paraId="3754C8B8" w14:textId="77777777" w:rsidR="00E47472" w:rsidRPr="00001288" w:rsidRDefault="00E47472" w:rsidP="00E47472">
      <w:pPr>
        <w:jc w:val="both"/>
        <w:rPr>
          <w:rFonts w:ascii="Times New Roman" w:hAnsi="Times New Roman" w:cs="Times New Roman"/>
          <w:b/>
          <w:i/>
          <w:sz w:val="22"/>
          <w:szCs w:val="22"/>
        </w:rPr>
      </w:pPr>
      <w:r w:rsidRPr="00001288">
        <w:rPr>
          <w:rFonts w:ascii="Times New Roman" w:hAnsi="Times New Roman" w:cs="Times New Roman"/>
          <w:b/>
          <w:i/>
          <w:sz w:val="22"/>
          <w:szCs w:val="22"/>
        </w:rPr>
        <w:t xml:space="preserve">Ako o Vás získava verejný obstarávateľ osobné údaje? </w:t>
      </w:r>
    </w:p>
    <w:p w14:paraId="4AA502C6" w14:textId="77777777" w:rsidR="00E47472" w:rsidRPr="00001288" w:rsidRDefault="00E47472" w:rsidP="00E47472">
      <w:pPr>
        <w:jc w:val="both"/>
        <w:rPr>
          <w:rFonts w:ascii="Times New Roman" w:hAnsi="Times New Roman" w:cs="Times New Roman"/>
          <w:sz w:val="22"/>
          <w:szCs w:val="22"/>
        </w:rPr>
      </w:pPr>
      <w:r w:rsidRPr="00001288">
        <w:rPr>
          <w:rFonts w:ascii="Times New Roman" w:hAnsi="Times New Roman" w:cs="Times New Roman"/>
          <w:sz w:val="22"/>
          <w:szCs w:val="22"/>
        </w:rPr>
        <w:t xml:space="preserve">Osobné údaje získava verejný obstarávateľ výlučne od dotknutých osôb, t.j. dotknuté osoby mu ich sami poskytnú ako súčasť ponuky vo verejnom obstarávaní. </w:t>
      </w:r>
    </w:p>
    <w:p w14:paraId="37684E28" w14:textId="77777777" w:rsidR="00E47472" w:rsidRPr="00001288" w:rsidRDefault="00E47472" w:rsidP="00E47472">
      <w:pPr>
        <w:jc w:val="both"/>
        <w:rPr>
          <w:rFonts w:ascii="Times New Roman" w:hAnsi="Times New Roman" w:cs="Times New Roman"/>
          <w:b/>
          <w:i/>
          <w:sz w:val="22"/>
          <w:szCs w:val="22"/>
        </w:rPr>
      </w:pPr>
    </w:p>
    <w:p w14:paraId="378B2169" w14:textId="77777777" w:rsidR="00E47472" w:rsidRPr="00001288" w:rsidRDefault="00E47472" w:rsidP="00E47472">
      <w:pPr>
        <w:jc w:val="both"/>
        <w:rPr>
          <w:rFonts w:ascii="Times New Roman" w:hAnsi="Times New Roman" w:cs="Times New Roman"/>
          <w:sz w:val="22"/>
          <w:szCs w:val="22"/>
        </w:rPr>
      </w:pPr>
      <w:r w:rsidRPr="00001288">
        <w:rPr>
          <w:rFonts w:ascii="Times New Roman" w:hAnsi="Times New Roman" w:cs="Times New Roman"/>
          <w:b/>
          <w:i/>
          <w:sz w:val="22"/>
          <w:szCs w:val="22"/>
        </w:rPr>
        <w:t xml:space="preserve">Aké práva má dotknutá osoba? </w:t>
      </w:r>
    </w:p>
    <w:p w14:paraId="21A38962" w14:textId="5AACEB0B" w:rsidR="00E47472" w:rsidRDefault="00E47472" w:rsidP="00E47472">
      <w:pPr>
        <w:jc w:val="both"/>
        <w:rPr>
          <w:rFonts w:ascii="Times New Roman" w:hAnsi="Times New Roman" w:cs="Times New Roman"/>
          <w:i/>
          <w:color w:val="262626"/>
          <w:sz w:val="22"/>
          <w:szCs w:val="22"/>
        </w:rPr>
      </w:pPr>
      <w:r w:rsidRPr="00001288">
        <w:rPr>
          <w:rFonts w:ascii="Times New Roman" w:hAnsi="Times New Roman" w:cs="Times New Roman"/>
          <w:sz w:val="22"/>
          <w:szCs w:val="22"/>
        </w:rPr>
        <w:t xml:space="preserve">Ak ste predložili do procesu verejného obstarávania svoje osobné údaje v takom rozsahu, že je na základe nich možná Vaša priama alebo nepriama identifikácia, ste dotknutá osoba.  </w:t>
      </w:r>
      <w:r w:rsidRPr="00001288">
        <w:rPr>
          <w:rFonts w:ascii="Times New Roman" w:hAnsi="Times New Roman" w:cs="Times New Roman"/>
          <w:color w:val="262626"/>
          <w:sz w:val="22"/>
          <w:szCs w:val="22"/>
        </w:rPr>
        <w:t xml:space="preserve">Ako osoba, ktorej osobné údaje sa spracovávajú máte právo kedykoľvek požadovať prístup k Vašim osobných údajom, právo žiadať ich opravu (ak sú nesprávne, alebo sa zmenili), máte právo požiadať o vymazanie Vašich osobných údajov, ak už neexistuje dôvod, pre ktorý by sme ich mali spracovávať,  právo požadovať obmedzenie ich spracovávania, právo namietať proti ich spracovávaniu a za určitých okolností žiadať prenos týchto údajov. V prípade, ak sa domnievate že spracovávaním Vašich údajov bol porušený zákon o ochrane osobných údajov alebo nariadenie GDPR, máte právo podať sťažnosť dozornému orgánu, ktorým je Úrad na ochranu osobných údajov SR, Hraničná 12, Bratislava. V prípade, ak chcete uplatniť svoje práva, môžete tak urobiť u verejného obstarávateľa (prevádzkovateľa), resp. u sprostredkovateľa  na adrese </w:t>
      </w:r>
      <w:r w:rsidR="00001288">
        <w:rPr>
          <w:rFonts w:ascii="Times New Roman" w:hAnsi="Times New Roman" w:cs="Times New Roman"/>
          <w:sz w:val="22"/>
          <w:szCs w:val="22"/>
        </w:rPr>
        <w:t>M&amp;D CONSULTING, s.r.o.</w:t>
      </w:r>
      <w:r w:rsidR="00001288" w:rsidRPr="00001288">
        <w:rPr>
          <w:rFonts w:ascii="Times New Roman" w:hAnsi="Times New Roman" w:cs="Times New Roman"/>
          <w:sz w:val="22"/>
          <w:szCs w:val="22"/>
        </w:rPr>
        <w:t xml:space="preserve">, so sídlom </w:t>
      </w:r>
      <w:r w:rsidR="00001288">
        <w:rPr>
          <w:rFonts w:ascii="Times New Roman" w:hAnsi="Times New Roman" w:cs="Times New Roman"/>
          <w:sz w:val="22"/>
          <w:szCs w:val="22"/>
        </w:rPr>
        <w:t>Železničiarska 595/2,</w:t>
      </w:r>
      <w:r w:rsidR="00001288" w:rsidRPr="00001288">
        <w:rPr>
          <w:rFonts w:ascii="Times New Roman" w:hAnsi="Times New Roman" w:cs="Times New Roman"/>
          <w:sz w:val="22"/>
          <w:szCs w:val="22"/>
        </w:rPr>
        <w:t>974 01 Banská Bystrica</w:t>
      </w:r>
      <w:r w:rsidR="00001288">
        <w:rPr>
          <w:rFonts w:ascii="Times New Roman" w:hAnsi="Times New Roman" w:cs="Times New Roman"/>
          <w:sz w:val="22"/>
          <w:szCs w:val="22"/>
        </w:rPr>
        <w:t xml:space="preserve">. </w:t>
      </w:r>
      <w:r w:rsidRPr="00001288">
        <w:rPr>
          <w:rFonts w:ascii="Times New Roman" w:hAnsi="Times New Roman" w:cs="Times New Roman"/>
          <w:color w:val="262626"/>
          <w:sz w:val="22"/>
          <w:szCs w:val="22"/>
        </w:rPr>
        <w:t xml:space="preserve">alebo mailom na: </w:t>
      </w:r>
      <w:r w:rsidR="00001288">
        <w:rPr>
          <w:rFonts w:ascii="Times New Roman" w:hAnsi="Times New Roman" w:cs="Times New Roman"/>
          <w:i/>
          <w:color w:val="262626"/>
          <w:sz w:val="22"/>
          <w:szCs w:val="22"/>
        </w:rPr>
        <w:t>sotnikova.viera@gmail.com</w:t>
      </w:r>
    </w:p>
    <w:p w14:paraId="4FD287B4" w14:textId="77777777" w:rsidR="00001288" w:rsidRDefault="00001288" w:rsidP="00E47472">
      <w:pPr>
        <w:jc w:val="both"/>
        <w:rPr>
          <w:rFonts w:ascii="Times New Roman" w:hAnsi="Times New Roman" w:cs="Times New Roman"/>
          <w:i/>
          <w:color w:val="262626"/>
          <w:sz w:val="22"/>
          <w:szCs w:val="22"/>
        </w:rPr>
      </w:pPr>
    </w:p>
    <w:p w14:paraId="36C1D8FE" w14:textId="77777777" w:rsidR="00001288" w:rsidRPr="00001288" w:rsidRDefault="00001288" w:rsidP="00E47472">
      <w:pPr>
        <w:jc w:val="both"/>
        <w:rPr>
          <w:rFonts w:ascii="Times New Roman" w:hAnsi="Times New Roman" w:cs="Times New Roman"/>
          <w:sz w:val="22"/>
          <w:szCs w:val="22"/>
        </w:rPr>
      </w:pPr>
    </w:p>
    <w:p w14:paraId="19DA2861" w14:textId="0F2F55F8" w:rsidR="00E47472" w:rsidRDefault="00001288" w:rsidP="00E47472">
      <w:pPr>
        <w:ind w:left="4248" w:firstLine="708"/>
        <w:jc w:val="both"/>
        <w:rPr>
          <w:rFonts w:ascii="Times New Roman" w:hAnsi="Times New Roman" w:cs="Times New Roman"/>
          <w:sz w:val="22"/>
          <w:szCs w:val="22"/>
        </w:rPr>
      </w:pPr>
      <w:r>
        <w:rPr>
          <w:rFonts w:ascii="Times New Roman" w:hAnsi="Times New Roman" w:cs="Times New Roman"/>
          <w:sz w:val="22"/>
          <w:szCs w:val="22"/>
        </w:rPr>
        <w:t>Úrad priemyselného vlastníctva</w:t>
      </w:r>
    </w:p>
    <w:p w14:paraId="4BC63D6D" w14:textId="4738B71E" w:rsidR="00001288" w:rsidRPr="00001288" w:rsidRDefault="00001288" w:rsidP="00E47472">
      <w:pPr>
        <w:ind w:left="4248" w:firstLine="708"/>
        <w:jc w:val="both"/>
        <w:rPr>
          <w:rFonts w:ascii="Times New Roman" w:hAnsi="Times New Roman" w:cs="Times New Roman"/>
          <w:sz w:val="22"/>
          <w:szCs w:val="22"/>
        </w:rPr>
      </w:pPr>
      <w:r>
        <w:rPr>
          <w:rFonts w:ascii="Times New Roman" w:hAnsi="Times New Roman" w:cs="Times New Roman"/>
          <w:sz w:val="22"/>
          <w:szCs w:val="22"/>
        </w:rPr>
        <w:t xml:space="preserve">       </w:t>
      </w:r>
      <w:r w:rsidR="00C20BFB">
        <w:rPr>
          <w:rFonts w:ascii="Times New Roman" w:hAnsi="Times New Roman" w:cs="Times New Roman"/>
          <w:sz w:val="22"/>
          <w:szCs w:val="22"/>
        </w:rPr>
        <w:t xml:space="preserve">   </w:t>
      </w:r>
      <w:r>
        <w:rPr>
          <w:rFonts w:ascii="Times New Roman" w:hAnsi="Times New Roman" w:cs="Times New Roman"/>
          <w:sz w:val="22"/>
          <w:szCs w:val="22"/>
        </w:rPr>
        <w:t>Slovenskej republiky</w:t>
      </w:r>
    </w:p>
    <w:p w14:paraId="06ACAD6E" w14:textId="5822559E" w:rsidR="00001288" w:rsidRDefault="00E47472" w:rsidP="00E47472">
      <w:pPr>
        <w:ind w:left="2124" w:firstLine="708"/>
        <w:jc w:val="both"/>
        <w:rPr>
          <w:rFonts w:ascii="Times New Roman" w:hAnsi="Times New Roman" w:cs="Times New Roman"/>
          <w:sz w:val="22"/>
          <w:szCs w:val="22"/>
        </w:rPr>
      </w:pPr>
      <w:r w:rsidRPr="00001288">
        <w:rPr>
          <w:rFonts w:ascii="Times New Roman" w:hAnsi="Times New Roman" w:cs="Times New Roman"/>
          <w:sz w:val="22"/>
          <w:szCs w:val="22"/>
        </w:rPr>
        <w:t xml:space="preserve">     </w:t>
      </w:r>
      <w:r w:rsidR="00001288">
        <w:rPr>
          <w:rFonts w:ascii="Times New Roman" w:hAnsi="Times New Roman" w:cs="Times New Roman"/>
          <w:sz w:val="22"/>
          <w:szCs w:val="22"/>
        </w:rPr>
        <w:tab/>
        <w:t xml:space="preserve">       </w:t>
      </w:r>
      <w:proofErr w:type="spellStart"/>
      <w:r w:rsidRPr="00001288">
        <w:rPr>
          <w:rFonts w:ascii="Times New Roman" w:hAnsi="Times New Roman" w:cs="Times New Roman"/>
          <w:sz w:val="22"/>
          <w:szCs w:val="22"/>
        </w:rPr>
        <w:t>Zast</w:t>
      </w:r>
      <w:proofErr w:type="spellEnd"/>
      <w:r w:rsidRPr="00001288">
        <w:rPr>
          <w:rFonts w:ascii="Times New Roman" w:hAnsi="Times New Roman" w:cs="Times New Roman"/>
          <w:sz w:val="22"/>
          <w:szCs w:val="22"/>
        </w:rPr>
        <w:t xml:space="preserve">. </w:t>
      </w:r>
      <w:r w:rsidR="00001288">
        <w:rPr>
          <w:rFonts w:ascii="Times New Roman" w:hAnsi="Times New Roman" w:cs="Times New Roman"/>
          <w:sz w:val="22"/>
          <w:szCs w:val="22"/>
        </w:rPr>
        <w:t>M&amp;D CONSULTING, s.r.o.</w:t>
      </w:r>
      <w:r w:rsidRPr="00001288">
        <w:rPr>
          <w:rFonts w:ascii="Times New Roman" w:hAnsi="Times New Roman" w:cs="Times New Roman"/>
          <w:sz w:val="22"/>
          <w:szCs w:val="22"/>
        </w:rPr>
        <w:t xml:space="preserve">  </w:t>
      </w:r>
    </w:p>
    <w:p w14:paraId="614BD86B" w14:textId="65D5D888" w:rsidR="00E47472" w:rsidRPr="00001288" w:rsidRDefault="00001288" w:rsidP="00E47472">
      <w:pPr>
        <w:ind w:left="2124" w:firstLine="708"/>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C20BFB">
        <w:rPr>
          <w:rFonts w:ascii="Times New Roman" w:hAnsi="Times New Roman" w:cs="Times New Roman"/>
          <w:sz w:val="22"/>
          <w:szCs w:val="22"/>
        </w:rPr>
        <w:t xml:space="preserve">          </w:t>
      </w:r>
      <w:r>
        <w:rPr>
          <w:rFonts w:ascii="Times New Roman" w:hAnsi="Times New Roman" w:cs="Times New Roman"/>
          <w:sz w:val="22"/>
          <w:szCs w:val="22"/>
        </w:rPr>
        <w:t xml:space="preserve"> </w:t>
      </w:r>
      <w:r w:rsidR="00C20BFB">
        <w:rPr>
          <w:rFonts w:ascii="Times New Roman" w:hAnsi="Times New Roman" w:cs="Times New Roman"/>
          <w:sz w:val="22"/>
          <w:szCs w:val="22"/>
        </w:rPr>
        <w:t xml:space="preserve"> </w:t>
      </w:r>
      <w:r w:rsidR="00E47472" w:rsidRPr="00001288">
        <w:rPr>
          <w:rFonts w:ascii="Times New Roman" w:hAnsi="Times New Roman" w:cs="Times New Roman"/>
          <w:sz w:val="22"/>
          <w:szCs w:val="22"/>
        </w:rPr>
        <w:t xml:space="preserve">konateľom </w:t>
      </w:r>
      <w:r w:rsidR="00C20BFB">
        <w:rPr>
          <w:rFonts w:ascii="Times New Roman" w:hAnsi="Times New Roman" w:cs="Times New Roman"/>
          <w:sz w:val="22"/>
          <w:szCs w:val="22"/>
        </w:rPr>
        <w:t xml:space="preserve">Viera </w:t>
      </w:r>
      <w:proofErr w:type="spellStart"/>
      <w:r w:rsidR="00C20BFB">
        <w:rPr>
          <w:rFonts w:ascii="Times New Roman" w:hAnsi="Times New Roman" w:cs="Times New Roman"/>
          <w:sz w:val="22"/>
          <w:szCs w:val="22"/>
        </w:rPr>
        <w:t>Sotníková</w:t>
      </w:r>
      <w:proofErr w:type="spellEnd"/>
    </w:p>
    <w:p w14:paraId="35BA7024" w14:textId="77777777" w:rsidR="004923D5" w:rsidRPr="00001288" w:rsidRDefault="004923D5" w:rsidP="004923D5">
      <w:pPr>
        <w:pStyle w:val="Default"/>
        <w:jc w:val="both"/>
        <w:rPr>
          <w:rFonts w:ascii="Times New Roman" w:hAnsi="Times New Roman" w:cs="Times New Roman"/>
          <w:b/>
          <w:i/>
          <w:sz w:val="22"/>
          <w:szCs w:val="22"/>
        </w:rPr>
      </w:pPr>
    </w:p>
    <w:p w14:paraId="4C6CE4CD" w14:textId="77777777" w:rsidR="004923D5" w:rsidRPr="00001288" w:rsidRDefault="004923D5" w:rsidP="004923D5">
      <w:pPr>
        <w:pStyle w:val="Default"/>
        <w:jc w:val="both"/>
        <w:rPr>
          <w:rFonts w:ascii="Times New Roman" w:hAnsi="Times New Roman" w:cs="Times New Roman"/>
          <w:b/>
          <w:i/>
          <w:sz w:val="22"/>
          <w:szCs w:val="22"/>
        </w:rPr>
      </w:pPr>
    </w:p>
    <w:p w14:paraId="08927081" w14:textId="77777777" w:rsidR="004923D5" w:rsidRPr="00001288" w:rsidRDefault="004923D5" w:rsidP="004923D5">
      <w:pPr>
        <w:pStyle w:val="Default"/>
        <w:jc w:val="both"/>
        <w:rPr>
          <w:rFonts w:ascii="Times New Roman" w:hAnsi="Times New Roman" w:cs="Times New Roman"/>
          <w:b/>
          <w:i/>
          <w:sz w:val="22"/>
          <w:szCs w:val="22"/>
        </w:rPr>
      </w:pPr>
    </w:p>
    <w:p w14:paraId="74F2CB25" w14:textId="77777777" w:rsidR="004923D5" w:rsidRPr="00001288" w:rsidRDefault="004923D5" w:rsidP="004923D5">
      <w:pPr>
        <w:pStyle w:val="Default"/>
        <w:jc w:val="both"/>
        <w:rPr>
          <w:rFonts w:ascii="Times New Roman" w:hAnsi="Times New Roman" w:cs="Times New Roman"/>
          <w:b/>
          <w:i/>
          <w:sz w:val="22"/>
          <w:szCs w:val="22"/>
        </w:rPr>
      </w:pPr>
    </w:p>
    <w:p w14:paraId="216832D2" w14:textId="77777777" w:rsidR="004923D5" w:rsidRPr="00001288" w:rsidRDefault="004923D5" w:rsidP="004923D5">
      <w:pPr>
        <w:pStyle w:val="Default"/>
        <w:jc w:val="both"/>
        <w:rPr>
          <w:rFonts w:ascii="Times New Roman" w:hAnsi="Times New Roman" w:cs="Times New Roman"/>
          <w:b/>
          <w:i/>
          <w:sz w:val="22"/>
          <w:szCs w:val="22"/>
        </w:rPr>
      </w:pPr>
    </w:p>
    <w:p w14:paraId="357256D1" w14:textId="77777777" w:rsidR="004923D5" w:rsidRPr="00001288" w:rsidRDefault="004923D5" w:rsidP="004923D5">
      <w:pPr>
        <w:pStyle w:val="Default"/>
        <w:jc w:val="both"/>
        <w:rPr>
          <w:rFonts w:ascii="Times New Roman" w:hAnsi="Times New Roman" w:cs="Times New Roman"/>
          <w:b/>
          <w:i/>
          <w:sz w:val="22"/>
          <w:szCs w:val="22"/>
        </w:rPr>
      </w:pPr>
    </w:p>
    <w:p w14:paraId="7E795010" w14:textId="77777777" w:rsidR="0015559C" w:rsidRPr="00001288" w:rsidRDefault="0015559C" w:rsidP="004923D5">
      <w:pPr>
        <w:pStyle w:val="Default"/>
        <w:jc w:val="both"/>
        <w:rPr>
          <w:rFonts w:ascii="Times New Roman" w:hAnsi="Times New Roman" w:cs="Times New Roman"/>
          <w:b/>
          <w:i/>
          <w:sz w:val="22"/>
          <w:szCs w:val="22"/>
        </w:rPr>
      </w:pPr>
    </w:p>
    <w:p w14:paraId="0F01623D" w14:textId="77777777" w:rsidR="0015559C" w:rsidRPr="00001288" w:rsidRDefault="0015559C" w:rsidP="004923D5">
      <w:pPr>
        <w:pStyle w:val="Default"/>
        <w:jc w:val="both"/>
        <w:rPr>
          <w:rFonts w:ascii="Times New Roman" w:hAnsi="Times New Roman" w:cs="Times New Roman"/>
          <w:b/>
          <w:i/>
          <w:sz w:val="22"/>
          <w:szCs w:val="22"/>
        </w:rPr>
      </w:pPr>
    </w:p>
    <w:p w14:paraId="43226B58" w14:textId="38BD62B9" w:rsidR="006B1977" w:rsidRPr="00001288" w:rsidRDefault="006B1977" w:rsidP="004923D5">
      <w:pPr>
        <w:pStyle w:val="Default"/>
        <w:jc w:val="both"/>
        <w:rPr>
          <w:rFonts w:ascii="Times New Roman" w:hAnsi="Times New Roman" w:cs="Times New Roman"/>
          <w:b/>
          <w:i/>
          <w:sz w:val="22"/>
          <w:szCs w:val="22"/>
        </w:rPr>
      </w:pPr>
    </w:p>
    <w:p w14:paraId="54812148" w14:textId="77777777" w:rsidR="00FD6B25" w:rsidRPr="00001288" w:rsidRDefault="00FD6B25" w:rsidP="004923D5">
      <w:pPr>
        <w:pStyle w:val="Default"/>
        <w:jc w:val="both"/>
        <w:rPr>
          <w:rFonts w:ascii="Times New Roman" w:hAnsi="Times New Roman" w:cs="Times New Roman"/>
          <w:b/>
          <w:i/>
          <w:sz w:val="22"/>
          <w:szCs w:val="22"/>
        </w:rPr>
      </w:pPr>
    </w:p>
    <w:p w14:paraId="2DEEE8C4" w14:textId="77777777" w:rsidR="00940757" w:rsidRDefault="00940757" w:rsidP="004923D5">
      <w:pPr>
        <w:pStyle w:val="Default"/>
        <w:jc w:val="both"/>
        <w:rPr>
          <w:rFonts w:ascii="Times New Roman" w:hAnsi="Times New Roman" w:cs="Times New Roman"/>
          <w:b/>
          <w:i/>
          <w:sz w:val="22"/>
          <w:szCs w:val="22"/>
        </w:rPr>
      </w:pPr>
    </w:p>
    <w:p w14:paraId="41648457" w14:textId="77777777" w:rsidR="006B1977" w:rsidRDefault="006B1977" w:rsidP="004923D5">
      <w:pPr>
        <w:pStyle w:val="Default"/>
        <w:jc w:val="both"/>
        <w:rPr>
          <w:rFonts w:ascii="Times New Roman" w:hAnsi="Times New Roman" w:cs="Times New Roman"/>
          <w:b/>
          <w:i/>
          <w:sz w:val="22"/>
          <w:szCs w:val="22"/>
        </w:rPr>
      </w:pPr>
    </w:p>
    <w:p w14:paraId="47EDE4DD" w14:textId="77777777" w:rsidR="00001288" w:rsidRPr="00CA7A11" w:rsidRDefault="00001288" w:rsidP="004923D5">
      <w:pPr>
        <w:pStyle w:val="Default"/>
        <w:jc w:val="both"/>
        <w:rPr>
          <w:rFonts w:ascii="Times New Roman" w:hAnsi="Times New Roman" w:cs="Times New Roman"/>
          <w:b/>
          <w:i/>
          <w:sz w:val="22"/>
          <w:szCs w:val="22"/>
        </w:rPr>
      </w:pPr>
    </w:p>
    <w:p w14:paraId="4835CEFA" w14:textId="664DDB14" w:rsidR="004923D5" w:rsidRPr="00EA6799" w:rsidRDefault="00057E1A" w:rsidP="004923D5">
      <w:pPr>
        <w:pStyle w:val="Hlavika"/>
        <w:tabs>
          <w:tab w:val="clear" w:pos="4536"/>
          <w:tab w:val="clear" w:pos="9072"/>
        </w:tabs>
        <w:jc w:val="cente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sidRPr="00EA6799">
        <w:rPr>
          <w:rFonts w:ascii="Times New Roman" w:hAnsi="Times New Roman" w:cs="Times New Roman"/>
          <w:sz w:val="22"/>
          <w:szCs w:val="22"/>
        </w:rPr>
        <w:t>Príloha č. 6</w:t>
      </w:r>
      <w:r w:rsidR="008F39C6">
        <w:rPr>
          <w:rFonts w:ascii="Times New Roman" w:hAnsi="Times New Roman" w:cs="Times New Roman"/>
          <w:sz w:val="22"/>
          <w:szCs w:val="22"/>
        </w:rPr>
        <w:t xml:space="preserve"> a)</w:t>
      </w:r>
      <w:r w:rsidRPr="00EA6799">
        <w:rPr>
          <w:rFonts w:ascii="Times New Roman" w:hAnsi="Times New Roman" w:cs="Times New Roman"/>
          <w:sz w:val="22"/>
          <w:szCs w:val="22"/>
        </w:rPr>
        <w:t xml:space="preserve"> súťažných podkladov</w:t>
      </w:r>
    </w:p>
    <w:p w14:paraId="535230B3" w14:textId="77777777" w:rsidR="00750B5F" w:rsidRPr="00EA6799" w:rsidRDefault="00750B5F" w:rsidP="004923D5">
      <w:pPr>
        <w:jc w:val="center"/>
        <w:rPr>
          <w:rFonts w:ascii="Times New Roman" w:hAnsi="Times New Roman" w:cs="Times New Roman"/>
          <w:sz w:val="22"/>
          <w:szCs w:val="22"/>
        </w:rPr>
      </w:pPr>
    </w:p>
    <w:p w14:paraId="132321BD" w14:textId="77777777" w:rsidR="00057E1A" w:rsidRDefault="00057E1A" w:rsidP="004923D5">
      <w:pPr>
        <w:jc w:val="center"/>
        <w:rPr>
          <w:rFonts w:ascii="Times New Roman" w:hAnsi="Times New Roman" w:cs="Times New Roman"/>
          <w:sz w:val="22"/>
          <w:szCs w:val="22"/>
        </w:rPr>
      </w:pPr>
    </w:p>
    <w:p w14:paraId="53FC62F0" w14:textId="77777777" w:rsidR="00A0026D" w:rsidRDefault="00A0026D" w:rsidP="004923D5">
      <w:pPr>
        <w:jc w:val="center"/>
        <w:rPr>
          <w:rFonts w:ascii="Times New Roman" w:hAnsi="Times New Roman" w:cs="Times New Roman"/>
          <w:sz w:val="22"/>
          <w:szCs w:val="22"/>
        </w:rPr>
      </w:pPr>
    </w:p>
    <w:p w14:paraId="146C694E" w14:textId="77777777" w:rsidR="00A0026D" w:rsidRPr="00EA6799" w:rsidRDefault="00A0026D" w:rsidP="004923D5">
      <w:pPr>
        <w:jc w:val="center"/>
        <w:rPr>
          <w:rFonts w:ascii="Times New Roman" w:hAnsi="Times New Roman" w:cs="Times New Roman"/>
          <w:sz w:val="22"/>
          <w:szCs w:val="22"/>
        </w:rPr>
      </w:pPr>
    </w:p>
    <w:p w14:paraId="45D219EA" w14:textId="77777777" w:rsidR="00057E1A" w:rsidRPr="00EA6799" w:rsidRDefault="00057E1A" w:rsidP="004923D5">
      <w:pPr>
        <w:jc w:val="center"/>
        <w:rPr>
          <w:rFonts w:ascii="Times New Roman" w:hAnsi="Times New Roman" w:cs="Times New Roman"/>
          <w:sz w:val="22"/>
          <w:szCs w:val="22"/>
        </w:rPr>
      </w:pPr>
    </w:p>
    <w:p w14:paraId="34527375" w14:textId="5E271BB0" w:rsidR="00A0026D" w:rsidRPr="00547407" w:rsidRDefault="00A0026D" w:rsidP="00A0026D">
      <w:pPr>
        <w:tabs>
          <w:tab w:val="clear" w:pos="2160"/>
          <w:tab w:val="clear" w:pos="2880"/>
          <w:tab w:val="clear" w:pos="4500"/>
        </w:tabs>
        <w:jc w:val="center"/>
        <w:rPr>
          <w:rFonts w:ascii="Times New Roman" w:hAnsi="Times New Roman" w:cs="Times New Roman"/>
          <w:bCs/>
          <w:i/>
          <w:sz w:val="24"/>
          <w:u w:val="single"/>
        </w:rPr>
      </w:pPr>
      <w:r>
        <w:rPr>
          <w:rFonts w:ascii="Times New Roman" w:hAnsi="Times New Roman" w:cs="Times New Roman"/>
          <w:bCs/>
          <w:i/>
          <w:sz w:val="24"/>
          <w:u w:val="single"/>
        </w:rPr>
        <w:t>Príloha č. 6a</w:t>
      </w:r>
      <w:r w:rsidRPr="00547407">
        <w:rPr>
          <w:rFonts w:ascii="Times New Roman" w:hAnsi="Times New Roman" w:cs="Times New Roman"/>
          <w:bCs/>
          <w:i/>
          <w:sz w:val="24"/>
          <w:u w:val="single"/>
        </w:rPr>
        <w:t>:</w:t>
      </w:r>
    </w:p>
    <w:p w14:paraId="5A241989" w14:textId="3E88C92D" w:rsidR="00A0026D" w:rsidRDefault="00A0026D" w:rsidP="00A0026D">
      <w:pPr>
        <w:tabs>
          <w:tab w:val="clear" w:pos="2160"/>
          <w:tab w:val="clear" w:pos="2880"/>
          <w:tab w:val="clear" w:pos="4500"/>
        </w:tabs>
        <w:jc w:val="center"/>
        <w:rPr>
          <w:rFonts w:ascii="Times New Roman" w:hAnsi="Times New Roman" w:cs="Times New Roman"/>
          <w:bCs/>
          <w:sz w:val="24"/>
        </w:rPr>
      </w:pPr>
      <w:r>
        <w:rPr>
          <w:rFonts w:ascii="Times New Roman" w:hAnsi="Times New Roman" w:cs="Times New Roman"/>
          <w:sz w:val="24"/>
          <w:szCs w:val="24"/>
        </w:rPr>
        <w:t xml:space="preserve">Projektová dokumentácia </w:t>
      </w:r>
      <w:r>
        <w:rPr>
          <w:rFonts w:ascii="Times New Roman" w:hAnsi="Times New Roman" w:cs="Times New Roman"/>
          <w:bCs/>
          <w:sz w:val="24"/>
        </w:rPr>
        <w:t>pre ČASŤ č. 1</w:t>
      </w:r>
    </w:p>
    <w:p w14:paraId="2D928712" w14:textId="77777777" w:rsidR="00A0026D" w:rsidRDefault="00A0026D" w:rsidP="00A0026D">
      <w:pPr>
        <w:tabs>
          <w:tab w:val="clear" w:pos="2160"/>
          <w:tab w:val="clear" w:pos="2880"/>
          <w:tab w:val="clear" w:pos="4500"/>
        </w:tabs>
        <w:jc w:val="center"/>
        <w:rPr>
          <w:rFonts w:ascii="Times New Roman" w:hAnsi="Times New Roman" w:cs="Times New Roman"/>
          <w:bCs/>
          <w:sz w:val="24"/>
        </w:rPr>
      </w:pPr>
    </w:p>
    <w:p w14:paraId="3BAC605B" w14:textId="77777777" w:rsidR="00A0026D" w:rsidRDefault="00A0026D" w:rsidP="00A0026D">
      <w:pPr>
        <w:tabs>
          <w:tab w:val="clear" w:pos="2160"/>
          <w:tab w:val="clear" w:pos="2880"/>
          <w:tab w:val="clear" w:pos="4500"/>
        </w:tabs>
        <w:jc w:val="center"/>
        <w:rPr>
          <w:rFonts w:ascii="Times New Roman" w:hAnsi="Times New Roman" w:cs="Times New Roman"/>
          <w:bCs/>
          <w:sz w:val="24"/>
        </w:rPr>
      </w:pPr>
    </w:p>
    <w:p w14:paraId="6955030B" w14:textId="01051968" w:rsidR="00A0026D" w:rsidRDefault="00A0026D" w:rsidP="00A0026D">
      <w:pPr>
        <w:autoSpaceDE w:val="0"/>
        <w:autoSpaceDN w:val="0"/>
        <w:jc w:val="center"/>
        <w:rPr>
          <w:rFonts w:ascii="Times New Roman" w:hAnsi="Times New Roman" w:cs="Times New Roman"/>
          <w:sz w:val="22"/>
          <w:szCs w:val="22"/>
          <w:u w:val="single"/>
        </w:rPr>
      </w:pPr>
      <w:r w:rsidRPr="00BB1338">
        <w:rPr>
          <w:rFonts w:ascii="Times New Roman" w:hAnsi="Times New Roman" w:cs="Times New Roman"/>
          <w:sz w:val="22"/>
          <w:szCs w:val="22"/>
          <w:u w:val="single"/>
        </w:rPr>
        <w:t>j</w:t>
      </w:r>
      <w:r>
        <w:rPr>
          <w:rFonts w:ascii="Times New Roman" w:hAnsi="Times New Roman" w:cs="Times New Roman"/>
          <w:sz w:val="22"/>
          <w:szCs w:val="22"/>
          <w:u w:val="single"/>
        </w:rPr>
        <w:t xml:space="preserve">e v samostatnej prílohe, </w:t>
      </w:r>
      <w:r w:rsidRPr="00BB1338">
        <w:rPr>
          <w:rFonts w:ascii="Times New Roman" w:hAnsi="Times New Roman" w:cs="Times New Roman"/>
          <w:sz w:val="22"/>
          <w:szCs w:val="22"/>
          <w:u w:val="single"/>
        </w:rPr>
        <w:t xml:space="preserve"> ktorú verejný obstarávateľ poskytuje </w:t>
      </w:r>
    </w:p>
    <w:p w14:paraId="7D62A930" w14:textId="77777777" w:rsidR="00A0026D" w:rsidRPr="00BB1338" w:rsidRDefault="00A0026D" w:rsidP="00A0026D">
      <w:pPr>
        <w:autoSpaceDE w:val="0"/>
        <w:autoSpaceDN w:val="0"/>
        <w:jc w:val="center"/>
        <w:rPr>
          <w:rFonts w:ascii="Times New Roman" w:hAnsi="Times New Roman" w:cs="Times New Roman"/>
          <w:sz w:val="22"/>
          <w:szCs w:val="22"/>
          <w:u w:val="single"/>
        </w:rPr>
      </w:pPr>
      <w:r w:rsidRPr="00BB1338">
        <w:rPr>
          <w:rFonts w:ascii="Times New Roman" w:hAnsi="Times New Roman" w:cs="Times New Roman"/>
          <w:sz w:val="22"/>
          <w:szCs w:val="22"/>
          <w:u w:val="single"/>
        </w:rPr>
        <w:t>k súťažným podkladom.</w:t>
      </w:r>
    </w:p>
    <w:p w14:paraId="4D01A1BB" w14:textId="77777777" w:rsidR="00A0026D" w:rsidRDefault="00A0026D" w:rsidP="00A0026D">
      <w:pPr>
        <w:tabs>
          <w:tab w:val="clear" w:pos="2160"/>
          <w:tab w:val="clear" w:pos="2880"/>
          <w:tab w:val="clear" w:pos="4500"/>
          <w:tab w:val="left" w:pos="3390"/>
        </w:tabs>
        <w:jc w:val="right"/>
        <w:rPr>
          <w:rFonts w:ascii="Times New Roman" w:hAnsi="Times New Roman" w:cs="Times New Roman"/>
          <w:sz w:val="24"/>
          <w:szCs w:val="24"/>
        </w:rPr>
      </w:pPr>
    </w:p>
    <w:p w14:paraId="69547D3A" w14:textId="77777777" w:rsidR="00A0026D" w:rsidRDefault="00A0026D" w:rsidP="00A0026D">
      <w:pPr>
        <w:tabs>
          <w:tab w:val="clear" w:pos="2160"/>
          <w:tab w:val="clear" w:pos="2880"/>
          <w:tab w:val="clear" w:pos="4500"/>
        </w:tabs>
        <w:jc w:val="center"/>
        <w:rPr>
          <w:rFonts w:ascii="Times New Roman" w:hAnsi="Times New Roman" w:cs="Times New Roman"/>
          <w:bCs/>
          <w:sz w:val="24"/>
        </w:rPr>
      </w:pPr>
    </w:p>
    <w:p w14:paraId="506CB106" w14:textId="77777777" w:rsidR="009D2E64" w:rsidRDefault="009D2E64" w:rsidP="004923D5">
      <w:pPr>
        <w:jc w:val="center"/>
        <w:rPr>
          <w:rFonts w:ascii="Times New Roman" w:hAnsi="Times New Roman" w:cs="Times New Roman"/>
          <w:sz w:val="22"/>
          <w:szCs w:val="22"/>
        </w:rPr>
      </w:pPr>
    </w:p>
    <w:p w14:paraId="74D016E8" w14:textId="77777777" w:rsidR="009D2E64" w:rsidRDefault="009D2E64" w:rsidP="004923D5">
      <w:pPr>
        <w:jc w:val="center"/>
        <w:rPr>
          <w:rFonts w:ascii="Times New Roman" w:hAnsi="Times New Roman" w:cs="Times New Roman"/>
          <w:sz w:val="22"/>
          <w:szCs w:val="22"/>
        </w:rPr>
      </w:pPr>
    </w:p>
    <w:p w14:paraId="6E0BB96A" w14:textId="77777777" w:rsidR="009D2E64" w:rsidRDefault="009D2E64" w:rsidP="004923D5">
      <w:pPr>
        <w:jc w:val="center"/>
        <w:rPr>
          <w:rFonts w:ascii="Times New Roman" w:hAnsi="Times New Roman" w:cs="Times New Roman"/>
          <w:sz w:val="22"/>
          <w:szCs w:val="22"/>
        </w:rPr>
      </w:pPr>
    </w:p>
    <w:p w14:paraId="52D51084" w14:textId="77777777" w:rsidR="009D2E64" w:rsidRDefault="009D2E64" w:rsidP="004923D5">
      <w:pPr>
        <w:jc w:val="center"/>
        <w:rPr>
          <w:rFonts w:ascii="Times New Roman" w:hAnsi="Times New Roman" w:cs="Times New Roman"/>
          <w:sz w:val="22"/>
          <w:szCs w:val="22"/>
        </w:rPr>
      </w:pPr>
    </w:p>
    <w:p w14:paraId="52E77F47" w14:textId="77777777" w:rsidR="009D2E64" w:rsidRDefault="009D2E64" w:rsidP="004923D5">
      <w:pPr>
        <w:jc w:val="center"/>
        <w:rPr>
          <w:rFonts w:ascii="Times New Roman" w:hAnsi="Times New Roman" w:cs="Times New Roman"/>
          <w:sz w:val="22"/>
          <w:szCs w:val="22"/>
        </w:rPr>
      </w:pPr>
    </w:p>
    <w:p w14:paraId="160AB324" w14:textId="77777777" w:rsidR="009D2E64" w:rsidRDefault="009D2E64" w:rsidP="004923D5">
      <w:pPr>
        <w:jc w:val="center"/>
        <w:rPr>
          <w:rFonts w:ascii="Times New Roman" w:hAnsi="Times New Roman" w:cs="Times New Roman"/>
          <w:sz w:val="22"/>
          <w:szCs w:val="22"/>
        </w:rPr>
      </w:pPr>
    </w:p>
    <w:p w14:paraId="33873895" w14:textId="77777777" w:rsidR="009D2E64" w:rsidRDefault="009D2E64" w:rsidP="004923D5">
      <w:pPr>
        <w:jc w:val="center"/>
        <w:rPr>
          <w:rFonts w:ascii="Times New Roman" w:hAnsi="Times New Roman" w:cs="Times New Roman"/>
          <w:sz w:val="22"/>
          <w:szCs w:val="22"/>
        </w:rPr>
      </w:pPr>
    </w:p>
    <w:p w14:paraId="65927110" w14:textId="77777777" w:rsidR="009D2E64" w:rsidRDefault="009D2E64" w:rsidP="004923D5">
      <w:pPr>
        <w:jc w:val="center"/>
        <w:rPr>
          <w:rFonts w:ascii="Times New Roman" w:hAnsi="Times New Roman" w:cs="Times New Roman"/>
          <w:sz w:val="22"/>
          <w:szCs w:val="22"/>
        </w:rPr>
      </w:pPr>
    </w:p>
    <w:p w14:paraId="3E0850D9" w14:textId="77777777" w:rsidR="009D2E64" w:rsidRDefault="009D2E64" w:rsidP="004923D5">
      <w:pPr>
        <w:jc w:val="center"/>
        <w:rPr>
          <w:rFonts w:ascii="Times New Roman" w:hAnsi="Times New Roman" w:cs="Times New Roman"/>
          <w:sz w:val="22"/>
          <w:szCs w:val="22"/>
        </w:rPr>
      </w:pPr>
    </w:p>
    <w:p w14:paraId="60126D19" w14:textId="77777777" w:rsidR="009D2E64" w:rsidRDefault="009D2E64" w:rsidP="004923D5">
      <w:pPr>
        <w:jc w:val="center"/>
        <w:rPr>
          <w:rFonts w:ascii="Times New Roman" w:hAnsi="Times New Roman" w:cs="Times New Roman"/>
          <w:sz w:val="22"/>
          <w:szCs w:val="22"/>
        </w:rPr>
      </w:pPr>
    </w:p>
    <w:p w14:paraId="3DF030DF" w14:textId="77777777" w:rsidR="009D2E64" w:rsidRDefault="009D2E64" w:rsidP="004923D5">
      <w:pPr>
        <w:jc w:val="center"/>
        <w:rPr>
          <w:rFonts w:ascii="Times New Roman" w:hAnsi="Times New Roman" w:cs="Times New Roman"/>
          <w:sz w:val="22"/>
          <w:szCs w:val="22"/>
        </w:rPr>
      </w:pPr>
    </w:p>
    <w:p w14:paraId="428FBE38" w14:textId="77777777" w:rsidR="009D2E64" w:rsidRDefault="009D2E64" w:rsidP="004923D5">
      <w:pPr>
        <w:jc w:val="center"/>
        <w:rPr>
          <w:rFonts w:ascii="Times New Roman" w:hAnsi="Times New Roman" w:cs="Times New Roman"/>
          <w:sz w:val="22"/>
          <w:szCs w:val="22"/>
        </w:rPr>
      </w:pPr>
    </w:p>
    <w:p w14:paraId="1F8130B4" w14:textId="77777777" w:rsidR="009D2E64" w:rsidRDefault="009D2E64" w:rsidP="004923D5">
      <w:pPr>
        <w:jc w:val="center"/>
        <w:rPr>
          <w:rFonts w:ascii="Times New Roman" w:hAnsi="Times New Roman" w:cs="Times New Roman"/>
          <w:sz w:val="22"/>
          <w:szCs w:val="22"/>
        </w:rPr>
      </w:pPr>
    </w:p>
    <w:p w14:paraId="3A36325F" w14:textId="77777777" w:rsidR="009D2E64" w:rsidRDefault="009D2E64" w:rsidP="004923D5">
      <w:pPr>
        <w:jc w:val="center"/>
        <w:rPr>
          <w:rFonts w:ascii="Times New Roman" w:hAnsi="Times New Roman" w:cs="Times New Roman"/>
          <w:sz w:val="22"/>
          <w:szCs w:val="22"/>
        </w:rPr>
      </w:pPr>
    </w:p>
    <w:p w14:paraId="4C373D34" w14:textId="77777777" w:rsidR="009D2E64" w:rsidRDefault="009D2E64" w:rsidP="004923D5">
      <w:pPr>
        <w:jc w:val="center"/>
        <w:rPr>
          <w:rFonts w:ascii="Times New Roman" w:hAnsi="Times New Roman" w:cs="Times New Roman"/>
          <w:sz w:val="22"/>
          <w:szCs w:val="22"/>
        </w:rPr>
      </w:pPr>
    </w:p>
    <w:p w14:paraId="7E33D3CC" w14:textId="77777777" w:rsidR="009D2E64" w:rsidRDefault="009D2E64" w:rsidP="004923D5">
      <w:pPr>
        <w:jc w:val="center"/>
        <w:rPr>
          <w:rFonts w:ascii="Times New Roman" w:hAnsi="Times New Roman" w:cs="Times New Roman"/>
          <w:sz w:val="22"/>
          <w:szCs w:val="22"/>
        </w:rPr>
      </w:pPr>
    </w:p>
    <w:p w14:paraId="25512622" w14:textId="03457253" w:rsidR="009D2E64" w:rsidRDefault="009D2E64" w:rsidP="004923D5">
      <w:pPr>
        <w:jc w:val="center"/>
        <w:rPr>
          <w:rFonts w:ascii="Times New Roman" w:hAnsi="Times New Roman" w:cs="Times New Roman"/>
          <w:sz w:val="22"/>
          <w:szCs w:val="22"/>
        </w:rPr>
      </w:pPr>
    </w:p>
    <w:p w14:paraId="1A3F8D1B" w14:textId="13151791" w:rsidR="002778CF" w:rsidRDefault="002778CF" w:rsidP="004923D5">
      <w:pPr>
        <w:jc w:val="center"/>
        <w:rPr>
          <w:rFonts w:ascii="Times New Roman" w:hAnsi="Times New Roman" w:cs="Times New Roman"/>
          <w:sz w:val="22"/>
          <w:szCs w:val="22"/>
        </w:rPr>
      </w:pPr>
    </w:p>
    <w:p w14:paraId="2B35DD32" w14:textId="35AD3076" w:rsidR="002778CF" w:rsidRDefault="002778CF" w:rsidP="004923D5">
      <w:pPr>
        <w:jc w:val="center"/>
        <w:rPr>
          <w:rFonts w:ascii="Times New Roman" w:hAnsi="Times New Roman" w:cs="Times New Roman"/>
          <w:sz w:val="22"/>
          <w:szCs w:val="22"/>
        </w:rPr>
      </w:pPr>
    </w:p>
    <w:p w14:paraId="5028DC75" w14:textId="77777777" w:rsidR="00FD6B25" w:rsidRDefault="00FD6B25" w:rsidP="004923D5">
      <w:pPr>
        <w:jc w:val="center"/>
        <w:rPr>
          <w:rFonts w:ascii="Times New Roman" w:hAnsi="Times New Roman" w:cs="Times New Roman"/>
          <w:sz w:val="22"/>
          <w:szCs w:val="22"/>
        </w:rPr>
      </w:pPr>
    </w:p>
    <w:p w14:paraId="3530A4EB" w14:textId="23C4566F" w:rsidR="009D2E64" w:rsidRDefault="009D2E64" w:rsidP="004923D5">
      <w:pPr>
        <w:jc w:val="center"/>
        <w:rPr>
          <w:rFonts w:ascii="Times New Roman" w:hAnsi="Times New Roman" w:cs="Times New Roman"/>
          <w:sz w:val="22"/>
          <w:szCs w:val="22"/>
        </w:rPr>
      </w:pPr>
    </w:p>
    <w:p w14:paraId="6EB1187A" w14:textId="5EEDB68C" w:rsidR="00A0026D" w:rsidRDefault="00A0026D">
      <w:pPr>
        <w:tabs>
          <w:tab w:val="clear" w:pos="2160"/>
          <w:tab w:val="clear" w:pos="2880"/>
          <w:tab w:val="clear" w:pos="4500"/>
        </w:tabs>
        <w:rPr>
          <w:rFonts w:ascii="Times New Roman" w:hAnsi="Times New Roman" w:cs="Times New Roman"/>
          <w:sz w:val="22"/>
          <w:szCs w:val="22"/>
        </w:rPr>
      </w:pPr>
      <w:r>
        <w:rPr>
          <w:rFonts w:ascii="Times New Roman" w:hAnsi="Times New Roman" w:cs="Times New Roman"/>
          <w:sz w:val="22"/>
          <w:szCs w:val="22"/>
        </w:rPr>
        <w:br w:type="page"/>
      </w:r>
    </w:p>
    <w:p w14:paraId="268DCD7C" w14:textId="77777777" w:rsidR="00001288" w:rsidRDefault="00001288" w:rsidP="00A0026D">
      <w:pPr>
        <w:rPr>
          <w:rFonts w:ascii="Times New Roman" w:hAnsi="Times New Roman" w:cs="Times New Roman"/>
          <w:sz w:val="22"/>
          <w:szCs w:val="22"/>
        </w:rPr>
      </w:pPr>
    </w:p>
    <w:p w14:paraId="056F8A9C" w14:textId="16AFE272" w:rsidR="002778CF" w:rsidRPr="00EA6799" w:rsidRDefault="002778CF" w:rsidP="002778CF">
      <w:pPr>
        <w:pStyle w:val="Hlavika"/>
        <w:tabs>
          <w:tab w:val="clear" w:pos="4536"/>
          <w:tab w:val="clear" w:pos="9072"/>
        </w:tabs>
        <w:jc w:val="cente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EA6799">
        <w:rPr>
          <w:rFonts w:ascii="Times New Roman" w:hAnsi="Times New Roman" w:cs="Times New Roman"/>
          <w:sz w:val="22"/>
          <w:szCs w:val="22"/>
        </w:rPr>
        <w:t>Príloha č. 6</w:t>
      </w:r>
      <w:r>
        <w:rPr>
          <w:rFonts w:ascii="Times New Roman" w:hAnsi="Times New Roman" w:cs="Times New Roman"/>
          <w:sz w:val="22"/>
          <w:szCs w:val="22"/>
        </w:rPr>
        <w:t xml:space="preserve"> b)</w:t>
      </w:r>
      <w:r w:rsidRPr="00EA6799">
        <w:rPr>
          <w:rFonts w:ascii="Times New Roman" w:hAnsi="Times New Roman" w:cs="Times New Roman"/>
          <w:sz w:val="22"/>
          <w:szCs w:val="22"/>
        </w:rPr>
        <w:t xml:space="preserve"> súťažných podkladov</w:t>
      </w:r>
    </w:p>
    <w:p w14:paraId="40045E1C" w14:textId="77777777" w:rsidR="00A0026D" w:rsidRDefault="00A0026D" w:rsidP="00A0026D">
      <w:pPr>
        <w:jc w:val="center"/>
        <w:rPr>
          <w:rFonts w:ascii="Times New Roman" w:hAnsi="Times New Roman" w:cs="Times New Roman"/>
          <w:sz w:val="22"/>
          <w:szCs w:val="22"/>
        </w:rPr>
      </w:pPr>
    </w:p>
    <w:p w14:paraId="6226CB2F" w14:textId="77777777" w:rsidR="00A0026D" w:rsidRDefault="00A0026D" w:rsidP="00A0026D">
      <w:pPr>
        <w:jc w:val="center"/>
        <w:rPr>
          <w:rFonts w:ascii="Times New Roman" w:hAnsi="Times New Roman" w:cs="Times New Roman"/>
          <w:sz w:val="22"/>
          <w:szCs w:val="22"/>
        </w:rPr>
      </w:pPr>
    </w:p>
    <w:p w14:paraId="054DBF7E" w14:textId="77777777" w:rsidR="00A0026D" w:rsidRPr="00EA6799" w:rsidRDefault="00A0026D" w:rsidP="00A0026D">
      <w:pPr>
        <w:jc w:val="center"/>
        <w:rPr>
          <w:rFonts w:ascii="Times New Roman" w:hAnsi="Times New Roman" w:cs="Times New Roman"/>
          <w:sz w:val="22"/>
          <w:szCs w:val="22"/>
        </w:rPr>
      </w:pPr>
    </w:p>
    <w:p w14:paraId="029B3BC2" w14:textId="77777777" w:rsidR="00A0026D" w:rsidRDefault="00A0026D" w:rsidP="00A0026D">
      <w:pPr>
        <w:jc w:val="center"/>
        <w:rPr>
          <w:rFonts w:ascii="Times New Roman" w:hAnsi="Times New Roman" w:cs="Times New Roman"/>
          <w:sz w:val="22"/>
          <w:szCs w:val="22"/>
        </w:rPr>
      </w:pPr>
    </w:p>
    <w:p w14:paraId="1E10A031" w14:textId="77777777" w:rsidR="00A0026D" w:rsidRPr="00EA6799" w:rsidRDefault="00A0026D" w:rsidP="00A0026D">
      <w:pPr>
        <w:jc w:val="center"/>
        <w:rPr>
          <w:rFonts w:ascii="Times New Roman" w:hAnsi="Times New Roman" w:cs="Times New Roman"/>
          <w:sz w:val="22"/>
          <w:szCs w:val="22"/>
        </w:rPr>
      </w:pPr>
    </w:p>
    <w:p w14:paraId="185034F4" w14:textId="685189C9" w:rsidR="00A0026D" w:rsidRPr="00547407" w:rsidRDefault="00A0026D" w:rsidP="00A0026D">
      <w:pPr>
        <w:tabs>
          <w:tab w:val="clear" w:pos="2160"/>
          <w:tab w:val="clear" w:pos="2880"/>
          <w:tab w:val="clear" w:pos="4500"/>
        </w:tabs>
        <w:jc w:val="center"/>
        <w:rPr>
          <w:rFonts w:ascii="Times New Roman" w:hAnsi="Times New Roman" w:cs="Times New Roman"/>
          <w:bCs/>
          <w:i/>
          <w:sz w:val="24"/>
          <w:u w:val="single"/>
        </w:rPr>
      </w:pPr>
      <w:r>
        <w:rPr>
          <w:rFonts w:ascii="Times New Roman" w:hAnsi="Times New Roman" w:cs="Times New Roman"/>
          <w:bCs/>
          <w:i/>
          <w:sz w:val="24"/>
          <w:u w:val="single"/>
        </w:rPr>
        <w:t>Príloha č. 6b</w:t>
      </w:r>
      <w:r w:rsidRPr="00547407">
        <w:rPr>
          <w:rFonts w:ascii="Times New Roman" w:hAnsi="Times New Roman" w:cs="Times New Roman"/>
          <w:bCs/>
          <w:i/>
          <w:sz w:val="24"/>
          <w:u w:val="single"/>
        </w:rPr>
        <w:t>:</w:t>
      </w:r>
    </w:p>
    <w:p w14:paraId="580C4650" w14:textId="30A8BA35" w:rsidR="00A0026D" w:rsidRDefault="00A0026D" w:rsidP="00A0026D">
      <w:pPr>
        <w:tabs>
          <w:tab w:val="clear" w:pos="2160"/>
          <w:tab w:val="clear" w:pos="2880"/>
          <w:tab w:val="clear" w:pos="4500"/>
        </w:tabs>
        <w:jc w:val="center"/>
        <w:rPr>
          <w:rFonts w:ascii="Times New Roman" w:hAnsi="Times New Roman" w:cs="Times New Roman"/>
          <w:bCs/>
          <w:sz w:val="24"/>
        </w:rPr>
      </w:pPr>
      <w:r>
        <w:rPr>
          <w:rFonts w:ascii="Times New Roman" w:hAnsi="Times New Roman" w:cs="Times New Roman"/>
          <w:sz w:val="24"/>
          <w:szCs w:val="24"/>
        </w:rPr>
        <w:t xml:space="preserve">Projektová dokumentácia </w:t>
      </w:r>
      <w:r>
        <w:rPr>
          <w:rFonts w:ascii="Times New Roman" w:hAnsi="Times New Roman" w:cs="Times New Roman"/>
          <w:bCs/>
          <w:sz w:val="24"/>
        </w:rPr>
        <w:t>pre ČASŤ č. 2</w:t>
      </w:r>
    </w:p>
    <w:p w14:paraId="69F25B74" w14:textId="77777777" w:rsidR="00A0026D" w:rsidRDefault="00A0026D" w:rsidP="00A0026D">
      <w:pPr>
        <w:tabs>
          <w:tab w:val="clear" w:pos="2160"/>
          <w:tab w:val="clear" w:pos="2880"/>
          <w:tab w:val="clear" w:pos="4500"/>
        </w:tabs>
        <w:jc w:val="center"/>
        <w:rPr>
          <w:rFonts w:ascii="Times New Roman" w:hAnsi="Times New Roman" w:cs="Times New Roman"/>
          <w:bCs/>
          <w:sz w:val="24"/>
        </w:rPr>
      </w:pPr>
    </w:p>
    <w:p w14:paraId="11AB5CAA" w14:textId="77777777" w:rsidR="00A0026D" w:rsidRDefault="00A0026D" w:rsidP="00A0026D">
      <w:pPr>
        <w:tabs>
          <w:tab w:val="clear" w:pos="2160"/>
          <w:tab w:val="clear" w:pos="2880"/>
          <w:tab w:val="clear" w:pos="4500"/>
        </w:tabs>
        <w:jc w:val="center"/>
        <w:rPr>
          <w:rFonts w:ascii="Times New Roman" w:hAnsi="Times New Roman" w:cs="Times New Roman"/>
          <w:bCs/>
          <w:sz w:val="24"/>
        </w:rPr>
      </w:pPr>
    </w:p>
    <w:p w14:paraId="760EB255" w14:textId="77777777" w:rsidR="00A0026D" w:rsidRDefault="00A0026D" w:rsidP="00A0026D">
      <w:pPr>
        <w:autoSpaceDE w:val="0"/>
        <w:autoSpaceDN w:val="0"/>
        <w:jc w:val="center"/>
        <w:rPr>
          <w:rFonts w:ascii="Times New Roman" w:hAnsi="Times New Roman" w:cs="Times New Roman"/>
          <w:sz w:val="22"/>
          <w:szCs w:val="22"/>
          <w:u w:val="single"/>
        </w:rPr>
      </w:pPr>
      <w:r w:rsidRPr="00BB1338">
        <w:rPr>
          <w:rFonts w:ascii="Times New Roman" w:hAnsi="Times New Roman" w:cs="Times New Roman"/>
          <w:sz w:val="22"/>
          <w:szCs w:val="22"/>
          <w:u w:val="single"/>
        </w:rPr>
        <w:t>j</w:t>
      </w:r>
      <w:r>
        <w:rPr>
          <w:rFonts w:ascii="Times New Roman" w:hAnsi="Times New Roman" w:cs="Times New Roman"/>
          <w:sz w:val="22"/>
          <w:szCs w:val="22"/>
          <w:u w:val="single"/>
        </w:rPr>
        <w:t xml:space="preserve">e v samostatnej prílohe, </w:t>
      </w:r>
      <w:r w:rsidRPr="00BB1338">
        <w:rPr>
          <w:rFonts w:ascii="Times New Roman" w:hAnsi="Times New Roman" w:cs="Times New Roman"/>
          <w:sz w:val="22"/>
          <w:szCs w:val="22"/>
          <w:u w:val="single"/>
        </w:rPr>
        <w:t xml:space="preserve"> ktorú verejný obstarávateľ poskytuje </w:t>
      </w:r>
    </w:p>
    <w:p w14:paraId="2CDC5925" w14:textId="77777777" w:rsidR="00A0026D" w:rsidRPr="00BB1338" w:rsidRDefault="00A0026D" w:rsidP="00A0026D">
      <w:pPr>
        <w:autoSpaceDE w:val="0"/>
        <w:autoSpaceDN w:val="0"/>
        <w:jc w:val="center"/>
        <w:rPr>
          <w:rFonts w:ascii="Times New Roman" w:hAnsi="Times New Roman" w:cs="Times New Roman"/>
          <w:sz w:val="22"/>
          <w:szCs w:val="22"/>
          <w:u w:val="single"/>
        </w:rPr>
      </w:pPr>
      <w:r w:rsidRPr="00BB1338">
        <w:rPr>
          <w:rFonts w:ascii="Times New Roman" w:hAnsi="Times New Roman" w:cs="Times New Roman"/>
          <w:sz w:val="22"/>
          <w:szCs w:val="22"/>
          <w:u w:val="single"/>
        </w:rPr>
        <w:t>k súťažným podkladom.</w:t>
      </w:r>
    </w:p>
    <w:p w14:paraId="1C54BA6F" w14:textId="77777777" w:rsidR="00A0026D" w:rsidRDefault="00A0026D" w:rsidP="00A0026D">
      <w:pPr>
        <w:tabs>
          <w:tab w:val="clear" w:pos="2160"/>
          <w:tab w:val="clear" w:pos="2880"/>
          <w:tab w:val="clear" w:pos="4500"/>
          <w:tab w:val="left" w:pos="3390"/>
        </w:tabs>
        <w:jc w:val="right"/>
        <w:rPr>
          <w:rFonts w:ascii="Times New Roman" w:hAnsi="Times New Roman" w:cs="Times New Roman"/>
          <w:sz w:val="24"/>
          <w:szCs w:val="24"/>
        </w:rPr>
      </w:pPr>
    </w:p>
    <w:p w14:paraId="7980ED91" w14:textId="77777777" w:rsidR="00A0026D" w:rsidRDefault="00A0026D" w:rsidP="00A0026D">
      <w:pPr>
        <w:tabs>
          <w:tab w:val="clear" w:pos="2160"/>
          <w:tab w:val="clear" w:pos="2880"/>
          <w:tab w:val="clear" w:pos="4500"/>
        </w:tabs>
        <w:jc w:val="center"/>
        <w:rPr>
          <w:rFonts w:ascii="Times New Roman" w:hAnsi="Times New Roman" w:cs="Times New Roman"/>
          <w:bCs/>
          <w:sz w:val="24"/>
        </w:rPr>
      </w:pPr>
    </w:p>
    <w:p w14:paraId="7ECB34CC" w14:textId="77777777" w:rsidR="002778CF" w:rsidRDefault="002778CF" w:rsidP="002778CF">
      <w:pPr>
        <w:jc w:val="center"/>
        <w:rPr>
          <w:rFonts w:ascii="Times New Roman" w:hAnsi="Times New Roman" w:cs="Times New Roman"/>
          <w:sz w:val="22"/>
          <w:szCs w:val="22"/>
        </w:rPr>
      </w:pPr>
    </w:p>
    <w:p w14:paraId="54B56C92" w14:textId="77777777" w:rsidR="002778CF" w:rsidRDefault="002778CF" w:rsidP="002778CF">
      <w:pPr>
        <w:jc w:val="center"/>
        <w:rPr>
          <w:rFonts w:ascii="Times New Roman" w:hAnsi="Times New Roman" w:cs="Times New Roman"/>
          <w:sz w:val="22"/>
          <w:szCs w:val="22"/>
        </w:rPr>
      </w:pPr>
    </w:p>
    <w:p w14:paraId="4F12FD9F" w14:textId="77777777" w:rsidR="002778CF" w:rsidRDefault="002778CF" w:rsidP="002778CF">
      <w:pPr>
        <w:jc w:val="center"/>
        <w:rPr>
          <w:rFonts w:ascii="Times New Roman" w:hAnsi="Times New Roman" w:cs="Times New Roman"/>
          <w:sz w:val="22"/>
          <w:szCs w:val="22"/>
        </w:rPr>
      </w:pPr>
    </w:p>
    <w:p w14:paraId="26989BC6" w14:textId="77777777" w:rsidR="002778CF" w:rsidRDefault="002778CF" w:rsidP="002778CF">
      <w:pPr>
        <w:jc w:val="center"/>
        <w:rPr>
          <w:rFonts w:ascii="Times New Roman" w:hAnsi="Times New Roman" w:cs="Times New Roman"/>
          <w:sz w:val="22"/>
          <w:szCs w:val="22"/>
        </w:rPr>
      </w:pPr>
    </w:p>
    <w:p w14:paraId="479CBAB2" w14:textId="77777777" w:rsidR="002778CF" w:rsidRDefault="002778CF" w:rsidP="002778CF">
      <w:pPr>
        <w:jc w:val="center"/>
        <w:rPr>
          <w:rFonts w:ascii="Times New Roman" w:hAnsi="Times New Roman" w:cs="Times New Roman"/>
          <w:sz w:val="22"/>
          <w:szCs w:val="22"/>
        </w:rPr>
      </w:pPr>
    </w:p>
    <w:p w14:paraId="62B3083E" w14:textId="77777777" w:rsidR="002778CF" w:rsidRDefault="002778CF" w:rsidP="002778CF">
      <w:pPr>
        <w:jc w:val="center"/>
        <w:rPr>
          <w:rFonts w:ascii="Times New Roman" w:hAnsi="Times New Roman" w:cs="Times New Roman"/>
          <w:sz w:val="22"/>
          <w:szCs w:val="22"/>
        </w:rPr>
      </w:pPr>
    </w:p>
    <w:p w14:paraId="09501A9A" w14:textId="77777777" w:rsidR="002778CF" w:rsidRDefault="002778CF" w:rsidP="002778CF">
      <w:pPr>
        <w:jc w:val="center"/>
        <w:rPr>
          <w:rFonts w:ascii="Times New Roman" w:hAnsi="Times New Roman" w:cs="Times New Roman"/>
          <w:sz w:val="22"/>
          <w:szCs w:val="22"/>
        </w:rPr>
      </w:pPr>
    </w:p>
    <w:p w14:paraId="611944E2" w14:textId="77777777" w:rsidR="002778CF" w:rsidRDefault="002778CF" w:rsidP="002778CF">
      <w:pPr>
        <w:jc w:val="center"/>
        <w:rPr>
          <w:rFonts w:ascii="Times New Roman" w:hAnsi="Times New Roman" w:cs="Times New Roman"/>
          <w:sz w:val="22"/>
          <w:szCs w:val="22"/>
        </w:rPr>
      </w:pPr>
    </w:p>
    <w:p w14:paraId="2174821F" w14:textId="77777777" w:rsidR="002778CF" w:rsidRDefault="002778CF" w:rsidP="002778CF">
      <w:pPr>
        <w:jc w:val="center"/>
        <w:rPr>
          <w:rFonts w:ascii="Times New Roman" w:hAnsi="Times New Roman" w:cs="Times New Roman"/>
          <w:sz w:val="22"/>
          <w:szCs w:val="22"/>
        </w:rPr>
      </w:pPr>
    </w:p>
    <w:sectPr w:rsidR="002778CF" w:rsidSect="002F2E9A">
      <w:footerReference w:type="first" r:id="rId45"/>
      <w:pgSz w:w="11906" w:h="16838" w:code="9"/>
      <w:pgMar w:top="851" w:right="1416" w:bottom="851" w:left="1270" w:header="709" w:footer="567" w:gutter="170"/>
      <w:pgNumType w:start="1" w:chapStyle="1" w:chapSep="period"/>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28B23A" w14:textId="77777777" w:rsidR="00293F18" w:rsidRDefault="00293F18">
      <w:r>
        <w:separator/>
      </w:r>
    </w:p>
  </w:endnote>
  <w:endnote w:type="continuationSeparator" w:id="0">
    <w:p w14:paraId="0F9A00D7" w14:textId="77777777" w:rsidR="00293F18" w:rsidRDefault="00293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Optima">
    <w:charset w:val="00"/>
    <w:family w:val="auto"/>
    <w:pitch w:val="variable"/>
    <w:sig w:usb0="80000067"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660C1" w14:textId="77777777" w:rsidR="00B71AB6" w:rsidRDefault="00B71AB6">
    <w:pPr>
      <w:pStyle w:val="Pta"/>
      <w:tabs>
        <w:tab w:val="clear" w:pos="9072"/>
        <w:tab w:val="right" w:pos="10080"/>
      </w:tabs>
      <w:ind w:right="-82"/>
      <w:jc w:val="both"/>
      <w:rPr>
        <w:color w:val="999999"/>
        <w:sz w:val="2"/>
        <w:szCs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AF7DE8" w14:textId="77777777" w:rsidR="00293F18" w:rsidRDefault="00293F18">
      <w:r>
        <w:separator/>
      </w:r>
    </w:p>
  </w:footnote>
  <w:footnote w:type="continuationSeparator" w:id="0">
    <w:p w14:paraId="17821AD3" w14:textId="77777777" w:rsidR="00293F18" w:rsidRDefault="00293F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numFmt w:val="bullet"/>
      <w:lvlText w:val="-"/>
      <w:lvlJc w:val="left"/>
      <w:pPr>
        <w:tabs>
          <w:tab w:val="num" w:pos="720"/>
        </w:tabs>
        <w:ind w:left="720" w:hanging="360"/>
      </w:pPr>
      <w:rPr>
        <w:rFonts w:ascii="Times New Roman" w:hAnsi="Times New Roman" w:cs="Arial"/>
        <w:b/>
        <w:i w:val="0"/>
        <w:sz w:val="24"/>
      </w:rPr>
    </w:lvl>
  </w:abstractNum>
  <w:abstractNum w:abstractNumId="1">
    <w:nsid w:val="00E61A53"/>
    <w:multiLevelType w:val="hybridMultilevel"/>
    <w:tmpl w:val="189EB4E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1A13539"/>
    <w:multiLevelType w:val="hybridMultilevel"/>
    <w:tmpl w:val="01766EE6"/>
    <w:lvl w:ilvl="0" w:tplc="5E6CDED0">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2B4690E"/>
    <w:multiLevelType w:val="hybridMultilevel"/>
    <w:tmpl w:val="C88C4454"/>
    <w:lvl w:ilvl="0" w:tplc="9E8CE0AC">
      <w:start w:val="1"/>
      <w:numFmt w:val="bullet"/>
      <w:lvlText w:val="-"/>
      <w:lvlJc w:val="left"/>
      <w:pPr>
        <w:ind w:left="1900" w:hanging="360"/>
      </w:pPr>
      <w:rPr>
        <w:rFonts w:ascii="Calibri" w:hAnsi="Calibri" w:hint="default"/>
        <w:color w:val="00B050"/>
      </w:rPr>
    </w:lvl>
    <w:lvl w:ilvl="1" w:tplc="041B0003">
      <w:start w:val="1"/>
      <w:numFmt w:val="bullet"/>
      <w:lvlText w:val="o"/>
      <w:lvlJc w:val="left"/>
      <w:pPr>
        <w:ind w:left="2620" w:hanging="360"/>
      </w:pPr>
      <w:rPr>
        <w:rFonts w:ascii="Courier New" w:hAnsi="Courier New" w:cs="Courier New" w:hint="default"/>
      </w:rPr>
    </w:lvl>
    <w:lvl w:ilvl="2" w:tplc="041B0005">
      <w:start w:val="1"/>
      <w:numFmt w:val="bullet"/>
      <w:lvlText w:val=""/>
      <w:lvlJc w:val="left"/>
      <w:pPr>
        <w:ind w:left="3340" w:hanging="360"/>
      </w:pPr>
      <w:rPr>
        <w:rFonts w:ascii="Wingdings" w:hAnsi="Wingdings" w:hint="default"/>
      </w:rPr>
    </w:lvl>
    <w:lvl w:ilvl="3" w:tplc="041B0001">
      <w:start w:val="1"/>
      <w:numFmt w:val="bullet"/>
      <w:lvlText w:val=""/>
      <w:lvlJc w:val="left"/>
      <w:pPr>
        <w:ind w:left="4060" w:hanging="360"/>
      </w:pPr>
      <w:rPr>
        <w:rFonts w:ascii="Symbol" w:hAnsi="Symbol" w:hint="default"/>
      </w:rPr>
    </w:lvl>
    <w:lvl w:ilvl="4" w:tplc="041B0003" w:tentative="1">
      <w:start w:val="1"/>
      <w:numFmt w:val="bullet"/>
      <w:lvlText w:val="o"/>
      <w:lvlJc w:val="left"/>
      <w:pPr>
        <w:ind w:left="4780" w:hanging="360"/>
      </w:pPr>
      <w:rPr>
        <w:rFonts w:ascii="Courier New" w:hAnsi="Courier New" w:cs="Courier New" w:hint="default"/>
      </w:rPr>
    </w:lvl>
    <w:lvl w:ilvl="5" w:tplc="041B0005" w:tentative="1">
      <w:start w:val="1"/>
      <w:numFmt w:val="bullet"/>
      <w:lvlText w:val=""/>
      <w:lvlJc w:val="left"/>
      <w:pPr>
        <w:ind w:left="5500" w:hanging="360"/>
      </w:pPr>
      <w:rPr>
        <w:rFonts w:ascii="Wingdings" w:hAnsi="Wingdings" w:hint="default"/>
      </w:rPr>
    </w:lvl>
    <w:lvl w:ilvl="6" w:tplc="041B0001" w:tentative="1">
      <w:start w:val="1"/>
      <w:numFmt w:val="bullet"/>
      <w:lvlText w:val=""/>
      <w:lvlJc w:val="left"/>
      <w:pPr>
        <w:ind w:left="6220" w:hanging="360"/>
      </w:pPr>
      <w:rPr>
        <w:rFonts w:ascii="Symbol" w:hAnsi="Symbol" w:hint="default"/>
      </w:rPr>
    </w:lvl>
    <w:lvl w:ilvl="7" w:tplc="041B0003" w:tentative="1">
      <w:start w:val="1"/>
      <w:numFmt w:val="bullet"/>
      <w:lvlText w:val="o"/>
      <w:lvlJc w:val="left"/>
      <w:pPr>
        <w:ind w:left="6940" w:hanging="360"/>
      </w:pPr>
      <w:rPr>
        <w:rFonts w:ascii="Courier New" w:hAnsi="Courier New" w:cs="Courier New" w:hint="default"/>
      </w:rPr>
    </w:lvl>
    <w:lvl w:ilvl="8" w:tplc="041B0005" w:tentative="1">
      <w:start w:val="1"/>
      <w:numFmt w:val="bullet"/>
      <w:lvlText w:val=""/>
      <w:lvlJc w:val="left"/>
      <w:pPr>
        <w:ind w:left="7660" w:hanging="360"/>
      </w:pPr>
      <w:rPr>
        <w:rFonts w:ascii="Wingdings" w:hAnsi="Wingdings" w:hint="default"/>
      </w:rPr>
    </w:lvl>
  </w:abstractNum>
  <w:abstractNum w:abstractNumId="4">
    <w:nsid w:val="03AC1E2C"/>
    <w:multiLevelType w:val="multilevel"/>
    <w:tmpl w:val="9030F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3EF0D36"/>
    <w:multiLevelType w:val="multilevel"/>
    <w:tmpl w:val="E682B54E"/>
    <w:lvl w:ilvl="0">
      <w:start w:val="2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03F87FC2"/>
    <w:multiLevelType w:val="hybridMultilevel"/>
    <w:tmpl w:val="E80E2356"/>
    <w:lvl w:ilvl="0" w:tplc="041B0015">
      <w:start w:val="1"/>
      <w:numFmt w:val="upperLetter"/>
      <w:lvlText w:val="%1."/>
      <w:lvlJc w:val="left"/>
      <w:pPr>
        <w:ind w:left="720" w:hanging="360"/>
      </w:pPr>
      <w:rPr>
        <w:rFonts w:hint="default"/>
        <w:b w:val="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052B61AC"/>
    <w:multiLevelType w:val="hybridMultilevel"/>
    <w:tmpl w:val="F1EEDE78"/>
    <w:lvl w:ilvl="0" w:tplc="A2866FBC">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8">
    <w:nsid w:val="05315DA4"/>
    <w:multiLevelType w:val="multilevel"/>
    <w:tmpl w:val="4D68F4C6"/>
    <w:lvl w:ilvl="0">
      <w:start w:val="22"/>
      <w:numFmt w:val="decimal"/>
      <w:lvlText w:val="%1"/>
      <w:lvlJc w:val="left"/>
      <w:pPr>
        <w:ind w:left="420" w:hanging="420"/>
      </w:pPr>
      <w:rPr>
        <w:rFonts w:hint="default"/>
        <w:b/>
        <w:bCs/>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053E3B5E"/>
    <w:multiLevelType w:val="hybridMultilevel"/>
    <w:tmpl w:val="243EA582"/>
    <w:lvl w:ilvl="0" w:tplc="49B2C344">
      <w:start w:val="1"/>
      <w:numFmt w:val="decimal"/>
      <w:lvlText w:val="9.%1."/>
      <w:lvlJc w:val="left"/>
      <w:pPr>
        <w:ind w:left="720" w:hanging="360"/>
      </w:pPr>
      <w:rPr>
        <w:rFonts w:asciiTheme="minorHAnsi" w:hAnsiTheme="minorHAnsi"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06580777"/>
    <w:multiLevelType w:val="hybridMultilevel"/>
    <w:tmpl w:val="3F60B510"/>
    <w:lvl w:ilvl="0" w:tplc="0F3012F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068A1E8E"/>
    <w:multiLevelType w:val="hybridMultilevel"/>
    <w:tmpl w:val="B68819DC"/>
    <w:lvl w:ilvl="0" w:tplc="8FDEC214">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922557"/>
    <w:multiLevelType w:val="hybridMultilevel"/>
    <w:tmpl w:val="8B0EFC50"/>
    <w:lvl w:ilvl="0" w:tplc="041B0001">
      <w:start w:val="1"/>
      <w:numFmt w:val="bullet"/>
      <w:lvlText w:val=""/>
      <w:lvlJc w:val="left"/>
      <w:pPr>
        <w:ind w:left="1152" w:hanging="360"/>
      </w:pPr>
      <w:rPr>
        <w:rFonts w:ascii="Symbol" w:hAnsi="Symbol" w:hint="default"/>
      </w:rPr>
    </w:lvl>
    <w:lvl w:ilvl="1" w:tplc="041B0003" w:tentative="1">
      <w:start w:val="1"/>
      <w:numFmt w:val="bullet"/>
      <w:lvlText w:val="o"/>
      <w:lvlJc w:val="left"/>
      <w:pPr>
        <w:ind w:left="1872" w:hanging="360"/>
      </w:pPr>
      <w:rPr>
        <w:rFonts w:ascii="Courier New" w:hAnsi="Courier New" w:cs="Courier New" w:hint="default"/>
      </w:rPr>
    </w:lvl>
    <w:lvl w:ilvl="2" w:tplc="041B0005" w:tentative="1">
      <w:start w:val="1"/>
      <w:numFmt w:val="bullet"/>
      <w:lvlText w:val=""/>
      <w:lvlJc w:val="left"/>
      <w:pPr>
        <w:ind w:left="2592" w:hanging="360"/>
      </w:pPr>
      <w:rPr>
        <w:rFonts w:ascii="Wingdings" w:hAnsi="Wingdings" w:hint="default"/>
      </w:rPr>
    </w:lvl>
    <w:lvl w:ilvl="3" w:tplc="041B0001" w:tentative="1">
      <w:start w:val="1"/>
      <w:numFmt w:val="bullet"/>
      <w:lvlText w:val=""/>
      <w:lvlJc w:val="left"/>
      <w:pPr>
        <w:ind w:left="3312" w:hanging="360"/>
      </w:pPr>
      <w:rPr>
        <w:rFonts w:ascii="Symbol" w:hAnsi="Symbol" w:hint="default"/>
      </w:rPr>
    </w:lvl>
    <w:lvl w:ilvl="4" w:tplc="041B0003" w:tentative="1">
      <w:start w:val="1"/>
      <w:numFmt w:val="bullet"/>
      <w:lvlText w:val="o"/>
      <w:lvlJc w:val="left"/>
      <w:pPr>
        <w:ind w:left="4032" w:hanging="360"/>
      </w:pPr>
      <w:rPr>
        <w:rFonts w:ascii="Courier New" w:hAnsi="Courier New" w:cs="Courier New" w:hint="default"/>
      </w:rPr>
    </w:lvl>
    <w:lvl w:ilvl="5" w:tplc="041B0005" w:tentative="1">
      <w:start w:val="1"/>
      <w:numFmt w:val="bullet"/>
      <w:lvlText w:val=""/>
      <w:lvlJc w:val="left"/>
      <w:pPr>
        <w:ind w:left="4752" w:hanging="360"/>
      </w:pPr>
      <w:rPr>
        <w:rFonts w:ascii="Wingdings" w:hAnsi="Wingdings" w:hint="default"/>
      </w:rPr>
    </w:lvl>
    <w:lvl w:ilvl="6" w:tplc="041B0001" w:tentative="1">
      <w:start w:val="1"/>
      <w:numFmt w:val="bullet"/>
      <w:lvlText w:val=""/>
      <w:lvlJc w:val="left"/>
      <w:pPr>
        <w:ind w:left="5472" w:hanging="360"/>
      </w:pPr>
      <w:rPr>
        <w:rFonts w:ascii="Symbol" w:hAnsi="Symbol" w:hint="default"/>
      </w:rPr>
    </w:lvl>
    <w:lvl w:ilvl="7" w:tplc="041B0003" w:tentative="1">
      <w:start w:val="1"/>
      <w:numFmt w:val="bullet"/>
      <w:lvlText w:val="o"/>
      <w:lvlJc w:val="left"/>
      <w:pPr>
        <w:ind w:left="6192" w:hanging="360"/>
      </w:pPr>
      <w:rPr>
        <w:rFonts w:ascii="Courier New" w:hAnsi="Courier New" w:cs="Courier New" w:hint="default"/>
      </w:rPr>
    </w:lvl>
    <w:lvl w:ilvl="8" w:tplc="041B0005" w:tentative="1">
      <w:start w:val="1"/>
      <w:numFmt w:val="bullet"/>
      <w:lvlText w:val=""/>
      <w:lvlJc w:val="left"/>
      <w:pPr>
        <w:ind w:left="6912" w:hanging="360"/>
      </w:pPr>
      <w:rPr>
        <w:rFonts w:ascii="Wingdings" w:hAnsi="Wingdings" w:hint="default"/>
      </w:rPr>
    </w:lvl>
  </w:abstractNum>
  <w:abstractNum w:abstractNumId="13">
    <w:nsid w:val="08C64020"/>
    <w:multiLevelType w:val="hybridMultilevel"/>
    <w:tmpl w:val="D00AB5EE"/>
    <w:lvl w:ilvl="0" w:tplc="E1783DD2">
      <w:start w:val="1"/>
      <w:numFmt w:val="lowerLetter"/>
      <w:lvlText w:val="%1)"/>
      <w:lvlJc w:val="left"/>
      <w:pPr>
        <w:ind w:left="899" w:hanging="360"/>
      </w:pPr>
      <w:rPr>
        <w:rFonts w:hint="default"/>
        <w:i w:val="0"/>
      </w:rPr>
    </w:lvl>
    <w:lvl w:ilvl="1" w:tplc="041B0019">
      <w:start w:val="1"/>
      <w:numFmt w:val="lowerLetter"/>
      <w:lvlText w:val="%2."/>
      <w:lvlJc w:val="left"/>
      <w:pPr>
        <w:ind w:left="1619" w:hanging="360"/>
      </w:pPr>
    </w:lvl>
    <w:lvl w:ilvl="2" w:tplc="041B001B" w:tentative="1">
      <w:start w:val="1"/>
      <w:numFmt w:val="lowerRoman"/>
      <w:lvlText w:val="%3."/>
      <w:lvlJc w:val="right"/>
      <w:pPr>
        <w:ind w:left="2339" w:hanging="180"/>
      </w:pPr>
    </w:lvl>
    <w:lvl w:ilvl="3" w:tplc="041B000F" w:tentative="1">
      <w:start w:val="1"/>
      <w:numFmt w:val="decimal"/>
      <w:lvlText w:val="%4."/>
      <w:lvlJc w:val="left"/>
      <w:pPr>
        <w:ind w:left="3059" w:hanging="360"/>
      </w:pPr>
    </w:lvl>
    <w:lvl w:ilvl="4" w:tplc="041B0019" w:tentative="1">
      <w:start w:val="1"/>
      <w:numFmt w:val="lowerLetter"/>
      <w:lvlText w:val="%5."/>
      <w:lvlJc w:val="left"/>
      <w:pPr>
        <w:ind w:left="3779" w:hanging="360"/>
      </w:pPr>
    </w:lvl>
    <w:lvl w:ilvl="5" w:tplc="041B001B" w:tentative="1">
      <w:start w:val="1"/>
      <w:numFmt w:val="lowerRoman"/>
      <w:lvlText w:val="%6."/>
      <w:lvlJc w:val="right"/>
      <w:pPr>
        <w:ind w:left="4499" w:hanging="180"/>
      </w:pPr>
    </w:lvl>
    <w:lvl w:ilvl="6" w:tplc="041B000F" w:tentative="1">
      <w:start w:val="1"/>
      <w:numFmt w:val="decimal"/>
      <w:lvlText w:val="%7."/>
      <w:lvlJc w:val="left"/>
      <w:pPr>
        <w:ind w:left="5219" w:hanging="360"/>
      </w:pPr>
    </w:lvl>
    <w:lvl w:ilvl="7" w:tplc="041B0019" w:tentative="1">
      <w:start w:val="1"/>
      <w:numFmt w:val="lowerLetter"/>
      <w:lvlText w:val="%8."/>
      <w:lvlJc w:val="left"/>
      <w:pPr>
        <w:ind w:left="5939" w:hanging="360"/>
      </w:pPr>
    </w:lvl>
    <w:lvl w:ilvl="8" w:tplc="041B001B" w:tentative="1">
      <w:start w:val="1"/>
      <w:numFmt w:val="lowerRoman"/>
      <w:lvlText w:val="%9."/>
      <w:lvlJc w:val="right"/>
      <w:pPr>
        <w:ind w:left="6659" w:hanging="180"/>
      </w:pPr>
    </w:lvl>
  </w:abstractNum>
  <w:abstractNum w:abstractNumId="14">
    <w:nsid w:val="0E12064D"/>
    <w:multiLevelType w:val="hybridMultilevel"/>
    <w:tmpl w:val="BC84ACDC"/>
    <w:lvl w:ilvl="0" w:tplc="041B000F">
      <w:start w:val="1"/>
      <w:numFmt w:val="decimal"/>
      <w:lvlText w:val="%1."/>
      <w:lvlJc w:val="left"/>
      <w:pPr>
        <w:ind w:left="1634" w:hanging="360"/>
      </w:pPr>
    </w:lvl>
    <w:lvl w:ilvl="1" w:tplc="041B0019" w:tentative="1">
      <w:start w:val="1"/>
      <w:numFmt w:val="lowerLetter"/>
      <w:lvlText w:val="%2."/>
      <w:lvlJc w:val="left"/>
      <w:pPr>
        <w:ind w:left="2354" w:hanging="360"/>
      </w:pPr>
    </w:lvl>
    <w:lvl w:ilvl="2" w:tplc="041B001B" w:tentative="1">
      <w:start w:val="1"/>
      <w:numFmt w:val="lowerRoman"/>
      <w:lvlText w:val="%3."/>
      <w:lvlJc w:val="right"/>
      <w:pPr>
        <w:ind w:left="3074" w:hanging="180"/>
      </w:pPr>
    </w:lvl>
    <w:lvl w:ilvl="3" w:tplc="041B000F" w:tentative="1">
      <w:start w:val="1"/>
      <w:numFmt w:val="decimal"/>
      <w:lvlText w:val="%4."/>
      <w:lvlJc w:val="left"/>
      <w:pPr>
        <w:ind w:left="3794" w:hanging="360"/>
      </w:pPr>
    </w:lvl>
    <w:lvl w:ilvl="4" w:tplc="041B0019" w:tentative="1">
      <w:start w:val="1"/>
      <w:numFmt w:val="lowerLetter"/>
      <w:lvlText w:val="%5."/>
      <w:lvlJc w:val="left"/>
      <w:pPr>
        <w:ind w:left="4514" w:hanging="360"/>
      </w:pPr>
    </w:lvl>
    <w:lvl w:ilvl="5" w:tplc="041B001B" w:tentative="1">
      <w:start w:val="1"/>
      <w:numFmt w:val="lowerRoman"/>
      <w:lvlText w:val="%6."/>
      <w:lvlJc w:val="right"/>
      <w:pPr>
        <w:ind w:left="5234" w:hanging="180"/>
      </w:pPr>
    </w:lvl>
    <w:lvl w:ilvl="6" w:tplc="041B000F" w:tentative="1">
      <w:start w:val="1"/>
      <w:numFmt w:val="decimal"/>
      <w:lvlText w:val="%7."/>
      <w:lvlJc w:val="left"/>
      <w:pPr>
        <w:ind w:left="5954" w:hanging="360"/>
      </w:pPr>
    </w:lvl>
    <w:lvl w:ilvl="7" w:tplc="041B0019" w:tentative="1">
      <w:start w:val="1"/>
      <w:numFmt w:val="lowerLetter"/>
      <w:lvlText w:val="%8."/>
      <w:lvlJc w:val="left"/>
      <w:pPr>
        <w:ind w:left="6674" w:hanging="360"/>
      </w:pPr>
    </w:lvl>
    <w:lvl w:ilvl="8" w:tplc="041B001B" w:tentative="1">
      <w:start w:val="1"/>
      <w:numFmt w:val="lowerRoman"/>
      <w:lvlText w:val="%9."/>
      <w:lvlJc w:val="right"/>
      <w:pPr>
        <w:ind w:left="7394" w:hanging="180"/>
      </w:pPr>
    </w:lvl>
  </w:abstractNum>
  <w:abstractNum w:abstractNumId="15">
    <w:nsid w:val="0E1C77F2"/>
    <w:multiLevelType w:val="hybridMultilevel"/>
    <w:tmpl w:val="7BD6556A"/>
    <w:lvl w:ilvl="0" w:tplc="C3DEA97C">
      <w:start w:val="1"/>
      <w:numFmt w:val="lowerLetter"/>
      <w:lvlText w:val="%1)"/>
      <w:lvlJc w:val="left"/>
      <w:pPr>
        <w:ind w:left="1410" w:hanging="570"/>
      </w:pPr>
      <w:rPr>
        <w:rFonts w:hint="default"/>
      </w:rPr>
    </w:lvl>
    <w:lvl w:ilvl="1" w:tplc="041B0019" w:tentative="1">
      <w:start w:val="1"/>
      <w:numFmt w:val="lowerLetter"/>
      <w:lvlText w:val="%2."/>
      <w:lvlJc w:val="left"/>
      <w:pPr>
        <w:ind w:left="1920" w:hanging="360"/>
      </w:pPr>
    </w:lvl>
    <w:lvl w:ilvl="2" w:tplc="041B001B" w:tentative="1">
      <w:start w:val="1"/>
      <w:numFmt w:val="lowerRoman"/>
      <w:lvlText w:val="%3."/>
      <w:lvlJc w:val="right"/>
      <w:pPr>
        <w:ind w:left="2640" w:hanging="180"/>
      </w:pPr>
    </w:lvl>
    <w:lvl w:ilvl="3" w:tplc="041B000F" w:tentative="1">
      <w:start w:val="1"/>
      <w:numFmt w:val="decimal"/>
      <w:lvlText w:val="%4."/>
      <w:lvlJc w:val="left"/>
      <w:pPr>
        <w:ind w:left="3360" w:hanging="360"/>
      </w:pPr>
    </w:lvl>
    <w:lvl w:ilvl="4" w:tplc="041B0019" w:tentative="1">
      <w:start w:val="1"/>
      <w:numFmt w:val="lowerLetter"/>
      <w:lvlText w:val="%5."/>
      <w:lvlJc w:val="left"/>
      <w:pPr>
        <w:ind w:left="4080" w:hanging="360"/>
      </w:pPr>
    </w:lvl>
    <w:lvl w:ilvl="5" w:tplc="041B001B" w:tentative="1">
      <w:start w:val="1"/>
      <w:numFmt w:val="lowerRoman"/>
      <w:lvlText w:val="%6."/>
      <w:lvlJc w:val="right"/>
      <w:pPr>
        <w:ind w:left="4800" w:hanging="180"/>
      </w:pPr>
    </w:lvl>
    <w:lvl w:ilvl="6" w:tplc="041B000F" w:tentative="1">
      <w:start w:val="1"/>
      <w:numFmt w:val="decimal"/>
      <w:lvlText w:val="%7."/>
      <w:lvlJc w:val="left"/>
      <w:pPr>
        <w:ind w:left="5520" w:hanging="360"/>
      </w:pPr>
    </w:lvl>
    <w:lvl w:ilvl="7" w:tplc="041B0019" w:tentative="1">
      <w:start w:val="1"/>
      <w:numFmt w:val="lowerLetter"/>
      <w:lvlText w:val="%8."/>
      <w:lvlJc w:val="left"/>
      <w:pPr>
        <w:ind w:left="6240" w:hanging="360"/>
      </w:pPr>
    </w:lvl>
    <w:lvl w:ilvl="8" w:tplc="041B001B" w:tentative="1">
      <w:start w:val="1"/>
      <w:numFmt w:val="lowerRoman"/>
      <w:lvlText w:val="%9."/>
      <w:lvlJc w:val="right"/>
      <w:pPr>
        <w:ind w:left="6960" w:hanging="180"/>
      </w:pPr>
    </w:lvl>
  </w:abstractNum>
  <w:abstractNum w:abstractNumId="16">
    <w:nsid w:val="0E340790"/>
    <w:multiLevelType w:val="hybridMultilevel"/>
    <w:tmpl w:val="C1E4F422"/>
    <w:lvl w:ilvl="0" w:tplc="D9064A4A">
      <w:start w:val="1"/>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0F7117AB"/>
    <w:multiLevelType w:val="hybridMultilevel"/>
    <w:tmpl w:val="0A8E5CDA"/>
    <w:lvl w:ilvl="0" w:tplc="29DAF3B4">
      <w:start w:val="1"/>
      <w:numFmt w:val="upp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10B1142F"/>
    <w:multiLevelType w:val="hybridMultilevel"/>
    <w:tmpl w:val="E984121E"/>
    <w:lvl w:ilvl="0" w:tplc="A63CB66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nsid w:val="11354C57"/>
    <w:multiLevelType w:val="hybridMultilevel"/>
    <w:tmpl w:val="F4EA53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114F34C9"/>
    <w:multiLevelType w:val="hybridMultilevel"/>
    <w:tmpl w:val="40AA3CCC"/>
    <w:lvl w:ilvl="0" w:tplc="D8444D8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nsid w:val="145E1180"/>
    <w:multiLevelType w:val="hybridMultilevel"/>
    <w:tmpl w:val="9F3EA52C"/>
    <w:lvl w:ilvl="0" w:tplc="31B8BCC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16D05103"/>
    <w:multiLevelType w:val="hybridMultilevel"/>
    <w:tmpl w:val="D9D0A624"/>
    <w:lvl w:ilvl="0" w:tplc="27DEF210">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16EC13D0"/>
    <w:multiLevelType w:val="multilevel"/>
    <w:tmpl w:val="C2FA6A94"/>
    <w:lvl w:ilvl="0">
      <w:start w:val="15"/>
      <w:numFmt w:val="decimal"/>
      <w:lvlText w:val="%1"/>
      <w:lvlJc w:val="left"/>
      <w:pPr>
        <w:tabs>
          <w:tab w:val="num" w:pos="432"/>
        </w:tabs>
        <w:ind w:left="432" w:hanging="432"/>
      </w:pPr>
      <w:rPr>
        <w:rFonts w:hint="default"/>
        <w:b/>
        <w:bCs/>
      </w:rPr>
    </w:lvl>
    <w:lvl w:ilvl="1">
      <w:start w:val="1"/>
      <w:numFmt w:val="decimal"/>
      <w:lvlText w:val="%1.%2"/>
      <w:lvlJc w:val="left"/>
      <w:pPr>
        <w:tabs>
          <w:tab w:val="num" w:pos="576"/>
        </w:tabs>
        <w:ind w:left="576" w:hanging="576"/>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19186123"/>
    <w:multiLevelType w:val="hybridMultilevel"/>
    <w:tmpl w:val="CE4CE334"/>
    <w:lvl w:ilvl="0" w:tplc="D02A74F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nsid w:val="19F9282D"/>
    <w:multiLevelType w:val="hybridMultilevel"/>
    <w:tmpl w:val="4A82F532"/>
    <w:lvl w:ilvl="0" w:tplc="BF90915E">
      <w:start w:val="1"/>
      <w:numFmt w:val="lowerLetter"/>
      <w:lvlText w:val="%1)"/>
      <w:lvlJc w:val="left"/>
      <w:pPr>
        <w:ind w:left="900" w:hanging="360"/>
      </w:pPr>
      <w:rPr>
        <w:rFonts w:hint="default"/>
      </w:rPr>
    </w:lvl>
    <w:lvl w:ilvl="1" w:tplc="041B0019" w:tentative="1">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26">
    <w:nsid w:val="1B716845"/>
    <w:multiLevelType w:val="hybridMultilevel"/>
    <w:tmpl w:val="BAA4A790"/>
    <w:lvl w:ilvl="0" w:tplc="A77E1308">
      <w:start w:val="1"/>
      <w:numFmt w:val="decimal"/>
      <w:lvlText w:val="4.%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7">
    <w:nsid w:val="1C1A41CA"/>
    <w:multiLevelType w:val="hybridMultilevel"/>
    <w:tmpl w:val="6B32C7D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212D61C1"/>
    <w:multiLevelType w:val="hybridMultilevel"/>
    <w:tmpl w:val="E290305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9">
    <w:nsid w:val="21BA025E"/>
    <w:multiLevelType w:val="hybridMultilevel"/>
    <w:tmpl w:val="4844CB0A"/>
    <w:lvl w:ilvl="0" w:tplc="7236F222">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26B23919"/>
    <w:multiLevelType w:val="hybridMultilevel"/>
    <w:tmpl w:val="78C6E892"/>
    <w:lvl w:ilvl="0" w:tplc="F35A4B7A">
      <w:start w:val="1"/>
      <w:numFmt w:val="decimal"/>
      <w:lvlText w:val="10.%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27935F00"/>
    <w:multiLevelType w:val="hybridMultilevel"/>
    <w:tmpl w:val="E80E2356"/>
    <w:lvl w:ilvl="0" w:tplc="041B0015">
      <w:start w:val="1"/>
      <w:numFmt w:val="upperLetter"/>
      <w:lvlText w:val="%1."/>
      <w:lvlJc w:val="left"/>
      <w:pPr>
        <w:ind w:left="720" w:hanging="360"/>
      </w:pPr>
      <w:rPr>
        <w:rFonts w:hint="default"/>
        <w:b w:val="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27936C07"/>
    <w:multiLevelType w:val="multilevel"/>
    <w:tmpl w:val="282C64B8"/>
    <w:lvl w:ilvl="0">
      <w:start w:val="1"/>
      <w:numFmt w:val="decimal"/>
      <w:lvlText w:val="%1."/>
      <w:lvlJc w:val="left"/>
      <w:pPr>
        <w:ind w:left="420" w:hanging="420"/>
      </w:pPr>
      <w:rPr>
        <w:rFonts w:hint="default"/>
      </w:rPr>
    </w:lvl>
    <w:lvl w:ilvl="1">
      <w:start w:val="1"/>
      <w:numFmt w:val="decimal"/>
      <w:lvlText w:val="2.%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27D95F9F"/>
    <w:multiLevelType w:val="multilevel"/>
    <w:tmpl w:val="4EA68672"/>
    <w:lvl w:ilvl="0">
      <w:start w:val="1"/>
      <w:numFmt w:val="decimal"/>
      <w:lvlText w:val="8.%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9240C09"/>
    <w:multiLevelType w:val="multilevel"/>
    <w:tmpl w:val="CE66D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94C05B2"/>
    <w:multiLevelType w:val="hybridMultilevel"/>
    <w:tmpl w:val="69ECF1F8"/>
    <w:lvl w:ilvl="0" w:tplc="CC16F50A">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296D02DE"/>
    <w:multiLevelType w:val="multilevel"/>
    <w:tmpl w:val="6610F3B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nsid w:val="325E6DC6"/>
    <w:multiLevelType w:val="hybridMultilevel"/>
    <w:tmpl w:val="0A2213DC"/>
    <w:lvl w:ilvl="0" w:tplc="DD083F0A">
      <w:start w:val="1"/>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33382430"/>
    <w:multiLevelType w:val="hybridMultilevel"/>
    <w:tmpl w:val="628AD0E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335B6791"/>
    <w:multiLevelType w:val="hybridMultilevel"/>
    <w:tmpl w:val="C28AD034"/>
    <w:lvl w:ilvl="0" w:tplc="041B000F">
      <w:start w:val="1"/>
      <w:numFmt w:val="decimal"/>
      <w:lvlText w:val="%1."/>
      <w:lvlJc w:val="left"/>
      <w:pPr>
        <w:ind w:left="5606" w:hanging="360"/>
      </w:pPr>
      <w:rPr>
        <w:rFonts w:hint="default"/>
      </w:rPr>
    </w:lvl>
    <w:lvl w:ilvl="1" w:tplc="041B0019" w:tentative="1">
      <w:start w:val="1"/>
      <w:numFmt w:val="lowerLetter"/>
      <w:lvlText w:val="%2."/>
      <w:lvlJc w:val="left"/>
      <w:pPr>
        <w:ind w:left="6326" w:hanging="360"/>
      </w:pPr>
    </w:lvl>
    <w:lvl w:ilvl="2" w:tplc="041B001B" w:tentative="1">
      <w:start w:val="1"/>
      <w:numFmt w:val="lowerRoman"/>
      <w:lvlText w:val="%3."/>
      <w:lvlJc w:val="right"/>
      <w:pPr>
        <w:ind w:left="7046" w:hanging="180"/>
      </w:pPr>
    </w:lvl>
    <w:lvl w:ilvl="3" w:tplc="041B000F" w:tentative="1">
      <w:start w:val="1"/>
      <w:numFmt w:val="decimal"/>
      <w:lvlText w:val="%4."/>
      <w:lvlJc w:val="left"/>
      <w:pPr>
        <w:ind w:left="7766" w:hanging="360"/>
      </w:pPr>
    </w:lvl>
    <w:lvl w:ilvl="4" w:tplc="041B0019" w:tentative="1">
      <w:start w:val="1"/>
      <w:numFmt w:val="lowerLetter"/>
      <w:lvlText w:val="%5."/>
      <w:lvlJc w:val="left"/>
      <w:pPr>
        <w:ind w:left="8486" w:hanging="360"/>
      </w:pPr>
    </w:lvl>
    <w:lvl w:ilvl="5" w:tplc="041B001B" w:tentative="1">
      <w:start w:val="1"/>
      <w:numFmt w:val="lowerRoman"/>
      <w:lvlText w:val="%6."/>
      <w:lvlJc w:val="right"/>
      <w:pPr>
        <w:ind w:left="9206" w:hanging="180"/>
      </w:pPr>
    </w:lvl>
    <w:lvl w:ilvl="6" w:tplc="041B000F" w:tentative="1">
      <w:start w:val="1"/>
      <w:numFmt w:val="decimal"/>
      <w:lvlText w:val="%7."/>
      <w:lvlJc w:val="left"/>
      <w:pPr>
        <w:ind w:left="9926" w:hanging="360"/>
      </w:pPr>
    </w:lvl>
    <w:lvl w:ilvl="7" w:tplc="041B0019" w:tentative="1">
      <w:start w:val="1"/>
      <w:numFmt w:val="lowerLetter"/>
      <w:lvlText w:val="%8."/>
      <w:lvlJc w:val="left"/>
      <w:pPr>
        <w:ind w:left="10646" w:hanging="360"/>
      </w:pPr>
    </w:lvl>
    <w:lvl w:ilvl="8" w:tplc="041B001B" w:tentative="1">
      <w:start w:val="1"/>
      <w:numFmt w:val="lowerRoman"/>
      <w:lvlText w:val="%9."/>
      <w:lvlJc w:val="right"/>
      <w:pPr>
        <w:ind w:left="11366" w:hanging="180"/>
      </w:pPr>
    </w:lvl>
  </w:abstractNum>
  <w:abstractNum w:abstractNumId="40">
    <w:nsid w:val="3397626D"/>
    <w:multiLevelType w:val="hybridMultilevel"/>
    <w:tmpl w:val="8D5EE91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33A03DA4"/>
    <w:multiLevelType w:val="multilevel"/>
    <w:tmpl w:val="F6608996"/>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34585B56"/>
    <w:multiLevelType w:val="hybridMultilevel"/>
    <w:tmpl w:val="3788D82A"/>
    <w:lvl w:ilvl="0" w:tplc="7870D6FC">
      <w:start w:val="15"/>
      <w:numFmt w:val="bullet"/>
      <w:lvlText w:val="-"/>
      <w:lvlJc w:val="left"/>
      <w:pPr>
        <w:ind w:left="720" w:hanging="360"/>
      </w:pPr>
      <w:rPr>
        <w:rFonts w:ascii="Times New Roman" w:eastAsia="Calibr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nsid w:val="3483395A"/>
    <w:multiLevelType w:val="multilevel"/>
    <w:tmpl w:val="7974C9AC"/>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4">
    <w:nsid w:val="35FF33DD"/>
    <w:multiLevelType w:val="hybridMultilevel"/>
    <w:tmpl w:val="930CD43C"/>
    <w:lvl w:ilvl="0" w:tplc="65ACF53C">
      <w:start w:val="1"/>
      <w:numFmt w:val="lowerLetter"/>
      <w:lvlText w:val="%1)"/>
      <w:lvlJc w:val="left"/>
      <w:pPr>
        <w:ind w:left="938" w:hanging="360"/>
      </w:pPr>
      <w:rPr>
        <w:rFonts w:hint="default"/>
      </w:rPr>
    </w:lvl>
    <w:lvl w:ilvl="1" w:tplc="041B0019" w:tentative="1">
      <w:start w:val="1"/>
      <w:numFmt w:val="lowerLetter"/>
      <w:lvlText w:val="%2."/>
      <w:lvlJc w:val="left"/>
      <w:pPr>
        <w:ind w:left="1658" w:hanging="360"/>
      </w:pPr>
    </w:lvl>
    <w:lvl w:ilvl="2" w:tplc="041B001B" w:tentative="1">
      <w:start w:val="1"/>
      <w:numFmt w:val="lowerRoman"/>
      <w:lvlText w:val="%3."/>
      <w:lvlJc w:val="right"/>
      <w:pPr>
        <w:ind w:left="2378" w:hanging="180"/>
      </w:pPr>
    </w:lvl>
    <w:lvl w:ilvl="3" w:tplc="041B000F" w:tentative="1">
      <w:start w:val="1"/>
      <w:numFmt w:val="decimal"/>
      <w:lvlText w:val="%4."/>
      <w:lvlJc w:val="left"/>
      <w:pPr>
        <w:ind w:left="3098" w:hanging="360"/>
      </w:pPr>
    </w:lvl>
    <w:lvl w:ilvl="4" w:tplc="041B0019" w:tentative="1">
      <w:start w:val="1"/>
      <w:numFmt w:val="lowerLetter"/>
      <w:lvlText w:val="%5."/>
      <w:lvlJc w:val="left"/>
      <w:pPr>
        <w:ind w:left="3818" w:hanging="360"/>
      </w:pPr>
    </w:lvl>
    <w:lvl w:ilvl="5" w:tplc="041B001B" w:tentative="1">
      <w:start w:val="1"/>
      <w:numFmt w:val="lowerRoman"/>
      <w:lvlText w:val="%6."/>
      <w:lvlJc w:val="right"/>
      <w:pPr>
        <w:ind w:left="4538" w:hanging="180"/>
      </w:pPr>
    </w:lvl>
    <w:lvl w:ilvl="6" w:tplc="041B000F" w:tentative="1">
      <w:start w:val="1"/>
      <w:numFmt w:val="decimal"/>
      <w:lvlText w:val="%7."/>
      <w:lvlJc w:val="left"/>
      <w:pPr>
        <w:ind w:left="5258" w:hanging="360"/>
      </w:pPr>
    </w:lvl>
    <w:lvl w:ilvl="7" w:tplc="041B0019" w:tentative="1">
      <w:start w:val="1"/>
      <w:numFmt w:val="lowerLetter"/>
      <w:lvlText w:val="%8."/>
      <w:lvlJc w:val="left"/>
      <w:pPr>
        <w:ind w:left="5978" w:hanging="360"/>
      </w:pPr>
    </w:lvl>
    <w:lvl w:ilvl="8" w:tplc="041B001B" w:tentative="1">
      <w:start w:val="1"/>
      <w:numFmt w:val="lowerRoman"/>
      <w:lvlText w:val="%9."/>
      <w:lvlJc w:val="right"/>
      <w:pPr>
        <w:ind w:left="6698" w:hanging="180"/>
      </w:pPr>
    </w:lvl>
  </w:abstractNum>
  <w:abstractNum w:abstractNumId="45">
    <w:nsid w:val="38090051"/>
    <w:multiLevelType w:val="hybridMultilevel"/>
    <w:tmpl w:val="C3F07A9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39A663C0"/>
    <w:multiLevelType w:val="multilevel"/>
    <w:tmpl w:val="DA266E50"/>
    <w:lvl w:ilvl="0">
      <w:start w:val="1"/>
      <w:numFmt w:val="decimal"/>
      <w:lvlText w:val="%1"/>
      <w:lvlJc w:val="left"/>
      <w:pPr>
        <w:tabs>
          <w:tab w:val="num" w:pos="432"/>
        </w:tabs>
        <w:ind w:left="432" w:hanging="432"/>
      </w:pPr>
      <w:rPr>
        <w:b/>
        <w:bCs/>
      </w:rPr>
    </w:lvl>
    <w:lvl w:ilvl="1">
      <w:start w:val="1"/>
      <w:numFmt w:val="decimal"/>
      <w:lvlText w:val="%1.%2"/>
      <w:lvlJc w:val="left"/>
      <w:pPr>
        <w:tabs>
          <w:tab w:val="num" w:pos="576"/>
        </w:tabs>
        <w:ind w:left="576" w:hanging="576"/>
      </w:pPr>
      <w:rPr>
        <w:b w:val="0"/>
        <w:bCs w:val="0"/>
        <w:i w:val="0"/>
        <w:iCs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7">
    <w:nsid w:val="3A551257"/>
    <w:multiLevelType w:val="hybridMultilevel"/>
    <w:tmpl w:val="E80E2356"/>
    <w:lvl w:ilvl="0" w:tplc="041B0015">
      <w:start w:val="1"/>
      <w:numFmt w:val="upperLetter"/>
      <w:lvlText w:val="%1."/>
      <w:lvlJc w:val="left"/>
      <w:pPr>
        <w:ind w:left="720" w:hanging="360"/>
      </w:pPr>
      <w:rPr>
        <w:rFonts w:hint="default"/>
        <w:b w:val="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nsid w:val="3A742E99"/>
    <w:multiLevelType w:val="hybridMultilevel"/>
    <w:tmpl w:val="9B5A7498"/>
    <w:lvl w:ilvl="0" w:tplc="6626271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9">
    <w:nsid w:val="3A7B3FE4"/>
    <w:multiLevelType w:val="multilevel"/>
    <w:tmpl w:val="BA46B7E4"/>
    <w:lvl w:ilvl="0">
      <w:start w:val="1"/>
      <w:numFmt w:val="decimal"/>
      <w:lvlText w:val="%1."/>
      <w:lvlJc w:val="left"/>
      <w:pPr>
        <w:tabs>
          <w:tab w:val="num" w:pos="1069"/>
        </w:tabs>
        <w:ind w:left="1069" w:hanging="360"/>
      </w:pPr>
      <w:rPr>
        <w:rFonts w:hint="default"/>
        <w:b w:val="0"/>
        <w:bCs w:val="0"/>
        <w:sz w:val="22"/>
        <w:szCs w:val="22"/>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lowerLetter"/>
      <w:lvlText w:val="%4."/>
      <w:lvlJc w:val="left"/>
      <w:pPr>
        <w:tabs>
          <w:tab w:val="num" w:pos="1728"/>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0">
    <w:nsid w:val="3A907383"/>
    <w:multiLevelType w:val="hybridMultilevel"/>
    <w:tmpl w:val="7AD84B16"/>
    <w:lvl w:ilvl="0" w:tplc="5ED463D4">
      <w:start w:val="1"/>
      <w:numFmt w:val="decimal"/>
      <w:lvlText w:val="8. %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nsid w:val="3B6D7967"/>
    <w:multiLevelType w:val="multilevel"/>
    <w:tmpl w:val="248EC3BE"/>
    <w:lvl w:ilvl="0">
      <w:start w:val="21"/>
      <w:numFmt w:val="decimal"/>
      <w:lvlText w:val="%1"/>
      <w:lvlJc w:val="left"/>
      <w:pPr>
        <w:ind w:left="420" w:hanging="420"/>
      </w:pPr>
      <w:rPr>
        <w:rFonts w:hint="default"/>
        <w:b/>
        <w:bCs/>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nsid w:val="3C1E7A97"/>
    <w:multiLevelType w:val="hybridMultilevel"/>
    <w:tmpl w:val="AA6A3A2C"/>
    <w:lvl w:ilvl="0" w:tplc="A77E1308">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nsid w:val="3D302636"/>
    <w:multiLevelType w:val="hybridMultilevel"/>
    <w:tmpl w:val="4FE6B410"/>
    <w:lvl w:ilvl="0" w:tplc="E7ECC94E">
      <w:start w:val="1"/>
      <w:numFmt w:val="decimal"/>
      <w:lvlText w:val="%1)"/>
      <w:lvlJc w:val="left"/>
      <w:pPr>
        <w:ind w:left="792" w:hanging="360"/>
      </w:pPr>
      <w:rPr>
        <w:rFonts w:hint="default"/>
      </w:rPr>
    </w:lvl>
    <w:lvl w:ilvl="1" w:tplc="59DC9EE8">
      <w:start w:val="1"/>
      <w:numFmt w:val="lowerLetter"/>
      <w:lvlText w:val="%2)"/>
      <w:lvlJc w:val="left"/>
      <w:pPr>
        <w:ind w:left="1512" w:hanging="360"/>
      </w:pPr>
      <w:rPr>
        <w:rFonts w:hint="default"/>
      </w:rPr>
    </w:lvl>
    <w:lvl w:ilvl="2" w:tplc="041B001B" w:tentative="1">
      <w:start w:val="1"/>
      <w:numFmt w:val="lowerRoman"/>
      <w:lvlText w:val="%3."/>
      <w:lvlJc w:val="right"/>
      <w:pPr>
        <w:ind w:left="2232" w:hanging="180"/>
      </w:pPr>
    </w:lvl>
    <w:lvl w:ilvl="3" w:tplc="041B000F" w:tentative="1">
      <w:start w:val="1"/>
      <w:numFmt w:val="decimal"/>
      <w:lvlText w:val="%4."/>
      <w:lvlJc w:val="left"/>
      <w:pPr>
        <w:ind w:left="2952" w:hanging="360"/>
      </w:pPr>
    </w:lvl>
    <w:lvl w:ilvl="4" w:tplc="041B0019" w:tentative="1">
      <w:start w:val="1"/>
      <w:numFmt w:val="lowerLetter"/>
      <w:lvlText w:val="%5."/>
      <w:lvlJc w:val="left"/>
      <w:pPr>
        <w:ind w:left="3672" w:hanging="360"/>
      </w:pPr>
    </w:lvl>
    <w:lvl w:ilvl="5" w:tplc="041B001B" w:tentative="1">
      <w:start w:val="1"/>
      <w:numFmt w:val="lowerRoman"/>
      <w:lvlText w:val="%6."/>
      <w:lvlJc w:val="right"/>
      <w:pPr>
        <w:ind w:left="4392" w:hanging="180"/>
      </w:pPr>
    </w:lvl>
    <w:lvl w:ilvl="6" w:tplc="041B000F" w:tentative="1">
      <w:start w:val="1"/>
      <w:numFmt w:val="decimal"/>
      <w:lvlText w:val="%7."/>
      <w:lvlJc w:val="left"/>
      <w:pPr>
        <w:ind w:left="5112" w:hanging="360"/>
      </w:pPr>
    </w:lvl>
    <w:lvl w:ilvl="7" w:tplc="041B0019" w:tentative="1">
      <w:start w:val="1"/>
      <w:numFmt w:val="lowerLetter"/>
      <w:lvlText w:val="%8."/>
      <w:lvlJc w:val="left"/>
      <w:pPr>
        <w:ind w:left="5832" w:hanging="360"/>
      </w:pPr>
    </w:lvl>
    <w:lvl w:ilvl="8" w:tplc="041B001B" w:tentative="1">
      <w:start w:val="1"/>
      <w:numFmt w:val="lowerRoman"/>
      <w:lvlText w:val="%9."/>
      <w:lvlJc w:val="right"/>
      <w:pPr>
        <w:ind w:left="6552" w:hanging="180"/>
      </w:pPr>
    </w:lvl>
  </w:abstractNum>
  <w:abstractNum w:abstractNumId="54">
    <w:nsid w:val="41FC2D4C"/>
    <w:multiLevelType w:val="hybridMultilevel"/>
    <w:tmpl w:val="B560CD9C"/>
    <w:lvl w:ilvl="0" w:tplc="4DFA04DC">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55">
    <w:nsid w:val="44AB23D0"/>
    <w:multiLevelType w:val="hybridMultilevel"/>
    <w:tmpl w:val="C66EFD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nsid w:val="4659122E"/>
    <w:multiLevelType w:val="hybridMultilevel"/>
    <w:tmpl w:val="241CA44A"/>
    <w:lvl w:ilvl="0" w:tplc="14B22E40">
      <w:start w:val="2"/>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7">
    <w:nsid w:val="4A1715FC"/>
    <w:multiLevelType w:val="hybridMultilevel"/>
    <w:tmpl w:val="F8B85DDC"/>
    <w:lvl w:ilvl="0" w:tplc="E9AE650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8">
    <w:nsid w:val="4C3A2483"/>
    <w:multiLevelType w:val="multilevel"/>
    <w:tmpl w:val="C38C6E28"/>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nsid w:val="4CD54039"/>
    <w:multiLevelType w:val="hybridMultilevel"/>
    <w:tmpl w:val="C9FC65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nsid w:val="4D4801AC"/>
    <w:multiLevelType w:val="hybridMultilevel"/>
    <w:tmpl w:val="C1F0B3EE"/>
    <w:lvl w:ilvl="0" w:tplc="0409000F">
      <w:start w:val="1"/>
      <w:numFmt w:val="lowerLetter"/>
      <w:pStyle w:val="Nadpis3"/>
      <w:lvlText w:val="%1)"/>
      <w:lvlJc w:val="left"/>
      <w:pPr>
        <w:tabs>
          <w:tab w:val="num" w:pos="899"/>
        </w:tabs>
        <w:ind w:left="899" w:hanging="360"/>
      </w:pPr>
      <w:rPr>
        <w:rFonts w:hint="default"/>
      </w:rPr>
    </w:lvl>
    <w:lvl w:ilvl="1" w:tplc="355091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1">
    <w:nsid w:val="4E69689F"/>
    <w:multiLevelType w:val="hybridMultilevel"/>
    <w:tmpl w:val="24740252"/>
    <w:lvl w:ilvl="0" w:tplc="3B2C7482">
      <w:start w:val="1"/>
      <w:numFmt w:val="lowerLetter"/>
      <w:lvlText w:val="%1)"/>
      <w:lvlJc w:val="left"/>
      <w:pPr>
        <w:ind w:left="780" w:hanging="360"/>
      </w:pPr>
      <w:rPr>
        <w:rFonts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62">
    <w:nsid w:val="54057C30"/>
    <w:multiLevelType w:val="hybridMultilevel"/>
    <w:tmpl w:val="ADF644B2"/>
    <w:lvl w:ilvl="0" w:tplc="19681396">
      <w:start w:val="2"/>
      <w:numFmt w:val="bullet"/>
      <w:lvlText w:val="-"/>
      <w:lvlJc w:val="left"/>
      <w:pPr>
        <w:ind w:left="1068" w:hanging="360"/>
      </w:pPr>
      <w:rPr>
        <w:rFonts w:ascii="Arial" w:eastAsiaTheme="minorHAnsi" w:hAnsi="Arial" w:cs="Aria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63">
    <w:nsid w:val="57EB23AF"/>
    <w:multiLevelType w:val="hybridMultilevel"/>
    <w:tmpl w:val="17DCD38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nsid w:val="582A0085"/>
    <w:multiLevelType w:val="hybridMultilevel"/>
    <w:tmpl w:val="1FE891EA"/>
    <w:lvl w:ilvl="0" w:tplc="8F0E79A8">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nsid w:val="5C1848BD"/>
    <w:multiLevelType w:val="multilevel"/>
    <w:tmpl w:val="39560BD0"/>
    <w:lvl w:ilvl="0">
      <w:start w:val="18"/>
      <w:numFmt w:val="decimal"/>
      <w:lvlText w:val="%1"/>
      <w:lvlJc w:val="left"/>
      <w:pPr>
        <w:ind w:left="420" w:hanging="420"/>
      </w:pPr>
      <w:rPr>
        <w:rFonts w:hint="default"/>
        <w:b/>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
    <w:nsid w:val="5CE57BCA"/>
    <w:multiLevelType w:val="hybridMultilevel"/>
    <w:tmpl w:val="9432D13A"/>
    <w:lvl w:ilvl="0" w:tplc="260CE464">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67">
    <w:nsid w:val="5E8D042B"/>
    <w:multiLevelType w:val="multilevel"/>
    <w:tmpl w:val="D090AE6C"/>
    <w:lvl w:ilvl="0">
      <w:start w:val="12"/>
      <w:numFmt w:val="decimal"/>
      <w:lvlText w:val="%1."/>
      <w:lvlJc w:val="left"/>
      <w:pPr>
        <w:ind w:left="720" w:hanging="360"/>
      </w:pPr>
      <w:rPr>
        <w:rFonts w:hint="default"/>
      </w:rPr>
    </w:lvl>
    <w:lvl w:ilvl="1">
      <w:start w:val="1"/>
      <w:numFmt w:val="decimal"/>
      <w:isLgl/>
      <w:lvlText w:val="%1.%2"/>
      <w:lvlJc w:val="left"/>
      <w:pPr>
        <w:ind w:left="780" w:hanging="42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abstractNum w:abstractNumId="68">
    <w:nsid w:val="61AC3F71"/>
    <w:multiLevelType w:val="hybridMultilevel"/>
    <w:tmpl w:val="D0689F14"/>
    <w:lvl w:ilvl="0" w:tplc="14B22E40">
      <w:start w:val="2"/>
      <w:numFmt w:val="bullet"/>
      <w:lvlText w:val="-"/>
      <w:lvlJc w:val="left"/>
      <w:pPr>
        <w:ind w:left="1068" w:hanging="360"/>
      </w:pPr>
      <w:rPr>
        <w:rFonts w:ascii="Times New Roman" w:eastAsia="Times New Roman" w:hAnsi="Times New Roman" w:cs="Times New Roman" w:hint="default"/>
      </w:rPr>
    </w:lvl>
    <w:lvl w:ilvl="1" w:tplc="041B0003">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69">
    <w:nsid w:val="61EB4FC2"/>
    <w:multiLevelType w:val="hybridMultilevel"/>
    <w:tmpl w:val="29AC207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nsid w:val="64030CD6"/>
    <w:multiLevelType w:val="hybridMultilevel"/>
    <w:tmpl w:val="548016EC"/>
    <w:lvl w:ilvl="0" w:tplc="041B000B">
      <w:start w:val="1"/>
      <w:numFmt w:val="bullet"/>
      <w:lvlText w:val=""/>
      <w:lvlJc w:val="left"/>
      <w:pPr>
        <w:ind w:left="1496" w:hanging="360"/>
      </w:pPr>
      <w:rPr>
        <w:rFonts w:ascii="Wingdings" w:hAnsi="Wingdings" w:hint="default"/>
      </w:rPr>
    </w:lvl>
    <w:lvl w:ilvl="1" w:tplc="041B0003" w:tentative="1">
      <w:start w:val="1"/>
      <w:numFmt w:val="bullet"/>
      <w:lvlText w:val="o"/>
      <w:lvlJc w:val="left"/>
      <w:pPr>
        <w:ind w:left="2216" w:hanging="360"/>
      </w:pPr>
      <w:rPr>
        <w:rFonts w:ascii="Courier New" w:hAnsi="Courier New" w:cs="Courier New" w:hint="default"/>
      </w:rPr>
    </w:lvl>
    <w:lvl w:ilvl="2" w:tplc="041B0005" w:tentative="1">
      <w:start w:val="1"/>
      <w:numFmt w:val="bullet"/>
      <w:lvlText w:val=""/>
      <w:lvlJc w:val="left"/>
      <w:pPr>
        <w:ind w:left="2936" w:hanging="360"/>
      </w:pPr>
      <w:rPr>
        <w:rFonts w:ascii="Wingdings" w:hAnsi="Wingdings" w:hint="default"/>
      </w:rPr>
    </w:lvl>
    <w:lvl w:ilvl="3" w:tplc="041B0001" w:tentative="1">
      <w:start w:val="1"/>
      <w:numFmt w:val="bullet"/>
      <w:lvlText w:val=""/>
      <w:lvlJc w:val="left"/>
      <w:pPr>
        <w:ind w:left="3656" w:hanging="360"/>
      </w:pPr>
      <w:rPr>
        <w:rFonts w:ascii="Symbol" w:hAnsi="Symbol" w:hint="default"/>
      </w:rPr>
    </w:lvl>
    <w:lvl w:ilvl="4" w:tplc="041B0003" w:tentative="1">
      <w:start w:val="1"/>
      <w:numFmt w:val="bullet"/>
      <w:lvlText w:val="o"/>
      <w:lvlJc w:val="left"/>
      <w:pPr>
        <w:ind w:left="4376" w:hanging="360"/>
      </w:pPr>
      <w:rPr>
        <w:rFonts w:ascii="Courier New" w:hAnsi="Courier New" w:cs="Courier New" w:hint="default"/>
      </w:rPr>
    </w:lvl>
    <w:lvl w:ilvl="5" w:tplc="041B0005" w:tentative="1">
      <w:start w:val="1"/>
      <w:numFmt w:val="bullet"/>
      <w:lvlText w:val=""/>
      <w:lvlJc w:val="left"/>
      <w:pPr>
        <w:ind w:left="5096" w:hanging="360"/>
      </w:pPr>
      <w:rPr>
        <w:rFonts w:ascii="Wingdings" w:hAnsi="Wingdings" w:hint="default"/>
      </w:rPr>
    </w:lvl>
    <w:lvl w:ilvl="6" w:tplc="041B0001" w:tentative="1">
      <w:start w:val="1"/>
      <w:numFmt w:val="bullet"/>
      <w:lvlText w:val=""/>
      <w:lvlJc w:val="left"/>
      <w:pPr>
        <w:ind w:left="5816" w:hanging="360"/>
      </w:pPr>
      <w:rPr>
        <w:rFonts w:ascii="Symbol" w:hAnsi="Symbol" w:hint="default"/>
      </w:rPr>
    </w:lvl>
    <w:lvl w:ilvl="7" w:tplc="041B0003" w:tentative="1">
      <w:start w:val="1"/>
      <w:numFmt w:val="bullet"/>
      <w:lvlText w:val="o"/>
      <w:lvlJc w:val="left"/>
      <w:pPr>
        <w:ind w:left="6536" w:hanging="360"/>
      </w:pPr>
      <w:rPr>
        <w:rFonts w:ascii="Courier New" w:hAnsi="Courier New" w:cs="Courier New" w:hint="default"/>
      </w:rPr>
    </w:lvl>
    <w:lvl w:ilvl="8" w:tplc="041B0005" w:tentative="1">
      <w:start w:val="1"/>
      <w:numFmt w:val="bullet"/>
      <w:lvlText w:val=""/>
      <w:lvlJc w:val="left"/>
      <w:pPr>
        <w:ind w:left="7256" w:hanging="360"/>
      </w:pPr>
      <w:rPr>
        <w:rFonts w:ascii="Wingdings" w:hAnsi="Wingdings" w:hint="default"/>
      </w:rPr>
    </w:lvl>
  </w:abstractNum>
  <w:abstractNum w:abstractNumId="71">
    <w:nsid w:val="645D0732"/>
    <w:multiLevelType w:val="hybridMultilevel"/>
    <w:tmpl w:val="ECBC7B44"/>
    <w:lvl w:ilvl="0" w:tplc="57FCF2C4">
      <w:start w:val="1"/>
      <w:numFmt w:val="lowerLetter"/>
      <w:lvlText w:val="%1)"/>
      <w:lvlJc w:val="left"/>
      <w:pPr>
        <w:ind w:left="1070" w:hanging="360"/>
      </w:pPr>
      <w:rPr>
        <w:rFonts w:hint="default"/>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72">
    <w:nsid w:val="65EC5BB9"/>
    <w:multiLevelType w:val="multilevel"/>
    <w:tmpl w:val="11A090F0"/>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3">
    <w:nsid w:val="66C7333A"/>
    <w:multiLevelType w:val="multilevel"/>
    <w:tmpl w:val="66122A44"/>
    <w:lvl w:ilvl="0">
      <w:start w:val="22"/>
      <w:numFmt w:val="decimal"/>
      <w:pStyle w:val="Nadpis4"/>
      <w:lvlText w:val="%1"/>
      <w:lvlJc w:val="left"/>
      <w:pPr>
        <w:tabs>
          <w:tab w:val="num" w:pos="432"/>
        </w:tabs>
        <w:ind w:left="0" w:firstLine="0"/>
      </w:pPr>
      <w:rPr>
        <w:rFonts w:ascii="Times New Roman" w:hAnsi="Times New Roman" w:cs="Times New Roman" w:hint="default"/>
        <w:b/>
        <w:bCs/>
        <w:sz w:val="22"/>
        <w:szCs w:val="22"/>
      </w:rPr>
    </w:lvl>
    <w:lvl w:ilvl="1">
      <w:start w:val="1"/>
      <w:numFmt w:val="decimal"/>
      <w:lvlText w:val="%1.%2"/>
      <w:lvlJc w:val="left"/>
      <w:pPr>
        <w:tabs>
          <w:tab w:val="num" w:pos="576"/>
        </w:tabs>
        <w:ind w:left="576" w:hanging="576"/>
      </w:pPr>
      <w:rPr>
        <w:rFonts w:ascii="Times New Roman" w:hAnsi="Times New Roman" w:cs="Times New Roman" w:hint="default"/>
        <w:b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864"/>
        </w:tabs>
        <w:ind w:left="864" w:hanging="864"/>
      </w:pPr>
      <w:rPr>
        <w:rFonts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4">
    <w:nsid w:val="67D472B9"/>
    <w:multiLevelType w:val="hybridMultilevel"/>
    <w:tmpl w:val="3FCE4E3A"/>
    <w:lvl w:ilvl="0" w:tplc="9746E46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5">
    <w:nsid w:val="692747AE"/>
    <w:multiLevelType w:val="hybridMultilevel"/>
    <w:tmpl w:val="27D2FB96"/>
    <w:lvl w:ilvl="0" w:tplc="51F21E26">
      <w:start w:val="1"/>
      <w:numFmt w:val="decimal"/>
      <w:lvlText w:val="7. %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nsid w:val="69F36B93"/>
    <w:multiLevelType w:val="multilevel"/>
    <w:tmpl w:val="2B7A2CDC"/>
    <w:lvl w:ilvl="0">
      <w:start w:val="13"/>
      <w:numFmt w:val="decimal"/>
      <w:lvlText w:val="%1"/>
      <w:lvlJc w:val="left"/>
      <w:pPr>
        <w:tabs>
          <w:tab w:val="num" w:pos="432"/>
        </w:tabs>
        <w:ind w:left="432" w:hanging="432"/>
      </w:pPr>
      <w:rPr>
        <w:rFonts w:ascii="Times New Roman" w:hAnsi="Times New Roman" w:cs="Times New Roman" w:hint="default"/>
        <w:b/>
        <w:bCs/>
        <w:sz w:val="22"/>
        <w:szCs w:val="22"/>
      </w:rPr>
    </w:lvl>
    <w:lvl w:ilvl="1">
      <w:start w:val="1"/>
      <w:numFmt w:val="decimal"/>
      <w:lvlText w:val="%1.%2"/>
      <w:lvlJc w:val="left"/>
      <w:pPr>
        <w:tabs>
          <w:tab w:val="num" w:pos="576"/>
        </w:tabs>
        <w:ind w:left="576" w:hanging="576"/>
      </w:pPr>
      <w:rPr>
        <w:rFonts w:ascii="Times New Roman" w:hAnsi="Times New Roman" w:cs="Times New Roman" w:hint="default"/>
        <w:b w:val="0"/>
        <w:bCs w:val="0"/>
        <w:i w:val="0"/>
        <w:iCs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7">
    <w:nsid w:val="6A0A492B"/>
    <w:multiLevelType w:val="hybridMultilevel"/>
    <w:tmpl w:val="57D6465E"/>
    <w:lvl w:ilvl="0" w:tplc="DD083F0A">
      <w:start w:val="1"/>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nsid w:val="6C1D6D7C"/>
    <w:multiLevelType w:val="hybridMultilevel"/>
    <w:tmpl w:val="07187590"/>
    <w:lvl w:ilvl="0" w:tplc="041B0001">
      <w:start w:val="1"/>
      <w:numFmt w:val="bullet"/>
      <w:lvlText w:val=""/>
      <w:lvlJc w:val="left"/>
      <w:pPr>
        <w:ind w:left="1140" w:hanging="360"/>
      </w:pPr>
      <w:rPr>
        <w:rFonts w:ascii="Symbol" w:hAnsi="Symbol" w:hint="default"/>
      </w:rPr>
    </w:lvl>
    <w:lvl w:ilvl="1" w:tplc="041B0003" w:tentative="1">
      <w:start w:val="1"/>
      <w:numFmt w:val="bullet"/>
      <w:lvlText w:val="o"/>
      <w:lvlJc w:val="left"/>
      <w:pPr>
        <w:ind w:left="1860" w:hanging="360"/>
      </w:pPr>
      <w:rPr>
        <w:rFonts w:ascii="Courier New" w:hAnsi="Courier New" w:cs="Courier New" w:hint="default"/>
      </w:rPr>
    </w:lvl>
    <w:lvl w:ilvl="2" w:tplc="041B0005" w:tentative="1">
      <w:start w:val="1"/>
      <w:numFmt w:val="bullet"/>
      <w:lvlText w:val=""/>
      <w:lvlJc w:val="left"/>
      <w:pPr>
        <w:ind w:left="2580" w:hanging="360"/>
      </w:pPr>
      <w:rPr>
        <w:rFonts w:ascii="Wingdings" w:hAnsi="Wingdings" w:hint="default"/>
      </w:rPr>
    </w:lvl>
    <w:lvl w:ilvl="3" w:tplc="041B0001" w:tentative="1">
      <w:start w:val="1"/>
      <w:numFmt w:val="bullet"/>
      <w:lvlText w:val=""/>
      <w:lvlJc w:val="left"/>
      <w:pPr>
        <w:ind w:left="3300" w:hanging="360"/>
      </w:pPr>
      <w:rPr>
        <w:rFonts w:ascii="Symbol" w:hAnsi="Symbol" w:hint="default"/>
      </w:rPr>
    </w:lvl>
    <w:lvl w:ilvl="4" w:tplc="041B0003" w:tentative="1">
      <w:start w:val="1"/>
      <w:numFmt w:val="bullet"/>
      <w:lvlText w:val="o"/>
      <w:lvlJc w:val="left"/>
      <w:pPr>
        <w:ind w:left="4020" w:hanging="360"/>
      </w:pPr>
      <w:rPr>
        <w:rFonts w:ascii="Courier New" w:hAnsi="Courier New" w:cs="Courier New" w:hint="default"/>
      </w:rPr>
    </w:lvl>
    <w:lvl w:ilvl="5" w:tplc="041B0005" w:tentative="1">
      <w:start w:val="1"/>
      <w:numFmt w:val="bullet"/>
      <w:lvlText w:val=""/>
      <w:lvlJc w:val="left"/>
      <w:pPr>
        <w:ind w:left="4740" w:hanging="360"/>
      </w:pPr>
      <w:rPr>
        <w:rFonts w:ascii="Wingdings" w:hAnsi="Wingdings" w:hint="default"/>
      </w:rPr>
    </w:lvl>
    <w:lvl w:ilvl="6" w:tplc="041B0001" w:tentative="1">
      <w:start w:val="1"/>
      <w:numFmt w:val="bullet"/>
      <w:lvlText w:val=""/>
      <w:lvlJc w:val="left"/>
      <w:pPr>
        <w:ind w:left="5460" w:hanging="360"/>
      </w:pPr>
      <w:rPr>
        <w:rFonts w:ascii="Symbol" w:hAnsi="Symbol" w:hint="default"/>
      </w:rPr>
    </w:lvl>
    <w:lvl w:ilvl="7" w:tplc="041B0003" w:tentative="1">
      <w:start w:val="1"/>
      <w:numFmt w:val="bullet"/>
      <w:lvlText w:val="o"/>
      <w:lvlJc w:val="left"/>
      <w:pPr>
        <w:ind w:left="6180" w:hanging="360"/>
      </w:pPr>
      <w:rPr>
        <w:rFonts w:ascii="Courier New" w:hAnsi="Courier New" w:cs="Courier New" w:hint="default"/>
      </w:rPr>
    </w:lvl>
    <w:lvl w:ilvl="8" w:tplc="041B0005" w:tentative="1">
      <w:start w:val="1"/>
      <w:numFmt w:val="bullet"/>
      <w:lvlText w:val=""/>
      <w:lvlJc w:val="left"/>
      <w:pPr>
        <w:ind w:left="6900" w:hanging="360"/>
      </w:pPr>
      <w:rPr>
        <w:rFonts w:ascii="Wingdings" w:hAnsi="Wingdings" w:hint="default"/>
      </w:rPr>
    </w:lvl>
  </w:abstractNum>
  <w:abstractNum w:abstractNumId="79">
    <w:nsid w:val="6FB073F8"/>
    <w:multiLevelType w:val="hybridMultilevel"/>
    <w:tmpl w:val="A8AC784A"/>
    <w:lvl w:ilvl="0" w:tplc="EFE01554">
      <w:start w:val="1"/>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0">
    <w:nsid w:val="70070A5F"/>
    <w:multiLevelType w:val="hybridMultilevel"/>
    <w:tmpl w:val="6E901FB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nsid w:val="787D37B9"/>
    <w:multiLevelType w:val="hybridMultilevel"/>
    <w:tmpl w:val="4996504A"/>
    <w:lvl w:ilvl="0" w:tplc="A666390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nsid w:val="792562BB"/>
    <w:multiLevelType w:val="hybridMultilevel"/>
    <w:tmpl w:val="D8805CB6"/>
    <w:lvl w:ilvl="0" w:tplc="89806FFC">
      <w:start w:val="5"/>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3">
    <w:nsid w:val="79CF3DD1"/>
    <w:multiLevelType w:val="multilevel"/>
    <w:tmpl w:val="C7EEA66E"/>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4">
    <w:nsid w:val="7AFA0BD3"/>
    <w:multiLevelType w:val="multilevel"/>
    <w:tmpl w:val="757A63AA"/>
    <w:styleLink w:val="tl1"/>
    <w:lvl w:ilvl="0">
      <w:start w:val="32"/>
      <w:numFmt w:val="decimal"/>
      <w:lvlText w:val="%1."/>
      <w:lvlJc w:val="left"/>
      <w:pPr>
        <w:ind w:left="360"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nsid w:val="7B941F5D"/>
    <w:multiLevelType w:val="multilevel"/>
    <w:tmpl w:val="CD6C35FE"/>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6">
    <w:nsid w:val="7E4B479E"/>
    <w:multiLevelType w:val="hybridMultilevel"/>
    <w:tmpl w:val="943895A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9"/>
  </w:num>
  <w:num w:numId="2">
    <w:abstractNumId w:val="46"/>
  </w:num>
  <w:num w:numId="3">
    <w:abstractNumId w:val="73"/>
  </w:num>
  <w:num w:numId="4">
    <w:abstractNumId w:val="23"/>
  </w:num>
  <w:num w:numId="5">
    <w:abstractNumId w:val="60"/>
  </w:num>
  <w:num w:numId="6">
    <w:abstractNumId w:val="84"/>
  </w:num>
  <w:num w:numId="7">
    <w:abstractNumId w:val="76"/>
  </w:num>
  <w:num w:numId="8">
    <w:abstractNumId w:val="1"/>
  </w:num>
  <w:num w:numId="9">
    <w:abstractNumId w:val="11"/>
  </w:num>
  <w:num w:numId="10">
    <w:abstractNumId w:val="82"/>
  </w:num>
  <w:num w:numId="11">
    <w:abstractNumId w:val="56"/>
  </w:num>
  <w:num w:numId="12">
    <w:abstractNumId w:val="12"/>
  </w:num>
  <w:num w:numId="13">
    <w:abstractNumId w:val="70"/>
  </w:num>
  <w:num w:numId="14">
    <w:abstractNumId w:val="42"/>
  </w:num>
  <w:num w:numId="15">
    <w:abstractNumId w:val="27"/>
  </w:num>
  <w:num w:numId="16">
    <w:abstractNumId w:val="19"/>
  </w:num>
  <w:num w:numId="17">
    <w:abstractNumId w:val="81"/>
  </w:num>
  <w:num w:numId="18">
    <w:abstractNumId w:val="13"/>
  </w:num>
  <w:num w:numId="19">
    <w:abstractNumId w:val="67"/>
  </w:num>
  <w:num w:numId="20">
    <w:abstractNumId w:val="83"/>
  </w:num>
  <w:num w:numId="21">
    <w:abstractNumId w:val="58"/>
  </w:num>
  <w:num w:numId="22">
    <w:abstractNumId w:val="65"/>
  </w:num>
  <w:num w:numId="23">
    <w:abstractNumId w:val="51"/>
  </w:num>
  <w:num w:numId="24">
    <w:abstractNumId w:val="44"/>
  </w:num>
  <w:num w:numId="25">
    <w:abstractNumId w:val="85"/>
  </w:num>
  <w:num w:numId="26">
    <w:abstractNumId w:val="8"/>
  </w:num>
  <w:num w:numId="27">
    <w:abstractNumId w:val="5"/>
  </w:num>
  <w:num w:numId="28">
    <w:abstractNumId w:val="72"/>
  </w:num>
  <w:num w:numId="29">
    <w:abstractNumId w:val="59"/>
  </w:num>
  <w:num w:numId="30">
    <w:abstractNumId w:val="74"/>
  </w:num>
  <w:num w:numId="31">
    <w:abstractNumId w:val="68"/>
  </w:num>
  <w:num w:numId="32">
    <w:abstractNumId w:val="24"/>
  </w:num>
  <w:num w:numId="33">
    <w:abstractNumId w:val="71"/>
  </w:num>
  <w:num w:numId="34">
    <w:abstractNumId w:val="80"/>
  </w:num>
  <w:num w:numId="35">
    <w:abstractNumId w:val="17"/>
  </w:num>
  <w:num w:numId="36">
    <w:abstractNumId w:val="66"/>
  </w:num>
  <w:num w:numId="37">
    <w:abstractNumId w:val="15"/>
  </w:num>
  <w:num w:numId="38">
    <w:abstractNumId w:val="62"/>
  </w:num>
  <w:num w:numId="39">
    <w:abstractNumId w:val="36"/>
  </w:num>
  <w:num w:numId="40">
    <w:abstractNumId w:val="43"/>
  </w:num>
  <w:num w:numId="41">
    <w:abstractNumId w:val="38"/>
  </w:num>
  <w:num w:numId="42">
    <w:abstractNumId w:val="86"/>
  </w:num>
  <w:num w:numId="43">
    <w:abstractNumId w:val="22"/>
  </w:num>
  <w:num w:numId="44">
    <w:abstractNumId w:val="53"/>
  </w:num>
  <w:num w:numId="45">
    <w:abstractNumId w:val="55"/>
  </w:num>
  <w:num w:numId="46">
    <w:abstractNumId w:val="69"/>
  </w:num>
  <w:num w:numId="47">
    <w:abstractNumId w:val="2"/>
  </w:num>
  <w:num w:numId="48">
    <w:abstractNumId w:val="26"/>
  </w:num>
  <w:num w:numId="49">
    <w:abstractNumId w:val="37"/>
  </w:num>
  <w:num w:numId="50">
    <w:abstractNumId w:val="75"/>
  </w:num>
  <w:num w:numId="51">
    <w:abstractNumId w:val="50"/>
  </w:num>
  <w:num w:numId="52">
    <w:abstractNumId w:val="9"/>
  </w:num>
  <w:num w:numId="53">
    <w:abstractNumId w:val="18"/>
  </w:num>
  <w:num w:numId="54">
    <w:abstractNumId w:val="30"/>
  </w:num>
  <w:num w:numId="55">
    <w:abstractNumId w:val="20"/>
  </w:num>
  <w:num w:numId="56">
    <w:abstractNumId w:val="57"/>
  </w:num>
  <w:num w:numId="57">
    <w:abstractNumId w:val="48"/>
  </w:num>
  <w:num w:numId="58">
    <w:abstractNumId w:val="54"/>
  </w:num>
  <w:num w:numId="59">
    <w:abstractNumId w:val="16"/>
  </w:num>
  <w:num w:numId="60">
    <w:abstractNumId w:val="10"/>
  </w:num>
  <w:num w:numId="61">
    <w:abstractNumId w:val="35"/>
  </w:num>
  <w:num w:numId="62">
    <w:abstractNumId w:val="52"/>
  </w:num>
  <w:num w:numId="63">
    <w:abstractNumId w:val="29"/>
  </w:num>
  <w:num w:numId="64">
    <w:abstractNumId w:val="77"/>
  </w:num>
  <w:num w:numId="65">
    <w:abstractNumId w:val="64"/>
  </w:num>
  <w:num w:numId="66">
    <w:abstractNumId w:val="21"/>
  </w:num>
  <w:num w:numId="67">
    <w:abstractNumId w:val="7"/>
  </w:num>
  <w:num w:numId="68">
    <w:abstractNumId w:val="41"/>
  </w:num>
  <w:num w:numId="69">
    <w:abstractNumId w:val="78"/>
  </w:num>
  <w:num w:numId="70">
    <w:abstractNumId w:val="32"/>
  </w:num>
  <w:num w:numId="71">
    <w:abstractNumId w:val="28"/>
  </w:num>
  <w:num w:numId="72">
    <w:abstractNumId w:val="79"/>
  </w:num>
  <w:num w:numId="73">
    <w:abstractNumId w:val="31"/>
  </w:num>
  <w:num w:numId="74">
    <w:abstractNumId w:val="6"/>
  </w:num>
  <w:num w:numId="75">
    <w:abstractNumId w:val="47"/>
  </w:num>
  <w:num w:numId="76">
    <w:abstractNumId w:val="39"/>
  </w:num>
  <w:num w:numId="77">
    <w:abstractNumId w:val="40"/>
  </w:num>
  <w:num w:numId="78">
    <w:abstractNumId w:val="3"/>
  </w:num>
  <w:num w:numId="79">
    <w:abstractNumId w:val="34"/>
    <w:lvlOverride w:ilvl="0">
      <w:lvl w:ilvl="0">
        <w:numFmt w:val="bullet"/>
        <w:lvlText w:val=""/>
        <w:lvlJc w:val="left"/>
        <w:pPr>
          <w:tabs>
            <w:tab w:val="num" w:pos="2160"/>
          </w:tabs>
          <w:ind w:left="2160" w:hanging="360"/>
        </w:pPr>
        <w:rPr>
          <w:rFonts w:ascii="Wingdings" w:hAnsi="Wingdings" w:hint="default"/>
          <w:sz w:val="20"/>
        </w:rPr>
      </w:lvl>
    </w:lvlOverride>
  </w:num>
  <w:num w:numId="80">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81">
    <w:abstractNumId w:val="61"/>
  </w:num>
  <w:num w:numId="82">
    <w:abstractNumId w:val="63"/>
  </w:num>
  <w:num w:numId="83">
    <w:abstractNumId w:val="25"/>
  </w:num>
  <w:num w:numId="84">
    <w:abstractNumId w:val="45"/>
  </w:num>
  <w:num w:numId="85">
    <w:abstractNumId w:val="14"/>
  </w:num>
  <w:num w:numId="86">
    <w:abstractNumId w:val="33"/>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hideGrammaticalErrors/>
  <w:proofState w:spelling="clean" w:grammar="clean"/>
  <w:defaultTabStop w:val="709"/>
  <w:hyphenationZone w:val="425"/>
  <w:doNotHyphenateCaps/>
  <w:drawingGridHorizontalSpacing w:val="100"/>
  <w:displayHorizontalDrawingGridEvery w:val="2"/>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C34"/>
    <w:rsid w:val="000003D2"/>
    <w:rsid w:val="00000FE0"/>
    <w:rsid w:val="00001288"/>
    <w:rsid w:val="000019EF"/>
    <w:rsid w:val="00002611"/>
    <w:rsid w:val="0000439C"/>
    <w:rsid w:val="00004BAC"/>
    <w:rsid w:val="00005B90"/>
    <w:rsid w:val="00007FBC"/>
    <w:rsid w:val="000116C4"/>
    <w:rsid w:val="00012401"/>
    <w:rsid w:val="00013831"/>
    <w:rsid w:val="000143FD"/>
    <w:rsid w:val="0001614A"/>
    <w:rsid w:val="00016961"/>
    <w:rsid w:val="000202C3"/>
    <w:rsid w:val="000204BC"/>
    <w:rsid w:val="000212F4"/>
    <w:rsid w:val="000217DE"/>
    <w:rsid w:val="0002181C"/>
    <w:rsid w:val="00023342"/>
    <w:rsid w:val="00023908"/>
    <w:rsid w:val="00023B3D"/>
    <w:rsid w:val="00023D63"/>
    <w:rsid w:val="00024136"/>
    <w:rsid w:val="000241E9"/>
    <w:rsid w:val="00024D6F"/>
    <w:rsid w:val="000269D1"/>
    <w:rsid w:val="00026FA3"/>
    <w:rsid w:val="0002719C"/>
    <w:rsid w:val="00027875"/>
    <w:rsid w:val="00030439"/>
    <w:rsid w:val="00030C5F"/>
    <w:rsid w:val="00031DBB"/>
    <w:rsid w:val="0003207F"/>
    <w:rsid w:val="00032902"/>
    <w:rsid w:val="00034C9E"/>
    <w:rsid w:val="000358F3"/>
    <w:rsid w:val="00035B24"/>
    <w:rsid w:val="00035F1A"/>
    <w:rsid w:val="000362F7"/>
    <w:rsid w:val="00040CAA"/>
    <w:rsid w:val="00040CB9"/>
    <w:rsid w:val="00041219"/>
    <w:rsid w:val="0004210F"/>
    <w:rsid w:val="0004672A"/>
    <w:rsid w:val="0004713B"/>
    <w:rsid w:val="0005171F"/>
    <w:rsid w:val="00051C29"/>
    <w:rsid w:val="0005250B"/>
    <w:rsid w:val="00052634"/>
    <w:rsid w:val="00052E1A"/>
    <w:rsid w:val="0005484A"/>
    <w:rsid w:val="00054C71"/>
    <w:rsid w:val="00054E93"/>
    <w:rsid w:val="000557D4"/>
    <w:rsid w:val="00055A06"/>
    <w:rsid w:val="000565ED"/>
    <w:rsid w:val="00056747"/>
    <w:rsid w:val="00056D55"/>
    <w:rsid w:val="00057992"/>
    <w:rsid w:val="00057E1A"/>
    <w:rsid w:val="00060663"/>
    <w:rsid w:val="00060C33"/>
    <w:rsid w:val="000620B1"/>
    <w:rsid w:val="0006328A"/>
    <w:rsid w:val="00063749"/>
    <w:rsid w:val="0006488C"/>
    <w:rsid w:val="00065C9E"/>
    <w:rsid w:val="000678BB"/>
    <w:rsid w:val="00070501"/>
    <w:rsid w:val="00070AF0"/>
    <w:rsid w:val="000712A7"/>
    <w:rsid w:val="00071592"/>
    <w:rsid w:val="00072072"/>
    <w:rsid w:val="00072A1A"/>
    <w:rsid w:val="000745F4"/>
    <w:rsid w:val="00076E79"/>
    <w:rsid w:val="000774C0"/>
    <w:rsid w:val="00081941"/>
    <w:rsid w:val="00082199"/>
    <w:rsid w:val="000830C2"/>
    <w:rsid w:val="00084A35"/>
    <w:rsid w:val="00084DE2"/>
    <w:rsid w:val="00084F28"/>
    <w:rsid w:val="00086292"/>
    <w:rsid w:val="00087536"/>
    <w:rsid w:val="00090121"/>
    <w:rsid w:val="00091827"/>
    <w:rsid w:val="00091A79"/>
    <w:rsid w:val="000928DC"/>
    <w:rsid w:val="000959C4"/>
    <w:rsid w:val="00096061"/>
    <w:rsid w:val="00096544"/>
    <w:rsid w:val="00097024"/>
    <w:rsid w:val="000979A5"/>
    <w:rsid w:val="00097CBA"/>
    <w:rsid w:val="000A0C8E"/>
    <w:rsid w:val="000A1913"/>
    <w:rsid w:val="000A2309"/>
    <w:rsid w:val="000A30F7"/>
    <w:rsid w:val="000A339E"/>
    <w:rsid w:val="000A3B50"/>
    <w:rsid w:val="000A442A"/>
    <w:rsid w:val="000A565B"/>
    <w:rsid w:val="000A6627"/>
    <w:rsid w:val="000B0EA4"/>
    <w:rsid w:val="000B2565"/>
    <w:rsid w:val="000B30AA"/>
    <w:rsid w:val="000B416B"/>
    <w:rsid w:val="000B5C28"/>
    <w:rsid w:val="000C0428"/>
    <w:rsid w:val="000C0DAA"/>
    <w:rsid w:val="000C1ADD"/>
    <w:rsid w:val="000C1F89"/>
    <w:rsid w:val="000C24E1"/>
    <w:rsid w:val="000C2820"/>
    <w:rsid w:val="000C2D41"/>
    <w:rsid w:val="000C33C1"/>
    <w:rsid w:val="000C3DD0"/>
    <w:rsid w:val="000C439B"/>
    <w:rsid w:val="000C4B79"/>
    <w:rsid w:val="000C4CE1"/>
    <w:rsid w:val="000C5CF4"/>
    <w:rsid w:val="000C6D11"/>
    <w:rsid w:val="000D17F1"/>
    <w:rsid w:val="000D2EEF"/>
    <w:rsid w:val="000D3871"/>
    <w:rsid w:val="000D3AF0"/>
    <w:rsid w:val="000D40F5"/>
    <w:rsid w:val="000D47C7"/>
    <w:rsid w:val="000D487D"/>
    <w:rsid w:val="000D4F9D"/>
    <w:rsid w:val="000D5780"/>
    <w:rsid w:val="000D5AFF"/>
    <w:rsid w:val="000D6F29"/>
    <w:rsid w:val="000D7E02"/>
    <w:rsid w:val="000E0145"/>
    <w:rsid w:val="000E02B8"/>
    <w:rsid w:val="000E1ECC"/>
    <w:rsid w:val="000E2EBC"/>
    <w:rsid w:val="000E308A"/>
    <w:rsid w:val="000E3FF0"/>
    <w:rsid w:val="000E4627"/>
    <w:rsid w:val="000E4D62"/>
    <w:rsid w:val="000E54B0"/>
    <w:rsid w:val="000E5A82"/>
    <w:rsid w:val="000E61B3"/>
    <w:rsid w:val="000E61BD"/>
    <w:rsid w:val="000E6241"/>
    <w:rsid w:val="000E73BB"/>
    <w:rsid w:val="000E7ABF"/>
    <w:rsid w:val="000F04E1"/>
    <w:rsid w:val="000F0592"/>
    <w:rsid w:val="000F269E"/>
    <w:rsid w:val="000F3D0A"/>
    <w:rsid w:val="000F3D20"/>
    <w:rsid w:val="000F5720"/>
    <w:rsid w:val="000F71B5"/>
    <w:rsid w:val="00100C69"/>
    <w:rsid w:val="00100FB0"/>
    <w:rsid w:val="00102552"/>
    <w:rsid w:val="00102C3D"/>
    <w:rsid w:val="001038E7"/>
    <w:rsid w:val="001058D8"/>
    <w:rsid w:val="001065B6"/>
    <w:rsid w:val="00107E1A"/>
    <w:rsid w:val="00110ED8"/>
    <w:rsid w:val="00112E25"/>
    <w:rsid w:val="00113466"/>
    <w:rsid w:val="00113784"/>
    <w:rsid w:val="001149E3"/>
    <w:rsid w:val="00114E34"/>
    <w:rsid w:val="00114FAA"/>
    <w:rsid w:val="001166F3"/>
    <w:rsid w:val="00117666"/>
    <w:rsid w:val="0012074F"/>
    <w:rsid w:val="00121A75"/>
    <w:rsid w:val="0012314C"/>
    <w:rsid w:val="00123E49"/>
    <w:rsid w:val="001248FB"/>
    <w:rsid w:val="00125289"/>
    <w:rsid w:val="0013013D"/>
    <w:rsid w:val="00130E46"/>
    <w:rsid w:val="00131A6D"/>
    <w:rsid w:val="001321FA"/>
    <w:rsid w:val="0013261A"/>
    <w:rsid w:val="00134206"/>
    <w:rsid w:val="00134B12"/>
    <w:rsid w:val="00136FC4"/>
    <w:rsid w:val="00140D0A"/>
    <w:rsid w:val="0014195D"/>
    <w:rsid w:val="00141A32"/>
    <w:rsid w:val="00142673"/>
    <w:rsid w:val="00142A3C"/>
    <w:rsid w:val="00144D1C"/>
    <w:rsid w:val="0014518F"/>
    <w:rsid w:val="001461C6"/>
    <w:rsid w:val="0014640C"/>
    <w:rsid w:val="00146B6B"/>
    <w:rsid w:val="00152B17"/>
    <w:rsid w:val="00153599"/>
    <w:rsid w:val="00153E1C"/>
    <w:rsid w:val="00154AD2"/>
    <w:rsid w:val="0015516F"/>
    <w:rsid w:val="00155298"/>
    <w:rsid w:val="0015559C"/>
    <w:rsid w:val="00157143"/>
    <w:rsid w:val="00161568"/>
    <w:rsid w:val="00161970"/>
    <w:rsid w:val="00161CEF"/>
    <w:rsid w:val="0016351F"/>
    <w:rsid w:val="00164BCA"/>
    <w:rsid w:val="0016632E"/>
    <w:rsid w:val="00167791"/>
    <w:rsid w:val="0017028C"/>
    <w:rsid w:val="00170646"/>
    <w:rsid w:val="00170681"/>
    <w:rsid w:val="001709F1"/>
    <w:rsid w:val="00170F05"/>
    <w:rsid w:val="00171FC8"/>
    <w:rsid w:val="0017242B"/>
    <w:rsid w:val="00174455"/>
    <w:rsid w:val="00174D2E"/>
    <w:rsid w:val="001758F9"/>
    <w:rsid w:val="00175FF4"/>
    <w:rsid w:val="00176F5A"/>
    <w:rsid w:val="00177213"/>
    <w:rsid w:val="00180861"/>
    <w:rsid w:val="00180F2B"/>
    <w:rsid w:val="0018121B"/>
    <w:rsid w:val="00182526"/>
    <w:rsid w:val="00182EF7"/>
    <w:rsid w:val="00183371"/>
    <w:rsid w:val="00184BDC"/>
    <w:rsid w:val="00185DFB"/>
    <w:rsid w:val="00186131"/>
    <w:rsid w:val="00186378"/>
    <w:rsid w:val="001873C8"/>
    <w:rsid w:val="00187C43"/>
    <w:rsid w:val="00187F6B"/>
    <w:rsid w:val="0019189E"/>
    <w:rsid w:val="00192147"/>
    <w:rsid w:val="00192C32"/>
    <w:rsid w:val="00192E65"/>
    <w:rsid w:val="00194EA2"/>
    <w:rsid w:val="0019745F"/>
    <w:rsid w:val="00197CDE"/>
    <w:rsid w:val="001A182E"/>
    <w:rsid w:val="001A1A56"/>
    <w:rsid w:val="001B2184"/>
    <w:rsid w:val="001B2B10"/>
    <w:rsid w:val="001B2B80"/>
    <w:rsid w:val="001B500A"/>
    <w:rsid w:val="001B535F"/>
    <w:rsid w:val="001B5398"/>
    <w:rsid w:val="001B5501"/>
    <w:rsid w:val="001B5600"/>
    <w:rsid w:val="001B5778"/>
    <w:rsid w:val="001B5C33"/>
    <w:rsid w:val="001C10DD"/>
    <w:rsid w:val="001C1299"/>
    <w:rsid w:val="001C2936"/>
    <w:rsid w:val="001C3238"/>
    <w:rsid w:val="001C3464"/>
    <w:rsid w:val="001C3E61"/>
    <w:rsid w:val="001C4ECF"/>
    <w:rsid w:val="001C56AA"/>
    <w:rsid w:val="001C5A1A"/>
    <w:rsid w:val="001C6F04"/>
    <w:rsid w:val="001C71B2"/>
    <w:rsid w:val="001C7F25"/>
    <w:rsid w:val="001D2E48"/>
    <w:rsid w:val="001D33F7"/>
    <w:rsid w:val="001D3B09"/>
    <w:rsid w:val="001D4126"/>
    <w:rsid w:val="001D43C0"/>
    <w:rsid w:val="001D4B2D"/>
    <w:rsid w:val="001D61ED"/>
    <w:rsid w:val="001D6630"/>
    <w:rsid w:val="001D6921"/>
    <w:rsid w:val="001D6B7D"/>
    <w:rsid w:val="001D7302"/>
    <w:rsid w:val="001E0A12"/>
    <w:rsid w:val="001E180D"/>
    <w:rsid w:val="001E1894"/>
    <w:rsid w:val="001E2A33"/>
    <w:rsid w:val="001E2A5E"/>
    <w:rsid w:val="001E2E30"/>
    <w:rsid w:val="001E37F3"/>
    <w:rsid w:val="001E48B7"/>
    <w:rsid w:val="001E4A3A"/>
    <w:rsid w:val="001E58CD"/>
    <w:rsid w:val="001E62FC"/>
    <w:rsid w:val="001E75B0"/>
    <w:rsid w:val="001F0499"/>
    <w:rsid w:val="001F1462"/>
    <w:rsid w:val="001F153A"/>
    <w:rsid w:val="001F2CB5"/>
    <w:rsid w:val="001F3089"/>
    <w:rsid w:val="001F4143"/>
    <w:rsid w:val="001F4A06"/>
    <w:rsid w:val="001F4A8F"/>
    <w:rsid w:val="001F4F45"/>
    <w:rsid w:val="001F50B4"/>
    <w:rsid w:val="001F5559"/>
    <w:rsid w:val="001F5D6F"/>
    <w:rsid w:val="001F64AB"/>
    <w:rsid w:val="001F686C"/>
    <w:rsid w:val="00201A12"/>
    <w:rsid w:val="00202A34"/>
    <w:rsid w:val="00203F6B"/>
    <w:rsid w:val="002049B1"/>
    <w:rsid w:val="00206DA3"/>
    <w:rsid w:val="002102A7"/>
    <w:rsid w:val="002108A0"/>
    <w:rsid w:val="00210C0A"/>
    <w:rsid w:val="00210E6C"/>
    <w:rsid w:val="00210EFB"/>
    <w:rsid w:val="00211ACB"/>
    <w:rsid w:val="00211F90"/>
    <w:rsid w:val="00213F63"/>
    <w:rsid w:val="00214CA5"/>
    <w:rsid w:val="0022071C"/>
    <w:rsid w:val="00221479"/>
    <w:rsid w:val="00221D38"/>
    <w:rsid w:val="00222468"/>
    <w:rsid w:val="00224A8D"/>
    <w:rsid w:val="00226707"/>
    <w:rsid w:val="0022698C"/>
    <w:rsid w:val="00227CE0"/>
    <w:rsid w:val="00227E64"/>
    <w:rsid w:val="002306AC"/>
    <w:rsid w:val="002310CF"/>
    <w:rsid w:val="00231640"/>
    <w:rsid w:val="0023258C"/>
    <w:rsid w:val="00233F02"/>
    <w:rsid w:val="00234C0E"/>
    <w:rsid w:val="002351CF"/>
    <w:rsid w:val="00236C02"/>
    <w:rsid w:val="002374A1"/>
    <w:rsid w:val="002402A6"/>
    <w:rsid w:val="002409D3"/>
    <w:rsid w:val="00240B9B"/>
    <w:rsid w:val="002413E8"/>
    <w:rsid w:val="00242140"/>
    <w:rsid w:val="002423D7"/>
    <w:rsid w:val="0024241A"/>
    <w:rsid w:val="00244238"/>
    <w:rsid w:val="002442C7"/>
    <w:rsid w:val="002448CA"/>
    <w:rsid w:val="00244B1A"/>
    <w:rsid w:val="00245E45"/>
    <w:rsid w:val="00246B4E"/>
    <w:rsid w:val="002475E5"/>
    <w:rsid w:val="00247E81"/>
    <w:rsid w:val="00250884"/>
    <w:rsid w:val="00250BF9"/>
    <w:rsid w:val="00251384"/>
    <w:rsid w:val="00253270"/>
    <w:rsid w:val="00253332"/>
    <w:rsid w:val="00254A07"/>
    <w:rsid w:val="00254B29"/>
    <w:rsid w:val="00254BEF"/>
    <w:rsid w:val="0025662E"/>
    <w:rsid w:val="002569B4"/>
    <w:rsid w:val="00256D9B"/>
    <w:rsid w:val="002605C3"/>
    <w:rsid w:val="0026075D"/>
    <w:rsid w:val="002611A2"/>
    <w:rsid w:val="002614DC"/>
    <w:rsid w:val="0026203C"/>
    <w:rsid w:val="00262DFC"/>
    <w:rsid w:val="002648D3"/>
    <w:rsid w:val="00264F02"/>
    <w:rsid w:val="002652D3"/>
    <w:rsid w:val="002657A4"/>
    <w:rsid w:val="0026596E"/>
    <w:rsid w:val="00265CF7"/>
    <w:rsid w:val="0026688C"/>
    <w:rsid w:val="00266959"/>
    <w:rsid w:val="00267573"/>
    <w:rsid w:val="002707DB"/>
    <w:rsid w:val="00272136"/>
    <w:rsid w:val="00272419"/>
    <w:rsid w:val="0027399A"/>
    <w:rsid w:val="002740B7"/>
    <w:rsid w:val="00274251"/>
    <w:rsid w:val="002749CE"/>
    <w:rsid w:val="00275944"/>
    <w:rsid w:val="00276E45"/>
    <w:rsid w:val="002778CF"/>
    <w:rsid w:val="00277D64"/>
    <w:rsid w:val="002801E9"/>
    <w:rsid w:val="002821DF"/>
    <w:rsid w:val="00282673"/>
    <w:rsid w:val="00282EF7"/>
    <w:rsid w:val="00282F49"/>
    <w:rsid w:val="00282FAE"/>
    <w:rsid w:val="002834FA"/>
    <w:rsid w:val="00283C2E"/>
    <w:rsid w:val="00285C91"/>
    <w:rsid w:val="00286A7C"/>
    <w:rsid w:val="00286E53"/>
    <w:rsid w:val="0028798E"/>
    <w:rsid w:val="00290C33"/>
    <w:rsid w:val="0029253E"/>
    <w:rsid w:val="00292730"/>
    <w:rsid w:val="00293F18"/>
    <w:rsid w:val="002945A6"/>
    <w:rsid w:val="00294844"/>
    <w:rsid w:val="002948D0"/>
    <w:rsid w:val="002952C0"/>
    <w:rsid w:val="002966A6"/>
    <w:rsid w:val="002A18CD"/>
    <w:rsid w:val="002A308D"/>
    <w:rsid w:val="002A3D2A"/>
    <w:rsid w:val="002A438A"/>
    <w:rsid w:val="002A60FF"/>
    <w:rsid w:val="002B03E0"/>
    <w:rsid w:val="002B08FE"/>
    <w:rsid w:val="002B0A58"/>
    <w:rsid w:val="002B144B"/>
    <w:rsid w:val="002B1750"/>
    <w:rsid w:val="002B1953"/>
    <w:rsid w:val="002B2A2A"/>
    <w:rsid w:val="002B2D64"/>
    <w:rsid w:val="002B312B"/>
    <w:rsid w:val="002B3C76"/>
    <w:rsid w:val="002B5BEF"/>
    <w:rsid w:val="002B5E04"/>
    <w:rsid w:val="002B6ECC"/>
    <w:rsid w:val="002C08BD"/>
    <w:rsid w:val="002C186E"/>
    <w:rsid w:val="002C1D70"/>
    <w:rsid w:val="002C1DD0"/>
    <w:rsid w:val="002C2CF2"/>
    <w:rsid w:val="002C470A"/>
    <w:rsid w:val="002C5C39"/>
    <w:rsid w:val="002C70D0"/>
    <w:rsid w:val="002C7931"/>
    <w:rsid w:val="002D556D"/>
    <w:rsid w:val="002D577B"/>
    <w:rsid w:val="002D741A"/>
    <w:rsid w:val="002D7544"/>
    <w:rsid w:val="002D7CA0"/>
    <w:rsid w:val="002E12F9"/>
    <w:rsid w:val="002E1DB8"/>
    <w:rsid w:val="002E406E"/>
    <w:rsid w:val="002E4218"/>
    <w:rsid w:val="002E5C8F"/>
    <w:rsid w:val="002E7BDC"/>
    <w:rsid w:val="002F1036"/>
    <w:rsid w:val="002F1D29"/>
    <w:rsid w:val="002F2E9A"/>
    <w:rsid w:val="002F3A4B"/>
    <w:rsid w:val="002F44E0"/>
    <w:rsid w:val="002F4D3F"/>
    <w:rsid w:val="002F4E91"/>
    <w:rsid w:val="002F57DF"/>
    <w:rsid w:val="002F59BF"/>
    <w:rsid w:val="002F65CE"/>
    <w:rsid w:val="002F7525"/>
    <w:rsid w:val="00300008"/>
    <w:rsid w:val="00301DFC"/>
    <w:rsid w:val="0030237C"/>
    <w:rsid w:val="00302A6C"/>
    <w:rsid w:val="00302E45"/>
    <w:rsid w:val="0030460C"/>
    <w:rsid w:val="00304815"/>
    <w:rsid w:val="00304A1F"/>
    <w:rsid w:val="00304C34"/>
    <w:rsid w:val="00304C47"/>
    <w:rsid w:val="00304C73"/>
    <w:rsid w:val="00305376"/>
    <w:rsid w:val="00305ECB"/>
    <w:rsid w:val="00306855"/>
    <w:rsid w:val="0031057C"/>
    <w:rsid w:val="003105FC"/>
    <w:rsid w:val="00310D33"/>
    <w:rsid w:val="0031141F"/>
    <w:rsid w:val="00311660"/>
    <w:rsid w:val="003116ED"/>
    <w:rsid w:val="0031279D"/>
    <w:rsid w:val="00313A81"/>
    <w:rsid w:val="0031460B"/>
    <w:rsid w:val="003146EC"/>
    <w:rsid w:val="00314A58"/>
    <w:rsid w:val="00315674"/>
    <w:rsid w:val="003157BF"/>
    <w:rsid w:val="0031625D"/>
    <w:rsid w:val="00316AEB"/>
    <w:rsid w:val="00316BD2"/>
    <w:rsid w:val="00317888"/>
    <w:rsid w:val="00320274"/>
    <w:rsid w:val="00320771"/>
    <w:rsid w:val="00320FF0"/>
    <w:rsid w:val="00322D48"/>
    <w:rsid w:val="0032367F"/>
    <w:rsid w:val="00323881"/>
    <w:rsid w:val="0032408F"/>
    <w:rsid w:val="00324386"/>
    <w:rsid w:val="00327154"/>
    <w:rsid w:val="00327B94"/>
    <w:rsid w:val="00327F15"/>
    <w:rsid w:val="003300E8"/>
    <w:rsid w:val="00331472"/>
    <w:rsid w:val="003328DC"/>
    <w:rsid w:val="003336D9"/>
    <w:rsid w:val="00333D92"/>
    <w:rsid w:val="00334AEE"/>
    <w:rsid w:val="003354F5"/>
    <w:rsid w:val="0033596C"/>
    <w:rsid w:val="003376C5"/>
    <w:rsid w:val="00342952"/>
    <w:rsid w:val="00342CB8"/>
    <w:rsid w:val="00344790"/>
    <w:rsid w:val="00345230"/>
    <w:rsid w:val="00345CFD"/>
    <w:rsid w:val="003465BE"/>
    <w:rsid w:val="00346C0C"/>
    <w:rsid w:val="00350EB4"/>
    <w:rsid w:val="00351731"/>
    <w:rsid w:val="00351768"/>
    <w:rsid w:val="00353345"/>
    <w:rsid w:val="00353FDC"/>
    <w:rsid w:val="00354906"/>
    <w:rsid w:val="00355A1C"/>
    <w:rsid w:val="00356C61"/>
    <w:rsid w:val="00356E5A"/>
    <w:rsid w:val="00357182"/>
    <w:rsid w:val="0036012C"/>
    <w:rsid w:val="00360A71"/>
    <w:rsid w:val="0036351A"/>
    <w:rsid w:val="0036463C"/>
    <w:rsid w:val="00367F2F"/>
    <w:rsid w:val="003706E1"/>
    <w:rsid w:val="003713A4"/>
    <w:rsid w:val="003714E3"/>
    <w:rsid w:val="003715EC"/>
    <w:rsid w:val="003736D1"/>
    <w:rsid w:val="00373A22"/>
    <w:rsid w:val="00373B31"/>
    <w:rsid w:val="0037554F"/>
    <w:rsid w:val="00376F60"/>
    <w:rsid w:val="00377E0B"/>
    <w:rsid w:val="003816FB"/>
    <w:rsid w:val="003819B7"/>
    <w:rsid w:val="00382B9D"/>
    <w:rsid w:val="00383612"/>
    <w:rsid w:val="0038426C"/>
    <w:rsid w:val="003864BC"/>
    <w:rsid w:val="00386A54"/>
    <w:rsid w:val="00386F66"/>
    <w:rsid w:val="0039002F"/>
    <w:rsid w:val="003909AD"/>
    <w:rsid w:val="00390B9F"/>
    <w:rsid w:val="003910D8"/>
    <w:rsid w:val="0039184F"/>
    <w:rsid w:val="0039236F"/>
    <w:rsid w:val="00392A70"/>
    <w:rsid w:val="00393126"/>
    <w:rsid w:val="0039371C"/>
    <w:rsid w:val="00393981"/>
    <w:rsid w:val="003964E6"/>
    <w:rsid w:val="00396DA0"/>
    <w:rsid w:val="0039744D"/>
    <w:rsid w:val="003A0812"/>
    <w:rsid w:val="003A1DD7"/>
    <w:rsid w:val="003A2560"/>
    <w:rsid w:val="003A2DED"/>
    <w:rsid w:val="003A3364"/>
    <w:rsid w:val="003A3A71"/>
    <w:rsid w:val="003A469C"/>
    <w:rsid w:val="003A5EDD"/>
    <w:rsid w:val="003A6670"/>
    <w:rsid w:val="003A66DD"/>
    <w:rsid w:val="003A686F"/>
    <w:rsid w:val="003A7D2C"/>
    <w:rsid w:val="003B0C00"/>
    <w:rsid w:val="003B0D90"/>
    <w:rsid w:val="003B1AE0"/>
    <w:rsid w:val="003B3376"/>
    <w:rsid w:val="003B4081"/>
    <w:rsid w:val="003B449E"/>
    <w:rsid w:val="003B5A4A"/>
    <w:rsid w:val="003B7094"/>
    <w:rsid w:val="003C1B33"/>
    <w:rsid w:val="003C228F"/>
    <w:rsid w:val="003C27C2"/>
    <w:rsid w:val="003C3364"/>
    <w:rsid w:val="003C3AA7"/>
    <w:rsid w:val="003C5BC6"/>
    <w:rsid w:val="003C7A32"/>
    <w:rsid w:val="003D0838"/>
    <w:rsid w:val="003D09A1"/>
    <w:rsid w:val="003D0C28"/>
    <w:rsid w:val="003D21AA"/>
    <w:rsid w:val="003D2B91"/>
    <w:rsid w:val="003D2D60"/>
    <w:rsid w:val="003D646B"/>
    <w:rsid w:val="003D71EF"/>
    <w:rsid w:val="003E1911"/>
    <w:rsid w:val="003E31C2"/>
    <w:rsid w:val="003E491D"/>
    <w:rsid w:val="003E6305"/>
    <w:rsid w:val="003E683A"/>
    <w:rsid w:val="003E7E0C"/>
    <w:rsid w:val="003F0242"/>
    <w:rsid w:val="003F0C97"/>
    <w:rsid w:val="003F0E1F"/>
    <w:rsid w:val="003F0FD4"/>
    <w:rsid w:val="003F3B03"/>
    <w:rsid w:val="003F3E6A"/>
    <w:rsid w:val="003F5506"/>
    <w:rsid w:val="003F58CB"/>
    <w:rsid w:val="003F6237"/>
    <w:rsid w:val="003F623E"/>
    <w:rsid w:val="003F675E"/>
    <w:rsid w:val="003F6D25"/>
    <w:rsid w:val="004007C2"/>
    <w:rsid w:val="00400C0F"/>
    <w:rsid w:val="004016A8"/>
    <w:rsid w:val="004033BE"/>
    <w:rsid w:val="00403D16"/>
    <w:rsid w:val="004046EF"/>
    <w:rsid w:val="004073F4"/>
    <w:rsid w:val="004105C0"/>
    <w:rsid w:val="00411EBB"/>
    <w:rsid w:val="00412DA9"/>
    <w:rsid w:val="004141DF"/>
    <w:rsid w:val="00414A03"/>
    <w:rsid w:val="00414DFB"/>
    <w:rsid w:val="00416B2F"/>
    <w:rsid w:val="0041778C"/>
    <w:rsid w:val="00417E5E"/>
    <w:rsid w:val="00420593"/>
    <w:rsid w:val="004222FD"/>
    <w:rsid w:val="0042259C"/>
    <w:rsid w:val="00422696"/>
    <w:rsid w:val="00422A3F"/>
    <w:rsid w:val="004235DF"/>
    <w:rsid w:val="004250CB"/>
    <w:rsid w:val="00426DC6"/>
    <w:rsid w:val="00426EF7"/>
    <w:rsid w:val="00427342"/>
    <w:rsid w:val="00430006"/>
    <w:rsid w:val="00430094"/>
    <w:rsid w:val="00430C7C"/>
    <w:rsid w:val="00431BBF"/>
    <w:rsid w:val="00433D1A"/>
    <w:rsid w:val="00434184"/>
    <w:rsid w:val="00434CB6"/>
    <w:rsid w:val="004356E3"/>
    <w:rsid w:val="00436201"/>
    <w:rsid w:val="00436A2D"/>
    <w:rsid w:val="00436E8A"/>
    <w:rsid w:val="00437656"/>
    <w:rsid w:val="004379CC"/>
    <w:rsid w:val="00437E3D"/>
    <w:rsid w:val="00440C5F"/>
    <w:rsid w:val="00442DCE"/>
    <w:rsid w:val="00443D2A"/>
    <w:rsid w:val="0044436F"/>
    <w:rsid w:val="004444D7"/>
    <w:rsid w:val="00446382"/>
    <w:rsid w:val="004463F9"/>
    <w:rsid w:val="00446D21"/>
    <w:rsid w:val="00450117"/>
    <w:rsid w:val="00451E4D"/>
    <w:rsid w:val="004522A1"/>
    <w:rsid w:val="004539CB"/>
    <w:rsid w:val="00453D7B"/>
    <w:rsid w:val="00453FFB"/>
    <w:rsid w:val="00454565"/>
    <w:rsid w:val="004548D1"/>
    <w:rsid w:val="00455A10"/>
    <w:rsid w:val="004569DF"/>
    <w:rsid w:val="00457356"/>
    <w:rsid w:val="0046196D"/>
    <w:rsid w:val="00463185"/>
    <w:rsid w:val="0046385A"/>
    <w:rsid w:val="00463AD2"/>
    <w:rsid w:val="004641B5"/>
    <w:rsid w:val="004652DB"/>
    <w:rsid w:val="00465451"/>
    <w:rsid w:val="00466C62"/>
    <w:rsid w:val="00466E16"/>
    <w:rsid w:val="00467A40"/>
    <w:rsid w:val="004700FC"/>
    <w:rsid w:val="00470D2B"/>
    <w:rsid w:val="004717D2"/>
    <w:rsid w:val="00471B8A"/>
    <w:rsid w:val="0047212C"/>
    <w:rsid w:val="00473ADB"/>
    <w:rsid w:val="00474440"/>
    <w:rsid w:val="00475B52"/>
    <w:rsid w:val="00475C8F"/>
    <w:rsid w:val="00475D7D"/>
    <w:rsid w:val="00475FA7"/>
    <w:rsid w:val="00475FD9"/>
    <w:rsid w:val="004762A0"/>
    <w:rsid w:val="00477641"/>
    <w:rsid w:val="004777F9"/>
    <w:rsid w:val="00477BDD"/>
    <w:rsid w:val="00480194"/>
    <w:rsid w:val="004803E9"/>
    <w:rsid w:val="0048125D"/>
    <w:rsid w:val="0048217E"/>
    <w:rsid w:val="00482D7B"/>
    <w:rsid w:val="00482F58"/>
    <w:rsid w:val="00483878"/>
    <w:rsid w:val="00483BD2"/>
    <w:rsid w:val="0048453C"/>
    <w:rsid w:val="004845F7"/>
    <w:rsid w:val="004849CB"/>
    <w:rsid w:val="00484C8E"/>
    <w:rsid w:val="004860B6"/>
    <w:rsid w:val="0048734C"/>
    <w:rsid w:val="004902C8"/>
    <w:rsid w:val="004923D5"/>
    <w:rsid w:val="00493A52"/>
    <w:rsid w:val="00493F35"/>
    <w:rsid w:val="004949B5"/>
    <w:rsid w:val="00494DA3"/>
    <w:rsid w:val="00494DFA"/>
    <w:rsid w:val="00497BF4"/>
    <w:rsid w:val="004A0B4F"/>
    <w:rsid w:val="004A3680"/>
    <w:rsid w:val="004A4665"/>
    <w:rsid w:val="004A4941"/>
    <w:rsid w:val="004A4A61"/>
    <w:rsid w:val="004A504A"/>
    <w:rsid w:val="004B116F"/>
    <w:rsid w:val="004B29CA"/>
    <w:rsid w:val="004B32F6"/>
    <w:rsid w:val="004B4021"/>
    <w:rsid w:val="004B4F1F"/>
    <w:rsid w:val="004B5043"/>
    <w:rsid w:val="004B6A2D"/>
    <w:rsid w:val="004B6E85"/>
    <w:rsid w:val="004C1900"/>
    <w:rsid w:val="004C1BAA"/>
    <w:rsid w:val="004C29C9"/>
    <w:rsid w:val="004C3127"/>
    <w:rsid w:val="004C3706"/>
    <w:rsid w:val="004C6199"/>
    <w:rsid w:val="004C6E6D"/>
    <w:rsid w:val="004C714A"/>
    <w:rsid w:val="004D1E9F"/>
    <w:rsid w:val="004D2A5F"/>
    <w:rsid w:val="004D3704"/>
    <w:rsid w:val="004D4D96"/>
    <w:rsid w:val="004D56ED"/>
    <w:rsid w:val="004D56FE"/>
    <w:rsid w:val="004D5B8D"/>
    <w:rsid w:val="004E09B7"/>
    <w:rsid w:val="004E0DB2"/>
    <w:rsid w:val="004E150C"/>
    <w:rsid w:val="004E16C2"/>
    <w:rsid w:val="004E16F8"/>
    <w:rsid w:val="004E2D3D"/>
    <w:rsid w:val="004E329C"/>
    <w:rsid w:val="004E3DE1"/>
    <w:rsid w:val="004E4335"/>
    <w:rsid w:val="004E686D"/>
    <w:rsid w:val="004E7E25"/>
    <w:rsid w:val="004F0294"/>
    <w:rsid w:val="004F1972"/>
    <w:rsid w:val="004F26D6"/>
    <w:rsid w:val="004F2CCF"/>
    <w:rsid w:val="004F37D0"/>
    <w:rsid w:val="004F4497"/>
    <w:rsid w:val="004F5133"/>
    <w:rsid w:val="004F744E"/>
    <w:rsid w:val="004F79A8"/>
    <w:rsid w:val="00500EF6"/>
    <w:rsid w:val="00501135"/>
    <w:rsid w:val="00501D22"/>
    <w:rsid w:val="0050249A"/>
    <w:rsid w:val="00502BAD"/>
    <w:rsid w:val="00502D05"/>
    <w:rsid w:val="00505470"/>
    <w:rsid w:val="00506A03"/>
    <w:rsid w:val="00511206"/>
    <w:rsid w:val="00512500"/>
    <w:rsid w:val="00513B09"/>
    <w:rsid w:val="00514D17"/>
    <w:rsid w:val="00515164"/>
    <w:rsid w:val="00516C00"/>
    <w:rsid w:val="00517A8D"/>
    <w:rsid w:val="0052119F"/>
    <w:rsid w:val="00521650"/>
    <w:rsid w:val="0052204C"/>
    <w:rsid w:val="005240CA"/>
    <w:rsid w:val="00524264"/>
    <w:rsid w:val="00524547"/>
    <w:rsid w:val="005251FD"/>
    <w:rsid w:val="005267D7"/>
    <w:rsid w:val="00526DCC"/>
    <w:rsid w:val="0052785C"/>
    <w:rsid w:val="00530430"/>
    <w:rsid w:val="00531380"/>
    <w:rsid w:val="00532055"/>
    <w:rsid w:val="0053339D"/>
    <w:rsid w:val="00533789"/>
    <w:rsid w:val="00533BC8"/>
    <w:rsid w:val="00534104"/>
    <w:rsid w:val="005343FD"/>
    <w:rsid w:val="00534546"/>
    <w:rsid w:val="00535B32"/>
    <w:rsid w:val="005360B6"/>
    <w:rsid w:val="005372F5"/>
    <w:rsid w:val="00537847"/>
    <w:rsid w:val="0054057F"/>
    <w:rsid w:val="00540CAC"/>
    <w:rsid w:val="00540F10"/>
    <w:rsid w:val="005425DF"/>
    <w:rsid w:val="00543352"/>
    <w:rsid w:val="00543A42"/>
    <w:rsid w:val="00546858"/>
    <w:rsid w:val="005471A0"/>
    <w:rsid w:val="00547407"/>
    <w:rsid w:val="005517AD"/>
    <w:rsid w:val="00551D5E"/>
    <w:rsid w:val="00552557"/>
    <w:rsid w:val="00552DA2"/>
    <w:rsid w:val="00554540"/>
    <w:rsid w:val="00554BB9"/>
    <w:rsid w:val="0055571B"/>
    <w:rsid w:val="00555FDD"/>
    <w:rsid w:val="00555FE7"/>
    <w:rsid w:val="00556E35"/>
    <w:rsid w:val="005572D3"/>
    <w:rsid w:val="00560975"/>
    <w:rsid w:val="00560CCC"/>
    <w:rsid w:val="00561B79"/>
    <w:rsid w:val="00561D8F"/>
    <w:rsid w:val="005624FC"/>
    <w:rsid w:val="00562815"/>
    <w:rsid w:val="00562B92"/>
    <w:rsid w:val="005640F9"/>
    <w:rsid w:val="005650C8"/>
    <w:rsid w:val="0056532A"/>
    <w:rsid w:val="00565B81"/>
    <w:rsid w:val="00565E39"/>
    <w:rsid w:val="0056730B"/>
    <w:rsid w:val="005674D7"/>
    <w:rsid w:val="005677DD"/>
    <w:rsid w:val="00567C09"/>
    <w:rsid w:val="005702BB"/>
    <w:rsid w:val="005707D1"/>
    <w:rsid w:val="00571CFA"/>
    <w:rsid w:val="00572581"/>
    <w:rsid w:val="00573257"/>
    <w:rsid w:val="00574AE4"/>
    <w:rsid w:val="00574CCE"/>
    <w:rsid w:val="00575D9A"/>
    <w:rsid w:val="00576F1B"/>
    <w:rsid w:val="0058008E"/>
    <w:rsid w:val="005804FA"/>
    <w:rsid w:val="0058128D"/>
    <w:rsid w:val="0058133E"/>
    <w:rsid w:val="00581D4D"/>
    <w:rsid w:val="00582064"/>
    <w:rsid w:val="00582C31"/>
    <w:rsid w:val="005836A9"/>
    <w:rsid w:val="00584471"/>
    <w:rsid w:val="00584BE5"/>
    <w:rsid w:val="00585482"/>
    <w:rsid w:val="00585EB4"/>
    <w:rsid w:val="005868CD"/>
    <w:rsid w:val="00586B88"/>
    <w:rsid w:val="00586C33"/>
    <w:rsid w:val="00587985"/>
    <w:rsid w:val="005910B0"/>
    <w:rsid w:val="00593209"/>
    <w:rsid w:val="0059357B"/>
    <w:rsid w:val="00593F28"/>
    <w:rsid w:val="0059406C"/>
    <w:rsid w:val="00597963"/>
    <w:rsid w:val="00597B01"/>
    <w:rsid w:val="00597C97"/>
    <w:rsid w:val="005A0C48"/>
    <w:rsid w:val="005A0D66"/>
    <w:rsid w:val="005A0F27"/>
    <w:rsid w:val="005A13AE"/>
    <w:rsid w:val="005A16FF"/>
    <w:rsid w:val="005A2637"/>
    <w:rsid w:val="005A2E3E"/>
    <w:rsid w:val="005A33D4"/>
    <w:rsid w:val="005A3A3D"/>
    <w:rsid w:val="005A3F29"/>
    <w:rsid w:val="005A6801"/>
    <w:rsid w:val="005A7AB6"/>
    <w:rsid w:val="005B0C3C"/>
    <w:rsid w:val="005B125B"/>
    <w:rsid w:val="005B177D"/>
    <w:rsid w:val="005B1B0B"/>
    <w:rsid w:val="005B3DEE"/>
    <w:rsid w:val="005B4D6C"/>
    <w:rsid w:val="005B534A"/>
    <w:rsid w:val="005B562B"/>
    <w:rsid w:val="005B722D"/>
    <w:rsid w:val="005B736B"/>
    <w:rsid w:val="005C1557"/>
    <w:rsid w:val="005C26BD"/>
    <w:rsid w:val="005C2B4E"/>
    <w:rsid w:val="005C2B56"/>
    <w:rsid w:val="005C3233"/>
    <w:rsid w:val="005C4519"/>
    <w:rsid w:val="005C4A82"/>
    <w:rsid w:val="005C505C"/>
    <w:rsid w:val="005C5146"/>
    <w:rsid w:val="005C59D8"/>
    <w:rsid w:val="005C62ED"/>
    <w:rsid w:val="005C662C"/>
    <w:rsid w:val="005D0069"/>
    <w:rsid w:val="005D039A"/>
    <w:rsid w:val="005D0DEE"/>
    <w:rsid w:val="005D12E9"/>
    <w:rsid w:val="005D1E5F"/>
    <w:rsid w:val="005D25D0"/>
    <w:rsid w:val="005D334B"/>
    <w:rsid w:val="005D55D0"/>
    <w:rsid w:val="005D6A5C"/>
    <w:rsid w:val="005D70D7"/>
    <w:rsid w:val="005E1132"/>
    <w:rsid w:val="005E1CBE"/>
    <w:rsid w:val="005E1D33"/>
    <w:rsid w:val="005E27F6"/>
    <w:rsid w:val="005E3E90"/>
    <w:rsid w:val="005E56F2"/>
    <w:rsid w:val="005E6D82"/>
    <w:rsid w:val="005E7466"/>
    <w:rsid w:val="005E7CEF"/>
    <w:rsid w:val="005F0CE2"/>
    <w:rsid w:val="005F2ACD"/>
    <w:rsid w:val="005F3B1C"/>
    <w:rsid w:val="005F4139"/>
    <w:rsid w:val="005F46C9"/>
    <w:rsid w:val="005F6667"/>
    <w:rsid w:val="005F75AB"/>
    <w:rsid w:val="005F7C78"/>
    <w:rsid w:val="006000A4"/>
    <w:rsid w:val="00600440"/>
    <w:rsid w:val="00602BC2"/>
    <w:rsid w:val="00602C63"/>
    <w:rsid w:val="006036DF"/>
    <w:rsid w:val="00603EB8"/>
    <w:rsid w:val="00604230"/>
    <w:rsid w:val="006058BF"/>
    <w:rsid w:val="00606518"/>
    <w:rsid w:val="00606717"/>
    <w:rsid w:val="00607679"/>
    <w:rsid w:val="006101F4"/>
    <w:rsid w:val="006104D7"/>
    <w:rsid w:val="00611E58"/>
    <w:rsid w:val="0061796B"/>
    <w:rsid w:val="00617BAA"/>
    <w:rsid w:val="00620364"/>
    <w:rsid w:val="00620924"/>
    <w:rsid w:val="0062422D"/>
    <w:rsid w:val="00626374"/>
    <w:rsid w:val="006264AE"/>
    <w:rsid w:val="0062660B"/>
    <w:rsid w:val="006302B3"/>
    <w:rsid w:val="00631D9B"/>
    <w:rsid w:val="00631E8D"/>
    <w:rsid w:val="00632359"/>
    <w:rsid w:val="006327C8"/>
    <w:rsid w:val="00633852"/>
    <w:rsid w:val="006347E1"/>
    <w:rsid w:val="0063484E"/>
    <w:rsid w:val="006348B7"/>
    <w:rsid w:val="00634BFA"/>
    <w:rsid w:val="00634D2E"/>
    <w:rsid w:val="00635CF9"/>
    <w:rsid w:val="00636E6E"/>
    <w:rsid w:val="00637AE9"/>
    <w:rsid w:val="0064006C"/>
    <w:rsid w:val="00640E0E"/>
    <w:rsid w:val="00641C3F"/>
    <w:rsid w:val="00642A85"/>
    <w:rsid w:val="00643577"/>
    <w:rsid w:val="00643CF4"/>
    <w:rsid w:val="00643CFC"/>
    <w:rsid w:val="006453EA"/>
    <w:rsid w:val="0064673C"/>
    <w:rsid w:val="00647460"/>
    <w:rsid w:val="00650A4F"/>
    <w:rsid w:val="006517F6"/>
    <w:rsid w:val="00651E7A"/>
    <w:rsid w:val="006523B8"/>
    <w:rsid w:val="0065248B"/>
    <w:rsid w:val="0065262C"/>
    <w:rsid w:val="00655929"/>
    <w:rsid w:val="00655E2E"/>
    <w:rsid w:val="00657961"/>
    <w:rsid w:val="00657CE3"/>
    <w:rsid w:val="0066026C"/>
    <w:rsid w:val="00660CA4"/>
    <w:rsid w:val="00660E97"/>
    <w:rsid w:val="00661284"/>
    <w:rsid w:val="006612B5"/>
    <w:rsid w:val="00662B4F"/>
    <w:rsid w:val="00662BC6"/>
    <w:rsid w:val="00663573"/>
    <w:rsid w:val="006647C1"/>
    <w:rsid w:val="0066503B"/>
    <w:rsid w:val="006650DE"/>
    <w:rsid w:val="006659AC"/>
    <w:rsid w:val="006675CD"/>
    <w:rsid w:val="00667ABD"/>
    <w:rsid w:val="00670E00"/>
    <w:rsid w:val="00671AAB"/>
    <w:rsid w:val="00672CF4"/>
    <w:rsid w:val="0067347B"/>
    <w:rsid w:val="006735CE"/>
    <w:rsid w:val="00673815"/>
    <w:rsid w:val="00673AF7"/>
    <w:rsid w:val="00674241"/>
    <w:rsid w:val="0067442F"/>
    <w:rsid w:val="0067623E"/>
    <w:rsid w:val="0067663C"/>
    <w:rsid w:val="006771FD"/>
    <w:rsid w:val="006776A1"/>
    <w:rsid w:val="006807D4"/>
    <w:rsid w:val="00680A28"/>
    <w:rsid w:val="00681251"/>
    <w:rsid w:val="00681D6C"/>
    <w:rsid w:val="00682DE6"/>
    <w:rsid w:val="006834C2"/>
    <w:rsid w:val="006837AF"/>
    <w:rsid w:val="0068478D"/>
    <w:rsid w:val="0068509A"/>
    <w:rsid w:val="00685C83"/>
    <w:rsid w:val="00686628"/>
    <w:rsid w:val="00687675"/>
    <w:rsid w:val="00687E6E"/>
    <w:rsid w:val="00690174"/>
    <w:rsid w:val="00690645"/>
    <w:rsid w:val="0069080B"/>
    <w:rsid w:val="00690B59"/>
    <w:rsid w:val="006919C6"/>
    <w:rsid w:val="00692E44"/>
    <w:rsid w:val="006940F5"/>
    <w:rsid w:val="00695457"/>
    <w:rsid w:val="006964A2"/>
    <w:rsid w:val="00696872"/>
    <w:rsid w:val="00696907"/>
    <w:rsid w:val="006A12BD"/>
    <w:rsid w:val="006A153C"/>
    <w:rsid w:val="006A28E2"/>
    <w:rsid w:val="006A377E"/>
    <w:rsid w:val="006A4578"/>
    <w:rsid w:val="006A5B7C"/>
    <w:rsid w:val="006A69F4"/>
    <w:rsid w:val="006A71FC"/>
    <w:rsid w:val="006B076A"/>
    <w:rsid w:val="006B135B"/>
    <w:rsid w:val="006B1977"/>
    <w:rsid w:val="006B2CB3"/>
    <w:rsid w:val="006B5694"/>
    <w:rsid w:val="006B5BBA"/>
    <w:rsid w:val="006B66BA"/>
    <w:rsid w:val="006B7048"/>
    <w:rsid w:val="006B7892"/>
    <w:rsid w:val="006B7A38"/>
    <w:rsid w:val="006B7F4A"/>
    <w:rsid w:val="006C0A78"/>
    <w:rsid w:val="006C3A5D"/>
    <w:rsid w:val="006C3EAE"/>
    <w:rsid w:val="006C7398"/>
    <w:rsid w:val="006C7881"/>
    <w:rsid w:val="006C7C9A"/>
    <w:rsid w:val="006C7D4D"/>
    <w:rsid w:val="006D1383"/>
    <w:rsid w:val="006D1BE5"/>
    <w:rsid w:val="006D3154"/>
    <w:rsid w:val="006D3715"/>
    <w:rsid w:val="006D39FE"/>
    <w:rsid w:val="006D463E"/>
    <w:rsid w:val="006D53E1"/>
    <w:rsid w:val="006D5607"/>
    <w:rsid w:val="006D61DF"/>
    <w:rsid w:val="006D6497"/>
    <w:rsid w:val="006D6D01"/>
    <w:rsid w:val="006D7AE9"/>
    <w:rsid w:val="006E0415"/>
    <w:rsid w:val="006E0B99"/>
    <w:rsid w:val="006E1365"/>
    <w:rsid w:val="006E153C"/>
    <w:rsid w:val="006E3A99"/>
    <w:rsid w:val="006E4572"/>
    <w:rsid w:val="006E4A94"/>
    <w:rsid w:val="006E50BB"/>
    <w:rsid w:val="006E54D8"/>
    <w:rsid w:val="006E55FF"/>
    <w:rsid w:val="006E6900"/>
    <w:rsid w:val="006E76B5"/>
    <w:rsid w:val="006E7D80"/>
    <w:rsid w:val="006F0836"/>
    <w:rsid w:val="006F1BF0"/>
    <w:rsid w:val="006F3A83"/>
    <w:rsid w:val="006F3ED7"/>
    <w:rsid w:val="006F4BBA"/>
    <w:rsid w:val="006F6B55"/>
    <w:rsid w:val="006F7C48"/>
    <w:rsid w:val="006F7D4F"/>
    <w:rsid w:val="007010C2"/>
    <w:rsid w:val="00703776"/>
    <w:rsid w:val="00703A00"/>
    <w:rsid w:val="007043B1"/>
    <w:rsid w:val="0070594B"/>
    <w:rsid w:val="00706178"/>
    <w:rsid w:val="00707219"/>
    <w:rsid w:val="007073E7"/>
    <w:rsid w:val="00707539"/>
    <w:rsid w:val="00707FED"/>
    <w:rsid w:val="007110C9"/>
    <w:rsid w:val="00711953"/>
    <w:rsid w:val="007120DE"/>
    <w:rsid w:val="00713DB8"/>
    <w:rsid w:val="00713F4B"/>
    <w:rsid w:val="00714499"/>
    <w:rsid w:val="0071469E"/>
    <w:rsid w:val="007146A0"/>
    <w:rsid w:val="00715671"/>
    <w:rsid w:val="00717038"/>
    <w:rsid w:val="00717446"/>
    <w:rsid w:val="007178B1"/>
    <w:rsid w:val="00721416"/>
    <w:rsid w:val="00721B19"/>
    <w:rsid w:val="00724104"/>
    <w:rsid w:val="00726D3F"/>
    <w:rsid w:val="007272CE"/>
    <w:rsid w:val="00730372"/>
    <w:rsid w:val="007310C2"/>
    <w:rsid w:val="007330A0"/>
    <w:rsid w:val="007334FC"/>
    <w:rsid w:val="00733645"/>
    <w:rsid w:val="0073460B"/>
    <w:rsid w:val="00735193"/>
    <w:rsid w:val="007359BF"/>
    <w:rsid w:val="00735AAC"/>
    <w:rsid w:val="007373A5"/>
    <w:rsid w:val="00740059"/>
    <w:rsid w:val="007404D7"/>
    <w:rsid w:val="00741124"/>
    <w:rsid w:val="00743134"/>
    <w:rsid w:val="00743254"/>
    <w:rsid w:val="00743847"/>
    <w:rsid w:val="0074613F"/>
    <w:rsid w:val="00746382"/>
    <w:rsid w:val="007476D4"/>
    <w:rsid w:val="007479BC"/>
    <w:rsid w:val="007504F7"/>
    <w:rsid w:val="007505BC"/>
    <w:rsid w:val="00750B5F"/>
    <w:rsid w:val="00751562"/>
    <w:rsid w:val="00751772"/>
    <w:rsid w:val="00752773"/>
    <w:rsid w:val="00753735"/>
    <w:rsid w:val="00755996"/>
    <w:rsid w:val="00757E6E"/>
    <w:rsid w:val="00757F1A"/>
    <w:rsid w:val="00761100"/>
    <w:rsid w:val="00762298"/>
    <w:rsid w:val="00762715"/>
    <w:rsid w:val="007628E5"/>
    <w:rsid w:val="00762ED8"/>
    <w:rsid w:val="0076768B"/>
    <w:rsid w:val="0077057A"/>
    <w:rsid w:val="0077092E"/>
    <w:rsid w:val="00770960"/>
    <w:rsid w:val="00770E66"/>
    <w:rsid w:val="0077197A"/>
    <w:rsid w:val="007725B7"/>
    <w:rsid w:val="00772874"/>
    <w:rsid w:val="00774509"/>
    <w:rsid w:val="00775473"/>
    <w:rsid w:val="00775F87"/>
    <w:rsid w:val="00777946"/>
    <w:rsid w:val="00780FDB"/>
    <w:rsid w:val="00781CC9"/>
    <w:rsid w:val="00784E1C"/>
    <w:rsid w:val="00785E56"/>
    <w:rsid w:val="007861FC"/>
    <w:rsid w:val="00787CE8"/>
    <w:rsid w:val="007917D8"/>
    <w:rsid w:val="00791817"/>
    <w:rsid w:val="0079181B"/>
    <w:rsid w:val="00791DA7"/>
    <w:rsid w:val="00793E3F"/>
    <w:rsid w:val="00793F7D"/>
    <w:rsid w:val="0079461B"/>
    <w:rsid w:val="0079506A"/>
    <w:rsid w:val="00795C70"/>
    <w:rsid w:val="007966EC"/>
    <w:rsid w:val="00796D3F"/>
    <w:rsid w:val="007A0E4C"/>
    <w:rsid w:val="007A1B7A"/>
    <w:rsid w:val="007A32A8"/>
    <w:rsid w:val="007A3397"/>
    <w:rsid w:val="007A3556"/>
    <w:rsid w:val="007A42B2"/>
    <w:rsid w:val="007A5284"/>
    <w:rsid w:val="007A5975"/>
    <w:rsid w:val="007A5D63"/>
    <w:rsid w:val="007A6306"/>
    <w:rsid w:val="007A69A1"/>
    <w:rsid w:val="007A6C83"/>
    <w:rsid w:val="007A6FF1"/>
    <w:rsid w:val="007A75AD"/>
    <w:rsid w:val="007B0A1A"/>
    <w:rsid w:val="007B0CD6"/>
    <w:rsid w:val="007B102A"/>
    <w:rsid w:val="007B154A"/>
    <w:rsid w:val="007B1A6B"/>
    <w:rsid w:val="007B3BAD"/>
    <w:rsid w:val="007B4576"/>
    <w:rsid w:val="007B4957"/>
    <w:rsid w:val="007B4C3E"/>
    <w:rsid w:val="007C0631"/>
    <w:rsid w:val="007C096B"/>
    <w:rsid w:val="007C0A37"/>
    <w:rsid w:val="007C6BB2"/>
    <w:rsid w:val="007C6D11"/>
    <w:rsid w:val="007C7012"/>
    <w:rsid w:val="007C7789"/>
    <w:rsid w:val="007C7B89"/>
    <w:rsid w:val="007D0472"/>
    <w:rsid w:val="007D0EA7"/>
    <w:rsid w:val="007D0EEE"/>
    <w:rsid w:val="007D12D1"/>
    <w:rsid w:val="007D19D0"/>
    <w:rsid w:val="007D1BEA"/>
    <w:rsid w:val="007D31DE"/>
    <w:rsid w:val="007D3810"/>
    <w:rsid w:val="007D3938"/>
    <w:rsid w:val="007D3BD6"/>
    <w:rsid w:val="007D45C7"/>
    <w:rsid w:val="007D45E5"/>
    <w:rsid w:val="007D5708"/>
    <w:rsid w:val="007D5B25"/>
    <w:rsid w:val="007D65D9"/>
    <w:rsid w:val="007D7D3D"/>
    <w:rsid w:val="007E00A8"/>
    <w:rsid w:val="007E28B4"/>
    <w:rsid w:val="007E310A"/>
    <w:rsid w:val="007E39BE"/>
    <w:rsid w:val="007E451E"/>
    <w:rsid w:val="007E59ED"/>
    <w:rsid w:val="007E631F"/>
    <w:rsid w:val="007E68DB"/>
    <w:rsid w:val="007F1E8E"/>
    <w:rsid w:val="007F2854"/>
    <w:rsid w:val="007F3A96"/>
    <w:rsid w:val="007F3BA9"/>
    <w:rsid w:val="007F4B2C"/>
    <w:rsid w:val="007F6CB0"/>
    <w:rsid w:val="007F6D8C"/>
    <w:rsid w:val="00801530"/>
    <w:rsid w:val="00801723"/>
    <w:rsid w:val="008020A4"/>
    <w:rsid w:val="00802275"/>
    <w:rsid w:val="00802C1C"/>
    <w:rsid w:val="008031CD"/>
    <w:rsid w:val="00803D05"/>
    <w:rsid w:val="00804530"/>
    <w:rsid w:val="008050DC"/>
    <w:rsid w:val="008059A9"/>
    <w:rsid w:val="00806562"/>
    <w:rsid w:val="008068DA"/>
    <w:rsid w:val="00810EC3"/>
    <w:rsid w:val="008118EC"/>
    <w:rsid w:val="00811A9C"/>
    <w:rsid w:val="00811E59"/>
    <w:rsid w:val="008122C4"/>
    <w:rsid w:val="00812D1C"/>
    <w:rsid w:val="00813277"/>
    <w:rsid w:val="0081512E"/>
    <w:rsid w:val="008151FB"/>
    <w:rsid w:val="00815C15"/>
    <w:rsid w:val="00815C48"/>
    <w:rsid w:val="00815E32"/>
    <w:rsid w:val="0081628C"/>
    <w:rsid w:val="00816652"/>
    <w:rsid w:val="00816A96"/>
    <w:rsid w:val="00817407"/>
    <w:rsid w:val="0081750E"/>
    <w:rsid w:val="00817C0F"/>
    <w:rsid w:val="008207D9"/>
    <w:rsid w:val="0082121F"/>
    <w:rsid w:val="00821A78"/>
    <w:rsid w:val="00822376"/>
    <w:rsid w:val="00822CFF"/>
    <w:rsid w:val="00823916"/>
    <w:rsid w:val="00823ACD"/>
    <w:rsid w:val="008247AA"/>
    <w:rsid w:val="008251AB"/>
    <w:rsid w:val="00826B2E"/>
    <w:rsid w:val="008270F1"/>
    <w:rsid w:val="00830E08"/>
    <w:rsid w:val="00831664"/>
    <w:rsid w:val="00831A62"/>
    <w:rsid w:val="00832501"/>
    <w:rsid w:val="0083377E"/>
    <w:rsid w:val="00833A4D"/>
    <w:rsid w:val="0083419C"/>
    <w:rsid w:val="0083506A"/>
    <w:rsid w:val="00835807"/>
    <w:rsid w:val="00835AFE"/>
    <w:rsid w:val="008369DB"/>
    <w:rsid w:val="00836D59"/>
    <w:rsid w:val="00837AA9"/>
    <w:rsid w:val="00840137"/>
    <w:rsid w:val="008402C9"/>
    <w:rsid w:val="008410F4"/>
    <w:rsid w:val="008423F3"/>
    <w:rsid w:val="00843202"/>
    <w:rsid w:val="00844D6D"/>
    <w:rsid w:val="008467DE"/>
    <w:rsid w:val="00846EFF"/>
    <w:rsid w:val="00847CF3"/>
    <w:rsid w:val="00851100"/>
    <w:rsid w:val="00852230"/>
    <w:rsid w:val="00852556"/>
    <w:rsid w:val="00852973"/>
    <w:rsid w:val="00854903"/>
    <w:rsid w:val="00854ADA"/>
    <w:rsid w:val="00855075"/>
    <w:rsid w:val="0085544D"/>
    <w:rsid w:val="008579AD"/>
    <w:rsid w:val="008601F8"/>
    <w:rsid w:val="00860CF7"/>
    <w:rsid w:val="00861667"/>
    <w:rsid w:val="0086291D"/>
    <w:rsid w:val="00862FE9"/>
    <w:rsid w:val="0086348D"/>
    <w:rsid w:val="00863DA3"/>
    <w:rsid w:val="0086401D"/>
    <w:rsid w:val="008645AC"/>
    <w:rsid w:val="00864845"/>
    <w:rsid w:val="00865DA7"/>
    <w:rsid w:val="00867C78"/>
    <w:rsid w:val="0087071A"/>
    <w:rsid w:val="00870F71"/>
    <w:rsid w:val="0087127A"/>
    <w:rsid w:val="008716BC"/>
    <w:rsid w:val="00871FC6"/>
    <w:rsid w:val="008722DF"/>
    <w:rsid w:val="0087394C"/>
    <w:rsid w:val="00874101"/>
    <w:rsid w:val="008746D6"/>
    <w:rsid w:val="00874AA7"/>
    <w:rsid w:val="0087593C"/>
    <w:rsid w:val="008765AA"/>
    <w:rsid w:val="00876BC6"/>
    <w:rsid w:val="0087771F"/>
    <w:rsid w:val="00877CBB"/>
    <w:rsid w:val="008827FC"/>
    <w:rsid w:val="00883F89"/>
    <w:rsid w:val="008848C4"/>
    <w:rsid w:val="008908A0"/>
    <w:rsid w:val="00892E27"/>
    <w:rsid w:val="00893264"/>
    <w:rsid w:val="00896142"/>
    <w:rsid w:val="008979F6"/>
    <w:rsid w:val="008A1619"/>
    <w:rsid w:val="008A2503"/>
    <w:rsid w:val="008A25CB"/>
    <w:rsid w:val="008A29B2"/>
    <w:rsid w:val="008A2CAA"/>
    <w:rsid w:val="008A41CD"/>
    <w:rsid w:val="008A4B3F"/>
    <w:rsid w:val="008A4EC8"/>
    <w:rsid w:val="008A6166"/>
    <w:rsid w:val="008A6AD9"/>
    <w:rsid w:val="008A790C"/>
    <w:rsid w:val="008B05CE"/>
    <w:rsid w:val="008B19E5"/>
    <w:rsid w:val="008B1CA0"/>
    <w:rsid w:val="008B2CF1"/>
    <w:rsid w:val="008B3A69"/>
    <w:rsid w:val="008B4CDE"/>
    <w:rsid w:val="008B6BB4"/>
    <w:rsid w:val="008B7610"/>
    <w:rsid w:val="008B79FA"/>
    <w:rsid w:val="008C03E6"/>
    <w:rsid w:val="008C11B9"/>
    <w:rsid w:val="008C18BC"/>
    <w:rsid w:val="008C2637"/>
    <w:rsid w:val="008C2F91"/>
    <w:rsid w:val="008C2FF3"/>
    <w:rsid w:val="008C34CF"/>
    <w:rsid w:val="008C3628"/>
    <w:rsid w:val="008C3912"/>
    <w:rsid w:val="008C3D80"/>
    <w:rsid w:val="008C3DC9"/>
    <w:rsid w:val="008C4460"/>
    <w:rsid w:val="008C45F0"/>
    <w:rsid w:val="008C48B0"/>
    <w:rsid w:val="008C4ED7"/>
    <w:rsid w:val="008C5D3A"/>
    <w:rsid w:val="008C6B9F"/>
    <w:rsid w:val="008C6C44"/>
    <w:rsid w:val="008C77D0"/>
    <w:rsid w:val="008D0731"/>
    <w:rsid w:val="008D0CBE"/>
    <w:rsid w:val="008D22AE"/>
    <w:rsid w:val="008D28AE"/>
    <w:rsid w:val="008D3152"/>
    <w:rsid w:val="008D44A4"/>
    <w:rsid w:val="008D5B8E"/>
    <w:rsid w:val="008D74CF"/>
    <w:rsid w:val="008D7866"/>
    <w:rsid w:val="008D786D"/>
    <w:rsid w:val="008D7EE9"/>
    <w:rsid w:val="008E0E9A"/>
    <w:rsid w:val="008E1607"/>
    <w:rsid w:val="008E1906"/>
    <w:rsid w:val="008E1AF1"/>
    <w:rsid w:val="008E20BF"/>
    <w:rsid w:val="008E223C"/>
    <w:rsid w:val="008E2E69"/>
    <w:rsid w:val="008E4A23"/>
    <w:rsid w:val="008E70B3"/>
    <w:rsid w:val="008E7730"/>
    <w:rsid w:val="008F01AD"/>
    <w:rsid w:val="008F239E"/>
    <w:rsid w:val="008F39C6"/>
    <w:rsid w:val="008F52D1"/>
    <w:rsid w:val="008F61E2"/>
    <w:rsid w:val="008F63D1"/>
    <w:rsid w:val="00901D92"/>
    <w:rsid w:val="009029F2"/>
    <w:rsid w:val="00904013"/>
    <w:rsid w:val="0090403B"/>
    <w:rsid w:val="00906374"/>
    <w:rsid w:val="00906952"/>
    <w:rsid w:val="00907220"/>
    <w:rsid w:val="00910744"/>
    <w:rsid w:val="00910E5F"/>
    <w:rsid w:val="00911038"/>
    <w:rsid w:val="00913030"/>
    <w:rsid w:val="009146C8"/>
    <w:rsid w:val="0091489D"/>
    <w:rsid w:val="00914D15"/>
    <w:rsid w:val="0091591D"/>
    <w:rsid w:val="00915C3C"/>
    <w:rsid w:val="00916704"/>
    <w:rsid w:val="00916754"/>
    <w:rsid w:val="00916849"/>
    <w:rsid w:val="00917435"/>
    <w:rsid w:val="00917900"/>
    <w:rsid w:val="0092013A"/>
    <w:rsid w:val="0092013E"/>
    <w:rsid w:val="00921623"/>
    <w:rsid w:val="00921840"/>
    <w:rsid w:val="00921FEF"/>
    <w:rsid w:val="00922009"/>
    <w:rsid w:val="00922509"/>
    <w:rsid w:val="009230DE"/>
    <w:rsid w:val="00925089"/>
    <w:rsid w:val="009260D5"/>
    <w:rsid w:val="00926497"/>
    <w:rsid w:val="0092691D"/>
    <w:rsid w:val="009273A1"/>
    <w:rsid w:val="00930D7A"/>
    <w:rsid w:val="0093208E"/>
    <w:rsid w:val="009322E1"/>
    <w:rsid w:val="0093264E"/>
    <w:rsid w:val="00932874"/>
    <w:rsid w:val="00933618"/>
    <w:rsid w:val="009338F0"/>
    <w:rsid w:val="00933D63"/>
    <w:rsid w:val="009346EB"/>
    <w:rsid w:val="00934D94"/>
    <w:rsid w:val="00935026"/>
    <w:rsid w:val="00935BBF"/>
    <w:rsid w:val="00937BF1"/>
    <w:rsid w:val="00940757"/>
    <w:rsid w:val="00940E0A"/>
    <w:rsid w:val="00940ED3"/>
    <w:rsid w:val="00941A50"/>
    <w:rsid w:val="0094221F"/>
    <w:rsid w:val="0094232D"/>
    <w:rsid w:val="00942442"/>
    <w:rsid w:val="00942B8E"/>
    <w:rsid w:val="00943F00"/>
    <w:rsid w:val="00944D60"/>
    <w:rsid w:val="00945337"/>
    <w:rsid w:val="009479C2"/>
    <w:rsid w:val="00947FFB"/>
    <w:rsid w:val="00951C0B"/>
    <w:rsid w:val="009537B9"/>
    <w:rsid w:val="009541E1"/>
    <w:rsid w:val="00954275"/>
    <w:rsid w:val="009544D0"/>
    <w:rsid w:val="00954CEF"/>
    <w:rsid w:val="009576EA"/>
    <w:rsid w:val="0096311F"/>
    <w:rsid w:val="009634CC"/>
    <w:rsid w:val="00963981"/>
    <w:rsid w:val="00964FAE"/>
    <w:rsid w:val="009663F8"/>
    <w:rsid w:val="00966A65"/>
    <w:rsid w:val="00970077"/>
    <w:rsid w:val="009712FD"/>
    <w:rsid w:val="00971466"/>
    <w:rsid w:val="00973388"/>
    <w:rsid w:val="009736E0"/>
    <w:rsid w:val="00974FA2"/>
    <w:rsid w:val="0097576B"/>
    <w:rsid w:val="00977563"/>
    <w:rsid w:val="009775AB"/>
    <w:rsid w:val="00977637"/>
    <w:rsid w:val="00977AEE"/>
    <w:rsid w:val="00981C96"/>
    <w:rsid w:val="0098237D"/>
    <w:rsid w:val="00983C83"/>
    <w:rsid w:val="00985D70"/>
    <w:rsid w:val="0098628D"/>
    <w:rsid w:val="00986680"/>
    <w:rsid w:val="00986AAF"/>
    <w:rsid w:val="00986CD0"/>
    <w:rsid w:val="00987955"/>
    <w:rsid w:val="00990F1C"/>
    <w:rsid w:val="0099383D"/>
    <w:rsid w:val="0099418E"/>
    <w:rsid w:val="00994BAC"/>
    <w:rsid w:val="009958A3"/>
    <w:rsid w:val="009958DA"/>
    <w:rsid w:val="00995931"/>
    <w:rsid w:val="00996396"/>
    <w:rsid w:val="00996588"/>
    <w:rsid w:val="00996680"/>
    <w:rsid w:val="00996D0D"/>
    <w:rsid w:val="00997018"/>
    <w:rsid w:val="00997028"/>
    <w:rsid w:val="009A0529"/>
    <w:rsid w:val="009A1132"/>
    <w:rsid w:val="009A13B3"/>
    <w:rsid w:val="009A13BB"/>
    <w:rsid w:val="009A184E"/>
    <w:rsid w:val="009A2B9A"/>
    <w:rsid w:val="009A2D48"/>
    <w:rsid w:val="009A3DD1"/>
    <w:rsid w:val="009A4B47"/>
    <w:rsid w:val="009A5D55"/>
    <w:rsid w:val="009A6996"/>
    <w:rsid w:val="009A6A81"/>
    <w:rsid w:val="009A6C41"/>
    <w:rsid w:val="009A6D43"/>
    <w:rsid w:val="009B0F75"/>
    <w:rsid w:val="009B1330"/>
    <w:rsid w:val="009B1E56"/>
    <w:rsid w:val="009B1FE0"/>
    <w:rsid w:val="009B21C0"/>
    <w:rsid w:val="009B2B0E"/>
    <w:rsid w:val="009B32E3"/>
    <w:rsid w:val="009B35AA"/>
    <w:rsid w:val="009B44AF"/>
    <w:rsid w:val="009B507E"/>
    <w:rsid w:val="009B6081"/>
    <w:rsid w:val="009B6D31"/>
    <w:rsid w:val="009B7A39"/>
    <w:rsid w:val="009C06DF"/>
    <w:rsid w:val="009C07F7"/>
    <w:rsid w:val="009C2F5B"/>
    <w:rsid w:val="009C5177"/>
    <w:rsid w:val="009C7B08"/>
    <w:rsid w:val="009C7DA9"/>
    <w:rsid w:val="009C7F26"/>
    <w:rsid w:val="009D1BB3"/>
    <w:rsid w:val="009D2539"/>
    <w:rsid w:val="009D25A1"/>
    <w:rsid w:val="009D2E64"/>
    <w:rsid w:val="009D3835"/>
    <w:rsid w:val="009D43B7"/>
    <w:rsid w:val="009D5EB1"/>
    <w:rsid w:val="009D6569"/>
    <w:rsid w:val="009D65C3"/>
    <w:rsid w:val="009D6F90"/>
    <w:rsid w:val="009E014A"/>
    <w:rsid w:val="009E0479"/>
    <w:rsid w:val="009E0B71"/>
    <w:rsid w:val="009E187C"/>
    <w:rsid w:val="009E1B58"/>
    <w:rsid w:val="009E3ECA"/>
    <w:rsid w:val="009E5A1D"/>
    <w:rsid w:val="009F02E3"/>
    <w:rsid w:val="009F0FB4"/>
    <w:rsid w:val="009F1484"/>
    <w:rsid w:val="009F1AC2"/>
    <w:rsid w:val="009F255F"/>
    <w:rsid w:val="009F3501"/>
    <w:rsid w:val="009F3803"/>
    <w:rsid w:val="009F4375"/>
    <w:rsid w:val="009F5A61"/>
    <w:rsid w:val="009F5EE4"/>
    <w:rsid w:val="009F7973"/>
    <w:rsid w:val="00A0026D"/>
    <w:rsid w:val="00A00CA3"/>
    <w:rsid w:val="00A00CD9"/>
    <w:rsid w:val="00A00CDB"/>
    <w:rsid w:val="00A00F4A"/>
    <w:rsid w:val="00A01E26"/>
    <w:rsid w:val="00A02525"/>
    <w:rsid w:val="00A02BFF"/>
    <w:rsid w:val="00A02C56"/>
    <w:rsid w:val="00A0315E"/>
    <w:rsid w:val="00A039BC"/>
    <w:rsid w:val="00A03CD4"/>
    <w:rsid w:val="00A03F86"/>
    <w:rsid w:val="00A049D9"/>
    <w:rsid w:val="00A05935"/>
    <w:rsid w:val="00A0617A"/>
    <w:rsid w:val="00A07775"/>
    <w:rsid w:val="00A12277"/>
    <w:rsid w:val="00A1338C"/>
    <w:rsid w:val="00A13DE2"/>
    <w:rsid w:val="00A1437D"/>
    <w:rsid w:val="00A14CEE"/>
    <w:rsid w:val="00A1617E"/>
    <w:rsid w:val="00A16631"/>
    <w:rsid w:val="00A17FA4"/>
    <w:rsid w:val="00A2072B"/>
    <w:rsid w:val="00A2167B"/>
    <w:rsid w:val="00A224B9"/>
    <w:rsid w:val="00A2330A"/>
    <w:rsid w:val="00A2474C"/>
    <w:rsid w:val="00A24EC7"/>
    <w:rsid w:val="00A24F2A"/>
    <w:rsid w:val="00A25B55"/>
    <w:rsid w:val="00A25B96"/>
    <w:rsid w:val="00A26810"/>
    <w:rsid w:val="00A2797F"/>
    <w:rsid w:val="00A305DF"/>
    <w:rsid w:val="00A31142"/>
    <w:rsid w:val="00A3212B"/>
    <w:rsid w:val="00A341F0"/>
    <w:rsid w:val="00A34D54"/>
    <w:rsid w:val="00A422A3"/>
    <w:rsid w:val="00A425CB"/>
    <w:rsid w:val="00A429C8"/>
    <w:rsid w:val="00A42D1D"/>
    <w:rsid w:val="00A4304B"/>
    <w:rsid w:val="00A431C8"/>
    <w:rsid w:val="00A43F0D"/>
    <w:rsid w:val="00A457A3"/>
    <w:rsid w:val="00A45E0E"/>
    <w:rsid w:val="00A46316"/>
    <w:rsid w:val="00A463FA"/>
    <w:rsid w:val="00A46456"/>
    <w:rsid w:val="00A46EA1"/>
    <w:rsid w:val="00A46F02"/>
    <w:rsid w:val="00A47CF2"/>
    <w:rsid w:val="00A5119C"/>
    <w:rsid w:val="00A5156F"/>
    <w:rsid w:val="00A52E43"/>
    <w:rsid w:val="00A534FF"/>
    <w:rsid w:val="00A54955"/>
    <w:rsid w:val="00A55DD0"/>
    <w:rsid w:val="00A56E28"/>
    <w:rsid w:val="00A57183"/>
    <w:rsid w:val="00A57D27"/>
    <w:rsid w:val="00A60480"/>
    <w:rsid w:val="00A60DB7"/>
    <w:rsid w:val="00A62CFA"/>
    <w:rsid w:val="00A63454"/>
    <w:rsid w:val="00A64980"/>
    <w:rsid w:val="00A65C50"/>
    <w:rsid w:val="00A67BD3"/>
    <w:rsid w:val="00A709C8"/>
    <w:rsid w:val="00A716BD"/>
    <w:rsid w:val="00A7351F"/>
    <w:rsid w:val="00A745FA"/>
    <w:rsid w:val="00A748EA"/>
    <w:rsid w:val="00A751F7"/>
    <w:rsid w:val="00A758B5"/>
    <w:rsid w:val="00A762F7"/>
    <w:rsid w:val="00A7780B"/>
    <w:rsid w:val="00A82137"/>
    <w:rsid w:val="00A827A5"/>
    <w:rsid w:val="00A83333"/>
    <w:rsid w:val="00A84DD5"/>
    <w:rsid w:val="00A87E13"/>
    <w:rsid w:val="00A87E3E"/>
    <w:rsid w:val="00A90414"/>
    <w:rsid w:val="00A910D5"/>
    <w:rsid w:val="00A9113B"/>
    <w:rsid w:val="00A9448E"/>
    <w:rsid w:val="00A946A4"/>
    <w:rsid w:val="00A9470E"/>
    <w:rsid w:val="00A94737"/>
    <w:rsid w:val="00A969DD"/>
    <w:rsid w:val="00A97816"/>
    <w:rsid w:val="00A97A26"/>
    <w:rsid w:val="00A97F78"/>
    <w:rsid w:val="00AA0963"/>
    <w:rsid w:val="00AA1815"/>
    <w:rsid w:val="00AA3590"/>
    <w:rsid w:val="00AA3B46"/>
    <w:rsid w:val="00AA438D"/>
    <w:rsid w:val="00AA4401"/>
    <w:rsid w:val="00AA5436"/>
    <w:rsid w:val="00AA5EDB"/>
    <w:rsid w:val="00AA63A2"/>
    <w:rsid w:val="00AA656F"/>
    <w:rsid w:val="00AA71D9"/>
    <w:rsid w:val="00AB072F"/>
    <w:rsid w:val="00AB0E76"/>
    <w:rsid w:val="00AB1C76"/>
    <w:rsid w:val="00AB2694"/>
    <w:rsid w:val="00AB387F"/>
    <w:rsid w:val="00AB3BAE"/>
    <w:rsid w:val="00AB454F"/>
    <w:rsid w:val="00AB4781"/>
    <w:rsid w:val="00AB4D6A"/>
    <w:rsid w:val="00AB549D"/>
    <w:rsid w:val="00AB64D6"/>
    <w:rsid w:val="00AB674B"/>
    <w:rsid w:val="00AB6929"/>
    <w:rsid w:val="00AB6E5C"/>
    <w:rsid w:val="00AB720D"/>
    <w:rsid w:val="00AC03C0"/>
    <w:rsid w:val="00AC0618"/>
    <w:rsid w:val="00AC0B75"/>
    <w:rsid w:val="00AC0BBF"/>
    <w:rsid w:val="00AC0FD4"/>
    <w:rsid w:val="00AC146C"/>
    <w:rsid w:val="00AC1EA0"/>
    <w:rsid w:val="00AC1F08"/>
    <w:rsid w:val="00AC40AB"/>
    <w:rsid w:val="00AC4266"/>
    <w:rsid w:val="00AC4436"/>
    <w:rsid w:val="00AC4EAF"/>
    <w:rsid w:val="00AC5726"/>
    <w:rsid w:val="00AC5894"/>
    <w:rsid w:val="00AC6599"/>
    <w:rsid w:val="00AC7086"/>
    <w:rsid w:val="00AC77FA"/>
    <w:rsid w:val="00AC7DB6"/>
    <w:rsid w:val="00AD0151"/>
    <w:rsid w:val="00AD100A"/>
    <w:rsid w:val="00AD1E53"/>
    <w:rsid w:val="00AD1E5B"/>
    <w:rsid w:val="00AD23E7"/>
    <w:rsid w:val="00AD2EA7"/>
    <w:rsid w:val="00AD3429"/>
    <w:rsid w:val="00AD5603"/>
    <w:rsid w:val="00AD565D"/>
    <w:rsid w:val="00AD5943"/>
    <w:rsid w:val="00AD5F44"/>
    <w:rsid w:val="00AD6B23"/>
    <w:rsid w:val="00AE08B9"/>
    <w:rsid w:val="00AE0A43"/>
    <w:rsid w:val="00AE0CDB"/>
    <w:rsid w:val="00AE1686"/>
    <w:rsid w:val="00AE183B"/>
    <w:rsid w:val="00AE1BBC"/>
    <w:rsid w:val="00AE21D9"/>
    <w:rsid w:val="00AE28B0"/>
    <w:rsid w:val="00AE2F4E"/>
    <w:rsid w:val="00AE3BD4"/>
    <w:rsid w:val="00AE60A0"/>
    <w:rsid w:val="00AE7472"/>
    <w:rsid w:val="00AE7992"/>
    <w:rsid w:val="00AF0C03"/>
    <w:rsid w:val="00AF1050"/>
    <w:rsid w:val="00AF10AB"/>
    <w:rsid w:val="00AF1275"/>
    <w:rsid w:val="00AF2447"/>
    <w:rsid w:val="00AF3520"/>
    <w:rsid w:val="00AF3B7F"/>
    <w:rsid w:val="00AF5D3F"/>
    <w:rsid w:val="00B00CA8"/>
    <w:rsid w:val="00B03D08"/>
    <w:rsid w:val="00B04C76"/>
    <w:rsid w:val="00B0500D"/>
    <w:rsid w:val="00B0513D"/>
    <w:rsid w:val="00B07270"/>
    <w:rsid w:val="00B10056"/>
    <w:rsid w:val="00B10085"/>
    <w:rsid w:val="00B101AE"/>
    <w:rsid w:val="00B10DEF"/>
    <w:rsid w:val="00B12693"/>
    <w:rsid w:val="00B12D53"/>
    <w:rsid w:val="00B13368"/>
    <w:rsid w:val="00B15291"/>
    <w:rsid w:val="00B155F4"/>
    <w:rsid w:val="00B159FB"/>
    <w:rsid w:val="00B1773B"/>
    <w:rsid w:val="00B2048D"/>
    <w:rsid w:val="00B2059A"/>
    <w:rsid w:val="00B20840"/>
    <w:rsid w:val="00B20F63"/>
    <w:rsid w:val="00B21241"/>
    <w:rsid w:val="00B21B03"/>
    <w:rsid w:val="00B23576"/>
    <w:rsid w:val="00B24427"/>
    <w:rsid w:val="00B27511"/>
    <w:rsid w:val="00B27740"/>
    <w:rsid w:val="00B27AAA"/>
    <w:rsid w:val="00B33569"/>
    <w:rsid w:val="00B339A7"/>
    <w:rsid w:val="00B34C52"/>
    <w:rsid w:val="00B35981"/>
    <w:rsid w:val="00B41AAA"/>
    <w:rsid w:val="00B44438"/>
    <w:rsid w:val="00B504EC"/>
    <w:rsid w:val="00B50AA4"/>
    <w:rsid w:val="00B5187B"/>
    <w:rsid w:val="00B527EB"/>
    <w:rsid w:val="00B543AD"/>
    <w:rsid w:val="00B55297"/>
    <w:rsid w:val="00B55475"/>
    <w:rsid w:val="00B55997"/>
    <w:rsid w:val="00B56029"/>
    <w:rsid w:val="00B56193"/>
    <w:rsid w:val="00B56C03"/>
    <w:rsid w:val="00B570CB"/>
    <w:rsid w:val="00B60CBA"/>
    <w:rsid w:val="00B613A3"/>
    <w:rsid w:val="00B61983"/>
    <w:rsid w:val="00B61C8D"/>
    <w:rsid w:val="00B62356"/>
    <w:rsid w:val="00B62735"/>
    <w:rsid w:val="00B6274E"/>
    <w:rsid w:val="00B635A9"/>
    <w:rsid w:val="00B63BCC"/>
    <w:rsid w:val="00B63BD0"/>
    <w:rsid w:val="00B63E62"/>
    <w:rsid w:val="00B657D4"/>
    <w:rsid w:val="00B666C6"/>
    <w:rsid w:val="00B676CF"/>
    <w:rsid w:val="00B67B75"/>
    <w:rsid w:val="00B67E6F"/>
    <w:rsid w:val="00B70043"/>
    <w:rsid w:val="00B7005F"/>
    <w:rsid w:val="00B700EE"/>
    <w:rsid w:val="00B7082D"/>
    <w:rsid w:val="00B71A70"/>
    <w:rsid w:val="00B71AB6"/>
    <w:rsid w:val="00B75744"/>
    <w:rsid w:val="00B76DDD"/>
    <w:rsid w:val="00B77C95"/>
    <w:rsid w:val="00B80C6F"/>
    <w:rsid w:val="00B81239"/>
    <w:rsid w:val="00B82690"/>
    <w:rsid w:val="00B834F4"/>
    <w:rsid w:val="00B83575"/>
    <w:rsid w:val="00B839DD"/>
    <w:rsid w:val="00B84FF1"/>
    <w:rsid w:val="00B85425"/>
    <w:rsid w:val="00B8565D"/>
    <w:rsid w:val="00B86AE2"/>
    <w:rsid w:val="00B875C6"/>
    <w:rsid w:val="00B877A4"/>
    <w:rsid w:val="00B90551"/>
    <w:rsid w:val="00B917B0"/>
    <w:rsid w:val="00B925C2"/>
    <w:rsid w:val="00B9265D"/>
    <w:rsid w:val="00B92BFF"/>
    <w:rsid w:val="00B94596"/>
    <w:rsid w:val="00B96CB3"/>
    <w:rsid w:val="00B976EE"/>
    <w:rsid w:val="00BA17FB"/>
    <w:rsid w:val="00BA1A84"/>
    <w:rsid w:val="00BA34ED"/>
    <w:rsid w:val="00BA4B51"/>
    <w:rsid w:val="00BA51AB"/>
    <w:rsid w:val="00BA564C"/>
    <w:rsid w:val="00BA5B9E"/>
    <w:rsid w:val="00BA5D3F"/>
    <w:rsid w:val="00BA5E94"/>
    <w:rsid w:val="00BA5EC7"/>
    <w:rsid w:val="00BA6787"/>
    <w:rsid w:val="00BA7B38"/>
    <w:rsid w:val="00BA7DEF"/>
    <w:rsid w:val="00BA7E13"/>
    <w:rsid w:val="00BB0271"/>
    <w:rsid w:val="00BB0409"/>
    <w:rsid w:val="00BB04F3"/>
    <w:rsid w:val="00BB1338"/>
    <w:rsid w:val="00BB2223"/>
    <w:rsid w:val="00BB2A17"/>
    <w:rsid w:val="00BB38CF"/>
    <w:rsid w:val="00BB392F"/>
    <w:rsid w:val="00BB44F8"/>
    <w:rsid w:val="00BB5612"/>
    <w:rsid w:val="00BB5EC5"/>
    <w:rsid w:val="00BB6924"/>
    <w:rsid w:val="00BC06A6"/>
    <w:rsid w:val="00BC1A55"/>
    <w:rsid w:val="00BC7276"/>
    <w:rsid w:val="00BD06BF"/>
    <w:rsid w:val="00BD147F"/>
    <w:rsid w:val="00BD2A11"/>
    <w:rsid w:val="00BD2CBB"/>
    <w:rsid w:val="00BD2DC7"/>
    <w:rsid w:val="00BD3E2B"/>
    <w:rsid w:val="00BD6075"/>
    <w:rsid w:val="00BD7A40"/>
    <w:rsid w:val="00BD7C43"/>
    <w:rsid w:val="00BD7E81"/>
    <w:rsid w:val="00BE038F"/>
    <w:rsid w:val="00BE119C"/>
    <w:rsid w:val="00BE1547"/>
    <w:rsid w:val="00BE1653"/>
    <w:rsid w:val="00BE3D74"/>
    <w:rsid w:val="00BE66BB"/>
    <w:rsid w:val="00BE67B5"/>
    <w:rsid w:val="00BE6F7F"/>
    <w:rsid w:val="00BE725B"/>
    <w:rsid w:val="00BE7F83"/>
    <w:rsid w:val="00BF0CBE"/>
    <w:rsid w:val="00BF0CFB"/>
    <w:rsid w:val="00BF1996"/>
    <w:rsid w:val="00BF2607"/>
    <w:rsid w:val="00BF489A"/>
    <w:rsid w:val="00BF52E4"/>
    <w:rsid w:val="00BF54B3"/>
    <w:rsid w:val="00BF5A40"/>
    <w:rsid w:val="00BF5F12"/>
    <w:rsid w:val="00BF686E"/>
    <w:rsid w:val="00BF68CB"/>
    <w:rsid w:val="00BF6EC9"/>
    <w:rsid w:val="00BF7079"/>
    <w:rsid w:val="00C00948"/>
    <w:rsid w:val="00C01155"/>
    <w:rsid w:val="00C01291"/>
    <w:rsid w:val="00C022EC"/>
    <w:rsid w:val="00C02449"/>
    <w:rsid w:val="00C02F49"/>
    <w:rsid w:val="00C041E3"/>
    <w:rsid w:val="00C04C6B"/>
    <w:rsid w:val="00C05396"/>
    <w:rsid w:val="00C05776"/>
    <w:rsid w:val="00C0656A"/>
    <w:rsid w:val="00C06BDA"/>
    <w:rsid w:val="00C06CB0"/>
    <w:rsid w:val="00C06F70"/>
    <w:rsid w:val="00C10B1B"/>
    <w:rsid w:val="00C11447"/>
    <w:rsid w:val="00C12731"/>
    <w:rsid w:val="00C159DC"/>
    <w:rsid w:val="00C15F57"/>
    <w:rsid w:val="00C1620D"/>
    <w:rsid w:val="00C20208"/>
    <w:rsid w:val="00C20BFB"/>
    <w:rsid w:val="00C20D34"/>
    <w:rsid w:val="00C21065"/>
    <w:rsid w:val="00C22A3F"/>
    <w:rsid w:val="00C22AA4"/>
    <w:rsid w:val="00C2437F"/>
    <w:rsid w:val="00C252DF"/>
    <w:rsid w:val="00C2545A"/>
    <w:rsid w:val="00C26A00"/>
    <w:rsid w:val="00C30A69"/>
    <w:rsid w:val="00C31873"/>
    <w:rsid w:val="00C33430"/>
    <w:rsid w:val="00C343D5"/>
    <w:rsid w:val="00C3513E"/>
    <w:rsid w:val="00C35280"/>
    <w:rsid w:val="00C35532"/>
    <w:rsid w:val="00C35DAC"/>
    <w:rsid w:val="00C367DA"/>
    <w:rsid w:val="00C375E7"/>
    <w:rsid w:val="00C402C3"/>
    <w:rsid w:val="00C4062C"/>
    <w:rsid w:val="00C41AAF"/>
    <w:rsid w:val="00C4241D"/>
    <w:rsid w:val="00C441DD"/>
    <w:rsid w:val="00C44937"/>
    <w:rsid w:val="00C44F64"/>
    <w:rsid w:val="00C46E94"/>
    <w:rsid w:val="00C46F0D"/>
    <w:rsid w:val="00C50302"/>
    <w:rsid w:val="00C505B8"/>
    <w:rsid w:val="00C510BB"/>
    <w:rsid w:val="00C51A56"/>
    <w:rsid w:val="00C51EA5"/>
    <w:rsid w:val="00C522ED"/>
    <w:rsid w:val="00C54700"/>
    <w:rsid w:val="00C55B68"/>
    <w:rsid w:val="00C55EF5"/>
    <w:rsid w:val="00C567D1"/>
    <w:rsid w:val="00C574DE"/>
    <w:rsid w:val="00C60113"/>
    <w:rsid w:val="00C60AC4"/>
    <w:rsid w:val="00C624DE"/>
    <w:rsid w:val="00C6264C"/>
    <w:rsid w:val="00C63C2D"/>
    <w:rsid w:val="00C6493F"/>
    <w:rsid w:val="00C64A2E"/>
    <w:rsid w:val="00C66377"/>
    <w:rsid w:val="00C706F3"/>
    <w:rsid w:val="00C70A74"/>
    <w:rsid w:val="00C7231A"/>
    <w:rsid w:val="00C72449"/>
    <w:rsid w:val="00C726AF"/>
    <w:rsid w:val="00C72AC9"/>
    <w:rsid w:val="00C73D63"/>
    <w:rsid w:val="00C75C3A"/>
    <w:rsid w:val="00C763E1"/>
    <w:rsid w:val="00C76E3B"/>
    <w:rsid w:val="00C77896"/>
    <w:rsid w:val="00C801C9"/>
    <w:rsid w:val="00C80D49"/>
    <w:rsid w:val="00C812EE"/>
    <w:rsid w:val="00C8142D"/>
    <w:rsid w:val="00C81715"/>
    <w:rsid w:val="00C82484"/>
    <w:rsid w:val="00C82537"/>
    <w:rsid w:val="00C82BC9"/>
    <w:rsid w:val="00C83023"/>
    <w:rsid w:val="00C83C9C"/>
    <w:rsid w:val="00C83EFC"/>
    <w:rsid w:val="00C846A3"/>
    <w:rsid w:val="00C8691B"/>
    <w:rsid w:val="00C87A3F"/>
    <w:rsid w:val="00C87AB2"/>
    <w:rsid w:val="00C90BE9"/>
    <w:rsid w:val="00C9169A"/>
    <w:rsid w:val="00C92305"/>
    <w:rsid w:val="00C92401"/>
    <w:rsid w:val="00C926DB"/>
    <w:rsid w:val="00C931B3"/>
    <w:rsid w:val="00C93F23"/>
    <w:rsid w:val="00C942DE"/>
    <w:rsid w:val="00C94EE9"/>
    <w:rsid w:val="00C95113"/>
    <w:rsid w:val="00C96D5B"/>
    <w:rsid w:val="00CA04E4"/>
    <w:rsid w:val="00CA17E6"/>
    <w:rsid w:val="00CA28EA"/>
    <w:rsid w:val="00CA4363"/>
    <w:rsid w:val="00CA50A4"/>
    <w:rsid w:val="00CA64A1"/>
    <w:rsid w:val="00CA7663"/>
    <w:rsid w:val="00CA7A11"/>
    <w:rsid w:val="00CA7A79"/>
    <w:rsid w:val="00CB041C"/>
    <w:rsid w:val="00CB149E"/>
    <w:rsid w:val="00CB1B94"/>
    <w:rsid w:val="00CB2963"/>
    <w:rsid w:val="00CB30AB"/>
    <w:rsid w:val="00CB3392"/>
    <w:rsid w:val="00CB49A2"/>
    <w:rsid w:val="00CB49F9"/>
    <w:rsid w:val="00CB5A60"/>
    <w:rsid w:val="00CB65C7"/>
    <w:rsid w:val="00CB6CD3"/>
    <w:rsid w:val="00CB7642"/>
    <w:rsid w:val="00CB7B04"/>
    <w:rsid w:val="00CC0876"/>
    <w:rsid w:val="00CC20C2"/>
    <w:rsid w:val="00CC2223"/>
    <w:rsid w:val="00CC38B3"/>
    <w:rsid w:val="00CC39C9"/>
    <w:rsid w:val="00CC5376"/>
    <w:rsid w:val="00CC6944"/>
    <w:rsid w:val="00CC6F72"/>
    <w:rsid w:val="00CC705E"/>
    <w:rsid w:val="00CC730B"/>
    <w:rsid w:val="00CC7856"/>
    <w:rsid w:val="00CD1BCB"/>
    <w:rsid w:val="00CD21A6"/>
    <w:rsid w:val="00CD2511"/>
    <w:rsid w:val="00CD2A09"/>
    <w:rsid w:val="00CD2FB1"/>
    <w:rsid w:val="00CD3227"/>
    <w:rsid w:val="00CD49A9"/>
    <w:rsid w:val="00CD550B"/>
    <w:rsid w:val="00CD60E4"/>
    <w:rsid w:val="00CD78CF"/>
    <w:rsid w:val="00CD7BF4"/>
    <w:rsid w:val="00CE2880"/>
    <w:rsid w:val="00CE2D58"/>
    <w:rsid w:val="00CE31E9"/>
    <w:rsid w:val="00CE5196"/>
    <w:rsid w:val="00CE6DB5"/>
    <w:rsid w:val="00CE7357"/>
    <w:rsid w:val="00CF00E2"/>
    <w:rsid w:val="00CF0D2C"/>
    <w:rsid w:val="00CF1BBA"/>
    <w:rsid w:val="00CF23C5"/>
    <w:rsid w:val="00CF4E8B"/>
    <w:rsid w:val="00CF5846"/>
    <w:rsid w:val="00CF5A0C"/>
    <w:rsid w:val="00CF603B"/>
    <w:rsid w:val="00CF6E0B"/>
    <w:rsid w:val="00CF6EB1"/>
    <w:rsid w:val="00CF7015"/>
    <w:rsid w:val="00CF791F"/>
    <w:rsid w:val="00D00150"/>
    <w:rsid w:val="00D0161E"/>
    <w:rsid w:val="00D022AA"/>
    <w:rsid w:val="00D0312B"/>
    <w:rsid w:val="00D03396"/>
    <w:rsid w:val="00D04039"/>
    <w:rsid w:val="00D0437E"/>
    <w:rsid w:val="00D04E62"/>
    <w:rsid w:val="00D05F06"/>
    <w:rsid w:val="00D063F4"/>
    <w:rsid w:val="00D07E91"/>
    <w:rsid w:val="00D10072"/>
    <w:rsid w:val="00D11364"/>
    <w:rsid w:val="00D1159B"/>
    <w:rsid w:val="00D13C4C"/>
    <w:rsid w:val="00D1458F"/>
    <w:rsid w:val="00D15786"/>
    <w:rsid w:val="00D15C47"/>
    <w:rsid w:val="00D16C13"/>
    <w:rsid w:val="00D200F3"/>
    <w:rsid w:val="00D20380"/>
    <w:rsid w:val="00D22C6E"/>
    <w:rsid w:val="00D22CB2"/>
    <w:rsid w:val="00D25497"/>
    <w:rsid w:val="00D25791"/>
    <w:rsid w:val="00D262EF"/>
    <w:rsid w:val="00D27A13"/>
    <w:rsid w:val="00D27ABD"/>
    <w:rsid w:val="00D27F31"/>
    <w:rsid w:val="00D30821"/>
    <w:rsid w:val="00D30D5C"/>
    <w:rsid w:val="00D31635"/>
    <w:rsid w:val="00D31D4F"/>
    <w:rsid w:val="00D3266C"/>
    <w:rsid w:val="00D3278F"/>
    <w:rsid w:val="00D3453E"/>
    <w:rsid w:val="00D35B04"/>
    <w:rsid w:val="00D368E8"/>
    <w:rsid w:val="00D3692A"/>
    <w:rsid w:val="00D36AF5"/>
    <w:rsid w:val="00D3746F"/>
    <w:rsid w:val="00D37D66"/>
    <w:rsid w:val="00D40BB0"/>
    <w:rsid w:val="00D41B71"/>
    <w:rsid w:val="00D41EA9"/>
    <w:rsid w:val="00D426EB"/>
    <w:rsid w:val="00D42CD1"/>
    <w:rsid w:val="00D42EE3"/>
    <w:rsid w:val="00D439AA"/>
    <w:rsid w:val="00D43D66"/>
    <w:rsid w:val="00D45A3B"/>
    <w:rsid w:val="00D46712"/>
    <w:rsid w:val="00D473C0"/>
    <w:rsid w:val="00D47A06"/>
    <w:rsid w:val="00D47AB9"/>
    <w:rsid w:val="00D50D75"/>
    <w:rsid w:val="00D519E0"/>
    <w:rsid w:val="00D52DB6"/>
    <w:rsid w:val="00D52E7C"/>
    <w:rsid w:val="00D536AF"/>
    <w:rsid w:val="00D53A99"/>
    <w:rsid w:val="00D53EA0"/>
    <w:rsid w:val="00D543E8"/>
    <w:rsid w:val="00D55298"/>
    <w:rsid w:val="00D5759E"/>
    <w:rsid w:val="00D6193A"/>
    <w:rsid w:val="00D62EE5"/>
    <w:rsid w:val="00D64547"/>
    <w:rsid w:val="00D653DA"/>
    <w:rsid w:val="00D65B6E"/>
    <w:rsid w:val="00D6605F"/>
    <w:rsid w:val="00D6636B"/>
    <w:rsid w:val="00D669CE"/>
    <w:rsid w:val="00D66A6E"/>
    <w:rsid w:val="00D66DFF"/>
    <w:rsid w:val="00D713EE"/>
    <w:rsid w:val="00D71DC3"/>
    <w:rsid w:val="00D71E84"/>
    <w:rsid w:val="00D722C2"/>
    <w:rsid w:val="00D73CFF"/>
    <w:rsid w:val="00D75679"/>
    <w:rsid w:val="00D76B49"/>
    <w:rsid w:val="00D76D91"/>
    <w:rsid w:val="00D77817"/>
    <w:rsid w:val="00D77FA3"/>
    <w:rsid w:val="00D8031B"/>
    <w:rsid w:val="00D817F4"/>
    <w:rsid w:val="00D8209B"/>
    <w:rsid w:val="00D82350"/>
    <w:rsid w:val="00D828A4"/>
    <w:rsid w:val="00D83C19"/>
    <w:rsid w:val="00D84511"/>
    <w:rsid w:val="00D85404"/>
    <w:rsid w:val="00D858AD"/>
    <w:rsid w:val="00D873CB"/>
    <w:rsid w:val="00D9030F"/>
    <w:rsid w:val="00D90326"/>
    <w:rsid w:val="00D90EDF"/>
    <w:rsid w:val="00D9150C"/>
    <w:rsid w:val="00D923E0"/>
    <w:rsid w:val="00D924FF"/>
    <w:rsid w:val="00D92AD2"/>
    <w:rsid w:val="00D92B23"/>
    <w:rsid w:val="00D93C29"/>
    <w:rsid w:val="00D94446"/>
    <w:rsid w:val="00D966DB"/>
    <w:rsid w:val="00D9703F"/>
    <w:rsid w:val="00D970F1"/>
    <w:rsid w:val="00D9717C"/>
    <w:rsid w:val="00D97353"/>
    <w:rsid w:val="00DA18CE"/>
    <w:rsid w:val="00DA292D"/>
    <w:rsid w:val="00DA444E"/>
    <w:rsid w:val="00DA6986"/>
    <w:rsid w:val="00DA6E90"/>
    <w:rsid w:val="00DA6FBD"/>
    <w:rsid w:val="00DB0786"/>
    <w:rsid w:val="00DB2DB1"/>
    <w:rsid w:val="00DB3A0B"/>
    <w:rsid w:val="00DB4187"/>
    <w:rsid w:val="00DB48EB"/>
    <w:rsid w:val="00DB494D"/>
    <w:rsid w:val="00DB54B1"/>
    <w:rsid w:val="00DB594D"/>
    <w:rsid w:val="00DB7719"/>
    <w:rsid w:val="00DC187A"/>
    <w:rsid w:val="00DC1F09"/>
    <w:rsid w:val="00DC2055"/>
    <w:rsid w:val="00DC3C6A"/>
    <w:rsid w:val="00DC41E6"/>
    <w:rsid w:val="00DC5267"/>
    <w:rsid w:val="00DC645E"/>
    <w:rsid w:val="00DD0929"/>
    <w:rsid w:val="00DD0CC9"/>
    <w:rsid w:val="00DD102D"/>
    <w:rsid w:val="00DD19B3"/>
    <w:rsid w:val="00DD59CC"/>
    <w:rsid w:val="00DE0AAB"/>
    <w:rsid w:val="00DE115C"/>
    <w:rsid w:val="00DE152C"/>
    <w:rsid w:val="00DE300F"/>
    <w:rsid w:val="00DE33F1"/>
    <w:rsid w:val="00DE47F6"/>
    <w:rsid w:val="00DE4E19"/>
    <w:rsid w:val="00DF0A2F"/>
    <w:rsid w:val="00DF1E87"/>
    <w:rsid w:val="00DF21BB"/>
    <w:rsid w:val="00DF2306"/>
    <w:rsid w:val="00DF2363"/>
    <w:rsid w:val="00DF24EE"/>
    <w:rsid w:val="00DF5C37"/>
    <w:rsid w:val="00DF6509"/>
    <w:rsid w:val="00DF7117"/>
    <w:rsid w:val="00DF7727"/>
    <w:rsid w:val="00E00F4B"/>
    <w:rsid w:val="00E019A0"/>
    <w:rsid w:val="00E02C35"/>
    <w:rsid w:val="00E02F51"/>
    <w:rsid w:val="00E03D6C"/>
    <w:rsid w:val="00E05014"/>
    <w:rsid w:val="00E0510F"/>
    <w:rsid w:val="00E053CC"/>
    <w:rsid w:val="00E05FAD"/>
    <w:rsid w:val="00E068BD"/>
    <w:rsid w:val="00E10EFA"/>
    <w:rsid w:val="00E1156B"/>
    <w:rsid w:val="00E117B9"/>
    <w:rsid w:val="00E12BE4"/>
    <w:rsid w:val="00E166C5"/>
    <w:rsid w:val="00E1676E"/>
    <w:rsid w:val="00E1742D"/>
    <w:rsid w:val="00E20335"/>
    <w:rsid w:val="00E21589"/>
    <w:rsid w:val="00E2239E"/>
    <w:rsid w:val="00E23444"/>
    <w:rsid w:val="00E2372B"/>
    <w:rsid w:val="00E2381F"/>
    <w:rsid w:val="00E25482"/>
    <w:rsid w:val="00E254C5"/>
    <w:rsid w:val="00E25729"/>
    <w:rsid w:val="00E26C9B"/>
    <w:rsid w:val="00E2727A"/>
    <w:rsid w:val="00E30526"/>
    <w:rsid w:val="00E30687"/>
    <w:rsid w:val="00E30C5F"/>
    <w:rsid w:val="00E30D25"/>
    <w:rsid w:val="00E3140D"/>
    <w:rsid w:val="00E3158F"/>
    <w:rsid w:val="00E32337"/>
    <w:rsid w:val="00E32FD4"/>
    <w:rsid w:val="00E33096"/>
    <w:rsid w:val="00E339DA"/>
    <w:rsid w:val="00E34732"/>
    <w:rsid w:val="00E3474B"/>
    <w:rsid w:val="00E34D75"/>
    <w:rsid w:val="00E35057"/>
    <w:rsid w:val="00E36276"/>
    <w:rsid w:val="00E364C1"/>
    <w:rsid w:val="00E376FC"/>
    <w:rsid w:val="00E400DA"/>
    <w:rsid w:val="00E41CDD"/>
    <w:rsid w:val="00E42C74"/>
    <w:rsid w:val="00E4310F"/>
    <w:rsid w:val="00E44716"/>
    <w:rsid w:val="00E45CE1"/>
    <w:rsid w:val="00E46BD9"/>
    <w:rsid w:val="00E47472"/>
    <w:rsid w:val="00E5189D"/>
    <w:rsid w:val="00E51C8C"/>
    <w:rsid w:val="00E546BE"/>
    <w:rsid w:val="00E550E7"/>
    <w:rsid w:val="00E5635D"/>
    <w:rsid w:val="00E5798F"/>
    <w:rsid w:val="00E603F4"/>
    <w:rsid w:val="00E62039"/>
    <w:rsid w:val="00E62649"/>
    <w:rsid w:val="00E62C19"/>
    <w:rsid w:val="00E636DA"/>
    <w:rsid w:val="00E63EC0"/>
    <w:rsid w:val="00E641CD"/>
    <w:rsid w:val="00E6582B"/>
    <w:rsid w:val="00E66287"/>
    <w:rsid w:val="00E66EC2"/>
    <w:rsid w:val="00E72696"/>
    <w:rsid w:val="00E72A65"/>
    <w:rsid w:val="00E745C0"/>
    <w:rsid w:val="00E75138"/>
    <w:rsid w:val="00E75332"/>
    <w:rsid w:val="00E75477"/>
    <w:rsid w:val="00E80E0B"/>
    <w:rsid w:val="00E81103"/>
    <w:rsid w:val="00E81B6F"/>
    <w:rsid w:val="00E81C27"/>
    <w:rsid w:val="00E81EA1"/>
    <w:rsid w:val="00E81F5B"/>
    <w:rsid w:val="00E823F4"/>
    <w:rsid w:val="00E82435"/>
    <w:rsid w:val="00E82F20"/>
    <w:rsid w:val="00E82F65"/>
    <w:rsid w:val="00E84216"/>
    <w:rsid w:val="00E84886"/>
    <w:rsid w:val="00E84EED"/>
    <w:rsid w:val="00E8537A"/>
    <w:rsid w:val="00E9043F"/>
    <w:rsid w:val="00E905B2"/>
    <w:rsid w:val="00E929B7"/>
    <w:rsid w:val="00E92B93"/>
    <w:rsid w:val="00E93B3F"/>
    <w:rsid w:val="00E93D54"/>
    <w:rsid w:val="00E93F31"/>
    <w:rsid w:val="00E945E7"/>
    <w:rsid w:val="00E94B9B"/>
    <w:rsid w:val="00E96B71"/>
    <w:rsid w:val="00EA0C05"/>
    <w:rsid w:val="00EA1296"/>
    <w:rsid w:val="00EA228F"/>
    <w:rsid w:val="00EA2819"/>
    <w:rsid w:val="00EA2BD6"/>
    <w:rsid w:val="00EA3911"/>
    <w:rsid w:val="00EA39BC"/>
    <w:rsid w:val="00EA4A05"/>
    <w:rsid w:val="00EA5F9C"/>
    <w:rsid w:val="00EA6799"/>
    <w:rsid w:val="00EA75E1"/>
    <w:rsid w:val="00EB0F54"/>
    <w:rsid w:val="00EB3961"/>
    <w:rsid w:val="00EB490A"/>
    <w:rsid w:val="00EB592A"/>
    <w:rsid w:val="00EB5BEF"/>
    <w:rsid w:val="00EB7487"/>
    <w:rsid w:val="00EB7589"/>
    <w:rsid w:val="00EC2537"/>
    <w:rsid w:val="00EC45E9"/>
    <w:rsid w:val="00EC478C"/>
    <w:rsid w:val="00EC63FB"/>
    <w:rsid w:val="00EC680B"/>
    <w:rsid w:val="00EC6879"/>
    <w:rsid w:val="00EC6AE0"/>
    <w:rsid w:val="00EC72CD"/>
    <w:rsid w:val="00ED14EC"/>
    <w:rsid w:val="00ED26D8"/>
    <w:rsid w:val="00ED316B"/>
    <w:rsid w:val="00ED3580"/>
    <w:rsid w:val="00ED393E"/>
    <w:rsid w:val="00EE184C"/>
    <w:rsid w:val="00EE2259"/>
    <w:rsid w:val="00EE2FB3"/>
    <w:rsid w:val="00EE34F8"/>
    <w:rsid w:val="00EE4725"/>
    <w:rsid w:val="00EE5C4A"/>
    <w:rsid w:val="00EE67A0"/>
    <w:rsid w:val="00EF091E"/>
    <w:rsid w:val="00EF1701"/>
    <w:rsid w:val="00EF1BB4"/>
    <w:rsid w:val="00EF2D18"/>
    <w:rsid w:val="00EF33C4"/>
    <w:rsid w:val="00EF3554"/>
    <w:rsid w:val="00EF4B69"/>
    <w:rsid w:val="00EF5083"/>
    <w:rsid w:val="00EF62ED"/>
    <w:rsid w:val="00EF6755"/>
    <w:rsid w:val="00EF682A"/>
    <w:rsid w:val="00EF7193"/>
    <w:rsid w:val="00F004DF"/>
    <w:rsid w:val="00F02ED9"/>
    <w:rsid w:val="00F03969"/>
    <w:rsid w:val="00F04A20"/>
    <w:rsid w:val="00F04B49"/>
    <w:rsid w:val="00F06441"/>
    <w:rsid w:val="00F06F47"/>
    <w:rsid w:val="00F07BEF"/>
    <w:rsid w:val="00F10525"/>
    <w:rsid w:val="00F110A2"/>
    <w:rsid w:val="00F11184"/>
    <w:rsid w:val="00F11D61"/>
    <w:rsid w:val="00F12D07"/>
    <w:rsid w:val="00F14095"/>
    <w:rsid w:val="00F141EB"/>
    <w:rsid w:val="00F213F3"/>
    <w:rsid w:val="00F216B3"/>
    <w:rsid w:val="00F21A17"/>
    <w:rsid w:val="00F23545"/>
    <w:rsid w:val="00F24CAB"/>
    <w:rsid w:val="00F25378"/>
    <w:rsid w:val="00F258AC"/>
    <w:rsid w:val="00F2699D"/>
    <w:rsid w:val="00F27CE1"/>
    <w:rsid w:val="00F30604"/>
    <w:rsid w:val="00F30C42"/>
    <w:rsid w:val="00F315FF"/>
    <w:rsid w:val="00F31DA8"/>
    <w:rsid w:val="00F32E63"/>
    <w:rsid w:val="00F3537B"/>
    <w:rsid w:val="00F355DE"/>
    <w:rsid w:val="00F36343"/>
    <w:rsid w:val="00F36456"/>
    <w:rsid w:val="00F37579"/>
    <w:rsid w:val="00F37E05"/>
    <w:rsid w:val="00F40A29"/>
    <w:rsid w:val="00F4131C"/>
    <w:rsid w:val="00F41423"/>
    <w:rsid w:val="00F419FD"/>
    <w:rsid w:val="00F4388A"/>
    <w:rsid w:val="00F4398D"/>
    <w:rsid w:val="00F43C7A"/>
    <w:rsid w:val="00F45669"/>
    <w:rsid w:val="00F4601F"/>
    <w:rsid w:val="00F4623C"/>
    <w:rsid w:val="00F4784D"/>
    <w:rsid w:val="00F47F49"/>
    <w:rsid w:val="00F5114F"/>
    <w:rsid w:val="00F53C50"/>
    <w:rsid w:val="00F54458"/>
    <w:rsid w:val="00F5539E"/>
    <w:rsid w:val="00F562E6"/>
    <w:rsid w:val="00F566DC"/>
    <w:rsid w:val="00F56EA4"/>
    <w:rsid w:val="00F57489"/>
    <w:rsid w:val="00F605D2"/>
    <w:rsid w:val="00F6157F"/>
    <w:rsid w:val="00F61ECD"/>
    <w:rsid w:val="00F62E4D"/>
    <w:rsid w:val="00F64A16"/>
    <w:rsid w:val="00F64BC0"/>
    <w:rsid w:val="00F66BB4"/>
    <w:rsid w:val="00F66CD2"/>
    <w:rsid w:val="00F6757D"/>
    <w:rsid w:val="00F67E8E"/>
    <w:rsid w:val="00F70038"/>
    <w:rsid w:val="00F70A14"/>
    <w:rsid w:val="00F719B8"/>
    <w:rsid w:val="00F7234C"/>
    <w:rsid w:val="00F74DC7"/>
    <w:rsid w:val="00F7538A"/>
    <w:rsid w:val="00F75613"/>
    <w:rsid w:val="00F7597A"/>
    <w:rsid w:val="00F75BE9"/>
    <w:rsid w:val="00F76016"/>
    <w:rsid w:val="00F77305"/>
    <w:rsid w:val="00F77512"/>
    <w:rsid w:val="00F77BED"/>
    <w:rsid w:val="00F8015F"/>
    <w:rsid w:val="00F81D54"/>
    <w:rsid w:val="00F81FD0"/>
    <w:rsid w:val="00F82372"/>
    <w:rsid w:val="00F8352D"/>
    <w:rsid w:val="00F837EC"/>
    <w:rsid w:val="00F84743"/>
    <w:rsid w:val="00F854C1"/>
    <w:rsid w:val="00F85F2C"/>
    <w:rsid w:val="00F960F7"/>
    <w:rsid w:val="00F96452"/>
    <w:rsid w:val="00F977BB"/>
    <w:rsid w:val="00FA1FDA"/>
    <w:rsid w:val="00FA2B89"/>
    <w:rsid w:val="00FA40F8"/>
    <w:rsid w:val="00FA44F9"/>
    <w:rsid w:val="00FA45EC"/>
    <w:rsid w:val="00FA491D"/>
    <w:rsid w:val="00FA4B4A"/>
    <w:rsid w:val="00FA5AFC"/>
    <w:rsid w:val="00FA5DFA"/>
    <w:rsid w:val="00FA6475"/>
    <w:rsid w:val="00FA6F04"/>
    <w:rsid w:val="00FA7BEF"/>
    <w:rsid w:val="00FB1CA2"/>
    <w:rsid w:val="00FB28CE"/>
    <w:rsid w:val="00FB2D2A"/>
    <w:rsid w:val="00FB33B2"/>
    <w:rsid w:val="00FB4804"/>
    <w:rsid w:val="00FB4E52"/>
    <w:rsid w:val="00FB5847"/>
    <w:rsid w:val="00FB59BA"/>
    <w:rsid w:val="00FB5E3B"/>
    <w:rsid w:val="00FB65F0"/>
    <w:rsid w:val="00FB6DB7"/>
    <w:rsid w:val="00FB7D10"/>
    <w:rsid w:val="00FB7FC6"/>
    <w:rsid w:val="00FC04B1"/>
    <w:rsid w:val="00FC1CD8"/>
    <w:rsid w:val="00FC221F"/>
    <w:rsid w:val="00FC3069"/>
    <w:rsid w:val="00FC3A94"/>
    <w:rsid w:val="00FC3E4A"/>
    <w:rsid w:val="00FC4ADB"/>
    <w:rsid w:val="00FC4B5C"/>
    <w:rsid w:val="00FC5EA3"/>
    <w:rsid w:val="00FC65F2"/>
    <w:rsid w:val="00FC667E"/>
    <w:rsid w:val="00FC6FEE"/>
    <w:rsid w:val="00FC7FF6"/>
    <w:rsid w:val="00FD071F"/>
    <w:rsid w:val="00FD29B4"/>
    <w:rsid w:val="00FD2F6A"/>
    <w:rsid w:val="00FD3CCE"/>
    <w:rsid w:val="00FD4C46"/>
    <w:rsid w:val="00FD5B28"/>
    <w:rsid w:val="00FD5BD4"/>
    <w:rsid w:val="00FD6543"/>
    <w:rsid w:val="00FD6B25"/>
    <w:rsid w:val="00FD6DBB"/>
    <w:rsid w:val="00FD77D7"/>
    <w:rsid w:val="00FE031C"/>
    <w:rsid w:val="00FE043F"/>
    <w:rsid w:val="00FE0EDB"/>
    <w:rsid w:val="00FE0F55"/>
    <w:rsid w:val="00FE208B"/>
    <w:rsid w:val="00FE24C8"/>
    <w:rsid w:val="00FE3397"/>
    <w:rsid w:val="00FE3402"/>
    <w:rsid w:val="00FE3EBD"/>
    <w:rsid w:val="00FE4943"/>
    <w:rsid w:val="00FE518B"/>
    <w:rsid w:val="00FE51F1"/>
    <w:rsid w:val="00FE5247"/>
    <w:rsid w:val="00FE6277"/>
    <w:rsid w:val="00FE6ED9"/>
    <w:rsid w:val="00FF1501"/>
    <w:rsid w:val="00FF1D52"/>
    <w:rsid w:val="00FF25DA"/>
    <w:rsid w:val="00FF2820"/>
    <w:rsid w:val="00FF2BF6"/>
    <w:rsid w:val="00FF355A"/>
    <w:rsid w:val="00FF5D58"/>
    <w:rsid w:val="00FF652D"/>
    <w:rsid w:val="00FF736B"/>
    <w:rsid w:val="00FF770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0ED6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9" w:unhideWhenUsed="0" w:qFormat="1"/>
    <w:lsdException w:name="heading 3" w:locked="1" w:semiHidden="0" w:unhideWhenUsed="0" w:qFormat="1"/>
    <w:lsdException w:name="heading 4" w:locked="1" w:semiHidden="0" w:unhideWhenUsed="0" w:qFormat="1"/>
    <w:lsdException w:name="heading 5" w:locked="1" w:semiHidden="0" w:uiPriority="0" w:unhideWhenUsed="0" w:qFormat="1"/>
    <w:lsdException w:name="heading 6" w:locked="1" w:semiHidden="0" w:uiPriority="0" w:unhideWhenUsed="0" w:qFormat="1"/>
    <w:lsdException w:name="heading 7" w:locked="1"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header" w:locked="1"/>
    <w:lsdException w:name="caption" w:locked="1" w:uiPriority="0" w:qFormat="1"/>
    <w:lsdException w:name="page number" w:uiPriority="0"/>
    <w:lsdException w:name="Title" w:locked="1" w:semiHidden="0" w:uiPriority="10" w:unhideWhenUsed="0" w:qFormat="1"/>
    <w:lsdException w:name="Default Paragraph Font" w:locked="1" w:uiPriority="0"/>
    <w:lsdException w:name="Body Text" w:locked="1" w:uiPriority="0"/>
    <w:lsdException w:name="Subtitle" w:locked="1" w:semiHidden="0" w:uiPriority="11" w:unhideWhenUsed="0" w:qFormat="1"/>
    <w:lsdException w:name="Body Text Indent 2" w:locked="1"/>
    <w:lsdException w:name="Strong" w:locked="1" w:semiHidden="0" w:uiPriority="22" w:unhideWhenUsed="0" w:qFormat="1"/>
    <w:lsdException w:name="Emphasis" w:locked="1" w:semiHidden="0" w:uiPriority="20" w:unhideWhenUsed="0" w:qFormat="1"/>
    <w:lsdException w:name="Table Grid" w:locked="1"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C680B"/>
    <w:pPr>
      <w:tabs>
        <w:tab w:val="left" w:pos="2160"/>
        <w:tab w:val="left" w:pos="2880"/>
        <w:tab w:val="left" w:pos="4500"/>
      </w:tabs>
    </w:pPr>
    <w:rPr>
      <w:rFonts w:ascii="Arial" w:hAnsi="Arial" w:cs="Arial"/>
      <w:sz w:val="20"/>
      <w:szCs w:val="20"/>
      <w:lang w:eastAsia="cs-CZ"/>
    </w:rPr>
  </w:style>
  <w:style w:type="paragraph" w:styleId="Nadpis1">
    <w:name w:val="heading 1"/>
    <w:basedOn w:val="Normlny"/>
    <w:next w:val="Normlny"/>
    <w:link w:val="Nadpis1Char"/>
    <w:uiPriority w:val="99"/>
    <w:qFormat/>
    <w:rsid w:val="00304C34"/>
    <w:pPr>
      <w:keepNext/>
      <w:spacing w:before="240" w:after="60"/>
      <w:outlineLvl w:val="0"/>
    </w:pPr>
    <w:rPr>
      <w:b/>
      <w:bCs/>
      <w:kern w:val="32"/>
      <w:sz w:val="32"/>
      <w:szCs w:val="32"/>
    </w:rPr>
  </w:style>
  <w:style w:type="paragraph" w:styleId="Nadpis2">
    <w:name w:val="heading 2"/>
    <w:basedOn w:val="Normlny"/>
    <w:next w:val="Normlny"/>
    <w:link w:val="Nadpis2Char"/>
    <w:uiPriority w:val="9"/>
    <w:qFormat/>
    <w:rsid w:val="00304C34"/>
    <w:pPr>
      <w:keepNext/>
      <w:tabs>
        <w:tab w:val="num" w:pos="576"/>
        <w:tab w:val="left" w:pos="1260"/>
      </w:tabs>
      <w:spacing w:before="200"/>
      <w:ind w:left="540"/>
      <w:outlineLvl w:val="1"/>
    </w:pPr>
    <w:rPr>
      <w:b/>
      <w:bCs/>
    </w:rPr>
  </w:style>
  <w:style w:type="paragraph" w:styleId="Nadpis3">
    <w:name w:val="heading 3"/>
    <w:basedOn w:val="Normlny"/>
    <w:next w:val="Normlny"/>
    <w:link w:val="Nadpis3Char"/>
    <w:uiPriority w:val="99"/>
    <w:qFormat/>
    <w:rsid w:val="00304C34"/>
    <w:pPr>
      <w:keepNext/>
      <w:numPr>
        <w:numId w:val="5"/>
      </w:numPr>
      <w:spacing w:before="400"/>
      <w:jc w:val="both"/>
      <w:outlineLvl w:val="2"/>
    </w:pPr>
    <w:rPr>
      <w:b/>
      <w:bCs/>
      <w:smallCaps/>
    </w:rPr>
  </w:style>
  <w:style w:type="paragraph" w:styleId="Nadpis4">
    <w:name w:val="heading 4"/>
    <w:basedOn w:val="Normlny"/>
    <w:next w:val="Normlny"/>
    <w:link w:val="Nadpis4Char"/>
    <w:uiPriority w:val="99"/>
    <w:qFormat/>
    <w:rsid w:val="00304C34"/>
    <w:pPr>
      <w:keepNext/>
      <w:numPr>
        <w:numId w:val="3"/>
      </w:numPr>
      <w:outlineLvl w:val="3"/>
    </w:pPr>
    <w:rPr>
      <w:b/>
      <w:bCs/>
      <w:smallCaps/>
    </w:rPr>
  </w:style>
  <w:style w:type="paragraph" w:styleId="Nadpis5">
    <w:name w:val="heading 5"/>
    <w:basedOn w:val="Normlny"/>
    <w:next w:val="Normlny"/>
    <w:link w:val="Nadpis5Char"/>
    <w:uiPriority w:val="99"/>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uiPriority w:val="99"/>
    <w:qFormat/>
    <w:rsid w:val="00304C34"/>
    <w:pPr>
      <w:keepNext/>
      <w:tabs>
        <w:tab w:val="clear" w:pos="2160"/>
        <w:tab w:val="clear" w:pos="2880"/>
        <w:tab w:val="clear" w:pos="4500"/>
      </w:tabs>
      <w:jc w:val="both"/>
      <w:outlineLvl w:val="5"/>
    </w:pPr>
    <w:rPr>
      <w:b/>
      <w:bCs/>
      <w:noProof/>
      <w:lang w:eastAsia="sk-SK"/>
    </w:rPr>
  </w:style>
  <w:style w:type="paragraph" w:styleId="Nadpis7">
    <w:name w:val="heading 7"/>
    <w:basedOn w:val="Normlny"/>
    <w:next w:val="Normlny"/>
    <w:link w:val="Nadpis7Char"/>
    <w:uiPriority w:val="99"/>
    <w:qFormat/>
    <w:rsid w:val="00304C34"/>
    <w:pPr>
      <w:keepNext/>
      <w:tabs>
        <w:tab w:val="clear" w:pos="2160"/>
        <w:tab w:val="clear" w:pos="2880"/>
        <w:tab w:val="clear" w:pos="4500"/>
      </w:tabs>
      <w:spacing w:line="360" w:lineRule="auto"/>
      <w:jc w:val="both"/>
      <w:outlineLvl w:val="6"/>
    </w:pPr>
    <w:rPr>
      <w:b/>
      <w:bCs/>
      <w:noProof/>
      <w:u w:val="single"/>
      <w:lang w:eastAsia="sk-SK"/>
    </w:rPr>
  </w:style>
  <w:style w:type="paragraph" w:styleId="Nadpis8">
    <w:name w:val="heading 8"/>
    <w:basedOn w:val="Normlny"/>
    <w:next w:val="Normlny"/>
    <w:link w:val="Nadpis8Char"/>
    <w:uiPriority w:val="99"/>
    <w:qFormat/>
    <w:rsid w:val="00304C34"/>
    <w:pPr>
      <w:keepNext/>
      <w:tabs>
        <w:tab w:val="clear" w:pos="2160"/>
        <w:tab w:val="clear" w:pos="2880"/>
        <w:tab w:val="clear" w:pos="4500"/>
      </w:tabs>
      <w:ind w:firstLine="708"/>
      <w:jc w:val="both"/>
      <w:outlineLvl w:val="7"/>
    </w:pPr>
    <w:rPr>
      <w:noProof/>
      <w:u w:val="single"/>
      <w:lang w:eastAsia="sk-SK"/>
    </w:rPr>
  </w:style>
  <w:style w:type="paragraph" w:styleId="Nadpis9">
    <w:name w:val="heading 9"/>
    <w:basedOn w:val="Normlny"/>
    <w:next w:val="Normlny"/>
    <w:link w:val="Nadpis9Char"/>
    <w:uiPriority w:val="99"/>
    <w:qFormat/>
    <w:rsid w:val="00304C34"/>
    <w:pPr>
      <w:keepNext/>
      <w:tabs>
        <w:tab w:val="clear" w:pos="2160"/>
        <w:tab w:val="clear" w:pos="2880"/>
        <w:tab w:val="clear" w:pos="4500"/>
      </w:tabs>
      <w:outlineLvl w:val="8"/>
    </w:pPr>
    <w:rPr>
      <w:b/>
      <w:bCs/>
      <w:noProof/>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6A69F4"/>
    <w:rPr>
      <w:rFonts w:ascii="Cambria" w:hAnsi="Cambria" w:cs="Cambria"/>
      <w:b/>
      <w:bCs/>
      <w:kern w:val="32"/>
      <w:sz w:val="32"/>
      <w:szCs w:val="32"/>
      <w:lang w:eastAsia="cs-CZ"/>
    </w:rPr>
  </w:style>
  <w:style w:type="character" w:customStyle="1" w:styleId="Nadpis2Char">
    <w:name w:val="Nadpis 2 Char"/>
    <w:basedOn w:val="Predvolenpsmoodseku"/>
    <w:link w:val="Nadpis2"/>
    <w:uiPriority w:val="9"/>
    <w:locked/>
    <w:rsid w:val="006A69F4"/>
    <w:rPr>
      <w:rFonts w:ascii="Cambria" w:hAnsi="Cambria" w:cs="Cambria"/>
      <w:b/>
      <w:bCs/>
      <w:i/>
      <w:iCs/>
      <w:sz w:val="28"/>
      <w:szCs w:val="28"/>
      <w:lang w:eastAsia="cs-CZ"/>
    </w:rPr>
  </w:style>
  <w:style w:type="character" w:customStyle="1" w:styleId="Nadpis3Char">
    <w:name w:val="Nadpis 3 Char"/>
    <w:basedOn w:val="Predvolenpsmoodseku"/>
    <w:link w:val="Nadpis3"/>
    <w:uiPriority w:val="99"/>
    <w:locked/>
    <w:rsid w:val="006A69F4"/>
    <w:rPr>
      <w:rFonts w:ascii="Arial" w:hAnsi="Arial" w:cs="Arial"/>
      <w:b/>
      <w:bCs/>
      <w:smallCaps/>
      <w:sz w:val="20"/>
      <w:szCs w:val="20"/>
      <w:lang w:eastAsia="cs-CZ"/>
    </w:rPr>
  </w:style>
  <w:style w:type="character" w:customStyle="1" w:styleId="Nadpis4Char">
    <w:name w:val="Nadpis 4 Char"/>
    <w:basedOn w:val="Predvolenpsmoodseku"/>
    <w:link w:val="Nadpis4"/>
    <w:uiPriority w:val="99"/>
    <w:locked/>
    <w:rsid w:val="006517F6"/>
    <w:rPr>
      <w:rFonts w:ascii="Arial" w:hAnsi="Arial" w:cs="Arial"/>
      <w:b/>
      <w:bCs/>
      <w:smallCaps/>
      <w:sz w:val="20"/>
      <w:szCs w:val="20"/>
      <w:lang w:eastAsia="cs-CZ"/>
    </w:rPr>
  </w:style>
  <w:style w:type="character" w:customStyle="1" w:styleId="Nadpis5Char">
    <w:name w:val="Nadpis 5 Char"/>
    <w:basedOn w:val="Predvolenpsmoodseku"/>
    <w:link w:val="Nadpis5"/>
    <w:uiPriority w:val="99"/>
    <w:semiHidden/>
    <w:locked/>
    <w:rsid w:val="006A69F4"/>
    <w:rPr>
      <w:rFonts w:ascii="Calibri" w:hAnsi="Calibri" w:cs="Calibri"/>
      <w:b/>
      <w:bCs/>
      <w:i/>
      <w:iCs/>
      <w:sz w:val="26"/>
      <w:szCs w:val="26"/>
      <w:lang w:eastAsia="cs-CZ"/>
    </w:rPr>
  </w:style>
  <w:style w:type="character" w:customStyle="1" w:styleId="Nadpis6Char">
    <w:name w:val="Nadpis 6 Char"/>
    <w:basedOn w:val="Predvolenpsmoodseku"/>
    <w:link w:val="Nadpis6"/>
    <w:uiPriority w:val="99"/>
    <w:semiHidden/>
    <w:locked/>
    <w:rsid w:val="006A69F4"/>
    <w:rPr>
      <w:rFonts w:ascii="Calibri" w:hAnsi="Calibri" w:cs="Calibri"/>
      <w:b/>
      <w:bCs/>
      <w:sz w:val="22"/>
      <w:szCs w:val="22"/>
      <w:lang w:eastAsia="cs-CZ"/>
    </w:rPr>
  </w:style>
  <w:style w:type="character" w:customStyle="1" w:styleId="Nadpis7Char">
    <w:name w:val="Nadpis 7 Char"/>
    <w:basedOn w:val="Predvolenpsmoodseku"/>
    <w:link w:val="Nadpis7"/>
    <w:uiPriority w:val="99"/>
    <w:locked/>
    <w:rsid w:val="0031460B"/>
    <w:rPr>
      <w:rFonts w:ascii="Arial" w:hAnsi="Arial" w:cs="Arial"/>
      <w:b/>
      <w:bCs/>
      <w:noProof/>
      <w:sz w:val="24"/>
      <w:szCs w:val="24"/>
      <w:u w:val="single"/>
    </w:rPr>
  </w:style>
  <w:style w:type="character" w:customStyle="1" w:styleId="Nadpis8Char">
    <w:name w:val="Nadpis 8 Char"/>
    <w:basedOn w:val="Predvolenpsmoodseku"/>
    <w:link w:val="Nadpis8"/>
    <w:uiPriority w:val="99"/>
    <w:semiHidden/>
    <w:locked/>
    <w:rsid w:val="006A69F4"/>
    <w:rPr>
      <w:rFonts w:ascii="Calibri" w:hAnsi="Calibri" w:cs="Calibri"/>
      <w:i/>
      <w:iCs/>
      <w:sz w:val="24"/>
      <w:szCs w:val="24"/>
      <w:lang w:eastAsia="cs-CZ"/>
    </w:rPr>
  </w:style>
  <w:style w:type="character" w:customStyle="1" w:styleId="Nadpis9Char">
    <w:name w:val="Nadpis 9 Char"/>
    <w:basedOn w:val="Predvolenpsmoodseku"/>
    <w:link w:val="Nadpis9"/>
    <w:uiPriority w:val="99"/>
    <w:semiHidden/>
    <w:locked/>
    <w:rsid w:val="006A69F4"/>
    <w:rPr>
      <w:rFonts w:ascii="Cambria" w:hAnsi="Cambria" w:cs="Cambria"/>
      <w:sz w:val="22"/>
      <w:szCs w:val="22"/>
      <w:lang w:eastAsia="cs-CZ"/>
    </w:rPr>
  </w:style>
  <w:style w:type="paragraph" w:customStyle="1" w:styleId="Normln1">
    <w:name w:val="Normální1"/>
    <w:basedOn w:val="Normlny"/>
    <w:uiPriority w:val="99"/>
    <w:rsid w:val="00304C34"/>
    <w:pPr>
      <w:tabs>
        <w:tab w:val="clear" w:pos="2160"/>
        <w:tab w:val="clear" w:pos="2880"/>
        <w:tab w:val="clear" w:pos="4500"/>
        <w:tab w:val="left" w:pos="4860"/>
      </w:tabs>
      <w:spacing w:before="120"/>
    </w:pPr>
  </w:style>
  <w:style w:type="paragraph" w:styleId="Hlavika">
    <w:name w:val="header"/>
    <w:aliases w:val="1. Zeile,   1. Zeile"/>
    <w:basedOn w:val="Normlny"/>
    <w:link w:val="HlavikaChar"/>
    <w:uiPriority w:val="99"/>
    <w:rsid w:val="00304C34"/>
    <w:pPr>
      <w:tabs>
        <w:tab w:val="clear" w:pos="2160"/>
        <w:tab w:val="clear" w:pos="2880"/>
        <w:tab w:val="clear" w:pos="4500"/>
        <w:tab w:val="center" w:pos="4536"/>
        <w:tab w:val="right" w:pos="9072"/>
      </w:tabs>
    </w:pPr>
  </w:style>
  <w:style w:type="character" w:customStyle="1" w:styleId="HlavikaChar">
    <w:name w:val="Hlavička Char"/>
    <w:aliases w:val="1. Zeile Char,   1. Zeile Char"/>
    <w:basedOn w:val="Predvolenpsmoodseku"/>
    <w:link w:val="Hlavika"/>
    <w:uiPriority w:val="99"/>
    <w:locked/>
    <w:rsid w:val="006A69F4"/>
    <w:rPr>
      <w:rFonts w:ascii="Arial" w:hAnsi="Arial" w:cs="Arial"/>
      <w:lang w:eastAsia="cs-CZ"/>
    </w:rPr>
  </w:style>
  <w:style w:type="paragraph" w:styleId="Nzov">
    <w:name w:val="Title"/>
    <w:basedOn w:val="Normlny"/>
    <w:link w:val="NzovChar"/>
    <w:uiPriority w:val="10"/>
    <w:qFormat/>
    <w:rsid w:val="00304C34"/>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uiPriority w:val="10"/>
    <w:locked/>
    <w:rsid w:val="006A69F4"/>
    <w:rPr>
      <w:rFonts w:ascii="Cambria" w:hAnsi="Cambria" w:cs="Cambria"/>
      <w:b/>
      <w:bCs/>
      <w:kern w:val="28"/>
      <w:sz w:val="32"/>
      <w:szCs w:val="32"/>
      <w:lang w:eastAsia="cs-CZ"/>
    </w:rPr>
  </w:style>
  <w:style w:type="paragraph" w:styleId="Zkladntext3">
    <w:name w:val="Body Text 3"/>
    <w:basedOn w:val="Normlny"/>
    <w:link w:val="Zkladntext3Char"/>
    <w:uiPriority w:val="99"/>
    <w:rsid w:val="00304C34"/>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uiPriority w:val="99"/>
    <w:locked/>
    <w:rsid w:val="006A69F4"/>
    <w:rPr>
      <w:rFonts w:ascii="Arial" w:hAnsi="Arial" w:cs="Arial"/>
      <w:sz w:val="16"/>
      <w:szCs w:val="16"/>
      <w:lang w:eastAsia="cs-CZ"/>
    </w:rPr>
  </w:style>
  <w:style w:type="paragraph" w:styleId="Zarkazkladnhotextu2">
    <w:name w:val="Body Text Indent 2"/>
    <w:basedOn w:val="Normlny"/>
    <w:link w:val="Zarkazkladnhotextu2Char"/>
    <w:uiPriority w:val="99"/>
    <w:rsid w:val="00304C34"/>
    <w:pPr>
      <w:tabs>
        <w:tab w:val="clear" w:pos="2160"/>
        <w:tab w:val="clear" w:pos="2880"/>
        <w:tab w:val="clear" w:pos="4500"/>
      </w:tabs>
      <w:ind w:left="360"/>
      <w:jc w:val="both"/>
    </w:pPr>
    <w:rPr>
      <w:noProof/>
      <w:lang w:eastAsia="sk-SK"/>
    </w:rPr>
  </w:style>
  <w:style w:type="character" w:customStyle="1" w:styleId="Zarkazkladnhotextu2Char">
    <w:name w:val="Zarážka základného textu 2 Char"/>
    <w:basedOn w:val="Predvolenpsmoodseku"/>
    <w:link w:val="Zarkazkladnhotextu2"/>
    <w:uiPriority w:val="99"/>
    <w:semiHidden/>
    <w:locked/>
    <w:rsid w:val="006A69F4"/>
    <w:rPr>
      <w:rFonts w:ascii="Arial" w:hAnsi="Arial" w:cs="Arial"/>
      <w:lang w:eastAsia="cs-CZ"/>
    </w:rPr>
  </w:style>
  <w:style w:type="character" w:styleId="Hypertextovprepojenie">
    <w:name w:val="Hyperlink"/>
    <w:basedOn w:val="Predvolenpsmoodseku"/>
    <w:uiPriority w:val="99"/>
    <w:rsid w:val="00304C34"/>
    <w:rPr>
      <w:rFonts w:cs="Times New Roman"/>
      <w:color w:val="0000FF"/>
      <w:u w:val="single"/>
    </w:rPr>
  </w:style>
  <w:style w:type="paragraph" w:styleId="Zarkazkladnhotextu">
    <w:name w:val="Body Text Indent"/>
    <w:basedOn w:val="Normlny"/>
    <w:link w:val="ZarkazkladnhotextuChar"/>
    <w:uiPriority w:val="99"/>
    <w:rsid w:val="00304C34"/>
    <w:pPr>
      <w:tabs>
        <w:tab w:val="clear" w:pos="2160"/>
        <w:tab w:val="clear" w:pos="2880"/>
        <w:tab w:val="clear" w:pos="4500"/>
      </w:tabs>
    </w:pPr>
    <w:rPr>
      <w:noProof/>
      <w:lang w:eastAsia="sk-SK"/>
    </w:rPr>
  </w:style>
  <w:style w:type="character" w:customStyle="1" w:styleId="ZarkazkladnhotextuChar">
    <w:name w:val="Zarážka základného textu Char"/>
    <w:basedOn w:val="Predvolenpsmoodseku"/>
    <w:link w:val="Zarkazkladnhotextu"/>
    <w:uiPriority w:val="99"/>
    <w:locked/>
    <w:rsid w:val="00100FB0"/>
    <w:rPr>
      <w:rFonts w:ascii="Arial" w:hAnsi="Arial" w:cs="Arial"/>
      <w:noProof/>
    </w:rPr>
  </w:style>
  <w:style w:type="paragraph" w:styleId="Zkladntext">
    <w:name w:val="Body Text"/>
    <w:basedOn w:val="Normlny"/>
    <w:link w:val="ZkladntextChar"/>
    <w:rsid w:val="00304C34"/>
    <w:pPr>
      <w:tabs>
        <w:tab w:val="clear" w:pos="2160"/>
        <w:tab w:val="clear" w:pos="2880"/>
        <w:tab w:val="clear" w:pos="4500"/>
      </w:tabs>
      <w:jc w:val="both"/>
    </w:pPr>
    <w:rPr>
      <w:noProof/>
      <w:lang w:eastAsia="sk-SK"/>
    </w:rPr>
  </w:style>
  <w:style w:type="character" w:customStyle="1" w:styleId="ZkladntextChar">
    <w:name w:val="Základný text Char"/>
    <w:basedOn w:val="Predvolenpsmoodseku"/>
    <w:link w:val="Zkladntext"/>
    <w:uiPriority w:val="99"/>
    <w:locked/>
    <w:rsid w:val="006A69F4"/>
    <w:rPr>
      <w:rFonts w:ascii="Arial" w:hAnsi="Arial" w:cs="Arial"/>
      <w:lang w:eastAsia="cs-CZ"/>
    </w:rPr>
  </w:style>
  <w:style w:type="paragraph" w:styleId="Zoznam2">
    <w:name w:val="List 2"/>
    <w:basedOn w:val="Normlny"/>
    <w:uiPriority w:val="99"/>
    <w:rsid w:val="00304C34"/>
    <w:pPr>
      <w:tabs>
        <w:tab w:val="clear" w:pos="2160"/>
        <w:tab w:val="clear" w:pos="2880"/>
        <w:tab w:val="clear" w:pos="4500"/>
      </w:tabs>
      <w:ind w:left="566" w:hanging="283"/>
    </w:pPr>
    <w:rPr>
      <w:noProof/>
      <w:lang w:eastAsia="sk-SK"/>
    </w:rPr>
  </w:style>
  <w:style w:type="paragraph" w:styleId="Pta">
    <w:name w:val="footer"/>
    <w:basedOn w:val="Normlny"/>
    <w:link w:val="PtaChar"/>
    <w:uiPriority w:val="99"/>
    <w:rsid w:val="00304C34"/>
    <w:pPr>
      <w:tabs>
        <w:tab w:val="clear" w:pos="2160"/>
        <w:tab w:val="clear" w:pos="2880"/>
        <w:tab w:val="clear" w:pos="4500"/>
        <w:tab w:val="center" w:pos="4536"/>
        <w:tab w:val="right" w:pos="9072"/>
      </w:tabs>
    </w:pPr>
    <w:rPr>
      <w:noProof/>
      <w:lang w:eastAsia="sk-SK"/>
    </w:rPr>
  </w:style>
  <w:style w:type="character" w:customStyle="1" w:styleId="PtaChar">
    <w:name w:val="Päta Char"/>
    <w:basedOn w:val="Predvolenpsmoodseku"/>
    <w:link w:val="Pta"/>
    <w:uiPriority w:val="99"/>
    <w:locked/>
    <w:rsid w:val="006A69F4"/>
    <w:rPr>
      <w:rFonts w:ascii="Arial" w:hAnsi="Arial" w:cs="Arial"/>
      <w:lang w:eastAsia="cs-CZ"/>
    </w:rPr>
  </w:style>
  <w:style w:type="character" w:styleId="slostrany">
    <w:name w:val="page number"/>
    <w:basedOn w:val="Predvolenpsmoodseku"/>
    <w:rsid w:val="00304C34"/>
    <w:rPr>
      <w:rFonts w:cs="Times New Roman"/>
    </w:rPr>
  </w:style>
  <w:style w:type="paragraph" w:styleId="Zarkazkladnhotextu3">
    <w:name w:val="Body Text Indent 3"/>
    <w:basedOn w:val="Normlny"/>
    <w:link w:val="Zarkazkladnhotextu3Char"/>
    <w:uiPriority w:val="99"/>
    <w:rsid w:val="00304C34"/>
    <w:pPr>
      <w:tabs>
        <w:tab w:val="clear" w:pos="2160"/>
        <w:tab w:val="left" w:pos="360"/>
      </w:tabs>
      <w:ind w:left="360" w:hanging="360"/>
      <w:jc w:val="both"/>
    </w:pPr>
  </w:style>
  <w:style w:type="character" w:customStyle="1" w:styleId="Zarkazkladnhotextu3Char">
    <w:name w:val="Zarážka základného textu 3 Char"/>
    <w:basedOn w:val="Predvolenpsmoodseku"/>
    <w:link w:val="Zarkazkladnhotextu3"/>
    <w:uiPriority w:val="99"/>
    <w:locked/>
    <w:rsid w:val="006A69F4"/>
    <w:rPr>
      <w:rFonts w:ascii="Arial" w:hAnsi="Arial" w:cs="Arial"/>
      <w:sz w:val="16"/>
      <w:szCs w:val="16"/>
      <w:lang w:eastAsia="cs-CZ"/>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cs="Times New Roman"/>
      <w:sz w:val="24"/>
      <w:szCs w:val="24"/>
      <w:lang w:val="en-GB" w:eastAsia="sk-SK"/>
    </w:rPr>
  </w:style>
  <w:style w:type="character" w:customStyle="1" w:styleId="Zkladntext2Char">
    <w:name w:val="Základný text 2 Char"/>
    <w:basedOn w:val="Predvolenpsmoodseku"/>
    <w:link w:val="Zkladntext2"/>
    <w:uiPriority w:val="99"/>
    <w:semiHidden/>
    <w:locked/>
    <w:rsid w:val="006A69F4"/>
    <w:rPr>
      <w:rFonts w:ascii="Arial" w:hAnsi="Arial" w:cs="Arial"/>
      <w:lang w:eastAsia="cs-CZ"/>
    </w:rPr>
  </w:style>
  <w:style w:type="paragraph" w:customStyle="1" w:styleId="Annexetitle">
    <w:name w:val="Annexe_title"/>
    <w:basedOn w:val="Nadpis1"/>
    <w:next w:val="Normlny"/>
    <w:autoRedefine/>
    <w:uiPriority w:val="99"/>
    <w:rsid w:val="00AE0CDB"/>
    <w:pPr>
      <w:keepNext w:val="0"/>
      <w:pageBreakBefore/>
      <w:tabs>
        <w:tab w:val="clear" w:pos="2160"/>
        <w:tab w:val="clear" w:pos="2880"/>
        <w:tab w:val="clear" w:pos="4500"/>
        <w:tab w:val="left" w:pos="1701"/>
        <w:tab w:val="left" w:pos="2552"/>
      </w:tabs>
      <w:spacing w:after="240"/>
      <w:jc w:val="right"/>
      <w:outlineLvl w:val="9"/>
    </w:pPr>
    <w:rPr>
      <w:caps/>
      <w:kern w:val="0"/>
      <w:sz w:val="24"/>
      <w:szCs w:val="24"/>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6A69F4"/>
    <w:rPr>
      <w:rFonts w:cs="Times New Roman"/>
      <w:sz w:val="2"/>
      <w:szCs w:val="2"/>
      <w:lang w:eastAsia="cs-CZ"/>
    </w:rPr>
  </w:style>
  <w:style w:type="paragraph" w:styleId="Odsekzoznamu">
    <w:name w:val="List Paragraph"/>
    <w:aliases w:val="body,Odsek zoznamu2,ODRAZKY PRVA UROVEN,ZOZNAM,List Paragraph,Bullet Number,lp1,lp11,List Paragraph11,Bullet 1,Use Case List Paragraph,Bullet List,FooterText,numbered,Paragraphe de liste1,Farebný zoznam – zvýraznenie 11,Listenabsatz"/>
    <w:basedOn w:val="Normlny"/>
    <w:link w:val="OdsekzoznamuChar"/>
    <w:uiPriority w:val="34"/>
    <w:qFormat/>
    <w:rsid w:val="00C90BE9"/>
    <w:pPr>
      <w:ind w:left="708"/>
    </w:pPr>
  </w:style>
  <w:style w:type="paragraph" w:customStyle="1" w:styleId="CharChar1CharCharCharCharChar">
    <w:name w:val="Char Char1 Char Char Char Char Char"/>
    <w:basedOn w:val="Normlny"/>
    <w:uiPriority w:val="99"/>
    <w:rsid w:val="00A2072B"/>
    <w:pPr>
      <w:tabs>
        <w:tab w:val="clear" w:pos="2160"/>
        <w:tab w:val="clear" w:pos="2880"/>
        <w:tab w:val="clear" w:pos="4500"/>
      </w:tabs>
      <w:spacing w:after="160" w:line="240" w:lineRule="exact"/>
    </w:pPr>
    <w:rPr>
      <w:rFonts w:ascii="Verdana" w:hAnsi="Verdana" w:cs="Verdana"/>
      <w:lang w:val="en-US" w:eastAsia="en-US"/>
    </w:rPr>
  </w:style>
  <w:style w:type="paragraph" w:customStyle="1" w:styleId="normaltableau">
    <w:name w:val="normal_tableau"/>
    <w:basedOn w:val="Normlny"/>
    <w:uiPriority w:val="99"/>
    <w:rsid w:val="00AE0CDB"/>
    <w:pPr>
      <w:tabs>
        <w:tab w:val="clear" w:pos="2160"/>
        <w:tab w:val="clear" w:pos="2880"/>
        <w:tab w:val="clear" w:pos="4500"/>
      </w:tabs>
      <w:spacing w:before="120" w:after="120"/>
      <w:jc w:val="both"/>
    </w:pPr>
    <w:rPr>
      <w:rFonts w:ascii="Optima" w:hAnsi="Optima" w:cs="Optima"/>
      <w:sz w:val="22"/>
      <w:szCs w:val="22"/>
      <w:lang w:val="en-GB" w:eastAsia="sk-SK"/>
    </w:rPr>
  </w:style>
  <w:style w:type="paragraph" w:customStyle="1" w:styleId="Char">
    <w:name w:val="Char"/>
    <w:basedOn w:val="Normlny"/>
    <w:uiPriority w:val="99"/>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99"/>
    <w:rsid w:val="00555FE7"/>
    <w:pPr>
      <w:ind w:left="708"/>
    </w:pPr>
  </w:style>
  <w:style w:type="character" w:customStyle="1" w:styleId="pre">
    <w:name w:val="pre"/>
    <w:basedOn w:val="Predvolenpsmoodseku"/>
    <w:rsid w:val="00D519E0"/>
    <w:rPr>
      <w:rFonts w:cs="Times New Roman"/>
    </w:rPr>
  </w:style>
  <w:style w:type="paragraph" w:styleId="Prvzarkazkladnhotextu2">
    <w:name w:val="Body Text First Indent 2"/>
    <w:basedOn w:val="Zarkazkladnhotextu"/>
    <w:link w:val="Prvzarkazkladnhotextu2Char"/>
    <w:uiPriority w:val="99"/>
    <w:rsid w:val="00100FB0"/>
    <w:pPr>
      <w:tabs>
        <w:tab w:val="left" w:pos="2160"/>
        <w:tab w:val="left" w:pos="2880"/>
        <w:tab w:val="left" w:pos="4500"/>
      </w:tabs>
      <w:spacing w:after="120"/>
      <w:ind w:left="283" w:firstLine="210"/>
    </w:pPr>
    <w:rPr>
      <w:noProof w:val="0"/>
      <w:lang w:eastAsia="cs-CZ"/>
    </w:rPr>
  </w:style>
  <w:style w:type="character" w:customStyle="1" w:styleId="BodyTextFirstIndent2Char">
    <w:name w:val="Body Text First Indent 2 Char"/>
    <w:basedOn w:val="ZarkazkladnhotextuChar"/>
    <w:uiPriority w:val="99"/>
    <w:semiHidden/>
    <w:rsid w:val="006A69F4"/>
    <w:rPr>
      <w:rFonts w:ascii="Arial" w:hAnsi="Arial" w:cs="Arial"/>
      <w:noProof/>
      <w:lang w:eastAsia="cs-CZ"/>
    </w:rPr>
  </w:style>
  <w:style w:type="character" w:customStyle="1" w:styleId="Prvzarkazkladnhotextu2Char">
    <w:name w:val="Prvá zarážka základného textu 2 Char"/>
    <w:basedOn w:val="ZarkazkladnhotextuChar"/>
    <w:link w:val="Prvzarkazkladnhotextu2"/>
    <w:uiPriority w:val="99"/>
    <w:locked/>
    <w:rsid w:val="00100FB0"/>
    <w:rPr>
      <w:rFonts w:ascii="Arial" w:hAnsi="Arial" w:cs="Arial"/>
      <w:noProof/>
    </w:rPr>
  </w:style>
  <w:style w:type="character" w:customStyle="1" w:styleId="OdsekzoznamuChar">
    <w:name w:val="Odsek zoznamu Char"/>
    <w:aliases w:val="body Char,Odsek zoznamu2 Char,ODRAZKY PRVA UROVEN Char,ZOZNAM Char,List Paragraph Char,Bullet Number Char,lp1 Char,lp11 Char,List Paragraph11 Char,Bullet 1 Char,Use Case List Paragraph Char,Bullet List Char,FooterText Char"/>
    <w:link w:val="Odsekzoznamu"/>
    <w:uiPriority w:val="34"/>
    <w:qFormat/>
    <w:locked/>
    <w:rsid w:val="00707FED"/>
    <w:rPr>
      <w:rFonts w:ascii="Arial" w:hAnsi="Arial" w:cs="Arial"/>
      <w:lang w:eastAsia="cs-CZ"/>
    </w:rPr>
  </w:style>
  <w:style w:type="paragraph" w:styleId="Textkomentra">
    <w:name w:val="annotation text"/>
    <w:basedOn w:val="Normlny"/>
    <w:link w:val="TextkomentraChar"/>
    <w:uiPriority w:val="99"/>
    <w:rsid w:val="008118EC"/>
    <w:pPr>
      <w:tabs>
        <w:tab w:val="clear" w:pos="2160"/>
        <w:tab w:val="clear" w:pos="2880"/>
        <w:tab w:val="clear" w:pos="4500"/>
      </w:tabs>
      <w:spacing w:after="120"/>
      <w:ind w:left="578" w:right="-45" w:hanging="578"/>
      <w:jc w:val="center"/>
    </w:pPr>
    <w:rPr>
      <w:b/>
      <w:bCs/>
      <w:smallCaps/>
      <w:lang w:eastAsia="en-US"/>
    </w:rPr>
  </w:style>
  <w:style w:type="character" w:customStyle="1" w:styleId="TextkomentraChar">
    <w:name w:val="Text komentára Char"/>
    <w:basedOn w:val="Predvolenpsmoodseku"/>
    <w:link w:val="Textkomentra"/>
    <w:uiPriority w:val="99"/>
    <w:locked/>
    <w:rsid w:val="008118EC"/>
    <w:rPr>
      <w:rFonts w:ascii="Arial" w:hAnsi="Arial" w:cs="Arial"/>
      <w:b/>
      <w:bCs/>
      <w:smallCaps/>
      <w:lang w:eastAsia="en-US"/>
    </w:rPr>
  </w:style>
  <w:style w:type="character" w:styleId="Odkaznakomentr">
    <w:name w:val="annotation reference"/>
    <w:basedOn w:val="Predvolenpsmoodseku"/>
    <w:uiPriority w:val="99"/>
    <w:semiHidden/>
    <w:rsid w:val="00A46456"/>
    <w:rPr>
      <w:rFonts w:cs="Times New Roman"/>
      <w:sz w:val="16"/>
      <w:szCs w:val="16"/>
    </w:rPr>
  </w:style>
  <w:style w:type="paragraph" w:styleId="Predmetkomentra">
    <w:name w:val="annotation subject"/>
    <w:basedOn w:val="Textkomentra"/>
    <w:next w:val="Textkomentra"/>
    <w:link w:val="PredmetkomentraChar"/>
    <w:uiPriority w:val="99"/>
    <w:semiHidden/>
    <w:rsid w:val="00A46456"/>
    <w:pPr>
      <w:tabs>
        <w:tab w:val="left" w:pos="2160"/>
        <w:tab w:val="left" w:pos="2880"/>
        <w:tab w:val="left" w:pos="4500"/>
      </w:tabs>
      <w:spacing w:after="0"/>
      <w:ind w:left="0" w:right="0" w:firstLine="0"/>
      <w:jc w:val="left"/>
    </w:pPr>
    <w:rPr>
      <w:smallCaps w:val="0"/>
      <w:lang w:eastAsia="cs-CZ"/>
    </w:rPr>
  </w:style>
  <w:style w:type="character" w:customStyle="1" w:styleId="PredmetkomentraChar">
    <w:name w:val="Predmet komentára Char"/>
    <w:basedOn w:val="TextkomentraChar"/>
    <w:link w:val="Predmetkomentra"/>
    <w:uiPriority w:val="99"/>
    <w:semiHidden/>
    <w:locked/>
    <w:rsid w:val="00A46456"/>
    <w:rPr>
      <w:rFonts w:ascii="Arial" w:hAnsi="Arial" w:cs="Arial"/>
      <w:b/>
      <w:bCs/>
      <w:smallCaps/>
      <w:lang w:eastAsia="cs-CZ"/>
    </w:rPr>
  </w:style>
  <w:style w:type="paragraph" w:customStyle="1" w:styleId="Styl1">
    <w:name w:val="Styl1"/>
    <w:basedOn w:val="Normlny"/>
    <w:uiPriority w:val="99"/>
    <w:rsid w:val="00FE3402"/>
    <w:pPr>
      <w:tabs>
        <w:tab w:val="clear" w:pos="2160"/>
        <w:tab w:val="clear" w:pos="2880"/>
        <w:tab w:val="clear" w:pos="4500"/>
      </w:tabs>
      <w:jc w:val="both"/>
    </w:pPr>
    <w:rPr>
      <w:sz w:val="24"/>
      <w:szCs w:val="24"/>
    </w:rPr>
  </w:style>
  <w:style w:type="paragraph" w:customStyle="1" w:styleId="Odsek">
    <w:name w:val="Odsek"/>
    <w:basedOn w:val="Normlny"/>
    <w:next w:val="Normlny"/>
    <w:uiPriority w:val="99"/>
    <w:rsid w:val="00FE3402"/>
    <w:pPr>
      <w:tabs>
        <w:tab w:val="clear" w:pos="2160"/>
        <w:tab w:val="clear" w:pos="2880"/>
        <w:tab w:val="clear" w:pos="4500"/>
        <w:tab w:val="left" w:pos="2835"/>
      </w:tabs>
      <w:autoSpaceDE w:val="0"/>
      <w:autoSpaceDN w:val="0"/>
      <w:spacing w:before="120"/>
      <w:jc w:val="both"/>
    </w:pPr>
    <w:rPr>
      <w:rFonts w:cs="Times New Roman"/>
      <w:color w:val="000000"/>
      <w:sz w:val="24"/>
      <w:szCs w:val="24"/>
    </w:rPr>
  </w:style>
  <w:style w:type="paragraph" w:customStyle="1" w:styleId="Norma">
    <w:name w:val="Norma"/>
    <w:basedOn w:val="Normlny"/>
    <w:uiPriority w:val="99"/>
    <w:rsid w:val="0001614A"/>
    <w:pPr>
      <w:tabs>
        <w:tab w:val="clear" w:pos="2160"/>
        <w:tab w:val="clear" w:pos="2880"/>
        <w:tab w:val="clear" w:pos="4500"/>
      </w:tabs>
      <w:jc w:val="both"/>
    </w:pPr>
    <w:rPr>
      <w:rFonts w:cs="Times New Roman"/>
      <w:sz w:val="24"/>
      <w:szCs w:val="24"/>
      <w:lang w:eastAsia="sk-SK"/>
    </w:rPr>
  </w:style>
  <w:style w:type="paragraph" w:styleId="Oznaitext">
    <w:name w:val="Block Text"/>
    <w:basedOn w:val="Normlny"/>
    <w:uiPriority w:val="99"/>
    <w:rsid w:val="0001614A"/>
    <w:pPr>
      <w:tabs>
        <w:tab w:val="clear" w:pos="2160"/>
        <w:tab w:val="clear" w:pos="2880"/>
        <w:tab w:val="clear" w:pos="4500"/>
        <w:tab w:val="num" w:pos="360"/>
        <w:tab w:val="left" w:pos="425"/>
      </w:tabs>
      <w:ind w:left="-57" w:right="-57"/>
      <w:jc w:val="both"/>
    </w:pPr>
    <w:rPr>
      <w:rFonts w:cs="Times New Roman"/>
      <w:sz w:val="24"/>
      <w:szCs w:val="24"/>
      <w:lang w:eastAsia="sk-SK"/>
    </w:rPr>
  </w:style>
  <w:style w:type="paragraph" w:customStyle="1" w:styleId="bodlnkuprlohy">
    <w:name w:val="bod článku prílohy"/>
    <w:basedOn w:val="Normlny"/>
    <w:uiPriority w:val="99"/>
    <w:rsid w:val="0001614A"/>
    <w:pPr>
      <w:tabs>
        <w:tab w:val="clear" w:pos="2160"/>
        <w:tab w:val="clear" w:pos="2880"/>
        <w:tab w:val="clear" w:pos="4500"/>
        <w:tab w:val="left" w:pos="851"/>
        <w:tab w:val="center" w:pos="6237"/>
        <w:tab w:val="right" w:pos="9214"/>
      </w:tabs>
      <w:autoSpaceDE w:val="0"/>
      <w:autoSpaceDN w:val="0"/>
      <w:spacing w:before="60" w:after="60"/>
      <w:jc w:val="both"/>
    </w:pPr>
    <w:rPr>
      <w:rFonts w:cs="Times New Roman"/>
      <w:color w:val="000000"/>
      <w:sz w:val="24"/>
      <w:szCs w:val="24"/>
    </w:rPr>
  </w:style>
  <w:style w:type="character" w:styleId="PouitHypertextovPrepojenie">
    <w:name w:val="FollowedHyperlink"/>
    <w:basedOn w:val="Predvolenpsmoodseku"/>
    <w:uiPriority w:val="99"/>
    <w:semiHidden/>
    <w:rsid w:val="00995931"/>
    <w:rPr>
      <w:rFonts w:cs="Times New Roman"/>
      <w:color w:val="800080"/>
      <w:u w:val="single"/>
    </w:rPr>
  </w:style>
  <w:style w:type="character" w:customStyle="1" w:styleId="FontStyle60">
    <w:name w:val="Font Style60"/>
    <w:basedOn w:val="Predvolenpsmoodseku"/>
    <w:uiPriority w:val="99"/>
    <w:rsid w:val="00E81EA1"/>
    <w:rPr>
      <w:rFonts w:ascii="Times New Roman" w:hAnsi="Times New Roman" w:cs="Times New Roman"/>
      <w:color w:val="000000"/>
      <w:sz w:val="20"/>
      <w:szCs w:val="20"/>
    </w:rPr>
  </w:style>
  <w:style w:type="paragraph" w:customStyle="1" w:styleId="Nadpis">
    <w:name w:val="Nadpis"/>
    <w:basedOn w:val="Normlny"/>
    <w:next w:val="Normlny"/>
    <w:uiPriority w:val="99"/>
    <w:rsid w:val="002D741A"/>
    <w:pPr>
      <w:keepNext/>
      <w:keepLines/>
      <w:tabs>
        <w:tab w:val="clear" w:pos="2160"/>
        <w:tab w:val="clear" w:pos="2880"/>
        <w:tab w:val="clear" w:pos="4500"/>
      </w:tabs>
      <w:spacing w:after="360"/>
      <w:jc w:val="both"/>
    </w:pPr>
    <w:rPr>
      <w:b/>
      <w:bCs/>
      <w:caps/>
      <w:sz w:val="24"/>
      <w:szCs w:val="24"/>
      <w:lang w:eastAsia="sk-SK"/>
    </w:rPr>
  </w:style>
  <w:style w:type="character" w:customStyle="1" w:styleId="apple-converted-space">
    <w:name w:val="apple-converted-space"/>
    <w:basedOn w:val="Predvolenpsmoodseku"/>
    <w:rsid w:val="00E9043F"/>
    <w:rPr>
      <w:rFonts w:cs="Times New Roman"/>
    </w:rPr>
  </w:style>
  <w:style w:type="paragraph" w:styleId="Revzia">
    <w:name w:val="Revision"/>
    <w:hidden/>
    <w:uiPriority w:val="99"/>
    <w:semiHidden/>
    <w:rsid w:val="00210EFB"/>
    <w:rPr>
      <w:rFonts w:ascii="Arial" w:hAnsi="Arial" w:cs="Arial"/>
      <w:sz w:val="20"/>
      <w:szCs w:val="20"/>
      <w:lang w:eastAsia="cs-CZ"/>
    </w:rPr>
  </w:style>
  <w:style w:type="paragraph" w:styleId="Normlnysozarkami">
    <w:name w:val="Normal Indent"/>
    <w:basedOn w:val="Normlny"/>
    <w:uiPriority w:val="99"/>
    <w:rsid w:val="00C02449"/>
    <w:pPr>
      <w:tabs>
        <w:tab w:val="clear" w:pos="2160"/>
        <w:tab w:val="clear" w:pos="2880"/>
        <w:tab w:val="clear" w:pos="4500"/>
      </w:tabs>
      <w:ind w:firstLine="1134"/>
      <w:jc w:val="both"/>
    </w:pPr>
    <w:rPr>
      <w:rFonts w:ascii="Arial Narrow" w:hAnsi="Arial Narrow" w:cs="Arial Narrow"/>
      <w:sz w:val="22"/>
      <w:szCs w:val="22"/>
    </w:rPr>
  </w:style>
  <w:style w:type="character" w:styleId="Zvraznenie">
    <w:name w:val="Emphasis"/>
    <w:basedOn w:val="Predvolenpsmoodseku"/>
    <w:uiPriority w:val="20"/>
    <w:qFormat/>
    <w:rsid w:val="00981C96"/>
    <w:rPr>
      <w:rFonts w:cs="Times New Roman"/>
      <w:i/>
      <w:iCs/>
    </w:rPr>
  </w:style>
  <w:style w:type="character" w:customStyle="1" w:styleId="A6">
    <w:name w:val="A6"/>
    <w:rsid w:val="00400C0F"/>
    <w:rPr>
      <w:rFonts w:cs="Times New Roman"/>
      <w:color w:val="000000"/>
      <w:sz w:val="18"/>
      <w:szCs w:val="18"/>
    </w:rPr>
  </w:style>
  <w:style w:type="paragraph" w:styleId="Obyajntext">
    <w:name w:val="Plain Text"/>
    <w:basedOn w:val="Normlny"/>
    <w:link w:val="ObyajntextChar"/>
    <w:uiPriority w:val="99"/>
    <w:rsid w:val="00F27CE1"/>
    <w:pPr>
      <w:tabs>
        <w:tab w:val="clear" w:pos="2160"/>
        <w:tab w:val="clear" w:pos="2880"/>
        <w:tab w:val="clear" w:pos="4500"/>
      </w:tabs>
    </w:pPr>
    <w:rPr>
      <w:rFonts w:ascii="Consolas" w:hAnsi="Consolas" w:cs="Consolas"/>
      <w:sz w:val="21"/>
      <w:szCs w:val="21"/>
      <w:lang w:eastAsia="en-US"/>
    </w:rPr>
  </w:style>
  <w:style w:type="character" w:customStyle="1" w:styleId="ObyajntextChar">
    <w:name w:val="Obyčajný text Char"/>
    <w:basedOn w:val="Predvolenpsmoodseku"/>
    <w:link w:val="Obyajntext"/>
    <w:uiPriority w:val="99"/>
    <w:locked/>
    <w:rsid w:val="00F27CE1"/>
    <w:rPr>
      <w:rFonts w:ascii="Consolas" w:eastAsia="Times New Roman" w:hAnsi="Consolas" w:cs="Consolas"/>
      <w:sz w:val="21"/>
      <w:szCs w:val="21"/>
      <w:lang w:eastAsia="en-US"/>
    </w:rPr>
  </w:style>
  <w:style w:type="paragraph" w:styleId="Bezriadkovania">
    <w:name w:val="No Spacing"/>
    <w:link w:val="BezriadkovaniaChar"/>
    <w:qFormat/>
    <w:rsid w:val="00867C78"/>
    <w:rPr>
      <w:rFonts w:ascii="Calibri" w:hAnsi="Calibri" w:cs="Calibri"/>
      <w:lang w:eastAsia="en-US"/>
    </w:rPr>
  </w:style>
  <w:style w:type="paragraph" w:customStyle="1" w:styleId="NormalOdskok">
    <w:name w:val="Normal Odskok"/>
    <w:basedOn w:val="Normlny"/>
    <w:rsid w:val="00DF2306"/>
    <w:pPr>
      <w:tabs>
        <w:tab w:val="clear" w:pos="2160"/>
        <w:tab w:val="clear" w:pos="2880"/>
        <w:tab w:val="clear" w:pos="4500"/>
        <w:tab w:val="left" w:pos="709"/>
      </w:tabs>
      <w:spacing w:before="120"/>
      <w:ind w:left="357" w:hanging="357"/>
      <w:jc w:val="both"/>
    </w:pPr>
    <w:rPr>
      <w:rFonts w:cs="Times New Roman"/>
      <w:sz w:val="24"/>
      <w:szCs w:val="24"/>
      <w:lang w:eastAsia="sk-SK"/>
    </w:rPr>
  </w:style>
  <w:style w:type="numbering" w:customStyle="1" w:styleId="tl1">
    <w:name w:val="Štýl1"/>
    <w:rsid w:val="008D69B9"/>
    <w:pPr>
      <w:numPr>
        <w:numId w:val="6"/>
      </w:numPr>
    </w:pPr>
  </w:style>
  <w:style w:type="character" w:customStyle="1" w:styleId="ra">
    <w:name w:val="ra"/>
    <w:rsid w:val="00C41AAF"/>
  </w:style>
  <w:style w:type="paragraph" w:customStyle="1" w:styleId="Bullet">
    <w:name w:val="Bullet"/>
    <w:basedOn w:val="Normlny"/>
    <w:rsid w:val="00C41AAF"/>
    <w:pPr>
      <w:tabs>
        <w:tab w:val="clear" w:pos="2160"/>
        <w:tab w:val="clear" w:pos="2880"/>
        <w:tab w:val="clear" w:pos="4500"/>
        <w:tab w:val="left" w:pos="340"/>
      </w:tabs>
      <w:spacing w:after="60"/>
      <w:jc w:val="both"/>
    </w:pPr>
    <w:rPr>
      <w:rFonts w:ascii="Times New Roman" w:hAnsi="Times New Roman" w:cs="Times New Roman"/>
      <w:sz w:val="18"/>
      <w:lang w:eastAsia="sk-SK"/>
    </w:rPr>
  </w:style>
  <w:style w:type="character" w:customStyle="1" w:styleId="tl">
    <w:name w:val="tl"/>
    <w:rsid w:val="00C41AAF"/>
  </w:style>
  <w:style w:type="character" w:customStyle="1" w:styleId="marker">
    <w:name w:val="marker"/>
    <w:rsid w:val="00C41AAF"/>
  </w:style>
  <w:style w:type="character" w:styleId="Siln">
    <w:name w:val="Strong"/>
    <w:basedOn w:val="Predvolenpsmoodseku"/>
    <w:uiPriority w:val="22"/>
    <w:qFormat/>
    <w:locked/>
    <w:rsid w:val="00C522ED"/>
    <w:rPr>
      <w:b/>
      <w:bCs/>
    </w:rPr>
  </w:style>
  <w:style w:type="paragraph" w:customStyle="1" w:styleId="CharCharCharCharCharCharCharCharCharCharChar">
    <w:name w:val="Char Char Char Char Char Char Char Char Char Char Char"/>
    <w:basedOn w:val="Normlny"/>
    <w:rsid w:val="00342952"/>
    <w:pPr>
      <w:widowControl w:val="0"/>
      <w:tabs>
        <w:tab w:val="clear" w:pos="2160"/>
        <w:tab w:val="clear" w:pos="2880"/>
        <w:tab w:val="clear" w:pos="4500"/>
      </w:tabs>
      <w:adjustRightInd w:val="0"/>
      <w:spacing w:after="160" w:line="240" w:lineRule="exact"/>
      <w:ind w:firstLine="720"/>
      <w:textAlignment w:val="baseline"/>
    </w:pPr>
    <w:rPr>
      <w:rFonts w:ascii="Tahoma" w:hAnsi="Tahoma" w:cs="Tahoma"/>
      <w:lang w:val="en-US" w:eastAsia="en-US"/>
    </w:rPr>
  </w:style>
  <w:style w:type="paragraph" w:styleId="Normlnywebov">
    <w:name w:val="Normal (Web)"/>
    <w:basedOn w:val="Normlny"/>
    <w:uiPriority w:val="99"/>
    <w:unhideWhenUsed/>
    <w:rsid w:val="00994BAC"/>
    <w:pP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Zkladntext21">
    <w:name w:val="Základný text 21"/>
    <w:basedOn w:val="Normlny"/>
    <w:rsid w:val="00994BAC"/>
    <w:pPr>
      <w:tabs>
        <w:tab w:val="clear" w:pos="2160"/>
        <w:tab w:val="clear" w:pos="2880"/>
        <w:tab w:val="clear" w:pos="4500"/>
      </w:tabs>
      <w:overflowPunct w:val="0"/>
      <w:autoSpaceDE w:val="0"/>
      <w:autoSpaceDN w:val="0"/>
      <w:adjustRightInd w:val="0"/>
      <w:ind w:right="-144"/>
      <w:textAlignment w:val="baseline"/>
    </w:pPr>
    <w:rPr>
      <w:rFonts w:cs="Times New Roman"/>
      <w:i/>
      <w:lang w:eastAsia="sk-SK"/>
    </w:rPr>
  </w:style>
  <w:style w:type="paragraph" w:customStyle="1" w:styleId="Advokt">
    <w:name w:val="Advokát"/>
    <w:basedOn w:val="Normlny"/>
    <w:rsid w:val="00994BAC"/>
    <w:pPr>
      <w:tabs>
        <w:tab w:val="clear" w:pos="2160"/>
        <w:tab w:val="clear" w:pos="2880"/>
        <w:tab w:val="clear" w:pos="4500"/>
      </w:tabs>
    </w:pPr>
    <w:rPr>
      <w:rFonts w:ascii="Times New Roman" w:hAnsi="Times New Roman" w:cs="Times New Roman"/>
      <w:sz w:val="24"/>
      <w:lang w:eastAsia="en-US"/>
    </w:rPr>
  </w:style>
  <w:style w:type="paragraph" w:customStyle="1" w:styleId="Default">
    <w:name w:val="Default"/>
    <w:qFormat/>
    <w:rsid w:val="007D0EEE"/>
    <w:pPr>
      <w:autoSpaceDE w:val="0"/>
      <w:autoSpaceDN w:val="0"/>
      <w:adjustRightInd w:val="0"/>
    </w:pPr>
    <w:rPr>
      <w:rFonts w:ascii="Arial" w:hAnsi="Arial" w:cs="Arial"/>
      <w:color w:val="000000"/>
      <w:sz w:val="24"/>
      <w:szCs w:val="24"/>
    </w:rPr>
  </w:style>
  <w:style w:type="character" w:customStyle="1" w:styleId="text100">
    <w:name w:val="text_100"/>
    <w:basedOn w:val="Predvolenpsmoodseku"/>
    <w:rsid w:val="00D473C0"/>
  </w:style>
  <w:style w:type="paragraph" w:customStyle="1" w:styleId="ColorfulList-Accent11">
    <w:name w:val="Colorful List - Accent 11"/>
    <w:basedOn w:val="Normlny"/>
    <w:qFormat/>
    <w:rsid w:val="00C942DE"/>
    <w:pPr>
      <w:tabs>
        <w:tab w:val="clear" w:pos="2160"/>
        <w:tab w:val="clear" w:pos="2880"/>
        <w:tab w:val="clear" w:pos="4500"/>
      </w:tabs>
      <w:spacing w:line="280" w:lineRule="atLeast"/>
      <w:ind w:left="720" w:right="113"/>
      <w:contextualSpacing/>
      <w:jc w:val="center"/>
    </w:pPr>
    <w:rPr>
      <w:rFonts w:ascii="Calibri" w:eastAsia="Calibri" w:hAnsi="Calibri" w:cs="Times New Roman"/>
      <w:noProof/>
      <w:sz w:val="22"/>
      <w:szCs w:val="22"/>
      <w:lang w:eastAsia="en-US"/>
    </w:rPr>
  </w:style>
  <w:style w:type="table" w:styleId="Mriekatabuky">
    <w:name w:val="Table Grid"/>
    <w:basedOn w:val="Normlnatabuka"/>
    <w:uiPriority w:val="39"/>
    <w:locked/>
    <w:rsid w:val="00D90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lny"/>
    <w:uiPriority w:val="34"/>
    <w:rsid w:val="00DA6E90"/>
    <w:pPr>
      <w:tabs>
        <w:tab w:val="clear" w:pos="2160"/>
        <w:tab w:val="clear" w:pos="2880"/>
        <w:tab w:val="clear" w:pos="4500"/>
      </w:tabs>
      <w:spacing w:line="360" w:lineRule="auto"/>
      <w:ind w:left="720" w:right="-57"/>
    </w:pPr>
    <w:rPr>
      <w:rFonts w:ascii="Cambria" w:eastAsia="Calibri" w:hAnsi="Cambria" w:cs="Cambria"/>
      <w:sz w:val="22"/>
      <w:szCs w:val="22"/>
      <w:lang w:eastAsia="en-US"/>
    </w:rPr>
  </w:style>
  <w:style w:type="paragraph" w:customStyle="1" w:styleId="Bezmezer">
    <w:name w:val="Bez mezer"/>
    <w:uiPriority w:val="1"/>
    <w:qFormat/>
    <w:rsid w:val="00847CF3"/>
    <w:rPr>
      <w:rFonts w:ascii="Calibri" w:eastAsia="Calibri" w:hAnsi="Calibri"/>
      <w:lang w:eastAsia="en-US"/>
    </w:rPr>
  </w:style>
  <w:style w:type="character" w:customStyle="1" w:styleId="BezriadkovaniaChar">
    <w:name w:val="Bez riadkovania Char"/>
    <w:link w:val="Bezriadkovania"/>
    <w:rsid w:val="00CF791F"/>
    <w:rPr>
      <w:rFonts w:ascii="Calibri" w:hAnsi="Calibri" w:cs="Calibri"/>
      <w:lang w:eastAsia="en-US"/>
    </w:rPr>
  </w:style>
  <w:style w:type="character" w:customStyle="1" w:styleId="formtext1">
    <w:name w:val="formtext1"/>
    <w:rsid w:val="00477BDD"/>
    <w:rPr>
      <w:rFonts w:ascii="Verdana" w:hAnsi="Verdana" w:hint="default"/>
      <w:sz w:val="20"/>
      <w:szCs w:val="20"/>
    </w:rPr>
  </w:style>
  <w:style w:type="paragraph" w:customStyle="1" w:styleId="Zkladntext210">
    <w:name w:val="Základní text 21"/>
    <w:basedOn w:val="Normlny"/>
    <w:rsid w:val="00477BDD"/>
    <w:pPr>
      <w:tabs>
        <w:tab w:val="clear" w:pos="2160"/>
        <w:tab w:val="clear" w:pos="2880"/>
        <w:tab w:val="clear" w:pos="4500"/>
      </w:tabs>
      <w:suppressAutoHyphens/>
    </w:pPr>
    <w:rPr>
      <w:kern w:val="2"/>
      <w:lang w:eastAsia="ar-SA"/>
    </w:rPr>
  </w:style>
  <w:style w:type="paragraph" w:customStyle="1" w:styleId="Standard">
    <w:name w:val="Standard"/>
    <w:rsid w:val="00575D9A"/>
    <w:pPr>
      <w:widowControl w:val="0"/>
      <w:suppressAutoHyphens/>
      <w:autoSpaceDE w:val="0"/>
      <w:autoSpaceDN w:val="0"/>
      <w:textAlignment w:val="baseline"/>
    </w:pPr>
    <w:rPr>
      <w:kern w:val="3"/>
      <w:sz w:val="24"/>
      <w:szCs w:val="24"/>
      <w:lang w:val="en-GB"/>
    </w:rPr>
  </w:style>
  <w:style w:type="paragraph" w:customStyle="1" w:styleId="TableContents">
    <w:name w:val="Table Contents"/>
    <w:basedOn w:val="Standard"/>
    <w:rsid w:val="00575D9A"/>
    <w:pPr>
      <w:suppressLineNumbers/>
    </w:pPr>
  </w:style>
  <w:style w:type="paragraph" w:customStyle="1" w:styleId="text-justify">
    <w:name w:val="text-justify"/>
    <w:basedOn w:val="Normlny"/>
    <w:rsid w:val="00575D9A"/>
    <w:pP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character" w:customStyle="1" w:styleId="ng-binding">
    <w:name w:val="ng-binding"/>
    <w:basedOn w:val="Predvolenpsmoodseku"/>
    <w:rsid w:val="00575D9A"/>
  </w:style>
  <w:style w:type="character" w:customStyle="1" w:styleId="shorttext">
    <w:name w:val="short_text"/>
    <w:basedOn w:val="Predvolenpsmoodseku"/>
    <w:rsid w:val="000678BB"/>
  </w:style>
  <w:style w:type="numbering" w:customStyle="1" w:styleId="NoList1">
    <w:name w:val="No List1"/>
    <w:next w:val="Bezzoznamu"/>
    <w:uiPriority w:val="99"/>
    <w:semiHidden/>
    <w:unhideWhenUsed/>
    <w:rsid w:val="000678BB"/>
  </w:style>
  <w:style w:type="table" w:customStyle="1" w:styleId="TableGrid">
    <w:name w:val="TableGrid"/>
    <w:rsid w:val="000678BB"/>
    <w:rPr>
      <w:rFonts w:asciiTheme="minorHAnsi" w:eastAsiaTheme="minorEastAsia" w:hAnsiTheme="minorHAnsi" w:cstheme="minorBidi"/>
    </w:rPr>
    <w:tblPr>
      <w:tblCellMar>
        <w:top w:w="0" w:type="dxa"/>
        <w:left w:w="0" w:type="dxa"/>
        <w:bottom w:w="0" w:type="dxa"/>
        <w:right w:w="0" w:type="dxa"/>
      </w:tblCellMar>
    </w:tblPr>
  </w:style>
  <w:style w:type="paragraph" w:customStyle="1" w:styleId="Textnormy">
    <w:name w:val="Text normy"/>
    <w:rsid w:val="000678BB"/>
    <w:pPr>
      <w:spacing w:after="120"/>
      <w:jc w:val="both"/>
    </w:pPr>
    <w:rPr>
      <w:rFonts w:ascii="Arial" w:hAnsi="Arial"/>
      <w:sz w:val="20"/>
      <w:szCs w:val="20"/>
      <w:lang w:val="cs-CZ" w:eastAsia="cs-CZ"/>
    </w:rPr>
  </w:style>
  <w:style w:type="paragraph" w:styleId="Podtitul">
    <w:name w:val="Subtitle"/>
    <w:basedOn w:val="Normlny"/>
    <w:next w:val="Normlny"/>
    <w:link w:val="PodtitulChar"/>
    <w:uiPriority w:val="11"/>
    <w:qFormat/>
    <w:locked/>
    <w:rsid w:val="000678BB"/>
    <w:pPr>
      <w:numPr>
        <w:ilvl w:val="1"/>
      </w:numPr>
      <w:tabs>
        <w:tab w:val="clear" w:pos="2160"/>
        <w:tab w:val="clear" w:pos="2880"/>
        <w:tab w:val="clear" w:pos="4500"/>
      </w:tabs>
    </w:pPr>
    <w:rPr>
      <w:rFonts w:asciiTheme="majorHAnsi" w:eastAsiaTheme="majorEastAsia" w:hAnsiTheme="majorHAnsi" w:cstheme="majorBidi"/>
      <w:i/>
      <w:iCs/>
      <w:color w:val="4F81BD" w:themeColor="accent1"/>
      <w:spacing w:val="15"/>
      <w:sz w:val="24"/>
      <w:szCs w:val="24"/>
      <w:lang w:val="cs-CZ"/>
    </w:rPr>
  </w:style>
  <w:style w:type="character" w:customStyle="1" w:styleId="PodtitulChar">
    <w:name w:val="Podtitul Char"/>
    <w:basedOn w:val="Predvolenpsmoodseku"/>
    <w:link w:val="Podtitul"/>
    <w:uiPriority w:val="11"/>
    <w:rsid w:val="000678BB"/>
    <w:rPr>
      <w:rFonts w:asciiTheme="majorHAnsi" w:eastAsiaTheme="majorEastAsia" w:hAnsiTheme="majorHAnsi" w:cstheme="majorBidi"/>
      <w:i/>
      <w:iCs/>
      <w:color w:val="4F81BD" w:themeColor="accent1"/>
      <w:spacing w:val="15"/>
      <w:sz w:val="24"/>
      <w:szCs w:val="24"/>
      <w:lang w:val="cs-CZ" w:eastAsia="cs-CZ"/>
    </w:rPr>
  </w:style>
  <w:style w:type="character" w:customStyle="1" w:styleId="Zkladntext0">
    <w:name w:val="Základný text_"/>
    <w:basedOn w:val="Predvolenpsmoodseku"/>
    <w:link w:val="Zkladntext20"/>
    <w:locked/>
    <w:rsid w:val="000678BB"/>
    <w:rPr>
      <w:rFonts w:ascii="Arial" w:hAnsi="Arial" w:cs="Arial"/>
      <w:shd w:val="clear" w:color="auto" w:fill="FFFFFF"/>
    </w:rPr>
  </w:style>
  <w:style w:type="paragraph" w:customStyle="1" w:styleId="Zkladntext20">
    <w:name w:val="Základný text2"/>
    <w:basedOn w:val="Normlny"/>
    <w:link w:val="Zkladntext0"/>
    <w:rsid w:val="000678BB"/>
    <w:pPr>
      <w:shd w:val="clear" w:color="auto" w:fill="FFFFFF"/>
      <w:tabs>
        <w:tab w:val="clear" w:pos="2160"/>
        <w:tab w:val="clear" w:pos="2880"/>
        <w:tab w:val="clear" w:pos="4500"/>
      </w:tabs>
      <w:spacing w:before="240" w:after="420" w:line="349" w:lineRule="exact"/>
      <w:ind w:hanging="400"/>
    </w:pPr>
    <w:rPr>
      <w:sz w:val="22"/>
      <w:szCs w:val="22"/>
      <w:lang w:eastAsia="sk-SK"/>
    </w:rPr>
  </w:style>
  <w:style w:type="paragraph" w:customStyle="1" w:styleId="Zkladntext22">
    <w:name w:val="Základní text2"/>
    <w:basedOn w:val="Normlny"/>
    <w:rsid w:val="000678BB"/>
    <w:pPr>
      <w:widowControl w:val="0"/>
      <w:tabs>
        <w:tab w:val="clear" w:pos="2160"/>
        <w:tab w:val="clear" w:pos="2880"/>
        <w:tab w:val="clear" w:pos="4500"/>
      </w:tabs>
      <w:suppressAutoHyphens/>
      <w:autoSpaceDN w:val="0"/>
    </w:pPr>
    <w:rPr>
      <w:rFonts w:ascii="Times New Roman" w:eastAsia="Lucida Sans Unicode" w:hAnsi="Times New Roman" w:cs="Tahoma"/>
      <w:kern w:val="3"/>
      <w:sz w:val="24"/>
      <w:szCs w:val="24"/>
      <w:lang w:eastAsia="sk-SK"/>
    </w:rPr>
  </w:style>
  <w:style w:type="paragraph" w:customStyle="1" w:styleId="Normln">
    <w:name w:val="Normální"/>
    <w:rsid w:val="00DB48EB"/>
    <w:pPr>
      <w:widowControl w:val="0"/>
      <w:suppressAutoHyphens/>
      <w:autoSpaceDN w:val="0"/>
      <w:textAlignment w:val="baseline"/>
    </w:pPr>
    <w:rPr>
      <w:rFonts w:eastAsia="SimSun" w:cs="Lucida Sans"/>
      <w:kern w:val="3"/>
      <w:sz w:val="24"/>
      <w:szCs w:val="24"/>
      <w:lang w:eastAsia="zh-CN" w:bidi="hi-IN"/>
    </w:rPr>
  </w:style>
  <w:style w:type="character" w:customStyle="1" w:styleId="Standardnpsmoodstavce">
    <w:name w:val="Standardní písmo odstavce"/>
    <w:rsid w:val="00DB48EB"/>
  </w:style>
  <w:style w:type="paragraph" w:customStyle="1" w:styleId="Odstavecseseznamem">
    <w:name w:val="Odstavec se seznamem"/>
    <w:basedOn w:val="Normln"/>
    <w:rsid w:val="00DB48EB"/>
    <w:pPr>
      <w:ind w:left="720"/>
    </w:pPr>
    <w:rPr>
      <w:rFonts w:cs="Mangal"/>
      <w:szCs w:val="21"/>
    </w:rPr>
  </w:style>
  <w:style w:type="character" w:customStyle="1" w:styleId="Siln0">
    <w:name w:val="Silné"/>
    <w:rsid w:val="00DB48EB"/>
    <w:rPr>
      <w:b/>
      <w:bCs/>
    </w:rPr>
  </w:style>
  <w:style w:type="character" w:customStyle="1" w:styleId="Nevyrieenzmienka1">
    <w:name w:val="Nevyriešená zmienka1"/>
    <w:basedOn w:val="Predvolenpsmoodseku"/>
    <w:uiPriority w:val="99"/>
    <w:semiHidden/>
    <w:unhideWhenUsed/>
    <w:rsid w:val="00DB48EB"/>
    <w:rPr>
      <w:color w:val="605E5C"/>
      <w:shd w:val="clear" w:color="auto" w:fill="E1DFDD"/>
    </w:rPr>
  </w:style>
  <w:style w:type="character" w:customStyle="1" w:styleId="tlid-translation">
    <w:name w:val="tlid-translation"/>
    <w:basedOn w:val="Predvolenpsmoodseku"/>
    <w:rsid w:val="00DB48EB"/>
  </w:style>
  <w:style w:type="table" w:customStyle="1" w:styleId="Mriekatabuky1">
    <w:name w:val="Mriežka tabuľky1"/>
    <w:basedOn w:val="Normlnatabuka"/>
    <w:next w:val="Mriekatabuky"/>
    <w:uiPriority w:val="39"/>
    <w:rsid w:val="00620364"/>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2">
    <w:name w:val="Nevyriešená zmienka2"/>
    <w:basedOn w:val="Predvolenpsmoodseku"/>
    <w:uiPriority w:val="99"/>
    <w:semiHidden/>
    <w:unhideWhenUsed/>
    <w:rsid w:val="009322E1"/>
    <w:rPr>
      <w:color w:val="605E5C"/>
      <w:shd w:val="clear" w:color="auto" w:fill="E1DFDD"/>
    </w:rPr>
  </w:style>
  <w:style w:type="character" w:customStyle="1" w:styleId="Nevyrieenzmienka3">
    <w:name w:val="Nevyriešená zmienka3"/>
    <w:basedOn w:val="Predvolenpsmoodseku"/>
    <w:uiPriority w:val="99"/>
    <w:semiHidden/>
    <w:unhideWhenUsed/>
    <w:rPr>
      <w:color w:val="605E5C"/>
      <w:shd w:val="clear" w:color="auto" w:fill="E1DFDD"/>
    </w:rPr>
  </w:style>
  <w:style w:type="character" w:customStyle="1" w:styleId="UnresolvedMention">
    <w:name w:val="Unresolved Mention"/>
    <w:basedOn w:val="Predvolenpsmoodseku"/>
    <w:uiPriority w:val="99"/>
    <w:semiHidden/>
    <w:unhideWhenUsed/>
    <w:rsid w:val="0011346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9" w:unhideWhenUsed="0" w:qFormat="1"/>
    <w:lsdException w:name="heading 3" w:locked="1" w:semiHidden="0" w:unhideWhenUsed="0" w:qFormat="1"/>
    <w:lsdException w:name="heading 4" w:locked="1" w:semiHidden="0" w:unhideWhenUsed="0" w:qFormat="1"/>
    <w:lsdException w:name="heading 5" w:locked="1" w:semiHidden="0" w:uiPriority="0" w:unhideWhenUsed="0" w:qFormat="1"/>
    <w:lsdException w:name="heading 6" w:locked="1" w:semiHidden="0" w:uiPriority="0" w:unhideWhenUsed="0" w:qFormat="1"/>
    <w:lsdException w:name="heading 7" w:locked="1"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header" w:locked="1"/>
    <w:lsdException w:name="caption" w:locked="1" w:uiPriority="0" w:qFormat="1"/>
    <w:lsdException w:name="page number" w:uiPriority="0"/>
    <w:lsdException w:name="Title" w:locked="1" w:semiHidden="0" w:uiPriority="10" w:unhideWhenUsed="0" w:qFormat="1"/>
    <w:lsdException w:name="Default Paragraph Font" w:locked="1" w:uiPriority="0"/>
    <w:lsdException w:name="Body Text" w:locked="1" w:uiPriority="0"/>
    <w:lsdException w:name="Subtitle" w:locked="1" w:semiHidden="0" w:uiPriority="11" w:unhideWhenUsed="0" w:qFormat="1"/>
    <w:lsdException w:name="Body Text Indent 2" w:locked="1"/>
    <w:lsdException w:name="Strong" w:locked="1" w:semiHidden="0" w:uiPriority="22" w:unhideWhenUsed="0" w:qFormat="1"/>
    <w:lsdException w:name="Emphasis" w:locked="1" w:semiHidden="0" w:uiPriority="20" w:unhideWhenUsed="0" w:qFormat="1"/>
    <w:lsdException w:name="Table Grid" w:locked="1"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C680B"/>
    <w:pPr>
      <w:tabs>
        <w:tab w:val="left" w:pos="2160"/>
        <w:tab w:val="left" w:pos="2880"/>
        <w:tab w:val="left" w:pos="4500"/>
      </w:tabs>
    </w:pPr>
    <w:rPr>
      <w:rFonts w:ascii="Arial" w:hAnsi="Arial" w:cs="Arial"/>
      <w:sz w:val="20"/>
      <w:szCs w:val="20"/>
      <w:lang w:eastAsia="cs-CZ"/>
    </w:rPr>
  </w:style>
  <w:style w:type="paragraph" w:styleId="Nadpis1">
    <w:name w:val="heading 1"/>
    <w:basedOn w:val="Normlny"/>
    <w:next w:val="Normlny"/>
    <w:link w:val="Nadpis1Char"/>
    <w:uiPriority w:val="99"/>
    <w:qFormat/>
    <w:rsid w:val="00304C34"/>
    <w:pPr>
      <w:keepNext/>
      <w:spacing w:before="240" w:after="60"/>
      <w:outlineLvl w:val="0"/>
    </w:pPr>
    <w:rPr>
      <w:b/>
      <w:bCs/>
      <w:kern w:val="32"/>
      <w:sz w:val="32"/>
      <w:szCs w:val="32"/>
    </w:rPr>
  </w:style>
  <w:style w:type="paragraph" w:styleId="Nadpis2">
    <w:name w:val="heading 2"/>
    <w:basedOn w:val="Normlny"/>
    <w:next w:val="Normlny"/>
    <w:link w:val="Nadpis2Char"/>
    <w:uiPriority w:val="9"/>
    <w:qFormat/>
    <w:rsid w:val="00304C34"/>
    <w:pPr>
      <w:keepNext/>
      <w:tabs>
        <w:tab w:val="num" w:pos="576"/>
        <w:tab w:val="left" w:pos="1260"/>
      </w:tabs>
      <w:spacing w:before="200"/>
      <w:ind w:left="540"/>
      <w:outlineLvl w:val="1"/>
    </w:pPr>
    <w:rPr>
      <w:b/>
      <w:bCs/>
    </w:rPr>
  </w:style>
  <w:style w:type="paragraph" w:styleId="Nadpis3">
    <w:name w:val="heading 3"/>
    <w:basedOn w:val="Normlny"/>
    <w:next w:val="Normlny"/>
    <w:link w:val="Nadpis3Char"/>
    <w:uiPriority w:val="99"/>
    <w:qFormat/>
    <w:rsid w:val="00304C34"/>
    <w:pPr>
      <w:keepNext/>
      <w:numPr>
        <w:numId w:val="5"/>
      </w:numPr>
      <w:spacing w:before="400"/>
      <w:jc w:val="both"/>
      <w:outlineLvl w:val="2"/>
    </w:pPr>
    <w:rPr>
      <w:b/>
      <w:bCs/>
      <w:smallCaps/>
    </w:rPr>
  </w:style>
  <w:style w:type="paragraph" w:styleId="Nadpis4">
    <w:name w:val="heading 4"/>
    <w:basedOn w:val="Normlny"/>
    <w:next w:val="Normlny"/>
    <w:link w:val="Nadpis4Char"/>
    <w:uiPriority w:val="99"/>
    <w:qFormat/>
    <w:rsid w:val="00304C34"/>
    <w:pPr>
      <w:keepNext/>
      <w:numPr>
        <w:numId w:val="3"/>
      </w:numPr>
      <w:outlineLvl w:val="3"/>
    </w:pPr>
    <w:rPr>
      <w:b/>
      <w:bCs/>
      <w:smallCaps/>
    </w:rPr>
  </w:style>
  <w:style w:type="paragraph" w:styleId="Nadpis5">
    <w:name w:val="heading 5"/>
    <w:basedOn w:val="Normlny"/>
    <w:next w:val="Normlny"/>
    <w:link w:val="Nadpis5Char"/>
    <w:uiPriority w:val="99"/>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uiPriority w:val="99"/>
    <w:qFormat/>
    <w:rsid w:val="00304C34"/>
    <w:pPr>
      <w:keepNext/>
      <w:tabs>
        <w:tab w:val="clear" w:pos="2160"/>
        <w:tab w:val="clear" w:pos="2880"/>
        <w:tab w:val="clear" w:pos="4500"/>
      </w:tabs>
      <w:jc w:val="both"/>
      <w:outlineLvl w:val="5"/>
    </w:pPr>
    <w:rPr>
      <w:b/>
      <w:bCs/>
      <w:noProof/>
      <w:lang w:eastAsia="sk-SK"/>
    </w:rPr>
  </w:style>
  <w:style w:type="paragraph" w:styleId="Nadpis7">
    <w:name w:val="heading 7"/>
    <w:basedOn w:val="Normlny"/>
    <w:next w:val="Normlny"/>
    <w:link w:val="Nadpis7Char"/>
    <w:uiPriority w:val="99"/>
    <w:qFormat/>
    <w:rsid w:val="00304C34"/>
    <w:pPr>
      <w:keepNext/>
      <w:tabs>
        <w:tab w:val="clear" w:pos="2160"/>
        <w:tab w:val="clear" w:pos="2880"/>
        <w:tab w:val="clear" w:pos="4500"/>
      </w:tabs>
      <w:spacing w:line="360" w:lineRule="auto"/>
      <w:jc w:val="both"/>
      <w:outlineLvl w:val="6"/>
    </w:pPr>
    <w:rPr>
      <w:b/>
      <w:bCs/>
      <w:noProof/>
      <w:u w:val="single"/>
      <w:lang w:eastAsia="sk-SK"/>
    </w:rPr>
  </w:style>
  <w:style w:type="paragraph" w:styleId="Nadpis8">
    <w:name w:val="heading 8"/>
    <w:basedOn w:val="Normlny"/>
    <w:next w:val="Normlny"/>
    <w:link w:val="Nadpis8Char"/>
    <w:uiPriority w:val="99"/>
    <w:qFormat/>
    <w:rsid w:val="00304C34"/>
    <w:pPr>
      <w:keepNext/>
      <w:tabs>
        <w:tab w:val="clear" w:pos="2160"/>
        <w:tab w:val="clear" w:pos="2880"/>
        <w:tab w:val="clear" w:pos="4500"/>
      </w:tabs>
      <w:ind w:firstLine="708"/>
      <w:jc w:val="both"/>
      <w:outlineLvl w:val="7"/>
    </w:pPr>
    <w:rPr>
      <w:noProof/>
      <w:u w:val="single"/>
      <w:lang w:eastAsia="sk-SK"/>
    </w:rPr>
  </w:style>
  <w:style w:type="paragraph" w:styleId="Nadpis9">
    <w:name w:val="heading 9"/>
    <w:basedOn w:val="Normlny"/>
    <w:next w:val="Normlny"/>
    <w:link w:val="Nadpis9Char"/>
    <w:uiPriority w:val="99"/>
    <w:qFormat/>
    <w:rsid w:val="00304C34"/>
    <w:pPr>
      <w:keepNext/>
      <w:tabs>
        <w:tab w:val="clear" w:pos="2160"/>
        <w:tab w:val="clear" w:pos="2880"/>
        <w:tab w:val="clear" w:pos="4500"/>
      </w:tabs>
      <w:outlineLvl w:val="8"/>
    </w:pPr>
    <w:rPr>
      <w:b/>
      <w:bCs/>
      <w:noProof/>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6A69F4"/>
    <w:rPr>
      <w:rFonts w:ascii="Cambria" w:hAnsi="Cambria" w:cs="Cambria"/>
      <w:b/>
      <w:bCs/>
      <w:kern w:val="32"/>
      <w:sz w:val="32"/>
      <w:szCs w:val="32"/>
      <w:lang w:eastAsia="cs-CZ"/>
    </w:rPr>
  </w:style>
  <w:style w:type="character" w:customStyle="1" w:styleId="Nadpis2Char">
    <w:name w:val="Nadpis 2 Char"/>
    <w:basedOn w:val="Predvolenpsmoodseku"/>
    <w:link w:val="Nadpis2"/>
    <w:uiPriority w:val="9"/>
    <w:locked/>
    <w:rsid w:val="006A69F4"/>
    <w:rPr>
      <w:rFonts w:ascii="Cambria" w:hAnsi="Cambria" w:cs="Cambria"/>
      <w:b/>
      <w:bCs/>
      <w:i/>
      <w:iCs/>
      <w:sz w:val="28"/>
      <w:szCs w:val="28"/>
      <w:lang w:eastAsia="cs-CZ"/>
    </w:rPr>
  </w:style>
  <w:style w:type="character" w:customStyle="1" w:styleId="Nadpis3Char">
    <w:name w:val="Nadpis 3 Char"/>
    <w:basedOn w:val="Predvolenpsmoodseku"/>
    <w:link w:val="Nadpis3"/>
    <w:uiPriority w:val="99"/>
    <w:locked/>
    <w:rsid w:val="006A69F4"/>
    <w:rPr>
      <w:rFonts w:ascii="Arial" w:hAnsi="Arial" w:cs="Arial"/>
      <w:b/>
      <w:bCs/>
      <w:smallCaps/>
      <w:sz w:val="20"/>
      <w:szCs w:val="20"/>
      <w:lang w:eastAsia="cs-CZ"/>
    </w:rPr>
  </w:style>
  <w:style w:type="character" w:customStyle="1" w:styleId="Nadpis4Char">
    <w:name w:val="Nadpis 4 Char"/>
    <w:basedOn w:val="Predvolenpsmoodseku"/>
    <w:link w:val="Nadpis4"/>
    <w:uiPriority w:val="99"/>
    <w:locked/>
    <w:rsid w:val="006517F6"/>
    <w:rPr>
      <w:rFonts w:ascii="Arial" w:hAnsi="Arial" w:cs="Arial"/>
      <w:b/>
      <w:bCs/>
      <w:smallCaps/>
      <w:sz w:val="20"/>
      <w:szCs w:val="20"/>
      <w:lang w:eastAsia="cs-CZ"/>
    </w:rPr>
  </w:style>
  <w:style w:type="character" w:customStyle="1" w:styleId="Nadpis5Char">
    <w:name w:val="Nadpis 5 Char"/>
    <w:basedOn w:val="Predvolenpsmoodseku"/>
    <w:link w:val="Nadpis5"/>
    <w:uiPriority w:val="99"/>
    <w:semiHidden/>
    <w:locked/>
    <w:rsid w:val="006A69F4"/>
    <w:rPr>
      <w:rFonts w:ascii="Calibri" w:hAnsi="Calibri" w:cs="Calibri"/>
      <w:b/>
      <w:bCs/>
      <w:i/>
      <w:iCs/>
      <w:sz w:val="26"/>
      <w:szCs w:val="26"/>
      <w:lang w:eastAsia="cs-CZ"/>
    </w:rPr>
  </w:style>
  <w:style w:type="character" w:customStyle="1" w:styleId="Nadpis6Char">
    <w:name w:val="Nadpis 6 Char"/>
    <w:basedOn w:val="Predvolenpsmoodseku"/>
    <w:link w:val="Nadpis6"/>
    <w:uiPriority w:val="99"/>
    <w:semiHidden/>
    <w:locked/>
    <w:rsid w:val="006A69F4"/>
    <w:rPr>
      <w:rFonts w:ascii="Calibri" w:hAnsi="Calibri" w:cs="Calibri"/>
      <w:b/>
      <w:bCs/>
      <w:sz w:val="22"/>
      <w:szCs w:val="22"/>
      <w:lang w:eastAsia="cs-CZ"/>
    </w:rPr>
  </w:style>
  <w:style w:type="character" w:customStyle="1" w:styleId="Nadpis7Char">
    <w:name w:val="Nadpis 7 Char"/>
    <w:basedOn w:val="Predvolenpsmoodseku"/>
    <w:link w:val="Nadpis7"/>
    <w:uiPriority w:val="99"/>
    <w:locked/>
    <w:rsid w:val="0031460B"/>
    <w:rPr>
      <w:rFonts w:ascii="Arial" w:hAnsi="Arial" w:cs="Arial"/>
      <w:b/>
      <w:bCs/>
      <w:noProof/>
      <w:sz w:val="24"/>
      <w:szCs w:val="24"/>
      <w:u w:val="single"/>
    </w:rPr>
  </w:style>
  <w:style w:type="character" w:customStyle="1" w:styleId="Nadpis8Char">
    <w:name w:val="Nadpis 8 Char"/>
    <w:basedOn w:val="Predvolenpsmoodseku"/>
    <w:link w:val="Nadpis8"/>
    <w:uiPriority w:val="99"/>
    <w:semiHidden/>
    <w:locked/>
    <w:rsid w:val="006A69F4"/>
    <w:rPr>
      <w:rFonts w:ascii="Calibri" w:hAnsi="Calibri" w:cs="Calibri"/>
      <w:i/>
      <w:iCs/>
      <w:sz w:val="24"/>
      <w:szCs w:val="24"/>
      <w:lang w:eastAsia="cs-CZ"/>
    </w:rPr>
  </w:style>
  <w:style w:type="character" w:customStyle="1" w:styleId="Nadpis9Char">
    <w:name w:val="Nadpis 9 Char"/>
    <w:basedOn w:val="Predvolenpsmoodseku"/>
    <w:link w:val="Nadpis9"/>
    <w:uiPriority w:val="99"/>
    <w:semiHidden/>
    <w:locked/>
    <w:rsid w:val="006A69F4"/>
    <w:rPr>
      <w:rFonts w:ascii="Cambria" w:hAnsi="Cambria" w:cs="Cambria"/>
      <w:sz w:val="22"/>
      <w:szCs w:val="22"/>
      <w:lang w:eastAsia="cs-CZ"/>
    </w:rPr>
  </w:style>
  <w:style w:type="paragraph" w:customStyle="1" w:styleId="Normln1">
    <w:name w:val="Normální1"/>
    <w:basedOn w:val="Normlny"/>
    <w:uiPriority w:val="99"/>
    <w:rsid w:val="00304C34"/>
    <w:pPr>
      <w:tabs>
        <w:tab w:val="clear" w:pos="2160"/>
        <w:tab w:val="clear" w:pos="2880"/>
        <w:tab w:val="clear" w:pos="4500"/>
        <w:tab w:val="left" w:pos="4860"/>
      </w:tabs>
      <w:spacing w:before="120"/>
    </w:pPr>
  </w:style>
  <w:style w:type="paragraph" w:styleId="Hlavika">
    <w:name w:val="header"/>
    <w:aliases w:val="1. Zeile,   1. Zeile"/>
    <w:basedOn w:val="Normlny"/>
    <w:link w:val="HlavikaChar"/>
    <w:uiPriority w:val="99"/>
    <w:rsid w:val="00304C34"/>
    <w:pPr>
      <w:tabs>
        <w:tab w:val="clear" w:pos="2160"/>
        <w:tab w:val="clear" w:pos="2880"/>
        <w:tab w:val="clear" w:pos="4500"/>
        <w:tab w:val="center" w:pos="4536"/>
        <w:tab w:val="right" w:pos="9072"/>
      </w:tabs>
    </w:pPr>
  </w:style>
  <w:style w:type="character" w:customStyle="1" w:styleId="HlavikaChar">
    <w:name w:val="Hlavička Char"/>
    <w:aliases w:val="1. Zeile Char,   1. Zeile Char"/>
    <w:basedOn w:val="Predvolenpsmoodseku"/>
    <w:link w:val="Hlavika"/>
    <w:uiPriority w:val="99"/>
    <w:locked/>
    <w:rsid w:val="006A69F4"/>
    <w:rPr>
      <w:rFonts w:ascii="Arial" w:hAnsi="Arial" w:cs="Arial"/>
      <w:lang w:eastAsia="cs-CZ"/>
    </w:rPr>
  </w:style>
  <w:style w:type="paragraph" w:styleId="Nzov">
    <w:name w:val="Title"/>
    <w:basedOn w:val="Normlny"/>
    <w:link w:val="NzovChar"/>
    <w:uiPriority w:val="10"/>
    <w:qFormat/>
    <w:rsid w:val="00304C34"/>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uiPriority w:val="10"/>
    <w:locked/>
    <w:rsid w:val="006A69F4"/>
    <w:rPr>
      <w:rFonts w:ascii="Cambria" w:hAnsi="Cambria" w:cs="Cambria"/>
      <w:b/>
      <w:bCs/>
      <w:kern w:val="28"/>
      <w:sz w:val="32"/>
      <w:szCs w:val="32"/>
      <w:lang w:eastAsia="cs-CZ"/>
    </w:rPr>
  </w:style>
  <w:style w:type="paragraph" w:styleId="Zkladntext3">
    <w:name w:val="Body Text 3"/>
    <w:basedOn w:val="Normlny"/>
    <w:link w:val="Zkladntext3Char"/>
    <w:uiPriority w:val="99"/>
    <w:rsid w:val="00304C34"/>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uiPriority w:val="99"/>
    <w:locked/>
    <w:rsid w:val="006A69F4"/>
    <w:rPr>
      <w:rFonts w:ascii="Arial" w:hAnsi="Arial" w:cs="Arial"/>
      <w:sz w:val="16"/>
      <w:szCs w:val="16"/>
      <w:lang w:eastAsia="cs-CZ"/>
    </w:rPr>
  </w:style>
  <w:style w:type="paragraph" w:styleId="Zarkazkladnhotextu2">
    <w:name w:val="Body Text Indent 2"/>
    <w:basedOn w:val="Normlny"/>
    <w:link w:val="Zarkazkladnhotextu2Char"/>
    <w:uiPriority w:val="99"/>
    <w:rsid w:val="00304C34"/>
    <w:pPr>
      <w:tabs>
        <w:tab w:val="clear" w:pos="2160"/>
        <w:tab w:val="clear" w:pos="2880"/>
        <w:tab w:val="clear" w:pos="4500"/>
      </w:tabs>
      <w:ind w:left="360"/>
      <w:jc w:val="both"/>
    </w:pPr>
    <w:rPr>
      <w:noProof/>
      <w:lang w:eastAsia="sk-SK"/>
    </w:rPr>
  </w:style>
  <w:style w:type="character" w:customStyle="1" w:styleId="Zarkazkladnhotextu2Char">
    <w:name w:val="Zarážka základného textu 2 Char"/>
    <w:basedOn w:val="Predvolenpsmoodseku"/>
    <w:link w:val="Zarkazkladnhotextu2"/>
    <w:uiPriority w:val="99"/>
    <w:semiHidden/>
    <w:locked/>
    <w:rsid w:val="006A69F4"/>
    <w:rPr>
      <w:rFonts w:ascii="Arial" w:hAnsi="Arial" w:cs="Arial"/>
      <w:lang w:eastAsia="cs-CZ"/>
    </w:rPr>
  </w:style>
  <w:style w:type="character" w:styleId="Hypertextovprepojenie">
    <w:name w:val="Hyperlink"/>
    <w:basedOn w:val="Predvolenpsmoodseku"/>
    <w:uiPriority w:val="99"/>
    <w:rsid w:val="00304C34"/>
    <w:rPr>
      <w:rFonts w:cs="Times New Roman"/>
      <w:color w:val="0000FF"/>
      <w:u w:val="single"/>
    </w:rPr>
  </w:style>
  <w:style w:type="paragraph" w:styleId="Zarkazkladnhotextu">
    <w:name w:val="Body Text Indent"/>
    <w:basedOn w:val="Normlny"/>
    <w:link w:val="ZarkazkladnhotextuChar"/>
    <w:uiPriority w:val="99"/>
    <w:rsid w:val="00304C34"/>
    <w:pPr>
      <w:tabs>
        <w:tab w:val="clear" w:pos="2160"/>
        <w:tab w:val="clear" w:pos="2880"/>
        <w:tab w:val="clear" w:pos="4500"/>
      </w:tabs>
    </w:pPr>
    <w:rPr>
      <w:noProof/>
      <w:lang w:eastAsia="sk-SK"/>
    </w:rPr>
  </w:style>
  <w:style w:type="character" w:customStyle="1" w:styleId="ZarkazkladnhotextuChar">
    <w:name w:val="Zarážka základného textu Char"/>
    <w:basedOn w:val="Predvolenpsmoodseku"/>
    <w:link w:val="Zarkazkladnhotextu"/>
    <w:uiPriority w:val="99"/>
    <w:locked/>
    <w:rsid w:val="00100FB0"/>
    <w:rPr>
      <w:rFonts w:ascii="Arial" w:hAnsi="Arial" w:cs="Arial"/>
      <w:noProof/>
    </w:rPr>
  </w:style>
  <w:style w:type="paragraph" w:styleId="Zkladntext">
    <w:name w:val="Body Text"/>
    <w:basedOn w:val="Normlny"/>
    <w:link w:val="ZkladntextChar"/>
    <w:rsid w:val="00304C34"/>
    <w:pPr>
      <w:tabs>
        <w:tab w:val="clear" w:pos="2160"/>
        <w:tab w:val="clear" w:pos="2880"/>
        <w:tab w:val="clear" w:pos="4500"/>
      </w:tabs>
      <w:jc w:val="both"/>
    </w:pPr>
    <w:rPr>
      <w:noProof/>
      <w:lang w:eastAsia="sk-SK"/>
    </w:rPr>
  </w:style>
  <w:style w:type="character" w:customStyle="1" w:styleId="ZkladntextChar">
    <w:name w:val="Základný text Char"/>
    <w:basedOn w:val="Predvolenpsmoodseku"/>
    <w:link w:val="Zkladntext"/>
    <w:uiPriority w:val="99"/>
    <w:locked/>
    <w:rsid w:val="006A69F4"/>
    <w:rPr>
      <w:rFonts w:ascii="Arial" w:hAnsi="Arial" w:cs="Arial"/>
      <w:lang w:eastAsia="cs-CZ"/>
    </w:rPr>
  </w:style>
  <w:style w:type="paragraph" w:styleId="Zoznam2">
    <w:name w:val="List 2"/>
    <w:basedOn w:val="Normlny"/>
    <w:uiPriority w:val="99"/>
    <w:rsid w:val="00304C34"/>
    <w:pPr>
      <w:tabs>
        <w:tab w:val="clear" w:pos="2160"/>
        <w:tab w:val="clear" w:pos="2880"/>
        <w:tab w:val="clear" w:pos="4500"/>
      </w:tabs>
      <w:ind w:left="566" w:hanging="283"/>
    </w:pPr>
    <w:rPr>
      <w:noProof/>
      <w:lang w:eastAsia="sk-SK"/>
    </w:rPr>
  </w:style>
  <w:style w:type="paragraph" w:styleId="Pta">
    <w:name w:val="footer"/>
    <w:basedOn w:val="Normlny"/>
    <w:link w:val="PtaChar"/>
    <w:uiPriority w:val="99"/>
    <w:rsid w:val="00304C34"/>
    <w:pPr>
      <w:tabs>
        <w:tab w:val="clear" w:pos="2160"/>
        <w:tab w:val="clear" w:pos="2880"/>
        <w:tab w:val="clear" w:pos="4500"/>
        <w:tab w:val="center" w:pos="4536"/>
        <w:tab w:val="right" w:pos="9072"/>
      </w:tabs>
    </w:pPr>
    <w:rPr>
      <w:noProof/>
      <w:lang w:eastAsia="sk-SK"/>
    </w:rPr>
  </w:style>
  <w:style w:type="character" w:customStyle="1" w:styleId="PtaChar">
    <w:name w:val="Päta Char"/>
    <w:basedOn w:val="Predvolenpsmoodseku"/>
    <w:link w:val="Pta"/>
    <w:uiPriority w:val="99"/>
    <w:locked/>
    <w:rsid w:val="006A69F4"/>
    <w:rPr>
      <w:rFonts w:ascii="Arial" w:hAnsi="Arial" w:cs="Arial"/>
      <w:lang w:eastAsia="cs-CZ"/>
    </w:rPr>
  </w:style>
  <w:style w:type="character" w:styleId="slostrany">
    <w:name w:val="page number"/>
    <w:basedOn w:val="Predvolenpsmoodseku"/>
    <w:rsid w:val="00304C34"/>
    <w:rPr>
      <w:rFonts w:cs="Times New Roman"/>
    </w:rPr>
  </w:style>
  <w:style w:type="paragraph" w:styleId="Zarkazkladnhotextu3">
    <w:name w:val="Body Text Indent 3"/>
    <w:basedOn w:val="Normlny"/>
    <w:link w:val="Zarkazkladnhotextu3Char"/>
    <w:uiPriority w:val="99"/>
    <w:rsid w:val="00304C34"/>
    <w:pPr>
      <w:tabs>
        <w:tab w:val="clear" w:pos="2160"/>
        <w:tab w:val="left" w:pos="360"/>
      </w:tabs>
      <w:ind w:left="360" w:hanging="360"/>
      <w:jc w:val="both"/>
    </w:pPr>
  </w:style>
  <w:style w:type="character" w:customStyle="1" w:styleId="Zarkazkladnhotextu3Char">
    <w:name w:val="Zarážka základného textu 3 Char"/>
    <w:basedOn w:val="Predvolenpsmoodseku"/>
    <w:link w:val="Zarkazkladnhotextu3"/>
    <w:uiPriority w:val="99"/>
    <w:locked/>
    <w:rsid w:val="006A69F4"/>
    <w:rPr>
      <w:rFonts w:ascii="Arial" w:hAnsi="Arial" w:cs="Arial"/>
      <w:sz w:val="16"/>
      <w:szCs w:val="16"/>
      <w:lang w:eastAsia="cs-CZ"/>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cs="Times New Roman"/>
      <w:sz w:val="24"/>
      <w:szCs w:val="24"/>
      <w:lang w:val="en-GB" w:eastAsia="sk-SK"/>
    </w:rPr>
  </w:style>
  <w:style w:type="character" w:customStyle="1" w:styleId="Zkladntext2Char">
    <w:name w:val="Základný text 2 Char"/>
    <w:basedOn w:val="Predvolenpsmoodseku"/>
    <w:link w:val="Zkladntext2"/>
    <w:uiPriority w:val="99"/>
    <w:semiHidden/>
    <w:locked/>
    <w:rsid w:val="006A69F4"/>
    <w:rPr>
      <w:rFonts w:ascii="Arial" w:hAnsi="Arial" w:cs="Arial"/>
      <w:lang w:eastAsia="cs-CZ"/>
    </w:rPr>
  </w:style>
  <w:style w:type="paragraph" w:customStyle="1" w:styleId="Annexetitle">
    <w:name w:val="Annexe_title"/>
    <w:basedOn w:val="Nadpis1"/>
    <w:next w:val="Normlny"/>
    <w:autoRedefine/>
    <w:uiPriority w:val="99"/>
    <w:rsid w:val="00AE0CDB"/>
    <w:pPr>
      <w:keepNext w:val="0"/>
      <w:pageBreakBefore/>
      <w:tabs>
        <w:tab w:val="clear" w:pos="2160"/>
        <w:tab w:val="clear" w:pos="2880"/>
        <w:tab w:val="clear" w:pos="4500"/>
        <w:tab w:val="left" w:pos="1701"/>
        <w:tab w:val="left" w:pos="2552"/>
      </w:tabs>
      <w:spacing w:after="240"/>
      <w:jc w:val="right"/>
      <w:outlineLvl w:val="9"/>
    </w:pPr>
    <w:rPr>
      <w:caps/>
      <w:kern w:val="0"/>
      <w:sz w:val="24"/>
      <w:szCs w:val="24"/>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6A69F4"/>
    <w:rPr>
      <w:rFonts w:cs="Times New Roman"/>
      <w:sz w:val="2"/>
      <w:szCs w:val="2"/>
      <w:lang w:eastAsia="cs-CZ"/>
    </w:rPr>
  </w:style>
  <w:style w:type="paragraph" w:styleId="Odsekzoznamu">
    <w:name w:val="List Paragraph"/>
    <w:aliases w:val="body,Odsek zoznamu2,ODRAZKY PRVA UROVEN,ZOZNAM,List Paragraph,Bullet Number,lp1,lp11,List Paragraph11,Bullet 1,Use Case List Paragraph,Bullet List,FooterText,numbered,Paragraphe de liste1,Farebný zoznam – zvýraznenie 11,Listenabsatz"/>
    <w:basedOn w:val="Normlny"/>
    <w:link w:val="OdsekzoznamuChar"/>
    <w:uiPriority w:val="34"/>
    <w:qFormat/>
    <w:rsid w:val="00C90BE9"/>
    <w:pPr>
      <w:ind w:left="708"/>
    </w:pPr>
  </w:style>
  <w:style w:type="paragraph" w:customStyle="1" w:styleId="CharChar1CharCharCharCharChar">
    <w:name w:val="Char Char1 Char Char Char Char Char"/>
    <w:basedOn w:val="Normlny"/>
    <w:uiPriority w:val="99"/>
    <w:rsid w:val="00A2072B"/>
    <w:pPr>
      <w:tabs>
        <w:tab w:val="clear" w:pos="2160"/>
        <w:tab w:val="clear" w:pos="2880"/>
        <w:tab w:val="clear" w:pos="4500"/>
      </w:tabs>
      <w:spacing w:after="160" w:line="240" w:lineRule="exact"/>
    </w:pPr>
    <w:rPr>
      <w:rFonts w:ascii="Verdana" w:hAnsi="Verdana" w:cs="Verdana"/>
      <w:lang w:val="en-US" w:eastAsia="en-US"/>
    </w:rPr>
  </w:style>
  <w:style w:type="paragraph" w:customStyle="1" w:styleId="normaltableau">
    <w:name w:val="normal_tableau"/>
    <w:basedOn w:val="Normlny"/>
    <w:uiPriority w:val="99"/>
    <w:rsid w:val="00AE0CDB"/>
    <w:pPr>
      <w:tabs>
        <w:tab w:val="clear" w:pos="2160"/>
        <w:tab w:val="clear" w:pos="2880"/>
        <w:tab w:val="clear" w:pos="4500"/>
      </w:tabs>
      <w:spacing w:before="120" w:after="120"/>
      <w:jc w:val="both"/>
    </w:pPr>
    <w:rPr>
      <w:rFonts w:ascii="Optima" w:hAnsi="Optima" w:cs="Optima"/>
      <w:sz w:val="22"/>
      <w:szCs w:val="22"/>
      <w:lang w:val="en-GB" w:eastAsia="sk-SK"/>
    </w:rPr>
  </w:style>
  <w:style w:type="paragraph" w:customStyle="1" w:styleId="Char">
    <w:name w:val="Char"/>
    <w:basedOn w:val="Normlny"/>
    <w:uiPriority w:val="99"/>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99"/>
    <w:rsid w:val="00555FE7"/>
    <w:pPr>
      <w:ind w:left="708"/>
    </w:pPr>
  </w:style>
  <w:style w:type="character" w:customStyle="1" w:styleId="pre">
    <w:name w:val="pre"/>
    <w:basedOn w:val="Predvolenpsmoodseku"/>
    <w:rsid w:val="00D519E0"/>
    <w:rPr>
      <w:rFonts w:cs="Times New Roman"/>
    </w:rPr>
  </w:style>
  <w:style w:type="paragraph" w:styleId="Prvzarkazkladnhotextu2">
    <w:name w:val="Body Text First Indent 2"/>
    <w:basedOn w:val="Zarkazkladnhotextu"/>
    <w:link w:val="Prvzarkazkladnhotextu2Char"/>
    <w:uiPriority w:val="99"/>
    <w:rsid w:val="00100FB0"/>
    <w:pPr>
      <w:tabs>
        <w:tab w:val="left" w:pos="2160"/>
        <w:tab w:val="left" w:pos="2880"/>
        <w:tab w:val="left" w:pos="4500"/>
      </w:tabs>
      <w:spacing w:after="120"/>
      <w:ind w:left="283" w:firstLine="210"/>
    </w:pPr>
    <w:rPr>
      <w:noProof w:val="0"/>
      <w:lang w:eastAsia="cs-CZ"/>
    </w:rPr>
  </w:style>
  <w:style w:type="character" w:customStyle="1" w:styleId="BodyTextFirstIndent2Char">
    <w:name w:val="Body Text First Indent 2 Char"/>
    <w:basedOn w:val="ZarkazkladnhotextuChar"/>
    <w:uiPriority w:val="99"/>
    <w:semiHidden/>
    <w:rsid w:val="006A69F4"/>
    <w:rPr>
      <w:rFonts w:ascii="Arial" w:hAnsi="Arial" w:cs="Arial"/>
      <w:noProof/>
      <w:lang w:eastAsia="cs-CZ"/>
    </w:rPr>
  </w:style>
  <w:style w:type="character" w:customStyle="1" w:styleId="Prvzarkazkladnhotextu2Char">
    <w:name w:val="Prvá zarážka základného textu 2 Char"/>
    <w:basedOn w:val="ZarkazkladnhotextuChar"/>
    <w:link w:val="Prvzarkazkladnhotextu2"/>
    <w:uiPriority w:val="99"/>
    <w:locked/>
    <w:rsid w:val="00100FB0"/>
    <w:rPr>
      <w:rFonts w:ascii="Arial" w:hAnsi="Arial" w:cs="Arial"/>
      <w:noProof/>
    </w:rPr>
  </w:style>
  <w:style w:type="character" w:customStyle="1" w:styleId="OdsekzoznamuChar">
    <w:name w:val="Odsek zoznamu Char"/>
    <w:aliases w:val="body Char,Odsek zoznamu2 Char,ODRAZKY PRVA UROVEN Char,ZOZNAM Char,List Paragraph Char,Bullet Number Char,lp1 Char,lp11 Char,List Paragraph11 Char,Bullet 1 Char,Use Case List Paragraph Char,Bullet List Char,FooterText Char"/>
    <w:link w:val="Odsekzoznamu"/>
    <w:uiPriority w:val="34"/>
    <w:qFormat/>
    <w:locked/>
    <w:rsid w:val="00707FED"/>
    <w:rPr>
      <w:rFonts w:ascii="Arial" w:hAnsi="Arial" w:cs="Arial"/>
      <w:lang w:eastAsia="cs-CZ"/>
    </w:rPr>
  </w:style>
  <w:style w:type="paragraph" w:styleId="Textkomentra">
    <w:name w:val="annotation text"/>
    <w:basedOn w:val="Normlny"/>
    <w:link w:val="TextkomentraChar"/>
    <w:uiPriority w:val="99"/>
    <w:rsid w:val="008118EC"/>
    <w:pPr>
      <w:tabs>
        <w:tab w:val="clear" w:pos="2160"/>
        <w:tab w:val="clear" w:pos="2880"/>
        <w:tab w:val="clear" w:pos="4500"/>
      </w:tabs>
      <w:spacing w:after="120"/>
      <w:ind w:left="578" w:right="-45" w:hanging="578"/>
      <w:jc w:val="center"/>
    </w:pPr>
    <w:rPr>
      <w:b/>
      <w:bCs/>
      <w:smallCaps/>
      <w:lang w:eastAsia="en-US"/>
    </w:rPr>
  </w:style>
  <w:style w:type="character" w:customStyle="1" w:styleId="TextkomentraChar">
    <w:name w:val="Text komentára Char"/>
    <w:basedOn w:val="Predvolenpsmoodseku"/>
    <w:link w:val="Textkomentra"/>
    <w:uiPriority w:val="99"/>
    <w:locked/>
    <w:rsid w:val="008118EC"/>
    <w:rPr>
      <w:rFonts w:ascii="Arial" w:hAnsi="Arial" w:cs="Arial"/>
      <w:b/>
      <w:bCs/>
      <w:smallCaps/>
      <w:lang w:eastAsia="en-US"/>
    </w:rPr>
  </w:style>
  <w:style w:type="character" w:styleId="Odkaznakomentr">
    <w:name w:val="annotation reference"/>
    <w:basedOn w:val="Predvolenpsmoodseku"/>
    <w:uiPriority w:val="99"/>
    <w:semiHidden/>
    <w:rsid w:val="00A46456"/>
    <w:rPr>
      <w:rFonts w:cs="Times New Roman"/>
      <w:sz w:val="16"/>
      <w:szCs w:val="16"/>
    </w:rPr>
  </w:style>
  <w:style w:type="paragraph" w:styleId="Predmetkomentra">
    <w:name w:val="annotation subject"/>
    <w:basedOn w:val="Textkomentra"/>
    <w:next w:val="Textkomentra"/>
    <w:link w:val="PredmetkomentraChar"/>
    <w:uiPriority w:val="99"/>
    <w:semiHidden/>
    <w:rsid w:val="00A46456"/>
    <w:pPr>
      <w:tabs>
        <w:tab w:val="left" w:pos="2160"/>
        <w:tab w:val="left" w:pos="2880"/>
        <w:tab w:val="left" w:pos="4500"/>
      </w:tabs>
      <w:spacing w:after="0"/>
      <w:ind w:left="0" w:right="0" w:firstLine="0"/>
      <w:jc w:val="left"/>
    </w:pPr>
    <w:rPr>
      <w:smallCaps w:val="0"/>
      <w:lang w:eastAsia="cs-CZ"/>
    </w:rPr>
  </w:style>
  <w:style w:type="character" w:customStyle="1" w:styleId="PredmetkomentraChar">
    <w:name w:val="Predmet komentára Char"/>
    <w:basedOn w:val="TextkomentraChar"/>
    <w:link w:val="Predmetkomentra"/>
    <w:uiPriority w:val="99"/>
    <w:semiHidden/>
    <w:locked/>
    <w:rsid w:val="00A46456"/>
    <w:rPr>
      <w:rFonts w:ascii="Arial" w:hAnsi="Arial" w:cs="Arial"/>
      <w:b/>
      <w:bCs/>
      <w:smallCaps/>
      <w:lang w:eastAsia="cs-CZ"/>
    </w:rPr>
  </w:style>
  <w:style w:type="paragraph" w:customStyle="1" w:styleId="Styl1">
    <w:name w:val="Styl1"/>
    <w:basedOn w:val="Normlny"/>
    <w:uiPriority w:val="99"/>
    <w:rsid w:val="00FE3402"/>
    <w:pPr>
      <w:tabs>
        <w:tab w:val="clear" w:pos="2160"/>
        <w:tab w:val="clear" w:pos="2880"/>
        <w:tab w:val="clear" w:pos="4500"/>
      </w:tabs>
      <w:jc w:val="both"/>
    </w:pPr>
    <w:rPr>
      <w:sz w:val="24"/>
      <w:szCs w:val="24"/>
    </w:rPr>
  </w:style>
  <w:style w:type="paragraph" w:customStyle="1" w:styleId="Odsek">
    <w:name w:val="Odsek"/>
    <w:basedOn w:val="Normlny"/>
    <w:next w:val="Normlny"/>
    <w:uiPriority w:val="99"/>
    <w:rsid w:val="00FE3402"/>
    <w:pPr>
      <w:tabs>
        <w:tab w:val="clear" w:pos="2160"/>
        <w:tab w:val="clear" w:pos="2880"/>
        <w:tab w:val="clear" w:pos="4500"/>
        <w:tab w:val="left" w:pos="2835"/>
      </w:tabs>
      <w:autoSpaceDE w:val="0"/>
      <w:autoSpaceDN w:val="0"/>
      <w:spacing w:before="120"/>
      <w:jc w:val="both"/>
    </w:pPr>
    <w:rPr>
      <w:rFonts w:cs="Times New Roman"/>
      <w:color w:val="000000"/>
      <w:sz w:val="24"/>
      <w:szCs w:val="24"/>
    </w:rPr>
  </w:style>
  <w:style w:type="paragraph" w:customStyle="1" w:styleId="Norma">
    <w:name w:val="Norma"/>
    <w:basedOn w:val="Normlny"/>
    <w:uiPriority w:val="99"/>
    <w:rsid w:val="0001614A"/>
    <w:pPr>
      <w:tabs>
        <w:tab w:val="clear" w:pos="2160"/>
        <w:tab w:val="clear" w:pos="2880"/>
        <w:tab w:val="clear" w:pos="4500"/>
      </w:tabs>
      <w:jc w:val="both"/>
    </w:pPr>
    <w:rPr>
      <w:rFonts w:cs="Times New Roman"/>
      <w:sz w:val="24"/>
      <w:szCs w:val="24"/>
      <w:lang w:eastAsia="sk-SK"/>
    </w:rPr>
  </w:style>
  <w:style w:type="paragraph" w:styleId="Oznaitext">
    <w:name w:val="Block Text"/>
    <w:basedOn w:val="Normlny"/>
    <w:uiPriority w:val="99"/>
    <w:rsid w:val="0001614A"/>
    <w:pPr>
      <w:tabs>
        <w:tab w:val="clear" w:pos="2160"/>
        <w:tab w:val="clear" w:pos="2880"/>
        <w:tab w:val="clear" w:pos="4500"/>
        <w:tab w:val="num" w:pos="360"/>
        <w:tab w:val="left" w:pos="425"/>
      </w:tabs>
      <w:ind w:left="-57" w:right="-57"/>
      <w:jc w:val="both"/>
    </w:pPr>
    <w:rPr>
      <w:rFonts w:cs="Times New Roman"/>
      <w:sz w:val="24"/>
      <w:szCs w:val="24"/>
      <w:lang w:eastAsia="sk-SK"/>
    </w:rPr>
  </w:style>
  <w:style w:type="paragraph" w:customStyle="1" w:styleId="bodlnkuprlohy">
    <w:name w:val="bod článku prílohy"/>
    <w:basedOn w:val="Normlny"/>
    <w:uiPriority w:val="99"/>
    <w:rsid w:val="0001614A"/>
    <w:pPr>
      <w:tabs>
        <w:tab w:val="clear" w:pos="2160"/>
        <w:tab w:val="clear" w:pos="2880"/>
        <w:tab w:val="clear" w:pos="4500"/>
        <w:tab w:val="left" w:pos="851"/>
        <w:tab w:val="center" w:pos="6237"/>
        <w:tab w:val="right" w:pos="9214"/>
      </w:tabs>
      <w:autoSpaceDE w:val="0"/>
      <w:autoSpaceDN w:val="0"/>
      <w:spacing w:before="60" w:after="60"/>
      <w:jc w:val="both"/>
    </w:pPr>
    <w:rPr>
      <w:rFonts w:cs="Times New Roman"/>
      <w:color w:val="000000"/>
      <w:sz w:val="24"/>
      <w:szCs w:val="24"/>
    </w:rPr>
  </w:style>
  <w:style w:type="character" w:styleId="PouitHypertextovPrepojenie">
    <w:name w:val="FollowedHyperlink"/>
    <w:basedOn w:val="Predvolenpsmoodseku"/>
    <w:uiPriority w:val="99"/>
    <w:semiHidden/>
    <w:rsid w:val="00995931"/>
    <w:rPr>
      <w:rFonts w:cs="Times New Roman"/>
      <w:color w:val="800080"/>
      <w:u w:val="single"/>
    </w:rPr>
  </w:style>
  <w:style w:type="character" w:customStyle="1" w:styleId="FontStyle60">
    <w:name w:val="Font Style60"/>
    <w:basedOn w:val="Predvolenpsmoodseku"/>
    <w:uiPriority w:val="99"/>
    <w:rsid w:val="00E81EA1"/>
    <w:rPr>
      <w:rFonts w:ascii="Times New Roman" w:hAnsi="Times New Roman" w:cs="Times New Roman"/>
      <w:color w:val="000000"/>
      <w:sz w:val="20"/>
      <w:szCs w:val="20"/>
    </w:rPr>
  </w:style>
  <w:style w:type="paragraph" w:customStyle="1" w:styleId="Nadpis">
    <w:name w:val="Nadpis"/>
    <w:basedOn w:val="Normlny"/>
    <w:next w:val="Normlny"/>
    <w:uiPriority w:val="99"/>
    <w:rsid w:val="002D741A"/>
    <w:pPr>
      <w:keepNext/>
      <w:keepLines/>
      <w:tabs>
        <w:tab w:val="clear" w:pos="2160"/>
        <w:tab w:val="clear" w:pos="2880"/>
        <w:tab w:val="clear" w:pos="4500"/>
      </w:tabs>
      <w:spacing w:after="360"/>
      <w:jc w:val="both"/>
    </w:pPr>
    <w:rPr>
      <w:b/>
      <w:bCs/>
      <w:caps/>
      <w:sz w:val="24"/>
      <w:szCs w:val="24"/>
      <w:lang w:eastAsia="sk-SK"/>
    </w:rPr>
  </w:style>
  <w:style w:type="character" w:customStyle="1" w:styleId="apple-converted-space">
    <w:name w:val="apple-converted-space"/>
    <w:basedOn w:val="Predvolenpsmoodseku"/>
    <w:rsid w:val="00E9043F"/>
    <w:rPr>
      <w:rFonts w:cs="Times New Roman"/>
    </w:rPr>
  </w:style>
  <w:style w:type="paragraph" w:styleId="Revzia">
    <w:name w:val="Revision"/>
    <w:hidden/>
    <w:uiPriority w:val="99"/>
    <w:semiHidden/>
    <w:rsid w:val="00210EFB"/>
    <w:rPr>
      <w:rFonts w:ascii="Arial" w:hAnsi="Arial" w:cs="Arial"/>
      <w:sz w:val="20"/>
      <w:szCs w:val="20"/>
      <w:lang w:eastAsia="cs-CZ"/>
    </w:rPr>
  </w:style>
  <w:style w:type="paragraph" w:styleId="Normlnysozarkami">
    <w:name w:val="Normal Indent"/>
    <w:basedOn w:val="Normlny"/>
    <w:uiPriority w:val="99"/>
    <w:rsid w:val="00C02449"/>
    <w:pPr>
      <w:tabs>
        <w:tab w:val="clear" w:pos="2160"/>
        <w:tab w:val="clear" w:pos="2880"/>
        <w:tab w:val="clear" w:pos="4500"/>
      </w:tabs>
      <w:ind w:firstLine="1134"/>
      <w:jc w:val="both"/>
    </w:pPr>
    <w:rPr>
      <w:rFonts w:ascii="Arial Narrow" w:hAnsi="Arial Narrow" w:cs="Arial Narrow"/>
      <w:sz w:val="22"/>
      <w:szCs w:val="22"/>
    </w:rPr>
  </w:style>
  <w:style w:type="character" w:styleId="Zvraznenie">
    <w:name w:val="Emphasis"/>
    <w:basedOn w:val="Predvolenpsmoodseku"/>
    <w:uiPriority w:val="20"/>
    <w:qFormat/>
    <w:rsid w:val="00981C96"/>
    <w:rPr>
      <w:rFonts w:cs="Times New Roman"/>
      <w:i/>
      <w:iCs/>
    </w:rPr>
  </w:style>
  <w:style w:type="character" w:customStyle="1" w:styleId="A6">
    <w:name w:val="A6"/>
    <w:rsid w:val="00400C0F"/>
    <w:rPr>
      <w:rFonts w:cs="Times New Roman"/>
      <w:color w:val="000000"/>
      <w:sz w:val="18"/>
      <w:szCs w:val="18"/>
    </w:rPr>
  </w:style>
  <w:style w:type="paragraph" w:styleId="Obyajntext">
    <w:name w:val="Plain Text"/>
    <w:basedOn w:val="Normlny"/>
    <w:link w:val="ObyajntextChar"/>
    <w:uiPriority w:val="99"/>
    <w:rsid w:val="00F27CE1"/>
    <w:pPr>
      <w:tabs>
        <w:tab w:val="clear" w:pos="2160"/>
        <w:tab w:val="clear" w:pos="2880"/>
        <w:tab w:val="clear" w:pos="4500"/>
      </w:tabs>
    </w:pPr>
    <w:rPr>
      <w:rFonts w:ascii="Consolas" w:hAnsi="Consolas" w:cs="Consolas"/>
      <w:sz w:val="21"/>
      <w:szCs w:val="21"/>
      <w:lang w:eastAsia="en-US"/>
    </w:rPr>
  </w:style>
  <w:style w:type="character" w:customStyle="1" w:styleId="ObyajntextChar">
    <w:name w:val="Obyčajný text Char"/>
    <w:basedOn w:val="Predvolenpsmoodseku"/>
    <w:link w:val="Obyajntext"/>
    <w:uiPriority w:val="99"/>
    <w:locked/>
    <w:rsid w:val="00F27CE1"/>
    <w:rPr>
      <w:rFonts w:ascii="Consolas" w:eastAsia="Times New Roman" w:hAnsi="Consolas" w:cs="Consolas"/>
      <w:sz w:val="21"/>
      <w:szCs w:val="21"/>
      <w:lang w:eastAsia="en-US"/>
    </w:rPr>
  </w:style>
  <w:style w:type="paragraph" w:styleId="Bezriadkovania">
    <w:name w:val="No Spacing"/>
    <w:link w:val="BezriadkovaniaChar"/>
    <w:qFormat/>
    <w:rsid w:val="00867C78"/>
    <w:rPr>
      <w:rFonts w:ascii="Calibri" w:hAnsi="Calibri" w:cs="Calibri"/>
      <w:lang w:eastAsia="en-US"/>
    </w:rPr>
  </w:style>
  <w:style w:type="paragraph" w:customStyle="1" w:styleId="NormalOdskok">
    <w:name w:val="Normal Odskok"/>
    <w:basedOn w:val="Normlny"/>
    <w:rsid w:val="00DF2306"/>
    <w:pPr>
      <w:tabs>
        <w:tab w:val="clear" w:pos="2160"/>
        <w:tab w:val="clear" w:pos="2880"/>
        <w:tab w:val="clear" w:pos="4500"/>
        <w:tab w:val="left" w:pos="709"/>
      </w:tabs>
      <w:spacing w:before="120"/>
      <w:ind w:left="357" w:hanging="357"/>
      <w:jc w:val="both"/>
    </w:pPr>
    <w:rPr>
      <w:rFonts w:cs="Times New Roman"/>
      <w:sz w:val="24"/>
      <w:szCs w:val="24"/>
      <w:lang w:eastAsia="sk-SK"/>
    </w:rPr>
  </w:style>
  <w:style w:type="numbering" w:customStyle="1" w:styleId="tl1">
    <w:name w:val="Štýl1"/>
    <w:rsid w:val="008D69B9"/>
    <w:pPr>
      <w:numPr>
        <w:numId w:val="6"/>
      </w:numPr>
    </w:pPr>
  </w:style>
  <w:style w:type="character" w:customStyle="1" w:styleId="ra">
    <w:name w:val="ra"/>
    <w:rsid w:val="00C41AAF"/>
  </w:style>
  <w:style w:type="paragraph" w:customStyle="1" w:styleId="Bullet">
    <w:name w:val="Bullet"/>
    <w:basedOn w:val="Normlny"/>
    <w:rsid w:val="00C41AAF"/>
    <w:pPr>
      <w:tabs>
        <w:tab w:val="clear" w:pos="2160"/>
        <w:tab w:val="clear" w:pos="2880"/>
        <w:tab w:val="clear" w:pos="4500"/>
        <w:tab w:val="left" w:pos="340"/>
      </w:tabs>
      <w:spacing w:after="60"/>
      <w:jc w:val="both"/>
    </w:pPr>
    <w:rPr>
      <w:rFonts w:ascii="Times New Roman" w:hAnsi="Times New Roman" w:cs="Times New Roman"/>
      <w:sz w:val="18"/>
      <w:lang w:eastAsia="sk-SK"/>
    </w:rPr>
  </w:style>
  <w:style w:type="character" w:customStyle="1" w:styleId="tl">
    <w:name w:val="tl"/>
    <w:rsid w:val="00C41AAF"/>
  </w:style>
  <w:style w:type="character" w:customStyle="1" w:styleId="marker">
    <w:name w:val="marker"/>
    <w:rsid w:val="00C41AAF"/>
  </w:style>
  <w:style w:type="character" w:styleId="Siln">
    <w:name w:val="Strong"/>
    <w:basedOn w:val="Predvolenpsmoodseku"/>
    <w:uiPriority w:val="22"/>
    <w:qFormat/>
    <w:locked/>
    <w:rsid w:val="00C522ED"/>
    <w:rPr>
      <w:b/>
      <w:bCs/>
    </w:rPr>
  </w:style>
  <w:style w:type="paragraph" w:customStyle="1" w:styleId="CharCharCharCharCharCharCharCharCharCharChar">
    <w:name w:val="Char Char Char Char Char Char Char Char Char Char Char"/>
    <w:basedOn w:val="Normlny"/>
    <w:rsid w:val="00342952"/>
    <w:pPr>
      <w:widowControl w:val="0"/>
      <w:tabs>
        <w:tab w:val="clear" w:pos="2160"/>
        <w:tab w:val="clear" w:pos="2880"/>
        <w:tab w:val="clear" w:pos="4500"/>
      </w:tabs>
      <w:adjustRightInd w:val="0"/>
      <w:spacing w:after="160" w:line="240" w:lineRule="exact"/>
      <w:ind w:firstLine="720"/>
      <w:textAlignment w:val="baseline"/>
    </w:pPr>
    <w:rPr>
      <w:rFonts w:ascii="Tahoma" w:hAnsi="Tahoma" w:cs="Tahoma"/>
      <w:lang w:val="en-US" w:eastAsia="en-US"/>
    </w:rPr>
  </w:style>
  <w:style w:type="paragraph" w:styleId="Normlnywebov">
    <w:name w:val="Normal (Web)"/>
    <w:basedOn w:val="Normlny"/>
    <w:uiPriority w:val="99"/>
    <w:unhideWhenUsed/>
    <w:rsid w:val="00994BAC"/>
    <w:pP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Zkladntext21">
    <w:name w:val="Základný text 21"/>
    <w:basedOn w:val="Normlny"/>
    <w:rsid w:val="00994BAC"/>
    <w:pPr>
      <w:tabs>
        <w:tab w:val="clear" w:pos="2160"/>
        <w:tab w:val="clear" w:pos="2880"/>
        <w:tab w:val="clear" w:pos="4500"/>
      </w:tabs>
      <w:overflowPunct w:val="0"/>
      <w:autoSpaceDE w:val="0"/>
      <w:autoSpaceDN w:val="0"/>
      <w:adjustRightInd w:val="0"/>
      <w:ind w:right="-144"/>
      <w:textAlignment w:val="baseline"/>
    </w:pPr>
    <w:rPr>
      <w:rFonts w:cs="Times New Roman"/>
      <w:i/>
      <w:lang w:eastAsia="sk-SK"/>
    </w:rPr>
  </w:style>
  <w:style w:type="paragraph" w:customStyle="1" w:styleId="Advokt">
    <w:name w:val="Advokát"/>
    <w:basedOn w:val="Normlny"/>
    <w:rsid w:val="00994BAC"/>
    <w:pPr>
      <w:tabs>
        <w:tab w:val="clear" w:pos="2160"/>
        <w:tab w:val="clear" w:pos="2880"/>
        <w:tab w:val="clear" w:pos="4500"/>
      </w:tabs>
    </w:pPr>
    <w:rPr>
      <w:rFonts w:ascii="Times New Roman" w:hAnsi="Times New Roman" w:cs="Times New Roman"/>
      <w:sz w:val="24"/>
      <w:lang w:eastAsia="en-US"/>
    </w:rPr>
  </w:style>
  <w:style w:type="paragraph" w:customStyle="1" w:styleId="Default">
    <w:name w:val="Default"/>
    <w:qFormat/>
    <w:rsid w:val="007D0EEE"/>
    <w:pPr>
      <w:autoSpaceDE w:val="0"/>
      <w:autoSpaceDN w:val="0"/>
      <w:adjustRightInd w:val="0"/>
    </w:pPr>
    <w:rPr>
      <w:rFonts w:ascii="Arial" w:hAnsi="Arial" w:cs="Arial"/>
      <w:color w:val="000000"/>
      <w:sz w:val="24"/>
      <w:szCs w:val="24"/>
    </w:rPr>
  </w:style>
  <w:style w:type="character" w:customStyle="1" w:styleId="text100">
    <w:name w:val="text_100"/>
    <w:basedOn w:val="Predvolenpsmoodseku"/>
    <w:rsid w:val="00D473C0"/>
  </w:style>
  <w:style w:type="paragraph" w:customStyle="1" w:styleId="ColorfulList-Accent11">
    <w:name w:val="Colorful List - Accent 11"/>
    <w:basedOn w:val="Normlny"/>
    <w:qFormat/>
    <w:rsid w:val="00C942DE"/>
    <w:pPr>
      <w:tabs>
        <w:tab w:val="clear" w:pos="2160"/>
        <w:tab w:val="clear" w:pos="2880"/>
        <w:tab w:val="clear" w:pos="4500"/>
      </w:tabs>
      <w:spacing w:line="280" w:lineRule="atLeast"/>
      <w:ind w:left="720" w:right="113"/>
      <w:contextualSpacing/>
      <w:jc w:val="center"/>
    </w:pPr>
    <w:rPr>
      <w:rFonts w:ascii="Calibri" w:eastAsia="Calibri" w:hAnsi="Calibri" w:cs="Times New Roman"/>
      <w:noProof/>
      <w:sz w:val="22"/>
      <w:szCs w:val="22"/>
      <w:lang w:eastAsia="en-US"/>
    </w:rPr>
  </w:style>
  <w:style w:type="table" w:styleId="Mriekatabuky">
    <w:name w:val="Table Grid"/>
    <w:basedOn w:val="Normlnatabuka"/>
    <w:uiPriority w:val="39"/>
    <w:locked/>
    <w:rsid w:val="00D90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lny"/>
    <w:uiPriority w:val="34"/>
    <w:rsid w:val="00DA6E90"/>
    <w:pPr>
      <w:tabs>
        <w:tab w:val="clear" w:pos="2160"/>
        <w:tab w:val="clear" w:pos="2880"/>
        <w:tab w:val="clear" w:pos="4500"/>
      </w:tabs>
      <w:spacing w:line="360" w:lineRule="auto"/>
      <w:ind w:left="720" w:right="-57"/>
    </w:pPr>
    <w:rPr>
      <w:rFonts w:ascii="Cambria" w:eastAsia="Calibri" w:hAnsi="Cambria" w:cs="Cambria"/>
      <w:sz w:val="22"/>
      <w:szCs w:val="22"/>
      <w:lang w:eastAsia="en-US"/>
    </w:rPr>
  </w:style>
  <w:style w:type="paragraph" w:customStyle="1" w:styleId="Bezmezer">
    <w:name w:val="Bez mezer"/>
    <w:uiPriority w:val="1"/>
    <w:qFormat/>
    <w:rsid w:val="00847CF3"/>
    <w:rPr>
      <w:rFonts w:ascii="Calibri" w:eastAsia="Calibri" w:hAnsi="Calibri"/>
      <w:lang w:eastAsia="en-US"/>
    </w:rPr>
  </w:style>
  <w:style w:type="character" w:customStyle="1" w:styleId="BezriadkovaniaChar">
    <w:name w:val="Bez riadkovania Char"/>
    <w:link w:val="Bezriadkovania"/>
    <w:rsid w:val="00CF791F"/>
    <w:rPr>
      <w:rFonts w:ascii="Calibri" w:hAnsi="Calibri" w:cs="Calibri"/>
      <w:lang w:eastAsia="en-US"/>
    </w:rPr>
  </w:style>
  <w:style w:type="character" w:customStyle="1" w:styleId="formtext1">
    <w:name w:val="formtext1"/>
    <w:rsid w:val="00477BDD"/>
    <w:rPr>
      <w:rFonts w:ascii="Verdana" w:hAnsi="Verdana" w:hint="default"/>
      <w:sz w:val="20"/>
      <w:szCs w:val="20"/>
    </w:rPr>
  </w:style>
  <w:style w:type="paragraph" w:customStyle="1" w:styleId="Zkladntext210">
    <w:name w:val="Základní text 21"/>
    <w:basedOn w:val="Normlny"/>
    <w:rsid w:val="00477BDD"/>
    <w:pPr>
      <w:tabs>
        <w:tab w:val="clear" w:pos="2160"/>
        <w:tab w:val="clear" w:pos="2880"/>
        <w:tab w:val="clear" w:pos="4500"/>
      </w:tabs>
      <w:suppressAutoHyphens/>
    </w:pPr>
    <w:rPr>
      <w:kern w:val="2"/>
      <w:lang w:eastAsia="ar-SA"/>
    </w:rPr>
  </w:style>
  <w:style w:type="paragraph" w:customStyle="1" w:styleId="Standard">
    <w:name w:val="Standard"/>
    <w:rsid w:val="00575D9A"/>
    <w:pPr>
      <w:widowControl w:val="0"/>
      <w:suppressAutoHyphens/>
      <w:autoSpaceDE w:val="0"/>
      <w:autoSpaceDN w:val="0"/>
      <w:textAlignment w:val="baseline"/>
    </w:pPr>
    <w:rPr>
      <w:kern w:val="3"/>
      <w:sz w:val="24"/>
      <w:szCs w:val="24"/>
      <w:lang w:val="en-GB"/>
    </w:rPr>
  </w:style>
  <w:style w:type="paragraph" w:customStyle="1" w:styleId="TableContents">
    <w:name w:val="Table Contents"/>
    <w:basedOn w:val="Standard"/>
    <w:rsid w:val="00575D9A"/>
    <w:pPr>
      <w:suppressLineNumbers/>
    </w:pPr>
  </w:style>
  <w:style w:type="paragraph" w:customStyle="1" w:styleId="text-justify">
    <w:name w:val="text-justify"/>
    <w:basedOn w:val="Normlny"/>
    <w:rsid w:val="00575D9A"/>
    <w:pP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character" w:customStyle="1" w:styleId="ng-binding">
    <w:name w:val="ng-binding"/>
    <w:basedOn w:val="Predvolenpsmoodseku"/>
    <w:rsid w:val="00575D9A"/>
  </w:style>
  <w:style w:type="character" w:customStyle="1" w:styleId="shorttext">
    <w:name w:val="short_text"/>
    <w:basedOn w:val="Predvolenpsmoodseku"/>
    <w:rsid w:val="000678BB"/>
  </w:style>
  <w:style w:type="numbering" w:customStyle="1" w:styleId="NoList1">
    <w:name w:val="No List1"/>
    <w:next w:val="Bezzoznamu"/>
    <w:uiPriority w:val="99"/>
    <w:semiHidden/>
    <w:unhideWhenUsed/>
    <w:rsid w:val="000678BB"/>
  </w:style>
  <w:style w:type="table" w:customStyle="1" w:styleId="TableGrid">
    <w:name w:val="TableGrid"/>
    <w:rsid w:val="000678BB"/>
    <w:rPr>
      <w:rFonts w:asciiTheme="minorHAnsi" w:eastAsiaTheme="minorEastAsia" w:hAnsiTheme="minorHAnsi" w:cstheme="minorBidi"/>
    </w:rPr>
    <w:tblPr>
      <w:tblCellMar>
        <w:top w:w="0" w:type="dxa"/>
        <w:left w:w="0" w:type="dxa"/>
        <w:bottom w:w="0" w:type="dxa"/>
        <w:right w:w="0" w:type="dxa"/>
      </w:tblCellMar>
    </w:tblPr>
  </w:style>
  <w:style w:type="paragraph" w:customStyle="1" w:styleId="Textnormy">
    <w:name w:val="Text normy"/>
    <w:rsid w:val="000678BB"/>
    <w:pPr>
      <w:spacing w:after="120"/>
      <w:jc w:val="both"/>
    </w:pPr>
    <w:rPr>
      <w:rFonts w:ascii="Arial" w:hAnsi="Arial"/>
      <w:sz w:val="20"/>
      <w:szCs w:val="20"/>
      <w:lang w:val="cs-CZ" w:eastAsia="cs-CZ"/>
    </w:rPr>
  </w:style>
  <w:style w:type="paragraph" w:styleId="Podtitul">
    <w:name w:val="Subtitle"/>
    <w:basedOn w:val="Normlny"/>
    <w:next w:val="Normlny"/>
    <w:link w:val="PodtitulChar"/>
    <w:uiPriority w:val="11"/>
    <w:qFormat/>
    <w:locked/>
    <w:rsid w:val="000678BB"/>
    <w:pPr>
      <w:numPr>
        <w:ilvl w:val="1"/>
      </w:numPr>
      <w:tabs>
        <w:tab w:val="clear" w:pos="2160"/>
        <w:tab w:val="clear" w:pos="2880"/>
        <w:tab w:val="clear" w:pos="4500"/>
      </w:tabs>
    </w:pPr>
    <w:rPr>
      <w:rFonts w:asciiTheme="majorHAnsi" w:eastAsiaTheme="majorEastAsia" w:hAnsiTheme="majorHAnsi" w:cstheme="majorBidi"/>
      <w:i/>
      <w:iCs/>
      <w:color w:val="4F81BD" w:themeColor="accent1"/>
      <w:spacing w:val="15"/>
      <w:sz w:val="24"/>
      <w:szCs w:val="24"/>
      <w:lang w:val="cs-CZ"/>
    </w:rPr>
  </w:style>
  <w:style w:type="character" w:customStyle="1" w:styleId="PodtitulChar">
    <w:name w:val="Podtitul Char"/>
    <w:basedOn w:val="Predvolenpsmoodseku"/>
    <w:link w:val="Podtitul"/>
    <w:uiPriority w:val="11"/>
    <w:rsid w:val="000678BB"/>
    <w:rPr>
      <w:rFonts w:asciiTheme="majorHAnsi" w:eastAsiaTheme="majorEastAsia" w:hAnsiTheme="majorHAnsi" w:cstheme="majorBidi"/>
      <w:i/>
      <w:iCs/>
      <w:color w:val="4F81BD" w:themeColor="accent1"/>
      <w:spacing w:val="15"/>
      <w:sz w:val="24"/>
      <w:szCs w:val="24"/>
      <w:lang w:val="cs-CZ" w:eastAsia="cs-CZ"/>
    </w:rPr>
  </w:style>
  <w:style w:type="character" w:customStyle="1" w:styleId="Zkladntext0">
    <w:name w:val="Základný text_"/>
    <w:basedOn w:val="Predvolenpsmoodseku"/>
    <w:link w:val="Zkladntext20"/>
    <w:locked/>
    <w:rsid w:val="000678BB"/>
    <w:rPr>
      <w:rFonts w:ascii="Arial" w:hAnsi="Arial" w:cs="Arial"/>
      <w:shd w:val="clear" w:color="auto" w:fill="FFFFFF"/>
    </w:rPr>
  </w:style>
  <w:style w:type="paragraph" w:customStyle="1" w:styleId="Zkladntext20">
    <w:name w:val="Základný text2"/>
    <w:basedOn w:val="Normlny"/>
    <w:link w:val="Zkladntext0"/>
    <w:rsid w:val="000678BB"/>
    <w:pPr>
      <w:shd w:val="clear" w:color="auto" w:fill="FFFFFF"/>
      <w:tabs>
        <w:tab w:val="clear" w:pos="2160"/>
        <w:tab w:val="clear" w:pos="2880"/>
        <w:tab w:val="clear" w:pos="4500"/>
      </w:tabs>
      <w:spacing w:before="240" w:after="420" w:line="349" w:lineRule="exact"/>
      <w:ind w:hanging="400"/>
    </w:pPr>
    <w:rPr>
      <w:sz w:val="22"/>
      <w:szCs w:val="22"/>
      <w:lang w:eastAsia="sk-SK"/>
    </w:rPr>
  </w:style>
  <w:style w:type="paragraph" w:customStyle="1" w:styleId="Zkladntext22">
    <w:name w:val="Základní text2"/>
    <w:basedOn w:val="Normlny"/>
    <w:rsid w:val="000678BB"/>
    <w:pPr>
      <w:widowControl w:val="0"/>
      <w:tabs>
        <w:tab w:val="clear" w:pos="2160"/>
        <w:tab w:val="clear" w:pos="2880"/>
        <w:tab w:val="clear" w:pos="4500"/>
      </w:tabs>
      <w:suppressAutoHyphens/>
      <w:autoSpaceDN w:val="0"/>
    </w:pPr>
    <w:rPr>
      <w:rFonts w:ascii="Times New Roman" w:eastAsia="Lucida Sans Unicode" w:hAnsi="Times New Roman" w:cs="Tahoma"/>
      <w:kern w:val="3"/>
      <w:sz w:val="24"/>
      <w:szCs w:val="24"/>
      <w:lang w:eastAsia="sk-SK"/>
    </w:rPr>
  </w:style>
  <w:style w:type="paragraph" w:customStyle="1" w:styleId="Normln">
    <w:name w:val="Normální"/>
    <w:rsid w:val="00DB48EB"/>
    <w:pPr>
      <w:widowControl w:val="0"/>
      <w:suppressAutoHyphens/>
      <w:autoSpaceDN w:val="0"/>
      <w:textAlignment w:val="baseline"/>
    </w:pPr>
    <w:rPr>
      <w:rFonts w:eastAsia="SimSun" w:cs="Lucida Sans"/>
      <w:kern w:val="3"/>
      <w:sz w:val="24"/>
      <w:szCs w:val="24"/>
      <w:lang w:eastAsia="zh-CN" w:bidi="hi-IN"/>
    </w:rPr>
  </w:style>
  <w:style w:type="character" w:customStyle="1" w:styleId="Standardnpsmoodstavce">
    <w:name w:val="Standardní písmo odstavce"/>
    <w:rsid w:val="00DB48EB"/>
  </w:style>
  <w:style w:type="paragraph" w:customStyle="1" w:styleId="Odstavecseseznamem">
    <w:name w:val="Odstavec se seznamem"/>
    <w:basedOn w:val="Normln"/>
    <w:rsid w:val="00DB48EB"/>
    <w:pPr>
      <w:ind w:left="720"/>
    </w:pPr>
    <w:rPr>
      <w:rFonts w:cs="Mangal"/>
      <w:szCs w:val="21"/>
    </w:rPr>
  </w:style>
  <w:style w:type="character" w:customStyle="1" w:styleId="Siln0">
    <w:name w:val="Silné"/>
    <w:rsid w:val="00DB48EB"/>
    <w:rPr>
      <w:b/>
      <w:bCs/>
    </w:rPr>
  </w:style>
  <w:style w:type="character" w:customStyle="1" w:styleId="Nevyrieenzmienka1">
    <w:name w:val="Nevyriešená zmienka1"/>
    <w:basedOn w:val="Predvolenpsmoodseku"/>
    <w:uiPriority w:val="99"/>
    <w:semiHidden/>
    <w:unhideWhenUsed/>
    <w:rsid w:val="00DB48EB"/>
    <w:rPr>
      <w:color w:val="605E5C"/>
      <w:shd w:val="clear" w:color="auto" w:fill="E1DFDD"/>
    </w:rPr>
  </w:style>
  <w:style w:type="character" w:customStyle="1" w:styleId="tlid-translation">
    <w:name w:val="tlid-translation"/>
    <w:basedOn w:val="Predvolenpsmoodseku"/>
    <w:rsid w:val="00DB48EB"/>
  </w:style>
  <w:style w:type="table" w:customStyle="1" w:styleId="Mriekatabuky1">
    <w:name w:val="Mriežka tabuľky1"/>
    <w:basedOn w:val="Normlnatabuka"/>
    <w:next w:val="Mriekatabuky"/>
    <w:uiPriority w:val="39"/>
    <w:rsid w:val="00620364"/>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2">
    <w:name w:val="Nevyriešená zmienka2"/>
    <w:basedOn w:val="Predvolenpsmoodseku"/>
    <w:uiPriority w:val="99"/>
    <w:semiHidden/>
    <w:unhideWhenUsed/>
    <w:rsid w:val="009322E1"/>
    <w:rPr>
      <w:color w:val="605E5C"/>
      <w:shd w:val="clear" w:color="auto" w:fill="E1DFDD"/>
    </w:rPr>
  </w:style>
  <w:style w:type="character" w:customStyle="1" w:styleId="Nevyrieenzmienka3">
    <w:name w:val="Nevyriešená zmienka3"/>
    <w:basedOn w:val="Predvolenpsmoodseku"/>
    <w:uiPriority w:val="99"/>
    <w:semiHidden/>
    <w:unhideWhenUsed/>
    <w:rPr>
      <w:color w:val="605E5C"/>
      <w:shd w:val="clear" w:color="auto" w:fill="E1DFDD"/>
    </w:rPr>
  </w:style>
  <w:style w:type="character" w:customStyle="1" w:styleId="UnresolvedMention">
    <w:name w:val="Unresolved Mention"/>
    <w:basedOn w:val="Predvolenpsmoodseku"/>
    <w:uiPriority w:val="99"/>
    <w:semiHidden/>
    <w:unhideWhenUsed/>
    <w:rsid w:val="001134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41938">
      <w:bodyDiv w:val="1"/>
      <w:marLeft w:val="0"/>
      <w:marRight w:val="0"/>
      <w:marTop w:val="0"/>
      <w:marBottom w:val="0"/>
      <w:divBdr>
        <w:top w:val="none" w:sz="0" w:space="0" w:color="auto"/>
        <w:left w:val="none" w:sz="0" w:space="0" w:color="auto"/>
        <w:bottom w:val="none" w:sz="0" w:space="0" w:color="auto"/>
        <w:right w:val="none" w:sz="0" w:space="0" w:color="auto"/>
      </w:divBdr>
      <w:divsChild>
        <w:div w:id="522521113">
          <w:marLeft w:val="255"/>
          <w:marRight w:val="0"/>
          <w:marTop w:val="75"/>
          <w:marBottom w:val="0"/>
          <w:divBdr>
            <w:top w:val="none" w:sz="0" w:space="0" w:color="auto"/>
            <w:left w:val="none" w:sz="0" w:space="0" w:color="auto"/>
            <w:bottom w:val="none" w:sz="0" w:space="0" w:color="auto"/>
            <w:right w:val="none" w:sz="0" w:space="0" w:color="auto"/>
          </w:divBdr>
          <w:divsChild>
            <w:div w:id="1240168509">
              <w:marLeft w:val="255"/>
              <w:marRight w:val="0"/>
              <w:marTop w:val="0"/>
              <w:marBottom w:val="0"/>
              <w:divBdr>
                <w:top w:val="none" w:sz="0" w:space="0" w:color="auto"/>
                <w:left w:val="none" w:sz="0" w:space="0" w:color="auto"/>
                <w:bottom w:val="none" w:sz="0" w:space="0" w:color="auto"/>
                <w:right w:val="none" w:sz="0" w:space="0" w:color="auto"/>
              </w:divBdr>
            </w:div>
            <w:div w:id="1601983942">
              <w:marLeft w:val="255"/>
              <w:marRight w:val="0"/>
              <w:marTop w:val="0"/>
              <w:marBottom w:val="0"/>
              <w:divBdr>
                <w:top w:val="none" w:sz="0" w:space="0" w:color="auto"/>
                <w:left w:val="none" w:sz="0" w:space="0" w:color="auto"/>
                <w:bottom w:val="none" w:sz="0" w:space="0" w:color="auto"/>
                <w:right w:val="none" w:sz="0" w:space="0" w:color="auto"/>
              </w:divBdr>
            </w:div>
          </w:divsChild>
        </w:div>
        <w:div w:id="561252920">
          <w:marLeft w:val="255"/>
          <w:marRight w:val="0"/>
          <w:marTop w:val="75"/>
          <w:marBottom w:val="0"/>
          <w:divBdr>
            <w:top w:val="none" w:sz="0" w:space="0" w:color="auto"/>
            <w:left w:val="none" w:sz="0" w:space="0" w:color="auto"/>
            <w:bottom w:val="none" w:sz="0" w:space="0" w:color="auto"/>
            <w:right w:val="none" w:sz="0" w:space="0" w:color="auto"/>
          </w:divBdr>
          <w:divsChild>
            <w:div w:id="1743016715">
              <w:marLeft w:val="255"/>
              <w:marRight w:val="0"/>
              <w:marTop w:val="0"/>
              <w:marBottom w:val="0"/>
              <w:divBdr>
                <w:top w:val="none" w:sz="0" w:space="0" w:color="auto"/>
                <w:left w:val="none" w:sz="0" w:space="0" w:color="auto"/>
                <w:bottom w:val="none" w:sz="0" w:space="0" w:color="auto"/>
                <w:right w:val="none" w:sz="0" w:space="0" w:color="auto"/>
              </w:divBdr>
            </w:div>
            <w:div w:id="178325725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81685458">
      <w:bodyDiv w:val="1"/>
      <w:marLeft w:val="0"/>
      <w:marRight w:val="0"/>
      <w:marTop w:val="0"/>
      <w:marBottom w:val="0"/>
      <w:divBdr>
        <w:top w:val="none" w:sz="0" w:space="0" w:color="auto"/>
        <w:left w:val="none" w:sz="0" w:space="0" w:color="auto"/>
        <w:bottom w:val="none" w:sz="0" w:space="0" w:color="auto"/>
        <w:right w:val="none" w:sz="0" w:space="0" w:color="auto"/>
      </w:divBdr>
    </w:div>
    <w:div w:id="239564032">
      <w:bodyDiv w:val="1"/>
      <w:marLeft w:val="0"/>
      <w:marRight w:val="0"/>
      <w:marTop w:val="0"/>
      <w:marBottom w:val="0"/>
      <w:divBdr>
        <w:top w:val="none" w:sz="0" w:space="0" w:color="auto"/>
        <w:left w:val="none" w:sz="0" w:space="0" w:color="auto"/>
        <w:bottom w:val="none" w:sz="0" w:space="0" w:color="auto"/>
        <w:right w:val="none" w:sz="0" w:space="0" w:color="auto"/>
      </w:divBdr>
    </w:div>
    <w:div w:id="248471320">
      <w:bodyDiv w:val="1"/>
      <w:marLeft w:val="0"/>
      <w:marRight w:val="0"/>
      <w:marTop w:val="0"/>
      <w:marBottom w:val="0"/>
      <w:divBdr>
        <w:top w:val="none" w:sz="0" w:space="0" w:color="auto"/>
        <w:left w:val="none" w:sz="0" w:space="0" w:color="auto"/>
        <w:bottom w:val="none" w:sz="0" w:space="0" w:color="auto"/>
        <w:right w:val="none" w:sz="0" w:space="0" w:color="auto"/>
      </w:divBdr>
    </w:div>
    <w:div w:id="355890737">
      <w:bodyDiv w:val="1"/>
      <w:marLeft w:val="0"/>
      <w:marRight w:val="0"/>
      <w:marTop w:val="0"/>
      <w:marBottom w:val="0"/>
      <w:divBdr>
        <w:top w:val="none" w:sz="0" w:space="0" w:color="auto"/>
        <w:left w:val="none" w:sz="0" w:space="0" w:color="auto"/>
        <w:bottom w:val="none" w:sz="0" w:space="0" w:color="auto"/>
        <w:right w:val="none" w:sz="0" w:space="0" w:color="auto"/>
      </w:divBdr>
    </w:div>
    <w:div w:id="459956992">
      <w:bodyDiv w:val="1"/>
      <w:marLeft w:val="0"/>
      <w:marRight w:val="0"/>
      <w:marTop w:val="0"/>
      <w:marBottom w:val="0"/>
      <w:divBdr>
        <w:top w:val="none" w:sz="0" w:space="0" w:color="auto"/>
        <w:left w:val="none" w:sz="0" w:space="0" w:color="auto"/>
        <w:bottom w:val="none" w:sz="0" w:space="0" w:color="auto"/>
        <w:right w:val="none" w:sz="0" w:space="0" w:color="auto"/>
      </w:divBdr>
    </w:div>
    <w:div w:id="574517164">
      <w:bodyDiv w:val="1"/>
      <w:marLeft w:val="0"/>
      <w:marRight w:val="0"/>
      <w:marTop w:val="0"/>
      <w:marBottom w:val="0"/>
      <w:divBdr>
        <w:top w:val="none" w:sz="0" w:space="0" w:color="auto"/>
        <w:left w:val="none" w:sz="0" w:space="0" w:color="auto"/>
        <w:bottom w:val="none" w:sz="0" w:space="0" w:color="auto"/>
        <w:right w:val="none" w:sz="0" w:space="0" w:color="auto"/>
      </w:divBdr>
      <w:divsChild>
        <w:div w:id="2121680105">
          <w:marLeft w:val="255"/>
          <w:marRight w:val="0"/>
          <w:marTop w:val="75"/>
          <w:marBottom w:val="0"/>
          <w:divBdr>
            <w:top w:val="none" w:sz="0" w:space="0" w:color="auto"/>
            <w:left w:val="none" w:sz="0" w:space="0" w:color="auto"/>
            <w:bottom w:val="none" w:sz="0" w:space="0" w:color="auto"/>
            <w:right w:val="none" w:sz="0" w:space="0" w:color="auto"/>
          </w:divBdr>
          <w:divsChild>
            <w:div w:id="559483631">
              <w:marLeft w:val="0"/>
              <w:marRight w:val="225"/>
              <w:marTop w:val="0"/>
              <w:marBottom w:val="0"/>
              <w:divBdr>
                <w:top w:val="none" w:sz="0" w:space="0" w:color="auto"/>
                <w:left w:val="none" w:sz="0" w:space="0" w:color="auto"/>
                <w:bottom w:val="none" w:sz="0" w:space="0" w:color="auto"/>
                <w:right w:val="none" w:sz="0" w:space="0" w:color="auto"/>
              </w:divBdr>
            </w:div>
          </w:divsChild>
        </w:div>
        <w:div w:id="220748727">
          <w:marLeft w:val="255"/>
          <w:marRight w:val="0"/>
          <w:marTop w:val="75"/>
          <w:marBottom w:val="0"/>
          <w:divBdr>
            <w:top w:val="none" w:sz="0" w:space="0" w:color="auto"/>
            <w:left w:val="none" w:sz="0" w:space="0" w:color="auto"/>
            <w:bottom w:val="none" w:sz="0" w:space="0" w:color="auto"/>
            <w:right w:val="none" w:sz="0" w:space="0" w:color="auto"/>
          </w:divBdr>
          <w:divsChild>
            <w:div w:id="1293708559">
              <w:marLeft w:val="0"/>
              <w:marRight w:val="225"/>
              <w:marTop w:val="0"/>
              <w:marBottom w:val="0"/>
              <w:divBdr>
                <w:top w:val="none" w:sz="0" w:space="0" w:color="auto"/>
                <w:left w:val="none" w:sz="0" w:space="0" w:color="auto"/>
                <w:bottom w:val="none" w:sz="0" w:space="0" w:color="auto"/>
                <w:right w:val="none" w:sz="0" w:space="0" w:color="auto"/>
              </w:divBdr>
            </w:div>
          </w:divsChild>
        </w:div>
        <w:div w:id="575168503">
          <w:marLeft w:val="255"/>
          <w:marRight w:val="0"/>
          <w:marTop w:val="75"/>
          <w:marBottom w:val="0"/>
          <w:divBdr>
            <w:top w:val="none" w:sz="0" w:space="0" w:color="auto"/>
            <w:left w:val="none" w:sz="0" w:space="0" w:color="auto"/>
            <w:bottom w:val="none" w:sz="0" w:space="0" w:color="auto"/>
            <w:right w:val="none" w:sz="0" w:space="0" w:color="auto"/>
          </w:divBdr>
          <w:divsChild>
            <w:div w:id="773785241">
              <w:marLeft w:val="0"/>
              <w:marRight w:val="225"/>
              <w:marTop w:val="0"/>
              <w:marBottom w:val="0"/>
              <w:divBdr>
                <w:top w:val="none" w:sz="0" w:space="0" w:color="auto"/>
                <w:left w:val="none" w:sz="0" w:space="0" w:color="auto"/>
                <w:bottom w:val="none" w:sz="0" w:space="0" w:color="auto"/>
                <w:right w:val="none" w:sz="0" w:space="0" w:color="auto"/>
              </w:divBdr>
            </w:div>
          </w:divsChild>
        </w:div>
        <w:div w:id="946424472">
          <w:marLeft w:val="255"/>
          <w:marRight w:val="0"/>
          <w:marTop w:val="75"/>
          <w:marBottom w:val="0"/>
          <w:divBdr>
            <w:top w:val="none" w:sz="0" w:space="0" w:color="auto"/>
            <w:left w:val="none" w:sz="0" w:space="0" w:color="auto"/>
            <w:bottom w:val="none" w:sz="0" w:space="0" w:color="auto"/>
            <w:right w:val="none" w:sz="0" w:space="0" w:color="auto"/>
          </w:divBdr>
          <w:divsChild>
            <w:div w:id="695232577">
              <w:marLeft w:val="0"/>
              <w:marRight w:val="225"/>
              <w:marTop w:val="0"/>
              <w:marBottom w:val="0"/>
              <w:divBdr>
                <w:top w:val="none" w:sz="0" w:space="0" w:color="auto"/>
                <w:left w:val="none" w:sz="0" w:space="0" w:color="auto"/>
                <w:bottom w:val="none" w:sz="0" w:space="0" w:color="auto"/>
                <w:right w:val="none" w:sz="0" w:space="0" w:color="auto"/>
              </w:divBdr>
            </w:div>
          </w:divsChild>
        </w:div>
        <w:div w:id="928005320">
          <w:marLeft w:val="255"/>
          <w:marRight w:val="0"/>
          <w:marTop w:val="75"/>
          <w:marBottom w:val="0"/>
          <w:divBdr>
            <w:top w:val="none" w:sz="0" w:space="0" w:color="auto"/>
            <w:left w:val="none" w:sz="0" w:space="0" w:color="auto"/>
            <w:bottom w:val="none" w:sz="0" w:space="0" w:color="auto"/>
            <w:right w:val="none" w:sz="0" w:space="0" w:color="auto"/>
          </w:divBdr>
          <w:divsChild>
            <w:div w:id="1260916511">
              <w:marLeft w:val="0"/>
              <w:marRight w:val="225"/>
              <w:marTop w:val="0"/>
              <w:marBottom w:val="0"/>
              <w:divBdr>
                <w:top w:val="none" w:sz="0" w:space="0" w:color="auto"/>
                <w:left w:val="none" w:sz="0" w:space="0" w:color="auto"/>
                <w:bottom w:val="none" w:sz="0" w:space="0" w:color="auto"/>
                <w:right w:val="none" w:sz="0" w:space="0" w:color="auto"/>
              </w:divBdr>
            </w:div>
          </w:divsChild>
        </w:div>
        <w:div w:id="178274280">
          <w:marLeft w:val="255"/>
          <w:marRight w:val="0"/>
          <w:marTop w:val="75"/>
          <w:marBottom w:val="0"/>
          <w:divBdr>
            <w:top w:val="none" w:sz="0" w:space="0" w:color="auto"/>
            <w:left w:val="none" w:sz="0" w:space="0" w:color="auto"/>
            <w:bottom w:val="none" w:sz="0" w:space="0" w:color="auto"/>
            <w:right w:val="none" w:sz="0" w:space="0" w:color="auto"/>
          </w:divBdr>
          <w:divsChild>
            <w:div w:id="1569610819">
              <w:marLeft w:val="0"/>
              <w:marRight w:val="225"/>
              <w:marTop w:val="0"/>
              <w:marBottom w:val="0"/>
              <w:divBdr>
                <w:top w:val="none" w:sz="0" w:space="0" w:color="auto"/>
                <w:left w:val="none" w:sz="0" w:space="0" w:color="auto"/>
                <w:bottom w:val="none" w:sz="0" w:space="0" w:color="auto"/>
                <w:right w:val="none" w:sz="0" w:space="0" w:color="auto"/>
              </w:divBdr>
            </w:div>
          </w:divsChild>
        </w:div>
        <w:div w:id="1674331159">
          <w:marLeft w:val="255"/>
          <w:marRight w:val="0"/>
          <w:marTop w:val="75"/>
          <w:marBottom w:val="0"/>
          <w:divBdr>
            <w:top w:val="none" w:sz="0" w:space="0" w:color="auto"/>
            <w:left w:val="none" w:sz="0" w:space="0" w:color="auto"/>
            <w:bottom w:val="none" w:sz="0" w:space="0" w:color="auto"/>
            <w:right w:val="none" w:sz="0" w:space="0" w:color="auto"/>
          </w:divBdr>
          <w:divsChild>
            <w:div w:id="964191498">
              <w:marLeft w:val="0"/>
              <w:marRight w:val="225"/>
              <w:marTop w:val="0"/>
              <w:marBottom w:val="0"/>
              <w:divBdr>
                <w:top w:val="none" w:sz="0" w:space="0" w:color="auto"/>
                <w:left w:val="none" w:sz="0" w:space="0" w:color="auto"/>
                <w:bottom w:val="none" w:sz="0" w:space="0" w:color="auto"/>
                <w:right w:val="none" w:sz="0" w:space="0" w:color="auto"/>
              </w:divBdr>
            </w:div>
          </w:divsChild>
        </w:div>
        <w:div w:id="866410459">
          <w:marLeft w:val="255"/>
          <w:marRight w:val="0"/>
          <w:marTop w:val="75"/>
          <w:marBottom w:val="0"/>
          <w:divBdr>
            <w:top w:val="none" w:sz="0" w:space="0" w:color="auto"/>
            <w:left w:val="none" w:sz="0" w:space="0" w:color="auto"/>
            <w:bottom w:val="none" w:sz="0" w:space="0" w:color="auto"/>
            <w:right w:val="none" w:sz="0" w:space="0" w:color="auto"/>
          </w:divBdr>
          <w:divsChild>
            <w:div w:id="1246762000">
              <w:marLeft w:val="0"/>
              <w:marRight w:val="225"/>
              <w:marTop w:val="0"/>
              <w:marBottom w:val="0"/>
              <w:divBdr>
                <w:top w:val="none" w:sz="0" w:space="0" w:color="auto"/>
                <w:left w:val="none" w:sz="0" w:space="0" w:color="auto"/>
                <w:bottom w:val="none" w:sz="0" w:space="0" w:color="auto"/>
                <w:right w:val="none" w:sz="0" w:space="0" w:color="auto"/>
              </w:divBdr>
            </w:div>
          </w:divsChild>
        </w:div>
        <w:div w:id="1113524377">
          <w:marLeft w:val="255"/>
          <w:marRight w:val="0"/>
          <w:marTop w:val="75"/>
          <w:marBottom w:val="0"/>
          <w:divBdr>
            <w:top w:val="none" w:sz="0" w:space="0" w:color="auto"/>
            <w:left w:val="none" w:sz="0" w:space="0" w:color="auto"/>
            <w:bottom w:val="none" w:sz="0" w:space="0" w:color="auto"/>
            <w:right w:val="none" w:sz="0" w:space="0" w:color="auto"/>
          </w:divBdr>
          <w:divsChild>
            <w:div w:id="1712458955">
              <w:marLeft w:val="0"/>
              <w:marRight w:val="225"/>
              <w:marTop w:val="0"/>
              <w:marBottom w:val="0"/>
              <w:divBdr>
                <w:top w:val="none" w:sz="0" w:space="0" w:color="auto"/>
                <w:left w:val="none" w:sz="0" w:space="0" w:color="auto"/>
                <w:bottom w:val="none" w:sz="0" w:space="0" w:color="auto"/>
                <w:right w:val="none" w:sz="0" w:space="0" w:color="auto"/>
              </w:divBdr>
            </w:div>
          </w:divsChild>
        </w:div>
        <w:div w:id="1289623748">
          <w:marLeft w:val="255"/>
          <w:marRight w:val="0"/>
          <w:marTop w:val="75"/>
          <w:marBottom w:val="0"/>
          <w:divBdr>
            <w:top w:val="none" w:sz="0" w:space="0" w:color="auto"/>
            <w:left w:val="none" w:sz="0" w:space="0" w:color="auto"/>
            <w:bottom w:val="none" w:sz="0" w:space="0" w:color="auto"/>
            <w:right w:val="none" w:sz="0" w:space="0" w:color="auto"/>
          </w:divBdr>
          <w:divsChild>
            <w:div w:id="1406297334">
              <w:marLeft w:val="0"/>
              <w:marRight w:val="225"/>
              <w:marTop w:val="0"/>
              <w:marBottom w:val="0"/>
              <w:divBdr>
                <w:top w:val="none" w:sz="0" w:space="0" w:color="auto"/>
                <w:left w:val="none" w:sz="0" w:space="0" w:color="auto"/>
                <w:bottom w:val="none" w:sz="0" w:space="0" w:color="auto"/>
                <w:right w:val="none" w:sz="0" w:space="0" w:color="auto"/>
              </w:divBdr>
            </w:div>
          </w:divsChild>
        </w:div>
        <w:div w:id="525868984">
          <w:marLeft w:val="255"/>
          <w:marRight w:val="0"/>
          <w:marTop w:val="75"/>
          <w:marBottom w:val="0"/>
          <w:divBdr>
            <w:top w:val="none" w:sz="0" w:space="0" w:color="auto"/>
            <w:left w:val="none" w:sz="0" w:space="0" w:color="auto"/>
            <w:bottom w:val="none" w:sz="0" w:space="0" w:color="auto"/>
            <w:right w:val="none" w:sz="0" w:space="0" w:color="auto"/>
          </w:divBdr>
          <w:divsChild>
            <w:div w:id="804930782">
              <w:marLeft w:val="0"/>
              <w:marRight w:val="225"/>
              <w:marTop w:val="0"/>
              <w:marBottom w:val="0"/>
              <w:divBdr>
                <w:top w:val="none" w:sz="0" w:space="0" w:color="auto"/>
                <w:left w:val="none" w:sz="0" w:space="0" w:color="auto"/>
                <w:bottom w:val="none" w:sz="0" w:space="0" w:color="auto"/>
                <w:right w:val="none" w:sz="0" w:space="0" w:color="auto"/>
              </w:divBdr>
            </w:div>
          </w:divsChild>
        </w:div>
        <w:div w:id="1767917644">
          <w:marLeft w:val="255"/>
          <w:marRight w:val="0"/>
          <w:marTop w:val="75"/>
          <w:marBottom w:val="0"/>
          <w:divBdr>
            <w:top w:val="none" w:sz="0" w:space="0" w:color="auto"/>
            <w:left w:val="none" w:sz="0" w:space="0" w:color="auto"/>
            <w:bottom w:val="none" w:sz="0" w:space="0" w:color="auto"/>
            <w:right w:val="none" w:sz="0" w:space="0" w:color="auto"/>
          </w:divBdr>
          <w:divsChild>
            <w:div w:id="1411078109">
              <w:marLeft w:val="0"/>
              <w:marRight w:val="225"/>
              <w:marTop w:val="0"/>
              <w:marBottom w:val="0"/>
              <w:divBdr>
                <w:top w:val="none" w:sz="0" w:space="0" w:color="auto"/>
                <w:left w:val="none" w:sz="0" w:space="0" w:color="auto"/>
                <w:bottom w:val="none" w:sz="0" w:space="0" w:color="auto"/>
                <w:right w:val="none" w:sz="0" w:space="0" w:color="auto"/>
              </w:divBdr>
            </w:div>
          </w:divsChild>
        </w:div>
        <w:div w:id="482164341">
          <w:marLeft w:val="255"/>
          <w:marRight w:val="0"/>
          <w:marTop w:val="75"/>
          <w:marBottom w:val="0"/>
          <w:divBdr>
            <w:top w:val="none" w:sz="0" w:space="0" w:color="auto"/>
            <w:left w:val="none" w:sz="0" w:space="0" w:color="auto"/>
            <w:bottom w:val="none" w:sz="0" w:space="0" w:color="auto"/>
            <w:right w:val="none" w:sz="0" w:space="0" w:color="auto"/>
          </w:divBdr>
          <w:divsChild>
            <w:div w:id="54934130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605502395">
      <w:bodyDiv w:val="1"/>
      <w:marLeft w:val="0"/>
      <w:marRight w:val="0"/>
      <w:marTop w:val="0"/>
      <w:marBottom w:val="0"/>
      <w:divBdr>
        <w:top w:val="none" w:sz="0" w:space="0" w:color="auto"/>
        <w:left w:val="none" w:sz="0" w:space="0" w:color="auto"/>
        <w:bottom w:val="none" w:sz="0" w:space="0" w:color="auto"/>
        <w:right w:val="none" w:sz="0" w:space="0" w:color="auto"/>
      </w:divBdr>
    </w:div>
    <w:div w:id="652493019">
      <w:bodyDiv w:val="1"/>
      <w:marLeft w:val="0"/>
      <w:marRight w:val="0"/>
      <w:marTop w:val="0"/>
      <w:marBottom w:val="0"/>
      <w:divBdr>
        <w:top w:val="none" w:sz="0" w:space="0" w:color="auto"/>
        <w:left w:val="none" w:sz="0" w:space="0" w:color="auto"/>
        <w:bottom w:val="none" w:sz="0" w:space="0" w:color="auto"/>
        <w:right w:val="none" w:sz="0" w:space="0" w:color="auto"/>
      </w:divBdr>
    </w:div>
    <w:div w:id="667555717">
      <w:bodyDiv w:val="1"/>
      <w:marLeft w:val="0"/>
      <w:marRight w:val="0"/>
      <w:marTop w:val="0"/>
      <w:marBottom w:val="0"/>
      <w:divBdr>
        <w:top w:val="none" w:sz="0" w:space="0" w:color="auto"/>
        <w:left w:val="none" w:sz="0" w:space="0" w:color="auto"/>
        <w:bottom w:val="none" w:sz="0" w:space="0" w:color="auto"/>
        <w:right w:val="none" w:sz="0" w:space="0" w:color="auto"/>
      </w:divBdr>
    </w:div>
    <w:div w:id="674772861">
      <w:bodyDiv w:val="1"/>
      <w:marLeft w:val="0"/>
      <w:marRight w:val="0"/>
      <w:marTop w:val="0"/>
      <w:marBottom w:val="0"/>
      <w:divBdr>
        <w:top w:val="none" w:sz="0" w:space="0" w:color="auto"/>
        <w:left w:val="none" w:sz="0" w:space="0" w:color="auto"/>
        <w:bottom w:val="none" w:sz="0" w:space="0" w:color="auto"/>
        <w:right w:val="none" w:sz="0" w:space="0" w:color="auto"/>
      </w:divBdr>
      <w:divsChild>
        <w:div w:id="499390236">
          <w:marLeft w:val="255"/>
          <w:marRight w:val="0"/>
          <w:marTop w:val="0"/>
          <w:marBottom w:val="0"/>
          <w:divBdr>
            <w:top w:val="none" w:sz="0" w:space="0" w:color="auto"/>
            <w:left w:val="none" w:sz="0" w:space="0" w:color="auto"/>
            <w:bottom w:val="none" w:sz="0" w:space="0" w:color="auto"/>
            <w:right w:val="none" w:sz="0" w:space="0" w:color="auto"/>
          </w:divBdr>
        </w:div>
        <w:div w:id="681519377">
          <w:marLeft w:val="255"/>
          <w:marRight w:val="0"/>
          <w:marTop w:val="0"/>
          <w:marBottom w:val="0"/>
          <w:divBdr>
            <w:top w:val="none" w:sz="0" w:space="0" w:color="auto"/>
            <w:left w:val="none" w:sz="0" w:space="0" w:color="auto"/>
            <w:bottom w:val="none" w:sz="0" w:space="0" w:color="auto"/>
            <w:right w:val="none" w:sz="0" w:space="0" w:color="auto"/>
          </w:divBdr>
        </w:div>
        <w:div w:id="776414598">
          <w:marLeft w:val="255"/>
          <w:marRight w:val="0"/>
          <w:marTop w:val="0"/>
          <w:marBottom w:val="0"/>
          <w:divBdr>
            <w:top w:val="none" w:sz="0" w:space="0" w:color="auto"/>
            <w:left w:val="none" w:sz="0" w:space="0" w:color="auto"/>
            <w:bottom w:val="none" w:sz="0" w:space="0" w:color="auto"/>
            <w:right w:val="none" w:sz="0" w:space="0" w:color="auto"/>
          </w:divBdr>
        </w:div>
        <w:div w:id="833257394">
          <w:marLeft w:val="255"/>
          <w:marRight w:val="0"/>
          <w:marTop w:val="0"/>
          <w:marBottom w:val="0"/>
          <w:divBdr>
            <w:top w:val="none" w:sz="0" w:space="0" w:color="auto"/>
            <w:left w:val="none" w:sz="0" w:space="0" w:color="auto"/>
            <w:bottom w:val="none" w:sz="0" w:space="0" w:color="auto"/>
            <w:right w:val="none" w:sz="0" w:space="0" w:color="auto"/>
          </w:divBdr>
        </w:div>
        <w:div w:id="1466314975">
          <w:marLeft w:val="255"/>
          <w:marRight w:val="0"/>
          <w:marTop w:val="0"/>
          <w:marBottom w:val="0"/>
          <w:divBdr>
            <w:top w:val="none" w:sz="0" w:space="0" w:color="auto"/>
            <w:left w:val="none" w:sz="0" w:space="0" w:color="auto"/>
            <w:bottom w:val="none" w:sz="0" w:space="0" w:color="auto"/>
            <w:right w:val="none" w:sz="0" w:space="0" w:color="auto"/>
          </w:divBdr>
          <w:divsChild>
            <w:div w:id="685137989">
              <w:marLeft w:val="255"/>
              <w:marRight w:val="0"/>
              <w:marTop w:val="75"/>
              <w:marBottom w:val="0"/>
              <w:divBdr>
                <w:top w:val="none" w:sz="0" w:space="0" w:color="auto"/>
                <w:left w:val="none" w:sz="0" w:space="0" w:color="auto"/>
                <w:bottom w:val="none" w:sz="0" w:space="0" w:color="auto"/>
                <w:right w:val="none" w:sz="0" w:space="0" w:color="auto"/>
              </w:divBdr>
              <w:divsChild>
                <w:div w:id="1348872019">
                  <w:marLeft w:val="0"/>
                  <w:marRight w:val="225"/>
                  <w:marTop w:val="0"/>
                  <w:marBottom w:val="0"/>
                  <w:divBdr>
                    <w:top w:val="none" w:sz="0" w:space="0" w:color="auto"/>
                    <w:left w:val="none" w:sz="0" w:space="0" w:color="auto"/>
                    <w:bottom w:val="none" w:sz="0" w:space="0" w:color="auto"/>
                    <w:right w:val="none" w:sz="0" w:space="0" w:color="auto"/>
                  </w:divBdr>
                </w:div>
              </w:divsChild>
            </w:div>
            <w:div w:id="716439701">
              <w:marLeft w:val="255"/>
              <w:marRight w:val="0"/>
              <w:marTop w:val="75"/>
              <w:marBottom w:val="0"/>
              <w:divBdr>
                <w:top w:val="none" w:sz="0" w:space="0" w:color="auto"/>
                <w:left w:val="none" w:sz="0" w:space="0" w:color="auto"/>
                <w:bottom w:val="none" w:sz="0" w:space="0" w:color="auto"/>
                <w:right w:val="none" w:sz="0" w:space="0" w:color="auto"/>
              </w:divBdr>
              <w:divsChild>
                <w:div w:id="72406705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789734436">
          <w:marLeft w:val="255"/>
          <w:marRight w:val="0"/>
          <w:marTop w:val="0"/>
          <w:marBottom w:val="0"/>
          <w:divBdr>
            <w:top w:val="none" w:sz="0" w:space="0" w:color="auto"/>
            <w:left w:val="none" w:sz="0" w:space="0" w:color="auto"/>
            <w:bottom w:val="none" w:sz="0" w:space="0" w:color="auto"/>
            <w:right w:val="none" w:sz="0" w:space="0" w:color="auto"/>
          </w:divBdr>
        </w:div>
        <w:div w:id="1922326863">
          <w:marLeft w:val="255"/>
          <w:marRight w:val="0"/>
          <w:marTop w:val="0"/>
          <w:marBottom w:val="0"/>
          <w:divBdr>
            <w:top w:val="none" w:sz="0" w:space="0" w:color="auto"/>
            <w:left w:val="none" w:sz="0" w:space="0" w:color="auto"/>
            <w:bottom w:val="none" w:sz="0" w:space="0" w:color="auto"/>
            <w:right w:val="none" w:sz="0" w:space="0" w:color="auto"/>
          </w:divBdr>
        </w:div>
        <w:div w:id="2083678160">
          <w:marLeft w:val="255"/>
          <w:marRight w:val="0"/>
          <w:marTop w:val="0"/>
          <w:marBottom w:val="0"/>
          <w:divBdr>
            <w:top w:val="none" w:sz="0" w:space="0" w:color="auto"/>
            <w:left w:val="none" w:sz="0" w:space="0" w:color="auto"/>
            <w:bottom w:val="none" w:sz="0" w:space="0" w:color="auto"/>
            <w:right w:val="none" w:sz="0" w:space="0" w:color="auto"/>
          </w:divBdr>
        </w:div>
      </w:divsChild>
    </w:div>
    <w:div w:id="713120438">
      <w:bodyDiv w:val="1"/>
      <w:marLeft w:val="0"/>
      <w:marRight w:val="0"/>
      <w:marTop w:val="0"/>
      <w:marBottom w:val="0"/>
      <w:divBdr>
        <w:top w:val="none" w:sz="0" w:space="0" w:color="auto"/>
        <w:left w:val="none" w:sz="0" w:space="0" w:color="auto"/>
        <w:bottom w:val="none" w:sz="0" w:space="0" w:color="auto"/>
        <w:right w:val="none" w:sz="0" w:space="0" w:color="auto"/>
      </w:divBdr>
      <w:divsChild>
        <w:div w:id="330984824">
          <w:marLeft w:val="255"/>
          <w:marRight w:val="0"/>
          <w:marTop w:val="0"/>
          <w:marBottom w:val="0"/>
          <w:divBdr>
            <w:top w:val="none" w:sz="0" w:space="0" w:color="auto"/>
            <w:left w:val="none" w:sz="0" w:space="0" w:color="auto"/>
            <w:bottom w:val="none" w:sz="0" w:space="0" w:color="auto"/>
            <w:right w:val="none" w:sz="0" w:space="0" w:color="auto"/>
          </w:divBdr>
        </w:div>
        <w:div w:id="460653445">
          <w:marLeft w:val="255"/>
          <w:marRight w:val="0"/>
          <w:marTop w:val="0"/>
          <w:marBottom w:val="0"/>
          <w:divBdr>
            <w:top w:val="none" w:sz="0" w:space="0" w:color="auto"/>
            <w:left w:val="none" w:sz="0" w:space="0" w:color="auto"/>
            <w:bottom w:val="none" w:sz="0" w:space="0" w:color="auto"/>
            <w:right w:val="none" w:sz="0" w:space="0" w:color="auto"/>
          </w:divBdr>
        </w:div>
        <w:div w:id="612639488">
          <w:marLeft w:val="255"/>
          <w:marRight w:val="0"/>
          <w:marTop w:val="0"/>
          <w:marBottom w:val="0"/>
          <w:divBdr>
            <w:top w:val="none" w:sz="0" w:space="0" w:color="auto"/>
            <w:left w:val="none" w:sz="0" w:space="0" w:color="auto"/>
            <w:bottom w:val="none" w:sz="0" w:space="0" w:color="auto"/>
            <w:right w:val="none" w:sz="0" w:space="0" w:color="auto"/>
          </w:divBdr>
        </w:div>
        <w:div w:id="629474899">
          <w:marLeft w:val="255"/>
          <w:marRight w:val="0"/>
          <w:marTop w:val="0"/>
          <w:marBottom w:val="0"/>
          <w:divBdr>
            <w:top w:val="none" w:sz="0" w:space="0" w:color="auto"/>
            <w:left w:val="none" w:sz="0" w:space="0" w:color="auto"/>
            <w:bottom w:val="none" w:sz="0" w:space="0" w:color="auto"/>
            <w:right w:val="none" w:sz="0" w:space="0" w:color="auto"/>
          </w:divBdr>
        </w:div>
        <w:div w:id="985402852">
          <w:marLeft w:val="255"/>
          <w:marRight w:val="0"/>
          <w:marTop w:val="0"/>
          <w:marBottom w:val="0"/>
          <w:divBdr>
            <w:top w:val="none" w:sz="0" w:space="0" w:color="auto"/>
            <w:left w:val="none" w:sz="0" w:space="0" w:color="auto"/>
            <w:bottom w:val="none" w:sz="0" w:space="0" w:color="auto"/>
            <w:right w:val="none" w:sz="0" w:space="0" w:color="auto"/>
          </w:divBdr>
        </w:div>
        <w:div w:id="1057781947">
          <w:marLeft w:val="255"/>
          <w:marRight w:val="0"/>
          <w:marTop w:val="0"/>
          <w:marBottom w:val="0"/>
          <w:divBdr>
            <w:top w:val="none" w:sz="0" w:space="0" w:color="auto"/>
            <w:left w:val="none" w:sz="0" w:space="0" w:color="auto"/>
            <w:bottom w:val="none" w:sz="0" w:space="0" w:color="auto"/>
            <w:right w:val="none" w:sz="0" w:space="0" w:color="auto"/>
          </w:divBdr>
        </w:div>
        <w:div w:id="1114398605">
          <w:marLeft w:val="255"/>
          <w:marRight w:val="0"/>
          <w:marTop w:val="0"/>
          <w:marBottom w:val="0"/>
          <w:divBdr>
            <w:top w:val="none" w:sz="0" w:space="0" w:color="auto"/>
            <w:left w:val="none" w:sz="0" w:space="0" w:color="auto"/>
            <w:bottom w:val="none" w:sz="0" w:space="0" w:color="auto"/>
            <w:right w:val="none" w:sz="0" w:space="0" w:color="auto"/>
          </w:divBdr>
        </w:div>
        <w:div w:id="1218012967">
          <w:marLeft w:val="255"/>
          <w:marRight w:val="0"/>
          <w:marTop w:val="0"/>
          <w:marBottom w:val="0"/>
          <w:divBdr>
            <w:top w:val="none" w:sz="0" w:space="0" w:color="auto"/>
            <w:left w:val="none" w:sz="0" w:space="0" w:color="auto"/>
            <w:bottom w:val="none" w:sz="0" w:space="0" w:color="auto"/>
            <w:right w:val="none" w:sz="0" w:space="0" w:color="auto"/>
          </w:divBdr>
        </w:div>
        <w:div w:id="1301305564">
          <w:marLeft w:val="255"/>
          <w:marRight w:val="0"/>
          <w:marTop w:val="0"/>
          <w:marBottom w:val="0"/>
          <w:divBdr>
            <w:top w:val="none" w:sz="0" w:space="0" w:color="auto"/>
            <w:left w:val="none" w:sz="0" w:space="0" w:color="auto"/>
            <w:bottom w:val="none" w:sz="0" w:space="0" w:color="auto"/>
            <w:right w:val="none" w:sz="0" w:space="0" w:color="auto"/>
          </w:divBdr>
        </w:div>
        <w:div w:id="1794320824">
          <w:marLeft w:val="255"/>
          <w:marRight w:val="0"/>
          <w:marTop w:val="0"/>
          <w:marBottom w:val="0"/>
          <w:divBdr>
            <w:top w:val="none" w:sz="0" w:space="0" w:color="auto"/>
            <w:left w:val="none" w:sz="0" w:space="0" w:color="auto"/>
            <w:bottom w:val="none" w:sz="0" w:space="0" w:color="auto"/>
            <w:right w:val="none" w:sz="0" w:space="0" w:color="auto"/>
          </w:divBdr>
        </w:div>
        <w:div w:id="1903831821">
          <w:marLeft w:val="255"/>
          <w:marRight w:val="0"/>
          <w:marTop w:val="0"/>
          <w:marBottom w:val="0"/>
          <w:divBdr>
            <w:top w:val="none" w:sz="0" w:space="0" w:color="auto"/>
            <w:left w:val="none" w:sz="0" w:space="0" w:color="auto"/>
            <w:bottom w:val="none" w:sz="0" w:space="0" w:color="auto"/>
            <w:right w:val="none" w:sz="0" w:space="0" w:color="auto"/>
          </w:divBdr>
        </w:div>
        <w:div w:id="2122528536">
          <w:marLeft w:val="255"/>
          <w:marRight w:val="0"/>
          <w:marTop w:val="0"/>
          <w:marBottom w:val="0"/>
          <w:divBdr>
            <w:top w:val="none" w:sz="0" w:space="0" w:color="auto"/>
            <w:left w:val="none" w:sz="0" w:space="0" w:color="auto"/>
            <w:bottom w:val="none" w:sz="0" w:space="0" w:color="auto"/>
            <w:right w:val="none" w:sz="0" w:space="0" w:color="auto"/>
          </w:divBdr>
        </w:div>
      </w:divsChild>
    </w:div>
    <w:div w:id="743912319">
      <w:bodyDiv w:val="1"/>
      <w:marLeft w:val="0"/>
      <w:marRight w:val="0"/>
      <w:marTop w:val="0"/>
      <w:marBottom w:val="0"/>
      <w:divBdr>
        <w:top w:val="none" w:sz="0" w:space="0" w:color="auto"/>
        <w:left w:val="none" w:sz="0" w:space="0" w:color="auto"/>
        <w:bottom w:val="none" w:sz="0" w:space="0" w:color="auto"/>
        <w:right w:val="none" w:sz="0" w:space="0" w:color="auto"/>
      </w:divBdr>
    </w:div>
    <w:div w:id="820922234">
      <w:bodyDiv w:val="1"/>
      <w:marLeft w:val="0"/>
      <w:marRight w:val="0"/>
      <w:marTop w:val="0"/>
      <w:marBottom w:val="0"/>
      <w:divBdr>
        <w:top w:val="none" w:sz="0" w:space="0" w:color="auto"/>
        <w:left w:val="none" w:sz="0" w:space="0" w:color="auto"/>
        <w:bottom w:val="none" w:sz="0" w:space="0" w:color="auto"/>
        <w:right w:val="none" w:sz="0" w:space="0" w:color="auto"/>
      </w:divBdr>
    </w:div>
    <w:div w:id="861168881">
      <w:bodyDiv w:val="1"/>
      <w:marLeft w:val="0"/>
      <w:marRight w:val="0"/>
      <w:marTop w:val="0"/>
      <w:marBottom w:val="0"/>
      <w:divBdr>
        <w:top w:val="none" w:sz="0" w:space="0" w:color="auto"/>
        <w:left w:val="none" w:sz="0" w:space="0" w:color="auto"/>
        <w:bottom w:val="none" w:sz="0" w:space="0" w:color="auto"/>
        <w:right w:val="none" w:sz="0" w:space="0" w:color="auto"/>
      </w:divBdr>
    </w:div>
    <w:div w:id="874150688">
      <w:bodyDiv w:val="1"/>
      <w:marLeft w:val="0"/>
      <w:marRight w:val="0"/>
      <w:marTop w:val="0"/>
      <w:marBottom w:val="0"/>
      <w:divBdr>
        <w:top w:val="none" w:sz="0" w:space="0" w:color="auto"/>
        <w:left w:val="none" w:sz="0" w:space="0" w:color="auto"/>
        <w:bottom w:val="none" w:sz="0" w:space="0" w:color="auto"/>
        <w:right w:val="none" w:sz="0" w:space="0" w:color="auto"/>
      </w:divBdr>
    </w:div>
    <w:div w:id="913591030">
      <w:bodyDiv w:val="1"/>
      <w:marLeft w:val="0"/>
      <w:marRight w:val="0"/>
      <w:marTop w:val="0"/>
      <w:marBottom w:val="0"/>
      <w:divBdr>
        <w:top w:val="none" w:sz="0" w:space="0" w:color="auto"/>
        <w:left w:val="none" w:sz="0" w:space="0" w:color="auto"/>
        <w:bottom w:val="none" w:sz="0" w:space="0" w:color="auto"/>
        <w:right w:val="none" w:sz="0" w:space="0" w:color="auto"/>
      </w:divBdr>
    </w:div>
    <w:div w:id="987323263">
      <w:bodyDiv w:val="1"/>
      <w:marLeft w:val="0"/>
      <w:marRight w:val="0"/>
      <w:marTop w:val="0"/>
      <w:marBottom w:val="0"/>
      <w:divBdr>
        <w:top w:val="none" w:sz="0" w:space="0" w:color="auto"/>
        <w:left w:val="none" w:sz="0" w:space="0" w:color="auto"/>
        <w:bottom w:val="none" w:sz="0" w:space="0" w:color="auto"/>
        <w:right w:val="none" w:sz="0" w:space="0" w:color="auto"/>
      </w:divBdr>
    </w:div>
    <w:div w:id="988440867">
      <w:bodyDiv w:val="1"/>
      <w:marLeft w:val="0"/>
      <w:marRight w:val="0"/>
      <w:marTop w:val="0"/>
      <w:marBottom w:val="0"/>
      <w:divBdr>
        <w:top w:val="none" w:sz="0" w:space="0" w:color="auto"/>
        <w:left w:val="none" w:sz="0" w:space="0" w:color="auto"/>
        <w:bottom w:val="none" w:sz="0" w:space="0" w:color="auto"/>
        <w:right w:val="none" w:sz="0" w:space="0" w:color="auto"/>
      </w:divBdr>
    </w:div>
    <w:div w:id="1033966762">
      <w:marLeft w:val="0"/>
      <w:marRight w:val="0"/>
      <w:marTop w:val="0"/>
      <w:marBottom w:val="0"/>
      <w:divBdr>
        <w:top w:val="none" w:sz="0" w:space="0" w:color="auto"/>
        <w:left w:val="none" w:sz="0" w:space="0" w:color="auto"/>
        <w:bottom w:val="none" w:sz="0" w:space="0" w:color="auto"/>
        <w:right w:val="none" w:sz="0" w:space="0" w:color="auto"/>
      </w:divBdr>
      <w:divsChild>
        <w:div w:id="1033966760">
          <w:marLeft w:val="0"/>
          <w:marRight w:val="0"/>
          <w:marTop w:val="0"/>
          <w:marBottom w:val="0"/>
          <w:divBdr>
            <w:top w:val="none" w:sz="0" w:space="0" w:color="auto"/>
            <w:left w:val="none" w:sz="0" w:space="0" w:color="auto"/>
            <w:bottom w:val="none" w:sz="0" w:space="0" w:color="auto"/>
            <w:right w:val="none" w:sz="0" w:space="0" w:color="auto"/>
          </w:divBdr>
        </w:div>
        <w:div w:id="1033966792">
          <w:marLeft w:val="0"/>
          <w:marRight w:val="0"/>
          <w:marTop w:val="0"/>
          <w:marBottom w:val="0"/>
          <w:divBdr>
            <w:top w:val="none" w:sz="0" w:space="0" w:color="auto"/>
            <w:left w:val="none" w:sz="0" w:space="0" w:color="auto"/>
            <w:bottom w:val="none" w:sz="0" w:space="0" w:color="auto"/>
            <w:right w:val="none" w:sz="0" w:space="0" w:color="auto"/>
          </w:divBdr>
        </w:div>
      </w:divsChild>
    </w:div>
    <w:div w:id="1033966763">
      <w:marLeft w:val="0"/>
      <w:marRight w:val="0"/>
      <w:marTop w:val="0"/>
      <w:marBottom w:val="0"/>
      <w:divBdr>
        <w:top w:val="none" w:sz="0" w:space="0" w:color="auto"/>
        <w:left w:val="none" w:sz="0" w:space="0" w:color="auto"/>
        <w:bottom w:val="none" w:sz="0" w:space="0" w:color="auto"/>
        <w:right w:val="none" w:sz="0" w:space="0" w:color="auto"/>
      </w:divBdr>
    </w:div>
    <w:div w:id="1033966764">
      <w:marLeft w:val="0"/>
      <w:marRight w:val="0"/>
      <w:marTop w:val="0"/>
      <w:marBottom w:val="0"/>
      <w:divBdr>
        <w:top w:val="single" w:sz="36" w:space="0" w:color="1189B7"/>
        <w:left w:val="none" w:sz="0" w:space="0" w:color="auto"/>
        <w:bottom w:val="single" w:sz="36" w:space="0" w:color="F2F2F2"/>
        <w:right w:val="none" w:sz="0" w:space="0" w:color="auto"/>
      </w:divBdr>
      <w:divsChild>
        <w:div w:id="1033966787">
          <w:marLeft w:val="0"/>
          <w:marRight w:val="0"/>
          <w:marTop w:val="0"/>
          <w:marBottom w:val="0"/>
          <w:divBdr>
            <w:top w:val="none" w:sz="0" w:space="0" w:color="auto"/>
            <w:left w:val="none" w:sz="0" w:space="0" w:color="auto"/>
            <w:bottom w:val="none" w:sz="0" w:space="0" w:color="auto"/>
            <w:right w:val="none" w:sz="0" w:space="0" w:color="auto"/>
          </w:divBdr>
          <w:divsChild>
            <w:div w:id="1033966761">
              <w:marLeft w:val="0"/>
              <w:marRight w:val="0"/>
              <w:marTop w:val="0"/>
              <w:marBottom w:val="0"/>
              <w:divBdr>
                <w:top w:val="none" w:sz="0" w:space="0" w:color="auto"/>
                <w:left w:val="none" w:sz="0" w:space="0" w:color="auto"/>
                <w:bottom w:val="none" w:sz="0" w:space="0" w:color="auto"/>
                <w:right w:val="none" w:sz="0" w:space="0" w:color="auto"/>
              </w:divBdr>
              <w:divsChild>
                <w:div w:id="1033966778">
                  <w:marLeft w:val="0"/>
                  <w:marRight w:val="0"/>
                  <w:marTop w:val="0"/>
                  <w:marBottom w:val="0"/>
                  <w:divBdr>
                    <w:top w:val="none" w:sz="0" w:space="0" w:color="auto"/>
                    <w:left w:val="none" w:sz="0" w:space="0" w:color="auto"/>
                    <w:bottom w:val="none" w:sz="0" w:space="0" w:color="auto"/>
                    <w:right w:val="none" w:sz="0" w:space="0" w:color="auto"/>
                  </w:divBdr>
                  <w:divsChild>
                    <w:div w:id="1033966766">
                      <w:marLeft w:val="0"/>
                      <w:marRight w:val="0"/>
                      <w:marTop w:val="0"/>
                      <w:marBottom w:val="0"/>
                      <w:divBdr>
                        <w:top w:val="none" w:sz="0" w:space="0" w:color="auto"/>
                        <w:left w:val="none" w:sz="0" w:space="0" w:color="auto"/>
                        <w:bottom w:val="none" w:sz="0" w:space="0" w:color="auto"/>
                        <w:right w:val="none" w:sz="0" w:space="0" w:color="auto"/>
                      </w:divBdr>
                      <w:divsChild>
                        <w:div w:id="1033966791">
                          <w:marLeft w:val="0"/>
                          <w:marRight w:val="0"/>
                          <w:marTop w:val="0"/>
                          <w:marBottom w:val="240"/>
                          <w:divBdr>
                            <w:top w:val="single" w:sz="48" w:space="12" w:color="F2F2F2"/>
                            <w:left w:val="single" w:sz="48" w:space="12" w:color="F2F2F2"/>
                            <w:bottom w:val="single" w:sz="48" w:space="12" w:color="F2F2F2"/>
                            <w:right w:val="single" w:sz="48" w:space="12" w:color="F2F2F2"/>
                          </w:divBdr>
                          <w:divsChild>
                            <w:div w:id="1033966771">
                              <w:marLeft w:val="0"/>
                              <w:marRight w:val="0"/>
                              <w:marTop w:val="0"/>
                              <w:marBottom w:val="0"/>
                              <w:divBdr>
                                <w:top w:val="none" w:sz="0" w:space="0" w:color="auto"/>
                                <w:left w:val="none" w:sz="0" w:space="0" w:color="auto"/>
                                <w:bottom w:val="none" w:sz="0" w:space="0" w:color="auto"/>
                                <w:right w:val="none" w:sz="0" w:space="0" w:color="auto"/>
                              </w:divBdr>
                              <w:divsChild>
                                <w:div w:id="103396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3966765">
      <w:marLeft w:val="0"/>
      <w:marRight w:val="0"/>
      <w:marTop w:val="0"/>
      <w:marBottom w:val="0"/>
      <w:divBdr>
        <w:top w:val="none" w:sz="0" w:space="0" w:color="auto"/>
        <w:left w:val="none" w:sz="0" w:space="0" w:color="auto"/>
        <w:bottom w:val="none" w:sz="0" w:space="0" w:color="auto"/>
        <w:right w:val="none" w:sz="0" w:space="0" w:color="auto"/>
      </w:divBdr>
    </w:div>
    <w:div w:id="1033966767">
      <w:marLeft w:val="0"/>
      <w:marRight w:val="0"/>
      <w:marTop w:val="0"/>
      <w:marBottom w:val="0"/>
      <w:divBdr>
        <w:top w:val="none" w:sz="0" w:space="0" w:color="auto"/>
        <w:left w:val="none" w:sz="0" w:space="0" w:color="auto"/>
        <w:bottom w:val="none" w:sz="0" w:space="0" w:color="auto"/>
        <w:right w:val="none" w:sz="0" w:space="0" w:color="auto"/>
      </w:divBdr>
    </w:div>
    <w:div w:id="1033966768">
      <w:marLeft w:val="0"/>
      <w:marRight w:val="0"/>
      <w:marTop w:val="0"/>
      <w:marBottom w:val="0"/>
      <w:divBdr>
        <w:top w:val="none" w:sz="0" w:space="0" w:color="auto"/>
        <w:left w:val="none" w:sz="0" w:space="0" w:color="auto"/>
        <w:bottom w:val="none" w:sz="0" w:space="0" w:color="auto"/>
        <w:right w:val="none" w:sz="0" w:space="0" w:color="auto"/>
      </w:divBdr>
      <w:divsChild>
        <w:div w:id="1033966773">
          <w:marLeft w:val="0"/>
          <w:marRight w:val="0"/>
          <w:marTop w:val="0"/>
          <w:marBottom w:val="0"/>
          <w:divBdr>
            <w:top w:val="none" w:sz="0" w:space="0" w:color="auto"/>
            <w:left w:val="none" w:sz="0" w:space="0" w:color="auto"/>
            <w:bottom w:val="none" w:sz="0" w:space="0" w:color="auto"/>
            <w:right w:val="none" w:sz="0" w:space="0" w:color="auto"/>
          </w:divBdr>
        </w:div>
        <w:div w:id="1033966774">
          <w:marLeft w:val="0"/>
          <w:marRight w:val="0"/>
          <w:marTop w:val="0"/>
          <w:marBottom w:val="0"/>
          <w:divBdr>
            <w:top w:val="none" w:sz="0" w:space="0" w:color="auto"/>
            <w:left w:val="none" w:sz="0" w:space="0" w:color="auto"/>
            <w:bottom w:val="none" w:sz="0" w:space="0" w:color="auto"/>
            <w:right w:val="none" w:sz="0" w:space="0" w:color="auto"/>
          </w:divBdr>
        </w:div>
        <w:div w:id="1033966776">
          <w:marLeft w:val="0"/>
          <w:marRight w:val="0"/>
          <w:marTop w:val="0"/>
          <w:marBottom w:val="0"/>
          <w:divBdr>
            <w:top w:val="none" w:sz="0" w:space="0" w:color="auto"/>
            <w:left w:val="none" w:sz="0" w:space="0" w:color="auto"/>
            <w:bottom w:val="none" w:sz="0" w:space="0" w:color="auto"/>
            <w:right w:val="none" w:sz="0" w:space="0" w:color="auto"/>
          </w:divBdr>
        </w:div>
        <w:div w:id="1033966779">
          <w:marLeft w:val="0"/>
          <w:marRight w:val="0"/>
          <w:marTop w:val="0"/>
          <w:marBottom w:val="0"/>
          <w:divBdr>
            <w:top w:val="none" w:sz="0" w:space="0" w:color="auto"/>
            <w:left w:val="none" w:sz="0" w:space="0" w:color="auto"/>
            <w:bottom w:val="none" w:sz="0" w:space="0" w:color="auto"/>
            <w:right w:val="none" w:sz="0" w:space="0" w:color="auto"/>
          </w:divBdr>
        </w:div>
      </w:divsChild>
    </w:div>
    <w:div w:id="1033966770">
      <w:marLeft w:val="0"/>
      <w:marRight w:val="0"/>
      <w:marTop w:val="0"/>
      <w:marBottom w:val="0"/>
      <w:divBdr>
        <w:top w:val="none" w:sz="0" w:space="0" w:color="auto"/>
        <w:left w:val="none" w:sz="0" w:space="0" w:color="auto"/>
        <w:bottom w:val="none" w:sz="0" w:space="0" w:color="auto"/>
        <w:right w:val="none" w:sz="0" w:space="0" w:color="auto"/>
      </w:divBdr>
    </w:div>
    <w:div w:id="1033966772">
      <w:marLeft w:val="0"/>
      <w:marRight w:val="0"/>
      <w:marTop w:val="0"/>
      <w:marBottom w:val="0"/>
      <w:divBdr>
        <w:top w:val="none" w:sz="0" w:space="0" w:color="auto"/>
        <w:left w:val="none" w:sz="0" w:space="0" w:color="auto"/>
        <w:bottom w:val="none" w:sz="0" w:space="0" w:color="auto"/>
        <w:right w:val="none" w:sz="0" w:space="0" w:color="auto"/>
      </w:divBdr>
    </w:div>
    <w:div w:id="1033966781">
      <w:marLeft w:val="0"/>
      <w:marRight w:val="0"/>
      <w:marTop w:val="0"/>
      <w:marBottom w:val="0"/>
      <w:divBdr>
        <w:top w:val="none" w:sz="0" w:space="0" w:color="auto"/>
        <w:left w:val="none" w:sz="0" w:space="0" w:color="auto"/>
        <w:bottom w:val="none" w:sz="0" w:space="0" w:color="auto"/>
        <w:right w:val="none" w:sz="0" w:space="0" w:color="auto"/>
      </w:divBdr>
      <w:divsChild>
        <w:div w:id="1033966775">
          <w:marLeft w:val="0"/>
          <w:marRight w:val="0"/>
          <w:marTop w:val="0"/>
          <w:marBottom w:val="0"/>
          <w:divBdr>
            <w:top w:val="none" w:sz="0" w:space="0" w:color="auto"/>
            <w:left w:val="none" w:sz="0" w:space="0" w:color="auto"/>
            <w:bottom w:val="none" w:sz="0" w:space="0" w:color="auto"/>
            <w:right w:val="none" w:sz="0" w:space="0" w:color="auto"/>
          </w:divBdr>
        </w:div>
        <w:div w:id="1033966777">
          <w:marLeft w:val="0"/>
          <w:marRight w:val="0"/>
          <w:marTop w:val="0"/>
          <w:marBottom w:val="0"/>
          <w:divBdr>
            <w:top w:val="none" w:sz="0" w:space="0" w:color="auto"/>
            <w:left w:val="none" w:sz="0" w:space="0" w:color="auto"/>
            <w:bottom w:val="none" w:sz="0" w:space="0" w:color="auto"/>
            <w:right w:val="none" w:sz="0" w:space="0" w:color="auto"/>
          </w:divBdr>
        </w:div>
        <w:div w:id="1033966789">
          <w:marLeft w:val="0"/>
          <w:marRight w:val="0"/>
          <w:marTop w:val="0"/>
          <w:marBottom w:val="0"/>
          <w:divBdr>
            <w:top w:val="none" w:sz="0" w:space="0" w:color="auto"/>
            <w:left w:val="none" w:sz="0" w:space="0" w:color="auto"/>
            <w:bottom w:val="none" w:sz="0" w:space="0" w:color="auto"/>
            <w:right w:val="none" w:sz="0" w:space="0" w:color="auto"/>
          </w:divBdr>
        </w:div>
        <w:div w:id="1033966790">
          <w:marLeft w:val="0"/>
          <w:marRight w:val="0"/>
          <w:marTop w:val="0"/>
          <w:marBottom w:val="0"/>
          <w:divBdr>
            <w:top w:val="none" w:sz="0" w:space="0" w:color="auto"/>
            <w:left w:val="none" w:sz="0" w:space="0" w:color="auto"/>
            <w:bottom w:val="none" w:sz="0" w:space="0" w:color="auto"/>
            <w:right w:val="none" w:sz="0" w:space="0" w:color="auto"/>
          </w:divBdr>
        </w:div>
      </w:divsChild>
    </w:div>
    <w:div w:id="1033966783">
      <w:marLeft w:val="0"/>
      <w:marRight w:val="0"/>
      <w:marTop w:val="0"/>
      <w:marBottom w:val="0"/>
      <w:divBdr>
        <w:top w:val="none" w:sz="0" w:space="0" w:color="auto"/>
        <w:left w:val="none" w:sz="0" w:space="0" w:color="auto"/>
        <w:bottom w:val="none" w:sz="0" w:space="0" w:color="auto"/>
        <w:right w:val="none" w:sz="0" w:space="0" w:color="auto"/>
      </w:divBdr>
      <w:divsChild>
        <w:div w:id="1033966769">
          <w:marLeft w:val="0"/>
          <w:marRight w:val="0"/>
          <w:marTop w:val="0"/>
          <w:marBottom w:val="0"/>
          <w:divBdr>
            <w:top w:val="none" w:sz="0" w:space="0" w:color="auto"/>
            <w:left w:val="none" w:sz="0" w:space="0" w:color="auto"/>
            <w:bottom w:val="none" w:sz="0" w:space="0" w:color="auto"/>
            <w:right w:val="none" w:sz="0" w:space="0" w:color="auto"/>
          </w:divBdr>
        </w:div>
        <w:div w:id="1033966782">
          <w:marLeft w:val="0"/>
          <w:marRight w:val="0"/>
          <w:marTop w:val="0"/>
          <w:marBottom w:val="0"/>
          <w:divBdr>
            <w:top w:val="none" w:sz="0" w:space="0" w:color="auto"/>
            <w:left w:val="none" w:sz="0" w:space="0" w:color="auto"/>
            <w:bottom w:val="none" w:sz="0" w:space="0" w:color="auto"/>
            <w:right w:val="none" w:sz="0" w:space="0" w:color="auto"/>
          </w:divBdr>
        </w:div>
      </w:divsChild>
    </w:div>
    <w:div w:id="1033966784">
      <w:marLeft w:val="0"/>
      <w:marRight w:val="0"/>
      <w:marTop w:val="0"/>
      <w:marBottom w:val="0"/>
      <w:divBdr>
        <w:top w:val="none" w:sz="0" w:space="0" w:color="auto"/>
        <w:left w:val="none" w:sz="0" w:space="0" w:color="auto"/>
        <w:bottom w:val="none" w:sz="0" w:space="0" w:color="auto"/>
        <w:right w:val="none" w:sz="0" w:space="0" w:color="auto"/>
      </w:divBdr>
    </w:div>
    <w:div w:id="1033966785">
      <w:marLeft w:val="0"/>
      <w:marRight w:val="0"/>
      <w:marTop w:val="0"/>
      <w:marBottom w:val="0"/>
      <w:divBdr>
        <w:top w:val="none" w:sz="0" w:space="0" w:color="auto"/>
        <w:left w:val="none" w:sz="0" w:space="0" w:color="auto"/>
        <w:bottom w:val="none" w:sz="0" w:space="0" w:color="auto"/>
        <w:right w:val="none" w:sz="0" w:space="0" w:color="auto"/>
      </w:divBdr>
    </w:div>
    <w:div w:id="1033966786">
      <w:marLeft w:val="0"/>
      <w:marRight w:val="0"/>
      <w:marTop w:val="0"/>
      <w:marBottom w:val="0"/>
      <w:divBdr>
        <w:top w:val="none" w:sz="0" w:space="0" w:color="auto"/>
        <w:left w:val="none" w:sz="0" w:space="0" w:color="auto"/>
        <w:bottom w:val="none" w:sz="0" w:space="0" w:color="auto"/>
        <w:right w:val="none" w:sz="0" w:space="0" w:color="auto"/>
      </w:divBdr>
    </w:div>
    <w:div w:id="1033966788">
      <w:marLeft w:val="0"/>
      <w:marRight w:val="0"/>
      <w:marTop w:val="0"/>
      <w:marBottom w:val="0"/>
      <w:divBdr>
        <w:top w:val="none" w:sz="0" w:space="0" w:color="auto"/>
        <w:left w:val="none" w:sz="0" w:space="0" w:color="auto"/>
        <w:bottom w:val="none" w:sz="0" w:space="0" w:color="auto"/>
        <w:right w:val="none" w:sz="0" w:space="0" w:color="auto"/>
      </w:divBdr>
    </w:div>
    <w:div w:id="1151017317">
      <w:bodyDiv w:val="1"/>
      <w:marLeft w:val="0"/>
      <w:marRight w:val="0"/>
      <w:marTop w:val="0"/>
      <w:marBottom w:val="0"/>
      <w:divBdr>
        <w:top w:val="none" w:sz="0" w:space="0" w:color="auto"/>
        <w:left w:val="none" w:sz="0" w:space="0" w:color="auto"/>
        <w:bottom w:val="none" w:sz="0" w:space="0" w:color="auto"/>
        <w:right w:val="none" w:sz="0" w:space="0" w:color="auto"/>
      </w:divBdr>
      <w:divsChild>
        <w:div w:id="123155028">
          <w:marLeft w:val="255"/>
          <w:marRight w:val="0"/>
          <w:marTop w:val="0"/>
          <w:marBottom w:val="0"/>
          <w:divBdr>
            <w:top w:val="none" w:sz="0" w:space="0" w:color="auto"/>
            <w:left w:val="none" w:sz="0" w:space="0" w:color="auto"/>
            <w:bottom w:val="none" w:sz="0" w:space="0" w:color="auto"/>
            <w:right w:val="none" w:sz="0" w:space="0" w:color="auto"/>
          </w:divBdr>
        </w:div>
        <w:div w:id="272789252">
          <w:marLeft w:val="255"/>
          <w:marRight w:val="0"/>
          <w:marTop w:val="0"/>
          <w:marBottom w:val="0"/>
          <w:divBdr>
            <w:top w:val="none" w:sz="0" w:space="0" w:color="auto"/>
            <w:left w:val="none" w:sz="0" w:space="0" w:color="auto"/>
            <w:bottom w:val="none" w:sz="0" w:space="0" w:color="auto"/>
            <w:right w:val="none" w:sz="0" w:space="0" w:color="auto"/>
          </w:divBdr>
        </w:div>
        <w:div w:id="394354451">
          <w:marLeft w:val="255"/>
          <w:marRight w:val="0"/>
          <w:marTop w:val="0"/>
          <w:marBottom w:val="0"/>
          <w:divBdr>
            <w:top w:val="none" w:sz="0" w:space="0" w:color="auto"/>
            <w:left w:val="none" w:sz="0" w:space="0" w:color="auto"/>
            <w:bottom w:val="none" w:sz="0" w:space="0" w:color="auto"/>
            <w:right w:val="none" w:sz="0" w:space="0" w:color="auto"/>
          </w:divBdr>
          <w:divsChild>
            <w:div w:id="437408097">
              <w:marLeft w:val="255"/>
              <w:marRight w:val="0"/>
              <w:marTop w:val="75"/>
              <w:marBottom w:val="0"/>
              <w:divBdr>
                <w:top w:val="none" w:sz="0" w:space="0" w:color="auto"/>
                <w:left w:val="none" w:sz="0" w:space="0" w:color="auto"/>
                <w:bottom w:val="none" w:sz="0" w:space="0" w:color="auto"/>
                <w:right w:val="none" w:sz="0" w:space="0" w:color="auto"/>
              </w:divBdr>
              <w:divsChild>
                <w:div w:id="214392022">
                  <w:marLeft w:val="0"/>
                  <w:marRight w:val="225"/>
                  <w:marTop w:val="0"/>
                  <w:marBottom w:val="0"/>
                  <w:divBdr>
                    <w:top w:val="none" w:sz="0" w:space="0" w:color="auto"/>
                    <w:left w:val="none" w:sz="0" w:space="0" w:color="auto"/>
                    <w:bottom w:val="none" w:sz="0" w:space="0" w:color="auto"/>
                    <w:right w:val="none" w:sz="0" w:space="0" w:color="auto"/>
                  </w:divBdr>
                </w:div>
              </w:divsChild>
            </w:div>
            <w:div w:id="2020620863">
              <w:marLeft w:val="255"/>
              <w:marRight w:val="0"/>
              <w:marTop w:val="75"/>
              <w:marBottom w:val="0"/>
              <w:divBdr>
                <w:top w:val="none" w:sz="0" w:space="0" w:color="auto"/>
                <w:left w:val="none" w:sz="0" w:space="0" w:color="auto"/>
                <w:bottom w:val="none" w:sz="0" w:space="0" w:color="auto"/>
                <w:right w:val="none" w:sz="0" w:space="0" w:color="auto"/>
              </w:divBdr>
              <w:divsChild>
                <w:div w:id="148636334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926184108">
          <w:marLeft w:val="255"/>
          <w:marRight w:val="0"/>
          <w:marTop w:val="0"/>
          <w:marBottom w:val="0"/>
          <w:divBdr>
            <w:top w:val="none" w:sz="0" w:space="0" w:color="auto"/>
            <w:left w:val="none" w:sz="0" w:space="0" w:color="auto"/>
            <w:bottom w:val="none" w:sz="0" w:space="0" w:color="auto"/>
            <w:right w:val="none" w:sz="0" w:space="0" w:color="auto"/>
          </w:divBdr>
        </w:div>
        <w:div w:id="1365516483">
          <w:marLeft w:val="255"/>
          <w:marRight w:val="0"/>
          <w:marTop w:val="0"/>
          <w:marBottom w:val="0"/>
          <w:divBdr>
            <w:top w:val="none" w:sz="0" w:space="0" w:color="auto"/>
            <w:left w:val="none" w:sz="0" w:space="0" w:color="auto"/>
            <w:bottom w:val="none" w:sz="0" w:space="0" w:color="auto"/>
            <w:right w:val="none" w:sz="0" w:space="0" w:color="auto"/>
          </w:divBdr>
        </w:div>
        <w:div w:id="1541819183">
          <w:marLeft w:val="255"/>
          <w:marRight w:val="0"/>
          <w:marTop w:val="0"/>
          <w:marBottom w:val="0"/>
          <w:divBdr>
            <w:top w:val="none" w:sz="0" w:space="0" w:color="auto"/>
            <w:left w:val="none" w:sz="0" w:space="0" w:color="auto"/>
            <w:bottom w:val="none" w:sz="0" w:space="0" w:color="auto"/>
            <w:right w:val="none" w:sz="0" w:space="0" w:color="auto"/>
          </w:divBdr>
        </w:div>
        <w:div w:id="1576627890">
          <w:marLeft w:val="255"/>
          <w:marRight w:val="0"/>
          <w:marTop w:val="0"/>
          <w:marBottom w:val="0"/>
          <w:divBdr>
            <w:top w:val="none" w:sz="0" w:space="0" w:color="auto"/>
            <w:left w:val="none" w:sz="0" w:space="0" w:color="auto"/>
            <w:bottom w:val="none" w:sz="0" w:space="0" w:color="auto"/>
            <w:right w:val="none" w:sz="0" w:space="0" w:color="auto"/>
          </w:divBdr>
        </w:div>
        <w:div w:id="2090423002">
          <w:marLeft w:val="255"/>
          <w:marRight w:val="0"/>
          <w:marTop w:val="0"/>
          <w:marBottom w:val="0"/>
          <w:divBdr>
            <w:top w:val="none" w:sz="0" w:space="0" w:color="auto"/>
            <w:left w:val="none" w:sz="0" w:space="0" w:color="auto"/>
            <w:bottom w:val="none" w:sz="0" w:space="0" w:color="auto"/>
            <w:right w:val="none" w:sz="0" w:space="0" w:color="auto"/>
          </w:divBdr>
        </w:div>
      </w:divsChild>
    </w:div>
    <w:div w:id="1160267470">
      <w:bodyDiv w:val="1"/>
      <w:marLeft w:val="0"/>
      <w:marRight w:val="0"/>
      <w:marTop w:val="0"/>
      <w:marBottom w:val="0"/>
      <w:divBdr>
        <w:top w:val="none" w:sz="0" w:space="0" w:color="auto"/>
        <w:left w:val="none" w:sz="0" w:space="0" w:color="auto"/>
        <w:bottom w:val="none" w:sz="0" w:space="0" w:color="auto"/>
        <w:right w:val="none" w:sz="0" w:space="0" w:color="auto"/>
      </w:divBdr>
    </w:div>
    <w:div w:id="1304656140">
      <w:bodyDiv w:val="1"/>
      <w:marLeft w:val="0"/>
      <w:marRight w:val="0"/>
      <w:marTop w:val="0"/>
      <w:marBottom w:val="0"/>
      <w:divBdr>
        <w:top w:val="none" w:sz="0" w:space="0" w:color="auto"/>
        <w:left w:val="none" w:sz="0" w:space="0" w:color="auto"/>
        <w:bottom w:val="none" w:sz="0" w:space="0" w:color="auto"/>
        <w:right w:val="none" w:sz="0" w:space="0" w:color="auto"/>
      </w:divBdr>
    </w:div>
    <w:div w:id="1329098029">
      <w:bodyDiv w:val="1"/>
      <w:marLeft w:val="0"/>
      <w:marRight w:val="0"/>
      <w:marTop w:val="0"/>
      <w:marBottom w:val="0"/>
      <w:divBdr>
        <w:top w:val="none" w:sz="0" w:space="0" w:color="auto"/>
        <w:left w:val="none" w:sz="0" w:space="0" w:color="auto"/>
        <w:bottom w:val="none" w:sz="0" w:space="0" w:color="auto"/>
        <w:right w:val="none" w:sz="0" w:space="0" w:color="auto"/>
      </w:divBdr>
      <w:divsChild>
        <w:div w:id="56049393">
          <w:marLeft w:val="255"/>
          <w:marRight w:val="0"/>
          <w:marTop w:val="0"/>
          <w:marBottom w:val="0"/>
          <w:divBdr>
            <w:top w:val="none" w:sz="0" w:space="0" w:color="auto"/>
            <w:left w:val="none" w:sz="0" w:space="0" w:color="auto"/>
            <w:bottom w:val="none" w:sz="0" w:space="0" w:color="auto"/>
            <w:right w:val="none" w:sz="0" w:space="0" w:color="auto"/>
          </w:divBdr>
        </w:div>
        <w:div w:id="84962078">
          <w:marLeft w:val="255"/>
          <w:marRight w:val="0"/>
          <w:marTop w:val="0"/>
          <w:marBottom w:val="0"/>
          <w:divBdr>
            <w:top w:val="none" w:sz="0" w:space="0" w:color="auto"/>
            <w:left w:val="none" w:sz="0" w:space="0" w:color="auto"/>
            <w:bottom w:val="none" w:sz="0" w:space="0" w:color="auto"/>
            <w:right w:val="none" w:sz="0" w:space="0" w:color="auto"/>
          </w:divBdr>
        </w:div>
        <w:div w:id="263080456">
          <w:marLeft w:val="255"/>
          <w:marRight w:val="0"/>
          <w:marTop w:val="0"/>
          <w:marBottom w:val="0"/>
          <w:divBdr>
            <w:top w:val="none" w:sz="0" w:space="0" w:color="auto"/>
            <w:left w:val="none" w:sz="0" w:space="0" w:color="auto"/>
            <w:bottom w:val="none" w:sz="0" w:space="0" w:color="auto"/>
            <w:right w:val="none" w:sz="0" w:space="0" w:color="auto"/>
          </w:divBdr>
        </w:div>
        <w:div w:id="278805690">
          <w:marLeft w:val="255"/>
          <w:marRight w:val="0"/>
          <w:marTop w:val="0"/>
          <w:marBottom w:val="0"/>
          <w:divBdr>
            <w:top w:val="none" w:sz="0" w:space="0" w:color="auto"/>
            <w:left w:val="none" w:sz="0" w:space="0" w:color="auto"/>
            <w:bottom w:val="none" w:sz="0" w:space="0" w:color="auto"/>
            <w:right w:val="none" w:sz="0" w:space="0" w:color="auto"/>
          </w:divBdr>
        </w:div>
        <w:div w:id="580143421">
          <w:marLeft w:val="255"/>
          <w:marRight w:val="0"/>
          <w:marTop w:val="0"/>
          <w:marBottom w:val="0"/>
          <w:divBdr>
            <w:top w:val="none" w:sz="0" w:space="0" w:color="auto"/>
            <w:left w:val="none" w:sz="0" w:space="0" w:color="auto"/>
            <w:bottom w:val="none" w:sz="0" w:space="0" w:color="auto"/>
            <w:right w:val="none" w:sz="0" w:space="0" w:color="auto"/>
          </w:divBdr>
        </w:div>
        <w:div w:id="1172144123">
          <w:marLeft w:val="255"/>
          <w:marRight w:val="0"/>
          <w:marTop w:val="0"/>
          <w:marBottom w:val="0"/>
          <w:divBdr>
            <w:top w:val="none" w:sz="0" w:space="0" w:color="auto"/>
            <w:left w:val="none" w:sz="0" w:space="0" w:color="auto"/>
            <w:bottom w:val="none" w:sz="0" w:space="0" w:color="auto"/>
            <w:right w:val="none" w:sz="0" w:space="0" w:color="auto"/>
          </w:divBdr>
        </w:div>
        <w:div w:id="1335379612">
          <w:marLeft w:val="255"/>
          <w:marRight w:val="0"/>
          <w:marTop w:val="0"/>
          <w:marBottom w:val="0"/>
          <w:divBdr>
            <w:top w:val="none" w:sz="0" w:space="0" w:color="auto"/>
            <w:left w:val="none" w:sz="0" w:space="0" w:color="auto"/>
            <w:bottom w:val="none" w:sz="0" w:space="0" w:color="auto"/>
            <w:right w:val="none" w:sz="0" w:space="0" w:color="auto"/>
          </w:divBdr>
        </w:div>
        <w:div w:id="1341159076">
          <w:marLeft w:val="255"/>
          <w:marRight w:val="0"/>
          <w:marTop w:val="0"/>
          <w:marBottom w:val="0"/>
          <w:divBdr>
            <w:top w:val="none" w:sz="0" w:space="0" w:color="auto"/>
            <w:left w:val="none" w:sz="0" w:space="0" w:color="auto"/>
            <w:bottom w:val="none" w:sz="0" w:space="0" w:color="auto"/>
            <w:right w:val="none" w:sz="0" w:space="0" w:color="auto"/>
          </w:divBdr>
        </w:div>
        <w:div w:id="1734041516">
          <w:marLeft w:val="255"/>
          <w:marRight w:val="0"/>
          <w:marTop w:val="0"/>
          <w:marBottom w:val="0"/>
          <w:divBdr>
            <w:top w:val="none" w:sz="0" w:space="0" w:color="auto"/>
            <w:left w:val="none" w:sz="0" w:space="0" w:color="auto"/>
            <w:bottom w:val="none" w:sz="0" w:space="0" w:color="auto"/>
            <w:right w:val="none" w:sz="0" w:space="0" w:color="auto"/>
          </w:divBdr>
        </w:div>
        <w:div w:id="1838419869">
          <w:marLeft w:val="255"/>
          <w:marRight w:val="0"/>
          <w:marTop w:val="0"/>
          <w:marBottom w:val="0"/>
          <w:divBdr>
            <w:top w:val="none" w:sz="0" w:space="0" w:color="auto"/>
            <w:left w:val="none" w:sz="0" w:space="0" w:color="auto"/>
            <w:bottom w:val="none" w:sz="0" w:space="0" w:color="auto"/>
            <w:right w:val="none" w:sz="0" w:space="0" w:color="auto"/>
          </w:divBdr>
        </w:div>
        <w:div w:id="1999533833">
          <w:marLeft w:val="255"/>
          <w:marRight w:val="0"/>
          <w:marTop w:val="0"/>
          <w:marBottom w:val="0"/>
          <w:divBdr>
            <w:top w:val="none" w:sz="0" w:space="0" w:color="auto"/>
            <w:left w:val="none" w:sz="0" w:space="0" w:color="auto"/>
            <w:bottom w:val="none" w:sz="0" w:space="0" w:color="auto"/>
            <w:right w:val="none" w:sz="0" w:space="0" w:color="auto"/>
          </w:divBdr>
        </w:div>
        <w:div w:id="2117670120">
          <w:marLeft w:val="255"/>
          <w:marRight w:val="0"/>
          <w:marTop w:val="0"/>
          <w:marBottom w:val="0"/>
          <w:divBdr>
            <w:top w:val="none" w:sz="0" w:space="0" w:color="auto"/>
            <w:left w:val="none" w:sz="0" w:space="0" w:color="auto"/>
            <w:bottom w:val="none" w:sz="0" w:space="0" w:color="auto"/>
            <w:right w:val="none" w:sz="0" w:space="0" w:color="auto"/>
          </w:divBdr>
        </w:div>
      </w:divsChild>
    </w:div>
    <w:div w:id="1389720221">
      <w:bodyDiv w:val="1"/>
      <w:marLeft w:val="0"/>
      <w:marRight w:val="0"/>
      <w:marTop w:val="0"/>
      <w:marBottom w:val="0"/>
      <w:divBdr>
        <w:top w:val="none" w:sz="0" w:space="0" w:color="auto"/>
        <w:left w:val="none" w:sz="0" w:space="0" w:color="auto"/>
        <w:bottom w:val="none" w:sz="0" w:space="0" w:color="auto"/>
        <w:right w:val="none" w:sz="0" w:space="0" w:color="auto"/>
      </w:divBdr>
    </w:div>
    <w:div w:id="1392313720">
      <w:bodyDiv w:val="1"/>
      <w:marLeft w:val="0"/>
      <w:marRight w:val="0"/>
      <w:marTop w:val="0"/>
      <w:marBottom w:val="0"/>
      <w:divBdr>
        <w:top w:val="none" w:sz="0" w:space="0" w:color="auto"/>
        <w:left w:val="none" w:sz="0" w:space="0" w:color="auto"/>
        <w:bottom w:val="none" w:sz="0" w:space="0" w:color="auto"/>
        <w:right w:val="none" w:sz="0" w:space="0" w:color="auto"/>
      </w:divBdr>
    </w:div>
    <w:div w:id="1438257956">
      <w:bodyDiv w:val="1"/>
      <w:marLeft w:val="0"/>
      <w:marRight w:val="0"/>
      <w:marTop w:val="0"/>
      <w:marBottom w:val="0"/>
      <w:divBdr>
        <w:top w:val="none" w:sz="0" w:space="0" w:color="auto"/>
        <w:left w:val="none" w:sz="0" w:space="0" w:color="auto"/>
        <w:bottom w:val="none" w:sz="0" w:space="0" w:color="auto"/>
        <w:right w:val="none" w:sz="0" w:space="0" w:color="auto"/>
      </w:divBdr>
      <w:divsChild>
        <w:div w:id="223150631">
          <w:marLeft w:val="255"/>
          <w:marRight w:val="0"/>
          <w:marTop w:val="0"/>
          <w:marBottom w:val="0"/>
          <w:divBdr>
            <w:top w:val="none" w:sz="0" w:space="0" w:color="auto"/>
            <w:left w:val="none" w:sz="0" w:space="0" w:color="auto"/>
            <w:bottom w:val="none" w:sz="0" w:space="0" w:color="auto"/>
            <w:right w:val="none" w:sz="0" w:space="0" w:color="auto"/>
          </w:divBdr>
        </w:div>
        <w:div w:id="304967825">
          <w:marLeft w:val="255"/>
          <w:marRight w:val="0"/>
          <w:marTop w:val="0"/>
          <w:marBottom w:val="0"/>
          <w:divBdr>
            <w:top w:val="none" w:sz="0" w:space="0" w:color="auto"/>
            <w:left w:val="none" w:sz="0" w:space="0" w:color="auto"/>
            <w:bottom w:val="none" w:sz="0" w:space="0" w:color="auto"/>
            <w:right w:val="none" w:sz="0" w:space="0" w:color="auto"/>
          </w:divBdr>
        </w:div>
        <w:div w:id="616376862">
          <w:marLeft w:val="255"/>
          <w:marRight w:val="0"/>
          <w:marTop w:val="0"/>
          <w:marBottom w:val="0"/>
          <w:divBdr>
            <w:top w:val="none" w:sz="0" w:space="0" w:color="auto"/>
            <w:left w:val="none" w:sz="0" w:space="0" w:color="auto"/>
            <w:bottom w:val="none" w:sz="0" w:space="0" w:color="auto"/>
            <w:right w:val="none" w:sz="0" w:space="0" w:color="auto"/>
          </w:divBdr>
        </w:div>
        <w:div w:id="699472666">
          <w:marLeft w:val="255"/>
          <w:marRight w:val="0"/>
          <w:marTop w:val="0"/>
          <w:marBottom w:val="0"/>
          <w:divBdr>
            <w:top w:val="none" w:sz="0" w:space="0" w:color="auto"/>
            <w:left w:val="none" w:sz="0" w:space="0" w:color="auto"/>
            <w:bottom w:val="none" w:sz="0" w:space="0" w:color="auto"/>
            <w:right w:val="none" w:sz="0" w:space="0" w:color="auto"/>
          </w:divBdr>
        </w:div>
        <w:div w:id="933510733">
          <w:marLeft w:val="255"/>
          <w:marRight w:val="0"/>
          <w:marTop w:val="0"/>
          <w:marBottom w:val="0"/>
          <w:divBdr>
            <w:top w:val="none" w:sz="0" w:space="0" w:color="auto"/>
            <w:left w:val="none" w:sz="0" w:space="0" w:color="auto"/>
            <w:bottom w:val="none" w:sz="0" w:space="0" w:color="auto"/>
            <w:right w:val="none" w:sz="0" w:space="0" w:color="auto"/>
          </w:divBdr>
        </w:div>
        <w:div w:id="1652907207">
          <w:marLeft w:val="255"/>
          <w:marRight w:val="0"/>
          <w:marTop w:val="0"/>
          <w:marBottom w:val="0"/>
          <w:divBdr>
            <w:top w:val="none" w:sz="0" w:space="0" w:color="auto"/>
            <w:left w:val="none" w:sz="0" w:space="0" w:color="auto"/>
            <w:bottom w:val="none" w:sz="0" w:space="0" w:color="auto"/>
            <w:right w:val="none" w:sz="0" w:space="0" w:color="auto"/>
          </w:divBdr>
        </w:div>
      </w:divsChild>
    </w:div>
    <w:div w:id="1562016567">
      <w:bodyDiv w:val="1"/>
      <w:marLeft w:val="0"/>
      <w:marRight w:val="0"/>
      <w:marTop w:val="0"/>
      <w:marBottom w:val="0"/>
      <w:divBdr>
        <w:top w:val="none" w:sz="0" w:space="0" w:color="auto"/>
        <w:left w:val="none" w:sz="0" w:space="0" w:color="auto"/>
        <w:bottom w:val="none" w:sz="0" w:space="0" w:color="auto"/>
        <w:right w:val="none" w:sz="0" w:space="0" w:color="auto"/>
      </w:divBdr>
      <w:divsChild>
        <w:div w:id="266697644">
          <w:marLeft w:val="255"/>
          <w:marRight w:val="0"/>
          <w:marTop w:val="0"/>
          <w:marBottom w:val="0"/>
          <w:divBdr>
            <w:top w:val="none" w:sz="0" w:space="0" w:color="auto"/>
            <w:left w:val="none" w:sz="0" w:space="0" w:color="auto"/>
            <w:bottom w:val="none" w:sz="0" w:space="0" w:color="auto"/>
            <w:right w:val="none" w:sz="0" w:space="0" w:color="auto"/>
          </w:divBdr>
        </w:div>
        <w:div w:id="625550164">
          <w:marLeft w:val="255"/>
          <w:marRight w:val="0"/>
          <w:marTop w:val="0"/>
          <w:marBottom w:val="0"/>
          <w:divBdr>
            <w:top w:val="none" w:sz="0" w:space="0" w:color="auto"/>
            <w:left w:val="none" w:sz="0" w:space="0" w:color="auto"/>
            <w:bottom w:val="none" w:sz="0" w:space="0" w:color="auto"/>
            <w:right w:val="none" w:sz="0" w:space="0" w:color="auto"/>
          </w:divBdr>
        </w:div>
        <w:div w:id="1087115737">
          <w:marLeft w:val="255"/>
          <w:marRight w:val="0"/>
          <w:marTop w:val="0"/>
          <w:marBottom w:val="0"/>
          <w:divBdr>
            <w:top w:val="none" w:sz="0" w:space="0" w:color="auto"/>
            <w:left w:val="none" w:sz="0" w:space="0" w:color="auto"/>
            <w:bottom w:val="none" w:sz="0" w:space="0" w:color="auto"/>
            <w:right w:val="none" w:sz="0" w:space="0" w:color="auto"/>
          </w:divBdr>
        </w:div>
        <w:div w:id="1343900610">
          <w:marLeft w:val="255"/>
          <w:marRight w:val="0"/>
          <w:marTop w:val="0"/>
          <w:marBottom w:val="0"/>
          <w:divBdr>
            <w:top w:val="none" w:sz="0" w:space="0" w:color="auto"/>
            <w:left w:val="none" w:sz="0" w:space="0" w:color="auto"/>
            <w:bottom w:val="none" w:sz="0" w:space="0" w:color="auto"/>
            <w:right w:val="none" w:sz="0" w:space="0" w:color="auto"/>
          </w:divBdr>
        </w:div>
        <w:div w:id="1368873769">
          <w:marLeft w:val="255"/>
          <w:marRight w:val="0"/>
          <w:marTop w:val="0"/>
          <w:marBottom w:val="0"/>
          <w:divBdr>
            <w:top w:val="none" w:sz="0" w:space="0" w:color="auto"/>
            <w:left w:val="none" w:sz="0" w:space="0" w:color="auto"/>
            <w:bottom w:val="none" w:sz="0" w:space="0" w:color="auto"/>
            <w:right w:val="none" w:sz="0" w:space="0" w:color="auto"/>
          </w:divBdr>
        </w:div>
        <w:div w:id="1432628807">
          <w:marLeft w:val="255"/>
          <w:marRight w:val="0"/>
          <w:marTop w:val="0"/>
          <w:marBottom w:val="0"/>
          <w:divBdr>
            <w:top w:val="none" w:sz="0" w:space="0" w:color="auto"/>
            <w:left w:val="none" w:sz="0" w:space="0" w:color="auto"/>
            <w:bottom w:val="none" w:sz="0" w:space="0" w:color="auto"/>
            <w:right w:val="none" w:sz="0" w:space="0" w:color="auto"/>
          </w:divBdr>
        </w:div>
        <w:div w:id="1517622706">
          <w:marLeft w:val="255"/>
          <w:marRight w:val="0"/>
          <w:marTop w:val="0"/>
          <w:marBottom w:val="0"/>
          <w:divBdr>
            <w:top w:val="none" w:sz="0" w:space="0" w:color="auto"/>
            <w:left w:val="none" w:sz="0" w:space="0" w:color="auto"/>
            <w:bottom w:val="none" w:sz="0" w:space="0" w:color="auto"/>
            <w:right w:val="none" w:sz="0" w:space="0" w:color="auto"/>
          </w:divBdr>
        </w:div>
        <w:div w:id="1551379976">
          <w:marLeft w:val="255"/>
          <w:marRight w:val="0"/>
          <w:marTop w:val="0"/>
          <w:marBottom w:val="0"/>
          <w:divBdr>
            <w:top w:val="none" w:sz="0" w:space="0" w:color="auto"/>
            <w:left w:val="none" w:sz="0" w:space="0" w:color="auto"/>
            <w:bottom w:val="none" w:sz="0" w:space="0" w:color="auto"/>
            <w:right w:val="none" w:sz="0" w:space="0" w:color="auto"/>
          </w:divBdr>
        </w:div>
        <w:div w:id="1657032735">
          <w:marLeft w:val="255"/>
          <w:marRight w:val="0"/>
          <w:marTop w:val="0"/>
          <w:marBottom w:val="0"/>
          <w:divBdr>
            <w:top w:val="none" w:sz="0" w:space="0" w:color="auto"/>
            <w:left w:val="none" w:sz="0" w:space="0" w:color="auto"/>
            <w:bottom w:val="none" w:sz="0" w:space="0" w:color="auto"/>
            <w:right w:val="none" w:sz="0" w:space="0" w:color="auto"/>
          </w:divBdr>
        </w:div>
        <w:div w:id="1939827026">
          <w:marLeft w:val="255"/>
          <w:marRight w:val="0"/>
          <w:marTop w:val="0"/>
          <w:marBottom w:val="0"/>
          <w:divBdr>
            <w:top w:val="none" w:sz="0" w:space="0" w:color="auto"/>
            <w:left w:val="none" w:sz="0" w:space="0" w:color="auto"/>
            <w:bottom w:val="none" w:sz="0" w:space="0" w:color="auto"/>
            <w:right w:val="none" w:sz="0" w:space="0" w:color="auto"/>
          </w:divBdr>
        </w:div>
        <w:div w:id="2052920497">
          <w:marLeft w:val="255"/>
          <w:marRight w:val="0"/>
          <w:marTop w:val="0"/>
          <w:marBottom w:val="0"/>
          <w:divBdr>
            <w:top w:val="none" w:sz="0" w:space="0" w:color="auto"/>
            <w:left w:val="none" w:sz="0" w:space="0" w:color="auto"/>
            <w:bottom w:val="none" w:sz="0" w:space="0" w:color="auto"/>
            <w:right w:val="none" w:sz="0" w:space="0" w:color="auto"/>
          </w:divBdr>
        </w:div>
        <w:div w:id="2127381341">
          <w:marLeft w:val="255"/>
          <w:marRight w:val="0"/>
          <w:marTop w:val="0"/>
          <w:marBottom w:val="0"/>
          <w:divBdr>
            <w:top w:val="none" w:sz="0" w:space="0" w:color="auto"/>
            <w:left w:val="none" w:sz="0" w:space="0" w:color="auto"/>
            <w:bottom w:val="none" w:sz="0" w:space="0" w:color="auto"/>
            <w:right w:val="none" w:sz="0" w:space="0" w:color="auto"/>
          </w:divBdr>
        </w:div>
      </w:divsChild>
    </w:div>
    <w:div w:id="1636331795">
      <w:bodyDiv w:val="1"/>
      <w:marLeft w:val="0"/>
      <w:marRight w:val="0"/>
      <w:marTop w:val="0"/>
      <w:marBottom w:val="0"/>
      <w:divBdr>
        <w:top w:val="none" w:sz="0" w:space="0" w:color="auto"/>
        <w:left w:val="none" w:sz="0" w:space="0" w:color="auto"/>
        <w:bottom w:val="none" w:sz="0" w:space="0" w:color="auto"/>
        <w:right w:val="none" w:sz="0" w:space="0" w:color="auto"/>
      </w:divBdr>
    </w:div>
    <w:div w:id="1642418233">
      <w:bodyDiv w:val="1"/>
      <w:marLeft w:val="0"/>
      <w:marRight w:val="0"/>
      <w:marTop w:val="0"/>
      <w:marBottom w:val="0"/>
      <w:divBdr>
        <w:top w:val="none" w:sz="0" w:space="0" w:color="auto"/>
        <w:left w:val="none" w:sz="0" w:space="0" w:color="auto"/>
        <w:bottom w:val="none" w:sz="0" w:space="0" w:color="auto"/>
        <w:right w:val="none" w:sz="0" w:space="0" w:color="auto"/>
      </w:divBdr>
    </w:div>
    <w:div w:id="1646544542">
      <w:bodyDiv w:val="1"/>
      <w:marLeft w:val="0"/>
      <w:marRight w:val="0"/>
      <w:marTop w:val="0"/>
      <w:marBottom w:val="0"/>
      <w:divBdr>
        <w:top w:val="none" w:sz="0" w:space="0" w:color="auto"/>
        <w:left w:val="none" w:sz="0" w:space="0" w:color="auto"/>
        <w:bottom w:val="none" w:sz="0" w:space="0" w:color="auto"/>
        <w:right w:val="none" w:sz="0" w:space="0" w:color="auto"/>
      </w:divBdr>
      <w:divsChild>
        <w:div w:id="1836526898">
          <w:marLeft w:val="255"/>
          <w:marRight w:val="0"/>
          <w:marTop w:val="0"/>
          <w:marBottom w:val="0"/>
          <w:divBdr>
            <w:top w:val="none" w:sz="0" w:space="0" w:color="auto"/>
            <w:left w:val="none" w:sz="0" w:space="0" w:color="auto"/>
            <w:bottom w:val="none" w:sz="0" w:space="0" w:color="auto"/>
            <w:right w:val="none" w:sz="0" w:space="0" w:color="auto"/>
          </w:divBdr>
        </w:div>
        <w:div w:id="1948349247">
          <w:marLeft w:val="255"/>
          <w:marRight w:val="0"/>
          <w:marTop w:val="0"/>
          <w:marBottom w:val="0"/>
          <w:divBdr>
            <w:top w:val="none" w:sz="0" w:space="0" w:color="auto"/>
            <w:left w:val="none" w:sz="0" w:space="0" w:color="auto"/>
            <w:bottom w:val="none" w:sz="0" w:space="0" w:color="auto"/>
            <w:right w:val="none" w:sz="0" w:space="0" w:color="auto"/>
          </w:divBdr>
        </w:div>
      </w:divsChild>
    </w:div>
    <w:div w:id="1721902382">
      <w:bodyDiv w:val="1"/>
      <w:marLeft w:val="0"/>
      <w:marRight w:val="0"/>
      <w:marTop w:val="0"/>
      <w:marBottom w:val="0"/>
      <w:divBdr>
        <w:top w:val="none" w:sz="0" w:space="0" w:color="auto"/>
        <w:left w:val="none" w:sz="0" w:space="0" w:color="auto"/>
        <w:bottom w:val="none" w:sz="0" w:space="0" w:color="auto"/>
        <w:right w:val="none" w:sz="0" w:space="0" w:color="auto"/>
      </w:divBdr>
      <w:divsChild>
        <w:div w:id="319115344">
          <w:marLeft w:val="255"/>
          <w:marRight w:val="0"/>
          <w:marTop w:val="0"/>
          <w:marBottom w:val="0"/>
          <w:divBdr>
            <w:top w:val="none" w:sz="0" w:space="0" w:color="auto"/>
            <w:left w:val="none" w:sz="0" w:space="0" w:color="auto"/>
            <w:bottom w:val="none" w:sz="0" w:space="0" w:color="auto"/>
            <w:right w:val="none" w:sz="0" w:space="0" w:color="auto"/>
          </w:divBdr>
        </w:div>
        <w:div w:id="669068907">
          <w:marLeft w:val="255"/>
          <w:marRight w:val="0"/>
          <w:marTop w:val="0"/>
          <w:marBottom w:val="0"/>
          <w:divBdr>
            <w:top w:val="none" w:sz="0" w:space="0" w:color="auto"/>
            <w:left w:val="none" w:sz="0" w:space="0" w:color="auto"/>
            <w:bottom w:val="none" w:sz="0" w:space="0" w:color="auto"/>
            <w:right w:val="none" w:sz="0" w:space="0" w:color="auto"/>
          </w:divBdr>
        </w:div>
        <w:div w:id="973364194">
          <w:marLeft w:val="255"/>
          <w:marRight w:val="0"/>
          <w:marTop w:val="0"/>
          <w:marBottom w:val="0"/>
          <w:divBdr>
            <w:top w:val="none" w:sz="0" w:space="0" w:color="auto"/>
            <w:left w:val="none" w:sz="0" w:space="0" w:color="auto"/>
            <w:bottom w:val="none" w:sz="0" w:space="0" w:color="auto"/>
            <w:right w:val="none" w:sz="0" w:space="0" w:color="auto"/>
          </w:divBdr>
        </w:div>
        <w:div w:id="1012494376">
          <w:marLeft w:val="255"/>
          <w:marRight w:val="0"/>
          <w:marTop w:val="0"/>
          <w:marBottom w:val="0"/>
          <w:divBdr>
            <w:top w:val="none" w:sz="0" w:space="0" w:color="auto"/>
            <w:left w:val="none" w:sz="0" w:space="0" w:color="auto"/>
            <w:bottom w:val="none" w:sz="0" w:space="0" w:color="auto"/>
            <w:right w:val="none" w:sz="0" w:space="0" w:color="auto"/>
          </w:divBdr>
        </w:div>
        <w:div w:id="1177035487">
          <w:marLeft w:val="255"/>
          <w:marRight w:val="0"/>
          <w:marTop w:val="0"/>
          <w:marBottom w:val="0"/>
          <w:divBdr>
            <w:top w:val="none" w:sz="0" w:space="0" w:color="auto"/>
            <w:left w:val="none" w:sz="0" w:space="0" w:color="auto"/>
            <w:bottom w:val="none" w:sz="0" w:space="0" w:color="auto"/>
            <w:right w:val="none" w:sz="0" w:space="0" w:color="auto"/>
          </w:divBdr>
        </w:div>
        <w:div w:id="1238782476">
          <w:marLeft w:val="255"/>
          <w:marRight w:val="0"/>
          <w:marTop w:val="0"/>
          <w:marBottom w:val="0"/>
          <w:divBdr>
            <w:top w:val="none" w:sz="0" w:space="0" w:color="auto"/>
            <w:left w:val="none" w:sz="0" w:space="0" w:color="auto"/>
            <w:bottom w:val="none" w:sz="0" w:space="0" w:color="auto"/>
            <w:right w:val="none" w:sz="0" w:space="0" w:color="auto"/>
          </w:divBdr>
        </w:div>
        <w:div w:id="1294366113">
          <w:marLeft w:val="255"/>
          <w:marRight w:val="0"/>
          <w:marTop w:val="0"/>
          <w:marBottom w:val="0"/>
          <w:divBdr>
            <w:top w:val="none" w:sz="0" w:space="0" w:color="auto"/>
            <w:left w:val="none" w:sz="0" w:space="0" w:color="auto"/>
            <w:bottom w:val="none" w:sz="0" w:space="0" w:color="auto"/>
            <w:right w:val="none" w:sz="0" w:space="0" w:color="auto"/>
          </w:divBdr>
        </w:div>
        <w:div w:id="1321034370">
          <w:marLeft w:val="255"/>
          <w:marRight w:val="0"/>
          <w:marTop w:val="0"/>
          <w:marBottom w:val="0"/>
          <w:divBdr>
            <w:top w:val="none" w:sz="0" w:space="0" w:color="auto"/>
            <w:left w:val="none" w:sz="0" w:space="0" w:color="auto"/>
            <w:bottom w:val="none" w:sz="0" w:space="0" w:color="auto"/>
            <w:right w:val="none" w:sz="0" w:space="0" w:color="auto"/>
          </w:divBdr>
          <w:divsChild>
            <w:div w:id="1362365700">
              <w:marLeft w:val="255"/>
              <w:marRight w:val="0"/>
              <w:marTop w:val="75"/>
              <w:marBottom w:val="0"/>
              <w:divBdr>
                <w:top w:val="none" w:sz="0" w:space="0" w:color="auto"/>
                <w:left w:val="none" w:sz="0" w:space="0" w:color="auto"/>
                <w:bottom w:val="none" w:sz="0" w:space="0" w:color="auto"/>
                <w:right w:val="none" w:sz="0" w:space="0" w:color="auto"/>
              </w:divBdr>
              <w:divsChild>
                <w:div w:id="2066415625">
                  <w:marLeft w:val="0"/>
                  <w:marRight w:val="225"/>
                  <w:marTop w:val="0"/>
                  <w:marBottom w:val="0"/>
                  <w:divBdr>
                    <w:top w:val="none" w:sz="0" w:space="0" w:color="auto"/>
                    <w:left w:val="none" w:sz="0" w:space="0" w:color="auto"/>
                    <w:bottom w:val="none" w:sz="0" w:space="0" w:color="auto"/>
                    <w:right w:val="none" w:sz="0" w:space="0" w:color="auto"/>
                  </w:divBdr>
                </w:div>
              </w:divsChild>
            </w:div>
            <w:div w:id="2060321245">
              <w:marLeft w:val="255"/>
              <w:marRight w:val="0"/>
              <w:marTop w:val="75"/>
              <w:marBottom w:val="0"/>
              <w:divBdr>
                <w:top w:val="none" w:sz="0" w:space="0" w:color="auto"/>
                <w:left w:val="none" w:sz="0" w:space="0" w:color="auto"/>
                <w:bottom w:val="none" w:sz="0" w:space="0" w:color="auto"/>
                <w:right w:val="none" w:sz="0" w:space="0" w:color="auto"/>
              </w:divBdr>
              <w:divsChild>
                <w:div w:id="165440861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781758927">
      <w:bodyDiv w:val="1"/>
      <w:marLeft w:val="0"/>
      <w:marRight w:val="0"/>
      <w:marTop w:val="0"/>
      <w:marBottom w:val="0"/>
      <w:divBdr>
        <w:top w:val="none" w:sz="0" w:space="0" w:color="auto"/>
        <w:left w:val="none" w:sz="0" w:space="0" w:color="auto"/>
        <w:bottom w:val="none" w:sz="0" w:space="0" w:color="auto"/>
        <w:right w:val="none" w:sz="0" w:space="0" w:color="auto"/>
      </w:divBdr>
    </w:div>
    <w:div w:id="1797720625">
      <w:bodyDiv w:val="1"/>
      <w:marLeft w:val="0"/>
      <w:marRight w:val="0"/>
      <w:marTop w:val="0"/>
      <w:marBottom w:val="0"/>
      <w:divBdr>
        <w:top w:val="none" w:sz="0" w:space="0" w:color="auto"/>
        <w:left w:val="none" w:sz="0" w:space="0" w:color="auto"/>
        <w:bottom w:val="none" w:sz="0" w:space="0" w:color="auto"/>
        <w:right w:val="none" w:sz="0" w:space="0" w:color="auto"/>
      </w:divBdr>
    </w:div>
    <w:div w:id="1887639175">
      <w:bodyDiv w:val="1"/>
      <w:marLeft w:val="0"/>
      <w:marRight w:val="0"/>
      <w:marTop w:val="0"/>
      <w:marBottom w:val="0"/>
      <w:divBdr>
        <w:top w:val="none" w:sz="0" w:space="0" w:color="auto"/>
        <w:left w:val="none" w:sz="0" w:space="0" w:color="auto"/>
        <w:bottom w:val="none" w:sz="0" w:space="0" w:color="auto"/>
        <w:right w:val="none" w:sz="0" w:space="0" w:color="auto"/>
      </w:divBdr>
      <w:divsChild>
        <w:div w:id="218982919">
          <w:marLeft w:val="255"/>
          <w:marRight w:val="0"/>
          <w:marTop w:val="0"/>
          <w:marBottom w:val="0"/>
          <w:divBdr>
            <w:top w:val="none" w:sz="0" w:space="0" w:color="auto"/>
            <w:left w:val="none" w:sz="0" w:space="0" w:color="auto"/>
            <w:bottom w:val="none" w:sz="0" w:space="0" w:color="auto"/>
            <w:right w:val="none" w:sz="0" w:space="0" w:color="auto"/>
          </w:divBdr>
        </w:div>
        <w:div w:id="532499791">
          <w:marLeft w:val="255"/>
          <w:marRight w:val="0"/>
          <w:marTop w:val="0"/>
          <w:marBottom w:val="0"/>
          <w:divBdr>
            <w:top w:val="none" w:sz="0" w:space="0" w:color="auto"/>
            <w:left w:val="none" w:sz="0" w:space="0" w:color="auto"/>
            <w:bottom w:val="none" w:sz="0" w:space="0" w:color="auto"/>
            <w:right w:val="none" w:sz="0" w:space="0" w:color="auto"/>
          </w:divBdr>
        </w:div>
        <w:div w:id="761485900">
          <w:marLeft w:val="255"/>
          <w:marRight w:val="0"/>
          <w:marTop w:val="0"/>
          <w:marBottom w:val="0"/>
          <w:divBdr>
            <w:top w:val="none" w:sz="0" w:space="0" w:color="auto"/>
            <w:left w:val="none" w:sz="0" w:space="0" w:color="auto"/>
            <w:bottom w:val="none" w:sz="0" w:space="0" w:color="auto"/>
            <w:right w:val="none" w:sz="0" w:space="0" w:color="auto"/>
          </w:divBdr>
          <w:divsChild>
            <w:div w:id="596016049">
              <w:marLeft w:val="255"/>
              <w:marRight w:val="0"/>
              <w:marTop w:val="75"/>
              <w:marBottom w:val="0"/>
              <w:divBdr>
                <w:top w:val="none" w:sz="0" w:space="0" w:color="auto"/>
                <w:left w:val="none" w:sz="0" w:space="0" w:color="auto"/>
                <w:bottom w:val="none" w:sz="0" w:space="0" w:color="auto"/>
                <w:right w:val="none" w:sz="0" w:space="0" w:color="auto"/>
              </w:divBdr>
              <w:divsChild>
                <w:div w:id="443966472">
                  <w:marLeft w:val="0"/>
                  <w:marRight w:val="225"/>
                  <w:marTop w:val="0"/>
                  <w:marBottom w:val="0"/>
                  <w:divBdr>
                    <w:top w:val="none" w:sz="0" w:space="0" w:color="auto"/>
                    <w:left w:val="none" w:sz="0" w:space="0" w:color="auto"/>
                    <w:bottom w:val="none" w:sz="0" w:space="0" w:color="auto"/>
                    <w:right w:val="none" w:sz="0" w:space="0" w:color="auto"/>
                  </w:divBdr>
                </w:div>
              </w:divsChild>
            </w:div>
            <w:div w:id="1511288474">
              <w:marLeft w:val="255"/>
              <w:marRight w:val="0"/>
              <w:marTop w:val="75"/>
              <w:marBottom w:val="0"/>
              <w:divBdr>
                <w:top w:val="none" w:sz="0" w:space="0" w:color="auto"/>
                <w:left w:val="none" w:sz="0" w:space="0" w:color="auto"/>
                <w:bottom w:val="none" w:sz="0" w:space="0" w:color="auto"/>
                <w:right w:val="none" w:sz="0" w:space="0" w:color="auto"/>
              </w:divBdr>
              <w:divsChild>
                <w:div w:id="161875506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851992063">
          <w:marLeft w:val="255"/>
          <w:marRight w:val="0"/>
          <w:marTop w:val="0"/>
          <w:marBottom w:val="0"/>
          <w:divBdr>
            <w:top w:val="none" w:sz="0" w:space="0" w:color="auto"/>
            <w:left w:val="none" w:sz="0" w:space="0" w:color="auto"/>
            <w:bottom w:val="none" w:sz="0" w:space="0" w:color="auto"/>
            <w:right w:val="none" w:sz="0" w:space="0" w:color="auto"/>
          </w:divBdr>
        </w:div>
        <w:div w:id="955331456">
          <w:marLeft w:val="255"/>
          <w:marRight w:val="0"/>
          <w:marTop w:val="0"/>
          <w:marBottom w:val="0"/>
          <w:divBdr>
            <w:top w:val="none" w:sz="0" w:space="0" w:color="auto"/>
            <w:left w:val="none" w:sz="0" w:space="0" w:color="auto"/>
            <w:bottom w:val="none" w:sz="0" w:space="0" w:color="auto"/>
            <w:right w:val="none" w:sz="0" w:space="0" w:color="auto"/>
          </w:divBdr>
        </w:div>
        <w:div w:id="1020624196">
          <w:marLeft w:val="255"/>
          <w:marRight w:val="0"/>
          <w:marTop w:val="0"/>
          <w:marBottom w:val="0"/>
          <w:divBdr>
            <w:top w:val="none" w:sz="0" w:space="0" w:color="auto"/>
            <w:left w:val="none" w:sz="0" w:space="0" w:color="auto"/>
            <w:bottom w:val="none" w:sz="0" w:space="0" w:color="auto"/>
            <w:right w:val="none" w:sz="0" w:space="0" w:color="auto"/>
          </w:divBdr>
        </w:div>
        <w:div w:id="1024792225">
          <w:marLeft w:val="255"/>
          <w:marRight w:val="0"/>
          <w:marTop w:val="0"/>
          <w:marBottom w:val="0"/>
          <w:divBdr>
            <w:top w:val="none" w:sz="0" w:space="0" w:color="auto"/>
            <w:left w:val="none" w:sz="0" w:space="0" w:color="auto"/>
            <w:bottom w:val="none" w:sz="0" w:space="0" w:color="auto"/>
            <w:right w:val="none" w:sz="0" w:space="0" w:color="auto"/>
          </w:divBdr>
        </w:div>
        <w:div w:id="1448424710">
          <w:marLeft w:val="255"/>
          <w:marRight w:val="0"/>
          <w:marTop w:val="0"/>
          <w:marBottom w:val="0"/>
          <w:divBdr>
            <w:top w:val="none" w:sz="0" w:space="0" w:color="auto"/>
            <w:left w:val="none" w:sz="0" w:space="0" w:color="auto"/>
            <w:bottom w:val="none" w:sz="0" w:space="0" w:color="auto"/>
            <w:right w:val="none" w:sz="0" w:space="0" w:color="auto"/>
          </w:divBdr>
        </w:div>
      </w:divsChild>
    </w:div>
    <w:div w:id="1888374535">
      <w:bodyDiv w:val="1"/>
      <w:marLeft w:val="0"/>
      <w:marRight w:val="0"/>
      <w:marTop w:val="0"/>
      <w:marBottom w:val="0"/>
      <w:divBdr>
        <w:top w:val="none" w:sz="0" w:space="0" w:color="auto"/>
        <w:left w:val="none" w:sz="0" w:space="0" w:color="auto"/>
        <w:bottom w:val="none" w:sz="0" w:space="0" w:color="auto"/>
        <w:right w:val="none" w:sz="0" w:space="0" w:color="auto"/>
      </w:divBdr>
    </w:div>
    <w:div w:id="1896430417">
      <w:bodyDiv w:val="1"/>
      <w:marLeft w:val="0"/>
      <w:marRight w:val="0"/>
      <w:marTop w:val="0"/>
      <w:marBottom w:val="0"/>
      <w:divBdr>
        <w:top w:val="none" w:sz="0" w:space="0" w:color="auto"/>
        <w:left w:val="none" w:sz="0" w:space="0" w:color="auto"/>
        <w:bottom w:val="none" w:sz="0" w:space="0" w:color="auto"/>
        <w:right w:val="none" w:sz="0" w:space="0" w:color="auto"/>
      </w:divBdr>
      <w:divsChild>
        <w:div w:id="188958515">
          <w:marLeft w:val="255"/>
          <w:marRight w:val="0"/>
          <w:marTop w:val="0"/>
          <w:marBottom w:val="0"/>
          <w:divBdr>
            <w:top w:val="none" w:sz="0" w:space="0" w:color="auto"/>
            <w:left w:val="none" w:sz="0" w:space="0" w:color="auto"/>
            <w:bottom w:val="none" w:sz="0" w:space="0" w:color="auto"/>
            <w:right w:val="none" w:sz="0" w:space="0" w:color="auto"/>
          </w:divBdr>
        </w:div>
        <w:div w:id="614752602">
          <w:marLeft w:val="255"/>
          <w:marRight w:val="0"/>
          <w:marTop w:val="0"/>
          <w:marBottom w:val="0"/>
          <w:divBdr>
            <w:top w:val="none" w:sz="0" w:space="0" w:color="auto"/>
            <w:left w:val="none" w:sz="0" w:space="0" w:color="auto"/>
            <w:bottom w:val="none" w:sz="0" w:space="0" w:color="auto"/>
            <w:right w:val="none" w:sz="0" w:space="0" w:color="auto"/>
          </w:divBdr>
        </w:div>
        <w:div w:id="1316449478">
          <w:marLeft w:val="255"/>
          <w:marRight w:val="0"/>
          <w:marTop w:val="0"/>
          <w:marBottom w:val="0"/>
          <w:divBdr>
            <w:top w:val="none" w:sz="0" w:space="0" w:color="auto"/>
            <w:left w:val="none" w:sz="0" w:space="0" w:color="auto"/>
            <w:bottom w:val="none" w:sz="0" w:space="0" w:color="auto"/>
            <w:right w:val="none" w:sz="0" w:space="0" w:color="auto"/>
          </w:divBdr>
        </w:div>
        <w:div w:id="1838298666">
          <w:marLeft w:val="255"/>
          <w:marRight w:val="0"/>
          <w:marTop w:val="0"/>
          <w:marBottom w:val="0"/>
          <w:divBdr>
            <w:top w:val="none" w:sz="0" w:space="0" w:color="auto"/>
            <w:left w:val="none" w:sz="0" w:space="0" w:color="auto"/>
            <w:bottom w:val="none" w:sz="0" w:space="0" w:color="auto"/>
            <w:right w:val="none" w:sz="0" w:space="0" w:color="auto"/>
          </w:divBdr>
        </w:div>
        <w:div w:id="1956984955">
          <w:marLeft w:val="255"/>
          <w:marRight w:val="0"/>
          <w:marTop w:val="0"/>
          <w:marBottom w:val="0"/>
          <w:divBdr>
            <w:top w:val="none" w:sz="0" w:space="0" w:color="auto"/>
            <w:left w:val="none" w:sz="0" w:space="0" w:color="auto"/>
            <w:bottom w:val="none" w:sz="0" w:space="0" w:color="auto"/>
            <w:right w:val="none" w:sz="0" w:space="0" w:color="auto"/>
          </w:divBdr>
        </w:div>
        <w:div w:id="2123524788">
          <w:marLeft w:val="255"/>
          <w:marRight w:val="0"/>
          <w:marTop w:val="0"/>
          <w:marBottom w:val="0"/>
          <w:divBdr>
            <w:top w:val="none" w:sz="0" w:space="0" w:color="auto"/>
            <w:left w:val="none" w:sz="0" w:space="0" w:color="auto"/>
            <w:bottom w:val="none" w:sz="0" w:space="0" w:color="auto"/>
            <w:right w:val="none" w:sz="0" w:space="0" w:color="auto"/>
          </w:divBdr>
        </w:div>
      </w:divsChild>
    </w:div>
    <w:div w:id="1901476509">
      <w:bodyDiv w:val="1"/>
      <w:marLeft w:val="0"/>
      <w:marRight w:val="0"/>
      <w:marTop w:val="0"/>
      <w:marBottom w:val="0"/>
      <w:divBdr>
        <w:top w:val="none" w:sz="0" w:space="0" w:color="auto"/>
        <w:left w:val="none" w:sz="0" w:space="0" w:color="auto"/>
        <w:bottom w:val="none" w:sz="0" w:space="0" w:color="auto"/>
        <w:right w:val="none" w:sz="0" w:space="0" w:color="auto"/>
      </w:divBdr>
      <w:divsChild>
        <w:div w:id="880946514">
          <w:marLeft w:val="0"/>
          <w:marRight w:val="0"/>
          <w:marTop w:val="0"/>
          <w:marBottom w:val="0"/>
          <w:divBdr>
            <w:top w:val="none" w:sz="0" w:space="0" w:color="auto"/>
            <w:left w:val="none" w:sz="0" w:space="0" w:color="auto"/>
            <w:bottom w:val="none" w:sz="0" w:space="0" w:color="auto"/>
            <w:right w:val="none" w:sz="0" w:space="0" w:color="auto"/>
          </w:divBdr>
        </w:div>
      </w:divsChild>
    </w:div>
    <w:div w:id="1953781711">
      <w:bodyDiv w:val="1"/>
      <w:marLeft w:val="0"/>
      <w:marRight w:val="0"/>
      <w:marTop w:val="0"/>
      <w:marBottom w:val="0"/>
      <w:divBdr>
        <w:top w:val="none" w:sz="0" w:space="0" w:color="auto"/>
        <w:left w:val="none" w:sz="0" w:space="0" w:color="auto"/>
        <w:bottom w:val="none" w:sz="0" w:space="0" w:color="auto"/>
        <w:right w:val="none" w:sz="0" w:space="0" w:color="auto"/>
      </w:divBdr>
      <w:divsChild>
        <w:div w:id="951739581">
          <w:marLeft w:val="255"/>
          <w:marRight w:val="0"/>
          <w:marTop w:val="75"/>
          <w:marBottom w:val="0"/>
          <w:divBdr>
            <w:top w:val="none" w:sz="0" w:space="0" w:color="auto"/>
            <w:left w:val="none" w:sz="0" w:space="0" w:color="auto"/>
            <w:bottom w:val="none" w:sz="0" w:space="0" w:color="auto"/>
            <w:right w:val="none" w:sz="0" w:space="0" w:color="auto"/>
          </w:divBdr>
          <w:divsChild>
            <w:div w:id="467166994">
              <w:marLeft w:val="255"/>
              <w:marRight w:val="0"/>
              <w:marTop w:val="0"/>
              <w:marBottom w:val="0"/>
              <w:divBdr>
                <w:top w:val="none" w:sz="0" w:space="0" w:color="auto"/>
                <w:left w:val="none" w:sz="0" w:space="0" w:color="auto"/>
                <w:bottom w:val="none" w:sz="0" w:space="0" w:color="auto"/>
                <w:right w:val="none" w:sz="0" w:space="0" w:color="auto"/>
              </w:divBdr>
            </w:div>
            <w:div w:id="773210527">
              <w:marLeft w:val="255"/>
              <w:marRight w:val="0"/>
              <w:marTop w:val="0"/>
              <w:marBottom w:val="0"/>
              <w:divBdr>
                <w:top w:val="none" w:sz="0" w:space="0" w:color="auto"/>
                <w:left w:val="none" w:sz="0" w:space="0" w:color="auto"/>
                <w:bottom w:val="none" w:sz="0" w:space="0" w:color="auto"/>
                <w:right w:val="none" w:sz="0" w:space="0" w:color="auto"/>
              </w:divBdr>
            </w:div>
          </w:divsChild>
        </w:div>
        <w:div w:id="1352031061">
          <w:marLeft w:val="255"/>
          <w:marRight w:val="0"/>
          <w:marTop w:val="75"/>
          <w:marBottom w:val="0"/>
          <w:divBdr>
            <w:top w:val="none" w:sz="0" w:space="0" w:color="auto"/>
            <w:left w:val="none" w:sz="0" w:space="0" w:color="auto"/>
            <w:bottom w:val="none" w:sz="0" w:space="0" w:color="auto"/>
            <w:right w:val="none" w:sz="0" w:space="0" w:color="auto"/>
          </w:divBdr>
        </w:div>
      </w:divsChild>
    </w:div>
    <w:div w:id="1997294147">
      <w:bodyDiv w:val="1"/>
      <w:marLeft w:val="0"/>
      <w:marRight w:val="0"/>
      <w:marTop w:val="0"/>
      <w:marBottom w:val="0"/>
      <w:divBdr>
        <w:top w:val="none" w:sz="0" w:space="0" w:color="auto"/>
        <w:left w:val="none" w:sz="0" w:space="0" w:color="auto"/>
        <w:bottom w:val="none" w:sz="0" w:space="0" w:color="auto"/>
        <w:right w:val="none" w:sz="0" w:space="0" w:color="auto"/>
      </w:divBdr>
    </w:div>
    <w:div w:id="2029138419">
      <w:bodyDiv w:val="1"/>
      <w:marLeft w:val="0"/>
      <w:marRight w:val="0"/>
      <w:marTop w:val="0"/>
      <w:marBottom w:val="0"/>
      <w:divBdr>
        <w:top w:val="none" w:sz="0" w:space="0" w:color="auto"/>
        <w:left w:val="none" w:sz="0" w:space="0" w:color="auto"/>
        <w:bottom w:val="none" w:sz="0" w:space="0" w:color="auto"/>
        <w:right w:val="none" w:sz="0" w:space="0" w:color="auto"/>
      </w:divBdr>
    </w:div>
    <w:div w:id="2036956411">
      <w:bodyDiv w:val="1"/>
      <w:marLeft w:val="0"/>
      <w:marRight w:val="0"/>
      <w:marTop w:val="0"/>
      <w:marBottom w:val="0"/>
      <w:divBdr>
        <w:top w:val="none" w:sz="0" w:space="0" w:color="auto"/>
        <w:left w:val="none" w:sz="0" w:space="0" w:color="auto"/>
        <w:bottom w:val="none" w:sz="0" w:space="0" w:color="auto"/>
        <w:right w:val="none" w:sz="0" w:space="0" w:color="auto"/>
      </w:divBdr>
    </w:div>
    <w:div w:id="204852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zakazky.sk" TargetMode="External"/><Relationship Id="rId18" Type="http://schemas.openxmlformats.org/officeDocument/2006/relationships/hyperlink" Target="http://www.ezakazky.sk" TargetMode="External"/><Relationship Id="rId26" Type="http://schemas.openxmlformats.org/officeDocument/2006/relationships/hyperlink" Target="http://www.ezakazky.sk" TargetMode="External"/><Relationship Id="rId39" Type="http://schemas.openxmlformats.org/officeDocument/2006/relationships/hyperlink" Target="http://www.ezakazky.sk" TargetMode="External"/><Relationship Id="rId3" Type="http://schemas.openxmlformats.org/officeDocument/2006/relationships/styles" Target="styles.xml"/><Relationship Id="rId21" Type="http://schemas.openxmlformats.org/officeDocument/2006/relationships/hyperlink" Target="http://www.ezakazky.sk" TargetMode="External"/><Relationship Id="rId34" Type="http://schemas.openxmlformats.org/officeDocument/2006/relationships/hyperlink" Target="https://www.slov-lex.sk/pravne-predpisy/SK/ZZ/2015/343/20190101" TargetMode="External"/><Relationship Id="rId42" Type="http://schemas.openxmlformats.org/officeDocument/2006/relationships/hyperlink" Target="http://www.ezakazky.sk"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ezakazky.sk" TargetMode="External"/><Relationship Id="rId17" Type="http://schemas.openxmlformats.org/officeDocument/2006/relationships/hyperlink" Target="http://www.ezakazky.sk" TargetMode="External"/><Relationship Id="rId25" Type="http://schemas.openxmlformats.org/officeDocument/2006/relationships/hyperlink" Target="http://www.ezakazky.sk" TargetMode="External"/><Relationship Id="rId33" Type="http://schemas.openxmlformats.org/officeDocument/2006/relationships/hyperlink" Target="https://www.slov-lex.sk/pravne-predpisy/SK/ZZ/2015/343/20220331.html" TargetMode="External"/><Relationship Id="rId38" Type="http://schemas.openxmlformats.org/officeDocument/2006/relationships/hyperlink" Target="https://www.uvo.gov.sk/vestnik/oznamenie/detail/566216"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zakazky.sk" TargetMode="External"/><Relationship Id="rId20" Type="http://schemas.openxmlformats.org/officeDocument/2006/relationships/hyperlink" Target="http://www.ezakazky.sk" TargetMode="External"/><Relationship Id="rId29" Type="http://schemas.openxmlformats.org/officeDocument/2006/relationships/hyperlink" Target="http://www.ezakazky.sk/" TargetMode="External"/><Relationship Id="rId41" Type="http://schemas.openxmlformats.org/officeDocument/2006/relationships/hyperlink" Target="http://www.ezakazky.s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zakazky.sk" TargetMode="External"/><Relationship Id="rId24" Type="http://schemas.openxmlformats.org/officeDocument/2006/relationships/hyperlink" Target="http://www.ezakazky.sk" TargetMode="External"/><Relationship Id="rId32" Type="http://schemas.openxmlformats.org/officeDocument/2006/relationships/hyperlink" Target="http://www.ezakazky.sk" TargetMode="External"/><Relationship Id="rId37" Type="http://schemas.openxmlformats.org/officeDocument/2006/relationships/hyperlink" Target="https://www.uvo.gov.sk/zaujemcauchadzac/jednotny-europsky-dokument-604.html" TargetMode="External"/><Relationship Id="rId40" Type="http://schemas.openxmlformats.org/officeDocument/2006/relationships/hyperlink" Target="http://www.ezakazky.sk"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ezakazky.sk" TargetMode="External"/><Relationship Id="rId23" Type="http://schemas.openxmlformats.org/officeDocument/2006/relationships/hyperlink" Target="http://www.ezakazky.sk" TargetMode="External"/><Relationship Id="rId28" Type="http://schemas.openxmlformats.org/officeDocument/2006/relationships/hyperlink" Target="http://www.ezakazky.sk" TargetMode="External"/><Relationship Id="rId36" Type="http://schemas.openxmlformats.org/officeDocument/2006/relationships/hyperlink" Target="https://www.slov-lex.sk/pravne-predpisy/SK/ZZ/2015/343/20190101" TargetMode="External"/><Relationship Id="rId10" Type="http://schemas.openxmlformats.org/officeDocument/2006/relationships/hyperlink" Target="http://www.ezakazky.sk" TargetMode="External"/><Relationship Id="rId19" Type="http://schemas.openxmlformats.org/officeDocument/2006/relationships/hyperlink" Target="http://www.ezakazky.sk" TargetMode="External"/><Relationship Id="rId31" Type="http://schemas.openxmlformats.org/officeDocument/2006/relationships/hyperlink" Target="http://www.ezakazky.sk" TargetMode="External"/><Relationship Id="rId44" Type="http://schemas.openxmlformats.org/officeDocument/2006/relationships/hyperlink" Target="mailto:senarikova@aksenarikova.sk" TargetMode="External"/><Relationship Id="rId4" Type="http://schemas.microsoft.com/office/2007/relationships/stylesWithEffects" Target="stylesWithEffects.xml"/><Relationship Id="rId9" Type="http://schemas.openxmlformats.org/officeDocument/2006/relationships/hyperlink" Target="mailto:ictusconsulting@ictus.sk" TargetMode="External"/><Relationship Id="rId14" Type="http://schemas.openxmlformats.org/officeDocument/2006/relationships/hyperlink" Target="http://www.ezakazky.sk" TargetMode="External"/><Relationship Id="rId22" Type="http://schemas.openxmlformats.org/officeDocument/2006/relationships/hyperlink" Target="http://www.ezakazky.sk" TargetMode="External"/><Relationship Id="rId27" Type="http://schemas.openxmlformats.org/officeDocument/2006/relationships/hyperlink" Target="http://www.ekazky.sk" TargetMode="External"/><Relationship Id="rId30" Type="http://schemas.openxmlformats.org/officeDocument/2006/relationships/hyperlink" Target="http://www.ezakazky.sk" TargetMode="External"/><Relationship Id="rId35" Type="http://schemas.openxmlformats.org/officeDocument/2006/relationships/hyperlink" Target="https://www.slov-lex.sk/pravne-predpisy/SK/ZZ/2015/343/20190101" TargetMode="External"/><Relationship Id="rId43" Type="http://schemas.openxmlformats.org/officeDocument/2006/relationships/hyperlink" Target="mailto:ictusconsulting@ictus.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B721C-B20F-456C-BFFB-8BD1E0BBB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14316</Words>
  <Characters>93640</Characters>
  <Application>Microsoft Office Word</Application>
  <DocSecurity>0</DocSecurity>
  <Lines>780</Lines>
  <Paragraphs>215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107741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2022-07-04T18:19:00Z</dcterms:created>
  <dcterms:modified xsi:type="dcterms:W3CDTF">2022-07-04T18:26:00Z</dcterms:modified>
</cp:coreProperties>
</file>