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DBD29" w14:textId="77777777" w:rsidR="00CF1BBA" w:rsidRDefault="00CF1BBA" w:rsidP="008122C4">
      <w:pPr>
        <w:jc w:val="center"/>
        <w:rPr>
          <w:rFonts w:ascii="Times New Roman" w:hAnsi="Times New Roman" w:cs="Times New Roman"/>
          <w:sz w:val="28"/>
          <w:szCs w:val="28"/>
          <w:lang w:eastAsia="sk-SK"/>
        </w:rPr>
      </w:pPr>
    </w:p>
    <w:p w14:paraId="39511B97" w14:textId="112C0A2B" w:rsidR="00562815" w:rsidRPr="00CF603B" w:rsidRDefault="009338F0" w:rsidP="009338F0">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05F935F" w14:textId="1E595B22" w:rsidR="00562815" w:rsidRPr="00CF603B" w:rsidRDefault="00ED42F7" w:rsidP="009338F0">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26E9F1D" w14:textId="6509E743" w:rsidR="003105FC" w:rsidRPr="00ED42F7" w:rsidRDefault="00ED42F7" w:rsidP="009338F0">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18DB17D8" w14:textId="77777777" w:rsidR="005D55D0" w:rsidRDefault="005D55D0" w:rsidP="00304C34">
      <w:pPr>
        <w:pStyle w:val="Zkladntext3"/>
        <w:rPr>
          <w:rFonts w:ascii="Times New Roman" w:hAnsi="Times New Roman" w:cs="Times New Roman"/>
          <w:noProof w:val="0"/>
          <w:color w:val="auto"/>
          <w:sz w:val="32"/>
          <w:szCs w:val="30"/>
        </w:rPr>
      </w:pPr>
    </w:p>
    <w:p w14:paraId="618ED435" w14:textId="77777777" w:rsidR="009338F0" w:rsidRDefault="009338F0" w:rsidP="00304C34">
      <w:pPr>
        <w:pStyle w:val="Zkladntext3"/>
        <w:rPr>
          <w:rFonts w:ascii="Times New Roman" w:hAnsi="Times New Roman" w:cs="Times New Roman"/>
          <w:noProof w:val="0"/>
          <w:color w:val="auto"/>
          <w:sz w:val="32"/>
          <w:szCs w:val="30"/>
        </w:rPr>
      </w:pPr>
    </w:p>
    <w:p w14:paraId="3F6FE51F" w14:textId="77777777" w:rsidR="009338F0" w:rsidRDefault="009338F0" w:rsidP="00304C34">
      <w:pPr>
        <w:pStyle w:val="Zkladntext3"/>
        <w:rPr>
          <w:rFonts w:ascii="Times New Roman" w:hAnsi="Times New Roman" w:cs="Times New Roman"/>
          <w:noProof w:val="0"/>
          <w:color w:val="auto"/>
          <w:sz w:val="32"/>
          <w:szCs w:val="30"/>
        </w:rPr>
      </w:pPr>
    </w:p>
    <w:p w14:paraId="42B5B75E" w14:textId="77777777" w:rsidR="009338F0" w:rsidRPr="0029253E" w:rsidRDefault="009338F0" w:rsidP="00304C34">
      <w:pPr>
        <w:pStyle w:val="Zkladntext3"/>
        <w:rPr>
          <w:rFonts w:ascii="Times New Roman" w:hAnsi="Times New Roman" w:cs="Times New Roman"/>
          <w:noProof w:val="0"/>
          <w:color w:val="auto"/>
          <w:sz w:val="32"/>
          <w:szCs w:val="30"/>
        </w:rPr>
      </w:pPr>
    </w:p>
    <w:p w14:paraId="282E7A22" w14:textId="77777777" w:rsidR="00750B5F" w:rsidRPr="0029253E" w:rsidRDefault="00BD7A40" w:rsidP="00304C34">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00750B5F" w:rsidRPr="0029253E">
        <w:rPr>
          <w:rFonts w:ascii="Times New Roman" w:hAnsi="Times New Roman" w:cs="Times New Roman"/>
          <w:b/>
          <w:bCs/>
          <w:noProof w:val="0"/>
          <w:color w:val="auto"/>
          <w:sz w:val="40"/>
          <w:szCs w:val="36"/>
        </w:rPr>
        <w:t xml:space="preserve"> zákazka</w:t>
      </w:r>
    </w:p>
    <w:p w14:paraId="1A103AD4" w14:textId="77777777" w:rsidR="00750B5F" w:rsidRDefault="00F45669" w:rsidP="00304C34">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BAD8DA3" w14:textId="77777777" w:rsidR="00C35532" w:rsidRDefault="00C35532" w:rsidP="00304C34">
      <w:pPr>
        <w:pStyle w:val="Zkladntext3"/>
        <w:rPr>
          <w:rFonts w:ascii="Times New Roman" w:hAnsi="Times New Roman" w:cs="Times New Roman"/>
          <w:noProof w:val="0"/>
          <w:color w:val="auto"/>
          <w:sz w:val="22"/>
          <w:szCs w:val="22"/>
        </w:rPr>
      </w:pPr>
    </w:p>
    <w:p w14:paraId="4C1F9003" w14:textId="77777777" w:rsidR="00C35532" w:rsidRDefault="00C35532" w:rsidP="00304C34">
      <w:pPr>
        <w:pStyle w:val="Zkladntext3"/>
        <w:rPr>
          <w:rFonts w:ascii="Times New Roman" w:hAnsi="Times New Roman" w:cs="Times New Roman"/>
          <w:noProof w:val="0"/>
          <w:color w:val="auto"/>
          <w:sz w:val="22"/>
          <w:szCs w:val="22"/>
        </w:rPr>
      </w:pPr>
    </w:p>
    <w:p w14:paraId="074F615A" w14:textId="065687FF" w:rsidR="009338F0" w:rsidRPr="00BD06E6" w:rsidRDefault="00BD06E6" w:rsidP="008122C4">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6D228893" w14:textId="5F8C5100" w:rsidR="008122C4" w:rsidRPr="007D45C7" w:rsidRDefault="008122C4" w:rsidP="008122C4">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sidR="00BD06E6">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0DE6736" w14:textId="77777777" w:rsidR="007D45C7" w:rsidRPr="0029253E" w:rsidRDefault="007D45C7" w:rsidP="00DA18CE">
      <w:pPr>
        <w:pStyle w:val="Zkladntext3"/>
        <w:jc w:val="left"/>
        <w:rPr>
          <w:rFonts w:ascii="Times New Roman" w:hAnsi="Times New Roman" w:cs="Times New Roman"/>
          <w:noProof w:val="0"/>
          <w:color w:val="auto"/>
          <w:sz w:val="28"/>
          <w:szCs w:val="24"/>
        </w:rPr>
      </w:pPr>
    </w:p>
    <w:p w14:paraId="4F2A6D8A" w14:textId="07AEB948" w:rsidR="00750B5F" w:rsidRPr="0029253E" w:rsidRDefault="00C522ED" w:rsidP="00D543E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sidR="00BD7A40">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sidR="00BD7A40">
        <w:rPr>
          <w:rFonts w:ascii="Times New Roman" w:hAnsi="Times New Roman" w:cs="Times New Roman"/>
          <w:noProof w:val="0"/>
          <w:color w:val="auto"/>
          <w:sz w:val="22"/>
        </w:rPr>
        <w:t xml:space="preserve"> § 66</w:t>
      </w:r>
      <w:r w:rsidR="009A2B9A">
        <w:rPr>
          <w:rFonts w:ascii="Times New Roman" w:hAnsi="Times New Roman" w:cs="Times New Roman"/>
          <w:noProof w:val="0"/>
          <w:color w:val="auto"/>
          <w:sz w:val="22"/>
        </w:rPr>
        <w:t xml:space="preserve"> ods. </w:t>
      </w:r>
      <w:r w:rsidR="00BA564C">
        <w:rPr>
          <w:rFonts w:ascii="Times New Roman" w:hAnsi="Times New Roman" w:cs="Times New Roman"/>
          <w:noProof w:val="0"/>
          <w:color w:val="auto"/>
          <w:sz w:val="22"/>
        </w:rPr>
        <w:t>7 písm. b)</w:t>
      </w:r>
      <w:r w:rsidR="00947FFB">
        <w:rPr>
          <w:rFonts w:ascii="Times New Roman" w:hAnsi="Times New Roman" w:cs="Times New Roman"/>
          <w:noProof w:val="0"/>
          <w:color w:val="auto"/>
          <w:sz w:val="22"/>
        </w:rPr>
        <w:t xml:space="preserve"> </w:t>
      </w:r>
      <w:r w:rsidRPr="0029253E">
        <w:rPr>
          <w:rFonts w:ascii="Times New Roman" w:hAnsi="Times New Roman" w:cs="Times New Roman"/>
          <w:noProof w:val="0"/>
          <w:color w:val="auto"/>
          <w:sz w:val="22"/>
        </w:rPr>
        <w:t>zákona č. 343/2015</w:t>
      </w:r>
      <w:r w:rsidR="00750B5F" w:rsidRPr="0029253E">
        <w:rPr>
          <w:rFonts w:ascii="Times New Roman" w:hAnsi="Times New Roman" w:cs="Times New Roman"/>
          <w:noProof w:val="0"/>
          <w:color w:val="auto"/>
          <w:sz w:val="22"/>
        </w:rPr>
        <w:t xml:space="preserve"> Z. z. o verejnom obstarávaní a o zmene a doplnení niektorých zákon</w:t>
      </w:r>
      <w:r w:rsidRPr="0029253E">
        <w:rPr>
          <w:rFonts w:ascii="Times New Roman" w:hAnsi="Times New Roman" w:cs="Times New Roman"/>
          <w:noProof w:val="0"/>
          <w:color w:val="auto"/>
          <w:sz w:val="22"/>
        </w:rPr>
        <w:t xml:space="preserve">ov v znení neskorších predpisov </w:t>
      </w:r>
      <w:r w:rsidR="00750B5F" w:rsidRPr="0029253E">
        <w:rPr>
          <w:rFonts w:ascii="Times New Roman" w:hAnsi="Times New Roman" w:cs="Times New Roman"/>
          <w:noProof w:val="0"/>
          <w:color w:val="auto"/>
          <w:sz w:val="22"/>
        </w:rPr>
        <w:t xml:space="preserve">(ďalej </w:t>
      </w:r>
      <w:r w:rsidR="00D07E91">
        <w:rPr>
          <w:rFonts w:ascii="Times New Roman" w:hAnsi="Times New Roman" w:cs="Times New Roman"/>
          <w:noProof w:val="0"/>
          <w:color w:val="auto"/>
          <w:sz w:val="22"/>
        </w:rPr>
        <w:t>ako</w:t>
      </w:r>
      <w:r w:rsidR="00750B5F" w:rsidRPr="0029253E">
        <w:rPr>
          <w:rFonts w:ascii="Times New Roman" w:hAnsi="Times New Roman" w:cs="Times New Roman"/>
          <w:noProof w:val="0"/>
          <w:color w:val="auto"/>
          <w:sz w:val="22"/>
        </w:rPr>
        <w:t xml:space="preserve"> „zákon o verejnom obstarávaní“</w:t>
      </w:r>
      <w:r w:rsidR="00D07E91">
        <w:rPr>
          <w:rFonts w:ascii="Times New Roman" w:hAnsi="Times New Roman" w:cs="Times New Roman"/>
          <w:noProof w:val="0"/>
          <w:color w:val="auto"/>
          <w:sz w:val="22"/>
        </w:rPr>
        <w:t xml:space="preserve"> ako aj „zákon“</w:t>
      </w:r>
      <w:r w:rsidR="00750B5F" w:rsidRPr="0029253E">
        <w:rPr>
          <w:rFonts w:ascii="Times New Roman" w:hAnsi="Times New Roman" w:cs="Times New Roman"/>
          <w:noProof w:val="0"/>
          <w:color w:val="auto"/>
          <w:sz w:val="22"/>
        </w:rPr>
        <w:t>)</w:t>
      </w:r>
      <w:r w:rsidR="006A71FC">
        <w:rPr>
          <w:rFonts w:ascii="Times New Roman" w:hAnsi="Times New Roman" w:cs="Times New Roman"/>
          <w:noProof w:val="0"/>
          <w:color w:val="auto"/>
          <w:sz w:val="22"/>
        </w:rPr>
        <w:t xml:space="preserve"> </w:t>
      </w:r>
    </w:p>
    <w:p w14:paraId="29B928B1" w14:textId="77777777" w:rsidR="00750B5F" w:rsidRPr="0029253E" w:rsidRDefault="00750B5F" w:rsidP="00AB720D">
      <w:pPr>
        <w:pStyle w:val="Zkladntext3"/>
        <w:jc w:val="left"/>
        <w:rPr>
          <w:rFonts w:ascii="Times New Roman" w:hAnsi="Times New Roman" w:cs="Times New Roman"/>
          <w:noProof w:val="0"/>
          <w:color w:val="auto"/>
          <w:sz w:val="22"/>
        </w:rPr>
      </w:pPr>
    </w:p>
    <w:p w14:paraId="3F5AD4CF" w14:textId="77777777" w:rsidR="00750B5F" w:rsidRDefault="00750B5F" w:rsidP="00AB720D">
      <w:pPr>
        <w:pStyle w:val="Zkladntext3"/>
        <w:jc w:val="left"/>
        <w:rPr>
          <w:rFonts w:ascii="Times New Roman" w:hAnsi="Times New Roman" w:cs="Times New Roman"/>
          <w:noProof w:val="0"/>
          <w:color w:val="auto"/>
          <w:sz w:val="32"/>
          <w:szCs w:val="30"/>
        </w:rPr>
      </w:pPr>
    </w:p>
    <w:p w14:paraId="1AA2E01E"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757CAD58"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B130FFD" w14:textId="77777777" w:rsidR="00750B5F" w:rsidRDefault="00750B5F" w:rsidP="009B6D31">
      <w:pPr>
        <w:pStyle w:val="Zkladntext3"/>
        <w:jc w:val="left"/>
        <w:rPr>
          <w:rFonts w:ascii="Times New Roman" w:hAnsi="Times New Roman" w:cs="Times New Roman"/>
          <w:b/>
          <w:bCs/>
          <w:noProof w:val="0"/>
          <w:color w:val="auto"/>
          <w:sz w:val="40"/>
          <w:szCs w:val="36"/>
        </w:rPr>
      </w:pPr>
    </w:p>
    <w:p w14:paraId="3559430A" w14:textId="0E77990C" w:rsidR="00750B5F" w:rsidRDefault="00750B5F" w:rsidP="00304C34">
      <w:pPr>
        <w:pStyle w:val="Zkladntext3"/>
        <w:spacing w:before="20"/>
        <w:ind w:right="-45"/>
        <w:jc w:val="left"/>
        <w:rPr>
          <w:rFonts w:ascii="Times New Roman" w:hAnsi="Times New Roman" w:cs="Times New Roman"/>
          <w:noProof w:val="0"/>
          <w:color w:val="auto"/>
          <w:sz w:val="22"/>
        </w:rPr>
      </w:pPr>
    </w:p>
    <w:p w14:paraId="3C6DA037"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54A81FB1" w14:textId="77777777"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50D4AE9A" w14:textId="77777777" w:rsidR="000D17F1" w:rsidRDefault="000D17F1" w:rsidP="000D17F1">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0A3B39F7" w14:textId="4BC5A454" w:rsidR="000D17F1" w:rsidRPr="000D17F1" w:rsidRDefault="000D17F1" w:rsidP="000D17F1">
      <w:pPr>
        <w:rPr>
          <w:rFonts w:ascii="Times New Roman" w:hAnsi="Times New Roman" w:cs="Times New Roman"/>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009338F0">
        <w:rPr>
          <w:rFonts w:ascii="Times New Roman" w:hAnsi="Times New Roman" w:cs="Times New Roman"/>
          <w:bCs/>
          <w:color w:val="000000"/>
          <w:sz w:val="22"/>
          <w:szCs w:val="22"/>
        </w:rPr>
        <w:tab/>
        <w:t xml:space="preserve">    </w:t>
      </w:r>
      <w:r w:rsidR="00ED42F7">
        <w:rPr>
          <w:rFonts w:ascii="Times New Roman" w:hAnsi="Times New Roman" w:cs="Times New Roman"/>
          <w:bCs/>
          <w:color w:val="000000"/>
          <w:sz w:val="22"/>
          <w:szCs w:val="22"/>
        </w:rPr>
        <w:t xml:space="preserve">  prof. RNDr. Pavol Sovák, CSc.</w:t>
      </w:r>
    </w:p>
    <w:p w14:paraId="1D2B816A" w14:textId="089023E4" w:rsidR="000D17F1" w:rsidRPr="000D17F1" w:rsidRDefault="000D17F1" w:rsidP="000D17F1">
      <w:pPr>
        <w:ind w:left="4248" w:firstLine="708"/>
        <w:rPr>
          <w:rFonts w:ascii="Times New Roman" w:hAnsi="Times New Roman" w:cs="Times New Roman"/>
          <w:bCs/>
          <w:color w:val="000000"/>
          <w:sz w:val="22"/>
          <w:szCs w:val="22"/>
        </w:rPr>
      </w:pPr>
      <w:r w:rsidRPr="000D17F1">
        <w:rPr>
          <w:rFonts w:ascii="Times New Roman" w:hAnsi="Times New Roman" w:cs="Times New Roman"/>
          <w:bCs/>
          <w:color w:val="000000"/>
          <w:sz w:val="22"/>
          <w:szCs w:val="22"/>
        </w:rPr>
        <w:tab/>
        <w:t xml:space="preserve">              </w:t>
      </w:r>
      <w:r w:rsidR="00770960">
        <w:rPr>
          <w:rFonts w:ascii="Times New Roman" w:hAnsi="Times New Roman" w:cs="Times New Roman"/>
          <w:bCs/>
          <w:color w:val="000000"/>
          <w:sz w:val="22"/>
          <w:szCs w:val="22"/>
        </w:rPr>
        <w:tab/>
      </w:r>
      <w:r>
        <w:rPr>
          <w:rFonts w:ascii="Times New Roman" w:hAnsi="Times New Roman" w:cs="Times New Roman"/>
          <w:bCs/>
          <w:color w:val="000000"/>
          <w:sz w:val="22"/>
          <w:szCs w:val="22"/>
        </w:rPr>
        <w:t xml:space="preserve"> </w:t>
      </w:r>
      <w:r w:rsidR="004141DF">
        <w:rPr>
          <w:rFonts w:ascii="Times New Roman" w:hAnsi="Times New Roman" w:cs="Times New Roman"/>
          <w:bCs/>
          <w:color w:val="000000"/>
          <w:sz w:val="22"/>
          <w:szCs w:val="22"/>
        </w:rPr>
        <w:t xml:space="preserve">   </w:t>
      </w:r>
      <w:r w:rsidR="00ED42F7">
        <w:rPr>
          <w:rFonts w:ascii="Times New Roman" w:hAnsi="Times New Roman" w:cs="Times New Roman"/>
          <w:bCs/>
          <w:color w:val="000000"/>
          <w:sz w:val="22"/>
          <w:szCs w:val="22"/>
        </w:rPr>
        <w:t xml:space="preserve">       rektor</w:t>
      </w:r>
    </w:p>
    <w:p w14:paraId="686669E9" w14:textId="5B8F7EBF" w:rsidR="000D17F1" w:rsidRDefault="000D17F1" w:rsidP="00562815">
      <w:pPr>
        <w:pStyle w:val="Zkladntext3"/>
        <w:spacing w:before="20"/>
        <w:ind w:left="4956" w:right="-45" w:firstLine="708"/>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06E016C0" w14:textId="77777777" w:rsidR="00ED42F7" w:rsidRDefault="00ED42F7" w:rsidP="00562815">
      <w:pPr>
        <w:pStyle w:val="Zkladntext3"/>
        <w:spacing w:before="20"/>
        <w:ind w:left="4956" w:right="-45" w:firstLine="708"/>
        <w:jc w:val="left"/>
        <w:rPr>
          <w:rFonts w:ascii="Times New Roman" w:hAnsi="Times New Roman" w:cs="Times New Roman"/>
          <w:noProof w:val="0"/>
          <w:color w:val="auto"/>
          <w:sz w:val="22"/>
          <w:szCs w:val="22"/>
        </w:rPr>
      </w:pPr>
    </w:p>
    <w:p w14:paraId="55B8D2CB" w14:textId="77777777" w:rsidR="00ED42F7" w:rsidRPr="000D17F1" w:rsidRDefault="00ED42F7" w:rsidP="00ED42F7">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Za verejného obstarávateľa:</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p>
    <w:p w14:paraId="2E7BA04C" w14:textId="77777777" w:rsidR="00ED42F7" w:rsidRDefault="00ED42F7" w:rsidP="00ED42F7">
      <w:pPr>
        <w:rPr>
          <w:rFonts w:ascii="Times New Roman" w:hAnsi="Times New Roman" w:cs="Times New Roman"/>
          <w:sz w:val="22"/>
          <w:szCs w:val="22"/>
        </w:rPr>
      </w:pP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0D17F1">
        <w:rPr>
          <w:rFonts w:ascii="Times New Roman" w:hAnsi="Times New Roman" w:cs="Times New Roman"/>
          <w:sz w:val="22"/>
          <w:szCs w:val="22"/>
        </w:rPr>
        <w:t>____</w:t>
      </w:r>
      <w:r>
        <w:rPr>
          <w:rFonts w:ascii="Times New Roman" w:hAnsi="Times New Roman" w:cs="Times New Roman"/>
          <w:sz w:val="22"/>
          <w:szCs w:val="22"/>
        </w:rPr>
        <w:t>__________________________</w:t>
      </w:r>
    </w:p>
    <w:p w14:paraId="57C14253" w14:textId="783E0ADF" w:rsidR="00ED42F7" w:rsidRPr="000D17F1" w:rsidRDefault="00ED42F7" w:rsidP="00ED42F7">
      <w:pPr>
        <w:rPr>
          <w:rFonts w:ascii="Times New Roman" w:hAnsi="Times New Roman" w:cs="Times New Roman"/>
          <w:sz w:val="22"/>
          <w:szCs w:val="22"/>
        </w:rPr>
      </w:pP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RNDr. Ing. Michal Tkáč, PhD.</w:t>
      </w:r>
    </w:p>
    <w:p w14:paraId="2C1A4544" w14:textId="7F33FD7A" w:rsidR="00ED42F7" w:rsidRPr="000D17F1" w:rsidRDefault="00ED42F7" w:rsidP="00ED42F7">
      <w:pPr>
        <w:ind w:left="4248" w:firstLine="708"/>
        <w:rPr>
          <w:rFonts w:ascii="Times New Roman" w:hAnsi="Times New Roman" w:cs="Times New Roman"/>
          <w:bCs/>
          <w:color w:val="000000"/>
          <w:sz w:val="22"/>
          <w:szCs w:val="22"/>
        </w:rPr>
      </w:pPr>
      <w:r w:rsidRPr="000D17F1">
        <w:rPr>
          <w:rFonts w:ascii="Times New Roman" w:hAnsi="Times New Roman" w:cs="Times New Roman"/>
          <w:bCs/>
          <w:color w:val="000000"/>
          <w:sz w:val="22"/>
          <w:szCs w:val="22"/>
        </w:rPr>
        <w:tab/>
        <w:t xml:space="preserve">              </w:t>
      </w:r>
      <w:r>
        <w:rPr>
          <w:rFonts w:ascii="Times New Roman" w:hAnsi="Times New Roman" w:cs="Times New Roman"/>
          <w:bCs/>
          <w:color w:val="000000"/>
          <w:sz w:val="22"/>
          <w:szCs w:val="22"/>
        </w:rPr>
        <w:tab/>
        <w:t xml:space="preserve">            kvestor</w:t>
      </w:r>
    </w:p>
    <w:p w14:paraId="21585B71" w14:textId="77777777" w:rsidR="00ED42F7" w:rsidRPr="000D17F1" w:rsidRDefault="00ED42F7" w:rsidP="00562815">
      <w:pPr>
        <w:pStyle w:val="Zkladntext3"/>
        <w:spacing w:before="20"/>
        <w:ind w:left="4956" w:right="-45" w:firstLine="708"/>
        <w:jc w:val="left"/>
        <w:rPr>
          <w:rFonts w:ascii="Times New Roman" w:hAnsi="Times New Roman" w:cs="Times New Roman"/>
          <w:noProof w:val="0"/>
          <w:color w:val="auto"/>
          <w:sz w:val="22"/>
          <w:szCs w:val="22"/>
        </w:rPr>
      </w:pPr>
    </w:p>
    <w:p w14:paraId="3BF9F001" w14:textId="42544109" w:rsidR="000D17F1" w:rsidRPr="000D17F1" w:rsidRDefault="000D17F1" w:rsidP="000D17F1">
      <w:pPr>
        <w:pStyle w:val="Zkladntext3"/>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Osoba zabezpečujúca proces VO</w:t>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sidRPr="000D17F1">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r>
      <w:r>
        <w:rPr>
          <w:rFonts w:ascii="Times New Roman" w:hAnsi="Times New Roman" w:cs="Times New Roman"/>
          <w:noProof w:val="0"/>
          <w:color w:val="auto"/>
          <w:sz w:val="22"/>
          <w:szCs w:val="22"/>
        </w:rPr>
        <w:tab/>
        <w:t xml:space="preserve">       </w:t>
      </w:r>
      <w:r w:rsidRPr="000D17F1">
        <w:rPr>
          <w:rFonts w:ascii="Times New Roman" w:hAnsi="Times New Roman" w:cs="Times New Roman"/>
          <w:noProof w:val="0"/>
          <w:color w:val="auto"/>
          <w:sz w:val="22"/>
          <w:szCs w:val="22"/>
        </w:rPr>
        <w:t>________________________________</w:t>
      </w:r>
    </w:p>
    <w:p w14:paraId="7E792077" w14:textId="740C2703"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 xml:space="preserve">                                                                                                                 </w:t>
      </w:r>
      <w:r w:rsidR="00ED42F7">
        <w:rPr>
          <w:rFonts w:ascii="Times New Roman" w:hAnsi="Times New Roman" w:cs="Times New Roman"/>
          <w:noProof w:val="0"/>
          <w:color w:val="auto"/>
          <w:sz w:val="22"/>
          <w:szCs w:val="22"/>
        </w:rPr>
        <w:t xml:space="preserve"> Ing. </w:t>
      </w:r>
      <w:r w:rsidR="009338F0">
        <w:rPr>
          <w:rFonts w:ascii="Times New Roman" w:hAnsi="Times New Roman" w:cs="Times New Roman"/>
          <w:noProof w:val="0"/>
          <w:color w:val="auto"/>
          <w:sz w:val="22"/>
          <w:szCs w:val="22"/>
        </w:rPr>
        <w:t>Viera Sotníková</w:t>
      </w:r>
    </w:p>
    <w:p w14:paraId="07DF67BA" w14:textId="2A9F324D" w:rsidR="000D17F1" w:rsidRPr="000D17F1" w:rsidRDefault="000D17F1" w:rsidP="000D17F1">
      <w:pPr>
        <w:pStyle w:val="Zkladntext3"/>
        <w:tabs>
          <w:tab w:val="center" w:pos="6804"/>
        </w:tabs>
        <w:spacing w:before="20"/>
        <w:ind w:right="-45"/>
        <w:jc w:val="left"/>
        <w:rPr>
          <w:rFonts w:ascii="Times New Roman" w:hAnsi="Times New Roman" w:cs="Times New Roman"/>
          <w:noProof w:val="0"/>
          <w:color w:val="auto"/>
          <w:sz w:val="22"/>
          <w:szCs w:val="22"/>
        </w:rPr>
      </w:pPr>
      <w:r w:rsidRPr="000D17F1">
        <w:rPr>
          <w:rFonts w:ascii="Times New Roman" w:hAnsi="Times New Roman" w:cs="Times New Roman"/>
          <w:noProof w:val="0"/>
          <w:color w:val="auto"/>
          <w:sz w:val="22"/>
          <w:szCs w:val="22"/>
        </w:rPr>
        <w:tab/>
      </w:r>
    </w:p>
    <w:p w14:paraId="692BBDB5" w14:textId="77777777" w:rsidR="00DE4E19" w:rsidRDefault="00DE4E19" w:rsidP="00304C34">
      <w:pPr>
        <w:pStyle w:val="Zkladntext3"/>
        <w:spacing w:before="20"/>
        <w:ind w:right="-45"/>
        <w:jc w:val="left"/>
        <w:rPr>
          <w:rFonts w:ascii="Times New Roman" w:hAnsi="Times New Roman" w:cs="Times New Roman"/>
          <w:strike/>
          <w:noProof w:val="0"/>
          <w:color w:val="auto"/>
          <w:sz w:val="22"/>
        </w:rPr>
      </w:pPr>
    </w:p>
    <w:p w14:paraId="3C207EE1" w14:textId="77777777" w:rsidR="00ED42F7" w:rsidRDefault="00ED42F7" w:rsidP="00304C34">
      <w:pPr>
        <w:pStyle w:val="Zkladntext3"/>
        <w:spacing w:before="20"/>
        <w:ind w:right="-45"/>
        <w:jc w:val="left"/>
        <w:rPr>
          <w:rFonts w:ascii="Times New Roman" w:hAnsi="Times New Roman" w:cs="Times New Roman"/>
          <w:strike/>
          <w:noProof w:val="0"/>
          <w:color w:val="auto"/>
          <w:sz w:val="22"/>
        </w:rPr>
      </w:pPr>
    </w:p>
    <w:p w14:paraId="45B0637E" w14:textId="77777777" w:rsidR="00ED42F7" w:rsidRDefault="00ED42F7" w:rsidP="00304C34">
      <w:pPr>
        <w:pStyle w:val="Zkladntext3"/>
        <w:spacing w:before="20"/>
        <w:ind w:right="-45"/>
        <w:jc w:val="left"/>
        <w:rPr>
          <w:rFonts w:ascii="Times New Roman" w:hAnsi="Times New Roman" w:cs="Times New Roman"/>
          <w:strike/>
          <w:noProof w:val="0"/>
          <w:color w:val="auto"/>
          <w:sz w:val="22"/>
        </w:rPr>
      </w:pPr>
    </w:p>
    <w:p w14:paraId="4E19C3C9" w14:textId="77777777" w:rsidR="00D970F1" w:rsidRPr="00D970F1" w:rsidRDefault="00D970F1" w:rsidP="00D970F1">
      <w:pPr>
        <w:tabs>
          <w:tab w:val="clear" w:pos="2160"/>
          <w:tab w:val="clear" w:pos="2880"/>
          <w:tab w:val="clear" w:pos="4500"/>
          <w:tab w:val="left" w:pos="567"/>
        </w:tabs>
        <w:ind w:right="-495"/>
        <w:jc w:val="both"/>
        <w:rPr>
          <w:rFonts w:ascii="Times New Roman" w:hAnsi="Times New Roman" w:cs="Times New Roman"/>
          <w:sz w:val="22"/>
          <w:szCs w:val="22"/>
        </w:rPr>
      </w:pPr>
      <w:r w:rsidRPr="00D970F1">
        <w:rPr>
          <w:rFonts w:ascii="Times New Roman" w:hAnsi="Times New Roman" w:cs="Times New Roman"/>
          <w:sz w:val="22"/>
          <w:szCs w:val="22"/>
        </w:rPr>
        <w:t>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4D78E510" w14:textId="77777777" w:rsidR="00D970F1" w:rsidRPr="00D970F1" w:rsidRDefault="00D970F1" w:rsidP="00D970F1">
      <w:pPr>
        <w:pStyle w:val="Zkladntext3"/>
        <w:spacing w:before="20"/>
        <w:ind w:right="-45"/>
        <w:jc w:val="left"/>
        <w:rPr>
          <w:rFonts w:ascii="Times New Roman" w:hAnsi="Times New Roman" w:cs="Times New Roman"/>
          <w:strike/>
          <w:noProof w:val="0"/>
          <w:color w:val="auto"/>
          <w:sz w:val="22"/>
          <w:szCs w:val="22"/>
        </w:rPr>
      </w:pPr>
    </w:p>
    <w:p w14:paraId="31F877FF" w14:textId="4586B82F" w:rsidR="00D970F1" w:rsidRPr="00D970F1" w:rsidRDefault="00AB2242" w:rsidP="00D970F1">
      <w:pPr>
        <w:pStyle w:val="Zkladntext3"/>
        <w:spacing w:before="20"/>
        <w:ind w:right="-45"/>
        <w:rPr>
          <w:rFonts w:ascii="Times New Roman" w:hAnsi="Times New Roman" w:cs="Times New Roman"/>
          <w:color w:val="auto"/>
          <w:sz w:val="22"/>
          <w:szCs w:val="22"/>
        </w:rPr>
      </w:pPr>
      <w:r>
        <w:rPr>
          <w:rFonts w:ascii="Times New Roman" w:hAnsi="Times New Roman" w:cs="Times New Roman"/>
          <w:color w:val="auto"/>
          <w:sz w:val="22"/>
          <w:szCs w:val="22"/>
        </w:rPr>
        <w:t>august</w:t>
      </w:r>
      <w:r w:rsidR="00282673">
        <w:rPr>
          <w:rFonts w:ascii="Times New Roman" w:hAnsi="Times New Roman" w:cs="Times New Roman"/>
          <w:color w:val="auto"/>
          <w:sz w:val="22"/>
          <w:szCs w:val="22"/>
        </w:rPr>
        <w:t xml:space="preserve"> 2022</w:t>
      </w:r>
    </w:p>
    <w:p w14:paraId="24203BAB" w14:textId="77777777" w:rsidR="007D0472" w:rsidRDefault="007D0472" w:rsidP="00D970F1">
      <w:pPr>
        <w:pStyle w:val="Zkladntext3"/>
        <w:spacing w:before="20"/>
        <w:ind w:right="-45"/>
        <w:jc w:val="left"/>
        <w:rPr>
          <w:rFonts w:ascii="Times New Roman" w:hAnsi="Times New Roman" w:cs="Times New Roman"/>
          <w:color w:val="auto"/>
          <w:sz w:val="22"/>
          <w:szCs w:val="22"/>
        </w:rPr>
      </w:pPr>
    </w:p>
    <w:p w14:paraId="039DD449" w14:textId="77777777" w:rsidR="008122C4" w:rsidRDefault="008122C4" w:rsidP="00CB041C">
      <w:pPr>
        <w:pStyle w:val="Zkladntext3"/>
        <w:spacing w:before="20"/>
        <w:ind w:right="-45"/>
        <w:rPr>
          <w:rFonts w:ascii="Times New Roman" w:hAnsi="Times New Roman" w:cs="Times New Roman"/>
          <w:b/>
          <w:bCs/>
          <w:noProof w:val="0"/>
          <w:color w:val="auto"/>
          <w:sz w:val="28"/>
        </w:rPr>
      </w:pPr>
    </w:p>
    <w:p w14:paraId="58E59ABB"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7B6DEA32"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42BE8071"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7A61BE50" w14:textId="77777777" w:rsidR="009029F2" w:rsidRPr="00B41AAA" w:rsidRDefault="009029F2" w:rsidP="009029F2">
      <w:pPr>
        <w:rPr>
          <w:rFonts w:ascii="Times New Roman" w:hAnsi="Times New Roman" w:cs="Times New Roman"/>
          <w:sz w:val="24"/>
          <w:lang w:eastAsia="sk-SK"/>
        </w:rPr>
      </w:pPr>
    </w:p>
    <w:p w14:paraId="12CEF1CF" w14:textId="77777777" w:rsidR="009029F2" w:rsidRPr="00B41AAA" w:rsidRDefault="009029F2" w:rsidP="009029F2">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81F57A9" w14:textId="1CB642AA" w:rsidR="009029F2" w:rsidRPr="00B41AAA" w:rsidRDefault="009029F2" w:rsidP="009029F2">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w:t>
      </w:r>
      <w:r>
        <w:rPr>
          <w:rFonts w:ascii="Times New Roman" w:hAnsi="Times New Roman" w:cs="Times New Roman"/>
          <w:noProof w:val="0"/>
          <w:sz w:val="24"/>
          <w:u w:val="none"/>
        </w:rPr>
        <w:t>verejného obstarávateľa</w:t>
      </w:r>
    </w:p>
    <w:p w14:paraId="5572B07B" w14:textId="77777777" w:rsidR="009029F2" w:rsidRPr="00B41AAA" w:rsidRDefault="009029F2" w:rsidP="009029F2">
      <w:pPr>
        <w:rPr>
          <w:rFonts w:ascii="Times New Roman" w:hAnsi="Times New Roman" w:cs="Times New Roman"/>
          <w:sz w:val="24"/>
          <w:lang w:eastAsia="sk-SK"/>
        </w:rPr>
      </w:pPr>
    </w:p>
    <w:p w14:paraId="2BE94077" w14:textId="77777777" w:rsidR="009029F2" w:rsidRPr="00B41AAA" w:rsidRDefault="009029F2" w:rsidP="009029F2">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 PREDMETE A DRUHU ZÁKAZKY</w:t>
      </w:r>
    </w:p>
    <w:p w14:paraId="2E5AF0A5"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 a druh zákazky</w:t>
      </w:r>
    </w:p>
    <w:p w14:paraId="71CEB47E"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 xml:space="preserve">Komplexnosť predmetu zákazky </w:t>
      </w:r>
    </w:p>
    <w:p w14:paraId="21EF3BB6"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 a lehota dodania/uskutočnenia/zhotovenia predmetu zákazky</w:t>
      </w:r>
    </w:p>
    <w:p w14:paraId="71D28B5B"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353924E2" w14:textId="77777777" w:rsidR="009029F2" w:rsidRPr="00B41AAA" w:rsidRDefault="009029F2" w:rsidP="009029F2">
      <w:pPr>
        <w:tabs>
          <w:tab w:val="left" w:pos="1080"/>
        </w:tabs>
        <w:ind w:left="720"/>
        <w:jc w:val="both"/>
        <w:rPr>
          <w:rFonts w:ascii="Times New Roman" w:hAnsi="Times New Roman" w:cs="Times New Roman"/>
          <w:sz w:val="24"/>
        </w:rPr>
      </w:pPr>
    </w:p>
    <w:p w14:paraId="6C48D1A2" w14:textId="77777777" w:rsidR="009029F2" w:rsidRPr="00B41AAA" w:rsidRDefault="009029F2" w:rsidP="009029F2">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9F2465" w14:textId="77777777" w:rsidR="009029F2" w:rsidRPr="00B41AAA" w:rsidRDefault="009029F2" w:rsidP="009029F2">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44409F0" w14:textId="77777777" w:rsidR="009029F2" w:rsidRPr="00B41AAA"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313E0E76"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34BD8947"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66483C69"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7C427D41" w14:textId="77777777" w:rsidR="009029F2" w:rsidRPr="00B41AAA" w:rsidRDefault="009029F2" w:rsidP="009029F2">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DCC2326" w14:textId="77777777" w:rsidR="009029F2" w:rsidRPr="00B41AAA" w:rsidRDefault="009029F2" w:rsidP="009029F2">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3B6D1816" w14:textId="77777777" w:rsidR="009029F2"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6341CF12" w14:textId="77777777" w:rsidR="009029F2" w:rsidRPr="00341DAE" w:rsidRDefault="009029F2" w:rsidP="009029F2">
      <w:pPr>
        <w:pStyle w:val="Odsekzoznamu"/>
        <w:numPr>
          <w:ilvl w:val="0"/>
          <w:numId w:val="1"/>
        </w:numPr>
        <w:rPr>
          <w:rFonts w:ascii="Times New Roman" w:hAnsi="Times New Roman" w:cs="Times New Roman"/>
          <w:sz w:val="24"/>
          <w:szCs w:val="24"/>
          <w:lang w:eastAsia="sk-SK"/>
        </w:rPr>
      </w:pPr>
      <w:r w:rsidRPr="00341DAE">
        <w:rPr>
          <w:rFonts w:ascii="Times New Roman" w:hAnsi="Times New Roman" w:cs="Times New Roman"/>
          <w:sz w:val="24"/>
          <w:szCs w:val="24"/>
          <w:lang w:eastAsia="sk-SK"/>
        </w:rPr>
        <w:t>Ponuka musí obsahovať</w:t>
      </w:r>
    </w:p>
    <w:p w14:paraId="6EB1BF87" w14:textId="77777777" w:rsidR="009029F2" w:rsidRPr="00B41AAA" w:rsidRDefault="009029F2" w:rsidP="009029F2">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340D7DA7" w14:textId="77777777" w:rsidR="009029F2" w:rsidRPr="00B41AAA" w:rsidRDefault="009029F2" w:rsidP="009029F2">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Pr>
          <w:rFonts w:ascii="Times New Roman" w:hAnsi="Times New Roman" w:cs="Times New Roman"/>
          <w:sz w:val="24"/>
        </w:rPr>
        <w:t>Predkladanie ponúk</w:t>
      </w:r>
    </w:p>
    <w:p w14:paraId="049A40D2" w14:textId="77777777" w:rsidR="009029F2" w:rsidRPr="00B41AAA" w:rsidRDefault="009029F2" w:rsidP="009029F2">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2CB560E7" w14:textId="77777777" w:rsidR="009029F2" w:rsidRDefault="009029F2" w:rsidP="009029F2">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Pr>
          <w:rFonts w:ascii="Times New Roman" w:hAnsi="Times New Roman" w:cs="Times New Roman"/>
          <w:noProof w:val="0"/>
          <w:sz w:val="24"/>
          <w:u w:val="none"/>
        </w:rPr>
        <w:t>Miesto a lehota na predkladanie ponúk</w:t>
      </w:r>
    </w:p>
    <w:p w14:paraId="455342A1" w14:textId="77777777" w:rsidR="009029F2" w:rsidRPr="00341DAE" w:rsidRDefault="009029F2" w:rsidP="009029F2">
      <w:pPr>
        <w:pStyle w:val="Odsekzoznamu"/>
        <w:numPr>
          <w:ilvl w:val="0"/>
          <w:numId w:val="1"/>
        </w:numPr>
        <w:rPr>
          <w:sz w:val="18"/>
          <w:szCs w:val="18"/>
          <w:lang w:eastAsia="sk-SK"/>
        </w:rPr>
      </w:pPr>
      <w:r>
        <w:rPr>
          <w:rFonts w:ascii="Times New Roman" w:hAnsi="Times New Roman" w:cs="Times New Roman"/>
          <w:sz w:val="24"/>
          <w:szCs w:val="24"/>
          <w:lang w:eastAsia="sk-SK"/>
        </w:rPr>
        <w:t>Lehota viazanosti ponúk</w:t>
      </w:r>
      <w:r w:rsidRPr="00341DAE">
        <w:rPr>
          <w:rFonts w:ascii="Times New Roman" w:hAnsi="Times New Roman" w:cs="Times New Roman"/>
          <w:sz w:val="24"/>
        </w:rPr>
        <w:tab/>
      </w:r>
    </w:p>
    <w:p w14:paraId="262FE39F" w14:textId="77777777" w:rsidR="009029F2" w:rsidRPr="00B41AAA" w:rsidRDefault="009029F2" w:rsidP="009029F2">
      <w:pPr>
        <w:pStyle w:val="Nadpis7"/>
        <w:spacing w:line="240" w:lineRule="auto"/>
        <w:ind w:right="69" w:firstLine="539"/>
        <w:jc w:val="left"/>
        <w:rPr>
          <w:rFonts w:ascii="Times New Roman" w:hAnsi="Times New Roman" w:cs="Times New Roman"/>
          <w:noProof w:val="0"/>
          <w:sz w:val="24"/>
          <w:u w:val="none"/>
          <w:lang w:eastAsia="cs-CZ"/>
        </w:rPr>
      </w:pPr>
    </w:p>
    <w:p w14:paraId="163C0908" w14:textId="77777777" w:rsidR="009029F2" w:rsidRPr="00B41AAA" w:rsidRDefault="009029F2" w:rsidP="009029F2">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8332936" w14:textId="77777777" w:rsidR="009029F2" w:rsidRPr="00B41AAA" w:rsidRDefault="009029F2" w:rsidP="009029F2">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7DC0C405" w14:textId="77777777" w:rsidR="009029F2" w:rsidRPr="004E43E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szCs w:val="24"/>
          <w:u w:val="none"/>
        </w:rPr>
      </w:pPr>
      <w:r w:rsidRPr="004E43EA">
        <w:rPr>
          <w:rFonts w:ascii="Times New Roman" w:hAnsi="Times New Roman" w:cs="Times New Roman"/>
          <w:b w:val="0"/>
          <w:bCs w:val="0"/>
          <w:noProof w:val="0"/>
          <w:sz w:val="24"/>
          <w:szCs w:val="24"/>
          <w:u w:val="none"/>
        </w:rPr>
        <w:t xml:space="preserve">Dorozumievanie medzi verejným obstarávateľom a záujemcami/uchádzačmi </w:t>
      </w:r>
    </w:p>
    <w:p w14:paraId="672CF7FD" w14:textId="77777777" w:rsidR="009029F2" w:rsidRPr="004E43E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szCs w:val="24"/>
          <w:u w:val="none"/>
        </w:rPr>
      </w:pPr>
      <w:r w:rsidRPr="004E43EA">
        <w:rPr>
          <w:rFonts w:ascii="Times New Roman" w:hAnsi="Times New Roman" w:cs="Times New Roman"/>
          <w:b w:val="0"/>
          <w:bCs w:val="0"/>
          <w:noProof w:val="0"/>
          <w:sz w:val="24"/>
          <w:szCs w:val="24"/>
          <w:u w:val="none"/>
        </w:rPr>
        <w:t>Obhliadka miesta dodania predmetu zákazky</w:t>
      </w:r>
    </w:p>
    <w:p w14:paraId="43328EA2" w14:textId="77777777" w:rsidR="009029F2" w:rsidRPr="004E43EA" w:rsidRDefault="009029F2" w:rsidP="009029F2">
      <w:pPr>
        <w:pStyle w:val="Odsekzoznamu"/>
        <w:numPr>
          <w:ilvl w:val="0"/>
          <w:numId w:val="1"/>
        </w:numPr>
        <w:rPr>
          <w:rFonts w:ascii="Times New Roman" w:hAnsi="Times New Roman" w:cs="Times New Roman"/>
          <w:sz w:val="24"/>
          <w:szCs w:val="24"/>
          <w:lang w:eastAsia="sk-SK"/>
        </w:rPr>
      </w:pPr>
      <w:r w:rsidRPr="004E43EA">
        <w:rPr>
          <w:rFonts w:ascii="Times New Roman" w:hAnsi="Times New Roman" w:cs="Times New Roman"/>
          <w:sz w:val="24"/>
          <w:szCs w:val="24"/>
          <w:lang w:eastAsia="sk-SK"/>
        </w:rPr>
        <w:t xml:space="preserve">Doplňujúce informácie        </w:t>
      </w:r>
    </w:p>
    <w:p w14:paraId="0596C202" w14:textId="77777777" w:rsidR="009029F2" w:rsidRPr="00B41AAA" w:rsidRDefault="009029F2" w:rsidP="009029F2">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039D8273"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4CA22056" w14:textId="77777777" w:rsidR="009029F2" w:rsidRPr="00B41AAA" w:rsidRDefault="009029F2" w:rsidP="009029F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02BF63AE"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035FB4ED"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09AC89BF"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3B2D1DD9" w14:textId="77777777" w:rsidR="009029F2" w:rsidRPr="00B41AAA" w:rsidRDefault="009029F2" w:rsidP="009029F2">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4CDEE4A0"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1DF5BC6C" w14:textId="77777777" w:rsidR="009029F2" w:rsidRPr="00B41AAA" w:rsidRDefault="009029F2" w:rsidP="009029F2">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774A3D18" w14:textId="77777777" w:rsidR="009029F2" w:rsidRPr="00B41AAA"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7616B4F5" w14:textId="77777777" w:rsidR="009029F2" w:rsidRPr="00B41AAA" w:rsidRDefault="009029F2" w:rsidP="009029F2">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602902EE" w14:textId="5165E6B5" w:rsidR="009029F2" w:rsidRDefault="009029F2" w:rsidP="009029F2">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4D509E4C" w14:textId="12F136D6" w:rsidR="00906374" w:rsidRPr="00906374" w:rsidRDefault="00906374" w:rsidP="00906374">
      <w:pPr>
        <w:rPr>
          <w:rFonts w:ascii="Times New Roman" w:hAnsi="Times New Roman" w:cs="Times New Roman"/>
          <w:b/>
          <w:bCs/>
          <w:sz w:val="24"/>
        </w:rPr>
      </w:pPr>
      <w:r w:rsidRPr="00906374">
        <w:rPr>
          <w:rFonts w:ascii="Times New Roman" w:hAnsi="Times New Roman" w:cs="Times New Roman"/>
          <w:b/>
          <w:bCs/>
          <w:sz w:val="24"/>
        </w:rPr>
        <w:t xml:space="preserve">V. </w:t>
      </w:r>
      <w:r w:rsidRPr="00906374">
        <w:rPr>
          <w:rFonts w:ascii="Times New Roman" w:hAnsi="Times New Roman" w:cs="Times New Roman"/>
          <w:b/>
          <w:bCs/>
          <w:caps/>
          <w:sz w:val="24"/>
        </w:rPr>
        <w:t>Informácie o zmluve</w:t>
      </w:r>
    </w:p>
    <w:p w14:paraId="0CF15785" w14:textId="3DE8755D" w:rsidR="00BD7A40" w:rsidRPr="00752773" w:rsidRDefault="00906374" w:rsidP="00275944">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b/>
          <w:bCs/>
          <w:sz w:val="24"/>
          <w:lang w:eastAsia="sk-SK"/>
        </w:rPr>
        <w:tab/>
      </w:r>
      <w:r w:rsidRPr="00906374">
        <w:rPr>
          <w:rFonts w:ascii="Times New Roman" w:hAnsi="Times New Roman" w:cs="Times New Roman"/>
          <w:sz w:val="22"/>
          <w:szCs w:val="22"/>
          <w:lang w:eastAsia="sk-SK"/>
        </w:rPr>
        <w:t xml:space="preserve">28. </w:t>
      </w:r>
      <w:r w:rsidRPr="00752773">
        <w:rPr>
          <w:rFonts w:ascii="Times New Roman" w:hAnsi="Times New Roman" w:cs="Times New Roman"/>
          <w:sz w:val="22"/>
          <w:szCs w:val="22"/>
          <w:lang w:eastAsia="sk-SK"/>
        </w:rPr>
        <w:t>Typ zmluvy</w:t>
      </w:r>
    </w:p>
    <w:p w14:paraId="19EB4E99" w14:textId="37536B20" w:rsidR="00906374" w:rsidRDefault="00752773" w:rsidP="00275944">
      <w:pPr>
        <w:tabs>
          <w:tab w:val="clear" w:pos="2160"/>
          <w:tab w:val="clear" w:pos="2880"/>
          <w:tab w:val="clear" w:pos="4500"/>
        </w:tabs>
        <w:rPr>
          <w:rFonts w:ascii="Times New Roman" w:hAnsi="Times New Roman" w:cs="Times New Roman"/>
          <w:sz w:val="22"/>
          <w:szCs w:val="22"/>
          <w:lang w:eastAsia="sk-SK"/>
        </w:rPr>
      </w:pPr>
      <w:r w:rsidRPr="00752773">
        <w:rPr>
          <w:rFonts w:ascii="Times New Roman" w:hAnsi="Times New Roman" w:cs="Times New Roman"/>
          <w:sz w:val="22"/>
          <w:szCs w:val="22"/>
          <w:lang w:eastAsia="sk-SK"/>
        </w:rPr>
        <w:tab/>
        <w:t>29. Uzavretie zmluvy</w:t>
      </w:r>
    </w:p>
    <w:p w14:paraId="16416BD1" w14:textId="73EF356D" w:rsidR="00752773" w:rsidRDefault="00752773" w:rsidP="00275944">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tab/>
        <w:t>30. Obchodné podmienky</w:t>
      </w:r>
    </w:p>
    <w:p w14:paraId="3AE17C47" w14:textId="776975FF" w:rsidR="00752773" w:rsidRDefault="00752773" w:rsidP="00275944">
      <w:pPr>
        <w:tabs>
          <w:tab w:val="clear" w:pos="2160"/>
          <w:tab w:val="clear" w:pos="2880"/>
          <w:tab w:val="clear" w:pos="4500"/>
        </w:tabs>
        <w:rPr>
          <w:rFonts w:ascii="Times New Roman" w:hAnsi="Times New Roman" w:cs="Times New Roman"/>
          <w:sz w:val="22"/>
          <w:szCs w:val="22"/>
          <w:lang w:eastAsia="sk-SK"/>
        </w:rPr>
      </w:pPr>
    </w:p>
    <w:p w14:paraId="23E0BF69" w14:textId="77777777" w:rsidR="00752773" w:rsidRPr="00752773" w:rsidRDefault="00752773" w:rsidP="00275944">
      <w:pPr>
        <w:tabs>
          <w:tab w:val="clear" w:pos="2160"/>
          <w:tab w:val="clear" w:pos="2880"/>
          <w:tab w:val="clear" w:pos="4500"/>
        </w:tabs>
        <w:rPr>
          <w:rFonts w:ascii="Times New Roman" w:hAnsi="Times New Roman" w:cs="Times New Roman"/>
          <w:sz w:val="22"/>
          <w:szCs w:val="22"/>
          <w:lang w:eastAsia="sk-SK"/>
        </w:rPr>
      </w:pPr>
    </w:p>
    <w:p w14:paraId="21B73766"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w:t>
      </w:r>
      <w:r w:rsidR="000A2309">
        <w:rPr>
          <w:rFonts w:ascii="Times New Roman" w:hAnsi="Times New Roman" w:cs="Times New Roman"/>
          <w:b/>
          <w:bCs/>
          <w:sz w:val="24"/>
          <w:lang w:eastAsia="sk-SK"/>
        </w:rPr>
        <w:t xml:space="preserve">  </w:t>
      </w:r>
      <w:r w:rsidRPr="00B41AAA">
        <w:rPr>
          <w:rFonts w:ascii="Times New Roman" w:hAnsi="Times New Roman" w:cs="Times New Roman"/>
          <w:b/>
          <w:bCs/>
          <w:sz w:val="24"/>
          <w:lang w:eastAsia="sk-SK"/>
        </w:rPr>
        <w:t xml:space="preserve"> SUBDODÁVKY</w:t>
      </w:r>
    </w:p>
    <w:p w14:paraId="0CD512BC" w14:textId="77777777" w:rsidR="00750B5F"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lastRenderedPageBreak/>
        <w:t xml:space="preserve">VII. </w:t>
      </w:r>
      <w:r w:rsidR="00D858AD" w:rsidRPr="00B41AAA">
        <w:rPr>
          <w:rFonts w:ascii="Times New Roman" w:hAnsi="Times New Roman" w:cs="Times New Roman"/>
          <w:noProof w:val="0"/>
          <w:sz w:val="24"/>
          <w:u w:val="none"/>
        </w:rPr>
        <w:t>JEDNOTNÝ EURÓPSKY DOKUMENT</w:t>
      </w:r>
    </w:p>
    <w:p w14:paraId="653C5F21" w14:textId="77777777" w:rsidR="00C64A2E" w:rsidRPr="00752773" w:rsidRDefault="00C05776" w:rsidP="006D6D01">
      <w:pPr>
        <w:pStyle w:val="Nadpis7"/>
        <w:spacing w:line="240" w:lineRule="auto"/>
        <w:jc w:val="left"/>
        <w:rPr>
          <w:rFonts w:ascii="Times New Roman" w:hAnsi="Times New Roman" w:cs="Times New Roman"/>
          <w:sz w:val="24"/>
          <w:szCs w:val="24"/>
          <w:u w:val="none"/>
        </w:rPr>
      </w:pPr>
      <w:r w:rsidRPr="00752773">
        <w:rPr>
          <w:rFonts w:ascii="Times New Roman" w:hAnsi="Times New Roman" w:cs="Times New Roman"/>
          <w:noProof w:val="0"/>
          <w:sz w:val="24"/>
          <w:szCs w:val="24"/>
          <w:u w:val="none"/>
        </w:rPr>
        <w:t>VIII</w:t>
      </w:r>
      <w:r w:rsidR="00C11447" w:rsidRPr="00752773">
        <w:rPr>
          <w:rFonts w:ascii="Times New Roman" w:hAnsi="Times New Roman" w:cs="Times New Roman"/>
          <w:noProof w:val="0"/>
          <w:sz w:val="24"/>
          <w:szCs w:val="24"/>
          <w:u w:val="none"/>
        </w:rPr>
        <w:t>.</w:t>
      </w:r>
      <w:r w:rsidR="000A2309" w:rsidRPr="00752773">
        <w:rPr>
          <w:rFonts w:ascii="Times New Roman" w:hAnsi="Times New Roman" w:cs="Times New Roman"/>
          <w:noProof w:val="0"/>
          <w:sz w:val="24"/>
          <w:szCs w:val="24"/>
          <w:u w:val="none"/>
        </w:rPr>
        <w:t xml:space="preserve">  </w:t>
      </w:r>
      <w:r w:rsidR="00C64A2E" w:rsidRPr="00752773">
        <w:rPr>
          <w:rFonts w:ascii="Times New Roman" w:hAnsi="Times New Roman" w:cs="Times New Roman"/>
          <w:sz w:val="24"/>
          <w:szCs w:val="24"/>
          <w:u w:val="none"/>
        </w:rPr>
        <w:t>ZRUŠENIE POUŽITÉHO POSTUPU ZADÁVANIA ZÁKAZKY</w:t>
      </w:r>
    </w:p>
    <w:p w14:paraId="581A74F7" w14:textId="472F66A4" w:rsidR="00DA6E90" w:rsidRPr="00752773" w:rsidRDefault="00DA6E90" w:rsidP="00DA6E90">
      <w:pPr>
        <w:pStyle w:val="Nadpis7"/>
        <w:spacing w:line="240" w:lineRule="auto"/>
        <w:jc w:val="left"/>
        <w:rPr>
          <w:rFonts w:ascii="Times New Roman" w:hAnsi="Times New Roman" w:cs="Times New Roman"/>
          <w:noProof w:val="0"/>
          <w:sz w:val="24"/>
          <w:szCs w:val="24"/>
          <w:u w:val="none"/>
        </w:rPr>
      </w:pPr>
      <w:r w:rsidRPr="00752773">
        <w:rPr>
          <w:rFonts w:ascii="Times New Roman" w:hAnsi="Times New Roman" w:cs="Times New Roman"/>
          <w:noProof w:val="0"/>
          <w:sz w:val="24"/>
          <w:szCs w:val="24"/>
          <w:u w:val="none"/>
        </w:rPr>
        <w:t>IX. ZÁBEZPEKA</w:t>
      </w:r>
      <w:r w:rsidR="00D04039" w:rsidRPr="00752773">
        <w:rPr>
          <w:rFonts w:ascii="Times New Roman" w:hAnsi="Times New Roman" w:cs="Times New Roman"/>
          <w:noProof w:val="0"/>
          <w:sz w:val="24"/>
          <w:szCs w:val="24"/>
          <w:u w:val="none"/>
        </w:rPr>
        <w:t xml:space="preserve"> PONUKY</w:t>
      </w:r>
    </w:p>
    <w:p w14:paraId="16BF2065" w14:textId="77777777" w:rsidR="00752773" w:rsidRPr="00752773" w:rsidRDefault="00752773" w:rsidP="00752773">
      <w:pPr>
        <w:rPr>
          <w:rFonts w:ascii="Times New Roman" w:hAnsi="Times New Roman" w:cs="Times New Roman"/>
          <w:b/>
          <w:sz w:val="24"/>
          <w:szCs w:val="24"/>
          <w:lang w:eastAsia="sk-SK"/>
        </w:rPr>
      </w:pPr>
      <w:r w:rsidRPr="00752773">
        <w:rPr>
          <w:rFonts w:ascii="Times New Roman" w:hAnsi="Times New Roman" w:cs="Times New Roman"/>
          <w:b/>
          <w:bCs/>
          <w:sz w:val="24"/>
          <w:szCs w:val="24"/>
          <w:lang w:eastAsia="sk-SK"/>
        </w:rPr>
        <w:t>X.</w:t>
      </w:r>
      <w:r w:rsidRPr="00752773">
        <w:rPr>
          <w:rFonts w:ascii="Times New Roman" w:hAnsi="Times New Roman" w:cs="Times New Roman"/>
          <w:sz w:val="24"/>
          <w:szCs w:val="24"/>
          <w:lang w:eastAsia="sk-SK"/>
        </w:rPr>
        <w:t xml:space="preserve"> </w:t>
      </w:r>
      <w:r w:rsidRPr="00752773">
        <w:rPr>
          <w:rFonts w:ascii="Times New Roman" w:hAnsi="Times New Roman" w:cs="Times New Roman"/>
          <w:b/>
          <w:sz w:val="24"/>
          <w:szCs w:val="24"/>
          <w:lang w:eastAsia="sk-SK"/>
        </w:rPr>
        <w:t xml:space="preserve">KRITÉRIÁ NA VYHODNOTENIE PONÚK </w:t>
      </w:r>
      <w:r w:rsidRPr="00752773">
        <w:rPr>
          <w:rFonts w:ascii="Times New Roman" w:hAnsi="Times New Roman" w:cs="Times New Roman"/>
          <w:b/>
          <w:sz w:val="24"/>
          <w:szCs w:val="24"/>
        </w:rPr>
        <w:t>A SPÔSOB ICH UPLATENENIA</w:t>
      </w:r>
    </w:p>
    <w:p w14:paraId="00816F49" w14:textId="3D4A70EC" w:rsidR="00752773" w:rsidRPr="00752773" w:rsidRDefault="00752773" w:rsidP="00752773">
      <w:pPr>
        <w:rPr>
          <w:lang w:eastAsia="sk-SK"/>
        </w:rPr>
      </w:pPr>
    </w:p>
    <w:p w14:paraId="0A060ADD" w14:textId="77777777" w:rsidR="00D04039" w:rsidRPr="00D04039" w:rsidRDefault="00D04039" w:rsidP="00D04039">
      <w:pPr>
        <w:rPr>
          <w:lang w:eastAsia="sk-SK"/>
        </w:rPr>
      </w:pPr>
    </w:p>
    <w:p w14:paraId="24DB7FAD" w14:textId="77777777" w:rsidR="00275944" w:rsidRPr="00B41AAA" w:rsidRDefault="00275944" w:rsidP="00275944">
      <w:pPr>
        <w:rPr>
          <w:rFonts w:ascii="Times New Roman" w:hAnsi="Times New Roman" w:cs="Times New Roman"/>
          <w:sz w:val="24"/>
          <w:lang w:eastAsia="sk-SK"/>
        </w:rPr>
      </w:pPr>
    </w:p>
    <w:p w14:paraId="13BDDCF4"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 xml:space="preserve">A.2 NÁVRH ZÁVAZNÝCH ZMLUVNÝCH PODMIENOK </w:t>
      </w:r>
    </w:p>
    <w:p w14:paraId="75D22C97" w14:textId="77777777" w:rsidR="00275944" w:rsidRPr="00B41AAA" w:rsidRDefault="00275944" w:rsidP="00275944">
      <w:pPr>
        <w:rPr>
          <w:rFonts w:ascii="Times New Roman" w:hAnsi="Times New Roman" w:cs="Times New Roman"/>
          <w:sz w:val="28"/>
          <w:lang w:eastAsia="sk-SK"/>
        </w:rPr>
      </w:pPr>
    </w:p>
    <w:p w14:paraId="1B05A6A7"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42D709A4" w14:textId="77777777" w:rsidR="009B6D31" w:rsidRPr="00C6493F" w:rsidRDefault="009B6D31" w:rsidP="00275944">
      <w:pPr>
        <w:rPr>
          <w:rFonts w:ascii="Times New Roman" w:hAnsi="Times New Roman" w:cs="Times New Roman"/>
          <w:sz w:val="24"/>
          <w:szCs w:val="24"/>
        </w:rPr>
      </w:pPr>
    </w:p>
    <w:p w14:paraId="4E99C287"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7BC888BC" w14:textId="77777777" w:rsidR="00275944" w:rsidRPr="00B41AAA" w:rsidRDefault="00275944" w:rsidP="00275944">
      <w:pPr>
        <w:rPr>
          <w:rFonts w:ascii="Times New Roman" w:hAnsi="Times New Roman" w:cs="Times New Roman"/>
          <w:sz w:val="28"/>
          <w:lang w:eastAsia="sk-SK"/>
        </w:rPr>
      </w:pPr>
    </w:p>
    <w:p w14:paraId="57329061"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D9AB49"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3E8CE563"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3E48E6F3" w14:textId="77777777" w:rsidR="00750B5F" w:rsidRPr="00B41AAA" w:rsidRDefault="00750B5F" w:rsidP="0065262C">
      <w:pPr>
        <w:rPr>
          <w:rFonts w:ascii="Times New Roman" w:hAnsi="Times New Roman" w:cs="Times New Roman"/>
          <w:sz w:val="24"/>
          <w:lang w:eastAsia="sk-SK"/>
        </w:rPr>
      </w:pPr>
    </w:p>
    <w:p w14:paraId="0DD0C5E8" w14:textId="0CF20904" w:rsidR="00750B5F" w:rsidRPr="005707D1" w:rsidRDefault="00586B88"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366419">
        <w:rPr>
          <w:rFonts w:ascii="Times New Roman" w:hAnsi="Times New Roman" w:cs="Times New Roman"/>
          <w:i/>
          <w:sz w:val="24"/>
          <w:u w:val="single"/>
        </w:rPr>
        <w:t>a až 1d</w:t>
      </w:r>
      <w:r w:rsidR="00750B5F" w:rsidRPr="005707D1">
        <w:rPr>
          <w:rFonts w:ascii="Times New Roman" w:hAnsi="Times New Roman" w:cs="Times New Roman"/>
          <w:i/>
          <w:sz w:val="24"/>
          <w:u w:val="single"/>
        </w:rPr>
        <w:t xml:space="preserve">:     </w:t>
      </w:r>
    </w:p>
    <w:p w14:paraId="600E29C7" w14:textId="214F07ED" w:rsidR="00C12731" w:rsidRDefault="009338F0" w:rsidP="00C12731">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Návrh</w:t>
      </w:r>
      <w:r w:rsidR="00242140">
        <w:rPr>
          <w:rFonts w:ascii="Times New Roman" w:hAnsi="Times New Roman" w:cs="Times New Roman"/>
          <w:sz w:val="24"/>
        </w:rPr>
        <w:t xml:space="preserve"> na plnenie kritérií</w:t>
      </w:r>
      <w:r w:rsidR="002778CF">
        <w:rPr>
          <w:rFonts w:ascii="Times New Roman" w:hAnsi="Times New Roman" w:cs="Times New Roman"/>
          <w:sz w:val="24"/>
        </w:rPr>
        <w:t xml:space="preserve"> </w:t>
      </w:r>
      <w:r w:rsidR="00ED42F7">
        <w:rPr>
          <w:rFonts w:ascii="Times New Roman" w:hAnsi="Times New Roman" w:cs="Times New Roman"/>
          <w:bCs/>
          <w:sz w:val="24"/>
        </w:rPr>
        <w:t>pre Časť</w:t>
      </w:r>
      <w:r w:rsidR="00AB2242">
        <w:rPr>
          <w:rFonts w:ascii="Times New Roman" w:hAnsi="Times New Roman" w:cs="Times New Roman"/>
          <w:bCs/>
          <w:sz w:val="24"/>
        </w:rPr>
        <w:t xml:space="preserve"> 1, </w:t>
      </w:r>
      <w:r w:rsidR="00ED42F7">
        <w:rPr>
          <w:rFonts w:ascii="Times New Roman" w:hAnsi="Times New Roman" w:cs="Times New Roman"/>
          <w:bCs/>
          <w:sz w:val="24"/>
        </w:rPr>
        <w:t>Časť</w:t>
      </w:r>
      <w:r w:rsidR="002778CF">
        <w:rPr>
          <w:rFonts w:ascii="Times New Roman" w:hAnsi="Times New Roman" w:cs="Times New Roman"/>
          <w:bCs/>
          <w:sz w:val="24"/>
        </w:rPr>
        <w:t xml:space="preserve"> 2</w:t>
      </w:r>
      <w:r w:rsidR="00ED42F7">
        <w:rPr>
          <w:rFonts w:ascii="Times New Roman" w:hAnsi="Times New Roman" w:cs="Times New Roman"/>
          <w:bCs/>
          <w:sz w:val="24"/>
        </w:rPr>
        <w:t>, Časť</w:t>
      </w:r>
      <w:r w:rsidR="00AB2242">
        <w:rPr>
          <w:rFonts w:ascii="Times New Roman" w:hAnsi="Times New Roman" w:cs="Times New Roman"/>
          <w:bCs/>
          <w:sz w:val="24"/>
        </w:rPr>
        <w:t xml:space="preserve"> č. 3 a </w:t>
      </w:r>
      <w:r w:rsidR="00ED42F7">
        <w:rPr>
          <w:rFonts w:ascii="Times New Roman" w:hAnsi="Times New Roman" w:cs="Times New Roman"/>
          <w:bCs/>
          <w:sz w:val="24"/>
        </w:rPr>
        <w:t>Časť</w:t>
      </w:r>
      <w:r w:rsidR="00AB2242">
        <w:rPr>
          <w:rFonts w:ascii="Times New Roman" w:hAnsi="Times New Roman" w:cs="Times New Roman"/>
          <w:bCs/>
          <w:sz w:val="24"/>
        </w:rPr>
        <w:t xml:space="preserve"> č. 4</w:t>
      </w:r>
      <w:r w:rsidR="00366419">
        <w:rPr>
          <w:rFonts w:ascii="Times New Roman" w:hAnsi="Times New Roman" w:cs="Times New Roman"/>
          <w:bCs/>
          <w:sz w:val="24"/>
        </w:rPr>
        <w:t>,</w:t>
      </w:r>
      <w:r w:rsidR="00AB2242">
        <w:rPr>
          <w:rFonts w:ascii="Times New Roman" w:hAnsi="Times New Roman" w:cs="Times New Roman"/>
          <w:bCs/>
          <w:sz w:val="24"/>
        </w:rPr>
        <w:t xml:space="preserve"> </w:t>
      </w:r>
      <w:r>
        <w:rPr>
          <w:rFonts w:ascii="Times New Roman" w:hAnsi="Times New Roman" w:cs="Times New Roman"/>
          <w:bCs/>
          <w:sz w:val="24"/>
        </w:rPr>
        <w:t>spolu s vyhlásením k návrhu na plnenie kritérií</w:t>
      </w:r>
    </w:p>
    <w:p w14:paraId="7D76403F" w14:textId="015CCC16" w:rsidR="005343FD" w:rsidRDefault="005343FD" w:rsidP="005343FD">
      <w:pPr>
        <w:tabs>
          <w:tab w:val="clear" w:pos="2160"/>
          <w:tab w:val="clear" w:pos="2880"/>
          <w:tab w:val="clear" w:pos="4500"/>
        </w:tabs>
        <w:jc w:val="both"/>
        <w:rPr>
          <w:rFonts w:ascii="Times New Roman" w:hAnsi="Times New Roman" w:cs="Times New Roman"/>
          <w:i/>
          <w:sz w:val="24"/>
          <w:u w:val="single"/>
        </w:rPr>
      </w:pPr>
    </w:p>
    <w:p w14:paraId="3C8BB523" w14:textId="3C508E42" w:rsidR="005D55D0" w:rsidRPr="005707D1" w:rsidRDefault="005D55D0"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r w:rsidR="00547407">
        <w:rPr>
          <w:rFonts w:ascii="Times New Roman" w:hAnsi="Times New Roman" w:cs="Times New Roman"/>
          <w:i/>
          <w:sz w:val="24"/>
          <w:u w:val="single"/>
        </w:rPr>
        <w:t>a</w:t>
      </w:r>
      <w:r w:rsidR="00366419">
        <w:rPr>
          <w:rFonts w:ascii="Times New Roman" w:hAnsi="Times New Roman" w:cs="Times New Roman"/>
          <w:i/>
          <w:sz w:val="24"/>
          <w:u w:val="single"/>
        </w:rPr>
        <w:t xml:space="preserve"> až 2d</w:t>
      </w:r>
      <w:r w:rsidRPr="005707D1">
        <w:rPr>
          <w:rFonts w:ascii="Times New Roman" w:hAnsi="Times New Roman" w:cs="Times New Roman"/>
          <w:i/>
          <w:sz w:val="24"/>
          <w:u w:val="single"/>
        </w:rPr>
        <w:t>:</w:t>
      </w:r>
    </w:p>
    <w:p w14:paraId="01522322" w14:textId="08C8FAED" w:rsidR="00242140" w:rsidRDefault="00AB2242" w:rsidP="0024214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Hodnotiaca tabuľka</w:t>
      </w:r>
      <w:r w:rsidR="002778CF">
        <w:rPr>
          <w:rFonts w:ascii="Times New Roman" w:hAnsi="Times New Roman" w:cs="Times New Roman"/>
          <w:sz w:val="24"/>
        </w:rPr>
        <w:t xml:space="preserve"> </w:t>
      </w:r>
      <w:r w:rsidR="00547407">
        <w:rPr>
          <w:rFonts w:ascii="Times New Roman" w:hAnsi="Times New Roman" w:cs="Times New Roman"/>
          <w:sz w:val="24"/>
        </w:rPr>
        <w:t xml:space="preserve">– pre </w:t>
      </w:r>
      <w:r w:rsidR="00366419">
        <w:rPr>
          <w:rFonts w:ascii="Times New Roman" w:hAnsi="Times New Roman" w:cs="Times New Roman"/>
          <w:bCs/>
          <w:sz w:val="24"/>
        </w:rPr>
        <w:t>Časť 1, Časť 2, Časť č. 3 a Časť č. 4</w:t>
      </w:r>
    </w:p>
    <w:p w14:paraId="0F878DF8" w14:textId="77777777" w:rsidR="00AB2242" w:rsidRDefault="00AB2242" w:rsidP="005343FD">
      <w:pPr>
        <w:tabs>
          <w:tab w:val="clear" w:pos="2160"/>
          <w:tab w:val="clear" w:pos="2880"/>
          <w:tab w:val="clear" w:pos="4500"/>
        </w:tabs>
        <w:jc w:val="both"/>
        <w:rPr>
          <w:rFonts w:ascii="Times New Roman" w:hAnsi="Times New Roman" w:cs="Times New Roman"/>
          <w:i/>
          <w:sz w:val="24"/>
          <w:u w:val="single"/>
        </w:rPr>
      </w:pPr>
    </w:p>
    <w:p w14:paraId="5195FDE3" w14:textId="77777777" w:rsidR="006A71FC" w:rsidRPr="005707D1" w:rsidRDefault="006A71FC" w:rsidP="005343FD">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w:t>
      </w:r>
      <w:r>
        <w:rPr>
          <w:rFonts w:ascii="Times New Roman" w:hAnsi="Times New Roman" w:cs="Times New Roman"/>
          <w:i/>
          <w:sz w:val="24"/>
          <w:u w:val="single"/>
        </w:rPr>
        <w:t>ha č. 3</w:t>
      </w:r>
      <w:r w:rsidRPr="005707D1">
        <w:rPr>
          <w:rFonts w:ascii="Times New Roman" w:hAnsi="Times New Roman" w:cs="Times New Roman"/>
          <w:i/>
          <w:sz w:val="24"/>
          <w:u w:val="single"/>
        </w:rPr>
        <w:t>:</w:t>
      </w:r>
    </w:p>
    <w:p w14:paraId="0239E19C" w14:textId="0FC9527C" w:rsidR="006A71FC" w:rsidRDefault="0026596E" w:rsidP="005343FD">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w:t>
      </w:r>
      <w:r w:rsidR="002778CF">
        <w:rPr>
          <w:rFonts w:ascii="Times New Roman" w:hAnsi="Times New Roman" w:cs="Times New Roman"/>
          <w:sz w:val="24"/>
        </w:rPr>
        <w:t xml:space="preserve"> </w:t>
      </w:r>
      <w:r w:rsidR="00ED42F7">
        <w:rPr>
          <w:rFonts w:ascii="Times New Roman" w:hAnsi="Times New Roman" w:cs="Times New Roman"/>
          <w:bCs/>
          <w:sz w:val="24"/>
        </w:rPr>
        <w:t>pre Časť</w:t>
      </w:r>
      <w:r w:rsidR="002778CF">
        <w:rPr>
          <w:rFonts w:ascii="Times New Roman" w:hAnsi="Times New Roman" w:cs="Times New Roman"/>
          <w:bCs/>
          <w:sz w:val="24"/>
        </w:rPr>
        <w:t xml:space="preserve"> 1 </w:t>
      </w:r>
      <w:r w:rsidR="00ED42F7">
        <w:rPr>
          <w:rFonts w:ascii="Times New Roman" w:hAnsi="Times New Roman" w:cs="Times New Roman"/>
          <w:bCs/>
          <w:sz w:val="24"/>
        </w:rPr>
        <w:t>až Časť</w:t>
      </w:r>
      <w:r w:rsidR="00AB2242">
        <w:rPr>
          <w:rFonts w:ascii="Times New Roman" w:hAnsi="Times New Roman" w:cs="Times New Roman"/>
          <w:bCs/>
          <w:sz w:val="24"/>
        </w:rPr>
        <w:t xml:space="preserve"> č. 4</w:t>
      </w:r>
    </w:p>
    <w:p w14:paraId="7367B86A" w14:textId="77777777" w:rsidR="004C6E6D" w:rsidRDefault="004C6E6D" w:rsidP="004C6E6D">
      <w:pPr>
        <w:tabs>
          <w:tab w:val="clear" w:pos="2160"/>
          <w:tab w:val="clear" w:pos="2880"/>
          <w:tab w:val="clear" w:pos="4500"/>
        </w:tabs>
        <w:rPr>
          <w:rFonts w:ascii="Times New Roman" w:hAnsi="Times New Roman" w:cs="Times New Roman"/>
          <w:sz w:val="22"/>
          <w:szCs w:val="22"/>
        </w:rPr>
      </w:pPr>
    </w:p>
    <w:p w14:paraId="6D1AB430" w14:textId="2A23B9AB" w:rsidR="004C6E6D" w:rsidRPr="00F7234C" w:rsidRDefault="00AD2EBB" w:rsidP="004C6E6D">
      <w:pPr>
        <w:tabs>
          <w:tab w:val="clear" w:pos="2160"/>
          <w:tab w:val="clear" w:pos="2880"/>
          <w:tab w:val="clear" w:pos="4500"/>
        </w:tabs>
        <w:rPr>
          <w:rFonts w:ascii="Times New Roman" w:hAnsi="Times New Roman" w:cs="Times New Roman"/>
          <w:i/>
          <w:sz w:val="24"/>
          <w:szCs w:val="24"/>
          <w:u w:val="single"/>
        </w:rPr>
      </w:pPr>
      <w:r>
        <w:rPr>
          <w:rFonts w:ascii="Times New Roman" w:hAnsi="Times New Roman" w:cs="Times New Roman"/>
          <w:i/>
          <w:sz w:val="24"/>
          <w:szCs w:val="24"/>
          <w:u w:val="single"/>
        </w:rPr>
        <w:t>Príloha č. 4</w:t>
      </w:r>
      <w:r w:rsidR="004C6E6D" w:rsidRPr="00F7234C">
        <w:rPr>
          <w:rFonts w:ascii="Times New Roman" w:hAnsi="Times New Roman" w:cs="Times New Roman"/>
          <w:i/>
          <w:sz w:val="24"/>
          <w:szCs w:val="24"/>
          <w:u w:val="single"/>
        </w:rPr>
        <w:t>:</w:t>
      </w:r>
    </w:p>
    <w:p w14:paraId="347F950B" w14:textId="7C060084" w:rsidR="00F7234C" w:rsidRDefault="00AB2242" w:rsidP="004C6E6D">
      <w:pPr>
        <w:tabs>
          <w:tab w:val="clear" w:pos="2160"/>
          <w:tab w:val="clear" w:pos="2880"/>
          <w:tab w:val="clear" w:pos="4500"/>
        </w:tabs>
        <w:rPr>
          <w:rFonts w:ascii="Times New Roman" w:hAnsi="Times New Roman" w:cs="Times New Roman"/>
          <w:bCs/>
          <w:sz w:val="24"/>
        </w:rPr>
      </w:pPr>
      <w:r>
        <w:rPr>
          <w:rFonts w:ascii="Times New Roman" w:hAnsi="Times New Roman" w:cs="Times New Roman"/>
          <w:sz w:val="24"/>
          <w:szCs w:val="24"/>
        </w:rPr>
        <w:t>Riziková správa</w:t>
      </w:r>
      <w:r w:rsidR="00ED42F7">
        <w:rPr>
          <w:rFonts w:ascii="Times New Roman" w:hAnsi="Times New Roman" w:cs="Times New Roman"/>
          <w:bCs/>
          <w:sz w:val="24"/>
        </w:rPr>
        <w:t xml:space="preserve"> Časť</w:t>
      </w:r>
      <w:r w:rsidR="00253332">
        <w:rPr>
          <w:rFonts w:ascii="Times New Roman" w:hAnsi="Times New Roman" w:cs="Times New Roman"/>
          <w:bCs/>
          <w:sz w:val="24"/>
        </w:rPr>
        <w:t xml:space="preserve"> </w:t>
      </w:r>
      <w:r w:rsidR="00B339A7">
        <w:rPr>
          <w:rFonts w:ascii="Times New Roman" w:hAnsi="Times New Roman" w:cs="Times New Roman"/>
          <w:bCs/>
          <w:sz w:val="24"/>
        </w:rPr>
        <w:t xml:space="preserve">č. </w:t>
      </w:r>
      <w:r w:rsidR="00253332">
        <w:rPr>
          <w:rFonts w:ascii="Times New Roman" w:hAnsi="Times New Roman" w:cs="Times New Roman"/>
          <w:bCs/>
          <w:sz w:val="24"/>
        </w:rPr>
        <w:t xml:space="preserve">1 </w:t>
      </w:r>
    </w:p>
    <w:p w14:paraId="417883F7" w14:textId="77777777" w:rsidR="00547407" w:rsidRDefault="00547407" w:rsidP="004C6E6D">
      <w:pPr>
        <w:tabs>
          <w:tab w:val="clear" w:pos="2160"/>
          <w:tab w:val="clear" w:pos="2880"/>
          <w:tab w:val="clear" w:pos="4500"/>
        </w:tabs>
        <w:rPr>
          <w:rFonts w:ascii="Times New Roman" w:hAnsi="Times New Roman" w:cs="Times New Roman"/>
          <w:bCs/>
          <w:sz w:val="24"/>
        </w:rPr>
      </w:pPr>
    </w:p>
    <w:p w14:paraId="476B770B" w14:textId="558DABDE" w:rsidR="00547407" w:rsidRPr="00547407" w:rsidRDefault="00AD2EBB" w:rsidP="004C6E6D">
      <w:pPr>
        <w:tabs>
          <w:tab w:val="clear" w:pos="2160"/>
          <w:tab w:val="clear" w:pos="2880"/>
          <w:tab w:val="clear" w:pos="4500"/>
        </w:tabs>
        <w:rPr>
          <w:rFonts w:ascii="Times New Roman" w:hAnsi="Times New Roman" w:cs="Times New Roman"/>
          <w:bCs/>
          <w:i/>
          <w:sz w:val="24"/>
          <w:u w:val="single"/>
        </w:rPr>
      </w:pPr>
      <w:r>
        <w:rPr>
          <w:rFonts w:ascii="Times New Roman" w:hAnsi="Times New Roman" w:cs="Times New Roman"/>
          <w:bCs/>
          <w:i/>
          <w:sz w:val="24"/>
          <w:u w:val="single"/>
        </w:rPr>
        <w:t>Príloha č. 5</w:t>
      </w:r>
      <w:r w:rsidR="00547407" w:rsidRPr="00547407">
        <w:rPr>
          <w:rFonts w:ascii="Times New Roman" w:hAnsi="Times New Roman" w:cs="Times New Roman"/>
          <w:bCs/>
          <w:i/>
          <w:sz w:val="24"/>
          <w:u w:val="single"/>
        </w:rPr>
        <w:t>:</w:t>
      </w:r>
    </w:p>
    <w:p w14:paraId="0994844C" w14:textId="3562D138" w:rsidR="00547407" w:rsidRDefault="00AB2242" w:rsidP="00547407">
      <w:pPr>
        <w:tabs>
          <w:tab w:val="clear" w:pos="2160"/>
          <w:tab w:val="clear" w:pos="2880"/>
          <w:tab w:val="clear" w:pos="4500"/>
        </w:tabs>
        <w:rPr>
          <w:rFonts w:ascii="Times New Roman" w:hAnsi="Times New Roman" w:cs="Times New Roman"/>
          <w:bCs/>
          <w:sz w:val="24"/>
        </w:rPr>
      </w:pPr>
      <w:r>
        <w:rPr>
          <w:rFonts w:ascii="Times New Roman" w:hAnsi="Times New Roman" w:cs="Times New Roman"/>
          <w:sz w:val="24"/>
          <w:szCs w:val="24"/>
        </w:rPr>
        <w:t>Pokladne –</w:t>
      </w:r>
      <w:r w:rsidR="00ED42F7">
        <w:rPr>
          <w:rFonts w:ascii="Times New Roman" w:hAnsi="Times New Roman" w:cs="Times New Roman"/>
          <w:sz w:val="24"/>
          <w:szCs w:val="24"/>
        </w:rPr>
        <w:t xml:space="preserve"> Časť</w:t>
      </w:r>
      <w:r>
        <w:rPr>
          <w:rFonts w:ascii="Times New Roman" w:hAnsi="Times New Roman" w:cs="Times New Roman"/>
          <w:sz w:val="24"/>
          <w:szCs w:val="24"/>
        </w:rPr>
        <w:t xml:space="preserve"> č. 1</w:t>
      </w:r>
    </w:p>
    <w:p w14:paraId="00C2B273" w14:textId="77777777" w:rsidR="00547407" w:rsidRDefault="00547407" w:rsidP="004C6E6D">
      <w:pPr>
        <w:tabs>
          <w:tab w:val="clear" w:pos="2160"/>
          <w:tab w:val="clear" w:pos="2880"/>
          <w:tab w:val="clear" w:pos="4500"/>
        </w:tabs>
        <w:rPr>
          <w:rFonts w:ascii="Times New Roman" w:hAnsi="Times New Roman" w:cs="Times New Roman"/>
          <w:sz w:val="24"/>
          <w:szCs w:val="24"/>
        </w:rPr>
      </w:pPr>
    </w:p>
    <w:p w14:paraId="1D85875D" w14:textId="77777777" w:rsidR="00F7234C" w:rsidRDefault="00F7234C" w:rsidP="004C6E6D">
      <w:pPr>
        <w:tabs>
          <w:tab w:val="clear" w:pos="2160"/>
          <w:tab w:val="clear" w:pos="2880"/>
          <w:tab w:val="clear" w:pos="4500"/>
        </w:tabs>
        <w:rPr>
          <w:rFonts w:ascii="Times New Roman" w:hAnsi="Times New Roman" w:cs="Times New Roman"/>
          <w:sz w:val="24"/>
          <w:szCs w:val="24"/>
        </w:rPr>
      </w:pPr>
    </w:p>
    <w:p w14:paraId="63A33012" w14:textId="546A9038" w:rsidR="007C0631" w:rsidRPr="004C6E6D" w:rsidRDefault="009338F0" w:rsidP="004C6E6D">
      <w:pPr>
        <w:tabs>
          <w:tab w:val="clear" w:pos="2160"/>
          <w:tab w:val="clear" w:pos="2880"/>
          <w:tab w:val="clear" w:pos="4500"/>
        </w:tabs>
        <w:rPr>
          <w:rFonts w:ascii="Times New Roman" w:hAnsi="Times New Roman" w:cs="Times New Roman"/>
          <w:i/>
          <w:sz w:val="22"/>
          <w:szCs w:val="22"/>
        </w:rPr>
      </w:pPr>
      <w:r>
        <w:rPr>
          <w:rFonts w:ascii="Times New Roman" w:hAnsi="Times New Roman" w:cs="Times New Roman"/>
          <w:sz w:val="24"/>
          <w:szCs w:val="24"/>
        </w:rPr>
        <w:t>.......................</w:t>
      </w:r>
      <w:r w:rsidR="00750B5F" w:rsidRPr="004C6E6D">
        <w:rPr>
          <w:rFonts w:ascii="Times New Roman" w:hAnsi="Times New Roman" w:cs="Times New Roman"/>
          <w:sz w:val="22"/>
        </w:rPr>
        <w:br w:type="page"/>
      </w:r>
    </w:p>
    <w:p w14:paraId="13908BB8" w14:textId="77777777" w:rsidR="00CF603B" w:rsidRDefault="00CF603B" w:rsidP="00CF603B">
      <w:pPr>
        <w:jc w:val="center"/>
        <w:rPr>
          <w:rFonts w:ascii="Times New Roman" w:hAnsi="Times New Roman" w:cs="Times New Roman"/>
          <w:sz w:val="28"/>
          <w:szCs w:val="28"/>
          <w:lang w:eastAsia="sk-SK"/>
        </w:rPr>
      </w:pPr>
    </w:p>
    <w:p w14:paraId="336C591C" w14:textId="77777777" w:rsidR="00ED42F7" w:rsidRPr="00CF603B" w:rsidRDefault="00ED42F7" w:rsidP="00ED42F7">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5EA3437D" w14:textId="77777777" w:rsidR="00ED42F7" w:rsidRPr="00CF603B" w:rsidRDefault="00ED42F7" w:rsidP="00ED42F7">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3860F4B8" w14:textId="77777777" w:rsidR="00ED42F7" w:rsidRPr="00ED42F7" w:rsidRDefault="00ED42F7" w:rsidP="00ED42F7">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A98F64E" w14:textId="77777777" w:rsidR="00ED42F7" w:rsidRDefault="00ED42F7" w:rsidP="00ED42F7">
      <w:pPr>
        <w:pStyle w:val="Zkladntext3"/>
        <w:rPr>
          <w:rFonts w:ascii="Times New Roman" w:hAnsi="Times New Roman" w:cs="Times New Roman"/>
          <w:noProof w:val="0"/>
          <w:color w:val="auto"/>
          <w:sz w:val="32"/>
          <w:szCs w:val="30"/>
        </w:rPr>
      </w:pPr>
    </w:p>
    <w:p w14:paraId="592E08C4" w14:textId="77777777" w:rsidR="00ED42F7" w:rsidRDefault="00ED42F7" w:rsidP="00ED42F7">
      <w:pPr>
        <w:pStyle w:val="Zkladntext3"/>
        <w:rPr>
          <w:rFonts w:ascii="Times New Roman" w:hAnsi="Times New Roman" w:cs="Times New Roman"/>
          <w:noProof w:val="0"/>
          <w:color w:val="auto"/>
          <w:sz w:val="32"/>
          <w:szCs w:val="30"/>
        </w:rPr>
      </w:pPr>
    </w:p>
    <w:p w14:paraId="56133FC3" w14:textId="77777777" w:rsidR="00ED42F7" w:rsidRDefault="00ED42F7" w:rsidP="00ED42F7">
      <w:pPr>
        <w:pStyle w:val="Zkladntext3"/>
        <w:rPr>
          <w:rFonts w:ascii="Times New Roman" w:hAnsi="Times New Roman" w:cs="Times New Roman"/>
          <w:noProof w:val="0"/>
          <w:color w:val="auto"/>
          <w:sz w:val="32"/>
          <w:szCs w:val="30"/>
        </w:rPr>
      </w:pPr>
    </w:p>
    <w:p w14:paraId="3B81FFA5" w14:textId="77777777" w:rsidR="00ED42F7" w:rsidRPr="0029253E" w:rsidRDefault="00ED42F7" w:rsidP="00ED42F7">
      <w:pPr>
        <w:pStyle w:val="Zkladntext3"/>
        <w:rPr>
          <w:rFonts w:ascii="Times New Roman" w:hAnsi="Times New Roman" w:cs="Times New Roman"/>
          <w:noProof w:val="0"/>
          <w:color w:val="auto"/>
          <w:sz w:val="32"/>
          <w:szCs w:val="30"/>
        </w:rPr>
      </w:pPr>
    </w:p>
    <w:p w14:paraId="053934B0" w14:textId="77777777" w:rsidR="00ED42F7" w:rsidRPr="0029253E" w:rsidRDefault="00ED42F7" w:rsidP="00ED42F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EA6EBF2" w14:textId="77777777" w:rsidR="00ED42F7" w:rsidRDefault="00ED42F7" w:rsidP="00ED42F7">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4B6A2F7" w14:textId="77777777" w:rsidR="00ED42F7" w:rsidRDefault="00ED42F7" w:rsidP="00ED42F7">
      <w:pPr>
        <w:pStyle w:val="Zkladntext3"/>
        <w:rPr>
          <w:rFonts w:ascii="Times New Roman" w:hAnsi="Times New Roman" w:cs="Times New Roman"/>
          <w:noProof w:val="0"/>
          <w:color w:val="auto"/>
          <w:sz w:val="22"/>
          <w:szCs w:val="22"/>
        </w:rPr>
      </w:pPr>
    </w:p>
    <w:p w14:paraId="4D96C7E7" w14:textId="77777777" w:rsidR="00ED42F7" w:rsidRDefault="00ED42F7" w:rsidP="00ED42F7">
      <w:pPr>
        <w:pStyle w:val="Zkladntext3"/>
        <w:rPr>
          <w:rFonts w:ascii="Times New Roman" w:hAnsi="Times New Roman" w:cs="Times New Roman"/>
          <w:noProof w:val="0"/>
          <w:color w:val="auto"/>
          <w:sz w:val="22"/>
          <w:szCs w:val="22"/>
        </w:rPr>
      </w:pPr>
    </w:p>
    <w:p w14:paraId="2C7FD185" w14:textId="77777777" w:rsidR="00ED42F7" w:rsidRPr="00BD06E6" w:rsidRDefault="00ED42F7" w:rsidP="00ED42F7">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E95A4AC" w14:textId="77777777" w:rsidR="00ED42F7" w:rsidRPr="007D45C7" w:rsidRDefault="00ED42F7" w:rsidP="00ED42F7">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0DDB2DA8" w14:textId="77777777" w:rsidR="00ED42F7" w:rsidRPr="0029253E" w:rsidRDefault="00ED42F7" w:rsidP="00ED42F7">
      <w:pPr>
        <w:pStyle w:val="Zkladntext3"/>
        <w:jc w:val="left"/>
        <w:rPr>
          <w:rFonts w:ascii="Times New Roman" w:hAnsi="Times New Roman" w:cs="Times New Roman"/>
          <w:noProof w:val="0"/>
          <w:color w:val="auto"/>
          <w:sz w:val="28"/>
          <w:szCs w:val="24"/>
        </w:rPr>
      </w:pPr>
    </w:p>
    <w:p w14:paraId="2C735156" w14:textId="77777777" w:rsidR="00ED42F7" w:rsidRPr="0029253E" w:rsidRDefault="00ED42F7" w:rsidP="00ED42F7">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F0418C5" w14:textId="77777777" w:rsidR="00ED42F7" w:rsidRPr="0029253E" w:rsidRDefault="00ED42F7" w:rsidP="00ED42F7">
      <w:pPr>
        <w:pStyle w:val="Zkladntext3"/>
        <w:jc w:val="left"/>
        <w:rPr>
          <w:rFonts w:ascii="Times New Roman" w:hAnsi="Times New Roman" w:cs="Times New Roman"/>
          <w:noProof w:val="0"/>
          <w:color w:val="auto"/>
          <w:sz w:val="22"/>
        </w:rPr>
      </w:pPr>
    </w:p>
    <w:p w14:paraId="3B37372D" w14:textId="77777777" w:rsidR="00ED42F7" w:rsidRDefault="00ED42F7" w:rsidP="00ED42F7">
      <w:pPr>
        <w:pStyle w:val="Zkladntext3"/>
        <w:jc w:val="left"/>
        <w:rPr>
          <w:rFonts w:ascii="Times New Roman" w:hAnsi="Times New Roman" w:cs="Times New Roman"/>
          <w:noProof w:val="0"/>
          <w:color w:val="auto"/>
          <w:sz w:val="32"/>
          <w:szCs w:val="30"/>
        </w:rPr>
      </w:pPr>
    </w:p>
    <w:p w14:paraId="504C8B9E" w14:textId="77777777" w:rsidR="00ED42F7" w:rsidRPr="0029253E" w:rsidRDefault="00ED42F7" w:rsidP="00ED42F7">
      <w:pPr>
        <w:pStyle w:val="Zkladntext3"/>
        <w:jc w:val="left"/>
        <w:rPr>
          <w:rFonts w:ascii="Times New Roman" w:hAnsi="Times New Roman" w:cs="Times New Roman"/>
          <w:noProof w:val="0"/>
          <w:color w:val="auto"/>
          <w:sz w:val="32"/>
          <w:szCs w:val="30"/>
        </w:rPr>
      </w:pPr>
    </w:p>
    <w:p w14:paraId="2395172C" w14:textId="77777777" w:rsidR="00ED42F7" w:rsidRDefault="00ED42F7" w:rsidP="00ED42F7">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C59EB26" w14:textId="77777777" w:rsidR="001E48B7" w:rsidRDefault="001E48B7" w:rsidP="007D45C7">
      <w:pPr>
        <w:pStyle w:val="Zkladntext3"/>
        <w:rPr>
          <w:rFonts w:ascii="Times New Roman" w:hAnsi="Times New Roman" w:cs="Times New Roman"/>
          <w:b/>
          <w:bCs/>
          <w:noProof w:val="0"/>
          <w:color w:val="auto"/>
          <w:sz w:val="40"/>
          <w:szCs w:val="36"/>
        </w:rPr>
      </w:pPr>
    </w:p>
    <w:p w14:paraId="009EF5AA" w14:textId="77777777" w:rsidR="00EA5F9C" w:rsidRDefault="00EA5F9C" w:rsidP="007D45C7">
      <w:pPr>
        <w:pStyle w:val="Zkladntext3"/>
        <w:rPr>
          <w:rFonts w:ascii="Times New Roman" w:hAnsi="Times New Roman" w:cs="Times New Roman"/>
          <w:b/>
          <w:bCs/>
          <w:noProof w:val="0"/>
          <w:color w:val="auto"/>
          <w:sz w:val="32"/>
          <w:szCs w:val="30"/>
        </w:rPr>
      </w:pPr>
    </w:p>
    <w:p w14:paraId="6D431A9A" w14:textId="77777777" w:rsidR="007D45C7" w:rsidRPr="0029253E" w:rsidRDefault="007D45C7" w:rsidP="007D45C7">
      <w:pPr>
        <w:pStyle w:val="Zkladntext3"/>
        <w:rPr>
          <w:rFonts w:ascii="Times New Roman" w:hAnsi="Times New Roman" w:cs="Times New Roman"/>
          <w:b/>
          <w:bCs/>
          <w:noProof w:val="0"/>
          <w:color w:val="auto"/>
          <w:sz w:val="32"/>
          <w:szCs w:val="30"/>
        </w:rPr>
      </w:pPr>
    </w:p>
    <w:p w14:paraId="4260675A"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769D22C"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01B099BC"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6F067A2A" w14:textId="77777777" w:rsidR="007C0631" w:rsidRPr="0029253E" w:rsidRDefault="007C0631" w:rsidP="007C0631">
      <w:pPr>
        <w:pStyle w:val="Zkladntext3"/>
        <w:spacing w:before="20"/>
        <w:ind w:right="-45"/>
        <w:jc w:val="left"/>
        <w:rPr>
          <w:rFonts w:ascii="Times New Roman" w:hAnsi="Times New Roman" w:cs="Times New Roman"/>
          <w:noProof w:val="0"/>
          <w:color w:val="auto"/>
          <w:sz w:val="22"/>
        </w:rPr>
      </w:pPr>
    </w:p>
    <w:p w14:paraId="6689984A"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47A4498A"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04A61A3D"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7349473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5D3EC806"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0D17F1">
        <w:rPr>
          <w:rFonts w:ascii="Times New Roman" w:hAnsi="Times New Roman" w:cs="Times New Roman"/>
          <w:sz w:val="28"/>
          <w:u w:val="single"/>
        </w:rPr>
        <w:t xml:space="preserve"> </w:t>
      </w:r>
      <w:r w:rsidR="00C64A2E">
        <w:rPr>
          <w:rFonts w:ascii="Times New Roman" w:hAnsi="Times New Roman" w:cs="Times New Roman"/>
          <w:bCs/>
          <w:sz w:val="28"/>
          <w:u w:val="single"/>
        </w:rPr>
        <w:t>(VŠEOBECNÉ INFORMÁCIE)</w:t>
      </w:r>
    </w:p>
    <w:p w14:paraId="4C8C788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43F7BD09" w14:textId="77777777" w:rsidR="007C0631"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21BE9C0"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53E3184E"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4A2852F5" w14:textId="77777777" w:rsidR="001E48B7" w:rsidRDefault="001E48B7" w:rsidP="0073460B">
      <w:pPr>
        <w:tabs>
          <w:tab w:val="clear" w:pos="2160"/>
          <w:tab w:val="clear" w:pos="2880"/>
          <w:tab w:val="clear" w:pos="4500"/>
        </w:tabs>
        <w:ind w:left="1701" w:hanging="1701"/>
        <w:jc w:val="center"/>
        <w:rPr>
          <w:rFonts w:ascii="Times New Roman" w:hAnsi="Times New Roman" w:cs="Times New Roman"/>
          <w:sz w:val="22"/>
        </w:rPr>
      </w:pPr>
    </w:p>
    <w:p w14:paraId="08036D0E" w14:textId="77777777" w:rsidR="00C72AC9" w:rsidRDefault="00C72AC9" w:rsidP="0073460B">
      <w:pPr>
        <w:tabs>
          <w:tab w:val="clear" w:pos="2160"/>
          <w:tab w:val="clear" w:pos="2880"/>
          <w:tab w:val="clear" w:pos="4500"/>
        </w:tabs>
        <w:ind w:left="1701" w:hanging="1701"/>
        <w:jc w:val="center"/>
        <w:rPr>
          <w:rFonts w:ascii="Times New Roman" w:hAnsi="Times New Roman" w:cs="Times New Roman"/>
          <w:sz w:val="22"/>
        </w:rPr>
      </w:pPr>
    </w:p>
    <w:p w14:paraId="067B62B8"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4686DBE6"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3EAEE317"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564ACFB5"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0F0F313E" w14:textId="77777777" w:rsidR="00D970F1" w:rsidRDefault="00D970F1" w:rsidP="0073460B">
      <w:pPr>
        <w:tabs>
          <w:tab w:val="clear" w:pos="2160"/>
          <w:tab w:val="clear" w:pos="2880"/>
          <w:tab w:val="clear" w:pos="4500"/>
        </w:tabs>
        <w:ind w:left="1701" w:hanging="1701"/>
        <w:jc w:val="center"/>
        <w:rPr>
          <w:rFonts w:ascii="Times New Roman" w:hAnsi="Times New Roman" w:cs="Times New Roman"/>
          <w:sz w:val="22"/>
        </w:rPr>
      </w:pPr>
    </w:p>
    <w:p w14:paraId="54E0CCDF" w14:textId="77777777" w:rsidR="00D970F1" w:rsidRDefault="00D970F1" w:rsidP="000D17F1">
      <w:pPr>
        <w:tabs>
          <w:tab w:val="clear" w:pos="2160"/>
          <w:tab w:val="clear" w:pos="2880"/>
          <w:tab w:val="clear" w:pos="4500"/>
        </w:tabs>
        <w:rPr>
          <w:rFonts w:ascii="Times New Roman" w:hAnsi="Times New Roman" w:cs="Times New Roman"/>
          <w:sz w:val="22"/>
        </w:rPr>
      </w:pPr>
    </w:p>
    <w:p w14:paraId="4F206D7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2"/>
        </w:rPr>
      </w:pPr>
    </w:p>
    <w:p w14:paraId="29A6C69B"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7E1DF70E"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5E9BD09D" w14:textId="77777777" w:rsidR="00ED42F7" w:rsidRDefault="00ED42F7" w:rsidP="0073460B">
      <w:pPr>
        <w:tabs>
          <w:tab w:val="clear" w:pos="2160"/>
          <w:tab w:val="clear" w:pos="2880"/>
          <w:tab w:val="clear" w:pos="4500"/>
        </w:tabs>
        <w:ind w:left="1701" w:hanging="1701"/>
        <w:jc w:val="center"/>
        <w:rPr>
          <w:rFonts w:ascii="Times New Roman" w:hAnsi="Times New Roman" w:cs="Times New Roman"/>
          <w:sz w:val="22"/>
        </w:rPr>
      </w:pPr>
    </w:p>
    <w:p w14:paraId="2A134724" w14:textId="77777777" w:rsidR="00DA6E90" w:rsidRPr="00DA6E90" w:rsidRDefault="00DA6E90" w:rsidP="00DA6E90">
      <w:pPr>
        <w:tabs>
          <w:tab w:val="clear" w:pos="2160"/>
          <w:tab w:val="clear" w:pos="2880"/>
          <w:tab w:val="clear" w:pos="4500"/>
        </w:tabs>
        <w:jc w:val="center"/>
        <w:rPr>
          <w:rFonts w:ascii="Times New Roman" w:hAnsi="Times New Roman" w:cs="Times New Roman"/>
          <w:sz w:val="24"/>
          <w:szCs w:val="24"/>
        </w:rPr>
      </w:pPr>
      <w:r w:rsidRPr="00DA6E90">
        <w:rPr>
          <w:rFonts w:ascii="Times New Roman" w:hAnsi="Times New Roman" w:cs="Times New Roman"/>
          <w:sz w:val="24"/>
          <w:szCs w:val="24"/>
        </w:rPr>
        <w:t>ÚVOD</w:t>
      </w:r>
    </w:p>
    <w:p w14:paraId="409D07AB" w14:textId="77777777" w:rsidR="00DA6E90" w:rsidRPr="00DA6E90" w:rsidRDefault="00DA6E90" w:rsidP="00DA6E90">
      <w:pPr>
        <w:tabs>
          <w:tab w:val="clear" w:pos="2160"/>
          <w:tab w:val="clear" w:pos="2880"/>
          <w:tab w:val="clear" w:pos="4500"/>
        </w:tabs>
        <w:ind w:left="1560" w:hanging="1020"/>
        <w:jc w:val="center"/>
        <w:rPr>
          <w:rFonts w:ascii="Times New Roman" w:hAnsi="Times New Roman" w:cs="Times New Roman"/>
          <w:sz w:val="24"/>
          <w:szCs w:val="24"/>
        </w:rPr>
      </w:pPr>
    </w:p>
    <w:p w14:paraId="633C11EC"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 xml:space="preserve">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 </w:t>
      </w:r>
    </w:p>
    <w:p w14:paraId="12886CAB" w14:textId="77777777" w:rsidR="00DA6E90" w:rsidRPr="00DA6E90" w:rsidRDefault="00DA6E90" w:rsidP="00DA6E90">
      <w:pPr>
        <w:pStyle w:val="Default"/>
        <w:jc w:val="both"/>
        <w:rPr>
          <w:rFonts w:ascii="Times New Roman" w:hAnsi="Times New Roman" w:cs="Times New Roman"/>
        </w:rPr>
      </w:pPr>
    </w:p>
    <w:p w14:paraId="16BD9F1C" w14:textId="77777777" w:rsidR="00DA6E90" w:rsidRPr="00DA6E90" w:rsidRDefault="00DA6E90" w:rsidP="00DA6E90">
      <w:pPr>
        <w:pStyle w:val="Default"/>
        <w:jc w:val="both"/>
        <w:rPr>
          <w:rFonts w:ascii="Times New Roman" w:hAnsi="Times New Roman" w:cs="Times New Roman"/>
        </w:rPr>
      </w:pPr>
      <w:r w:rsidRPr="00DA6E90">
        <w:rPr>
          <w:rFonts w:ascii="Times New Roman" w:hAnsi="Times New Roman" w:cs="Times New Roman"/>
        </w:rPr>
        <w:t>Prevzatím týchto súťažných podkladov záujemca potvrdzuje, že mu je známe,</w:t>
      </w:r>
      <w:r w:rsidR="00D970F1">
        <w:rPr>
          <w:rFonts w:ascii="Times New Roman" w:hAnsi="Times New Roman" w:cs="Times New Roman"/>
        </w:rPr>
        <w:t xml:space="preserve"> že</w:t>
      </w:r>
      <w:r w:rsidRPr="00DA6E90">
        <w:rPr>
          <w:rFonts w:ascii="Times New Roman" w:hAnsi="Times New Roman" w:cs="Times New Roman"/>
        </w:rPr>
        <w:t xml:space="preserve"> </w:t>
      </w:r>
      <w:r w:rsidR="00D970F1">
        <w:rPr>
          <w:rFonts w:ascii="Times New Roman" w:hAnsi="Times New Roman" w:cs="Times New Roman"/>
        </w:rPr>
        <w:t xml:space="preserve">verejný obstarávateľ </w:t>
      </w:r>
      <w:r w:rsidRPr="00DA6E90">
        <w:rPr>
          <w:rFonts w:ascii="Times New Roman" w:hAnsi="Times New Roman" w:cs="Times New Roman"/>
        </w:rPr>
        <w:t xml:space="preserve">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24241A">
        <w:rPr>
          <w:rFonts w:ascii="Times New Roman" w:hAnsi="Times New Roman" w:cs="Times New Roman"/>
        </w:rPr>
        <w:t>verejný obstarávateľ</w:t>
      </w:r>
      <w:r w:rsidRPr="00DA6E90">
        <w:rPr>
          <w:rFonts w:ascii="Times New Roman" w:hAnsi="Times New Roman" w:cs="Times New Roman"/>
        </w:rPr>
        <w:t xml:space="preserve"> má právo uplatniť si náhradu škody. </w:t>
      </w:r>
    </w:p>
    <w:p w14:paraId="038DB77D" w14:textId="77777777"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p>
    <w:p w14:paraId="6EC4E05E" w14:textId="43721884" w:rsidR="00DA6E90" w:rsidRPr="00DA6E90" w:rsidRDefault="00DA6E90" w:rsidP="00DA6E90">
      <w:pPr>
        <w:tabs>
          <w:tab w:val="clear" w:pos="2160"/>
          <w:tab w:val="clear" w:pos="2880"/>
          <w:tab w:val="clear" w:pos="4500"/>
        </w:tabs>
        <w:jc w:val="both"/>
        <w:rPr>
          <w:rFonts w:ascii="Times New Roman" w:hAnsi="Times New Roman" w:cs="Times New Roman"/>
          <w:sz w:val="24"/>
          <w:szCs w:val="24"/>
        </w:rPr>
      </w:pPr>
      <w:r w:rsidRPr="00DA6E90">
        <w:rPr>
          <w:rFonts w:ascii="Times New Roman" w:hAnsi="Times New Roman" w:cs="Times New Roman"/>
          <w:sz w:val="24"/>
          <w:szCs w:val="24"/>
        </w:rPr>
        <w:t xml:space="preserve">Predpokladá sa, že záujemcovia dôkladne preskúmajú a rešpektujú všetky pokyny a lehoty obsiahnuté v súťažných podkladoch. </w:t>
      </w:r>
    </w:p>
    <w:p w14:paraId="11E06B9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8B3F1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DFF3B2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38D280C"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9464F3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95AD32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C63E3B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F23240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2298D10"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F156FF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474FF5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77497D4"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EF1772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70751CE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57E204C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4DD6DA8"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0DC47E15"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6259A0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B92294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1464783"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032215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E35DBA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384F5D"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12497762"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2775A0DA"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6A89226"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BFBBC87"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337C897F"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BB389C1"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41B888EE" w14:textId="77777777" w:rsidR="00DA6E90" w:rsidRDefault="00DA6E90" w:rsidP="0073460B">
      <w:pPr>
        <w:tabs>
          <w:tab w:val="clear" w:pos="2160"/>
          <w:tab w:val="clear" w:pos="2880"/>
          <w:tab w:val="clear" w:pos="4500"/>
        </w:tabs>
        <w:ind w:left="1701" w:hanging="1701"/>
        <w:jc w:val="center"/>
        <w:rPr>
          <w:rFonts w:ascii="Times New Roman" w:hAnsi="Times New Roman" w:cs="Times New Roman"/>
          <w:sz w:val="24"/>
          <w:szCs w:val="24"/>
        </w:rPr>
      </w:pPr>
    </w:p>
    <w:p w14:paraId="69661CE4" w14:textId="2723B464" w:rsidR="00DA6E90" w:rsidRDefault="00E25482" w:rsidP="00E25482">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0D6F3504" w14:textId="77777777" w:rsidR="007C0631" w:rsidRPr="0029253E" w:rsidRDefault="007C0631" w:rsidP="00DA6E90">
      <w:pPr>
        <w:tabs>
          <w:tab w:val="clear" w:pos="2160"/>
          <w:tab w:val="clear" w:pos="2880"/>
          <w:tab w:val="clear" w:pos="4500"/>
        </w:tabs>
        <w:rPr>
          <w:rFonts w:ascii="Times New Roman" w:hAnsi="Times New Roman" w:cs="Times New Roman"/>
          <w:sz w:val="22"/>
        </w:rPr>
      </w:pPr>
    </w:p>
    <w:p w14:paraId="7E519A4A" w14:textId="77777777" w:rsidR="00750B5F" w:rsidRPr="0029253E" w:rsidRDefault="00750B5F" w:rsidP="00DA6E90">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I.</w:t>
      </w:r>
    </w:p>
    <w:p w14:paraId="1B98FFCC"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5799F2C6" w14:textId="77777777" w:rsidR="00750B5F" w:rsidRPr="00035B24" w:rsidRDefault="00750B5F" w:rsidP="00304C34">
      <w:pPr>
        <w:pStyle w:val="Nadpis5"/>
        <w:rPr>
          <w:rFonts w:ascii="Times New Roman" w:hAnsi="Times New Roman" w:cs="Times New Roman"/>
          <w:noProof w:val="0"/>
          <w:sz w:val="8"/>
          <w:szCs w:val="20"/>
        </w:rPr>
      </w:pPr>
    </w:p>
    <w:p w14:paraId="48038293" w14:textId="78F481E5" w:rsidR="00781CC9" w:rsidRPr="0029253E" w:rsidRDefault="00750B5F" w:rsidP="00781CC9">
      <w:pPr>
        <w:numPr>
          <w:ilvl w:val="0"/>
          <w:numId w:val="2"/>
        </w:numPr>
        <w:tabs>
          <w:tab w:val="clear" w:pos="432"/>
          <w:tab w:val="num" w:pos="567"/>
        </w:tabs>
        <w:ind w:left="567" w:hanging="567"/>
        <w:jc w:val="both"/>
        <w:rPr>
          <w:rFonts w:ascii="Times New Roman" w:hAnsi="Times New Roman" w:cs="Times New Roman"/>
          <w:b/>
          <w:bCs/>
          <w:sz w:val="22"/>
        </w:rPr>
      </w:pPr>
      <w:r w:rsidRPr="0029253E">
        <w:rPr>
          <w:rFonts w:ascii="Times New Roman" w:hAnsi="Times New Roman" w:cs="Times New Roman"/>
          <w:b/>
          <w:bCs/>
          <w:smallCaps/>
          <w:sz w:val="22"/>
        </w:rPr>
        <w:t>identifikácia verejného obstarávateľa</w:t>
      </w:r>
      <w:r w:rsidR="00BB392F">
        <w:rPr>
          <w:rFonts w:ascii="Times New Roman" w:hAnsi="Times New Roman" w:cs="Times New Roman"/>
          <w:b/>
          <w:bCs/>
          <w:smallCaps/>
          <w:sz w:val="22"/>
        </w:rPr>
        <w:t xml:space="preserve"> </w:t>
      </w:r>
      <w:r w:rsidR="00BB392F" w:rsidRPr="00BB026C">
        <w:rPr>
          <w:rFonts w:ascii="Times New Roman" w:hAnsi="Times New Roman" w:cs="Times New Roman"/>
          <w:b/>
          <w:bCs/>
          <w:smallCaps/>
          <w:sz w:val="22"/>
        </w:rPr>
        <w:t>(ďalej len „verejný obstarávateľ“) a os</w:t>
      </w:r>
      <w:r w:rsidR="00A5156F">
        <w:rPr>
          <w:rFonts w:ascii="Times New Roman" w:hAnsi="Times New Roman" w:cs="Times New Roman"/>
          <w:b/>
          <w:bCs/>
          <w:smallCaps/>
          <w:sz w:val="22"/>
        </w:rPr>
        <w:t>oby</w:t>
      </w:r>
      <w:r w:rsidR="00BB392F" w:rsidRPr="00BB026C">
        <w:rPr>
          <w:rFonts w:ascii="Times New Roman" w:hAnsi="Times New Roman" w:cs="Times New Roman"/>
          <w:b/>
          <w:bCs/>
          <w:smallCaps/>
          <w:sz w:val="22"/>
        </w:rPr>
        <w:t xml:space="preserve"> pristupujúc</w:t>
      </w:r>
      <w:r w:rsidR="00A5156F">
        <w:rPr>
          <w:rFonts w:ascii="Times New Roman" w:hAnsi="Times New Roman" w:cs="Times New Roman"/>
          <w:b/>
          <w:bCs/>
          <w:smallCaps/>
          <w:sz w:val="22"/>
        </w:rPr>
        <w:t>ej</w:t>
      </w:r>
      <w:r w:rsidR="00BB392F" w:rsidRPr="00BB026C">
        <w:rPr>
          <w:rFonts w:ascii="Times New Roman" w:hAnsi="Times New Roman" w:cs="Times New Roman"/>
          <w:b/>
          <w:bCs/>
          <w:smallCaps/>
          <w:sz w:val="22"/>
        </w:rPr>
        <w:t xml:space="preserve"> k verejnému obstarávaniu:</w:t>
      </w:r>
    </w:p>
    <w:p w14:paraId="49B529C7" w14:textId="77777777" w:rsidR="00750B5F" w:rsidRPr="0029253E" w:rsidRDefault="00750B5F" w:rsidP="00781CC9">
      <w:pPr>
        <w:ind w:left="567"/>
        <w:jc w:val="both"/>
        <w:rPr>
          <w:rFonts w:ascii="Times New Roman" w:hAnsi="Times New Roman" w:cs="Times New Roman"/>
          <w:b/>
          <w:bCs/>
          <w:sz w:val="22"/>
        </w:rPr>
      </w:pPr>
      <w:r w:rsidRPr="0029253E">
        <w:rPr>
          <w:rFonts w:ascii="Times New Roman" w:hAnsi="Times New Roman" w:cs="Times New Roman"/>
          <w:b/>
          <w:bCs/>
          <w:smallCaps/>
          <w:sz w:val="22"/>
        </w:rPr>
        <w:tab/>
      </w:r>
      <w:r w:rsidR="00072072">
        <w:rPr>
          <w:rFonts w:ascii="Times New Roman" w:hAnsi="Times New Roman" w:cs="Times New Roman"/>
          <w:b/>
          <w:bCs/>
          <w:smallCaps/>
          <w:sz w:val="22"/>
        </w:rPr>
        <w:t xml:space="preserve"> </w:t>
      </w:r>
    </w:p>
    <w:p w14:paraId="4610921B" w14:textId="39001BE8" w:rsidR="009B6D31" w:rsidRPr="00107E1A" w:rsidRDefault="009B6D31" w:rsidP="00D82350">
      <w:pPr>
        <w:pStyle w:val="Odsekzoznamu"/>
        <w:numPr>
          <w:ilvl w:val="1"/>
          <w:numId w:val="2"/>
        </w:numPr>
        <w:tabs>
          <w:tab w:val="clear" w:pos="2160"/>
          <w:tab w:val="clear" w:pos="2880"/>
          <w:tab w:val="left" w:pos="2835"/>
          <w:tab w:val="right" w:leader="dot" w:pos="3960"/>
          <w:tab w:val="right" w:leader="dot" w:pos="7380"/>
          <w:tab w:val="right" w:leader="dot" w:pos="10080"/>
        </w:tabs>
        <w:spacing w:before="60"/>
        <w:rPr>
          <w:rFonts w:ascii="Times New Roman" w:hAnsi="Times New Roman" w:cs="Times New Roman"/>
          <w:sz w:val="22"/>
          <w:szCs w:val="22"/>
        </w:rPr>
      </w:pPr>
      <w:bookmarkStart w:id="0" w:name="_Hlk103083628"/>
      <w:r w:rsidRPr="00107E1A">
        <w:rPr>
          <w:rFonts w:ascii="Times New Roman" w:hAnsi="Times New Roman" w:cs="Times New Roman"/>
          <w:sz w:val="22"/>
          <w:szCs w:val="22"/>
        </w:rPr>
        <w:t>Názov organizácie:</w:t>
      </w:r>
      <w:r w:rsidRPr="00107E1A">
        <w:rPr>
          <w:rFonts w:ascii="Times New Roman" w:hAnsi="Times New Roman" w:cs="Times New Roman"/>
          <w:sz w:val="22"/>
          <w:szCs w:val="22"/>
        </w:rPr>
        <w:tab/>
      </w:r>
      <w:r w:rsidR="00ED42F7">
        <w:rPr>
          <w:rFonts w:ascii="Times New Roman" w:hAnsi="Times New Roman" w:cs="Times New Roman"/>
          <w:sz w:val="22"/>
          <w:szCs w:val="22"/>
        </w:rPr>
        <w:t>Univerzita Pavla Jozefa Šafárika v Košiciach, Rektorát</w:t>
      </w:r>
    </w:p>
    <w:p w14:paraId="04C1F559" w14:textId="031BBAE0" w:rsidR="009B6D31" w:rsidRPr="00107E1A" w:rsidRDefault="009B6D31"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 xml:space="preserve">Adresa organizácie: </w:t>
      </w:r>
      <w:r w:rsidRPr="00107E1A">
        <w:rPr>
          <w:rFonts w:ascii="Times New Roman" w:hAnsi="Times New Roman" w:cs="Times New Roman"/>
          <w:sz w:val="22"/>
          <w:szCs w:val="22"/>
        </w:rPr>
        <w:tab/>
      </w:r>
      <w:r w:rsidR="00ED42F7">
        <w:rPr>
          <w:rFonts w:ascii="Times New Roman" w:hAnsi="Times New Roman" w:cs="Times New Roman"/>
          <w:sz w:val="22"/>
          <w:szCs w:val="22"/>
        </w:rPr>
        <w:t>Šrobárova 2, 041 08 Košice</w:t>
      </w:r>
    </w:p>
    <w:p w14:paraId="1FEDFB26" w14:textId="062B91E5" w:rsidR="009B6D31" w:rsidRDefault="009B6D31"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sidRPr="00107E1A">
        <w:rPr>
          <w:rFonts w:ascii="Times New Roman" w:hAnsi="Times New Roman" w:cs="Times New Roman"/>
          <w:sz w:val="22"/>
          <w:szCs w:val="22"/>
        </w:rPr>
        <w:t>IČO:</w:t>
      </w:r>
      <w:r w:rsidRPr="00107E1A">
        <w:rPr>
          <w:rFonts w:ascii="Times New Roman" w:hAnsi="Times New Roman" w:cs="Times New Roman"/>
          <w:sz w:val="22"/>
          <w:szCs w:val="22"/>
        </w:rPr>
        <w:tab/>
      </w:r>
      <w:r w:rsidR="00ED42F7">
        <w:rPr>
          <w:rFonts w:ascii="Times New Roman" w:hAnsi="Times New Roman" w:cs="Times New Roman"/>
          <w:sz w:val="22"/>
          <w:szCs w:val="22"/>
        </w:rPr>
        <w:t>00397768</w:t>
      </w:r>
    </w:p>
    <w:p w14:paraId="5088A681" w14:textId="16ABCE53" w:rsidR="00ED42F7" w:rsidRPr="00107E1A" w:rsidRDefault="00ED42F7" w:rsidP="00107E1A">
      <w:pPr>
        <w:pStyle w:val="Odsekzoznamu"/>
        <w:tabs>
          <w:tab w:val="clear" w:pos="2160"/>
          <w:tab w:val="clear" w:pos="2880"/>
          <w:tab w:val="left" w:pos="2835"/>
          <w:tab w:val="right" w:leader="dot" w:pos="3960"/>
          <w:tab w:val="right" w:leader="dot" w:pos="7380"/>
          <w:tab w:val="right" w:leader="dot" w:pos="10080"/>
        </w:tabs>
        <w:spacing w:before="60"/>
        <w:ind w:left="576"/>
        <w:rPr>
          <w:rFonts w:ascii="Times New Roman" w:hAnsi="Times New Roman" w:cs="Times New Roman"/>
          <w:sz w:val="22"/>
          <w:szCs w:val="22"/>
        </w:rPr>
      </w:pPr>
      <w:r>
        <w:rPr>
          <w:rFonts w:ascii="Times New Roman" w:hAnsi="Times New Roman" w:cs="Times New Roman"/>
          <w:sz w:val="22"/>
          <w:szCs w:val="22"/>
        </w:rPr>
        <w:t>URL:</w:t>
      </w:r>
      <w:r>
        <w:rPr>
          <w:rFonts w:ascii="Times New Roman" w:hAnsi="Times New Roman" w:cs="Times New Roman"/>
          <w:sz w:val="22"/>
          <w:szCs w:val="22"/>
        </w:rPr>
        <w:tab/>
        <w:t>www.upjs.sk</w:t>
      </w:r>
    </w:p>
    <w:bookmarkEnd w:id="0"/>
    <w:p w14:paraId="4C848C74" w14:textId="58171341" w:rsidR="006B135B" w:rsidRPr="004C1CD4" w:rsidRDefault="006B135B" w:rsidP="006B135B">
      <w:pPr>
        <w:tabs>
          <w:tab w:val="clear" w:pos="2160"/>
          <w:tab w:val="clear" w:pos="2880"/>
          <w:tab w:val="left" w:pos="2835"/>
          <w:tab w:val="right" w:leader="dot" w:pos="10080"/>
        </w:tabs>
        <w:spacing w:before="60"/>
        <w:ind w:left="567"/>
        <w:jc w:val="both"/>
        <w:rPr>
          <w:rFonts w:ascii="Times New Roman" w:hAnsi="Times New Roman" w:cs="Times New Roman"/>
          <w:sz w:val="22"/>
          <w:szCs w:val="22"/>
        </w:rPr>
      </w:pPr>
      <w:r w:rsidRPr="004C1CD4">
        <w:rPr>
          <w:rFonts w:ascii="Times New Roman" w:hAnsi="Times New Roman" w:cs="Times New Roman"/>
          <w:sz w:val="22"/>
          <w:szCs w:val="22"/>
        </w:rPr>
        <w:t xml:space="preserve">Kontaktná osoba: </w:t>
      </w:r>
      <w:r w:rsidRPr="004C1CD4">
        <w:rPr>
          <w:rFonts w:ascii="Times New Roman" w:hAnsi="Times New Roman" w:cs="Times New Roman"/>
          <w:sz w:val="22"/>
          <w:szCs w:val="22"/>
        </w:rPr>
        <w:tab/>
      </w:r>
      <w:r w:rsidR="00ED42F7">
        <w:rPr>
          <w:rFonts w:ascii="Times New Roman" w:hAnsi="Times New Roman" w:cs="Times New Roman"/>
          <w:sz w:val="22"/>
          <w:szCs w:val="22"/>
        </w:rPr>
        <w:t xml:space="preserve">Ing. </w:t>
      </w:r>
      <w:r w:rsidR="00253332">
        <w:rPr>
          <w:rFonts w:ascii="Times New Roman" w:hAnsi="Times New Roman" w:cs="Times New Roman"/>
          <w:sz w:val="22"/>
          <w:szCs w:val="22"/>
        </w:rPr>
        <w:t>Viera Sotníková</w:t>
      </w:r>
    </w:p>
    <w:p w14:paraId="140D2CF6" w14:textId="7A733E1F" w:rsidR="006B135B" w:rsidRPr="004C1CD4" w:rsidRDefault="006B135B" w:rsidP="006B135B">
      <w:pPr>
        <w:tabs>
          <w:tab w:val="clear" w:pos="2160"/>
          <w:tab w:val="clear" w:pos="2880"/>
          <w:tab w:val="left" w:pos="2835"/>
          <w:tab w:val="right" w:leader="dot" w:pos="3960"/>
          <w:tab w:val="right" w:leader="dot" w:pos="7380"/>
          <w:tab w:val="right" w:leader="dot" w:pos="10080"/>
        </w:tabs>
        <w:spacing w:before="60"/>
        <w:ind w:left="567"/>
        <w:rPr>
          <w:rFonts w:ascii="Times New Roman" w:hAnsi="Times New Roman" w:cs="Times New Roman"/>
          <w:sz w:val="22"/>
          <w:szCs w:val="22"/>
        </w:rPr>
      </w:pPr>
      <w:r w:rsidRPr="004C1CD4">
        <w:rPr>
          <w:rFonts w:ascii="Times New Roman" w:hAnsi="Times New Roman" w:cs="Times New Roman"/>
          <w:sz w:val="22"/>
          <w:szCs w:val="22"/>
        </w:rPr>
        <w:t>Telefón:</w:t>
      </w:r>
      <w:r w:rsidRPr="004C1CD4">
        <w:rPr>
          <w:rFonts w:ascii="Times New Roman" w:hAnsi="Times New Roman" w:cs="Times New Roman"/>
          <w:sz w:val="22"/>
          <w:szCs w:val="22"/>
        </w:rPr>
        <w:tab/>
        <w:t xml:space="preserve">+421 </w:t>
      </w:r>
      <w:r w:rsidR="00253332">
        <w:rPr>
          <w:rFonts w:ascii="Times New Roman" w:hAnsi="Times New Roman" w:cs="Times New Roman"/>
          <w:sz w:val="22"/>
          <w:szCs w:val="22"/>
        </w:rPr>
        <w:t>905317598</w:t>
      </w:r>
    </w:p>
    <w:p w14:paraId="5882A5A5" w14:textId="07EBA124" w:rsidR="006B135B" w:rsidRDefault="006B135B" w:rsidP="006B135B">
      <w:pPr>
        <w:tabs>
          <w:tab w:val="clear" w:pos="2160"/>
          <w:tab w:val="clear" w:pos="2880"/>
          <w:tab w:val="left" w:pos="2835"/>
          <w:tab w:val="right" w:leader="dot" w:pos="3960"/>
          <w:tab w:val="right" w:leader="dot" w:pos="7380"/>
          <w:tab w:val="right" w:leader="dot" w:pos="10080"/>
        </w:tabs>
        <w:spacing w:before="60"/>
        <w:ind w:left="567"/>
        <w:rPr>
          <w:rStyle w:val="Hypertextovprepojenie"/>
          <w:rFonts w:ascii="Times New Roman" w:hAnsi="Times New Roman"/>
          <w:sz w:val="22"/>
          <w:szCs w:val="22"/>
        </w:rPr>
      </w:pPr>
      <w:r w:rsidRPr="004C1CD4">
        <w:rPr>
          <w:rFonts w:ascii="Times New Roman" w:hAnsi="Times New Roman" w:cs="Times New Roman"/>
          <w:sz w:val="22"/>
          <w:szCs w:val="22"/>
        </w:rPr>
        <w:t>E-mail:</w:t>
      </w:r>
      <w:r w:rsidRPr="004C1CD4">
        <w:rPr>
          <w:rFonts w:ascii="Times New Roman" w:hAnsi="Times New Roman" w:cs="Times New Roman"/>
          <w:sz w:val="22"/>
          <w:szCs w:val="22"/>
        </w:rPr>
        <w:tab/>
      </w:r>
      <w:hyperlink r:id="rId9" w:history="1">
        <w:r w:rsidR="00253332">
          <w:rPr>
            <w:rStyle w:val="Hypertextovprepojenie"/>
            <w:rFonts w:ascii="Times New Roman" w:hAnsi="Times New Roman"/>
            <w:sz w:val="22"/>
            <w:szCs w:val="22"/>
          </w:rPr>
          <w:t>sotnikova.viera@gmail.com</w:t>
        </w:r>
      </w:hyperlink>
    </w:p>
    <w:p w14:paraId="27198156" w14:textId="77777777" w:rsidR="00BF5F12" w:rsidRPr="0029253E" w:rsidRDefault="00BF5F12" w:rsidP="00304C34">
      <w:pPr>
        <w:pStyle w:val="Hlavika"/>
        <w:tabs>
          <w:tab w:val="clear" w:pos="4536"/>
          <w:tab w:val="clear" w:pos="9072"/>
        </w:tabs>
        <w:rPr>
          <w:rFonts w:ascii="Times New Roman" w:hAnsi="Times New Roman" w:cs="Times New Roman"/>
          <w:sz w:val="22"/>
        </w:rPr>
      </w:pPr>
    </w:p>
    <w:p w14:paraId="18838448"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08766EF0"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428AAA2E"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4D0FE319" w14:textId="2C5ADFE4" w:rsidR="00253332" w:rsidRPr="00253332" w:rsidRDefault="00750B5F" w:rsidP="00253332">
      <w:pPr>
        <w:pStyle w:val="Zkladntext3"/>
        <w:ind w:left="357"/>
        <w:jc w:val="both"/>
        <w:rPr>
          <w:rFonts w:ascii="Times New Roman" w:hAnsi="Times New Roman" w:cs="Times New Roman"/>
          <w:noProof w:val="0"/>
          <w:color w:val="auto"/>
          <w:sz w:val="22"/>
          <w:szCs w:val="22"/>
        </w:rPr>
      </w:pPr>
      <w:r w:rsidRPr="00253332">
        <w:rPr>
          <w:rFonts w:ascii="Times New Roman" w:hAnsi="Times New Roman" w:cs="Times New Roman"/>
          <w:noProof w:val="0"/>
          <w:color w:val="auto"/>
          <w:sz w:val="22"/>
          <w:szCs w:val="22"/>
        </w:rPr>
        <w:t>Názov predmetu zákazky:</w:t>
      </w:r>
      <w:bookmarkStart w:id="1" w:name="nazov1"/>
      <w:bookmarkEnd w:id="1"/>
      <w:r w:rsidR="004C3127" w:rsidRPr="00253332">
        <w:rPr>
          <w:rFonts w:ascii="Times New Roman" w:hAnsi="Times New Roman" w:cs="Times New Roman"/>
          <w:noProof w:val="0"/>
          <w:color w:val="auto"/>
          <w:sz w:val="22"/>
          <w:szCs w:val="22"/>
        </w:rPr>
        <w:t xml:space="preserve"> </w:t>
      </w:r>
      <w:r w:rsidR="00E94B9B" w:rsidRPr="00253332">
        <w:rPr>
          <w:rFonts w:ascii="Times New Roman" w:hAnsi="Times New Roman" w:cs="Times New Roman"/>
          <w:noProof w:val="0"/>
          <w:color w:val="auto"/>
          <w:sz w:val="22"/>
          <w:szCs w:val="22"/>
        </w:rPr>
        <w:t>„</w:t>
      </w:r>
      <w:r w:rsidR="00ED42F7">
        <w:rPr>
          <w:rFonts w:ascii="Times New Roman" w:hAnsi="Times New Roman" w:cs="Times New Roman"/>
          <w:b/>
          <w:color w:val="auto"/>
          <w:sz w:val="22"/>
          <w:szCs w:val="22"/>
          <w:shd w:val="clear" w:color="auto" w:fill="FFFFFF"/>
        </w:rPr>
        <w:t>Poisťovacie služby</w:t>
      </w:r>
      <w:r w:rsidR="00253332">
        <w:rPr>
          <w:rFonts w:ascii="Times New Roman" w:hAnsi="Times New Roman" w:cs="Times New Roman"/>
          <w:b/>
          <w:color w:val="auto"/>
          <w:sz w:val="22"/>
          <w:szCs w:val="22"/>
          <w:shd w:val="clear" w:color="auto" w:fill="FFFFFF"/>
        </w:rPr>
        <w:t>“</w:t>
      </w:r>
      <w:r w:rsidR="00253332" w:rsidRPr="00253332">
        <w:rPr>
          <w:rFonts w:ascii="Times New Roman" w:hAnsi="Times New Roman" w:cs="Times New Roman"/>
          <w:b/>
          <w:noProof w:val="0"/>
          <w:color w:val="auto"/>
          <w:sz w:val="22"/>
          <w:szCs w:val="22"/>
        </w:rPr>
        <w:t xml:space="preserve"> </w:t>
      </w:r>
    </w:p>
    <w:p w14:paraId="530EBC77" w14:textId="09D9905D" w:rsidR="00475C8F" w:rsidRPr="00253332" w:rsidRDefault="00475C8F" w:rsidP="00B339A7">
      <w:pPr>
        <w:pStyle w:val="Zkladntext"/>
        <w:jc w:val="left"/>
        <w:rPr>
          <w:rFonts w:ascii="Times New Roman" w:hAnsi="Times New Roman" w:cs="Times New Roman"/>
          <w:b/>
          <w:noProof w:val="0"/>
          <w:sz w:val="22"/>
          <w:szCs w:val="22"/>
        </w:rPr>
      </w:pPr>
    </w:p>
    <w:p w14:paraId="3BCF3E4A" w14:textId="77777777" w:rsidR="00107E1A" w:rsidRPr="003354F5" w:rsidRDefault="00107E1A" w:rsidP="00107E1A">
      <w:pPr>
        <w:pStyle w:val="Zkladntext"/>
        <w:ind w:left="567"/>
        <w:jc w:val="left"/>
        <w:rPr>
          <w:rFonts w:ascii="Times New Roman" w:hAnsi="Times New Roman" w:cs="Times New Roman"/>
          <w:noProof w:val="0"/>
          <w:sz w:val="22"/>
          <w:szCs w:val="22"/>
        </w:rPr>
      </w:pPr>
    </w:p>
    <w:p w14:paraId="7760F8AB" w14:textId="0B4C5A51" w:rsidR="00CB6CD3" w:rsidRDefault="00475C8F" w:rsidP="0079461B">
      <w:pPr>
        <w:pStyle w:val="Zkladntext"/>
        <w:ind w:left="567"/>
        <w:rPr>
          <w:rFonts w:ascii="Times New Roman" w:hAnsi="Times New Roman" w:cs="Times New Roman"/>
          <w:sz w:val="22"/>
        </w:rPr>
      </w:pPr>
      <w:r w:rsidRPr="0029253E">
        <w:rPr>
          <w:rFonts w:ascii="Times New Roman" w:hAnsi="Times New Roman" w:cs="Times New Roman"/>
          <w:sz w:val="22"/>
        </w:rPr>
        <w:t xml:space="preserve">Druh </w:t>
      </w:r>
      <w:r w:rsidR="003354F5">
        <w:rPr>
          <w:rFonts w:ascii="Times New Roman" w:hAnsi="Times New Roman" w:cs="Times New Roman"/>
          <w:sz w:val="22"/>
        </w:rPr>
        <w:t xml:space="preserve">zákazky je v súlade s § </w:t>
      </w:r>
      <w:r w:rsidR="00ED42F7">
        <w:rPr>
          <w:rFonts w:ascii="Times New Roman" w:hAnsi="Times New Roman" w:cs="Times New Roman"/>
          <w:sz w:val="22"/>
        </w:rPr>
        <w:t>3 ods. 4</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D42F7">
        <w:rPr>
          <w:rFonts w:ascii="Times New Roman" w:hAnsi="Times New Roman" w:cs="Times New Roman"/>
          <w:sz w:val="22"/>
        </w:rPr>
        <w:t>poskytnutie služby</w:t>
      </w:r>
      <w:r w:rsidRPr="0029253E">
        <w:rPr>
          <w:rFonts w:ascii="Times New Roman" w:hAnsi="Times New Roman" w:cs="Times New Roman"/>
          <w:sz w:val="22"/>
        </w:rPr>
        <w:t xml:space="preserve"> (ďalej len „zákazka“).</w:t>
      </w:r>
    </w:p>
    <w:p w14:paraId="5E30B759" w14:textId="5D5EFEA6" w:rsidR="0079461B" w:rsidRDefault="0079461B" w:rsidP="00FA4BFB">
      <w:pPr>
        <w:pStyle w:val="Zkladntext"/>
        <w:rPr>
          <w:rFonts w:ascii="Times New Roman" w:hAnsi="Times New Roman" w:cs="Times New Roman"/>
          <w:sz w:val="22"/>
        </w:rPr>
      </w:pPr>
    </w:p>
    <w:p w14:paraId="205C0E29" w14:textId="1EC8BE82" w:rsidR="005F0CE2" w:rsidRDefault="005F0CE2" w:rsidP="0079461B">
      <w:pPr>
        <w:pStyle w:val="Zkladntext"/>
        <w:ind w:left="567"/>
        <w:rPr>
          <w:rFonts w:ascii="Times New Roman" w:eastAsiaTheme="minorHAnsi" w:hAnsi="Times New Roman" w:cs="Times New Roman"/>
          <w:sz w:val="22"/>
          <w:szCs w:val="22"/>
        </w:rPr>
      </w:pPr>
      <w:r>
        <w:rPr>
          <w:rFonts w:ascii="Times New Roman" w:hAnsi="Times New Roman" w:cs="Times New Roman"/>
          <w:sz w:val="22"/>
        </w:rPr>
        <w:t xml:space="preserve">Zákazka sa delí na </w:t>
      </w:r>
      <w:r w:rsidR="00FA4BFB">
        <w:rPr>
          <w:rFonts w:ascii="Times New Roman" w:hAnsi="Times New Roman" w:cs="Times New Roman"/>
          <w:sz w:val="22"/>
        </w:rPr>
        <w:t>štyri</w:t>
      </w:r>
      <w:r>
        <w:rPr>
          <w:rFonts w:ascii="Times New Roman" w:hAnsi="Times New Roman" w:cs="Times New Roman"/>
          <w:sz w:val="22"/>
        </w:rPr>
        <w:t xml:space="preserve"> samostatné časti</w:t>
      </w:r>
      <w:r w:rsidR="00FA4BFB">
        <w:rPr>
          <w:rFonts w:ascii="Times New Roman" w:eastAsiaTheme="minorHAnsi" w:hAnsi="Times New Roman" w:cs="Times New Roman"/>
          <w:sz w:val="22"/>
          <w:szCs w:val="22"/>
        </w:rPr>
        <w:t>: Časť č. 1, Časť č. 2, Časť č. 3 a Časť č. 4</w:t>
      </w:r>
      <w:r>
        <w:rPr>
          <w:rFonts w:ascii="Times New Roman" w:eastAsiaTheme="minorHAnsi" w:hAnsi="Times New Roman" w:cs="Times New Roman"/>
          <w:sz w:val="22"/>
          <w:szCs w:val="22"/>
        </w:rPr>
        <w:t>.</w:t>
      </w:r>
    </w:p>
    <w:p w14:paraId="4649FA51" w14:textId="77777777" w:rsidR="00E25482" w:rsidRPr="0079461B" w:rsidRDefault="00E25482" w:rsidP="0079461B">
      <w:pPr>
        <w:pStyle w:val="Zkladntext"/>
        <w:ind w:left="567"/>
        <w:rPr>
          <w:rFonts w:ascii="Times New Roman" w:hAnsi="Times New Roman" w:cs="Times New Roman"/>
          <w:sz w:val="22"/>
        </w:rPr>
      </w:pPr>
    </w:p>
    <w:p w14:paraId="0DF6BBA9" w14:textId="77777777" w:rsidR="008122C4" w:rsidRPr="00FE518B" w:rsidRDefault="00CB6CD3" w:rsidP="008122C4">
      <w:pPr>
        <w:pStyle w:val="Zkladntext"/>
        <w:ind w:left="567"/>
        <w:rPr>
          <w:rFonts w:ascii="Times New Roman" w:hAnsi="Times New Roman" w:cs="Times New Roman"/>
          <w:sz w:val="22"/>
          <w:szCs w:val="22"/>
          <w:u w:val="single"/>
          <w:shd w:val="clear" w:color="auto" w:fill="FFFFFF"/>
        </w:rPr>
      </w:pPr>
      <w:r w:rsidRPr="00FE518B">
        <w:rPr>
          <w:rFonts w:ascii="Times New Roman" w:hAnsi="Times New Roman" w:cs="Times New Roman"/>
          <w:sz w:val="22"/>
          <w:szCs w:val="22"/>
          <w:u w:val="single"/>
          <w:shd w:val="clear" w:color="auto" w:fill="FFFFFF"/>
        </w:rPr>
        <w:t>Krátky opis predmetu zákazky</w:t>
      </w:r>
      <w:r w:rsidR="006647C1" w:rsidRPr="00FE518B">
        <w:rPr>
          <w:rFonts w:ascii="Times New Roman" w:hAnsi="Times New Roman" w:cs="Times New Roman"/>
          <w:sz w:val="22"/>
          <w:szCs w:val="22"/>
          <w:u w:val="single"/>
          <w:shd w:val="clear" w:color="auto" w:fill="FFFFFF"/>
        </w:rPr>
        <w:t>:</w:t>
      </w:r>
    </w:p>
    <w:p w14:paraId="57C48D84" w14:textId="77777777" w:rsidR="00FA4BFB" w:rsidRPr="00ED42F7" w:rsidRDefault="00FA4BFB" w:rsidP="00FA4BFB">
      <w:pPr>
        <w:tabs>
          <w:tab w:val="clear" w:pos="2160"/>
          <w:tab w:val="clear" w:pos="2880"/>
          <w:tab w:val="clear" w:pos="4500"/>
        </w:tabs>
        <w:autoSpaceDE w:val="0"/>
        <w:autoSpaceDN w:val="0"/>
        <w:adjustRightInd w:val="0"/>
        <w:ind w:left="567"/>
        <w:jc w:val="both"/>
        <w:rPr>
          <w:rFonts w:ascii="Times New Roman" w:hAnsi="Times New Roman" w:cs="Times New Roman"/>
          <w:sz w:val="22"/>
          <w:szCs w:val="22"/>
          <w:lang w:eastAsia="sk-SK"/>
        </w:rPr>
      </w:pPr>
      <w:r w:rsidRPr="00ED42F7">
        <w:rPr>
          <w:rFonts w:ascii="Times New Roman" w:hAnsi="Times New Roman" w:cs="Times New Roman"/>
          <w:sz w:val="22"/>
          <w:szCs w:val="22"/>
          <w:lang w:eastAsia="sk-SK"/>
        </w:rPr>
        <w:t>Predmetom zákazky je poskytovanie poisťova</w:t>
      </w:r>
      <w:r>
        <w:rPr>
          <w:rFonts w:ascii="Times New Roman" w:hAnsi="Times New Roman" w:cs="Times New Roman"/>
          <w:sz w:val="22"/>
          <w:szCs w:val="22"/>
          <w:lang w:eastAsia="sk-SK"/>
        </w:rPr>
        <w:t>cích</w:t>
      </w:r>
      <w:r w:rsidRPr="00ED42F7">
        <w:rPr>
          <w:rFonts w:ascii="Times New Roman" w:hAnsi="Times New Roman" w:cs="Times New Roman"/>
          <w:sz w:val="22"/>
          <w:szCs w:val="22"/>
          <w:lang w:eastAsia="sk-SK"/>
        </w:rPr>
        <w:t xml:space="preserve"> služieb </w:t>
      </w:r>
      <w:r>
        <w:rPr>
          <w:rFonts w:ascii="Times New Roman" w:hAnsi="Times New Roman" w:cs="Times New Roman"/>
          <w:sz w:val="22"/>
          <w:szCs w:val="22"/>
          <w:lang w:eastAsia="sk-SK"/>
        </w:rPr>
        <w:t xml:space="preserve">na obdobie 48 mesiacov od </w:t>
      </w:r>
      <w:r w:rsidRPr="00ED42F7">
        <w:rPr>
          <w:rFonts w:ascii="Times New Roman" w:hAnsi="Times New Roman" w:cs="Times New Roman"/>
          <w:sz w:val="22"/>
          <w:szCs w:val="22"/>
          <w:lang w:eastAsia="sk-SK"/>
        </w:rPr>
        <w:t>nadobudnutia účinnosti rámcových</w:t>
      </w:r>
    </w:p>
    <w:p w14:paraId="2A75E25D"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dohôd a to v rozsahu:</w:t>
      </w:r>
    </w:p>
    <w:p w14:paraId="0779C25C"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Poistenie majetku a poistenie zodpovednosti za škodu</w:t>
      </w:r>
    </w:p>
    <w:p w14:paraId="6521FC37"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Poistenie motorových vozidiel</w:t>
      </w:r>
    </w:p>
    <w:p w14:paraId="63D5BE0B"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Skupinové úrazové poistenie osôb prepravovaných motorovými vozidlami</w:t>
      </w:r>
    </w:p>
    <w:p w14:paraId="19E893B3" w14:textId="77777777" w:rsidR="00FA4BFB" w:rsidRPr="00ED42F7" w:rsidRDefault="00FA4BFB" w:rsidP="00FA4BFB">
      <w:pPr>
        <w:tabs>
          <w:tab w:val="clear" w:pos="2160"/>
          <w:tab w:val="clear" w:pos="2880"/>
          <w:tab w:val="clear" w:pos="4500"/>
        </w:tabs>
        <w:autoSpaceDE w:val="0"/>
        <w:autoSpaceDN w:val="0"/>
        <w:adjustRightInd w:val="0"/>
        <w:ind w:left="567"/>
        <w:rPr>
          <w:rFonts w:ascii="Times New Roman" w:hAnsi="Times New Roman" w:cs="Times New Roman"/>
          <w:sz w:val="22"/>
          <w:szCs w:val="22"/>
          <w:lang w:eastAsia="sk-SK"/>
        </w:rPr>
      </w:pPr>
      <w:r w:rsidRPr="00ED42F7">
        <w:rPr>
          <w:rFonts w:ascii="Times New Roman" w:hAnsi="Times New Roman" w:cs="Times New Roman"/>
          <w:sz w:val="22"/>
          <w:szCs w:val="22"/>
          <w:lang w:eastAsia="sk-SK"/>
        </w:rPr>
        <w:t>- Cestovné poistenie</w:t>
      </w:r>
    </w:p>
    <w:p w14:paraId="0A76FC7E" w14:textId="77777777" w:rsidR="00FA4BFB" w:rsidRDefault="00FA4BFB" w:rsidP="00FA4BFB">
      <w:pPr>
        <w:pStyle w:val="Zkladntext"/>
        <w:rPr>
          <w:rFonts w:ascii="Times New Roman" w:hAnsi="Times New Roman" w:cs="Times New Roman"/>
          <w:sz w:val="22"/>
          <w:szCs w:val="22"/>
        </w:rPr>
      </w:pPr>
    </w:p>
    <w:p w14:paraId="11C125AC" w14:textId="54D30D66" w:rsidR="00FA4BFB" w:rsidRPr="006647C1" w:rsidRDefault="00FA4BFB" w:rsidP="00FA4BFB">
      <w:pPr>
        <w:pStyle w:val="Zkladntext"/>
        <w:ind w:left="567"/>
        <w:rPr>
          <w:rFonts w:ascii="Times New Roman" w:hAnsi="Times New Roman" w:cs="Times New Roman"/>
          <w:sz w:val="22"/>
          <w:szCs w:val="22"/>
        </w:rPr>
      </w:pPr>
      <w:r w:rsidRPr="00CC38B3">
        <w:rPr>
          <w:rFonts w:ascii="Times New Roman" w:hAnsi="Times New Roman" w:cs="Times New Roman"/>
          <w:sz w:val="22"/>
          <w:szCs w:val="22"/>
        </w:rPr>
        <w:t>Podrobné vymedzenie predmetu obstarávania je v časti B1</w:t>
      </w:r>
      <w:r w:rsidR="00D251F8">
        <w:rPr>
          <w:rFonts w:ascii="Times New Roman" w:hAnsi="Times New Roman" w:cs="Times New Roman"/>
          <w:sz w:val="22"/>
          <w:szCs w:val="22"/>
        </w:rPr>
        <w:t>.1 až B.1.4</w:t>
      </w:r>
      <w:r w:rsidRPr="00CC38B3">
        <w:rPr>
          <w:rFonts w:ascii="Times New Roman" w:hAnsi="Times New Roman" w:cs="Times New Roman"/>
          <w:sz w:val="22"/>
          <w:szCs w:val="22"/>
        </w:rPr>
        <w:t>. Opis predmetu zákazky.</w:t>
      </w:r>
    </w:p>
    <w:p w14:paraId="4C91E011" w14:textId="77777777" w:rsidR="008122C4" w:rsidRPr="0029253E" w:rsidRDefault="008122C4" w:rsidP="00FE518B">
      <w:pPr>
        <w:pStyle w:val="Zkladntext"/>
        <w:rPr>
          <w:rFonts w:ascii="Times New Roman" w:hAnsi="Times New Roman" w:cs="Times New Roman"/>
          <w:noProof w:val="0"/>
          <w:sz w:val="22"/>
        </w:rPr>
      </w:pPr>
    </w:p>
    <w:p w14:paraId="134DD6CD" w14:textId="77777777" w:rsidR="008122C4" w:rsidRPr="00FA4BFB" w:rsidRDefault="008122C4" w:rsidP="008122C4">
      <w:pPr>
        <w:pStyle w:val="Zkladntext"/>
        <w:ind w:left="567"/>
        <w:jc w:val="left"/>
        <w:rPr>
          <w:rFonts w:ascii="Times New Roman" w:hAnsi="Times New Roman" w:cs="Times New Roman"/>
          <w:noProof w:val="0"/>
          <w:sz w:val="22"/>
          <w:szCs w:val="22"/>
        </w:rPr>
      </w:pPr>
      <w:r w:rsidRPr="00FA4BFB">
        <w:rPr>
          <w:rFonts w:ascii="Times New Roman" w:hAnsi="Times New Roman" w:cs="Times New Roman"/>
          <w:noProof w:val="0"/>
          <w:sz w:val="22"/>
          <w:szCs w:val="22"/>
        </w:rPr>
        <w:t>Spoločný slovník obstarávania (CPV):</w:t>
      </w:r>
      <w:bookmarkStart w:id="2" w:name="SS"/>
      <w:bookmarkEnd w:id="2"/>
    </w:p>
    <w:p w14:paraId="5328E155" w14:textId="54FD91EE" w:rsidR="00FA4BFB" w:rsidRPr="00FA4BFB" w:rsidRDefault="008122C4" w:rsidP="00FA4BFB">
      <w:pPr>
        <w:tabs>
          <w:tab w:val="clear" w:pos="2160"/>
          <w:tab w:val="clear" w:pos="2880"/>
          <w:tab w:val="clear" w:pos="4500"/>
        </w:tabs>
        <w:ind w:firstLine="567"/>
        <w:textAlignment w:val="baseline"/>
        <w:rPr>
          <w:rFonts w:ascii="Times New Roman" w:hAnsi="Times New Roman" w:cs="Times New Roman"/>
          <w:sz w:val="22"/>
          <w:szCs w:val="22"/>
          <w:lang w:eastAsia="sk-SK"/>
        </w:rPr>
      </w:pPr>
      <w:r w:rsidRPr="00FA4BFB">
        <w:rPr>
          <w:rFonts w:ascii="Times New Roman" w:hAnsi="Times New Roman" w:cs="Times New Roman"/>
          <w:sz w:val="22"/>
          <w:szCs w:val="22"/>
        </w:rPr>
        <w:t xml:space="preserve">Hlavný predmet: </w:t>
      </w:r>
      <w:r w:rsidRPr="00FA4BFB">
        <w:rPr>
          <w:rFonts w:ascii="Times New Roman" w:hAnsi="Times New Roman" w:cs="Times New Roman"/>
          <w:sz w:val="22"/>
          <w:szCs w:val="22"/>
        </w:rPr>
        <w:tab/>
      </w:r>
      <w:r w:rsidR="00FA4BFB" w:rsidRPr="00FA4BFB">
        <w:rPr>
          <w:rFonts w:ascii="Times New Roman" w:hAnsi="Times New Roman" w:cs="Times New Roman"/>
          <w:sz w:val="22"/>
          <w:szCs w:val="22"/>
          <w:lang w:eastAsia="sk-SK"/>
        </w:rPr>
        <w:t>66510000-8</w:t>
      </w:r>
    </w:p>
    <w:p w14:paraId="56EC6E4C" w14:textId="0B08D642" w:rsidR="00253332" w:rsidRPr="00FA4BFB" w:rsidRDefault="00253332" w:rsidP="00253332">
      <w:pPr>
        <w:tabs>
          <w:tab w:val="clear" w:pos="2160"/>
          <w:tab w:val="clear" w:pos="2880"/>
          <w:tab w:val="clear" w:pos="4500"/>
        </w:tabs>
        <w:ind w:firstLine="567"/>
        <w:textAlignment w:val="baseline"/>
        <w:rPr>
          <w:rFonts w:ascii="Times New Roman" w:hAnsi="Times New Roman" w:cs="Times New Roman"/>
          <w:sz w:val="22"/>
          <w:szCs w:val="22"/>
          <w:lang w:eastAsia="sk-SK"/>
        </w:rPr>
      </w:pPr>
    </w:p>
    <w:p w14:paraId="4C5BCE74" w14:textId="77777777" w:rsidR="00FA4BFB" w:rsidRPr="00D251F8" w:rsidRDefault="00253332" w:rsidP="00FA4BFB">
      <w:pPr>
        <w:tabs>
          <w:tab w:val="clear" w:pos="2160"/>
          <w:tab w:val="clear" w:pos="2880"/>
          <w:tab w:val="clear" w:pos="4500"/>
        </w:tabs>
        <w:ind w:firstLine="567"/>
        <w:textAlignment w:val="baseline"/>
        <w:rPr>
          <w:rFonts w:ascii="Times New Roman" w:hAnsi="Times New Roman" w:cs="Times New Roman"/>
          <w:sz w:val="22"/>
          <w:szCs w:val="22"/>
          <w:lang w:eastAsia="sk-SK"/>
        </w:rPr>
      </w:pPr>
      <w:r w:rsidRPr="00FA4BFB">
        <w:rPr>
          <w:rFonts w:ascii="Times New Roman" w:hAnsi="Times New Roman" w:cs="Times New Roman"/>
          <w:sz w:val="22"/>
          <w:szCs w:val="22"/>
          <w:lang w:eastAsia="sk-SK"/>
        </w:rPr>
        <w:t>Dodatočný kód CPV</w:t>
      </w:r>
      <w:r w:rsidR="003A3A71" w:rsidRPr="00FA4BFB">
        <w:rPr>
          <w:rFonts w:ascii="Times New Roman" w:hAnsi="Times New Roman" w:cs="Times New Roman"/>
          <w:sz w:val="22"/>
          <w:szCs w:val="22"/>
          <w:lang w:eastAsia="sk-SK"/>
        </w:rPr>
        <w:t xml:space="preserve">: </w:t>
      </w:r>
      <w:r w:rsidR="00FA4BFB" w:rsidRPr="00D251F8">
        <w:rPr>
          <w:rFonts w:ascii="Times New Roman" w:hAnsi="Times New Roman" w:cs="Times New Roman"/>
          <w:sz w:val="22"/>
          <w:szCs w:val="22"/>
          <w:lang w:eastAsia="sk-SK"/>
        </w:rPr>
        <w:t>66515200-5, 66516100-1, 66514110-0, 66512000-2</w:t>
      </w:r>
    </w:p>
    <w:p w14:paraId="6673754A" w14:textId="76679203" w:rsidR="00FA4BFB" w:rsidRPr="00FA4BFB" w:rsidRDefault="00FA4BFB" w:rsidP="00FA4BFB">
      <w:pPr>
        <w:tabs>
          <w:tab w:val="clear" w:pos="2160"/>
          <w:tab w:val="clear" w:pos="2880"/>
          <w:tab w:val="clear" w:pos="4500"/>
        </w:tabs>
        <w:textAlignment w:val="baseline"/>
        <w:rPr>
          <w:rFonts w:ascii="Times New Roman" w:hAnsi="Times New Roman" w:cs="Times New Roman"/>
          <w:sz w:val="22"/>
          <w:szCs w:val="22"/>
          <w:lang w:eastAsia="sk-SK"/>
        </w:rPr>
      </w:pPr>
    </w:p>
    <w:p w14:paraId="37AEA186" w14:textId="715C1FE9" w:rsidR="00750B5F" w:rsidRPr="00EF2D18" w:rsidRDefault="00750B5F" w:rsidP="00FA4BFB">
      <w:pPr>
        <w:tabs>
          <w:tab w:val="clear" w:pos="2160"/>
          <w:tab w:val="clear" w:pos="2880"/>
          <w:tab w:val="clear" w:pos="4500"/>
        </w:tabs>
        <w:textAlignment w:val="baseline"/>
        <w:rPr>
          <w:rFonts w:ascii="Times New Roman" w:hAnsi="Times New Roman" w:cs="Times New Roman"/>
          <w:sz w:val="22"/>
          <w:szCs w:val="22"/>
        </w:rPr>
      </w:pPr>
    </w:p>
    <w:p w14:paraId="5A98C189" w14:textId="35BBA87F" w:rsidR="005F0CE2" w:rsidRPr="00F61855" w:rsidRDefault="005F0CE2" w:rsidP="005F0CE2">
      <w:pPr>
        <w:pStyle w:val="Bezmezer"/>
        <w:ind w:firstLine="567"/>
        <w:rPr>
          <w:rFonts w:ascii="Times New Roman" w:hAnsi="Times New Roman"/>
        </w:rPr>
      </w:pPr>
      <w:r w:rsidRPr="00F61855">
        <w:rPr>
          <w:rFonts w:ascii="Times New Roman" w:hAnsi="Times New Roman"/>
        </w:rPr>
        <w:t>Predpokladaná hodnota zákazky celkom</w:t>
      </w:r>
      <w:r w:rsidRPr="00DB4453">
        <w:rPr>
          <w:rFonts w:ascii="Times New Roman" w:hAnsi="Times New Roman"/>
        </w:rPr>
        <w:t xml:space="preserve">: </w:t>
      </w:r>
      <w:r w:rsidR="00FA4BFB" w:rsidRPr="00C46B8F">
        <w:rPr>
          <w:rFonts w:ascii="Times New Roman" w:hAnsi="Times New Roman"/>
          <w:b/>
        </w:rPr>
        <w:t xml:space="preserve">468 288,26 </w:t>
      </w:r>
      <w:r w:rsidRPr="00C46B8F">
        <w:rPr>
          <w:rFonts w:ascii="Times New Roman" w:hAnsi="Times New Roman"/>
          <w:b/>
        </w:rPr>
        <w:t>EUR bez DPH</w:t>
      </w:r>
      <w:r w:rsidRPr="00F61855">
        <w:rPr>
          <w:rFonts w:ascii="Times New Roman" w:hAnsi="Times New Roman"/>
        </w:rPr>
        <w:t>,</w:t>
      </w:r>
    </w:p>
    <w:p w14:paraId="314588CD" w14:textId="50E3107E" w:rsidR="005F0CE2" w:rsidRPr="00F61855" w:rsidRDefault="005F0CE2" w:rsidP="005F0CE2">
      <w:pPr>
        <w:pStyle w:val="Bezmezer"/>
        <w:ind w:firstLine="567"/>
        <w:rPr>
          <w:rFonts w:ascii="Times New Roman" w:hAnsi="Times New Roman"/>
        </w:rPr>
      </w:pPr>
      <w:r w:rsidRPr="00F61855">
        <w:rPr>
          <w:rFonts w:ascii="Times New Roman" w:hAnsi="Times New Roman"/>
        </w:rPr>
        <w:t>z toho pre</w:t>
      </w:r>
      <w:r w:rsidR="00C46B8F">
        <w:rPr>
          <w:rFonts w:ascii="Times New Roman" w:hAnsi="Times New Roman"/>
        </w:rPr>
        <w:t>:</w:t>
      </w:r>
    </w:p>
    <w:p w14:paraId="539DE6C1" w14:textId="6C9F3E97" w:rsidR="005F0CE2" w:rsidRPr="009B7A39" w:rsidRDefault="00FA4BFB" w:rsidP="005F0CE2">
      <w:pPr>
        <w:pStyle w:val="Bezmezer"/>
        <w:ind w:firstLine="567"/>
        <w:rPr>
          <w:rFonts w:ascii="Times New Roman" w:hAnsi="Times New Roman"/>
        </w:rPr>
      </w:pPr>
      <w:r>
        <w:rPr>
          <w:rFonts w:ascii="Times New Roman" w:hAnsi="Times New Roman"/>
        </w:rPr>
        <w:t>Časť č</w:t>
      </w:r>
      <w:r w:rsidR="00B339A7">
        <w:rPr>
          <w:rFonts w:ascii="Times New Roman" w:hAnsi="Times New Roman"/>
        </w:rPr>
        <w:t xml:space="preserve">. 1: </w:t>
      </w:r>
      <w:r>
        <w:rPr>
          <w:rFonts w:ascii="Times New Roman" w:hAnsi="Times New Roman"/>
        </w:rPr>
        <w:t xml:space="preserve">  </w:t>
      </w:r>
      <w:r w:rsidRPr="00FA4BFB">
        <w:rPr>
          <w:rFonts w:ascii="Times New Roman" w:hAnsi="Times New Roman"/>
        </w:rPr>
        <w:t>360 300,96</w:t>
      </w:r>
      <w:r>
        <w:rPr>
          <w:rFonts w:ascii="Times New Roman" w:hAnsi="Times New Roman"/>
        </w:rPr>
        <w:t xml:space="preserve"> </w:t>
      </w:r>
      <w:r w:rsidR="005F0CE2" w:rsidRPr="009B7A39">
        <w:rPr>
          <w:rFonts w:ascii="Times New Roman" w:hAnsi="Times New Roman"/>
        </w:rPr>
        <w:t>EUR bez DPH</w:t>
      </w:r>
    </w:p>
    <w:p w14:paraId="6BAA627C" w14:textId="4BB022A0" w:rsidR="005F0CE2" w:rsidRDefault="00FA4BFB" w:rsidP="005F0CE2">
      <w:pPr>
        <w:pStyle w:val="Bezmezer"/>
        <w:ind w:firstLine="567"/>
        <w:rPr>
          <w:rFonts w:ascii="Times New Roman" w:hAnsi="Times New Roman"/>
        </w:rPr>
      </w:pPr>
      <w:r>
        <w:rPr>
          <w:rFonts w:ascii="Times New Roman" w:hAnsi="Times New Roman"/>
        </w:rPr>
        <w:t>Časť č.</w:t>
      </w:r>
      <w:r w:rsidR="00B339A7">
        <w:rPr>
          <w:rFonts w:ascii="Times New Roman" w:hAnsi="Times New Roman"/>
        </w:rPr>
        <w:t xml:space="preserve"> </w:t>
      </w:r>
      <w:r w:rsidR="005F0CE2" w:rsidRPr="009B7A39">
        <w:rPr>
          <w:rFonts w:ascii="Times New Roman" w:hAnsi="Times New Roman"/>
        </w:rPr>
        <w:t xml:space="preserve">2: </w:t>
      </w:r>
      <w:r w:rsidR="00253332">
        <w:rPr>
          <w:rFonts w:ascii="Times New Roman" w:hAnsi="Times New Roman"/>
        </w:rPr>
        <w:t xml:space="preserve">   </w:t>
      </w:r>
      <w:r w:rsidRPr="00FA4BFB">
        <w:rPr>
          <w:rFonts w:ascii="Times New Roman" w:hAnsi="Times New Roman"/>
        </w:rPr>
        <w:t>15 831,90</w:t>
      </w:r>
      <w:r w:rsidR="005F0CE2" w:rsidRPr="009B7A39">
        <w:rPr>
          <w:rFonts w:ascii="Times New Roman" w:hAnsi="Times New Roman"/>
        </w:rPr>
        <w:t>EUR bez DPH</w:t>
      </w:r>
    </w:p>
    <w:p w14:paraId="357335F0" w14:textId="343114A0" w:rsidR="00FA4BFB" w:rsidRPr="009B7A39" w:rsidRDefault="00FA4BFB" w:rsidP="00FA4BFB">
      <w:pPr>
        <w:pStyle w:val="Bezmezer"/>
        <w:ind w:firstLine="567"/>
        <w:rPr>
          <w:rFonts w:ascii="Times New Roman" w:hAnsi="Times New Roman"/>
        </w:rPr>
      </w:pPr>
      <w:r>
        <w:rPr>
          <w:rFonts w:ascii="Times New Roman" w:hAnsi="Times New Roman"/>
        </w:rPr>
        <w:t xml:space="preserve">Časť č. 3:      </w:t>
      </w:r>
      <w:r w:rsidRPr="00FA4BFB">
        <w:rPr>
          <w:rFonts w:ascii="Times New Roman" w:hAnsi="Times New Roman"/>
        </w:rPr>
        <w:t>2 655,40</w:t>
      </w:r>
      <w:r w:rsidRPr="009B7A39">
        <w:rPr>
          <w:rFonts w:ascii="Times New Roman" w:hAnsi="Times New Roman"/>
        </w:rPr>
        <w:t>EUR bez DPH</w:t>
      </w:r>
    </w:p>
    <w:p w14:paraId="1FE90990" w14:textId="414419D1" w:rsidR="00FA4BFB" w:rsidRPr="009B7A39" w:rsidRDefault="00FA4BFB" w:rsidP="00FA4BFB">
      <w:pPr>
        <w:pStyle w:val="Bezmezer"/>
        <w:ind w:firstLine="567"/>
        <w:rPr>
          <w:rFonts w:ascii="Times New Roman" w:hAnsi="Times New Roman"/>
        </w:rPr>
      </w:pPr>
      <w:r>
        <w:rPr>
          <w:rFonts w:ascii="Times New Roman" w:hAnsi="Times New Roman"/>
        </w:rPr>
        <w:t>Časť č. 4</w:t>
      </w:r>
      <w:r w:rsidRPr="009B7A39">
        <w:rPr>
          <w:rFonts w:ascii="Times New Roman" w:hAnsi="Times New Roman"/>
        </w:rPr>
        <w:t xml:space="preserve">: </w:t>
      </w:r>
      <w:r>
        <w:rPr>
          <w:rFonts w:ascii="Times New Roman" w:hAnsi="Times New Roman"/>
        </w:rPr>
        <w:t xml:space="preserve">   </w:t>
      </w:r>
      <w:r w:rsidRPr="00FA4BFB">
        <w:rPr>
          <w:rFonts w:ascii="Times New Roman" w:hAnsi="Times New Roman"/>
        </w:rPr>
        <w:t>89 500,00</w:t>
      </w:r>
      <w:r w:rsidRPr="009B7A39">
        <w:rPr>
          <w:rFonts w:ascii="Times New Roman" w:hAnsi="Times New Roman"/>
        </w:rPr>
        <w:t>EUR bez DPH</w:t>
      </w:r>
    </w:p>
    <w:p w14:paraId="1CBB069F" w14:textId="77777777" w:rsidR="00F84743" w:rsidRPr="00F84743" w:rsidRDefault="00F84743" w:rsidP="009B7A39">
      <w:pPr>
        <w:pStyle w:val="Bezmezer"/>
        <w:rPr>
          <w:rFonts w:ascii="Times New Roman" w:hAnsi="Times New Roman"/>
        </w:rPr>
      </w:pPr>
    </w:p>
    <w:p w14:paraId="55C1DFC4" w14:textId="026D5E88" w:rsidR="00A503B1" w:rsidRPr="00A503B1" w:rsidRDefault="00F84743" w:rsidP="00A503B1">
      <w:pPr>
        <w:pStyle w:val="Odsekzoznamu"/>
        <w:numPr>
          <w:ilvl w:val="1"/>
          <w:numId w:val="2"/>
        </w:numPr>
        <w:tabs>
          <w:tab w:val="left" w:pos="1260"/>
        </w:tabs>
        <w:jc w:val="both"/>
        <w:rPr>
          <w:rFonts w:ascii="Times New Roman" w:hAnsi="Times New Roman" w:cs="Times New Roman"/>
          <w:sz w:val="22"/>
          <w:szCs w:val="22"/>
        </w:rPr>
      </w:pPr>
      <w:r w:rsidRPr="00A503B1">
        <w:rPr>
          <w:rFonts w:ascii="Times New Roman" w:hAnsi="Times New Roman" w:cs="Times New Roman"/>
          <w:sz w:val="22"/>
          <w:szCs w:val="22"/>
        </w:rPr>
        <w:t xml:space="preserve">Výsledkom </w:t>
      </w:r>
      <w:r w:rsidR="003A3A71" w:rsidRPr="00A503B1">
        <w:rPr>
          <w:rFonts w:ascii="Times New Roman" w:hAnsi="Times New Roman" w:cs="Times New Roman"/>
          <w:sz w:val="22"/>
          <w:szCs w:val="22"/>
        </w:rPr>
        <w:t xml:space="preserve">zadávania zákazky </w:t>
      </w:r>
      <w:r w:rsidRPr="00A503B1">
        <w:rPr>
          <w:rFonts w:ascii="Times New Roman" w:hAnsi="Times New Roman" w:cs="Times New Roman"/>
          <w:sz w:val="22"/>
          <w:szCs w:val="22"/>
        </w:rPr>
        <w:t xml:space="preserve">bude uzavretie </w:t>
      </w:r>
      <w:r w:rsidR="00E461F2" w:rsidRPr="00A503B1">
        <w:rPr>
          <w:rFonts w:ascii="Times New Roman" w:hAnsi="Times New Roman" w:cs="Times New Roman"/>
          <w:sz w:val="22"/>
          <w:szCs w:val="22"/>
        </w:rPr>
        <w:t>rámcových dohôd s jedným úspešným uchádzačom pre každú ČASŤ</w:t>
      </w:r>
      <w:r w:rsidR="00A503B1" w:rsidRPr="00A503B1">
        <w:rPr>
          <w:rFonts w:ascii="Times New Roman" w:hAnsi="Times New Roman" w:cs="Times New Roman"/>
          <w:sz w:val="22"/>
          <w:szCs w:val="22"/>
        </w:rPr>
        <w:t xml:space="preserve"> v súlade s ustanoveniami zákona č. 343/2015 Z. z. o verejnom obstarávaní a o zmene a doplnení niektorých zákonov v znení neskorších predpisov a v zmysle § 262 a 269 ods. 2 zákona č. 513/1991 Zb. Obchodného zákonníka v znení neskorších predpisov, ako aj podľa § 788 a </w:t>
      </w:r>
      <w:proofErr w:type="spellStart"/>
      <w:r w:rsidR="00A503B1" w:rsidRPr="00A503B1">
        <w:rPr>
          <w:rFonts w:ascii="Times New Roman" w:hAnsi="Times New Roman" w:cs="Times New Roman"/>
          <w:sz w:val="22"/>
          <w:szCs w:val="22"/>
        </w:rPr>
        <w:t>nasl</w:t>
      </w:r>
      <w:proofErr w:type="spellEnd"/>
      <w:r w:rsidR="00A503B1" w:rsidRPr="00A503B1">
        <w:rPr>
          <w:rFonts w:ascii="Times New Roman" w:hAnsi="Times New Roman" w:cs="Times New Roman"/>
          <w:sz w:val="22"/>
          <w:szCs w:val="22"/>
        </w:rPr>
        <w:t>. zákona č. 40/1964 Zb. Občianskeho zákonníka v znení neskorších predpisov a v zmysle príslušných poistných podmienok a zmluvných dojednaní predmetnej rámcovej dohody</w:t>
      </w:r>
      <w:r w:rsidR="003A3A71" w:rsidRPr="00A503B1">
        <w:rPr>
          <w:rFonts w:ascii="Times New Roman" w:hAnsi="Times New Roman" w:cs="Times New Roman"/>
          <w:sz w:val="22"/>
          <w:szCs w:val="22"/>
        </w:rPr>
        <w:t>.</w:t>
      </w:r>
      <w:r w:rsidRPr="00A503B1">
        <w:rPr>
          <w:rFonts w:ascii="Times New Roman" w:hAnsi="Times New Roman" w:cs="Times New Roman"/>
          <w:sz w:val="22"/>
          <w:szCs w:val="22"/>
        </w:rPr>
        <w:t xml:space="preserve"> Návrh</w:t>
      </w:r>
      <w:r w:rsidR="003A3A71" w:rsidRPr="00A503B1">
        <w:rPr>
          <w:rFonts w:ascii="Times New Roman" w:hAnsi="Times New Roman" w:cs="Times New Roman"/>
          <w:sz w:val="22"/>
          <w:szCs w:val="22"/>
        </w:rPr>
        <w:t>y</w:t>
      </w:r>
      <w:r w:rsidR="00DD21E3" w:rsidRPr="00A503B1">
        <w:rPr>
          <w:rFonts w:ascii="Times New Roman" w:hAnsi="Times New Roman" w:cs="Times New Roman"/>
          <w:sz w:val="22"/>
          <w:szCs w:val="22"/>
        </w:rPr>
        <w:t xml:space="preserve"> záväzných zmluvných podmienok</w:t>
      </w:r>
      <w:r w:rsidRPr="00A503B1">
        <w:rPr>
          <w:rFonts w:ascii="Times New Roman" w:hAnsi="Times New Roman" w:cs="Times New Roman"/>
          <w:sz w:val="22"/>
          <w:szCs w:val="22"/>
        </w:rPr>
        <w:t xml:space="preserve"> </w:t>
      </w:r>
      <w:r w:rsidR="00E461F2" w:rsidRPr="00A503B1">
        <w:rPr>
          <w:rFonts w:ascii="Times New Roman" w:hAnsi="Times New Roman" w:cs="Times New Roman"/>
          <w:sz w:val="22"/>
          <w:szCs w:val="22"/>
        </w:rPr>
        <w:t xml:space="preserve">(návrh </w:t>
      </w:r>
      <w:r w:rsidR="00DD21E3" w:rsidRPr="00A503B1">
        <w:rPr>
          <w:rFonts w:ascii="Times New Roman" w:hAnsi="Times New Roman" w:cs="Times New Roman"/>
          <w:sz w:val="22"/>
          <w:szCs w:val="22"/>
        </w:rPr>
        <w:t>Rámcových dohôd</w:t>
      </w:r>
      <w:r w:rsidR="00E461F2" w:rsidRPr="00A503B1">
        <w:rPr>
          <w:rFonts w:ascii="Times New Roman" w:hAnsi="Times New Roman" w:cs="Times New Roman"/>
          <w:sz w:val="22"/>
          <w:szCs w:val="22"/>
        </w:rPr>
        <w:t xml:space="preserve">) </w:t>
      </w:r>
      <w:r w:rsidR="003A3A71" w:rsidRPr="00A503B1">
        <w:rPr>
          <w:rFonts w:ascii="Times New Roman" w:hAnsi="Times New Roman" w:cs="Times New Roman"/>
          <w:sz w:val="22"/>
          <w:szCs w:val="22"/>
        </w:rPr>
        <w:t>sú uvedené</w:t>
      </w:r>
      <w:r w:rsidRPr="00A503B1">
        <w:rPr>
          <w:rFonts w:ascii="Times New Roman" w:hAnsi="Times New Roman" w:cs="Times New Roman"/>
          <w:sz w:val="22"/>
          <w:szCs w:val="22"/>
        </w:rPr>
        <w:t xml:space="preserve"> v časti </w:t>
      </w:r>
      <w:r w:rsidRPr="00A503B1">
        <w:rPr>
          <w:rFonts w:ascii="Times New Roman" w:hAnsi="Times New Roman" w:cs="Times New Roman"/>
          <w:sz w:val="22"/>
          <w:szCs w:val="22"/>
          <w:lang w:eastAsia="sk-SK"/>
        </w:rPr>
        <w:t xml:space="preserve"> A.2 týchto súťažných podkladov.</w:t>
      </w:r>
    </w:p>
    <w:p w14:paraId="4323F682" w14:textId="77777777" w:rsidR="006B135B" w:rsidRPr="009B7A39" w:rsidRDefault="006B135B" w:rsidP="009B7A39">
      <w:pPr>
        <w:tabs>
          <w:tab w:val="left" w:pos="1260"/>
        </w:tabs>
        <w:jc w:val="both"/>
        <w:rPr>
          <w:rFonts w:ascii="Segoe UI" w:hAnsi="Segoe UI" w:cs="Segoe UI"/>
        </w:rPr>
      </w:pPr>
    </w:p>
    <w:p w14:paraId="55B4BFA7" w14:textId="61B3DD79" w:rsidR="009958A3" w:rsidRDefault="00FC3A94" w:rsidP="009958A3">
      <w:pPr>
        <w:numPr>
          <w:ilvl w:val="0"/>
          <w:numId w:val="2"/>
        </w:numPr>
        <w:jc w:val="both"/>
        <w:rPr>
          <w:rFonts w:ascii="Times New Roman" w:hAnsi="Times New Roman" w:cs="Times New Roman"/>
          <w:smallCaps/>
          <w:sz w:val="22"/>
        </w:rPr>
      </w:pPr>
      <w:r>
        <w:rPr>
          <w:rFonts w:ascii="Times New Roman" w:hAnsi="Times New Roman" w:cs="Times New Roman"/>
          <w:b/>
          <w:bCs/>
          <w:smallCaps/>
          <w:sz w:val="22"/>
        </w:rPr>
        <w:t xml:space="preserve">  </w:t>
      </w:r>
      <w:r w:rsidR="009958A3" w:rsidRPr="0029253E">
        <w:rPr>
          <w:rFonts w:ascii="Times New Roman" w:hAnsi="Times New Roman" w:cs="Times New Roman"/>
          <w:b/>
          <w:bCs/>
          <w:smallCaps/>
          <w:sz w:val="22"/>
        </w:rPr>
        <w:t xml:space="preserve">komplexnosť predmetu zákazky </w:t>
      </w:r>
      <w:bookmarkStart w:id="3" w:name="urcite_vsetko"/>
      <w:bookmarkEnd w:id="3"/>
    </w:p>
    <w:p w14:paraId="5369F209" w14:textId="38445E46" w:rsidR="00EB0F54" w:rsidRPr="00EB0F54" w:rsidRDefault="009958A3" w:rsidP="006B135B">
      <w:pPr>
        <w:numPr>
          <w:ilvl w:val="1"/>
          <w:numId w:val="2"/>
        </w:numPr>
        <w:ind w:left="578" w:hanging="578"/>
        <w:jc w:val="both"/>
        <w:rPr>
          <w:rFonts w:ascii="Times New Roman" w:hAnsi="Times New Roman" w:cs="Times New Roman"/>
          <w:smallCaps/>
          <w:sz w:val="22"/>
          <w:szCs w:val="22"/>
        </w:rPr>
      </w:pPr>
      <w:r w:rsidRPr="009958A3">
        <w:rPr>
          <w:rFonts w:ascii="Times New Roman" w:hAnsi="Times New Roman" w:cs="Times New Roman"/>
          <w:sz w:val="22"/>
        </w:rPr>
        <w:t xml:space="preserve">Zákazka je rozdelená na </w:t>
      </w:r>
      <w:r w:rsidR="00E461F2">
        <w:rPr>
          <w:rFonts w:ascii="Times New Roman" w:hAnsi="Times New Roman" w:cs="Times New Roman"/>
          <w:sz w:val="22"/>
        </w:rPr>
        <w:t xml:space="preserve">štyri </w:t>
      </w:r>
      <w:r w:rsidR="002A438A">
        <w:rPr>
          <w:rFonts w:ascii="Times New Roman" w:hAnsi="Times New Roman" w:cs="Times New Roman"/>
          <w:sz w:val="22"/>
        </w:rPr>
        <w:t xml:space="preserve">samostatné </w:t>
      </w:r>
      <w:r w:rsidRPr="009958A3">
        <w:rPr>
          <w:rFonts w:ascii="Times New Roman" w:hAnsi="Times New Roman" w:cs="Times New Roman"/>
          <w:sz w:val="22"/>
        </w:rPr>
        <w:t>časti</w:t>
      </w:r>
      <w:r w:rsidR="00EB0F54">
        <w:rPr>
          <w:rFonts w:ascii="Times New Roman" w:hAnsi="Times New Roman" w:cs="Times New Roman"/>
          <w:sz w:val="22"/>
        </w:rPr>
        <w:t xml:space="preserve">: </w:t>
      </w:r>
      <w:r w:rsidR="00E461F2">
        <w:rPr>
          <w:rFonts w:ascii="Times New Roman" w:hAnsi="Times New Roman" w:cs="Times New Roman"/>
          <w:sz w:val="22"/>
        </w:rPr>
        <w:t>Časť č. 1, Časť č. 2, Časť č. 3 a Časť č. 4</w:t>
      </w:r>
      <w:r w:rsidR="00EB0F54" w:rsidRPr="00CF522E">
        <w:rPr>
          <w:rFonts w:ascii="Times New Roman" w:hAnsi="Times New Roman" w:cs="Times New Roman"/>
          <w:sz w:val="22"/>
          <w:szCs w:val="22"/>
        </w:rPr>
        <w:t xml:space="preserve">; </w:t>
      </w:r>
      <w:r w:rsidR="00EB0F54" w:rsidRPr="00AF656E">
        <w:rPr>
          <w:rFonts w:ascii="Times New Roman" w:hAnsi="Times New Roman" w:cs="Times New Roman"/>
          <w:sz w:val="22"/>
          <w:szCs w:val="22"/>
        </w:rPr>
        <w:t>ďalej aj ako „Č</w:t>
      </w:r>
      <w:r w:rsidR="00EB0F54">
        <w:rPr>
          <w:rFonts w:ascii="Times New Roman" w:hAnsi="Times New Roman" w:cs="Times New Roman"/>
          <w:sz w:val="22"/>
          <w:szCs w:val="22"/>
        </w:rPr>
        <w:t>ASTI</w:t>
      </w:r>
      <w:r w:rsidR="00EB0F54" w:rsidRPr="00AF656E">
        <w:rPr>
          <w:rFonts w:ascii="Times New Roman" w:hAnsi="Times New Roman" w:cs="Times New Roman"/>
          <w:sz w:val="22"/>
          <w:szCs w:val="22"/>
        </w:rPr>
        <w:t xml:space="preserve"> predmetu zákazky“ alebo „ČASTI“</w:t>
      </w:r>
      <w:r w:rsidR="00EB0F54">
        <w:rPr>
          <w:rFonts w:ascii="Times New Roman" w:hAnsi="Times New Roman" w:cs="Times New Roman"/>
          <w:sz w:val="22"/>
          <w:szCs w:val="22"/>
        </w:rPr>
        <w:t>.</w:t>
      </w:r>
    </w:p>
    <w:p w14:paraId="34DF9946" w14:textId="77777777" w:rsidR="00EB0F54" w:rsidRPr="00EB0F54" w:rsidRDefault="00EB0F54" w:rsidP="00EB0F54">
      <w:pPr>
        <w:ind w:left="578"/>
        <w:jc w:val="both"/>
        <w:rPr>
          <w:rFonts w:ascii="Times New Roman" w:hAnsi="Times New Roman" w:cs="Times New Roman"/>
          <w:smallCaps/>
          <w:sz w:val="22"/>
          <w:szCs w:val="22"/>
        </w:rPr>
      </w:pPr>
    </w:p>
    <w:p w14:paraId="116647C5" w14:textId="73240B38" w:rsidR="00EB0F54" w:rsidRPr="0083419C"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sz w:val="22"/>
        </w:rPr>
        <w:t>Č</w:t>
      </w:r>
      <w:r w:rsidRPr="00CF522E">
        <w:rPr>
          <w:rFonts w:ascii="Times New Roman" w:hAnsi="Times New Roman" w:cs="Times New Roman"/>
          <w:sz w:val="22"/>
        </w:rPr>
        <w:t>asť</w:t>
      </w:r>
      <w:r w:rsidR="00EB0F54" w:rsidRPr="00CF522E">
        <w:rPr>
          <w:rFonts w:ascii="Times New Roman" w:hAnsi="Times New Roman" w:cs="Times New Roman"/>
          <w:sz w:val="22"/>
        </w:rPr>
        <w:t xml:space="preserve"> </w:t>
      </w:r>
      <w:r w:rsidR="00B339A7">
        <w:rPr>
          <w:rFonts w:ascii="Times New Roman" w:hAnsi="Times New Roman" w:cs="Times New Roman"/>
          <w:sz w:val="22"/>
        </w:rPr>
        <w:t xml:space="preserve">č. </w:t>
      </w:r>
      <w:r w:rsidR="00EB0F54" w:rsidRPr="00CF522E">
        <w:rPr>
          <w:rFonts w:ascii="Times New Roman" w:hAnsi="Times New Roman" w:cs="Times New Roman"/>
          <w:sz w:val="22"/>
        </w:rPr>
        <w:t xml:space="preserve">1: </w:t>
      </w:r>
      <w:r w:rsidRPr="00E461F2">
        <w:rPr>
          <w:rFonts w:ascii="Times New Roman" w:hAnsi="Times New Roman" w:cs="Times New Roman"/>
          <w:bCs/>
          <w:sz w:val="22"/>
          <w:szCs w:val="22"/>
        </w:rPr>
        <w:t>Poistenie majetku a poistenie zodpovednosti za škodu</w:t>
      </w:r>
    </w:p>
    <w:p w14:paraId="1BDC04F2" w14:textId="21840A42" w:rsidR="00EB0F54"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bCs/>
          <w:sz w:val="22"/>
          <w:szCs w:val="22"/>
        </w:rPr>
        <w:t xml:space="preserve">Časť </w:t>
      </w:r>
      <w:r w:rsidR="00B339A7">
        <w:rPr>
          <w:rFonts w:ascii="Times New Roman" w:hAnsi="Times New Roman" w:cs="Times New Roman"/>
          <w:bCs/>
          <w:sz w:val="22"/>
          <w:szCs w:val="22"/>
        </w:rPr>
        <w:t xml:space="preserve">č. </w:t>
      </w:r>
      <w:r w:rsidR="00EB0F54" w:rsidRPr="0083419C">
        <w:rPr>
          <w:rFonts w:ascii="Times New Roman" w:hAnsi="Times New Roman" w:cs="Times New Roman"/>
          <w:bCs/>
          <w:sz w:val="22"/>
          <w:szCs w:val="22"/>
        </w:rPr>
        <w:t xml:space="preserve">2: </w:t>
      </w:r>
      <w:r w:rsidRPr="00E461F2">
        <w:rPr>
          <w:rFonts w:ascii="Times New Roman" w:hAnsi="Times New Roman" w:cs="Times New Roman"/>
          <w:bCs/>
          <w:sz w:val="22"/>
          <w:szCs w:val="22"/>
        </w:rPr>
        <w:t>Poistenie motorových vozidiel</w:t>
      </w:r>
    </w:p>
    <w:p w14:paraId="0B45E85E" w14:textId="68DD8DA0" w:rsidR="00E461F2" w:rsidRPr="0083419C" w:rsidRDefault="00E461F2" w:rsidP="00E461F2">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sz w:val="22"/>
        </w:rPr>
        <w:t>Časť</w:t>
      </w:r>
      <w:r w:rsidRPr="00CF522E">
        <w:rPr>
          <w:rFonts w:ascii="Times New Roman" w:hAnsi="Times New Roman" w:cs="Times New Roman"/>
          <w:sz w:val="22"/>
        </w:rPr>
        <w:t xml:space="preserve"> </w:t>
      </w:r>
      <w:r>
        <w:rPr>
          <w:rFonts w:ascii="Times New Roman" w:hAnsi="Times New Roman" w:cs="Times New Roman"/>
          <w:sz w:val="22"/>
        </w:rPr>
        <w:t>č. 3</w:t>
      </w:r>
      <w:r w:rsidRPr="00CF522E">
        <w:rPr>
          <w:rFonts w:ascii="Times New Roman" w:hAnsi="Times New Roman" w:cs="Times New Roman"/>
          <w:sz w:val="22"/>
        </w:rPr>
        <w:t xml:space="preserve">: </w:t>
      </w:r>
      <w:r w:rsidR="00CE47C2" w:rsidRPr="00CE47C2">
        <w:rPr>
          <w:rFonts w:ascii="Times New Roman" w:hAnsi="Times New Roman" w:cs="Times New Roman"/>
          <w:bCs/>
          <w:sz w:val="22"/>
          <w:szCs w:val="22"/>
        </w:rPr>
        <w:t>Skupinové úrazové poistenie osôb prepravovaných motorovými vozidlami</w:t>
      </w:r>
    </w:p>
    <w:p w14:paraId="53E174AD" w14:textId="67FAF489" w:rsidR="00E461F2" w:rsidRPr="0083419C" w:rsidRDefault="00E461F2" w:rsidP="003A3A71">
      <w:pPr>
        <w:tabs>
          <w:tab w:val="clear" w:pos="2160"/>
          <w:tab w:val="clear" w:pos="2880"/>
          <w:tab w:val="clear" w:pos="4500"/>
        </w:tabs>
        <w:ind w:left="578"/>
        <w:jc w:val="both"/>
        <w:rPr>
          <w:rFonts w:ascii="Times New Roman" w:hAnsi="Times New Roman" w:cs="Times New Roman"/>
          <w:bCs/>
          <w:sz w:val="22"/>
          <w:szCs w:val="22"/>
        </w:rPr>
      </w:pPr>
      <w:r>
        <w:rPr>
          <w:rFonts w:ascii="Times New Roman" w:hAnsi="Times New Roman" w:cs="Times New Roman"/>
          <w:bCs/>
          <w:sz w:val="22"/>
          <w:szCs w:val="22"/>
        </w:rPr>
        <w:t>Časť č. 4</w:t>
      </w:r>
      <w:r w:rsidRPr="0083419C">
        <w:rPr>
          <w:rFonts w:ascii="Times New Roman" w:hAnsi="Times New Roman" w:cs="Times New Roman"/>
          <w:bCs/>
          <w:sz w:val="22"/>
          <w:szCs w:val="22"/>
        </w:rPr>
        <w:t xml:space="preserve">: </w:t>
      </w:r>
      <w:r w:rsidR="00CE47C2" w:rsidRPr="00CE47C2">
        <w:rPr>
          <w:rFonts w:ascii="Times New Roman" w:hAnsi="Times New Roman" w:cs="Times New Roman"/>
          <w:bCs/>
          <w:sz w:val="22"/>
          <w:szCs w:val="22"/>
        </w:rPr>
        <w:t>Cestovné poistenie</w:t>
      </w:r>
    </w:p>
    <w:p w14:paraId="4D207E4D" w14:textId="62B66A1D" w:rsidR="00EB0F54" w:rsidRPr="00EB0F54" w:rsidRDefault="00EB0F54" w:rsidP="00EB0F54">
      <w:pPr>
        <w:tabs>
          <w:tab w:val="clear" w:pos="2160"/>
          <w:tab w:val="clear" w:pos="2880"/>
          <w:tab w:val="clear" w:pos="4500"/>
        </w:tabs>
        <w:jc w:val="both"/>
        <w:rPr>
          <w:rFonts w:ascii="Times New Roman" w:hAnsi="Times New Roman" w:cs="Times New Roman"/>
          <w:smallCaps/>
          <w:sz w:val="22"/>
          <w:szCs w:val="22"/>
        </w:rPr>
      </w:pPr>
    </w:p>
    <w:p w14:paraId="12295A97" w14:textId="31FC86F8" w:rsidR="00791DA7" w:rsidRPr="00A503B1" w:rsidRDefault="00EB0F54" w:rsidP="006B135B">
      <w:pPr>
        <w:numPr>
          <w:ilvl w:val="1"/>
          <w:numId w:val="2"/>
        </w:numPr>
        <w:ind w:left="578" w:hanging="578"/>
        <w:jc w:val="both"/>
        <w:rPr>
          <w:rFonts w:ascii="Times New Roman" w:hAnsi="Times New Roman" w:cs="Times New Roman"/>
          <w:smallCaps/>
          <w:sz w:val="22"/>
          <w:szCs w:val="22"/>
        </w:rPr>
      </w:pPr>
      <w:r w:rsidRPr="00CF522E">
        <w:rPr>
          <w:rFonts w:ascii="Times New Roman" w:hAnsi="Times New Roman" w:cs="Times New Roman"/>
          <w:sz w:val="22"/>
          <w:szCs w:val="22"/>
        </w:rPr>
        <w:t xml:space="preserve">Uchádzač môže predložiť ponuku na ľubovoľný počet ČASTÍ, t. j. predloží ponuku len na jednu  ČASŤ alebo na </w:t>
      </w:r>
      <w:r>
        <w:rPr>
          <w:rFonts w:ascii="Times New Roman" w:hAnsi="Times New Roman" w:cs="Times New Roman"/>
          <w:sz w:val="22"/>
          <w:szCs w:val="22"/>
        </w:rPr>
        <w:t xml:space="preserve">kombináciu </w:t>
      </w:r>
      <w:r w:rsidR="004C0DA4">
        <w:rPr>
          <w:rFonts w:ascii="Times New Roman" w:hAnsi="Times New Roman" w:cs="Times New Roman"/>
          <w:sz w:val="22"/>
          <w:szCs w:val="22"/>
        </w:rPr>
        <w:t xml:space="preserve">akýchkoľvek </w:t>
      </w:r>
      <w:r w:rsidRPr="00CF522E">
        <w:rPr>
          <w:rFonts w:ascii="Times New Roman" w:hAnsi="Times New Roman" w:cs="Times New Roman"/>
          <w:sz w:val="22"/>
          <w:szCs w:val="22"/>
        </w:rPr>
        <w:t>ČAST</w:t>
      </w:r>
      <w:r>
        <w:rPr>
          <w:rFonts w:ascii="Times New Roman" w:hAnsi="Times New Roman" w:cs="Times New Roman"/>
          <w:sz w:val="22"/>
          <w:szCs w:val="22"/>
        </w:rPr>
        <w:t>Í</w:t>
      </w:r>
      <w:r w:rsidRPr="00CF522E">
        <w:rPr>
          <w:rFonts w:ascii="Times New Roman" w:hAnsi="Times New Roman" w:cs="Times New Roman"/>
          <w:sz w:val="22"/>
          <w:szCs w:val="22"/>
        </w:rPr>
        <w:t xml:space="preserve"> predmetu zákazky</w:t>
      </w:r>
      <w:r w:rsidR="004C0DA4">
        <w:rPr>
          <w:rFonts w:ascii="Times New Roman" w:hAnsi="Times New Roman" w:cs="Times New Roman"/>
          <w:sz w:val="22"/>
          <w:szCs w:val="22"/>
        </w:rPr>
        <w:t xml:space="preserve"> alebo na všetky časti predmetu zákazky.</w:t>
      </w:r>
    </w:p>
    <w:p w14:paraId="6E807CA7" w14:textId="77777777" w:rsidR="00A503B1" w:rsidRPr="00A503B1" w:rsidRDefault="00A503B1" w:rsidP="00A503B1">
      <w:pPr>
        <w:ind w:left="578"/>
        <w:jc w:val="both"/>
        <w:rPr>
          <w:rFonts w:ascii="Times New Roman" w:hAnsi="Times New Roman" w:cs="Times New Roman"/>
          <w:smallCaps/>
          <w:sz w:val="22"/>
          <w:szCs w:val="22"/>
        </w:rPr>
      </w:pPr>
    </w:p>
    <w:p w14:paraId="64BAF5A4" w14:textId="736E6E0A" w:rsidR="00A503B1" w:rsidRPr="00A503B1" w:rsidRDefault="00A503B1" w:rsidP="006B135B">
      <w:pPr>
        <w:numPr>
          <w:ilvl w:val="1"/>
          <w:numId w:val="2"/>
        </w:numPr>
        <w:ind w:left="578" w:hanging="578"/>
        <w:jc w:val="both"/>
        <w:rPr>
          <w:rFonts w:ascii="Times New Roman" w:hAnsi="Times New Roman" w:cs="Times New Roman"/>
          <w:smallCaps/>
          <w:sz w:val="22"/>
          <w:szCs w:val="22"/>
        </w:rPr>
      </w:pPr>
      <w:r w:rsidRPr="00A503B1">
        <w:rPr>
          <w:rFonts w:ascii="Times New Roman" w:eastAsia="Calibri" w:hAnsi="Times New Roman" w:cs="Times New Roman"/>
          <w:color w:val="000000"/>
          <w:sz w:val="22"/>
          <w:szCs w:val="22"/>
          <w:lang w:eastAsia="sk-SK"/>
        </w:rPr>
        <w:t>Ponuka musí byť predložená na celý rozsah príslušnej/príslušných časti/častí predmetu zákazky, na všetky položky príslušnej/príslušných časti/častí predmetu zákazky.</w:t>
      </w:r>
    </w:p>
    <w:p w14:paraId="68F0D77B" w14:textId="795FE2E6" w:rsidR="000557D4" w:rsidRPr="00944D60" w:rsidRDefault="000557D4" w:rsidP="003A3A71">
      <w:pPr>
        <w:tabs>
          <w:tab w:val="num" w:pos="360"/>
          <w:tab w:val="num" w:pos="578"/>
          <w:tab w:val="left" w:pos="1260"/>
        </w:tabs>
        <w:jc w:val="both"/>
        <w:rPr>
          <w:rFonts w:ascii="Times New Roman" w:hAnsi="Times New Roman" w:cs="Times New Roman"/>
          <w:sz w:val="22"/>
          <w:szCs w:val="22"/>
        </w:rPr>
      </w:pPr>
    </w:p>
    <w:p w14:paraId="7A876B89" w14:textId="1BF4D34E" w:rsidR="00750B5F" w:rsidRPr="0029253E"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29253E">
        <w:rPr>
          <w:rFonts w:ascii="Times New Roman" w:hAnsi="Times New Roman" w:cs="Times New Roman"/>
          <w:b/>
          <w:bCs/>
          <w:smallCaps/>
          <w:sz w:val="22"/>
        </w:rPr>
        <w:t xml:space="preserve">miesto  </w:t>
      </w:r>
      <w:r w:rsidR="00CE47C2">
        <w:rPr>
          <w:rFonts w:ascii="Times New Roman" w:hAnsi="Times New Roman" w:cs="Times New Roman"/>
          <w:b/>
          <w:bCs/>
          <w:smallCaps/>
          <w:sz w:val="22"/>
        </w:rPr>
        <w:t xml:space="preserve">dodania alebo plnenia </w:t>
      </w:r>
      <w:r w:rsidR="00475C8F" w:rsidRPr="0029253E">
        <w:rPr>
          <w:rFonts w:ascii="Times New Roman" w:hAnsi="Times New Roman" w:cs="Times New Roman"/>
          <w:b/>
          <w:bCs/>
          <w:smallCaps/>
          <w:sz w:val="22"/>
        </w:rPr>
        <w:t>a </w:t>
      </w:r>
      <w:r w:rsidR="00CE47C2">
        <w:rPr>
          <w:rFonts w:ascii="Times New Roman" w:hAnsi="Times New Roman" w:cs="Times New Roman"/>
          <w:b/>
          <w:bCs/>
          <w:smallCaps/>
          <w:sz w:val="22"/>
        </w:rPr>
        <w:t>dĺžka</w:t>
      </w:r>
      <w:r w:rsidR="00475C8F" w:rsidRPr="0029253E">
        <w:rPr>
          <w:rFonts w:ascii="Times New Roman" w:hAnsi="Times New Roman" w:cs="Times New Roman"/>
          <w:b/>
          <w:bCs/>
          <w:smallCaps/>
          <w:sz w:val="22"/>
        </w:rPr>
        <w:t xml:space="preserve"> </w:t>
      </w:r>
      <w:r w:rsidR="00CE47C2">
        <w:rPr>
          <w:rFonts w:ascii="Times New Roman" w:hAnsi="Times New Roman" w:cs="Times New Roman"/>
          <w:b/>
          <w:bCs/>
          <w:smallCaps/>
          <w:sz w:val="22"/>
        </w:rPr>
        <w:t>trvania rámcovej dohody</w:t>
      </w:r>
    </w:p>
    <w:p w14:paraId="38356F84" w14:textId="165ED572" w:rsidR="005D0DEE" w:rsidRDefault="005D0DEE" w:rsidP="00CE47C2">
      <w:pPr>
        <w:numPr>
          <w:ilvl w:val="1"/>
          <w:numId w:val="2"/>
        </w:numPr>
        <w:tabs>
          <w:tab w:val="num" w:pos="1620"/>
        </w:tabs>
        <w:jc w:val="both"/>
        <w:rPr>
          <w:rFonts w:ascii="Times New Roman" w:hAnsi="Times New Roman" w:cs="Times New Roman"/>
          <w:sz w:val="22"/>
        </w:rPr>
      </w:pPr>
      <w:r w:rsidRPr="00D66A6E">
        <w:rPr>
          <w:rFonts w:ascii="Times New Roman" w:hAnsi="Times New Roman" w:cs="Times New Roman"/>
          <w:sz w:val="22"/>
        </w:rPr>
        <w:t>Miesto d</w:t>
      </w:r>
      <w:r w:rsidR="00CE47C2">
        <w:rPr>
          <w:rFonts w:ascii="Times New Roman" w:hAnsi="Times New Roman" w:cs="Times New Roman"/>
          <w:sz w:val="22"/>
        </w:rPr>
        <w:t>odania alebo plnenia</w:t>
      </w:r>
      <w:r w:rsidR="003A3A71">
        <w:rPr>
          <w:rFonts w:ascii="Times New Roman" w:hAnsi="Times New Roman" w:cs="Times New Roman"/>
          <w:sz w:val="22"/>
        </w:rPr>
        <w:t xml:space="preserve"> pre </w:t>
      </w:r>
      <w:r w:rsidR="00CE47C2">
        <w:rPr>
          <w:rFonts w:ascii="Times New Roman" w:hAnsi="Times New Roman" w:cs="Times New Roman"/>
          <w:sz w:val="22"/>
        </w:rPr>
        <w:t>všetky štyri</w:t>
      </w:r>
      <w:r w:rsidR="003A3A71">
        <w:rPr>
          <w:rFonts w:ascii="Times New Roman" w:hAnsi="Times New Roman" w:cs="Times New Roman"/>
          <w:sz w:val="22"/>
        </w:rPr>
        <w:t xml:space="preserve"> časti zákazky</w:t>
      </w:r>
      <w:r w:rsidR="000557D4">
        <w:rPr>
          <w:rFonts w:ascii="Times New Roman" w:hAnsi="Times New Roman" w:cs="Times New Roman"/>
          <w:sz w:val="22"/>
        </w:rPr>
        <w:t>:</w:t>
      </w:r>
      <w:r w:rsidRPr="00D66A6E">
        <w:rPr>
          <w:rFonts w:ascii="Times New Roman" w:hAnsi="Times New Roman" w:cs="Times New Roman"/>
          <w:sz w:val="22"/>
        </w:rPr>
        <w:t xml:space="preserve"> </w:t>
      </w:r>
      <w:r w:rsidR="00CE47C2" w:rsidRPr="00CE47C2">
        <w:rPr>
          <w:rFonts w:ascii="Times New Roman" w:hAnsi="Times New Roman" w:cs="Times New Roman"/>
          <w:sz w:val="22"/>
        </w:rPr>
        <w:t>Univerzita Pavla Jozefa Šafárika, Šrobárova 2, 041 80 Košice, j</w:t>
      </w:r>
      <w:r w:rsidR="00CE47C2">
        <w:rPr>
          <w:rFonts w:ascii="Times New Roman" w:hAnsi="Times New Roman" w:cs="Times New Roman"/>
          <w:sz w:val="22"/>
        </w:rPr>
        <w:t>ej fakulty, ústavy a pracoviská</w:t>
      </w:r>
      <w:r w:rsidR="003A3A71" w:rsidRPr="003A3A71">
        <w:rPr>
          <w:rFonts w:ascii="Times New Roman" w:hAnsi="Times New Roman" w:cs="Times New Roman"/>
          <w:sz w:val="22"/>
        </w:rPr>
        <w:t>.</w:t>
      </w:r>
    </w:p>
    <w:p w14:paraId="7503E175" w14:textId="4CD93753" w:rsidR="00FE6277" w:rsidRDefault="00FE6277" w:rsidP="00FE6277">
      <w:pPr>
        <w:tabs>
          <w:tab w:val="num" w:pos="1620"/>
        </w:tabs>
        <w:ind w:left="576"/>
        <w:jc w:val="both"/>
        <w:rPr>
          <w:rFonts w:ascii="Times New Roman" w:hAnsi="Times New Roman" w:cs="Times New Roman"/>
          <w:sz w:val="22"/>
        </w:rPr>
      </w:pPr>
      <w:r>
        <w:rPr>
          <w:rFonts w:ascii="Times New Roman" w:hAnsi="Times New Roman" w:cs="Times New Roman"/>
          <w:sz w:val="22"/>
        </w:rPr>
        <w:t>NUTS: SK</w:t>
      </w:r>
      <w:r w:rsidR="00CE47C2">
        <w:rPr>
          <w:rFonts w:ascii="Times New Roman" w:hAnsi="Times New Roman" w:cs="Times New Roman"/>
          <w:sz w:val="22"/>
        </w:rPr>
        <w:t>04</w:t>
      </w:r>
      <w:r w:rsidR="003A3A71">
        <w:rPr>
          <w:rFonts w:ascii="Times New Roman" w:hAnsi="Times New Roman" w:cs="Times New Roman"/>
          <w:sz w:val="22"/>
        </w:rPr>
        <w:t>2</w:t>
      </w:r>
    </w:p>
    <w:p w14:paraId="1927E779" w14:textId="4DE47C36" w:rsidR="00C66377" w:rsidRPr="00A852C3" w:rsidRDefault="00CE47C2" w:rsidP="003A3A71">
      <w:pPr>
        <w:numPr>
          <w:ilvl w:val="1"/>
          <w:numId w:val="2"/>
        </w:numPr>
        <w:tabs>
          <w:tab w:val="num" w:pos="1080"/>
          <w:tab w:val="left" w:leader="dot" w:pos="10034"/>
        </w:tabs>
        <w:jc w:val="both"/>
        <w:rPr>
          <w:rFonts w:ascii="Times New Roman" w:hAnsi="Times New Roman" w:cs="Times New Roman"/>
          <w:b/>
          <w:smallCaps/>
          <w:sz w:val="22"/>
        </w:rPr>
      </w:pPr>
      <w:bookmarkStart w:id="4" w:name="_Hlk103083728"/>
      <w:r>
        <w:rPr>
          <w:rFonts w:ascii="Times New Roman" w:hAnsi="Times New Roman" w:cs="Times New Roman"/>
          <w:bCs/>
          <w:sz w:val="22"/>
        </w:rPr>
        <w:t>Dĺžka</w:t>
      </w:r>
      <w:r w:rsidR="005D0DEE" w:rsidRPr="003A3A71">
        <w:rPr>
          <w:rFonts w:ascii="Times New Roman" w:hAnsi="Times New Roman" w:cs="Times New Roman"/>
          <w:bCs/>
          <w:sz w:val="22"/>
        </w:rPr>
        <w:t xml:space="preserve"> </w:t>
      </w:r>
      <w:r>
        <w:rPr>
          <w:rFonts w:ascii="Times New Roman" w:hAnsi="Times New Roman" w:cs="Times New Roman"/>
          <w:bCs/>
          <w:sz w:val="22"/>
        </w:rPr>
        <w:t>trvania rámcovej dohody</w:t>
      </w:r>
      <w:r w:rsidR="00DD21E3">
        <w:rPr>
          <w:rFonts w:ascii="Times New Roman" w:hAnsi="Times New Roman" w:cs="Times New Roman"/>
          <w:bCs/>
          <w:sz w:val="22"/>
        </w:rPr>
        <w:t xml:space="preserve"> pre všetky štyri </w:t>
      </w:r>
      <w:r w:rsidR="00DD21E3" w:rsidRPr="00A852C3">
        <w:rPr>
          <w:rFonts w:ascii="Times New Roman" w:hAnsi="Times New Roman" w:cs="Times New Roman"/>
          <w:bCs/>
          <w:sz w:val="22"/>
        </w:rPr>
        <w:t>časti</w:t>
      </w:r>
      <w:r w:rsidR="005D0DEE" w:rsidRPr="00A852C3">
        <w:rPr>
          <w:rFonts w:ascii="Times New Roman" w:hAnsi="Times New Roman" w:cs="Times New Roman"/>
          <w:sz w:val="22"/>
        </w:rPr>
        <w:t xml:space="preserve">: </w:t>
      </w:r>
      <w:bookmarkEnd w:id="4"/>
      <w:r w:rsidRPr="00A852C3">
        <w:rPr>
          <w:rFonts w:ascii="Times New Roman" w:hAnsi="Times New Roman" w:cs="Times New Roman"/>
          <w:b/>
          <w:sz w:val="22"/>
        </w:rPr>
        <w:t>48 mesiacov</w:t>
      </w:r>
      <w:r w:rsidR="00DD21E3" w:rsidRPr="00A852C3">
        <w:rPr>
          <w:rFonts w:ascii="Times New Roman" w:hAnsi="Times New Roman" w:cs="Times New Roman"/>
          <w:b/>
          <w:sz w:val="22"/>
        </w:rPr>
        <w:t xml:space="preserve"> od nadobudnutia účinnosti Rámcovej dohody</w:t>
      </w:r>
      <w:r w:rsidRPr="00A852C3">
        <w:rPr>
          <w:rFonts w:ascii="Times New Roman" w:hAnsi="Times New Roman" w:cs="Times New Roman"/>
          <w:b/>
          <w:sz w:val="22"/>
        </w:rPr>
        <w:t>.</w:t>
      </w:r>
    </w:p>
    <w:p w14:paraId="2AE7C741" w14:textId="77777777" w:rsidR="005707D1" w:rsidRPr="00A748EA" w:rsidRDefault="00A748EA" w:rsidP="003A3A71">
      <w:pPr>
        <w:tabs>
          <w:tab w:val="num" w:pos="1080"/>
          <w:tab w:val="left" w:leader="dot" w:pos="10034"/>
        </w:tabs>
        <w:ind w:left="576"/>
        <w:jc w:val="both"/>
        <w:rPr>
          <w:rFonts w:ascii="Times New Roman" w:hAnsi="Times New Roman" w:cs="Times New Roman"/>
          <w:sz w:val="22"/>
        </w:rPr>
      </w:pPr>
      <w:r w:rsidRPr="003A3A71">
        <w:rPr>
          <w:rFonts w:ascii="Times New Roman" w:hAnsi="Times New Roman" w:cs="Times New Roman"/>
          <w:sz w:val="22"/>
        </w:rPr>
        <w:tab/>
      </w:r>
      <w:r w:rsidRPr="003A3A71">
        <w:rPr>
          <w:rFonts w:ascii="Times New Roman" w:hAnsi="Times New Roman" w:cs="Times New Roman"/>
          <w:sz w:val="22"/>
        </w:rPr>
        <w:tab/>
      </w:r>
    </w:p>
    <w:p w14:paraId="18D3C83B"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29253E">
        <w:rPr>
          <w:rFonts w:ascii="Times New Roman" w:hAnsi="Times New Roman" w:cs="Times New Roman"/>
          <w:b/>
          <w:bCs/>
          <w:smallCaps/>
          <w:sz w:val="22"/>
        </w:rPr>
        <w:t>zdroj finančných prostriedkov</w:t>
      </w:r>
      <w:bookmarkStart w:id="5" w:name="financovanie"/>
      <w:bookmarkEnd w:id="5"/>
    </w:p>
    <w:p w14:paraId="2B2F37A8"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Predmet zákazky bude financovaný z vlastných zdrojov, z dotácie štátneho rozpočtu, resp. z iných zdrojov verejného obstarávateľa a z nenávratných finančných prostriedkov fondov Európskej únie (NFP). </w:t>
      </w:r>
    </w:p>
    <w:p w14:paraId="4D76E5FF"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Verejný obstarávateľ nevylučuje možnosť zabezpečiť položky predmetu zákazky aj pre projekty financované z NFP, v rámci tohto verejného obstarávania bližšie nešpecifikované,  ak v prípade potreby zabezpečenia pre niektoré z podpísaných projektov, resp. v prípade podpísania ďalších zmlúv o NFP, o ktorých v čase vyhlásenia tohto verejného obstarávania nemal vedomosť - ak v rozpočtových položkách projektu bude položka, týkajúca sa tohto predmetu zákazky. </w:t>
      </w:r>
    </w:p>
    <w:p w14:paraId="656249CA" w14:textId="77777777" w:rsidR="00B37538" w:rsidRPr="00B37538" w:rsidRDefault="00B37538" w:rsidP="00A852C3">
      <w:pPr>
        <w:pStyle w:val="Zarkazkladnhotextu2"/>
        <w:numPr>
          <w:ilvl w:val="1"/>
          <w:numId w:val="2"/>
        </w:numPr>
        <w:rPr>
          <w:rFonts w:ascii="Times New Roman" w:hAnsi="Times New Roman" w:cs="Times New Roman"/>
          <w:sz w:val="22"/>
        </w:rPr>
      </w:pPr>
      <w:r w:rsidRPr="00B37538">
        <w:rPr>
          <w:rFonts w:ascii="Times New Roman" w:hAnsi="Times New Roman" w:cs="Times New Roman"/>
          <w:noProof w:val="0"/>
          <w:sz w:val="22"/>
        </w:rPr>
        <w:t xml:space="preserve">Verejný obstarávateľ nebude poskytovať preddavky ani zálohové platby. Financovanie bude realizované bezhotovostným platobným stykom po splnení dodávky, uvedenej v samostatnej objednávke. Splatnosť faktúr je 30 dní pri úhrade z vlastných zdrojov, z dotácie zo štátneho rozpočtu a v prípade potreby financovaní predmetu zákazky z NFP do 60 dní odo dňa doručenia faktúry verejnému obstarávateľovi. </w:t>
      </w:r>
    </w:p>
    <w:p w14:paraId="0D0AA232" w14:textId="77777777" w:rsidR="00B37538" w:rsidRDefault="00B37538" w:rsidP="005D0DEE">
      <w:pPr>
        <w:pStyle w:val="Zarkazkladnhotextu2"/>
        <w:numPr>
          <w:ilvl w:val="1"/>
          <w:numId w:val="2"/>
        </w:numPr>
        <w:rPr>
          <w:rFonts w:ascii="Times New Roman" w:hAnsi="Times New Roman" w:cs="Times New Roman"/>
          <w:noProof w:val="0"/>
          <w:sz w:val="22"/>
        </w:rPr>
      </w:pPr>
      <w:r w:rsidRPr="00B37538">
        <w:rPr>
          <w:rFonts w:ascii="Times New Roman" w:hAnsi="Times New Roman" w:cs="Times New Roman"/>
          <w:noProof w:val="0"/>
          <w:sz w:val="22"/>
        </w:rPr>
        <w:t>Platobné podmienky sú bližšie uvedené v súťažných podkladoch a</w:t>
      </w:r>
      <w:r w:rsidRPr="00071646">
        <w:rPr>
          <w:rFonts w:ascii="Times New Roman" w:hAnsi="Times New Roman" w:cs="Times New Roman"/>
          <w:noProof w:val="0"/>
          <w:sz w:val="22"/>
        </w:rPr>
        <w:t> v</w:t>
      </w:r>
      <w:r w:rsidRPr="00B2403A">
        <w:rPr>
          <w:rFonts w:ascii="Times New Roman" w:hAnsi="Times New Roman" w:cs="Times New Roman"/>
          <w:noProof w:val="0"/>
          <w:sz w:val="22"/>
        </w:rPr>
        <w:t xml:space="preserve"> návrhu Rámcovej dohody pre danú časť predmetu zákazky. </w:t>
      </w:r>
    </w:p>
    <w:p w14:paraId="64EAADE3" w14:textId="5CE17C3A" w:rsidR="00B37538" w:rsidRDefault="00B37538" w:rsidP="005D0DEE">
      <w:pPr>
        <w:pStyle w:val="Zarkazkladnhotextu2"/>
        <w:numPr>
          <w:ilvl w:val="1"/>
          <w:numId w:val="2"/>
        </w:numPr>
        <w:rPr>
          <w:rFonts w:ascii="Times New Roman" w:hAnsi="Times New Roman" w:cs="Times New Roman"/>
          <w:noProof w:val="0"/>
          <w:sz w:val="22"/>
        </w:rPr>
      </w:pPr>
      <w:r w:rsidRPr="00B37538">
        <w:rPr>
          <w:rFonts w:ascii="Times New Roman" w:hAnsi="Times New Roman" w:cs="Times New Roman"/>
          <w:noProof w:val="0"/>
          <w:sz w:val="22"/>
        </w:rPr>
        <w:t>Verejný obstarávateľ nezodpovedá za omeškanie platieb, ak omeškanie bude spôsobené jeho peňažným ústavom</w:t>
      </w:r>
    </w:p>
    <w:p w14:paraId="36A83839" w14:textId="3C92C05E" w:rsidR="00C66377" w:rsidRPr="00C66377" w:rsidRDefault="00C66377" w:rsidP="005D0DEE">
      <w:pPr>
        <w:pStyle w:val="Zarkazkladnhotextu2"/>
        <w:numPr>
          <w:ilvl w:val="1"/>
          <w:numId w:val="2"/>
        </w:numPr>
        <w:rPr>
          <w:rFonts w:ascii="Times New Roman" w:hAnsi="Times New Roman" w:cs="Times New Roman"/>
          <w:noProof w:val="0"/>
          <w:sz w:val="22"/>
        </w:rPr>
      </w:pPr>
      <w:r>
        <w:rPr>
          <w:rFonts w:ascii="Times New Roman" w:hAnsi="Times New Roman" w:cs="Times New Roman"/>
          <w:noProof w:val="0"/>
          <w:sz w:val="22"/>
        </w:rPr>
        <w:t xml:space="preserve">Verejný </w:t>
      </w:r>
      <w:r w:rsidRPr="00C66377">
        <w:rPr>
          <w:rFonts w:ascii="Times New Roman" w:hAnsi="Times New Roman" w:cs="Times New Roman"/>
          <w:sz w:val="22"/>
          <w:szCs w:val="22"/>
        </w:rPr>
        <w:t xml:space="preserve">obstarávateľ bude financovať predmet zákazky v súlade s návrhmi </w:t>
      </w:r>
      <w:r w:rsidR="006D53E1">
        <w:rPr>
          <w:rFonts w:ascii="Times New Roman" w:hAnsi="Times New Roman" w:cs="Times New Roman"/>
          <w:sz w:val="22"/>
          <w:szCs w:val="22"/>
        </w:rPr>
        <w:t>z</w:t>
      </w:r>
      <w:r w:rsidRPr="00C66377">
        <w:rPr>
          <w:rFonts w:ascii="Times New Roman" w:hAnsi="Times New Roman" w:cs="Times New Roman"/>
          <w:sz w:val="22"/>
          <w:szCs w:val="22"/>
        </w:rPr>
        <w:t>ml</w:t>
      </w:r>
      <w:r w:rsidR="006D53E1">
        <w:rPr>
          <w:rFonts w:ascii="Times New Roman" w:hAnsi="Times New Roman" w:cs="Times New Roman"/>
          <w:sz w:val="22"/>
          <w:szCs w:val="22"/>
        </w:rPr>
        <w:t>úv</w:t>
      </w:r>
      <w:r w:rsidRPr="00C66377">
        <w:rPr>
          <w:rFonts w:ascii="Times New Roman" w:hAnsi="Times New Roman" w:cs="Times New Roman"/>
          <w:sz w:val="22"/>
          <w:szCs w:val="22"/>
        </w:rPr>
        <w:t>, ktor</w:t>
      </w:r>
      <w:r w:rsidR="00E00F4B">
        <w:rPr>
          <w:rFonts w:ascii="Times New Roman" w:hAnsi="Times New Roman" w:cs="Times New Roman"/>
          <w:sz w:val="22"/>
          <w:szCs w:val="22"/>
        </w:rPr>
        <w:t>é</w:t>
      </w:r>
      <w:r w:rsidRPr="00C66377">
        <w:rPr>
          <w:rFonts w:ascii="Times New Roman" w:hAnsi="Times New Roman" w:cs="Times New Roman"/>
          <w:sz w:val="22"/>
          <w:szCs w:val="22"/>
        </w:rPr>
        <w:t xml:space="preserve"> tvor</w:t>
      </w:r>
      <w:r w:rsidR="00E00F4B">
        <w:rPr>
          <w:rFonts w:ascii="Times New Roman" w:hAnsi="Times New Roman" w:cs="Times New Roman"/>
          <w:sz w:val="22"/>
          <w:szCs w:val="22"/>
        </w:rPr>
        <w:t>ia</w:t>
      </w:r>
      <w:r w:rsidRPr="00C66377">
        <w:rPr>
          <w:rFonts w:ascii="Times New Roman" w:hAnsi="Times New Roman" w:cs="Times New Roman"/>
          <w:sz w:val="22"/>
          <w:szCs w:val="22"/>
        </w:rPr>
        <w:t xml:space="preserve"> súčasť týchto súťažných podkladov.</w:t>
      </w:r>
    </w:p>
    <w:p w14:paraId="7E066840" w14:textId="77777777" w:rsidR="005D0DEE" w:rsidRPr="005D0DEE" w:rsidRDefault="005D0DEE" w:rsidP="005D0DEE">
      <w:pPr>
        <w:pStyle w:val="Zarkazkladnhotextu2"/>
        <w:ind w:left="576"/>
        <w:rPr>
          <w:rFonts w:ascii="Times New Roman" w:hAnsi="Times New Roman" w:cs="Times New Roman"/>
          <w:noProof w:val="0"/>
          <w:sz w:val="22"/>
        </w:rPr>
      </w:pPr>
    </w:p>
    <w:p w14:paraId="56DA5137" w14:textId="77777777" w:rsidR="001E48B7" w:rsidRPr="00A748EA" w:rsidRDefault="001E48B7" w:rsidP="00A748EA">
      <w:pPr>
        <w:pStyle w:val="Zarkazkladnhotextu2"/>
        <w:ind w:left="0"/>
        <w:rPr>
          <w:rFonts w:ascii="Times New Roman" w:hAnsi="Times New Roman" w:cs="Times New Roman"/>
          <w:noProof w:val="0"/>
          <w:sz w:val="22"/>
          <w:szCs w:val="22"/>
        </w:rPr>
      </w:pPr>
    </w:p>
    <w:p w14:paraId="106A8F76"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w:t>
      </w:r>
      <w:r w:rsidRPr="00F62E4D">
        <w:rPr>
          <w:rFonts w:ascii="Times New Roman" w:hAnsi="Times New Roman" w:cs="Times New Roman"/>
          <w:sz w:val="28"/>
        </w:rPr>
        <w:t>III.</w:t>
      </w:r>
    </w:p>
    <w:p w14:paraId="630E6B98"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3B429C3B" w14:textId="77777777" w:rsidR="00750B5F" w:rsidRPr="0029253E" w:rsidRDefault="00750B5F" w:rsidP="008C18BC">
      <w:pPr>
        <w:pStyle w:val="Odsekzoznamu"/>
        <w:ind w:left="0"/>
        <w:jc w:val="center"/>
        <w:rPr>
          <w:rFonts w:ascii="Times New Roman" w:hAnsi="Times New Roman" w:cs="Times New Roman"/>
          <w:b/>
          <w:bCs/>
          <w:sz w:val="22"/>
        </w:rPr>
      </w:pPr>
    </w:p>
    <w:p w14:paraId="05706080"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4332B28A" w14:textId="77777777" w:rsidR="00090121" w:rsidRPr="0029253E" w:rsidRDefault="00090121" w:rsidP="008C18BC">
      <w:pPr>
        <w:pStyle w:val="Odsekzoznamu"/>
        <w:ind w:left="0"/>
        <w:jc w:val="center"/>
        <w:rPr>
          <w:rFonts w:ascii="Times New Roman" w:hAnsi="Times New Roman" w:cs="Times New Roman"/>
          <w:b/>
          <w:bCs/>
          <w:sz w:val="22"/>
        </w:rPr>
      </w:pPr>
    </w:p>
    <w:p w14:paraId="0AF84023" w14:textId="77777777" w:rsidR="00855075" w:rsidRPr="00855075" w:rsidRDefault="00750B5F" w:rsidP="00855075">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70C136AF" w14:textId="77777777" w:rsidR="00855075" w:rsidRPr="00AC0FD4" w:rsidRDefault="00855075" w:rsidP="00F64BC0">
      <w:pPr>
        <w:pStyle w:val="Odsekzoznamu"/>
        <w:numPr>
          <w:ilvl w:val="1"/>
          <w:numId w:val="2"/>
        </w:numPr>
        <w:jc w:val="both"/>
        <w:rPr>
          <w:rFonts w:ascii="Times New Roman" w:hAnsi="Times New Roman" w:cs="Times New Roman"/>
          <w:sz w:val="22"/>
          <w:szCs w:val="22"/>
        </w:rPr>
      </w:pPr>
      <w:r w:rsidRPr="00AC0FD4">
        <w:rPr>
          <w:rFonts w:ascii="Times New Roman" w:hAnsi="Times New Roman" w:cs="Times New Roman"/>
          <w:sz w:val="22"/>
          <w:szCs w:val="22"/>
          <w:u w:val="single"/>
        </w:rPr>
        <w:t>Ponuka sa vyhotovuje v písomnej forme a </w:t>
      </w:r>
      <w:r w:rsidRPr="00AC0FD4">
        <w:rPr>
          <w:rFonts w:ascii="Times New Roman" w:hAnsi="Times New Roman" w:cs="Times New Roman"/>
          <w:b/>
          <w:sz w:val="22"/>
          <w:szCs w:val="22"/>
          <w:u w:val="single"/>
        </w:rPr>
        <w:t>predkladá sa elektronicky</w:t>
      </w:r>
      <w:r w:rsidRPr="00AC0FD4">
        <w:rPr>
          <w:rFonts w:ascii="Times New Roman" w:hAnsi="Times New Roman" w:cs="Times New Roman"/>
          <w:sz w:val="22"/>
          <w:szCs w:val="22"/>
        </w:rPr>
        <w:t xml:space="preserve"> spôsobom podľa § 49 ods. 1 písm. a) zákona.</w:t>
      </w:r>
    </w:p>
    <w:p w14:paraId="3F5BCBB7"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časť</w:t>
      </w:r>
      <w:r>
        <w:rPr>
          <w:rFonts w:ascii="Times New Roman" w:hAnsi="Times New Roman" w:cs="Times New Roman"/>
          <w:b/>
          <w:sz w:val="22"/>
          <w:szCs w:val="22"/>
          <w:u w:val="single"/>
          <w:shd w:val="clear" w:color="auto" w:fill="FFFFFF"/>
        </w:rPr>
        <w:t>.</w:t>
      </w:r>
    </w:p>
    <w:p w14:paraId="3FA2F3F0" w14:textId="414CDB8F" w:rsidR="00AC0FD4" w:rsidRPr="00AC0FD4" w:rsidRDefault="00AC0FD4" w:rsidP="00AC0FD4">
      <w:pPr>
        <w:numPr>
          <w:ilvl w:val="1"/>
          <w:numId w:val="2"/>
        </w:numPr>
        <w:tabs>
          <w:tab w:val="clear" w:pos="576"/>
          <w:tab w:val="num" w:pos="540"/>
          <w:tab w:val="num" w:pos="1080"/>
          <w:tab w:val="left" w:leader="dot" w:pos="10034"/>
        </w:tabs>
        <w:ind w:left="539" w:hanging="539"/>
        <w:jc w:val="both"/>
        <w:rPr>
          <w:rFonts w:ascii="Times New Roman" w:hAnsi="Times New Roman" w:cs="Times New Roman"/>
          <w:sz w:val="22"/>
          <w:szCs w:val="22"/>
        </w:rPr>
      </w:pPr>
      <w:r w:rsidRPr="00B10056">
        <w:rPr>
          <w:rFonts w:ascii="Times New Roman" w:hAnsi="Times New Roman" w:cs="Times New Roman"/>
          <w:sz w:val="22"/>
          <w:szCs w:val="22"/>
          <w:u w:val="single"/>
        </w:rPr>
        <w:t>Uchádzač môže predložiť iba jednu ponuku</w:t>
      </w:r>
      <w:r w:rsidR="004B116F">
        <w:rPr>
          <w:rFonts w:ascii="Times New Roman" w:hAnsi="Times New Roman" w:cs="Times New Roman"/>
          <w:sz w:val="22"/>
          <w:szCs w:val="22"/>
          <w:u w:val="single"/>
        </w:rPr>
        <w:t xml:space="preserve"> na príslušnú ČASŤ</w:t>
      </w:r>
      <w:r>
        <w:rPr>
          <w:rFonts w:ascii="Times New Roman" w:hAnsi="Times New Roman" w:cs="Times New Roman"/>
          <w:sz w:val="22"/>
          <w:szCs w:val="22"/>
          <w:u w:val="single"/>
        </w:rPr>
        <w:t>.</w:t>
      </w:r>
      <w:r w:rsidRPr="004B116F">
        <w:rPr>
          <w:rFonts w:ascii="Times New Roman" w:hAnsi="Times New Roman" w:cs="Times New Roman"/>
          <w:sz w:val="22"/>
          <w:szCs w:val="22"/>
        </w:rPr>
        <w:t xml:space="preserve"> </w:t>
      </w:r>
      <w:r w:rsidR="00A87E3E" w:rsidRPr="00A87E3E">
        <w:rPr>
          <w:rFonts w:ascii="Times New Roman" w:hAnsi="Times New Roman" w:cs="Times New Roman"/>
          <w:color w:val="000000"/>
          <w:sz w:val="22"/>
          <w:szCs w:val="22"/>
          <w:lang w:eastAsia="sk-SK"/>
        </w:rPr>
        <w:t>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r w:rsidR="00A87E3E">
        <w:rPr>
          <w:rFonts w:ascii="Times New Roman" w:hAnsi="Times New Roman" w:cs="Times New Roman"/>
          <w:color w:val="000000"/>
          <w:sz w:val="22"/>
          <w:szCs w:val="22"/>
          <w:lang w:eastAsia="sk-SK"/>
        </w:rPr>
        <w:t xml:space="preserve"> </w:t>
      </w:r>
    </w:p>
    <w:p w14:paraId="69750A76"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4A1F4D9F" w14:textId="249DFB00" w:rsidR="00855075" w:rsidRPr="00F6157F"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Potvrdenia, doklady a iné dokument</w:t>
      </w:r>
      <w:r w:rsidR="00AC0FD4">
        <w:rPr>
          <w:rFonts w:ascii="Times New Roman" w:hAnsi="Times New Roman" w:cs="Times New Roman"/>
          <w:sz w:val="22"/>
          <w:szCs w:val="22"/>
        </w:rPr>
        <w:t>y tvoriace ponuku, požadované v</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Oznámení</w:t>
      </w:r>
      <w:r w:rsidRPr="00CC303C">
        <w:rPr>
          <w:rFonts w:ascii="Times New Roman" w:hAnsi="Times New Roman" w:cs="Times New Roman"/>
          <w:sz w:val="22"/>
          <w:szCs w:val="22"/>
        </w:rPr>
        <w:t xml:space="preserve"> </w:t>
      </w:r>
      <w:r w:rsidR="00AC0FD4">
        <w:rPr>
          <w:rFonts w:ascii="Times New Roman" w:hAnsi="Times New Roman" w:cs="Times New Roman"/>
          <w:sz w:val="22"/>
          <w:szCs w:val="22"/>
        </w:rPr>
        <w:t xml:space="preserve">o vyhlásení verejného obstarávania, </w:t>
      </w:r>
      <w:r w:rsidRPr="00CC303C">
        <w:rPr>
          <w:rFonts w:ascii="Times New Roman" w:hAnsi="Times New Roman" w:cs="Times New Roman"/>
          <w:sz w:val="22"/>
          <w:szCs w:val="22"/>
        </w:rPr>
        <w:t xml:space="preserve">prostredníctvom </w:t>
      </w:r>
      <w:r w:rsidRPr="00F6157F">
        <w:rPr>
          <w:rFonts w:ascii="Times New Roman" w:hAnsi="Times New Roman" w:cs="Times New Roman"/>
          <w:sz w:val="22"/>
          <w:szCs w:val="22"/>
        </w:rPr>
        <w:t xml:space="preserve">ktorého bolo vyhlásené verejné obstarávanie a v týchto súťažných podkladoch, </w:t>
      </w:r>
      <w:r w:rsidR="00A45E0E" w:rsidRPr="00F6157F">
        <w:rPr>
          <w:rFonts w:ascii="Times New Roman" w:hAnsi="Times New Roman" w:cs="Times New Roman"/>
          <w:sz w:val="22"/>
          <w:szCs w:val="22"/>
        </w:rPr>
        <w:t xml:space="preserve">sa predkladajú ako </w:t>
      </w:r>
      <w:r w:rsidR="00F6157F" w:rsidRPr="00F6157F">
        <w:rPr>
          <w:rFonts w:ascii="Times New Roman" w:hAnsi="Times New Roman" w:cs="Times New Roman"/>
          <w:sz w:val="22"/>
          <w:szCs w:val="22"/>
          <w:shd w:val="clear" w:color="auto" w:fill="FFFFFF"/>
        </w:rPr>
        <w:t>aj kópie dokladov vrátane kópií v elektronickej podobe</w:t>
      </w:r>
      <w:r w:rsidR="00F6157F">
        <w:rPr>
          <w:rFonts w:ascii="Times New Roman" w:hAnsi="Times New Roman" w:cs="Times New Roman"/>
          <w:sz w:val="22"/>
          <w:szCs w:val="22"/>
          <w:shd w:val="clear" w:color="auto" w:fill="FFFFFF"/>
        </w:rPr>
        <w:t xml:space="preserve"> (</w:t>
      </w:r>
      <w:proofErr w:type="spellStart"/>
      <w:r w:rsidR="00A45E0E" w:rsidRPr="00F6157F">
        <w:rPr>
          <w:rFonts w:ascii="Times New Roman" w:hAnsi="Times New Roman" w:cs="Times New Roman"/>
          <w:sz w:val="22"/>
          <w:szCs w:val="22"/>
        </w:rPr>
        <w:t>skeny</w:t>
      </w:r>
      <w:proofErr w:type="spellEnd"/>
      <w:r w:rsidR="00F6157F">
        <w:rPr>
          <w:rFonts w:ascii="Times New Roman" w:hAnsi="Times New Roman" w:cs="Times New Roman"/>
          <w:sz w:val="22"/>
          <w:szCs w:val="22"/>
        </w:rPr>
        <w:t>)</w:t>
      </w:r>
      <w:r w:rsidR="00A45E0E" w:rsidRPr="00F6157F">
        <w:rPr>
          <w:rFonts w:ascii="Times New Roman" w:hAnsi="Times New Roman" w:cs="Times New Roman"/>
          <w:sz w:val="22"/>
          <w:szCs w:val="22"/>
        </w:rPr>
        <w:t>. Doklady vyhotovené uchádzačom, musia byť podpísané uchádzačom alebo osobou oprávnenou konať za uchádzača.</w:t>
      </w:r>
      <w:r w:rsidR="00F6157F" w:rsidRPr="00F6157F">
        <w:rPr>
          <w:rFonts w:ascii="Times New Roman" w:hAnsi="Times New Roman" w:cs="Times New Roman"/>
          <w:sz w:val="22"/>
          <w:szCs w:val="22"/>
        </w:rPr>
        <w:t xml:space="preserve"> </w:t>
      </w:r>
    </w:p>
    <w:p w14:paraId="2DF1B729" w14:textId="77777777" w:rsidR="00855075" w:rsidRPr="00AC0FD4"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F6157F">
        <w:rPr>
          <w:rFonts w:ascii="Times New Roman" w:hAnsi="Times New Roman" w:cs="Times New Roman"/>
          <w:sz w:val="22"/>
          <w:szCs w:val="22"/>
          <w:lang w:eastAsia="sk-SK"/>
        </w:rPr>
        <w:t>Doklady a dokumenty tvoriace obsah ponuky, požadované</w:t>
      </w:r>
      <w:r w:rsidRPr="00CC303C">
        <w:rPr>
          <w:rFonts w:ascii="Times New Roman" w:hAnsi="Times New Roman" w:cs="Times New Roman"/>
          <w:color w:val="000000"/>
          <w:sz w:val="22"/>
          <w:szCs w:val="22"/>
          <w:lang w:eastAsia="sk-SK"/>
        </w:rPr>
        <w:t xml:space="preserve"> v týchto súťažných podkladoch, musia byť k termínu predloženia ponuky platné a aktuálne.</w:t>
      </w:r>
    </w:p>
    <w:p w14:paraId="2D0C770A" w14:textId="29473DF8" w:rsidR="00855075" w:rsidRPr="008E1AF1" w:rsidRDefault="00855075" w:rsidP="008E1AF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u w:val="single"/>
        </w:rPr>
      </w:pPr>
      <w:r w:rsidRPr="00011AA1">
        <w:rPr>
          <w:rFonts w:ascii="Times New Roman" w:hAnsi="Times New Roman" w:cs="Times New Roman"/>
          <w:color w:val="000000"/>
          <w:sz w:val="22"/>
          <w:szCs w:val="22"/>
          <w:lang w:eastAsia="sk-SK"/>
        </w:rPr>
        <w:t xml:space="preserve">Ponuka predložená uchádzačom sa vyhotovuje písomne a </w:t>
      </w:r>
      <w:r w:rsidRPr="00011AA1">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011AA1">
        <w:rPr>
          <w:rFonts w:ascii="Times New Roman" w:hAnsi="Times New Roman" w:cs="Times New Roman"/>
          <w:b/>
          <w:sz w:val="22"/>
          <w:szCs w:val="22"/>
          <w:u w:val="single"/>
          <w:shd w:val="clear" w:color="auto" w:fill="FFFFFF"/>
        </w:rPr>
        <w:t xml:space="preserve">ako jedna časť v lehote na predkladanie ponúk. </w:t>
      </w:r>
      <w:r w:rsidRPr="00011AA1">
        <w:rPr>
          <w:rFonts w:ascii="Times New Roman" w:hAnsi="Times New Roman" w:cs="Times New Roman"/>
          <w:b/>
          <w:color w:val="000000"/>
          <w:sz w:val="22"/>
          <w:szCs w:val="22"/>
          <w:u w:val="single"/>
          <w:lang w:eastAsia="sk-SK"/>
        </w:rPr>
        <w:t xml:space="preserve">Ponuka sa predkladá prostredníctvom elektronického nástroja </w:t>
      </w:r>
      <w:proofErr w:type="spellStart"/>
      <w:r w:rsidRPr="00011AA1">
        <w:rPr>
          <w:rFonts w:ascii="Times New Roman" w:hAnsi="Times New Roman" w:cs="Times New Roman"/>
          <w:b/>
          <w:color w:val="000000"/>
          <w:sz w:val="22"/>
          <w:szCs w:val="22"/>
          <w:u w:val="single"/>
          <w:lang w:eastAsia="sk-SK"/>
        </w:rPr>
        <w:t>eZakazky</w:t>
      </w:r>
      <w:proofErr w:type="spellEnd"/>
      <w:r w:rsidRPr="00011AA1">
        <w:rPr>
          <w:rFonts w:ascii="Times New Roman" w:hAnsi="Times New Roman" w:cs="Times New Roman"/>
          <w:b/>
          <w:color w:val="000000"/>
          <w:sz w:val="22"/>
          <w:szCs w:val="22"/>
          <w:u w:val="single"/>
          <w:lang w:eastAsia="sk-SK"/>
        </w:rPr>
        <w:t xml:space="preserve"> na portáli </w:t>
      </w:r>
      <w:hyperlink r:id="rId10" w:history="1">
        <w:r w:rsidRPr="00011AA1">
          <w:rPr>
            <w:rFonts w:ascii="Times New Roman" w:hAnsi="Times New Roman" w:cs="Times New Roman"/>
            <w:b/>
            <w:color w:val="000000"/>
            <w:sz w:val="22"/>
            <w:szCs w:val="22"/>
            <w:u w:val="single"/>
            <w:lang w:eastAsia="sk-SK"/>
          </w:rPr>
          <w:t>www.ezakazky.sk</w:t>
        </w:r>
      </w:hyperlink>
      <w:r w:rsidRPr="00011AA1">
        <w:rPr>
          <w:rFonts w:ascii="Times New Roman" w:hAnsi="Times New Roman" w:cs="Times New Roman"/>
          <w:sz w:val="22"/>
          <w:szCs w:val="22"/>
          <w:u w:val="single"/>
        </w:rPr>
        <w:t>.</w:t>
      </w:r>
      <w:r w:rsidRPr="008E1AF1">
        <w:rPr>
          <w:rFonts w:ascii="Times New Roman" w:hAnsi="Times New Roman" w:cs="Times New Roman"/>
          <w:sz w:val="22"/>
          <w:szCs w:val="22"/>
        </w:rPr>
        <w:t xml:space="preserve"> </w:t>
      </w:r>
      <w:r w:rsidR="008E1AF1" w:rsidRPr="00EE1901">
        <w:rPr>
          <w:rFonts w:ascii="Times New Roman" w:hAnsi="Times New Roman" w:cs="Times New Roman"/>
          <w:sz w:val="22"/>
          <w:szCs w:val="22"/>
        </w:rPr>
        <w:t xml:space="preserve">Uchádzač </w:t>
      </w:r>
      <w:r w:rsidR="008E1AF1">
        <w:rPr>
          <w:rFonts w:ascii="Times New Roman" w:hAnsi="Times New Roman" w:cs="Times New Roman"/>
          <w:color w:val="000000"/>
          <w:sz w:val="22"/>
          <w:szCs w:val="22"/>
          <w:u w:val="single"/>
        </w:rPr>
        <w:t>predkladá ponuku tak, že samostatne vloží súbory</w:t>
      </w:r>
      <w:r w:rsidR="008E1AF1">
        <w:rPr>
          <w:rFonts w:ascii="Times New Roman" w:hAnsi="Times New Roman" w:cs="Times New Roman"/>
          <w:color w:val="000000"/>
          <w:sz w:val="22"/>
          <w:szCs w:val="22"/>
        </w:rPr>
        <w:t xml:space="preserve"> obsahujúce dokumenty k splneniu podmienok účasti, dokumenty k požiadavkám na predmet zákazky, návrh zmluvy, návrh na plnenie kritérií a krycí list ponuky </w:t>
      </w:r>
      <w:r w:rsidR="008E1AF1">
        <w:rPr>
          <w:rFonts w:ascii="Times New Roman" w:hAnsi="Times New Roman" w:cs="Times New Roman"/>
          <w:color w:val="000000"/>
          <w:sz w:val="22"/>
          <w:szCs w:val="22"/>
          <w:u w:val="single"/>
        </w:rPr>
        <w:t>osobitne pre každú ČASŤ do ktorej predkladá ponuku.</w:t>
      </w:r>
      <w:r w:rsidR="008E1AF1">
        <w:rPr>
          <w:rFonts w:ascii="Times New Roman" w:hAnsi="Times New Roman" w:cs="Times New Roman"/>
          <w:sz w:val="22"/>
          <w:szCs w:val="22"/>
          <w:u w:val="single"/>
        </w:rPr>
        <w:t xml:space="preserve"> </w:t>
      </w:r>
    </w:p>
    <w:p w14:paraId="523F77A0"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rPr>
        <w:t xml:space="preserve">Uchádzač zároveň predloží elektronicky aj </w:t>
      </w:r>
      <w:r w:rsidRPr="00CC303C">
        <w:rPr>
          <w:rFonts w:ascii="Times New Roman" w:hAnsi="Times New Roman" w:cs="Times New Roman"/>
          <w:b/>
          <w:sz w:val="22"/>
          <w:szCs w:val="22"/>
          <w:u w:val="single"/>
        </w:rPr>
        <w:t xml:space="preserve">kópiu ponuky </w:t>
      </w:r>
      <w:r>
        <w:rPr>
          <w:rFonts w:ascii="Times New Roman" w:hAnsi="Times New Roman" w:cs="Times New Roman"/>
          <w:b/>
          <w:sz w:val="22"/>
          <w:szCs w:val="22"/>
          <w:u w:val="single"/>
        </w:rPr>
        <w:t xml:space="preserve">napr. </w:t>
      </w:r>
      <w:r w:rsidRPr="00CC303C">
        <w:rPr>
          <w:rFonts w:ascii="Times New Roman" w:hAnsi="Times New Roman" w:cs="Times New Roman"/>
          <w:b/>
          <w:sz w:val="22"/>
          <w:szCs w:val="22"/>
          <w:u w:val="single"/>
        </w:rPr>
        <w:t>vo formáte „</w:t>
      </w:r>
      <w:proofErr w:type="spellStart"/>
      <w:r w:rsidRPr="00CC303C">
        <w:rPr>
          <w:rFonts w:ascii="Times New Roman" w:hAnsi="Times New Roman" w:cs="Times New Roman"/>
          <w:b/>
          <w:sz w:val="22"/>
          <w:szCs w:val="22"/>
          <w:u w:val="single"/>
        </w:rPr>
        <w:t>pdf</w:t>
      </w:r>
      <w:proofErr w:type="spellEnd"/>
      <w:r w:rsidRPr="00CC303C">
        <w:rPr>
          <w:rFonts w:ascii="Times New Roman" w:hAnsi="Times New Roman" w:cs="Times New Roman"/>
          <w:b/>
          <w:sz w:val="22"/>
          <w:szCs w:val="22"/>
          <w:u w:val="single"/>
        </w:rPr>
        <w:t>“ s prekrytými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Pr>
          <w:rFonts w:ascii="Times New Roman" w:hAnsi="Times New Roman" w:cs="Times New Roman"/>
          <w:sz w:val="22"/>
          <w:szCs w:val="22"/>
        </w:rPr>
        <w:t xml:space="preserve">. </w:t>
      </w:r>
      <w:r w:rsidRPr="00CC303C">
        <w:rPr>
          <w:rFonts w:ascii="Times New Roman" w:hAnsi="Times New Roman" w:cs="Times New Roman"/>
          <w:sz w:val="22"/>
          <w:szCs w:val="22"/>
        </w:rPr>
        <w:t xml:space="preserve">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67DD096B"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5BF34F9" w14:textId="77777777" w:rsidR="00250884" w:rsidRPr="00791DA7" w:rsidRDefault="00B976EE" w:rsidP="00791DA7">
      <w:pPr>
        <w:tabs>
          <w:tab w:val="clear" w:pos="2160"/>
          <w:tab w:val="clear" w:pos="2880"/>
          <w:tab w:val="clear" w:pos="4500"/>
          <w:tab w:val="num" w:pos="718"/>
        </w:tabs>
        <w:ind w:left="539"/>
        <w:jc w:val="both"/>
        <w:rPr>
          <w:rFonts w:ascii="Times New Roman" w:hAnsi="Times New Roman" w:cs="Times New Roman"/>
          <w:sz w:val="22"/>
          <w:szCs w:val="22"/>
        </w:rPr>
      </w:pPr>
      <w:r w:rsidRPr="00B976EE">
        <w:rPr>
          <w:rFonts w:ascii="Times New Roman" w:hAnsi="Times New Roman" w:cs="Times New Roman"/>
          <w:b/>
          <w:sz w:val="22"/>
          <w:szCs w:val="22"/>
          <w:u w:val="single"/>
        </w:rPr>
        <w:t xml:space="preserve"> </w:t>
      </w:r>
    </w:p>
    <w:p w14:paraId="33600BE6"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6B54F6C" w14:textId="77777777" w:rsidR="00574AE4" w:rsidRPr="0029253E" w:rsidRDefault="00574AE4" w:rsidP="00CA50A4">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74B4A60B" w14:textId="77777777" w:rsidR="00750B5F" w:rsidRPr="0029253E" w:rsidRDefault="00750B5F" w:rsidP="00753735">
      <w:pPr>
        <w:ind w:left="540"/>
        <w:jc w:val="both"/>
        <w:rPr>
          <w:rFonts w:ascii="Times New Roman" w:hAnsi="Times New Roman" w:cs="Times New Roman"/>
          <w:smallCaps/>
          <w:sz w:val="22"/>
        </w:rPr>
      </w:pPr>
    </w:p>
    <w:p w14:paraId="5152DC98"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72E5A2EF"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6EA8A45B" w14:textId="77777777" w:rsidR="00D66A6E" w:rsidRDefault="00750B5F" w:rsidP="00D66A6E">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Ak súčasťou ponuky bude aj variantné riešenie, variantné riešenie nebude zaradené do vyhodnocovania a bude sa naň hľadieť, akoby nebolo predložené.</w:t>
      </w:r>
    </w:p>
    <w:p w14:paraId="56B628E0" w14:textId="77777777" w:rsidR="00750B5F" w:rsidRPr="0029253E" w:rsidRDefault="00750B5F" w:rsidP="00304C34">
      <w:pPr>
        <w:numPr>
          <w:ilvl w:val="0"/>
          <w:numId w:val="2"/>
        </w:numPr>
        <w:tabs>
          <w:tab w:val="clear" w:pos="432"/>
          <w:tab w:val="num" w:pos="540"/>
        </w:tabs>
        <w:spacing w:before="400"/>
        <w:ind w:left="540" w:hanging="540"/>
        <w:jc w:val="both"/>
        <w:rPr>
          <w:rFonts w:ascii="Times New Roman" w:hAnsi="Times New Roman" w:cs="Times New Roman"/>
          <w:b/>
          <w:bCs/>
          <w:smallCaps/>
          <w:sz w:val="22"/>
        </w:rPr>
      </w:pPr>
      <w:r w:rsidRPr="0029253E">
        <w:rPr>
          <w:rFonts w:ascii="Times New Roman" w:hAnsi="Times New Roman" w:cs="Times New Roman"/>
          <w:b/>
          <w:bCs/>
          <w:smallCaps/>
          <w:sz w:val="22"/>
        </w:rPr>
        <w:t>mena a ceny uvádzané v ponuke, mena finančného plnenia</w:t>
      </w:r>
    </w:p>
    <w:p w14:paraId="5C8B67F4" w14:textId="77777777" w:rsidR="00FA785C" w:rsidRDefault="00FA785C" w:rsidP="00AD2EBB">
      <w:pPr>
        <w:pStyle w:val="Odsekzoznamu"/>
        <w:numPr>
          <w:ilvl w:val="1"/>
          <w:numId w:val="2"/>
        </w:numPr>
        <w:tabs>
          <w:tab w:val="clear" w:pos="2160"/>
          <w:tab w:val="clear" w:pos="2880"/>
          <w:tab w:val="clear" w:pos="4500"/>
          <w:tab w:val="left" w:pos="284"/>
        </w:tabs>
        <w:jc w:val="both"/>
        <w:rPr>
          <w:rFonts w:ascii="Times New Roman" w:hAnsi="Times New Roman" w:cs="Times New Roman"/>
          <w:sz w:val="22"/>
          <w:szCs w:val="22"/>
        </w:rPr>
      </w:pPr>
      <w:r w:rsidRPr="00FA785C">
        <w:rPr>
          <w:rFonts w:ascii="Times New Roman" w:hAnsi="Times New Roman" w:cs="Times New Roman"/>
          <w:sz w:val="22"/>
          <w:szCs w:val="22"/>
        </w:rPr>
        <w:t>Do konečnej ceny, ktorá bude zmluvnou cenou, musia byť započítané všetky výdavky uchádzača súvisiace s poskytovaním predmetu zákazky podľa časti B.1.1 až B.1.4 Opis predmetu zákazky a príslušných príloh týchto SP a podľa požiadaviek uvedených v návrhoch Rámcových dohôd (príloha č. A.2.1 až A.2.4 týchto SP) a v Hodnotiacich tabuľkách (príloha č. 3a až 3d týchto SP).</w:t>
      </w:r>
    </w:p>
    <w:p w14:paraId="4946184E" w14:textId="6B1FECB5" w:rsidR="00FA785C" w:rsidRPr="00FA785C" w:rsidRDefault="00FA785C" w:rsidP="00AD2EBB">
      <w:pPr>
        <w:pStyle w:val="Odsekzoznamu"/>
        <w:numPr>
          <w:ilvl w:val="1"/>
          <w:numId w:val="2"/>
        </w:numPr>
        <w:tabs>
          <w:tab w:val="clear" w:pos="2160"/>
          <w:tab w:val="clear" w:pos="2880"/>
          <w:tab w:val="clear" w:pos="4500"/>
          <w:tab w:val="left" w:pos="284"/>
        </w:tabs>
        <w:jc w:val="both"/>
        <w:rPr>
          <w:rFonts w:ascii="Times New Roman" w:hAnsi="Times New Roman" w:cs="Times New Roman"/>
          <w:sz w:val="22"/>
          <w:szCs w:val="22"/>
        </w:rPr>
      </w:pPr>
      <w:r w:rsidRPr="00FA785C">
        <w:rPr>
          <w:rFonts w:ascii="Times New Roman" w:hAnsi="Times New Roman" w:cs="Times New Roman"/>
          <w:sz w:val="22"/>
          <w:szCs w:val="22"/>
        </w:rPr>
        <w:t>V cene musia byť zahrnuté všetky náklady spojené s poskytnutím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F47E6F3" w14:textId="77777777" w:rsidR="00750B5F" w:rsidRPr="003F0E1F" w:rsidRDefault="00750B5F" w:rsidP="003F0E1F">
      <w:pPr>
        <w:pStyle w:val="Odsekzoznamu"/>
        <w:numPr>
          <w:ilvl w:val="0"/>
          <w:numId w:val="2"/>
        </w:numPr>
        <w:spacing w:before="400"/>
        <w:jc w:val="both"/>
        <w:rPr>
          <w:rFonts w:ascii="Times New Roman" w:hAnsi="Times New Roman" w:cs="Times New Roman"/>
          <w:b/>
          <w:bCs/>
          <w:smallCaps/>
          <w:sz w:val="22"/>
          <w:lang w:eastAsia="sk-SK"/>
        </w:rPr>
      </w:pPr>
      <w:r w:rsidRPr="003F0E1F">
        <w:rPr>
          <w:rFonts w:ascii="Times New Roman" w:hAnsi="Times New Roman" w:cs="Times New Roman"/>
          <w:b/>
          <w:bCs/>
          <w:smallCaps/>
          <w:sz w:val="22"/>
          <w:lang w:eastAsia="sk-SK"/>
        </w:rPr>
        <w:t>zábezpeka ponuky</w:t>
      </w:r>
    </w:p>
    <w:p w14:paraId="2473C0E3" w14:textId="6BC8A9E0" w:rsidR="00BF1996" w:rsidRPr="00812D1C" w:rsidRDefault="004C3127" w:rsidP="003F0E1F">
      <w:pPr>
        <w:numPr>
          <w:ilvl w:val="1"/>
          <w:numId w:val="2"/>
        </w:numPr>
        <w:tabs>
          <w:tab w:val="clear" w:pos="2160"/>
          <w:tab w:val="clear" w:pos="2880"/>
          <w:tab w:val="clear" w:pos="4500"/>
        </w:tabs>
        <w:spacing w:after="100"/>
        <w:jc w:val="both"/>
        <w:rPr>
          <w:rFonts w:ascii="Times New Roman" w:hAnsi="Times New Roman" w:cs="Times New Roman"/>
          <w:sz w:val="22"/>
          <w:u w:val="single"/>
        </w:rPr>
      </w:pPr>
      <w:r w:rsidRPr="00B976EE">
        <w:rPr>
          <w:rFonts w:ascii="Times New Roman" w:hAnsi="Times New Roman" w:cs="Times New Roman"/>
          <w:sz w:val="22"/>
        </w:rPr>
        <w:t xml:space="preserve">Zábezpeka </w:t>
      </w:r>
      <w:r w:rsidR="00BF1996">
        <w:rPr>
          <w:rFonts w:ascii="Times New Roman" w:hAnsi="Times New Roman" w:cs="Times New Roman"/>
          <w:sz w:val="22"/>
        </w:rPr>
        <w:t xml:space="preserve">ponuky </w:t>
      </w:r>
      <w:r w:rsidRPr="00B976EE">
        <w:rPr>
          <w:rFonts w:ascii="Times New Roman" w:hAnsi="Times New Roman" w:cs="Times New Roman"/>
          <w:sz w:val="22"/>
        </w:rPr>
        <w:t xml:space="preserve">sa </w:t>
      </w:r>
      <w:r w:rsidR="00CE47C2">
        <w:rPr>
          <w:rFonts w:ascii="Times New Roman" w:hAnsi="Times New Roman" w:cs="Times New Roman"/>
          <w:sz w:val="22"/>
        </w:rPr>
        <w:t>ne</w:t>
      </w:r>
      <w:r w:rsidRPr="00B976EE">
        <w:rPr>
          <w:rFonts w:ascii="Times New Roman" w:hAnsi="Times New Roman" w:cs="Times New Roman"/>
          <w:sz w:val="22"/>
        </w:rPr>
        <w:t>vyžaduje</w:t>
      </w:r>
      <w:r w:rsidR="008F63D1">
        <w:rPr>
          <w:rFonts w:ascii="Times New Roman" w:hAnsi="Times New Roman" w:cs="Times New Roman"/>
          <w:sz w:val="22"/>
        </w:rPr>
        <w:t>.</w:t>
      </w:r>
    </w:p>
    <w:p w14:paraId="3FBCC5BA" w14:textId="77777777" w:rsidR="00BF1996" w:rsidRPr="00B976EE" w:rsidRDefault="00BF1996" w:rsidP="00BF1996">
      <w:pPr>
        <w:tabs>
          <w:tab w:val="clear" w:pos="2160"/>
          <w:tab w:val="clear" w:pos="2880"/>
          <w:tab w:val="clear" w:pos="4500"/>
        </w:tabs>
        <w:spacing w:after="100"/>
        <w:ind w:left="576"/>
        <w:jc w:val="both"/>
        <w:rPr>
          <w:rFonts w:ascii="Times New Roman" w:hAnsi="Times New Roman" w:cs="Times New Roman"/>
          <w:sz w:val="22"/>
          <w:u w:val="single"/>
        </w:rPr>
      </w:pPr>
    </w:p>
    <w:p w14:paraId="47FA35C4"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F258AC">
        <w:rPr>
          <w:rFonts w:ascii="Times New Roman" w:hAnsi="Times New Roman" w:cs="Times New Roman"/>
          <w:noProof w:val="0"/>
          <w:sz w:val="22"/>
          <w:szCs w:val="20"/>
          <w:u w:val="single"/>
          <w:lang w:eastAsia="cs-CZ"/>
        </w:rPr>
        <w:t>Obsah ponuky</w:t>
      </w:r>
    </w:p>
    <w:p w14:paraId="64ED8368" w14:textId="77777777" w:rsidR="00AF3520" w:rsidRPr="0029253E" w:rsidRDefault="00750B5F" w:rsidP="003F0E1F">
      <w:pPr>
        <w:pStyle w:val="Nadpis7"/>
        <w:numPr>
          <w:ilvl w:val="0"/>
          <w:numId w:val="2"/>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06D71982" w14:textId="77777777" w:rsidR="00855075" w:rsidRPr="00CC303C" w:rsidRDefault="00855075" w:rsidP="00855075">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r>
        <w:rPr>
          <w:rFonts w:ascii="Times New Roman" w:hAnsi="Times New Roman" w:cs="Times New Roman"/>
          <w:sz w:val="22"/>
          <w:szCs w:val="22"/>
        </w:rPr>
        <w:t xml:space="preserve"> o verejnom obstarávaní</w:t>
      </w:r>
      <w:r w:rsidRPr="00CC303C">
        <w:rPr>
          <w:rFonts w:ascii="Times New Roman" w:hAnsi="Times New Roman" w:cs="Times New Roman"/>
          <w:sz w:val="22"/>
          <w:szCs w:val="22"/>
        </w:rPr>
        <w:t>.</w:t>
      </w:r>
    </w:p>
    <w:p w14:paraId="04FA32D9" w14:textId="135DCAA5" w:rsidR="00855075" w:rsidRPr="004641B5"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Pr="00CC303C">
        <w:rPr>
          <w:rFonts w:ascii="Times New Roman" w:hAnsi="Times New Roman" w:cs="Times New Roman"/>
          <w:b/>
          <w:sz w:val="22"/>
          <w:szCs w:val="22"/>
          <w:u w:val="single"/>
          <w:shd w:val="clear" w:color="auto" w:fill="FFFFFF"/>
        </w:rPr>
        <w:t>ako jedna čas</w:t>
      </w:r>
      <w:r>
        <w:rPr>
          <w:rFonts w:ascii="Times New Roman" w:hAnsi="Times New Roman" w:cs="Times New Roman"/>
          <w:b/>
          <w:sz w:val="22"/>
          <w:szCs w:val="22"/>
          <w:u w:val="single"/>
          <w:shd w:val="clear" w:color="auto" w:fill="FFFFFF"/>
        </w:rPr>
        <w:t>ť.</w:t>
      </w:r>
    </w:p>
    <w:p w14:paraId="1033DEEE" w14:textId="5D287C0E" w:rsidR="004641B5" w:rsidRPr="00366419" w:rsidRDefault="004641B5" w:rsidP="004641B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bookmarkStart w:id="6" w:name="_Hlk99026682"/>
      <w:r w:rsidRPr="00366419">
        <w:rPr>
          <w:rFonts w:ascii="Times New Roman" w:hAnsi="Times New Roman" w:cs="Times New Roman"/>
          <w:sz w:val="22"/>
          <w:szCs w:val="22"/>
        </w:rPr>
        <w:t xml:space="preserve">Ponuka </w:t>
      </w:r>
      <w:r w:rsidRPr="00366419">
        <w:rPr>
          <w:rFonts w:ascii="Times New Roman" w:hAnsi="Times New Roman" w:cs="Times New Roman"/>
          <w:sz w:val="22"/>
          <w:szCs w:val="22"/>
          <w:u w:val="single"/>
          <w:shd w:val="clear" w:color="auto" w:fill="FFFFFF"/>
        </w:rPr>
        <w:t xml:space="preserve">sa vyhotovuje a predkladá samostatne pre každú ČASŤ predmetu zákazky, t.j. pre </w:t>
      </w:r>
      <w:r w:rsidR="00DD21E3" w:rsidRPr="00366419">
        <w:rPr>
          <w:rFonts w:ascii="Times New Roman" w:hAnsi="Times New Roman" w:cs="Times New Roman"/>
          <w:sz w:val="22"/>
          <w:szCs w:val="22"/>
          <w:u w:val="single"/>
          <w:shd w:val="clear" w:color="auto" w:fill="FFFFFF"/>
        </w:rPr>
        <w:t>Časť č. 1, Časť č. 2, Časť č. 3 a Časť č. 4</w:t>
      </w:r>
      <w:r w:rsidRPr="00366419">
        <w:rPr>
          <w:rFonts w:ascii="Times New Roman" w:hAnsi="Times New Roman" w:cs="Times New Roman"/>
          <w:sz w:val="22"/>
          <w:szCs w:val="22"/>
          <w:u w:val="single"/>
          <w:shd w:val="clear" w:color="auto" w:fill="FFFFFF"/>
        </w:rPr>
        <w:t>.</w:t>
      </w:r>
      <w:bookmarkEnd w:id="6"/>
    </w:p>
    <w:p w14:paraId="0D7D5F2A"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musí obsahovať všetky doklady, dokumenty a informácie ve</w:t>
      </w:r>
      <w:r w:rsidR="0062660B">
        <w:rPr>
          <w:rFonts w:ascii="Times New Roman" w:hAnsi="Times New Roman" w:cs="Times New Roman"/>
          <w:color w:val="000000"/>
          <w:sz w:val="22"/>
          <w:szCs w:val="22"/>
          <w:lang w:eastAsia="sk-SK"/>
        </w:rPr>
        <w:t>rejným obstarávateľom uvedené v oznámení o vyhlásení verejného obstarávania</w:t>
      </w:r>
      <w:r w:rsidRPr="00CC303C">
        <w:rPr>
          <w:rFonts w:ascii="Times New Roman" w:hAnsi="Times New Roman" w:cs="Times New Roman"/>
          <w:color w:val="000000"/>
          <w:sz w:val="22"/>
          <w:szCs w:val="22"/>
          <w:lang w:eastAsia="sk-SK"/>
        </w:rPr>
        <w:t>, tiež požiadavky na predmet zákazky a náležitosti ponuky  uvedené v týchto súťažných podkladoch, vzťahujúce sa k tomuto postupu zadávania zákazky.</w:t>
      </w:r>
    </w:p>
    <w:p w14:paraId="1DB887C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Uchádzač predloží ponuku elektronicky prostredníctvom elektronického</w:t>
      </w:r>
      <w:r>
        <w:rPr>
          <w:rFonts w:ascii="Times New Roman" w:hAnsi="Times New Roman" w:cs="Times New Roman"/>
          <w:color w:val="000000"/>
          <w:sz w:val="22"/>
          <w:szCs w:val="22"/>
          <w:lang w:eastAsia="sk-SK"/>
        </w:rPr>
        <w:t xml:space="preserve"> nástroja </w:t>
      </w:r>
      <w:proofErr w:type="spellStart"/>
      <w:r>
        <w:rPr>
          <w:rFonts w:ascii="Times New Roman" w:hAnsi="Times New Roman" w:cs="Times New Roman"/>
          <w:color w:val="000000"/>
          <w:sz w:val="22"/>
          <w:szCs w:val="22"/>
          <w:lang w:eastAsia="sk-SK"/>
        </w:rPr>
        <w:t>eZakazky</w:t>
      </w:r>
      <w:proofErr w:type="spellEnd"/>
      <w:r>
        <w:rPr>
          <w:rFonts w:ascii="Times New Roman" w:hAnsi="Times New Roman" w:cs="Times New Roman"/>
          <w:color w:val="000000"/>
          <w:sz w:val="22"/>
          <w:szCs w:val="22"/>
          <w:lang w:eastAsia="sk-SK"/>
        </w:rPr>
        <w:t xml:space="preserve"> na  portáli </w:t>
      </w:r>
      <w:hyperlink r:id="rId11" w:history="1">
        <w:r w:rsidRPr="00CC303C">
          <w:rPr>
            <w:rFonts w:ascii="Times New Roman" w:hAnsi="Times New Roman" w:cs="Times New Roman"/>
            <w:color w:val="000000"/>
            <w:sz w:val="22"/>
            <w:szCs w:val="22"/>
            <w:lang w:eastAsia="sk-SK"/>
          </w:rPr>
          <w:t>www.ezakazky.sk</w:t>
        </w:r>
      </w:hyperlink>
      <w:r w:rsidRPr="00CC303C">
        <w:rPr>
          <w:rFonts w:ascii="Times New Roman" w:hAnsi="Times New Roman" w:cs="Times New Roman"/>
          <w:color w:val="000000"/>
          <w:sz w:val="22"/>
          <w:szCs w:val="22"/>
          <w:lang w:eastAsia="sk-SK"/>
        </w:rPr>
        <w:t xml:space="preserve"> . Elektronický systém automaticky zabezpečí („uzamkne“) ponuku do lehoty na otváranie ponúk tak, aby ju nebolo možné pred lehotou na otváranie ponúk sprístupniť.  </w:t>
      </w:r>
    </w:p>
    <w:p w14:paraId="4B3EB07E" w14:textId="77777777" w:rsidR="00855075" w:rsidRPr="00CC303C" w:rsidRDefault="00855075" w:rsidP="00855075">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a</w:t>
      </w:r>
      <w:r w:rsidR="0062660B">
        <w:rPr>
          <w:rFonts w:ascii="Times New Roman" w:hAnsi="Times New Roman" w:cs="Times New Roman"/>
          <w:color w:val="000000"/>
          <w:sz w:val="22"/>
          <w:szCs w:val="22"/>
          <w:lang w:eastAsia="sk-SK"/>
        </w:rPr>
        <w:t> </w:t>
      </w:r>
      <w:r w:rsidRPr="00CC303C">
        <w:rPr>
          <w:rFonts w:ascii="Times New Roman" w:hAnsi="Times New Roman" w:cs="Times New Roman"/>
          <w:color w:val="000000"/>
          <w:sz w:val="22"/>
          <w:szCs w:val="22"/>
          <w:lang w:eastAsia="sk-SK"/>
        </w:rPr>
        <w:t>v</w:t>
      </w:r>
      <w:r w:rsidR="0062660B">
        <w:rPr>
          <w:rFonts w:ascii="Times New Roman" w:hAnsi="Times New Roman" w:cs="Times New Roman"/>
          <w:color w:val="000000"/>
          <w:sz w:val="22"/>
          <w:szCs w:val="22"/>
          <w:lang w:eastAsia="sk-SK"/>
        </w:rPr>
        <w:t> oznámení o vyhlásení verejného obstarávania</w:t>
      </w:r>
      <w:r w:rsidRPr="00CC303C">
        <w:rPr>
          <w:rFonts w:ascii="Times New Roman" w:hAnsi="Times New Roman" w:cs="Times New Roman"/>
          <w:color w:val="000000"/>
          <w:sz w:val="22"/>
          <w:szCs w:val="22"/>
          <w:lang w:eastAsia="sk-SK"/>
        </w:rPr>
        <w:t>, musia byť k termínu predloženia ponuky platné a aktuálne.</w:t>
      </w:r>
    </w:p>
    <w:p w14:paraId="593C04B2" w14:textId="37073519" w:rsidR="00E1156B" w:rsidRPr="0029253E" w:rsidRDefault="00E1156B" w:rsidP="00E1156B">
      <w:pPr>
        <w:tabs>
          <w:tab w:val="num" w:pos="1080"/>
          <w:tab w:val="left" w:leader="dot" w:pos="10034"/>
        </w:tabs>
        <w:ind w:left="539"/>
        <w:jc w:val="both"/>
        <w:rPr>
          <w:rFonts w:ascii="Times New Roman" w:hAnsi="Times New Roman" w:cs="Times New Roman"/>
          <w:sz w:val="22"/>
        </w:rPr>
      </w:pPr>
    </w:p>
    <w:p w14:paraId="6E8D0211" w14:textId="77777777" w:rsidR="00B976EE" w:rsidRDefault="00B976EE" w:rsidP="0018121B">
      <w:pPr>
        <w:pStyle w:val="Nadpis7"/>
        <w:numPr>
          <w:ilvl w:val="0"/>
          <w:numId w:val="19"/>
        </w:numPr>
        <w:spacing w:line="240" w:lineRule="auto"/>
        <w:ind w:hanging="72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32954B79" w14:textId="77777777" w:rsidR="00B976EE" w:rsidRPr="007C7789" w:rsidRDefault="00B976EE" w:rsidP="00004BAC">
      <w:pPr>
        <w:pStyle w:val="Odsekzoznamu"/>
        <w:numPr>
          <w:ilvl w:val="1"/>
          <w:numId w:val="19"/>
        </w:numPr>
        <w:tabs>
          <w:tab w:val="left" w:leader="dot" w:pos="10034"/>
        </w:tabs>
        <w:ind w:left="539" w:hanging="539"/>
        <w:jc w:val="both"/>
        <w:rPr>
          <w:rFonts w:ascii="Times New Roman" w:hAnsi="Times New Roman" w:cs="Times New Roman"/>
          <w:sz w:val="22"/>
          <w:szCs w:val="22"/>
          <w:u w:val="single"/>
        </w:rPr>
      </w:pPr>
      <w:r w:rsidRPr="007C7789">
        <w:rPr>
          <w:rFonts w:ascii="Times New Roman" w:hAnsi="Times New Roman" w:cs="Times New Roman"/>
          <w:sz w:val="22"/>
          <w:szCs w:val="22"/>
        </w:rPr>
        <w:t xml:space="preserve">Ponuka </w:t>
      </w:r>
      <w:r w:rsidRPr="007C7789">
        <w:rPr>
          <w:rFonts w:ascii="Times New Roman" w:hAnsi="Times New Roman" w:cs="Times New Roman"/>
          <w:sz w:val="22"/>
          <w:szCs w:val="22"/>
          <w:u w:val="single"/>
        </w:rPr>
        <w:t>predložená uchádzačom musí obsahovať:</w:t>
      </w:r>
    </w:p>
    <w:p w14:paraId="427BAAC8" w14:textId="77777777" w:rsidR="004641B5" w:rsidRPr="00CC303C" w:rsidRDefault="00B976EE" w:rsidP="004641B5">
      <w:pPr>
        <w:pStyle w:val="ListParagraph2"/>
        <w:numPr>
          <w:ilvl w:val="0"/>
          <w:numId w:val="18"/>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w:t>
      </w:r>
      <w:r w:rsidR="004641B5">
        <w:rPr>
          <w:rFonts w:ascii="Times New Roman" w:eastAsia="Times New Roman" w:hAnsi="Times New Roman" w:cs="Times New Roman"/>
          <w:color w:val="000000"/>
          <w:lang w:eastAsia="sk-SK"/>
        </w:rPr>
        <w:t xml:space="preserve"> pre každú ČASŤ </w:t>
      </w:r>
      <w:r w:rsidR="004641B5" w:rsidRPr="009779B1">
        <w:rPr>
          <w:rFonts w:ascii="Times New Roman" w:eastAsia="Times New Roman" w:hAnsi="Times New Roman" w:cs="Times New Roman"/>
          <w:color w:val="000000"/>
          <w:lang w:eastAsia="sk-SK"/>
        </w:rPr>
        <w:t xml:space="preserve">(podľa poskytnutého vzoru – </w:t>
      </w:r>
      <w:r w:rsidR="004641B5" w:rsidRPr="00650E35">
        <w:rPr>
          <w:rFonts w:ascii="Times New Roman" w:eastAsia="Times New Roman" w:hAnsi="Times New Roman" w:cs="Times New Roman"/>
          <w:color w:val="000000"/>
          <w:lang w:eastAsia="sk-SK"/>
        </w:rPr>
        <w:t xml:space="preserve">príloha </w:t>
      </w:r>
      <w:r w:rsidR="004641B5" w:rsidRPr="00650E35">
        <w:rPr>
          <w:rFonts w:ascii="Times New Roman" w:eastAsia="Times New Roman" w:hAnsi="Times New Roman" w:cs="Times New Roman"/>
          <w:lang w:eastAsia="sk-SK"/>
        </w:rPr>
        <w:t>č. 3 SP),</w:t>
      </w:r>
      <w:r w:rsidR="004641B5" w:rsidRPr="009779B1">
        <w:rPr>
          <w:rFonts w:ascii="Times New Roman" w:eastAsia="Times New Roman" w:hAnsi="Times New Roman" w:cs="Times New Roman"/>
          <w:lang w:eastAsia="sk-SK"/>
        </w:rPr>
        <w:t xml:space="preserve"> </w:t>
      </w:r>
      <w:r w:rsidR="004641B5" w:rsidRPr="009779B1">
        <w:rPr>
          <w:rFonts w:ascii="Times New Roman" w:eastAsia="Times New Roman" w:hAnsi="Times New Roman" w:cs="Times New Roman"/>
          <w:color w:val="000000"/>
          <w:lang w:eastAsia="sk-SK"/>
        </w:rPr>
        <w:t>v ktorom</w:t>
      </w:r>
      <w:r w:rsidR="004641B5" w:rsidRPr="00CC303C">
        <w:rPr>
          <w:rFonts w:ascii="Times New Roman" w:eastAsia="Times New Roman" w:hAnsi="Times New Roman" w:cs="Times New Roman"/>
          <w:color w:val="000000"/>
          <w:lang w:eastAsia="sk-SK"/>
        </w:rPr>
        <w:t xml:space="preserve"> budú uvedené:</w:t>
      </w:r>
    </w:p>
    <w:p w14:paraId="74146C78" w14:textId="77777777" w:rsidR="00B976EE" w:rsidRPr="00CC303C"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4E921B2C" w14:textId="72814A84" w:rsidR="00B976EE" w:rsidRPr="004641B5" w:rsidRDefault="00B976EE" w:rsidP="004641B5">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w:t>
      </w:r>
      <w:r w:rsidR="0062660B">
        <w:rPr>
          <w:rFonts w:ascii="Times New Roman" w:eastAsia="Times New Roman" w:hAnsi="Times New Roman" w:cs="Times New Roman"/>
          <w:color w:val="000000"/>
          <w:lang w:eastAsia="sk-SK"/>
        </w:rPr>
        <w:t>y, samostatne súbory s dokument</w:t>
      </w:r>
      <w:r w:rsidRPr="00CC303C">
        <w:rPr>
          <w:rFonts w:ascii="Times New Roman" w:eastAsia="Times New Roman" w:hAnsi="Times New Roman" w:cs="Times New Roman"/>
          <w:color w:val="000000"/>
          <w:lang w:eastAsia="sk-SK"/>
        </w:rPr>
        <w:t>mi k splneniu podmienok účasti, samostatne súbory s požiadavkami na predmet zákazky, samostatne súbor s návrhom zmluvy s</w:t>
      </w:r>
      <w:r w:rsidR="004641B5">
        <w:rPr>
          <w:rFonts w:ascii="Times New Roman" w:eastAsia="Times New Roman" w:hAnsi="Times New Roman" w:cs="Times New Roman"/>
          <w:color w:val="000000"/>
          <w:lang w:eastAsia="sk-SK"/>
        </w:rPr>
        <w:t> </w:t>
      </w:r>
      <w:r w:rsidRPr="00CC303C">
        <w:rPr>
          <w:rFonts w:ascii="Times New Roman" w:eastAsia="Times New Roman" w:hAnsi="Times New Roman" w:cs="Times New Roman"/>
          <w:color w:val="000000"/>
          <w:lang w:eastAsia="sk-SK"/>
        </w:rPr>
        <w:t>prílohami</w:t>
      </w:r>
      <w:r w:rsidR="004641B5">
        <w:rPr>
          <w:rFonts w:ascii="Times New Roman" w:eastAsia="Times New Roman" w:hAnsi="Times New Roman" w:cs="Times New Roman"/>
          <w:color w:val="000000"/>
          <w:lang w:eastAsia="sk-SK"/>
        </w:rPr>
        <w:t xml:space="preserve">). </w:t>
      </w:r>
      <w:bookmarkStart w:id="7" w:name="_Hlk35431585"/>
      <w:r w:rsidR="004641B5" w:rsidRPr="00831791">
        <w:rPr>
          <w:rFonts w:ascii="Times New Roman" w:hAnsi="Times New Roman" w:cs="Times New Roman"/>
        </w:rPr>
        <w:t xml:space="preserve">Návrh na plnenie kritérií uchádzač vyplní </w:t>
      </w:r>
      <w:r w:rsidR="008F63D1">
        <w:rPr>
          <w:rFonts w:ascii="Times New Roman" w:hAnsi="Times New Roman" w:cs="Times New Roman"/>
        </w:rPr>
        <w:t xml:space="preserve">aj </w:t>
      </w:r>
      <w:r w:rsidR="004641B5" w:rsidRPr="00831791">
        <w:rPr>
          <w:rFonts w:ascii="Times New Roman" w:hAnsi="Times New Roman" w:cs="Times New Roman"/>
        </w:rPr>
        <w:t xml:space="preserve">v systéme </w:t>
      </w:r>
      <w:proofErr w:type="spellStart"/>
      <w:r w:rsidR="004641B5" w:rsidRPr="00831791">
        <w:rPr>
          <w:rFonts w:ascii="Times New Roman" w:hAnsi="Times New Roman" w:cs="Times New Roman"/>
        </w:rPr>
        <w:t>eZ</w:t>
      </w:r>
      <w:r w:rsidR="00457356">
        <w:rPr>
          <w:rFonts w:ascii="Times New Roman" w:hAnsi="Times New Roman" w:cs="Times New Roman"/>
        </w:rPr>
        <w:t>a</w:t>
      </w:r>
      <w:r w:rsidR="004641B5" w:rsidRPr="00831791">
        <w:rPr>
          <w:rFonts w:ascii="Times New Roman" w:hAnsi="Times New Roman" w:cs="Times New Roman"/>
        </w:rPr>
        <w:t>kazky</w:t>
      </w:r>
      <w:bookmarkEnd w:id="7"/>
      <w:proofErr w:type="spellEnd"/>
      <w:r w:rsidR="004641B5">
        <w:rPr>
          <w:rFonts w:ascii="Times New Roman" w:eastAsia="Times New Roman" w:hAnsi="Times New Roman" w:cs="Times New Roman"/>
          <w:color w:val="000000"/>
          <w:lang w:eastAsia="sk-SK"/>
        </w:rPr>
        <w:t>,</w:t>
      </w:r>
    </w:p>
    <w:p w14:paraId="56295042" w14:textId="77777777" w:rsidR="00B976EE" w:rsidRPr="00FE208B"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FE208B">
        <w:rPr>
          <w:rFonts w:ascii="Times New Roman" w:eastAsia="Times New Roman" w:hAnsi="Times New Roman" w:cs="Times New Roman"/>
          <w:color w:val="000000"/>
          <w:lang w:eastAsia="sk-SK"/>
        </w:rPr>
        <w:t xml:space="preserve">heslo súťaže, </w:t>
      </w:r>
    </w:p>
    <w:p w14:paraId="09F8D5B0" w14:textId="77777777" w:rsidR="00B976EE" w:rsidRPr="00CC303C" w:rsidRDefault="00B976EE" w:rsidP="0018121B">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2A2A6F05" w14:textId="77777777" w:rsidR="00B976EE" w:rsidRPr="00CC303C" w:rsidRDefault="00B976EE" w:rsidP="00B976EE">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Pr>
          <w:rFonts w:ascii="Times New Roman" w:eastAsia="Times New Roman" w:hAnsi="Times New Roman" w:cs="Times New Roman"/>
          <w:color w:val="000000"/>
          <w:lang w:eastAsia="sk-SK"/>
        </w:rPr>
        <w:t xml:space="preserve">poskytnutá </w:t>
      </w:r>
      <w:r w:rsidRPr="00B83575">
        <w:rPr>
          <w:rFonts w:ascii="Times New Roman" w:eastAsia="Times New Roman" w:hAnsi="Times New Roman" w:cs="Times New Roman"/>
          <w:color w:val="000000"/>
          <w:lang w:eastAsia="sk-SK"/>
        </w:rPr>
        <w:t xml:space="preserve">príloha č. </w:t>
      </w:r>
      <w:r w:rsidR="00B21B03" w:rsidRPr="00B83575">
        <w:rPr>
          <w:rFonts w:ascii="Times New Roman" w:eastAsia="Times New Roman" w:hAnsi="Times New Roman" w:cs="Times New Roman"/>
          <w:color w:val="000000"/>
          <w:lang w:eastAsia="sk-SK"/>
        </w:rPr>
        <w:t>3</w:t>
      </w:r>
      <w:r w:rsidRPr="00B83575">
        <w:rPr>
          <w:rFonts w:ascii="Times New Roman" w:eastAsia="Times New Roman" w:hAnsi="Times New Roman" w:cs="Times New Roman"/>
          <w:color w:val="000000"/>
          <w:lang w:eastAsia="sk-SK"/>
        </w:rPr>
        <w:t xml:space="preserve"> SP</w:t>
      </w:r>
      <w:r w:rsidRPr="009779B1">
        <w:rPr>
          <w:rFonts w:ascii="Times New Roman" w:eastAsia="Times New Roman" w:hAnsi="Times New Roman" w:cs="Times New Roman"/>
          <w:color w:val="000000"/>
          <w:lang w:eastAsia="sk-SK"/>
        </w:rPr>
        <w:t>.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32646DF9" w14:textId="77777777" w:rsidR="00B976EE" w:rsidRPr="00CC303C"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sidDel="00666C7C">
        <w:rPr>
          <w:rFonts w:ascii="Times New Roman" w:hAnsi="Times New Roman" w:cs="Times New Roman"/>
          <w:u w:val="single"/>
        </w:rPr>
        <w:t>V prípade skupiny dodávateľov</w:t>
      </w:r>
      <w:r w:rsidRPr="00CC303C" w:rsidDel="00666C7C">
        <w:rPr>
          <w:rFonts w:ascii="Times New Roman" w:hAnsi="Times New Roman" w:cs="Times New Roman"/>
        </w:rPr>
        <w:t xml:space="preserve">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w:t>
      </w:r>
      <w:r w:rsidRPr="00B21B03" w:rsidDel="00666C7C">
        <w:rPr>
          <w:rFonts w:ascii="Times New Roman" w:hAnsi="Times New Roman" w:cs="Times New Roman"/>
          <w:u w:val="single"/>
        </w:rPr>
        <w:t>Udelené plnomocenstvo</w:t>
      </w:r>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51DBC312" w14:textId="1C8D52FE" w:rsidR="00B976EE" w:rsidRPr="00CE2880" w:rsidRDefault="00B976EE"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B21B03">
        <w:rPr>
          <w:rFonts w:ascii="Times New Roman" w:hAnsi="Times New Roman" w:cs="Times New Roman"/>
          <w:u w:val="single"/>
        </w:rPr>
        <w:t xml:space="preserve">Doklady a dokumenty, ktorými preukazuje splnenie </w:t>
      </w:r>
      <w:r w:rsidRPr="004016A8">
        <w:rPr>
          <w:rFonts w:ascii="Times New Roman" w:hAnsi="Times New Roman" w:cs="Times New Roman"/>
          <w:u w:val="single"/>
        </w:rPr>
        <w:t>podmienok účasti</w:t>
      </w:r>
      <w:r w:rsidRPr="00CC303C">
        <w:rPr>
          <w:rFonts w:ascii="Times New Roman" w:hAnsi="Times New Roman" w:cs="Times New Roman"/>
        </w:rPr>
        <w:t xml:space="preserve"> </w:t>
      </w:r>
      <w:r w:rsidR="00FC1CD8" w:rsidRPr="00CC303C">
        <w:rPr>
          <w:rFonts w:ascii="Times New Roman" w:hAnsi="Times New Roman" w:cs="Times New Roman"/>
        </w:rPr>
        <w:t xml:space="preserve">v rozsahu definovanom v časti </w:t>
      </w:r>
      <w:r w:rsidR="00FC1CD8">
        <w:rPr>
          <w:rFonts w:ascii="Times New Roman" w:hAnsi="Times New Roman" w:cs="Times New Roman"/>
        </w:rPr>
        <w:t>C.1</w:t>
      </w:r>
      <w:r w:rsidR="00FC1CD8" w:rsidRPr="00CC303C">
        <w:rPr>
          <w:rFonts w:ascii="Times New Roman" w:hAnsi="Times New Roman" w:cs="Times New Roman"/>
        </w:rPr>
        <w:t xml:space="preserve"> týchto súťažných podkladov, v zmysle </w:t>
      </w:r>
      <w:r w:rsidR="00FC1CD8">
        <w:rPr>
          <w:rFonts w:ascii="Times New Roman" w:hAnsi="Times New Roman" w:cs="Times New Roman"/>
        </w:rPr>
        <w:t xml:space="preserve">oznámenie o vyhlásení verejného obstarávania uverejnenom </w:t>
      </w:r>
      <w:r w:rsidR="000E1ECC">
        <w:rPr>
          <w:rFonts w:ascii="Times New Roman" w:hAnsi="Times New Roman" w:cs="Times New Roman"/>
        </w:rPr>
        <w:t xml:space="preserve">v </w:t>
      </w:r>
      <w:r w:rsidR="00FC1CD8" w:rsidRPr="000E1ECC">
        <w:rPr>
          <w:rFonts w:ascii="Times New Roman" w:hAnsi="Times New Roman" w:cs="Times New Roman"/>
        </w:rPr>
        <w:t xml:space="preserve">Európskom vestníku </w:t>
      </w:r>
      <w:r w:rsidR="00FC1CD8" w:rsidRPr="00A852C3">
        <w:rPr>
          <w:rFonts w:ascii="Times New Roman" w:hAnsi="Times New Roman" w:cs="Times New Roman"/>
        </w:rPr>
        <w:t xml:space="preserve">zo dňa </w:t>
      </w:r>
      <w:r w:rsidR="00B16A36" w:rsidRPr="00A852C3">
        <w:rPr>
          <w:rFonts w:ascii="Times New Roman" w:hAnsi="Times New Roman" w:cs="Times New Roman"/>
        </w:rPr>
        <w:t>26.08.2022</w:t>
      </w:r>
      <w:r w:rsidR="00FC1CD8" w:rsidRPr="00A852C3">
        <w:rPr>
          <w:rFonts w:ascii="Times New Roman" w:hAnsi="Times New Roman" w:cs="Times New Roman"/>
        </w:rPr>
        <w:t xml:space="preserve"> pod č. </w:t>
      </w:r>
      <w:r w:rsidR="000E1ECC" w:rsidRPr="00A852C3">
        <w:rPr>
          <w:rFonts w:ascii="Times New Roman" w:hAnsi="Times New Roman" w:cs="Times New Roman"/>
          <w:shd w:val="clear" w:color="auto" w:fill="FFFFFF"/>
        </w:rPr>
        <w:t xml:space="preserve">2022/S </w:t>
      </w:r>
      <w:r w:rsidR="00B16A36" w:rsidRPr="00A852C3">
        <w:rPr>
          <w:rFonts w:ascii="Times New Roman" w:hAnsi="Times New Roman" w:cs="Times New Roman"/>
          <w:shd w:val="clear" w:color="auto" w:fill="FFFFFF"/>
        </w:rPr>
        <w:t>164-465544</w:t>
      </w:r>
      <w:r w:rsidR="00113466" w:rsidRPr="00A852C3">
        <w:rPr>
          <w:rFonts w:ascii="Times New Roman" w:hAnsi="Times New Roman" w:cs="Times New Roman"/>
          <w:shd w:val="clear" w:color="auto" w:fill="FFFFFF"/>
        </w:rPr>
        <w:t xml:space="preserve"> a Vo Vestníku SR č. </w:t>
      </w:r>
      <w:r w:rsidR="00366419" w:rsidRPr="00A852C3">
        <w:rPr>
          <w:rFonts w:ascii="Times New Roman" w:hAnsi="Times New Roman" w:cs="Times New Roman"/>
          <w:shd w:val="clear" w:color="auto" w:fill="FFFFFF"/>
        </w:rPr>
        <w:t>xx</w:t>
      </w:r>
      <w:r w:rsidR="00113466" w:rsidRPr="00A852C3">
        <w:rPr>
          <w:rFonts w:ascii="Times New Roman" w:hAnsi="Times New Roman" w:cs="Times New Roman"/>
          <w:shd w:val="clear" w:color="auto" w:fill="FFFFFF"/>
        </w:rPr>
        <w:t xml:space="preserve">/2022, oznámenie č. </w:t>
      </w:r>
      <w:proofErr w:type="spellStart"/>
      <w:r w:rsidR="00366419" w:rsidRPr="00A852C3">
        <w:rPr>
          <w:rFonts w:ascii="Times New Roman" w:hAnsi="Times New Roman" w:cs="Times New Roman"/>
          <w:shd w:val="clear" w:color="auto" w:fill="FFFFFF"/>
        </w:rPr>
        <w:t>xxxxx-MSS</w:t>
      </w:r>
      <w:proofErr w:type="spellEnd"/>
      <w:r w:rsidR="00113466" w:rsidRPr="00A852C3">
        <w:rPr>
          <w:rFonts w:ascii="Times New Roman" w:hAnsi="Times New Roman" w:cs="Times New Roman"/>
          <w:shd w:val="clear" w:color="auto" w:fill="FFFFFF"/>
        </w:rPr>
        <w:t xml:space="preserve">, zo dňa </w:t>
      </w:r>
      <w:r w:rsidR="00366419" w:rsidRPr="00A852C3">
        <w:rPr>
          <w:rFonts w:ascii="Times New Roman" w:hAnsi="Times New Roman" w:cs="Times New Roman"/>
          <w:shd w:val="clear" w:color="auto" w:fill="FFFFFF"/>
        </w:rPr>
        <w:t>xx</w:t>
      </w:r>
      <w:r w:rsidR="00113466" w:rsidRPr="00A852C3">
        <w:rPr>
          <w:rFonts w:ascii="Times New Roman" w:hAnsi="Times New Roman" w:cs="Times New Roman"/>
          <w:shd w:val="clear" w:color="auto" w:fill="FFFFFF"/>
        </w:rPr>
        <w:t>.</w:t>
      </w:r>
      <w:r w:rsidR="00366419" w:rsidRPr="00A852C3">
        <w:rPr>
          <w:rFonts w:ascii="Times New Roman" w:hAnsi="Times New Roman" w:cs="Times New Roman"/>
          <w:shd w:val="clear" w:color="auto" w:fill="FFFFFF"/>
        </w:rPr>
        <w:t>xx</w:t>
      </w:r>
      <w:r w:rsidR="00113466" w:rsidRPr="00A852C3">
        <w:rPr>
          <w:rFonts w:ascii="Times New Roman" w:hAnsi="Times New Roman" w:cs="Times New Roman"/>
          <w:shd w:val="clear" w:color="auto" w:fill="FFFFFF"/>
        </w:rPr>
        <w:t>.2022</w:t>
      </w:r>
      <w:r w:rsidR="00B16A36" w:rsidRPr="00A852C3">
        <w:rPr>
          <w:rFonts w:ascii="Times New Roman" w:hAnsi="Times New Roman" w:cs="Times New Roman"/>
          <w:shd w:val="clear" w:color="auto" w:fill="FFFFFF"/>
        </w:rPr>
        <w:t xml:space="preserve"> (bude doplnené po zverejnení Oznámenia o vyhlásení verejného</w:t>
      </w:r>
      <w:r w:rsidR="00B16A36">
        <w:rPr>
          <w:rFonts w:ascii="Times New Roman" w:hAnsi="Times New Roman" w:cs="Times New Roman"/>
          <w:shd w:val="clear" w:color="auto" w:fill="FFFFFF"/>
        </w:rPr>
        <w:t xml:space="preserve"> obstarávania vo Vestníku SR)</w:t>
      </w:r>
      <w:r w:rsidR="000E1ECC" w:rsidRPr="0026004D">
        <w:rPr>
          <w:rFonts w:ascii="Times New Roman" w:hAnsi="Times New Roman" w:cs="Times New Roman"/>
        </w:rPr>
        <w:t xml:space="preserve">. </w:t>
      </w:r>
      <w:r w:rsidR="000959C4" w:rsidRPr="0026004D">
        <w:rPr>
          <w:rFonts w:ascii="Times New Roman" w:hAnsi="Times New Roman" w:cs="Times New Roman"/>
        </w:rPr>
        <w:t>Uchádzač predmetné súbory uvedie v Zozname</w:t>
      </w:r>
      <w:r w:rsidR="000959C4" w:rsidRPr="00CC303C">
        <w:rPr>
          <w:rFonts w:ascii="Times New Roman" w:hAnsi="Times New Roman" w:cs="Times New Roman"/>
        </w:rPr>
        <w:t xml:space="preserve"> súborov v Krycom liste </w:t>
      </w:r>
      <w:bookmarkStart w:id="8" w:name="_GoBack"/>
      <w:bookmarkEnd w:id="8"/>
      <w:r w:rsidR="000959C4" w:rsidRPr="00CC303C">
        <w:rPr>
          <w:rFonts w:ascii="Times New Roman" w:hAnsi="Times New Roman" w:cs="Times New Roman"/>
        </w:rPr>
        <w:t xml:space="preserve">ponuky. Doklady preukazujúce splnenie podmienok účasti  </w:t>
      </w:r>
      <w:r w:rsidR="000959C4" w:rsidRPr="00CC303C" w:rsidDel="00666C7C">
        <w:rPr>
          <w:rFonts w:ascii="Times New Roman" w:hAnsi="Times New Roman" w:cs="Times New Roman"/>
        </w:rPr>
        <w:t>uchádzač predloží  v </w:t>
      </w:r>
      <w:r w:rsidR="000959C4" w:rsidRPr="00CC303C">
        <w:rPr>
          <w:rFonts w:ascii="Times New Roman" w:hAnsi="Times New Roman" w:cs="Times New Roman"/>
        </w:rPr>
        <w:t xml:space="preserve">needitovateľnej forme  </w:t>
      </w:r>
      <w:r w:rsidR="000959C4">
        <w:rPr>
          <w:rFonts w:ascii="Times New Roman" w:hAnsi="Times New Roman" w:cs="Times New Roman"/>
        </w:rPr>
        <w:t xml:space="preserve">napr. </w:t>
      </w:r>
      <w:r w:rsidR="000959C4" w:rsidRPr="00CC303C">
        <w:rPr>
          <w:rFonts w:ascii="Times New Roman" w:hAnsi="Times New Roman" w:cs="Times New Roman"/>
        </w:rPr>
        <w:t xml:space="preserve">vo formáte </w:t>
      </w:r>
      <w:r w:rsidRPr="00CC303C">
        <w:rPr>
          <w:rFonts w:ascii="Times New Roman" w:hAnsi="Times New Roman" w:cs="Times New Roman"/>
        </w:rPr>
        <w:t>„</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640F5069" w14:textId="518F991F" w:rsidR="00A503B1" w:rsidRPr="00A503B1" w:rsidRDefault="00A503B1" w:rsidP="00A503B1">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366419">
        <w:rPr>
          <w:rFonts w:ascii="Times New Roman" w:hAnsi="Times New Roman" w:cs="Times New Roman"/>
          <w:u w:val="single"/>
        </w:rPr>
        <w:t>Návrh na plnenie kritérií pre príslušnú časť zákazky</w:t>
      </w:r>
      <w:r>
        <w:rPr>
          <w:rFonts w:ascii="Times New Roman" w:hAnsi="Times New Roman" w:cs="Times New Roman"/>
        </w:rPr>
        <w:t xml:space="preserve"> </w:t>
      </w:r>
      <w:r w:rsidRPr="007D5CE0">
        <w:rPr>
          <w:rFonts w:ascii="Times New Roman" w:hAnsi="Times New Roman" w:cs="Times New Roman"/>
        </w:rPr>
        <w:t>– vypln</w:t>
      </w:r>
      <w:r>
        <w:rPr>
          <w:rFonts w:ascii="Times New Roman" w:hAnsi="Times New Roman" w:cs="Times New Roman"/>
        </w:rPr>
        <w:t xml:space="preserve">ený formulár </w:t>
      </w:r>
      <w:r w:rsidRPr="00366419">
        <w:rPr>
          <w:rFonts w:ascii="Times New Roman" w:hAnsi="Times New Roman" w:cs="Times New Roman"/>
        </w:rPr>
        <w:t>podľa Prílohy č. 1</w:t>
      </w:r>
      <w:r w:rsidR="00366419">
        <w:rPr>
          <w:rFonts w:ascii="Times New Roman" w:hAnsi="Times New Roman" w:cs="Times New Roman"/>
        </w:rPr>
        <w:t>a až 1d</w:t>
      </w:r>
      <w:r w:rsidRPr="009779B1">
        <w:rPr>
          <w:rFonts w:ascii="Times New Roman" w:hAnsi="Times New Roman" w:cs="Times New Roman"/>
        </w:rPr>
        <w:t xml:space="preserve">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1CA9D648" w14:textId="4904D341" w:rsidR="00A503B1" w:rsidRPr="00A503B1" w:rsidRDefault="00366419" w:rsidP="00A503B1">
      <w:pPr>
        <w:pStyle w:val="ListParagraph2"/>
        <w:numPr>
          <w:ilvl w:val="0"/>
          <w:numId w:val="18"/>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Pr>
          <w:rFonts w:ascii="Times New Roman" w:hAnsi="Times New Roman" w:cs="Times New Roman"/>
          <w:u w:val="single"/>
        </w:rPr>
        <w:t>Hodnotiacu tabuľku pre príslušnú časť zákazky – vyplnený formulár</w:t>
      </w:r>
      <w:r w:rsidR="007E4043">
        <w:rPr>
          <w:rFonts w:ascii="Times New Roman" w:hAnsi="Times New Roman" w:cs="Times New Roman"/>
          <w:u w:val="single"/>
        </w:rPr>
        <w:t xml:space="preserve"> podľa Prílohy č. 2a až 2d týchto súťažných podkladov</w:t>
      </w:r>
      <w:r w:rsidR="00E254C5" w:rsidRPr="00E254C5">
        <w:rPr>
          <w:rFonts w:ascii="Times New Roman" w:hAnsi="Times New Roman" w:cs="Times New Roman"/>
        </w:rPr>
        <w:t>. Tento súbor uchádzač predloží v needitovateľnej forme vo formáte napr. „</w:t>
      </w:r>
      <w:proofErr w:type="spellStart"/>
      <w:r w:rsidR="00E254C5" w:rsidRPr="00E254C5">
        <w:rPr>
          <w:rFonts w:ascii="Times New Roman" w:hAnsi="Times New Roman" w:cs="Times New Roman"/>
        </w:rPr>
        <w:t>pdf</w:t>
      </w:r>
      <w:proofErr w:type="spellEnd"/>
      <w:r w:rsidR="00E254C5" w:rsidRPr="00E254C5">
        <w:rPr>
          <w:rFonts w:ascii="Times New Roman" w:hAnsi="Times New Roman" w:cs="Times New Roman"/>
        </w:rPr>
        <w:t>“ a zároveň v editovateľnej podobe vo formáte „</w:t>
      </w:r>
      <w:proofErr w:type="spellStart"/>
      <w:r w:rsidR="00E254C5" w:rsidRPr="00E254C5">
        <w:rPr>
          <w:rFonts w:ascii="Times New Roman" w:hAnsi="Times New Roman" w:cs="Times New Roman"/>
        </w:rPr>
        <w:t>xls</w:t>
      </w:r>
      <w:proofErr w:type="spellEnd"/>
      <w:r w:rsidR="00E254C5" w:rsidRPr="00E254C5">
        <w:rPr>
          <w:rFonts w:ascii="Times New Roman" w:hAnsi="Times New Roman" w:cs="Times New Roman"/>
        </w:rPr>
        <w:t xml:space="preserve">“, pričom súbory taktiež uvedie do Zoznamu súborov v Krycom </w:t>
      </w:r>
      <w:r w:rsidR="00E254C5" w:rsidRPr="00AB1C76">
        <w:rPr>
          <w:rFonts w:ascii="Times New Roman" w:hAnsi="Times New Roman" w:cs="Times New Roman"/>
        </w:rPr>
        <w:t>liste ponuky</w:t>
      </w:r>
      <w:r w:rsidR="00FD6B25" w:rsidRPr="00AB1C76">
        <w:rPr>
          <w:rFonts w:ascii="Times New Roman" w:hAnsi="Times New Roman" w:cs="Times New Roman"/>
        </w:rPr>
        <w:t xml:space="preserve"> s tým, </w:t>
      </w:r>
      <w:r w:rsidR="00FD6B25" w:rsidRPr="0046196D">
        <w:rPr>
          <w:rFonts w:ascii="Times New Roman" w:hAnsi="Times New Roman" w:cs="Times New Roman"/>
        </w:rPr>
        <w:t xml:space="preserve">že </w:t>
      </w:r>
      <w:r w:rsidR="00AB1C76" w:rsidRPr="0046196D">
        <w:rPr>
          <w:rFonts w:ascii="Times New Roman" w:hAnsi="Times New Roman" w:cs="Times New Roman"/>
        </w:rPr>
        <w:t>u</w:t>
      </w:r>
      <w:r w:rsidR="00FD6B25" w:rsidRPr="0046196D">
        <w:rPr>
          <w:rFonts w:ascii="Times New Roman" w:hAnsi="Times New Roman" w:cs="Times New Roman"/>
        </w:rPr>
        <w:t>chádzač vyplní tú časť ceny, do ktorej predkladá ponuk</w:t>
      </w:r>
      <w:r w:rsidR="00AB1C76" w:rsidRPr="0046196D">
        <w:rPr>
          <w:rFonts w:ascii="Times New Roman" w:hAnsi="Times New Roman" w:cs="Times New Roman"/>
        </w:rPr>
        <w:t>u</w:t>
      </w:r>
      <w:r w:rsidR="00E254C5" w:rsidRPr="0046196D">
        <w:rPr>
          <w:rFonts w:ascii="Times New Roman" w:hAnsi="Times New Roman" w:cs="Times New Roman"/>
        </w:rPr>
        <w:t>.</w:t>
      </w:r>
      <w:r w:rsidR="00D62EE5" w:rsidRPr="0046196D">
        <w:rPr>
          <w:rFonts w:ascii="Times New Roman" w:hAnsi="Times New Roman" w:cs="Times New Roman"/>
        </w:rPr>
        <w:t xml:space="preserve"> </w:t>
      </w:r>
    </w:p>
    <w:p w14:paraId="57DAB2E1" w14:textId="61284E86" w:rsidR="00A503B1" w:rsidRPr="00A503B1" w:rsidRDefault="00A503B1" w:rsidP="00A503B1">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sidRPr="00A503B1">
        <w:rPr>
          <w:rFonts w:ascii="Times New Roman" w:hAnsi="Times New Roman" w:cs="Times New Roman"/>
          <w:sz w:val="24"/>
          <w:u w:val="single"/>
        </w:rPr>
        <w:t>Podpísaný návrh rámcovej dohody pre príslušnú časť zákazky</w:t>
      </w:r>
      <w:r w:rsidRPr="00A503B1">
        <w:rPr>
          <w:rFonts w:ascii="Times New Roman" w:hAnsi="Times New Roman" w:cs="Times New Roman"/>
          <w:sz w:val="24"/>
        </w:rPr>
        <w:t xml:space="preserve"> (podpísaný štatutárnym orgánom uchádzača alebo osobou oprávnenou konať za uchádzača, resp. za skupinu dodávateľov) spolu s prílohami </w:t>
      </w:r>
      <w:r w:rsidRPr="00366419">
        <w:rPr>
          <w:rFonts w:ascii="Times New Roman" w:hAnsi="Times New Roman" w:cs="Times New Roman"/>
          <w:sz w:val="24"/>
        </w:rPr>
        <w:t xml:space="preserve">(Časť </w:t>
      </w:r>
      <w:r w:rsidR="00366419" w:rsidRPr="00366419">
        <w:rPr>
          <w:rFonts w:ascii="Times New Roman" w:hAnsi="Times New Roman" w:cs="Times New Roman"/>
          <w:sz w:val="24"/>
        </w:rPr>
        <w:t>„A.2</w:t>
      </w:r>
      <w:r w:rsidRPr="00366419">
        <w:rPr>
          <w:rFonts w:ascii="Times New Roman" w:hAnsi="Times New Roman" w:cs="Times New Roman"/>
          <w:sz w:val="24"/>
        </w:rPr>
        <w:t>“ SP).</w:t>
      </w:r>
      <w:r w:rsidRPr="00A503B1">
        <w:rPr>
          <w:rFonts w:ascii="Times New Roman" w:hAnsi="Times New Roman" w:cs="Times New Roman"/>
          <w:sz w:val="24"/>
        </w:rPr>
        <w:t xml:space="preserve"> Uchádzač vyplní v rámcovej dohode požadované informácie (identifikačné údaje a ponúknutú cenu, ktorá bude v súlade s návrhom na plnenie kritéria).</w:t>
      </w:r>
    </w:p>
    <w:p w14:paraId="48EEDAAE" w14:textId="7C0D38A7" w:rsidR="00D27F31" w:rsidRPr="00A503B1" w:rsidRDefault="00A503B1" w:rsidP="00A503B1">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902" w:right="0"/>
        <w:jc w:val="both"/>
        <w:rPr>
          <w:rFonts w:ascii="Times New Roman" w:eastAsia="Times New Roman" w:hAnsi="Times New Roman" w:cs="Times New Roman"/>
          <w:color w:val="000000"/>
          <w:lang w:eastAsia="sk-SK"/>
        </w:rPr>
      </w:pPr>
      <w:r w:rsidRPr="00A503B1">
        <w:rPr>
          <w:rFonts w:ascii="Times New Roman" w:hAnsi="Times New Roman" w:cs="Times New Roman"/>
          <w:sz w:val="24"/>
        </w:rPr>
        <w:t>upozornenie: Návrh rámcovej dohody je záväzný a uchádzač nie je oprávnený svojvoľne meniť ustanovenia rámcovej dohody alebo jej príloh.</w:t>
      </w:r>
    </w:p>
    <w:p w14:paraId="2570F588" w14:textId="4EB11338" w:rsidR="00B976EE" w:rsidRPr="00EA4A05" w:rsidRDefault="00B976EE" w:rsidP="00EA4A05">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EA4A05">
        <w:rPr>
          <w:rFonts w:ascii="Times New Roman" w:hAnsi="Times New Roman" w:cs="Times New Roman"/>
          <w:u w:val="single"/>
        </w:rPr>
        <w:t>Kópiu ponuky</w:t>
      </w:r>
      <w:r w:rsidRPr="00EA4A05">
        <w:rPr>
          <w:rFonts w:ascii="Times New Roman" w:hAnsi="Times New Roman" w:cs="Times New Roman"/>
        </w:rPr>
        <w:t xml:space="preserve"> napr. vo formáte „</w:t>
      </w:r>
      <w:proofErr w:type="spellStart"/>
      <w:r w:rsidRPr="00EA4A05">
        <w:rPr>
          <w:rFonts w:ascii="Times New Roman" w:hAnsi="Times New Roman" w:cs="Times New Roman"/>
        </w:rPr>
        <w:t>pdf</w:t>
      </w:r>
      <w:proofErr w:type="spellEnd"/>
      <w:r w:rsidRPr="00EA4A05">
        <w:rPr>
          <w:rFonts w:ascii="Times New Roman" w:hAnsi="Times New Roman" w:cs="Times New Roman"/>
        </w:rPr>
        <w:t>“ s prekrytými osobnými údajmi fyzických osôb v zmysle bodu 6.</w:t>
      </w:r>
      <w:r w:rsidR="00B21B03" w:rsidRPr="00EA4A05">
        <w:rPr>
          <w:rFonts w:ascii="Times New Roman" w:hAnsi="Times New Roman" w:cs="Times New Roman"/>
        </w:rPr>
        <w:t>9</w:t>
      </w:r>
      <w:r w:rsidRPr="00EA4A05">
        <w:rPr>
          <w:rFonts w:ascii="Times New Roman" w:hAnsi="Times New Roman" w:cs="Times New Roman"/>
        </w:rPr>
        <w:t xml:space="preserve"> týchto súťažných podkladov. Uchádzač súbor uvedie v Zozname súborov v Krycom liste ponuky a predloží ho </w:t>
      </w:r>
      <w:r w:rsidRPr="00EA4A05" w:rsidDel="00666C7C">
        <w:rPr>
          <w:rFonts w:ascii="Times New Roman" w:hAnsi="Times New Roman" w:cs="Times New Roman"/>
        </w:rPr>
        <w:t>v </w:t>
      </w:r>
      <w:r w:rsidRPr="00EA4A05">
        <w:rPr>
          <w:rFonts w:ascii="Times New Roman" w:hAnsi="Times New Roman" w:cs="Times New Roman"/>
        </w:rPr>
        <w:t>needitovateľnej forme  napr. vo formáte „</w:t>
      </w:r>
      <w:proofErr w:type="spellStart"/>
      <w:r w:rsidRPr="00EA4A05">
        <w:rPr>
          <w:rFonts w:ascii="Times New Roman" w:hAnsi="Times New Roman" w:cs="Times New Roman"/>
        </w:rPr>
        <w:t>pdf</w:t>
      </w:r>
      <w:proofErr w:type="spellEnd"/>
      <w:r w:rsidRPr="00EA4A05">
        <w:rPr>
          <w:rFonts w:ascii="Times New Roman" w:hAnsi="Times New Roman" w:cs="Times New Roman"/>
        </w:rPr>
        <w:t>“.</w:t>
      </w:r>
    </w:p>
    <w:p w14:paraId="79883BDE" w14:textId="3744688B" w:rsidR="00A90414" w:rsidRPr="00D00150" w:rsidRDefault="00A90414" w:rsidP="0018121B">
      <w:pPr>
        <w:pStyle w:val="ListParagraph2"/>
        <w:numPr>
          <w:ilvl w:val="0"/>
          <w:numId w:val="18"/>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534546">
        <w:rPr>
          <w:rFonts w:ascii="Times New Roman" w:hAnsi="Times New Roman" w:cs="Times New Roman"/>
          <w:u w:val="single"/>
        </w:rPr>
        <w:t>Čestné vyhlásenie</w:t>
      </w:r>
      <w:r w:rsidRPr="00A90414">
        <w:rPr>
          <w:rFonts w:ascii="Times New Roman" w:hAnsi="Times New Roman" w:cs="Times New Roman"/>
        </w:rPr>
        <w:t xml:space="preserve">, v prípade, že ponuku nevypracoval sám, v ktorom uvedie osobu, ktorej služby </w:t>
      </w:r>
      <w:r w:rsidR="00532055">
        <w:rPr>
          <w:rFonts w:ascii="Times New Roman" w:hAnsi="Times New Roman" w:cs="Times New Roman"/>
        </w:rPr>
        <w:t xml:space="preserve">alebo podklady </w:t>
      </w:r>
      <w:r w:rsidRPr="00A90414">
        <w:rPr>
          <w:rFonts w:ascii="Times New Roman" w:hAnsi="Times New Roman" w:cs="Times New Roman"/>
        </w:rPr>
        <w:t>využil</w:t>
      </w:r>
      <w:r w:rsidR="00532055">
        <w:rPr>
          <w:rFonts w:ascii="Times New Roman" w:hAnsi="Times New Roman" w:cs="Times New Roman"/>
        </w:rPr>
        <w:t xml:space="preserve"> </w:t>
      </w:r>
      <w:r w:rsidRPr="00A90414">
        <w:rPr>
          <w:rFonts w:ascii="Times New Roman" w:hAnsi="Times New Roman" w:cs="Times New Roman"/>
        </w:rPr>
        <w:t xml:space="preserve"> pri vypracovávaní </w:t>
      </w:r>
      <w:r w:rsidR="004016A8">
        <w:rPr>
          <w:rFonts w:ascii="Times New Roman" w:hAnsi="Times New Roman" w:cs="Times New Roman"/>
        </w:rPr>
        <w:t>ponuky.</w:t>
      </w:r>
      <w:r w:rsidR="00532055">
        <w:rPr>
          <w:rFonts w:ascii="Times New Roman" w:hAnsi="Times New Roman" w:cs="Times New Roman"/>
        </w:rPr>
        <w:t xml:space="preserve"> </w:t>
      </w:r>
      <w:r w:rsidRPr="00A90414">
        <w:rPr>
          <w:rFonts w:ascii="Times New Roman" w:hAnsi="Times New Roman" w:cs="Times New Roman"/>
        </w:rPr>
        <w:t xml:space="preserve"> Údaje v čestnom vyhlásení uvedie v rozsahu meno a priezvisko, obchodné meno alebo názov, adresa pobytu, sídlo alebo miesto podnikania a identifikačné číslo, ak bolo pridelené. Tento súbor uchádzač predloží v needitovateľnej forme napr. vo formáte „</w:t>
      </w:r>
      <w:proofErr w:type="spellStart"/>
      <w:r w:rsidRPr="00A90414">
        <w:rPr>
          <w:rFonts w:ascii="Times New Roman" w:hAnsi="Times New Roman" w:cs="Times New Roman"/>
        </w:rPr>
        <w:t>pdf</w:t>
      </w:r>
      <w:proofErr w:type="spellEnd"/>
      <w:r w:rsidRPr="00A90414">
        <w:rPr>
          <w:rFonts w:ascii="Times New Roman" w:hAnsi="Times New Roman" w:cs="Times New Roman"/>
        </w:rPr>
        <w:t>“ pričom súbor taktiež uvedie do Zoznamu súborov v Krycom liste ponuky.</w:t>
      </w:r>
    </w:p>
    <w:p w14:paraId="5CE74BF5" w14:textId="77777777" w:rsidR="00D00150" w:rsidRPr="00A90414" w:rsidRDefault="00D00150" w:rsidP="00D0015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p>
    <w:p w14:paraId="3059EFC3" w14:textId="77777777" w:rsidR="00B976EE" w:rsidRDefault="00BE1653" w:rsidP="00004BAC">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539" w:right="0" w:hanging="539"/>
        <w:jc w:val="both"/>
        <w:rPr>
          <w:rFonts w:ascii="Times New Roman" w:hAnsi="Times New Roman" w:cs="Times New Roman"/>
        </w:rPr>
      </w:pPr>
      <w:r>
        <w:rPr>
          <w:rFonts w:ascii="Times New Roman" w:hAnsi="Times New Roman" w:cs="Times New Roman"/>
        </w:rPr>
        <w:t>Verejný obstarávateľ</w:t>
      </w:r>
      <w:r w:rsidR="00B976EE" w:rsidRPr="00CC303C">
        <w:rPr>
          <w:rFonts w:ascii="Times New Roman" w:hAnsi="Times New Roman" w:cs="Times New Roman"/>
        </w:rPr>
        <w:t xml:space="preserve"> odporúča, aby doklady a dokumenty v ponuke uchádzač zoradil v poradí podľa svojho zoznamu, teda Krycieho listu ponuky</w:t>
      </w:r>
      <w:r w:rsidR="00534546">
        <w:rPr>
          <w:rFonts w:ascii="Times New Roman" w:hAnsi="Times New Roman" w:cs="Times New Roman"/>
        </w:rPr>
        <w:t>,</w:t>
      </w:r>
      <w:r w:rsidR="00B976EE" w:rsidRPr="00CC303C">
        <w:rPr>
          <w:rFonts w:ascii="Times New Roman" w:hAnsi="Times New Roman" w:cs="Times New Roman"/>
        </w:rPr>
        <w:t xml:space="preserve"> a aby jednotlivé súbory a dokumenty boli vzostupne očíslované.</w:t>
      </w:r>
    </w:p>
    <w:p w14:paraId="054FEC0D" w14:textId="77777777" w:rsidR="00BF5F12" w:rsidRPr="00CC303C" w:rsidRDefault="00BF5F12" w:rsidP="00B67E6F">
      <w:pPr>
        <w:pStyle w:val="ListParagraph2"/>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0" w:right="0"/>
        <w:jc w:val="both"/>
        <w:rPr>
          <w:rFonts w:ascii="Times New Roman" w:hAnsi="Times New Roman" w:cs="Times New Roman"/>
        </w:rPr>
      </w:pPr>
    </w:p>
    <w:p w14:paraId="661F6AE3" w14:textId="77777777" w:rsidR="00B976EE" w:rsidRPr="00A46316" w:rsidRDefault="00B976EE" w:rsidP="00B976EE">
      <w:pPr>
        <w:tabs>
          <w:tab w:val="num" w:pos="1080"/>
        </w:tabs>
        <w:ind w:left="576"/>
        <w:jc w:val="both"/>
        <w:rPr>
          <w:rFonts w:ascii="Times New Roman" w:hAnsi="Times New Roman" w:cs="Times New Roman"/>
          <w:i/>
          <w:iCs/>
          <w:sz w:val="22"/>
        </w:rPr>
      </w:pPr>
    </w:p>
    <w:p w14:paraId="5E548132"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49379623" w14:textId="0A29538E" w:rsidR="002E4218" w:rsidRPr="002E4218" w:rsidRDefault="002E4218" w:rsidP="00597C97">
      <w:pPr>
        <w:pStyle w:val="Nadpis7"/>
        <w:numPr>
          <w:ilvl w:val="0"/>
          <w:numId w:val="7"/>
        </w:numPr>
        <w:spacing w:before="400"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w:t>
      </w:r>
      <w:r w:rsidR="00593F28">
        <w:rPr>
          <w:rFonts w:ascii="Times New Roman" w:hAnsi="Times New Roman" w:cs="Times New Roman"/>
          <w:smallCaps/>
          <w:noProof w:val="0"/>
          <w:sz w:val="22"/>
          <w:u w:val="none"/>
        </w:rPr>
        <w:t xml:space="preserve">kladanie </w:t>
      </w:r>
      <w:r>
        <w:rPr>
          <w:rFonts w:ascii="Times New Roman" w:hAnsi="Times New Roman" w:cs="Times New Roman"/>
          <w:smallCaps/>
          <w:noProof w:val="0"/>
          <w:sz w:val="22"/>
          <w:u w:val="none"/>
        </w:rPr>
        <w:t>ponuky</w:t>
      </w:r>
    </w:p>
    <w:p w14:paraId="7487A35D" w14:textId="77777777" w:rsidR="002E4218" w:rsidRPr="005B736B" w:rsidRDefault="002E4218" w:rsidP="00597C97">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rPr>
        <w:t xml:space="preserve">Uchádzač </w:t>
      </w:r>
      <w:bookmarkStart w:id="9" w:name="_Hlk526513379"/>
      <w:r w:rsidRPr="007D5CE0">
        <w:rPr>
          <w:rFonts w:ascii="Times New Roman" w:hAnsi="Times New Roman" w:cs="Times New Roman"/>
        </w:rPr>
        <w:t xml:space="preserve">predkladá </w:t>
      </w:r>
      <w:r w:rsidRPr="007D5CE0">
        <w:rPr>
          <w:rFonts w:ascii="Times New Roman" w:hAnsi="Times New Roman" w:cs="Times New Roman"/>
          <w:b/>
        </w:rPr>
        <w:t>ponuku elektronicky prostredníctvom elekt</w:t>
      </w:r>
      <w:r>
        <w:rPr>
          <w:rFonts w:ascii="Times New Roman" w:hAnsi="Times New Roman" w:cs="Times New Roman"/>
          <w:b/>
        </w:rPr>
        <w:t xml:space="preserve">ronického nástroja </w:t>
      </w:r>
      <w:proofErr w:type="spellStart"/>
      <w:r>
        <w:rPr>
          <w:rFonts w:ascii="Times New Roman" w:hAnsi="Times New Roman" w:cs="Times New Roman"/>
          <w:b/>
        </w:rPr>
        <w:t>eZakazky</w:t>
      </w:r>
      <w:proofErr w:type="spellEnd"/>
      <w:r>
        <w:rPr>
          <w:rFonts w:ascii="Times New Roman" w:hAnsi="Times New Roman" w:cs="Times New Roman"/>
          <w:b/>
        </w:rPr>
        <w:t xml:space="preserve"> na </w:t>
      </w:r>
      <w:r w:rsidRPr="007D5CE0">
        <w:rPr>
          <w:rFonts w:ascii="Times New Roman" w:hAnsi="Times New Roman" w:cs="Times New Roman"/>
          <w:b/>
        </w:rPr>
        <w:t xml:space="preserve">portáli  </w:t>
      </w:r>
      <w:hyperlink r:id="rId12" w:history="1">
        <w:r w:rsidRPr="007D5CE0">
          <w:rPr>
            <w:rStyle w:val="Hypertextovprepojenie"/>
            <w:rFonts w:ascii="Times New Roman" w:hAnsi="Times New Roman"/>
            <w:b/>
          </w:rPr>
          <w:t>www.ezakazky.sk</w:t>
        </w:r>
      </w:hyperlink>
      <w:r w:rsidRPr="007D5CE0">
        <w:rPr>
          <w:rFonts w:ascii="Times New Roman" w:hAnsi="Times New Roman" w:cs="Times New Roman"/>
          <w:b/>
        </w:rPr>
        <w:t xml:space="preserve">. </w:t>
      </w:r>
      <w:r w:rsidRPr="007D5CE0">
        <w:rPr>
          <w:rFonts w:ascii="Times New Roman" w:hAnsi="Times New Roman" w:cs="Times New Roman"/>
        </w:rPr>
        <w:t xml:space="preserve">Elektronický systém automaticky zabezpečí („uzamkne“) ponuku do lehoty na otváranie ponúk tak, aby ju nebolo možné pred lehotou na </w:t>
      </w:r>
      <w:r w:rsidRPr="005B736B">
        <w:rPr>
          <w:rFonts w:ascii="Times New Roman" w:hAnsi="Times New Roman" w:cs="Times New Roman"/>
        </w:rPr>
        <w:t xml:space="preserve">otváranie ponúk sprístupniť. </w:t>
      </w:r>
    </w:p>
    <w:p w14:paraId="12932125" w14:textId="18277727" w:rsidR="002E4218" w:rsidRPr="00B75744" w:rsidRDefault="002E4218" w:rsidP="000E4D62">
      <w:pPr>
        <w:pStyle w:val="ListParagraph2"/>
        <w:numPr>
          <w:ilvl w:val="1"/>
          <w:numId w:val="7"/>
        </w:numPr>
        <w:spacing w:line="240" w:lineRule="auto"/>
        <w:ind w:right="0"/>
        <w:jc w:val="both"/>
        <w:rPr>
          <w:rFonts w:ascii="Times New Roman" w:hAnsi="Times New Roman" w:cs="Times New Roman"/>
        </w:rPr>
      </w:pPr>
      <w:r w:rsidRPr="005B736B">
        <w:rPr>
          <w:rFonts w:ascii="Times New Roman" w:hAnsi="Times New Roman" w:cs="Times New Roman"/>
        </w:rPr>
        <w:t xml:space="preserve">Uchádzač predkladá ponuku pod identifikáciu </w:t>
      </w:r>
      <w:r w:rsidR="008F52D1" w:rsidRPr="005B736B">
        <w:rPr>
          <w:rFonts w:ascii="Times New Roman" w:hAnsi="Times New Roman" w:cs="Times New Roman"/>
        </w:rPr>
        <w:t>verejného obstarávateľa</w:t>
      </w:r>
      <w:r w:rsidRPr="005B736B">
        <w:rPr>
          <w:rFonts w:ascii="Times New Roman" w:hAnsi="Times New Roman" w:cs="Times New Roman"/>
        </w:rPr>
        <w:t xml:space="preserve"> a názv</w:t>
      </w:r>
      <w:r w:rsidR="001058D8">
        <w:rPr>
          <w:rFonts w:ascii="Times New Roman" w:hAnsi="Times New Roman" w:cs="Times New Roman"/>
        </w:rPr>
        <w:t>om</w:t>
      </w:r>
      <w:r w:rsidRPr="005B736B">
        <w:rPr>
          <w:rFonts w:ascii="Times New Roman" w:hAnsi="Times New Roman" w:cs="Times New Roman"/>
        </w:rPr>
        <w:t xml:space="preserve"> zákazky </w:t>
      </w:r>
      <w:r w:rsidRPr="00366419">
        <w:rPr>
          <w:rFonts w:ascii="Times New Roman" w:hAnsi="Times New Roman" w:cs="Times New Roman"/>
        </w:rPr>
        <w:t>„</w:t>
      </w:r>
      <w:r w:rsidR="00366419" w:rsidRPr="00366419">
        <w:rPr>
          <w:rFonts w:ascii="Times New Roman" w:hAnsi="Times New Roman" w:cs="Times New Roman"/>
          <w:shd w:val="clear" w:color="auto" w:fill="FFFFFF"/>
        </w:rPr>
        <w:t>Poisťovacie služby</w:t>
      </w:r>
      <w:r w:rsidR="009F0FB4" w:rsidRPr="00366419">
        <w:rPr>
          <w:rFonts w:ascii="Times New Roman" w:hAnsi="Times New Roman" w:cs="Times New Roman"/>
        </w:rPr>
        <w:t>“.</w:t>
      </w:r>
    </w:p>
    <w:p w14:paraId="316B53BF" w14:textId="586D8170" w:rsidR="002E4218" w:rsidRPr="007D5CE0" w:rsidRDefault="002E4218" w:rsidP="00B35981">
      <w:pPr>
        <w:pStyle w:val="ListParagraph2"/>
        <w:numPr>
          <w:ilvl w:val="1"/>
          <w:numId w:val="7"/>
        </w:numPr>
        <w:spacing w:line="240" w:lineRule="auto"/>
        <w:ind w:right="0"/>
        <w:jc w:val="both"/>
        <w:rPr>
          <w:rFonts w:ascii="Times New Roman" w:hAnsi="Times New Roman" w:cs="Times New Roman"/>
        </w:rPr>
      </w:pPr>
      <w:r w:rsidRPr="007D5CE0">
        <w:rPr>
          <w:rFonts w:ascii="Times New Roman" w:hAnsi="Times New Roman" w:cs="Times New Roman"/>
          <w:iCs/>
        </w:rPr>
        <w:t xml:space="preserve">Uchádzač </w:t>
      </w:r>
      <w:r w:rsidR="00E62039" w:rsidRPr="00B10056">
        <w:rPr>
          <w:rFonts w:ascii="Times New Roman" w:hAnsi="Times New Roman" w:cs="Times New Roman"/>
          <w:color w:val="000000"/>
          <w:u w:val="single"/>
        </w:rPr>
        <w:t>predkladá ponuku tak, že samostatne vloží súbory</w:t>
      </w:r>
      <w:r w:rsidR="00E62039" w:rsidRPr="00DA6E90">
        <w:rPr>
          <w:rFonts w:ascii="Times New Roman" w:hAnsi="Times New Roman" w:cs="Times New Roman"/>
          <w:color w:val="000000"/>
        </w:rPr>
        <w:t xml:space="preserve"> obsahujúce dokumenty k splneniu podmienok účasti, dokumenty k požiadavkám na predmet zákazky, návrh zmluvy</w:t>
      </w:r>
      <w:r w:rsidR="00286A7C">
        <w:rPr>
          <w:rFonts w:ascii="Times New Roman" w:hAnsi="Times New Roman" w:cs="Times New Roman"/>
          <w:color w:val="000000"/>
        </w:rPr>
        <w:t xml:space="preserve"> </w:t>
      </w:r>
      <w:r w:rsidR="00B35981">
        <w:rPr>
          <w:rFonts w:ascii="Times New Roman" w:hAnsi="Times New Roman" w:cs="Times New Roman"/>
          <w:color w:val="000000"/>
        </w:rPr>
        <w:t>a krycí list ponuky</w:t>
      </w:r>
      <w:r w:rsidR="00286A7C">
        <w:rPr>
          <w:rFonts w:ascii="Times New Roman" w:hAnsi="Times New Roman" w:cs="Times New Roman"/>
          <w:color w:val="000000"/>
        </w:rPr>
        <w:t xml:space="preserve"> osobitne pre každú ČASŤ do ktorej predkladá ponuku</w:t>
      </w:r>
      <w:r w:rsidR="00A9113B" w:rsidRPr="00B35981">
        <w:rPr>
          <w:rFonts w:ascii="Times New Roman" w:hAnsi="Times New Roman" w:cs="Times New Roman"/>
          <w:color w:val="000000"/>
        </w:rPr>
        <w:t>.</w:t>
      </w:r>
      <w:r w:rsidR="00B35981">
        <w:rPr>
          <w:rFonts w:ascii="Times New Roman" w:hAnsi="Times New Roman" w:cs="Times New Roman"/>
          <w:color w:val="000000"/>
        </w:rPr>
        <w:t xml:space="preserve"> </w:t>
      </w:r>
      <w:r w:rsidR="00B35981" w:rsidRPr="00B35981">
        <w:rPr>
          <w:rFonts w:ascii="Times New Roman" w:hAnsi="Times New Roman" w:cs="Times New Roman"/>
          <w:color w:val="000000"/>
        </w:rPr>
        <w:t xml:space="preserve">Maximálna veľkosť jedného súboru je 100 MB. </w:t>
      </w:r>
      <w:r w:rsidR="00B35981" w:rsidRPr="00FE208B">
        <w:rPr>
          <w:rFonts w:ascii="Times New Roman" w:hAnsi="Times New Roman" w:cs="Times New Roman"/>
          <w:color w:val="000000"/>
        </w:rPr>
        <w:t xml:space="preserve">Povolené formáty súborov DOC, DOCX, HTML, HTM, ODT, PDF, XLS, XLSX, ODS, PPT, PPTX, TXT, RTF, BMP, GIF, JPG, PNG, PSD, TIF, TIFF, AI, EPS, PS, DWG, 7z, </w:t>
      </w:r>
      <w:proofErr w:type="spellStart"/>
      <w:r w:rsidR="00B35981" w:rsidRPr="00FE208B">
        <w:rPr>
          <w:rFonts w:ascii="Times New Roman" w:hAnsi="Times New Roman" w:cs="Times New Roman"/>
          <w:color w:val="000000"/>
        </w:rPr>
        <w:t>zip</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zipx</w:t>
      </w:r>
      <w:proofErr w:type="spellEnd"/>
      <w:r w:rsidR="00B35981" w:rsidRPr="00FE208B">
        <w:rPr>
          <w:rFonts w:ascii="Times New Roman" w:hAnsi="Times New Roman" w:cs="Times New Roman"/>
          <w:color w:val="000000"/>
        </w:rPr>
        <w:t xml:space="preserve">, </w:t>
      </w:r>
      <w:proofErr w:type="spellStart"/>
      <w:r w:rsidR="00B35981" w:rsidRPr="00FE208B">
        <w:rPr>
          <w:rFonts w:ascii="Times New Roman" w:hAnsi="Times New Roman" w:cs="Times New Roman"/>
          <w:color w:val="000000"/>
        </w:rPr>
        <w:t>tar.gz</w:t>
      </w:r>
      <w:proofErr w:type="spellEnd"/>
      <w:r w:rsidR="00B35981" w:rsidRPr="00FE208B">
        <w:rPr>
          <w:rFonts w:ascii="Times New Roman" w:hAnsi="Times New Roman" w:cs="Times New Roman"/>
          <w:color w:val="000000"/>
        </w:rPr>
        <w:t>,</w:t>
      </w:r>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rar</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zep</w:t>
      </w:r>
      <w:proofErr w:type="spellEnd"/>
      <w:r w:rsidR="00B35981" w:rsidRPr="00B35981">
        <w:rPr>
          <w:rFonts w:ascii="Times New Roman" w:hAnsi="Times New Roman" w:cs="Times New Roman"/>
          <w:color w:val="000000"/>
        </w:rPr>
        <w:t xml:space="preserve">, </w:t>
      </w:r>
      <w:proofErr w:type="spellStart"/>
      <w:r w:rsidR="00B35981" w:rsidRPr="00B35981">
        <w:rPr>
          <w:rFonts w:ascii="Times New Roman" w:hAnsi="Times New Roman" w:cs="Times New Roman"/>
          <w:color w:val="000000"/>
        </w:rPr>
        <w:t>xzep</w:t>
      </w:r>
      <w:proofErr w:type="spellEnd"/>
      <w:r w:rsidR="00B35981" w:rsidRPr="00B35981">
        <w:rPr>
          <w:rFonts w:ascii="Times New Roman" w:hAnsi="Times New Roman" w:cs="Times New Roman"/>
          <w:color w:val="000000"/>
        </w:rPr>
        <w:t>.</w:t>
      </w:r>
    </w:p>
    <w:p w14:paraId="7D788EEA" w14:textId="77777777" w:rsidR="002E4218" w:rsidRDefault="002E4218" w:rsidP="001B5398">
      <w:pPr>
        <w:pStyle w:val="ListParagraph2"/>
        <w:numPr>
          <w:ilvl w:val="1"/>
          <w:numId w:val="7"/>
        </w:numPr>
        <w:spacing w:line="240" w:lineRule="auto"/>
        <w:ind w:right="0"/>
        <w:jc w:val="both"/>
        <w:rPr>
          <w:rFonts w:ascii="Times New Roman" w:hAnsi="Times New Roman" w:cs="Times New Roman"/>
        </w:rPr>
      </w:pPr>
      <w:r w:rsidRPr="000019EF">
        <w:rPr>
          <w:rFonts w:ascii="Times New Roman" w:hAnsi="Times New Roman" w:cs="Times New Roman"/>
        </w:rPr>
        <w:t xml:space="preserve">Ponuka </w:t>
      </w:r>
      <w:r w:rsidR="000019EF">
        <w:rPr>
          <w:rFonts w:ascii="Times New Roman" w:hAnsi="Times New Roman" w:cs="Times New Roman"/>
        </w:rPr>
        <w:t>predložená uchádzačom sa vyhotovuje písomne</w:t>
      </w:r>
      <w:r w:rsidR="001B5398">
        <w:rPr>
          <w:rFonts w:ascii="Times New Roman" w:hAnsi="Times New Roman" w:cs="Times New Roman"/>
        </w:rPr>
        <w:t xml:space="preserve"> a predkladá sa elektronickým spôsobom </w:t>
      </w:r>
      <w:r w:rsidR="001B5398" w:rsidRPr="001B5398">
        <w:rPr>
          <w:rFonts w:ascii="Times New Roman" w:hAnsi="Times New Roman" w:cs="Times New Roman"/>
        </w:rPr>
        <w:t>podľa § 49 ods. 1 písm. a) zákona o verejnom obstarávaní. Ponuka sa predkladá tak, že uchádzač ju predloží nasledovne:</w:t>
      </w:r>
    </w:p>
    <w:p w14:paraId="150FA09F"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FA0B90">
        <w:rPr>
          <w:rFonts w:ascii="Times New Roman" w:eastAsia="Times New Roman" w:hAnsi="Times New Roman" w:cs="Times New Roman"/>
          <w:iCs/>
        </w:rPr>
        <w:t>Klikne na záložku „Ponuka“</w:t>
      </w:r>
    </w:p>
    <w:p w14:paraId="13919FBF"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„identifikácia uchádzača“ a skontroluje údaje (v prípade potreby úpravy údajov, údaje doplní či upraví a potom údaje uloží)</w:t>
      </w:r>
    </w:p>
    <w:p w14:paraId="54AA2DC3"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„Dokumenty ponuky“ a nahrá vyžadované dokumenty ponuky do tejto záložky</w:t>
      </w:r>
    </w:p>
    <w:p w14:paraId="1FAA87B4" w14:textId="77777777" w:rsid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záložku „Návrh na plnenie kritérií“ a svoj návrh na plnenie kritérií (v zmysle prílohy č. 1 k týmto súťažným podkladom) nahrá do tejto záložky</w:t>
      </w:r>
    </w:p>
    <w:p w14:paraId="6C24D383" w14:textId="77777777" w:rsidR="001B5398" w:rsidRPr="001B5398" w:rsidRDefault="001B5398" w:rsidP="00FA4BFB">
      <w:pPr>
        <w:pStyle w:val="ListParagraph2"/>
        <w:numPr>
          <w:ilvl w:val="0"/>
          <w:numId w:val="32"/>
        </w:numPr>
        <w:spacing w:line="240" w:lineRule="auto"/>
        <w:ind w:right="0"/>
        <w:jc w:val="both"/>
        <w:rPr>
          <w:rFonts w:ascii="Times New Roman" w:eastAsia="Times New Roman" w:hAnsi="Times New Roman" w:cs="Times New Roman"/>
          <w:iCs/>
        </w:rPr>
      </w:pPr>
      <w:r w:rsidRPr="001B5398">
        <w:rPr>
          <w:rFonts w:ascii="Times New Roman" w:eastAsia="Times New Roman" w:hAnsi="Times New Roman" w:cs="Times New Roman"/>
          <w:iCs/>
        </w:rPr>
        <w:t>Klikne na záložk</w:t>
      </w:r>
      <w:r w:rsidR="0048217E">
        <w:rPr>
          <w:rFonts w:ascii="Times New Roman" w:eastAsia="Times New Roman" w:hAnsi="Times New Roman" w:cs="Times New Roman"/>
          <w:iCs/>
        </w:rPr>
        <w:t>u „Krycí list ponuky“ a vyplní</w:t>
      </w:r>
      <w:r w:rsidRPr="001B5398">
        <w:rPr>
          <w:rFonts w:ascii="Times New Roman" w:eastAsia="Times New Roman" w:hAnsi="Times New Roman" w:cs="Times New Roman"/>
          <w:iCs/>
        </w:rPr>
        <w:t xml:space="preserve"> list (v zmysle prílohy č.  </w:t>
      </w:r>
      <w:r>
        <w:rPr>
          <w:rFonts w:ascii="Times New Roman" w:eastAsia="Times New Roman" w:hAnsi="Times New Roman" w:cs="Times New Roman"/>
          <w:iCs/>
        </w:rPr>
        <w:t>3</w:t>
      </w:r>
      <w:r w:rsidRPr="001B5398">
        <w:rPr>
          <w:rFonts w:ascii="Times New Roman" w:eastAsia="Times New Roman" w:hAnsi="Times New Roman" w:cs="Times New Roman"/>
          <w:iCs/>
        </w:rPr>
        <w:t xml:space="preserve">), </w:t>
      </w:r>
    </w:p>
    <w:p w14:paraId="5BD34199" w14:textId="77777777" w:rsidR="001B5398" w:rsidRPr="001B5398" w:rsidRDefault="001B5398" w:rsidP="001B5398">
      <w:pPr>
        <w:pStyle w:val="ListParagraph2"/>
        <w:spacing w:line="240" w:lineRule="auto"/>
        <w:ind w:left="576" w:right="0"/>
        <w:jc w:val="both"/>
        <w:rPr>
          <w:rFonts w:ascii="Times New Roman" w:eastAsia="Times New Roman" w:hAnsi="Times New Roman" w:cs="Times New Roman"/>
          <w:iCs/>
        </w:rPr>
      </w:pPr>
      <w:r w:rsidRPr="00FA0B90">
        <w:rPr>
          <w:rFonts w:ascii="Times New Roman" w:eastAsia="Times New Roman" w:hAnsi="Times New Roman" w:cs="Times New Roman"/>
          <w:iCs/>
        </w:rPr>
        <w:t xml:space="preserve">Následne celú ponuku odošle prostredníctvom </w:t>
      </w:r>
      <w:proofErr w:type="spellStart"/>
      <w:r w:rsidRPr="00FA0B90">
        <w:rPr>
          <w:rFonts w:ascii="Times New Roman" w:eastAsia="Times New Roman" w:hAnsi="Times New Roman" w:cs="Times New Roman"/>
          <w:iCs/>
        </w:rPr>
        <w:t>tlač</w:t>
      </w:r>
      <w:r>
        <w:rPr>
          <w:rFonts w:ascii="Times New Roman" w:eastAsia="Times New Roman" w:hAnsi="Times New Roman" w:cs="Times New Roman"/>
          <w:iCs/>
        </w:rPr>
        <w:t>ítka</w:t>
      </w:r>
      <w:proofErr w:type="spellEnd"/>
      <w:r w:rsidRPr="00FA0B90">
        <w:rPr>
          <w:rFonts w:ascii="Times New Roman" w:eastAsia="Times New Roman" w:hAnsi="Times New Roman" w:cs="Times New Roman"/>
          <w:iCs/>
        </w:rPr>
        <w:t xml:space="preserve"> „Odoslanie ponuku“ (tlačidlo dole) a tým ponuku odošle.</w:t>
      </w:r>
      <w:r>
        <w:rPr>
          <w:rFonts w:ascii="Times New Roman" w:eastAsia="Times New Roman" w:hAnsi="Times New Roman" w:cs="Times New Roman"/>
          <w:iCs/>
        </w:rPr>
        <w:t xml:space="preserve"> </w:t>
      </w:r>
    </w:p>
    <w:p w14:paraId="528871E8" w14:textId="77777777" w:rsidR="002E4218"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w:t>
      </w:r>
      <w:r w:rsidR="00FE0EDB">
        <w:rPr>
          <w:rFonts w:ascii="Times New Roman" w:hAnsi="Times New Roman" w:cs="Times New Roman"/>
        </w:rPr>
        <w:t>ikačné číslo, ak bolo pridelené (§ 49 ods. 5 zákona).</w:t>
      </w:r>
    </w:p>
    <w:p w14:paraId="5786BDA0" w14:textId="40114A7E" w:rsidR="002E4218" w:rsidRPr="00E23509" w:rsidRDefault="002E4218" w:rsidP="00597C97">
      <w:pPr>
        <w:pStyle w:val="ListParagraph2"/>
        <w:numPr>
          <w:ilvl w:val="1"/>
          <w:numId w:val="7"/>
        </w:numPr>
        <w:spacing w:line="240" w:lineRule="auto"/>
        <w:ind w:right="0"/>
        <w:jc w:val="both"/>
        <w:rPr>
          <w:rFonts w:ascii="Times New Roman" w:hAnsi="Times New Roman" w:cs="Times New Roman"/>
        </w:rPr>
      </w:pPr>
      <w:r w:rsidRPr="00E23509">
        <w:rPr>
          <w:rFonts w:ascii="Times New Roman" w:hAnsi="Times New Roman" w:cs="Times New Roman"/>
        </w:rPr>
        <w:t>Uchádzač môže predložiť iba jednu po</w:t>
      </w:r>
      <w:r w:rsidR="009712FD">
        <w:rPr>
          <w:rFonts w:ascii="Times New Roman" w:hAnsi="Times New Roman" w:cs="Times New Roman"/>
        </w:rPr>
        <w:t>nuku  pre celý predmet zákazky</w:t>
      </w:r>
      <w:r w:rsidR="00B527EB">
        <w:rPr>
          <w:rFonts w:ascii="Times New Roman" w:hAnsi="Times New Roman" w:cs="Times New Roman"/>
        </w:rPr>
        <w:t>, t. j. jednu pre každú ČASŤ.</w:t>
      </w:r>
      <w:r w:rsidR="00E62039">
        <w:rPr>
          <w:rFonts w:ascii="Times New Roman" w:hAnsi="Times New Roman" w:cs="Times New Roman"/>
        </w:rPr>
        <w:t xml:space="preserve"> </w:t>
      </w:r>
      <w:r w:rsidR="00E21589" w:rsidRPr="00A87E3E">
        <w:rPr>
          <w:rFonts w:ascii="Times New Roman" w:hAnsi="Times New Roman" w:cs="Times New Roman"/>
          <w:color w:val="000000"/>
          <w:lang w:eastAsia="sk-SK"/>
        </w:rPr>
        <w:t>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r w:rsidRPr="00E23509">
        <w:rPr>
          <w:rFonts w:ascii="Times New Roman" w:hAnsi="Times New Roman" w:cs="Times New Roman"/>
        </w:rPr>
        <w:t>.</w:t>
      </w:r>
    </w:p>
    <w:p w14:paraId="672595FD" w14:textId="77777777" w:rsidR="002E4218" w:rsidRPr="007D5CE0" w:rsidRDefault="002E4218" w:rsidP="001E4A3A">
      <w:pPr>
        <w:pStyle w:val="Bezriadkovania"/>
        <w:ind w:firstLine="576"/>
        <w:jc w:val="both"/>
        <w:rPr>
          <w:rFonts w:ascii="Times New Roman" w:hAnsi="Times New Roman" w:cs="Times New Roman"/>
        </w:rPr>
      </w:pPr>
      <w:r w:rsidRPr="007D5CE0">
        <w:rPr>
          <w:rFonts w:ascii="Times New Roman" w:hAnsi="Times New Roman" w:cs="Times New Roman"/>
        </w:rPr>
        <w:t xml:space="preserve">Zároveň </w:t>
      </w:r>
      <w:r w:rsidR="00E62039">
        <w:rPr>
          <w:rFonts w:ascii="Times New Roman" w:hAnsi="Times New Roman" w:cs="Times New Roman"/>
        </w:rPr>
        <w:t>verejný obstarávateľ</w:t>
      </w:r>
      <w:r w:rsidRPr="007D5CE0">
        <w:rPr>
          <w:rFonts w:ascii="Times New Roman" w:hAnsi="Times New Roman" w:cs="Times New Roman"/>
        </w:rPr>
        <w:t xml:space="preserve"> vylúči ponuku, ak uchádzač:</w:t>
      </w:r>
    </w:p>
    <w:p w14:paraId="27F7F636" w14:textId="77777777" w:rsidR="002E4218" w:rsidRPr="007D5CE0" w:rsidRDefault="002E4218" w:rsidP="001E4A3A">
      <w:pPr>
        <w:pStyle w:val="Bezriadkovania"/>
        <w:numPr>
          <w:ilvl w:val="0"/>
          <w:numId w:val="14"/>
        </w:numPr>
        <w:suppressAutoHyphens/>
        <w:ind w:left="935" w:right="-57" w:hanging="357"/>
        <w:jc w:val="both"/>
        <w:rPr>
          <w:rFonts w:ascii="Times New Roman" w:hAnsi="Times New Roman" w:cs="Times New Roman"/>
        </w:rPr>
      </w:pPr>
      <w:r w:rsidRPr="007D5CE0">
        <w:rPr>
          <w:rFonts w:ascii="Times New Roman" w:hAnsi="Times New Roman" w:cs="Times New Roman"/>
        </w:rPr>
        <w:t xml:space="preserve">nedodrží </w:t>
      </w:r>
      <w:r w:rsidRPr="007D5CE0">
        <w:rPr>
          <w:rFonts w:ascii="Times New Roman" w:hAnsi="Times New Roman" w:cs="Times New Roman"/>
          <w:w w:val="105"/>
        </w:rPr>
        <w:t>určený spôsob</w:t>
      </w:r>
      <w:r w:rsidRPr="007D5CE0">
        <w:rPr>
          <w:rFonts w:ascii="Times New Roman" w:hAnsi="Times New Roman" w:cs="Times New Roman"/>
          <w:spacing w:val="-19"/>
          <w:w w:val="105"/>
        </w:rPr>
        <w:t xml:space="preserve"> </w:t>
      </w:r>
      <w:r w:rsidRPr="007D5CE0">
        <w:rPr>
          <w:rFonts w:ascii="Times New Roman" w:hAnsi="Times New Roman" w:cs="Times New Roman"/>
          <w:w w:val="105"/>
        </w:rPr>
        <w:t>komunikácie,</w:t>
      </w:r>
    </w:p>
    <w:p w14:paraId="6EAD2D49" w14:textId="16211DDD" w:rsidR="002E4218" w:rsidRPr="001E4A3A" w:rsidRDefault="002E4218" w:rsidP="001E4A3A">
      <w:pPr>
        <w:pStyle w:val="Bezriadkovania"/>
        <w:numPr>
          <w:ilvl w:val="0"/>
          <w:numId w:val="14"/>
        </w:numPr>
        <w:suppressAutoHyphens/>
        <w:ind w:left="935" w:right="-57" w:hanging="357"/>
        <w:jc w:val="both"/>
        <w:rPr>
          <w:rFonts w:ascii="Times New Roman" w:hAnsi="Times New Roman" w:cs="Times New Roman"/>
        </w:rPr>
      </w:pPr>
      <w:r w:rsidRPr="007D5CE0">
        <w:rPr>
          <w:rFonts w:ascii="Times New Roman" w:hAnsi="Times New Roman" w:cs="Times New Roman"/>
          <w:w w:val="105"/>
        </w:rPr>
        <w:t>obsah jeho ponuky nie je možné sprístupniť,</w:t>
      </w:r>
    </w:p>
    <w:p w14:paraId="04AF4827" w14:textId="77777777" w:rsidR="002E4218" w:rsidRPr="001E4A3A" w:rsidRDefault="002E4218" w:rsidP="001E4A3A">
      <w:pPr>
        <w:pStyle w:val="Bezriadkovania"/>
        <w:numPr>
          <w:ilvl w:val="0"/>
          <w:numId w:val="14"/>
        </w:numPr>
        <w:suppressAutoHyphens/>
        <w:ind w:left="935" w:right="-57" w:hanging="357"/>
        <w:jc w:val="both"/>
        <w:rPr>
          <w:rFonts w:ascii="Times New Roman" w:hAnsi="Times New Roman" w:cs="Times New Roman"/>
        </w:rPr>
      </w:pPr>
      <w:r w:rsidRPr="001E4A3A">
        <w:rPr>
          <w:rFonts w:ascii="Times New Roman" w:hAnsi="Times New Roman" w:cs="Times New Roman"/>
          <w:w w:val="105"/>
        </w:rPr>
        <w:t>nepredložil ponuku vo vyžadovanom formáte kódovania, ak je potrebný na</w:t>
      </w:r>
      <w:r w:rsidRPr="001E4A3A">
        <w:rPr>
          <w:rFonts w:ascii="Times New Roman" w:hAnsi="Times New Roman" w:cs="Times New Roman"/>
          <w:spacing w:val="-14"/>
          <w:w w:val="105"/>
        </w:rPr>
        <w:t xml:space="preserve"> </w:t>
      </w:r>
      <w:r w:rsidRPr="001E4A3A">
        <w:rPr>
          <w:rFonts w:ascii="Times New Roman" w:hAnsi="Times New Roman" w:cs="Times New Roman"/>
          <w:w w:val="105"/>
        </w:rPr>
        <w:t>ďalšie spracovanie pri vyhodnocovaní</w:t>
      </w:r>
      <w:r w:rsidRPr="001E4A3A">
        <w:rPr>
          <w:rFonts w:ascii="Times New Roman" w:hAnsi="Times New Roman" w:cs="Times New Roman"/>
          <w:spacing w:val="-16"/>
          <w:w w:val="105"/>
        </w:rPr>
        <w:t xml:space="preserve"> </w:t>
      </w:r>
      <w:r w:rsidRPr="001E4A3A">
        <w:rPr>
          <w:rFonts w:ascii="Times New Roman" w:hAnsi="Times New Roman" w:cs="Times New Roman"/>
          <w:w w:val="105"/>
        </w:rPr>
        <w:t>ponúk.</w:t>
      </w:r>
    </w:p>
    <w:p w14:paraId="7F291429"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Elektronický nástroj </w:t>
      </w:r>
      <w:hyperlink r:id="rId13" w:history="1">
        <w:r w:rsidRPr="007D5CE0">
          <w:rPr>
            <w:rStyle w:val="Hypertextovprepojenie"/>
            <w:rFonts w:ascii="Times New Roman" w:hAnsi="Times New Roman"/>
          </w:rPr>
          <w:t>www.ezakazky.sk</w:t>
        </w:r>
      </w:hyperlink>
      <w:r w:rsidRPr="007D5CE0">
        <w:rPr>
          <w:rFonts w:ascii="Times New Roman" w:hAnsi="Times New Roman" w:cs="Times New Roman"/>
        </w:rPr>
        <w:t xml:space="preserve"> neumožňuje predkladanie ponúk po lehote na jej predloženie, z uvedeného dôvodu § 49 ods. 3 písm. a) sa neaplikuje.</w:t>
      </w:r>
    </w:p>
    <w:p w14:paraId="65F773BC"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ponuku prostredníctvom pošty, iného doručovateľa poštových zásielok, faxom alebo osobne,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xml:space="preserve"> na takto predloženú ponuku nebude prihliadať. </w:t>
      </w:r>
    </w:p>
    <w:p w14:paraId="611FE376" w14:textId="77777777" w:rsidR="002E4218" w:rsidRPr="0048217E"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48217E">
        <w:rPr>
          <w:rFonts w:ascii="Times New Roman" w:hAnsi="Times New Roman" w:cs="Times New Roman"/>
          <w:u w:val="single"/>
        </w:rPr>
        <w:t xml:space="preserve">V prípade, ak uchádzač predloží elektronickú ponuku v inom formáte ako určil </w:t>
      </w:r>
      <w:r w:rsidR="00E72696" w:rsidRPr="0048217E">
        <w:rPr>
          <w:rFonts w:ascii="Times New Roman" w:hAnsi="Times New Roman" w:cs="Times New Roman"/>
          <w:u w:val="single"/>
        </w:rPr>
        <w:t>verejný obstarávateľ,</w:t>
      </w:r>
      <w:r w:rsidRPr="0048217E">
        <w:rPr>
          <w:rFonts w:ascii="Times New Roman" w:hAnsi="Times New Roman" w:cs="Times New Roman"/>
          <w:u w:val="single"/>
        </w:rPr>
        <w:t> jej obsah nebude možné sprístupniť, takáto ponuka bude z procesu verejného obstarávania vylúčená podľa § 49 ods. 4 písm. b) zákona o verejnom obstarávaní.</w:t>
      </w:r>
    </w:p>
    <w:p w14:paraId="1F6622DA" w14:textId="77777777" w:rsidR="002E4218" w:rsidRPr="007D5CE0"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Po elektronickom doručení ponuky do elektronického nástroja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w:t>
      </w:r>
      <w:r w:rsidR="00E72696">
        <w:rPr>
          <w:rFonts w:ascii="Times New Roman" w:hAnsi="Times New Roman" w:cs="Times New Roman"/>
        </w:rPr>
        <w:t>verejný obstarávateľ</w:t>
      </w:r>
      <w:r w:rsidRPr="007D5CE0">
        <w:rPr>
          <w:rFonts w:ascii="Times New Roman" w:hAnsi="Times New Roman" w:cs="Times New Roman"/>
        </w:rPr>
        <w:t xml:space="preserve"> elektronicky potvrdí uchádzačovi prijatie ponuky.</w:t>
      </w:r>
    </w:p>
    <w:p w14:paraId="22BDF1B6" w14:textId="05C927F2" w:rsidR="002E4218" w:rsidRPr="00E21589" w:rsidRDefault="002E4218" w:rsidP="00E21589">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rPr>
        <w:t xml:space="preserve">Elektronicky predložené ponuky </w:t>
      </w:r>
      <w:r w:rsidR="00E72696">
        <w:rPr>
          <w:rFonts w:ascii="Times New Roman" w:hAnsi="Times New Roman" w:cs="Times New Roman"/>
        </w:rPr>
        <w:t>verejnému obstarávateľovi</w:t>
      </w:r>
      <w:r w:rsidRPr="007D5CE0">
        <w:rPr>
          <w:rFonts w:ascii="Times New Roman" w:hAnsi="Times New Roman" w:cs="Times New Roman"/>
        </w:rPr>
        <w:t xml:space="preserve"> v lehote na predkladanie ponúk sa uchádzačom nevracajú, zostávajú ako súčasť dokumentácie v zmysle § 24 zákona o verejnom obstarávaní. </w:t>
      </w:r>
    </w:p>
    <w:p w14:paraId="6BEE913B" w14:textId="77777777" w:rsidR="002E4218" w:rsidRPr="002E4218" w:rsidRDefault="002E4218" w:rsidP="00597C97">
      <w:pPr>
        <w:pStyle w:val="ListParagraph2"/>
        <w:numPr>
          <w:ilvl w:val="1"/>
          <w:numId w:val="7"/>
        </w:numPr>
        <w:tabs>
          <w:tab w:val="clear" w:pos="576"/>
          <w:tab w:val="num" w:pos="718"/>
        </w:tabs>
        <w:spacing w:line="240" w:lineRule="auto"/>
        <w:ind w:left="718" w:right="0"/>
        <w:jc w:val="both"/>
        <w:rPr>
          <w:rFonts w:ascii="Times New Roman" w:hAnsi="Times New Roman" w:cs="Times New Roman"/>
        </w:rPr>
      </w:pPr>
      <w:r w:rsidRPr="007D5CE0">
        <w:rPr>
          <w:rFonts w:ascii="Times New Roman" w:hAnsi="Times New Roman" w:cs="Times New Roman"/>
          <w:b/>
        </w:rPr>
        <w:t xml:space="preserve">Zmena ponuky: </w:t>
      </w:r>
      <w:r w:rsidRPr="007D5CE0">
        <w:rPr>
          <w:rFonts w:ascii="Times New Roman" w:hAnsi="Times New Roman" w:cs="Times New Roman"/>
        </w:rPr>
        <w:t xml:space="preserve">Uchádzač môže predloženú ponuku alebo jej časť ponuky dodatočne doplniť, zmeniť alebo stiahnuť do uplynutia lehoty na predkladanie ponúk. Doplnenie alebo zmenu ponuky alebo jej časti je možné vykonať priamo v elektronickom nástroji </w:t>
      </w:r>
      <w:proofErr w:type="spellStart"/>
      <w:r w:rsidRPr="007D5CE0">
        <w:rPr>
          <w:rFonts w:ascii="Times New Roman" w:hAnsi="Times New Roman" w:cs="Times New Roman"/>
        </w:rPr>
        <w:t>eZakazky</w:t>
      </w:r>
      <w:proofErr w:type="spellEnd"/>
      <w:r w:rsidRPr="007D5CE0">
        <w:rPr>
          <w:rFonts w:ascii="Times New Roman" w:hAnsi="Times New Roman" w:cs="Times New Roman"/>
        </w:rPr>
        <w:t xml:space="preserve"> stiahnutím svojej pôvodnej ponuky alebo jej časti a vložením novej ponuky alebo jej časti, avšak len v lehote na predkladanie ponúk</w:t>
      </w:r>
      <w:bookmarkEnd w:id="9"/>
      <w:r w:rsidRPr="007D5CE0">
        <w:rPr>
          <w:rFonts w:ascii="Times New Roman" w:hAnsi="Times New Roman" w:cs="Times New Roman"/>
        </w:rPr>
        <w:t>.</w:t>
      </w:r>
    </w:p>
    <w:p w14:paraId="3A467487" w14:textId="77777777" w:rsidR="00750B5F" w:rsidRDefault="00750B5F" w:rsidP="00E550E7">
      <w:pPr>
        <w:pStyle w:val="Nadpis6"/>
        <w:numPr>
          <w:ilvl w:val="0"/>
          <w:numId w:val="7"/>
        </w:numPr>
        <w:spacing w:before="40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426ECF30" w14:textId="13406C43" w:rsidR="001F4F45" w:rsidRDefault="00750B5F" w:rsidP="00E21589">
      <w:pPr>
        <w:pStyle w:val="Odsekzoznamu"/>
        <w:numPr>
          <w:ilvl w:val="1"/>
          <w:numId w:val="7"/>
        </w:numPr>
        <w:tabs>
          <w:tab w:val="clear" w:pos="2160"/>
          <w:tab w:val="clear" w:pos="2880"/>
          <w:tab w:val="clear" w:pos="4500"/>
        </w:tabs>
        <w:jc w:val="both"/>
        <w:rPr>
          <w:rFonts w:ascii="Times New Roman" w:hAnsi="Times New Roman" w:cs="Times New Roman"/>
          <w:sz w:val="22"/>
        </w:rPr>
      </w:pPr>
      <w:r w:rsidRPr="00E550E7">
        <w:rPr>
          <w:rFonts w:ascii="Times New Roman" w:hAnsi="Times New Roman" w:cs="Times New Roman"/>
          <w:sz w:val="22"/>
        </w:rPr>
        <w:t xml:space="preserve">V prípade, ak bude ponuka skupiny dodávateľov </w:t>
      </w:r>
      <w:r w:rsidR="00B82690" w:rsidRPr="00E550E7">
        <w:rPr>
          <w:rFonts w:ascii="Times New Roman" w:hAnsi="Times New Roman" w:cs="Times New Roman"/>
          <w:sz w:val="22"/>
        </w:rPr>
        <w:t>prijatá</w:t>
      </w:r>
      <w:r w:rsidRPr="00E550E7">
        <w:rPr>
          <w:rFonts w:ascii="Times New Roman" w:hAnsi="Times New Roman" w:cs="Times New Roman"/>
          <w:sz w:val="22"/>
        </w:rPr>
        <w:t xml:space="preserve">, </w:t>
      </w:r>
      <w:r w:rsidR="009712FD" w:rsidRPr="00E550E7">
        <w:rPr>
          <w:rFonts w:ascii="Times New Roman" w:hAnsi="Times New Roman" w:cs="Times New Roman"/>
          <w:sz w:val="22"/>
        </w:rPr>
        <w:t>verejný obstarávateľ</w:t>
      </w:r>
      <w:r w:rsidR="00B82690" w:rsidRPr="00E550E7">
        <w:rPr>
          <w:rFonts w:ascii="Times New Roman" w:hAnsi="Times New Roman" w:cs="Times New Roman"/>
          <w:sz w:val="22"/>
        </w:rPr>
        <w:t xml:space="preserve"> bude podľa § 37</w:t>
      </w:r>
      <w:r w:rsidRPr="00E550E7">
        <w:rPr>
          <w:rFonts w:ascii="Times New Roman" w:hAnsi="Times New Roman" w:cs="Times New Roman"/>
          <w:sz w:val="22"/>
        </w:rPr>
        <w:t xml:space="preserve"> ods. 2 zákona o verejnom obstarávaní </w:t>
      </w:r>
      <w:r w:rsidR="00B82690" w:rsidRPr="00E550E7">
        <w:rPr>
          <w:rFonts w:ascii="Times New Roman" w:hAnsi="Times New Roman" w:cs="Times New Roman"/>
          <w:sz w:val="22"/>
        </w:rPr>
        <w:t>vyžadovať vytvorenie určitej právnej formy z dôvodu riadneho plnenia zmluvy</w:t>
      </w:r>
      <w:r w:rsidRPr="00E550E7">
        <w:rPr>
          <w:rFonts w:ascii="Times New Roman" w:hAnsi="Times New Roman" w:cs="Times New Roman"/>
          <w:sz w:val="22"/>
        </w:rPr>
        <w:t>.</w:t>
      </w:r>
    </w:p>
    <w:p w14:paraId="2985F625" w14:textId="77777777" w:rsidR="00E21589" w:rsidRPr="00E21589" w:rsidRDefault="00E21589" w:rsidP="00E21589">
      <w:pPr>
        <w:pStyle w:val="Odsekzoznamu"/>
        <w:tabs>
          <w:tab w:val="clear" w:pos="2160"/>
          <w:tab w:val="clear" w:pos="2880"/>
          <w:tab w:val="clear" w:pos="4500"/>
        </w:tabs>
        <w:ind w:left="576"/>
        <w:jc w:val="both"/>
        <w:rPr>
          <w:rFonts w:ascii="Times New Roman" w:hAnsi="Times New Roman" w:cs="Times New Roman"/>
          <w:sz w:val="22"/>
        </w:rPr>
      </w:pPr>
    </w:p>
    <w:p w14:paraId="300F4C70" w14:textId="4607CEE0" w:rsidR="00750B5F" w:rsidRPr="00E21589" w:rsidRDefault="00750B5F" w:rsidP="00E21589">
      <w:pPr>
        <w:pStyle w:val="Odsekzoznamu"/>
        <w:numPr>
          <w:ilvl w:val="0"/>
          <w:numId w:val="4"/>
        </w:numPr>
        <w:spacing w:before="120"/>
        <w:jc w:val="both"/>
        <w:rPr>
          <w:rFonts w:ascii="Times New Roman" w:hAnsi="Times New Roman" w:cs="Times New Roman"/>
          <w:smallCaps/>
          <w:sz w:val="22"/>
          <w:szCs w:val="22"/>
        </w:rPr>
      </w:pPr>
      <w:r w:rsidRPr="00E21589">
        <w:rPr>
          <w:rFonts w:ascii="Times New Roman" w:hAnsi="Times New Roman" w:cs="Times New Roman"/>
          <w:b/>
          <w:bCs/>
          <w:smallCaps/>
          <w:sz w:val="22"/>
          <w:szCs w:val="22"/>
        </w:rPr>
        <w:t>miesto</w:t>
      </w:r>
      <w:r w:rsidR="000F5720" w:rsidRPr="00E21589">
        <w:rPr>
          <w:rFonts w:ascii="Times New Roman" w:hAnsi="Times New Roman" w:cs="Times New Roman"/>
          <w:b/>
          <w:bCs/>
          <w:smallCaps/>
          <w:sz w:val="22"/>
          <w:szCs w:val="22"/>
        </w:rPr>
        <w:t xml:space="preserve"> a lehota na predkladanie ponuky</w:t>
      </w:r>
    </w:p>
    <w:p w14:paraId="55F44305"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sa predkladajú elektronicky prostredníctvom elektronického nástroja </w:t>
      </w:r>
      <w:proofErr w:type="spellStart"/>
      <w:r w:rsidRPr="002E4218">
        <w:rPr>
          <w:rFonts w:ascii="Times New Roman" w:hAnsi="Times New Roman" w:cs="Times New Roman"/>
          <w:sz w:val="22"/>
          <w:szCs w:val="22"/>
        </w:rPr>
        <w:t>eZakazky</w:t>
      </w:r>
      <w:proofErr w:type="spellEnd"/>
      <w:r w:rsidRPr="002E4218">
        <w:rPr>
          <w:rFonts w:ascii="Times New Roman" w:hAnsi="Times New Roman" w:cs="Times New Roman"/>
          <w:sz w:val="22"/>
          <w:szCs w:val="22"/>
        </w:rPr>
        <w:t xml:space="preserve"> na portáli </w:t>
      </w:r>
      <w:hyperlink r:id="rId14" w:history="1">
        <w:r w:rsidRPr="002E4218">
          <w:rPr>
            <w:rStyle w:val="Hypertextovprepojenie"/>
            <w:rFonts w:ascii="Times New Roman" w:hAnsi="Times New Roman"/>
            <w:sz w:val="22"/>
            <w:szCs w:val="22"/>
          </w:rPr>
          <w:t>www.ezakazky.sk</w:t>
        </w:r>
      </w:hyperlink>
      <w:r w:rsidRPr="002E4218">
        <w:rPr>
          <w:rFonts w:ascii="Times New Roman" w:hAnsi="Times New Roman" w:cs="Times New Roman"/>
          <w:sz w:val="22"/>
          <w:szCs w:val="22"/>
        </w:rPr>
        <w:t xml:space="preserve"> .</w:t>
      </w:r>
      <w:r w:rsidRPr="002E4218">
        <w:rPr>
          <w:rFonts w:ascii="Times New Roman" w:hAnsi="Times New Roman" w:cs="Times New Roman"/>
          <w:b/>
          <w:sz w:val="22"/>
          <w:szCs w:val="22"/>
        </w:rPr>
        <w:t xml:space="preserve"> </w:t>
      </w:r>
    </w:p>
    <w:p w14:paraId="16BC0AF5" w14:textId="74B5AD84" w:rsidR="00D75679" w:rsidRPr="002E4218" w:rsidRDefault="000C33C1"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b/>
          <w:sz w:val="22"/>
          <w:szCs w:val="22"/>
        </w:rPr>
        <w:t>Lehotu</w:t>
      </w:r>
      <w:r w:rsidR="00D75679" w:rsidRPr="002E4218">
        <w:rPr>
          <w:rFonts w:ascii="Times New Roman" w:hAnsi="Times New Roman" w:cs="Times New Roman"/>
          <w:b/>
          <w:sz w:val="22"/>
          <w:szCs w:val="22"/>
        </w:rPr>
        <w:t xml:space="preserve"> na predkladanie ponúk </w:t>
      </w:r>
      <w:r w:rsidR="009712FD">
        <w:rPr>
          <w:rFonts w:ascii="Times New Roman" w:hAnsi="Times New Roman" w:cs="Times New Roman"/>
          <w:b/>
          <w:sz w:val="22"/>
          <w:szCs w:val="22"/>
        </w:rPr>
        <w:t>uplynie dňa</w:t>
      </w:r>
      <w:r w:rsidRPr="002E4218">
        <w:rPr>
          <w:rFonts w:ascii="Times New Roman" w:hAnsi="Times New Roman" w:cs="Times New Roman"/>
          <w:b/>
          <w:sz w:val="22"/>
          <w:szCs w:val="22"/>
        </w:rPr>
        <w:t xml:space="preserve"> </w:t>
      </w:r>
      <w:r w:rsidR="00366419">
        <w:rPr>
          <w:rFonts w:ascii="Times New Roman" w:hAnsi="Times New Roman" w:cs="Times New Roman"/>
          <w:b/>
          <w:sz w:val="22"/>
          <w:szCs w:val="22"/>
        </w:rPr>
        <w:t>2</w:t>
      </w:r>
      <w:r w:rsidR="00B16A36">
        <w:rPr>
          <w:rFonts w:ascii="Times New Roman" w:hAnsi="Times New Roman" w:cs="Times New Roman"/>
          <w:b/>
          <w:sz w:val="22"/>
          <w:szCs w:val="22"/>
        </w:rPr>
        <w:t>9</w:t>
      </w:r>
      <w:r w:rsidR="00366419">
        <w:rPr>
          <w:rFonts w:ascii="Times New Roman" w:hAnsi="Times New Roman" w:cs="Times New Roman"/>
          <w:b/>
          <w:sz w:val="22"/>
          <w:szCs w:val="22"/>
        </w:rPr>
        <w:t>.09</w:t>
      </w:r>
      <w:r w:rsidR="005A7AB6">
        <w:rPr>
          <w:rFonts w:ascii="Times New Roman" w:hAnsi="Times New Roman" w:cs="Times New Roman"/>
          <w:b/>
          <w:sz w:val="22"/>
          <w:szCs w:val="22"/>
        </w:rPr>
        <w:t>.</w:t>
      </w:r>
      <w:r w:rsidR="00FB7FC6">
        <w:rPr>
          <w:rFonts w:ascii="Times New Roman" w:hAnsi="Times New Roman" w:cs="Times New Roman"/>
          <w:b/>
          <w:sz w:val="22"/>
          <w:szCs w:val="22"/>
        </w:rPr>
        <w:t>202</w:t>
      </w:r>
      <w:r w:rsidR="007D65D9">
        <w:rPr>
          <w:rFonts w:ascii="Times New Roman" w:hAnsi="Times New Roman" w:cs="Times New Roman"/>
          <w:b/>
          <w:sz w:val="22"/>
          <w:szCs w:val="22"/>
        </w:rPr>
        <w:t>2</w:t>
      </w:r>
      <w:r w:rsidR="004C3127" w:rsidRPr="00142673">
        <w:rPr>
          <w:rFonts w:ascii="Times New Roman" w:hAnsi="Times New Roman" w:cs="Times New Roman"/>
          <w:b/>
          <w:sz w:val="22"/>
          <w:szCs w:val="22"/>
        </w:rPr>
        <w:t>,</w:t>
      </w:r>
      <w:r w:rsidRPr="00142673">
        <w:rPr>
          <w:rFonts w:ascii="Times New Roman" w:hAnsi="Times New Roman" w:cs="Times New Roman"/>
          <w:b/>
          <w:sz w:val="22"/>
          <w:szCs w:val="22"/>
        </w:rPr>
        <w:t xml:space="preserve"> do </w:t>
      </w:r>
      <w:r w:rsidR="00117666" w:rsidRPr="00142673">
        <w:rPr>
          <w:rFonts w:ascii="Times New Roman" w:hAnsi="Times New Roman" w:cs="Times New Roman"/>
          <w:b/>
          <w:sz w:val="22"/>
          <w:szCs w:val="22"/>
        </w:rPr>
        <w:t>1</w:t>
      </w:r>
      <w:r w:rsidR="00C35280" w:rsidRPr="00142673">
        <w:rPr>
          <w:rFonts w:ascii="Times New Roman" w:hAnsi="Times New Roman" w:cs="Times New Roman"/>
          <w:b/>
          <w:sz w:val="22"/>
          <w:szCs w:val="22"/>
        </w:rPr>
        <w:t>0</w:t>
      </w:r>
      <w:r w:rsidR="00D75679" w:rsidRPr="00142673">
        <w:rPr>
          <w:rFonts w:ascii="Times New Roman" w:hAnsi="Times New Roman" w:cs="Times New Roman"/>
          <w:b/>
          <w:sz w:val="22"/>
          <w:szCs w:val="22"/>
        </w:rPr>
        <w:t>:00 hod.</w:t>
      </w:r>
      <w:r w:rsidR="00D75679" w:rsidRPr="002E4218">
        <w:rPr>
          <w:rFonts w:ascii="Times New Roman" w:hAnsi="Times New Roman" w:cs="Times New Roman"/>
          <w:b/>
          <w:sz w:val="22"/>
          <w:szCs w:val="22"/>
        </w:rPr>
        <w:t xml:space="preserve"> </w:t>
      </w:r>
      <w:r w:rsidR="00D75679" w:rsidRPr="00C041E3">
        <w:rPr>
          <w:rFonts w:ascii="Times New Roman" w:hAnsi="Times New Roman" w:cs="Times New Roman"/>
          <w:sz w:val="22"/>
          <w:szCs w:val="22"/>
        </w:rPr>
        <w:t>(</w:t>
      </w:r>
      <w:r w:rsidR="00C041E3" w:rsidRPr="00C041E3">
        <w:rPr>
          <w:rFonts w:ascii="Times New Roman" w:hAnsi="Times New Roman" w:cs="Times New Roman"/>
          <w:sz w:val="22"/>
          <w:szCs w:val="22"/>
        </w:rPr>
        <w:t>miestneho času</w:t>
      </w:r>
      <w:r w:rsidR="00D75679" w:rsidRPr="00C041E3">
        <w:rPr>
          <w:rFonts w:ascii="Times New Roman" w:hAnsi="Times New Roman" w:cs="Times New Roman"/>
          <w:sz w:val="22"/>
          <w:szCs w:val="22"/>
        </w:rPr>
        <w:t>).</w:t>
      </w:r>
    </w:p>
    <w:p w14:paraId="46FD214F" w14:textId="77777777" w:rsidR="00D75679" w:rsidRPr="002E4218" w:rsidRDefault="00D75679" w:rsidP="00597C97">
      <w:pPr>
        <w:numPr>
          <w:ilvl w:val="1"/>
          <w:numId w:val="4"/>
        </w:numPr>
        <w:tabs>
          <w:tab w:val="clear" w:pos="2160"/>
          <w:tab w:val="clear" w:pos="2880"/>
          <w:tab w:val="clear" w:pos="4500"/>
        </w:tabs>
        <w:jc w:val="both"/>
        <w:rPr>
          <w:rFonts w:ascii="Times New Roman" w:hAnsi="Times New Roman" w:cs="Times New Roman"/>
          <w:sz w:val="22"/>
          <w:szCs w:val="22"/>
        </w:rPr>
      </w:pPr>
      <w:r w:rsidRPr="002E4218">
        <w:rPr>
          <w:rFonts w:ascii="Times New Roman" w:hAnsi="Times New Roman" w:cs="Times New Roman"/>
          <w:sz w:val="22"/>
          <w:szCs w:val="22"/>
        </w:rPr>
        <w:t xml:space="preserve">Ponuky doručené </w:t>
      </w:r>
      <w:r w:rsidR="00A1617E">
        <w:rPr>
          <w:rFonts w:ascii="Times New Roman" w:hAnsi="Times New Roman" w:cs="Times New Roman"/>
          <w:sz w:val="22"/>
          <w:szCs w:val="22"/>
        </w:rPr>
        <w:t>verejnému obstarávateľovi</w:t>
      </w:r>
      <w:r w:rsidRPr="002E4218">
        <w:rPr>
          <w:rFonts w:ascii="Times New Roman" w:hAnsi="Times New Roman" w:cs="Times New Roman"/>
          <w:sz w:val="22"/>
          <w:szCs w:val="22"/>
        </w:rPr>
        <w:t xml:space="preserve"> v lehote na predkladanie ponúk sa uchádzačom nevracajú, zostávajú ako súčasť dokumentácie v zmysle § 24 zákona o verejnom obstarávaní. </w:t>
      </w:r>
    </w:p>
    <w:p w14:paraId="77F3B866" w14:textId="77777777" w:rsidR="00EC6879" w:rsidRPr="002E4218" w:rsidRDefault="00EC6879" w:rsidP="002E4218">
      <w:pPr>
        <w:tabs>
          <w:tab w:val="clear" w:pos="2160"/>
          <w:tab w:val="clear" w:pos="2880"/>
          <w:tab w:val="clear" w:pos="4500"/>
        </w:tabs>
        <w:jc w:val="both"/>
        <w:rPr>
          <w:rFonts w:ascii="Times New Roman" w:hAnsi="Times New Roman" w:cs="Times New Roman"/>
          <w:sz w:val="22"/>
          <w:szCs w:val="22"/>
        </w:rPr>
      </w:pPr>
    </w:p>
    <w:p w14:paraId="5BF6260D" w14:textId="77777777" w:rsidR="00CA50A4" w:rsidRPr="002E4218" w:rsidRDefault="00750B5F" w:rsidP="00597C97">
      <w:pPr>
        <w:numPr>
          <w:ilvl w:val="0"/>
          <w:numId w:val="4"/>
        </w:numPr>
        <w:ind w:left="567" w:hanging="539"/>
        <w:jc w:val="both"/>
        <w:rPr>
          <w:rFonts w:ascii="Times New Roman" w:hAnsi="Times New Roman" w:cs="Times New Roman"/>
          <w:smallCaps/>
          <w:sz w:val="22"/>
          <w:szCs w:val="22"/>
        </w:rPr>
      </w:pPr>
      <w:r w:rsidRPr="002E4218">
        <w:rPr>
          <w:rFonts w:ascii="Times New Roman" w:hAnsi="Times New Roman" w:cs="Times New Roman"/>
          <w:b/>
          <w:bCs/>
          <w:smallCaps/>
          <w:sz w:val="22"/>
          <w:szCs w:val="22"/>
        </w:rPr>
        <w:t>lehota viazanosti ponuky</w:t>
      </w:r>
    </w:p>
    <w:p w14:paraId="0D1EAA73" w14:textId="77777777" w:rsidR="00750B5F" w:rsidRPr="002E4218" w:rsidRDefault="00750B5F" w:rsidP="004B4F1F">
      <w:pPr>
        <w:numPr>
          <w:ilvl w:val="1"/>
          <w:numId w:val="4"/>
        </w:numPr>
        <w:tabs>
          <w:tab w:val="clear" w:pos="2160"/>
          <w:tab w:val="clear" w:pos="2880"/>
          <w:tab w:val="clear" w:pos="4500"/>
        </w:tabs>
        <w:ind w:left="539" w:hanging="539"/>
        <w:jc w:val="both"/>
        <w:rPr>
          <w:rFonts w:ascii="Times New Roman" w:hAnsi="Times New Roman" w:cs="Times New Roman"/>
          <w:sz w:val="22"/>
          <w:szCs w:val="22"/>
        </w:rPr>
      </w:pPr>
      <w:r w:rsidRPr="002E4218">
        <w:rPr>
          <w:rFonts w:ascii="Times New Roman" w:hAnsi="Times New Roman" w:cs="Times New Roman"/>
          <w:sz w:val="22"/>
          <w:szCs w:val="22"/>
        </w:rPr>
        <w:t xml:space="preserve">Uchádzač je svojou ponukou viazaný počas lehoty viazanosti ponúk. </w:t>
      </w:r>
    </w:p>
    <w:p w14:paraId="6C7DBC91" w14:textId="77777777" w:rsidR="00CA50A4" w:rsidRPr="002E4218" w:rsidRDefault="00CA50A4" w:rsidP="00597C97">
      <w:pPr>
        <w:numPr>
          <w:ilvl w:val="1"/>
          <w:numId w:val="4"/>
        </w:numPr>
        <w:tabs>
          <w:tab w:val="clear" w:pos="2160"/>
          <w:tab w:val="clear" w:pos="2880"/>
          <w:tab w:val="clear" w:pos="4500"/>
        </w:tabs>
        <w:ind w:left="539" w:hanging="539"/>
        <w:jc w:val="both"/>
        <w:rPr>
          <w:rFonts w:ascii="Times New Roman" w:hAnsi="Times New Roman" w:cs="Times New Roman"/>
          <w:b/>
          <w:sz w:val="22"/>
          <w:szCs w:val="22"/>
        </w:rPr>
      </w:pPr>
      <w:r w:rsidRPr="002E4218">
        <w:rPr>
          <w:rFonts w:ascii="Times New Roman" w:hAnsi="Times New Roman" w:cs="Times New Roman"/>
          <w:b/>
          <w:sz w:val="22"/>
          <w:szCs w:val="22"/>
        </w:rPr>
        <w:t>Minimálna lehota, počas ktorej sú ponuky uchádzačov viazané:</w:t>
      </w:r>
    </w:p>
    <w:p w14:paraId="2EB7E8C2" w14:textId="12B5032E" w:rsidR="00532055" w:rsidRDefault="00CA50A4" w:rsidP="000F5720">
      <w:pPr>
        <w:tabs>
          <w:tab w:val="clear" w:pos="2160"/>
          <w:tab w:val="clear" w:pos="2880"/>
          <w:tab w:val="clear" w:pos="4500"/>
        </w:tabs>
        <w:ind w:left="539"/>
        <w:jc w:val="both"/>
        <w:rPr>
          <w:rFonts w:ascii="Times New Roman" w:hAnsi="Times New Roman" w:cs="Times New Roman"/>
          <w:b/>
          <w:sz w:val="22"/>
          <w:szCs w:val="22"/>
        </w:rPr>
      </w:pPr>
      <w:r w:rsidRPr="002E4218">
        <w:rPr>
          <w:rFonts w:ascii="Times New Roman" w:hAnsi="Times New Roman" w:cs="Times New Roman"/>
          <w:sz w:val="22"/>
          <w:szCs w:val="22"/>
        </w:rPr>
        <w:t xml:space="preserve">Ponuka musí byť platná </w:t>
      </w:r>
      <w:r w:rsidRPr="005A7AB6">
        <w:rPr>
          <w:rFonts w:ascii="Times New Roman" w:hAnsi="Times New Roman" w:cs="Times New Roman"/>
          <w:sz w:val="22"/>
          <w:szCs w:val="22"/>
        </w:rPr>
        <w:t>do</w:t>
      </w:r>
      <w:r w:rsidR="002E4218" w:rsidRPr="005A7AB6">
        <w:rPr>
          <w:rFonts w:ascii="Times New Roman" w:hAnsi="Times New Roman" w:cs="Times New Roman"/>
          <w:sz w:val="22"/>
          <w:szCs w:val="22"/>
        </w:rPr>
        <w:t xml:space="preserve"> </w:t>
      </w:r>
      <w:r w:rsidR="00366419">
        <w:rPr>
          <w:rFonts w:ascii="Times New Roman" w:hAnsi="Times New Roman" w:cs="Times New Roman"/>
          <w:b/>
          <w:sz w:val="22"/>
          <w:szCs w:val="22"/>
        </w:rPr>
        <w:t>31.12.2022</w:t>
      </w:r>
      <w:r w:rsidR="002409D3" w:rsidRPr="005A7AB6">
        <w:rPr>
          <w:rFonts w:ascii="Times New Roman" w:hAnsi="Times New Roman" w:cs="Times New Roman"/>
          <w:b/>
          <w:sz w:val="22"/>
          <w:szCs w:val="22"/>
        </w:rPr>
        <w:t>.</w:t>
      </w:r>
      <w:r w:rsidR="00532055">
        <w:rPr>
          <w:rFonts w:ascii="Times New Roman" w:hAnsi="Times New Roman" w:cs="Times New Roman"/>
          <w:b/>
          <w:sz w:val="22"/>
          <w:szCs w:val="22"/>
        </w:rPr>
        <w:t xml:space="preserve"> </w:t>
      </w:r>
    </w:p>
    <w:p w14:paraId="60692B79" w14:textId="77777777" w:rsidR="00A90414" w:rsidRDefault="00A90414" w:rsidP="004D1E9F">
      <w:pPr>
        <w:tabs>
          <w:tab w:val="num" w:pos="756"/>
        </w:tabs>
        <w:jc w:val="both"/>
        <w:rPr>
          <w:rFonts w:ascii="Times New Roman" w:hAnsi="Times New Roman" w:cs="Times New Roman"/>
          <w:sz w:val="22"/>
          <w:szCs w:val="22"/>
        </w:rPr>
      </w:pPr>
    </w:p>
    <w:p w14:paraId="7D089E5F" w14:textId="77777777" w:rsidR="00A90414" w:rsidRPr="002E4218" w:rsidRDefault="00A90414" w:rsidP="00D62EE5">
      <w:pPr>
        <w:tabs>
          <w:tab w:val="num" w:pos="756"/>
        </w:tabs>
        <w:jc w:val="both"/>
        <w:rPr>
          <w:rFonts w:ascii="Times New Roman" w:hAnsi="Times New Roman" w:cs="Times New Roman"/>
          <w:sz w:val="22"/>
          <w:szCs w:val="22"/>
        </w:rPr>
      </w:pPr>
    </w:p>
    <w:p w14:paraId="4EB09141" w14:textId="77777777" w:rsidR="00750B5F" w:rsidRPr="0029253E" w:rsidRDefault="00750B5F" w:rsidP="000F5720">
      <w:pPr>
        <w:tabs>
          <w:tab w:val="num" w:pos="756"/>
        </w:tabs>
        <w:jc w:val="center"/>
        <w:rPr>
          <w:rFonts w:ascii="Times New Roman" w:hAnsi="Times New Roman" w:cs="Times New Roman"/>
          <w:sz w:val="28"/>
        </w:rPr>
      </w:pPr>
      <w:r w:rsidRPr="0029253E">
        <w:rPr>
          <w:rFonts w:ascii="Times New Roman" w:hAnsi="Times New Roman" w:cs="Times New Roman"/>
          <w:sz w:val="28"/>
        </w:rPr>
        <w:t>IV.</w:t>
      </w:r>
    </w:p>
    <w:p w14:paraId="66C1566F" w14:textId="77777777" w:rsidR="00750B5F" w:rsidRDefault="00750B5F" w:rsidP="000F5720">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221DC8C7" w14:textId="77777777" w:rsidR="000F5720" w:rsidRPr="006E4A94" w:rsidRDefault="000F5720" w:rsidP="000F5720">
      <w:pPr>
        <w:tabs>
          <w:tab w:val="num" w:pos="756"/>
        </w:tabs>
        <w:jc w:val="center"/>
        <w:rPr>
          <w:rFonts w:ascii="Times New Roman" w:hAnsi="Times New Roman" w:cs="Times New Roman"/>
          <w:b/>
          <w:bCs/>
          <w:sz w:val="24"/>
        </w:rPr>
      </w:pPr>
    </w:p>
    <w:p w14:paraId="6BAC35B5" w14:textId="77777777" w:rsidR="00750B5F" w:rsidRPr="005C4519" w:rsidRDefault="00750B5F" w:rsidP="000F5720">
      <w:pPr>
        <w:pStyle w:val="Nadpis5"/>
        <w:rPr>
          <w:rFonts w:ascii="Times New Roman" w:hAnsi="Times New Roman" w:cs="Times New Roman"/>
          <w:noProof w:val="0"/>
          <w:sz w:val="22"/>
          <w:szCs w:val="20"/>
          <w:u w:val="single"/>
          <w:lang w:eastAsia="cs-CZ"/>
        </w:rPr>
      </w:pPr>
      <w:r w:rsidRPr="005C4519">
        <w:rPr>
          <w:rFonts w:ascii="Times New Roman" w:hAnsi="Times New Roman" w:cs="Times New Roman"/>
          <w:noProof w:val="0"/>
          <w:sz w:val="22"/>
          <w:szCs w:val="20"/>
          <w:u w:val="single"/>
          <w:lang w:eastAsia="cs-CZ"/>
        </w:rPr>
        <w:t xml:space="preserve">Dorozumievanie a vysvetľovanie </w:t>
      </w:r>
    </w:p>
    <w:p w14:paraId="48956288" w14:textId="6BC72CF5" w:rsidR="000F5720" w:rsidRDefault="000F5720" w:rsidP="000F5720"/>
    <w:p w14:paraId="1135C8CA" w14:textId="02710B8E" w:rsidR="00593F28" w:rsidRPr="00593F28" w:rsidRDefault="00593F28" w:rsidP="00593F28">
      <w:pPr>
        <w:pStyle w:val="Nadpis3"/>
        <w:numPr>
          <w:ilvl w:val="0"/>
          <w:numId w:val="0"/>
        </w:numPr>
        <w:tabs>
          <w:tab w:val="clear" w:pos="2160"/>
          <w:tab w:val="clear" w:pos="2880"/>
          <w:tab w:val="clear" w:pos="4500"/>
        </w:tabs>
        <w:rPr>
          <w:rFonts w:ascii="Times New Roman" w:hAnsi="Times New Roman" w:cs="Times New Roman"/>
          <w:sz w:val="22"/>
          <w:szCs w:val="22"/>
        </w:rPr>
      </w:pPr>
      <w:r w:rsidRPr="00593F28">
        <w:rPr>
          <w:rFonts w:ascii="Times New Roman" w:hAnsi="Times New Roman" w:cs="Times New Roman"/>
          <w:sz w:val="22"/>
          <w:szCs w:val="22"/>
        </w:rPr>
        <w:t xml:space="preserve">17 </w:t>
      </w:r>
      <w:r w:rsidRPr="00593F28">
        <w:rPr>
          <w:rFonts w:ascii="Times New Roman" w:hAnsi="Times New Roman" w:cs="Times New Roman"/>
          <w:sz w:val="22"/>
          <w:szCs w:val="22"/>
        </w:rPr>
        <w:tab/>
        <w:t>dorozumievanie medzi verejným obstarávateľom a záujemcami/uchádzačmi</w:t>
      </w:r>
    </w:p>
    <w:p w14:paraId="531495AF" w14:textId="5764A74D" w:rsidR="00593F28" w:rsidRPr="005C4519" w:rsidRDefault="00593F28" w:rsidP="000F5720"/>
    <w:p w14:paraId="25F1C5F6" w14:textId="23548AEE" w:rsidR="002409D3" w:rsidRDefault="00A1617E"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w:t>
      </w:r>
      <w:bookmarkStart w:id="10" w:name="_Hlk483569349"/>
      <w:r w:rsidR="002409D3" w:rsidRPr="003300E8">
        <w:rPr>
          <w:rFonts w:ascii="Times New Roman" w:hAnsi="Times New Roman" w:cs="Times New Roman"/>
          <w:sz w:val="22"/>
          <w:szCs w:val="22"/>
        </w:rPr>
        <w:t xml:space="preserve">v súlade s ustanovením § 20 zákona č. 343/2015 </w:t>
      </w:r>
      <w:proofErr w:type="spellStart"/>
      <w:r w:rsidR="002409D3" w:rsidRPr="003300E8">
        <w:rPr>
          <w:rFonts w:ascii="Times New Roman" w:hAnsi="Times New Roman" w:cs="Times New Roman"/>
          <w:sz w:val="22"/>
          <w:szCs w:val="22"/>
        </w:rPr>
        <w:t>Z.z</w:t>
      </w:r>
      <w:proofErr w:type="spellEnd"/>
      <w:r w:rsidR="002409D3" w:rsidRPr="003300E8">
        <w:rPr>
          <w:rFonts w:ascii="Times New Roman" w:hAnsi="Times New Roman" w:cs="Times New Roman"/>
          <w:sz w:val="22"/>
          <w:szCs w:val="22"/>
        </w:rPr>
        <w:t xml:space="preserve">.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2409D3" w:rsidRPr="003300E8">
        <w:rPr>
          <w:rFonts w:ascii="Times New Roman" w:hAnsi="Times New Roman" w:cs="Times New Roman"/>
          <w:sz w:val="22"/>
          <w:szCs w:val="22"/>
        </w:rPr>
        <w:t>eZakazky</w:t>
      </w:r>
      <w:proofErr w:type="spellEnd"/>
      <w:r w:rsidR="002409D3" w:rsidRPr="003300E8">
        <w:rPr>
          <w:rFonts w:ascii="Times New Roman" w:hAnsi="Times New Roman" w:cs="Times New Roman"/>
          <w:sz w:val="22"/>
          <w:szCs w:val="22"/>
        </w:rPr>
        <w:t xml:space="preserve"> na portáli </w:t>
      </w:r>
      <w:hyperlink r:id="rId15" w:history="1">
        <w:r w:rsidR="002409D3" w:rsidRPr="003300E8">
          <w:rPr>
            <w:rStyle w:val="Hypertextovprepojenie"/>
            <w:rFonts w:ascii="Times New Roman" w:hAnsi="Times New Roman"/>
            <w:sz w:val="22"/>
            <w:szCs w:val="22"/>
          </w:rPr>
          <w:t>www.ezakazky.sk</w:t>
        </w:r>
      </w:hyperlink>
      <w:r w:rsidR="002409D3" w:rsidRPr="003300E8">
        <w:rPr>
          <w:rFonts w:ascii="Times New Roman" w:hAnsi="Times New Roman" w:cs="Times New Roman"/>
          <w:sz w:val="22"/>
          <w:szCs w:val="22"/>
        </w:rPr>
        <w:t>, ak nie je v týchto súťažných podkladoch výslovne uvedené inak</w:t>
      </w:r>
      <w:bookmarkEnd w:id="10"/>
      <w:r w:rsidR="002409D3" w:rsidRPr="003300E8">
        <w:rPr>
          <w:rFonts w:ascii="Times New Roman" w:hAnsi="Times New Roman" w:cs="Times New Roman"/>
          <w:sz w:val="22"/>
          <w:szCs w:val="22"/>
        </w:rPr>
        <w:t>.</w:t>
      </w:r>
    </w:p>
    <w:p w14:paraId="47443DF1" w14:textId="30F8D96F" w:rsidR="00E550E7" w:rsidRP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Za doručenie </w:t>
      </w:r>
      <w:bookmarkStart w:id="11" w:name="_Hlk482607598"/>
      <w:r w:rsidRPr="003300E8">
        <w:rPr>
          <w:rFonts w:ascii="Times New Roman" w:hAnsi="Times New Roman" w:cs="Times New Roman"/>
          <w:sz w:val="22"/>
          <w:szCs w:val="22"/>
        </w:rPr>
        <w:t xml:space="preserve">Žiadosti o súťažné podklady / Žiadosti o účasť (prejav vôle záujemcu sa zúčastniť zákazky) sa považuje vyžiadanie súťažných podkladov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portáli </w:t>
      </w:r>
      <w:hyperlink r:id="rId16"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v konkrétnej zákazke.</w:t>
      </w:r>
      <w:r w:rsidR="00E81C27" w:rsidRPr="003300E8">
        <w:rPr>
          <w:rFonts w:ascii="Times New Roman" w:hAnsi="Times New Roman" w:cs="Times New Roman"/>
          <w:sz w:val="22"/>
          <w:szCs w:val="22"/>
        </w:rPr>
        <w:t xml:space="preserve"> </w:t>
      </w:r>
      <w:r w:rsidR="00E81C27" w:rsidRPr="003300E8">
        <w:rPr>
          <w:rFonts w:ascii="Times New Roman" w:hAnsi="Times New Roman" w:cs="Times New Roman"/>
          <w:color w:val="000000"/>
          <w:sz w:val="22"/>
          <w:szCs w:val="22"/>
          <w:lang w:eastAsia="sk-SK"/>
        </w:rPr>
        <w:t>S ohľadom na dodržanie znenia § 43 ods. 1  zákona o verejnom obstarávaní, verejný obstarávateľ uvádza, že bezplatný a neobmedzený prístup k súťažným podkladom a dokumentom potrebným na vypracovanie ponuky poskytuje  prostredníctvom  svojho profilu na stránke ÚVO.</w:t>
      </w:r>
    </w:p>
    <w:bookmarkEnd w:id="11"/>
    <w:p w14:paraId="20091CA5" w14:textId="68BD5D9A" w:rsidR="00E550E7"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 prípade uplatnenia inštitútu  Žiadosti o vysvetlenie SP, zo strany záujemcu či uchádzača musí byť Žiadosť o vysvetlenie doručená </w:t>
      </w:r>
      <w:r w:rsidR="00A1617E" w:rsidRPr="003300E8">
        <w:rPr>
          <w:rFonts w:ascii="Times New Roman" w:hAnsi="Times New Roman" w:cs="Times New Roman"/>
          <w:sz w:val="22"/>
          <w:szCs w:val="22"/>
        </w:rPr>
        <w:t>verejnému obstarávateľovi</w:t>
      </w:r>
      <w:r w:rsidRPr="003300E8">
        <w:rPr>
          <w:rFonts w:ascii="Times New Roman" w:hAnsi="Times New Roman" w:cs="Times New Roman"/>
          <w:sz w:val="22"/>
          <w:szCs w:val="22"/>
        </w:rPr>
        <w:t xml:space="preserve">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portáli </w:t>
      </w:r>
      <w:hyperlink r:id="rId17"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w:t>
      </w:r>
      <w:hyperlink r:id="rId18"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Žiadosť za doručenú.</w:t>
      </w:r>
    </w:p>
    <w:p w14:paraId="270048A6" w14:textId="77777777" w:rsid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 prípade uplatnenia Žiadosti o nápravu záujemca doručuje žiadosť o nápravu prostredníctvom elektronického systému </w:t>
      </w:r>
      <w:hyperlink r:id="rId19"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w:t>
      </w:r>
      <w:hyperlink r:id="rId20"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Žiadosť o nápravu za doručenú. Obsah formulára žiadosti o nápravu je uvedený na stránke UVO v systéme ISZÚ – Formuláre.</w:t>
      </w:r>
    </w:p>
    <w:p w14:paraId="4EC420DB" w14:textId="6B3000F0" w:rsidR="00474440" w:rsidRPr="003300E8"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 </w:t>
      </w:r>
      <w:r w:rsidR="00474440" w:rsidRPr="003300E8">
        <w:rPr>
          <w:rFonts w:ascii="Times New Roman" w:hAnsi="Times New Roman" w:cs="Times New Roman"/>
          <w:color w:val="000000"/>
          <w:sz w:val="22"/>
          <w:szCs w:val="22"/>
          <w:lang w:eastAsia="sk-SK"/>
        </w:rPr>
        <w:t xml:space="preserve">Námietka sa podáva verejnému obstarávateľovi (v pozícií kontrolovaného) v elektronickej podobe prostredníctvom elektronického systému </w:t>
      </w:r>
      <w:hyperlink r:id="rId21" w:history="1">
        <w:r w:rsidR="00474440" w:rsidRPr="003300E8">
          <w:rPr>
            <w:rStyle w:val="Hypertextovprepojenie"/>
            <w:rFonts w:ascii="Times New Roman" w:hAnsi="Times New Roman"/>
            <w:sz w:val="22"/>
            <w:szCs w:val="22"/>
          </w:rPr>
          <w:t>www.ezakazky.sk</w:t>
        </w:r>
      </w:hyperlink>
      <w:r w:rsidR="00474440" w:rsidRPr="003300E8">
        <w:rPr>
          <w:rFonts w:ascii="Times New Roman" w:hAnsi="Times New Roman" w:cs="Times New Roman"/>
          <w:color w:val="000000"/>
          <w:sz w:val="22"/>
          <w:szCs w:val="22"/>
          <w:lang w:eastAsia="sk-SK"/>
        </w:rPr>
        <w:t xml:space="preserve"> a doručuje sa Úradu pre verejné obstarávanie.</w:t>
      </w:r>
    </w:p>
    <w:p w14:paraId="552D536A" w14:textId="33251910"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Žiadosti v zmysle platného zákona o verejnom obstarávaní ako napr. ustanovenia § 39 ods. 6, § 40 ods. 4,  § 40 ods. 5, § 41 ods. 2, § 53 ods. 1, § 55 ods. 1 atď. zákona o verejnom obstarávaní bude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uchádzačom odosielať/doručovať do elektronického konta uchádzača na portáli </w:t>
      </w:r>
      <w:hyperlink r:id="rId22"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(zriadeného záujemcom či uchádzačom). Ak </w:t>
      </w:r>
      <w:r w:rsidR="0056532A" w:rsidRPr="003300E8">
        <w:rPr>
          <w:rFonts w:ascii="Times New Roman" w:hAnsi="Times New Roman" w:cs="Times New Roman"/>
          <w:sz w:val="22"/>
          <w:szCs w:val="22"/>
        </w:rPr>
        <w:t xml:space="preserve">verejný obstarávateľ </w:t>
      </w:r>
      <w:r w:rsidRPr="003300E8">
        <w:rPr>
          <w:rFonts w:ascii="Times New Roman" w:hAnsi="Times New Roman" w:cs="Times New Roman"/>
          <w:sz w:val="22"/>
          <w:szCs w:val="22"/>
        </w:rPr>
        <w:t xml:space="preserve">v konkrétnej Žiadosti neurčí iný spôsob doručovania napr. vzoriek, uchádzač je povinný doručiť predmetné dokumenty prostredníctvom portálu </w:t>
      </w:r>
      <w:hyperlink r:id="rId23"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Spôsob doručovania napr. vzoriek určí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osobitne.</w:t>
      </w:r>
    </w:p>
    <w:p w14:paraId="46E5EBE3" w14:textId="49FFCA5D"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Vybavenie Žiadosti o nápravu bude </w:t>
      </w:r>
      <w:r w:rsidR="0056532A"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odosielať/doručovať do elektronického konta záujemcu (záujemcov) uchádzača (uchádzačov) na portáli </w:t>
      </w:r>
      <w:hyperlink r:id="rId24"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Momentom odoslania prostredníctvom elektronického nástroja </w:t>
      </w:r>
      <w:proofErr w:type="spellStart"/>
      <w:r w:rsidRPr="003300E8">
        <w:rPr>
          <w:rFonts w:ascii="Times New Roman" w:hAnsi="Times New Roman" w:cs="Times New Roman"/>
          <w:sz w:val="22"/>
          <w:szCs w:val="22"/>
        </w:rPr>
        <w:t>eZakakzy</w:t>
      </w:r>
      <w:proofErr w:type="spellEnd"/>
      <w:r w:rsidRPr="003300E8">
        <w:rPr>
          <w:rFonts w:ascii="Times New Roman" w:hAnsi="Times New Roman" w:cs="Times New Roman"/>
          <w:sz w:val="22"/>
          <w:szCs w:val="22"/>
        </w:rPr>
        <w:t xml:space="preserve"> na portáli </w:t>
      </w:r>
      <w:hyperlink r:id="rId25"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Vybavenie Žiadosti o nápravu za doručené.</w:t>
      </w:r>
    </w:p>
    <w:p w14:paraId="7D975042" w14:textId="3F88CD36" w:rsidR="002409D3" w:rsidRDefault="0056532A"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bude doručovať Vysvetlenia smerom k záujemcom či uchádzačom prostredníctvom elektronického nástroja </w:t>
      </w:r>
      <w:proofErr w:type="spellStart"/>
      <w:r w:rsidR="002409D3" w:rsidRPr="003300E8">
        <w:rPr>
          <w:rFonts w:ascii="Times New Roman" w:hAnsi="Times New Roman" w:cs="Times New Roman"/>
          <w:sz w:val="22"/>
          <w:szCs w:val="22"/>
        </w:rPr>
        <w:t>eZakazky</w:t>
      </w:r>
      <w:proofErr w:type="spellEnd"/>
      <w:r w:rsidR="002409D3" w:rsidRPr="003300E8">
        <w:rPr>
          <w:rFonts w:ascii="Times New Roman" w:hAnsi="Times New Roman" w:cs="Times New Roman"/>
          <w:sz w:val="22"/>
          <w:szCs w:val="22"/>
        </w:rPr>
        <w:t xml:space="preserve"> na portáli </w:t>
      </w:r>
      <w:hyperlink r:id="rId26" w:history="1">
        <w:r w:rsidR="002409D3" w:rsidRPr="003300E8">
          <w:rPr>
            <w:rStyle w:val="Hypertextovprepojenie"/>
            <w:rFonts w:ascii="Times New Roman" w:hAnsi="Times New Roman"/>
            <w:sz w:val="22"/>
            <w:szCs w:val="22"/>
          </w:rPr>
          <w:t>www.ezakazky.sk</w:t>
        </w:r>
      </w:hyperlink>
      <w:r w:rsidR="002409D3" w:rsidRPr="003300E8">
        <w:rPr>
          <w:rFonts w:ascii="Times New Roman" w:hAnsi="Times New Roman" w:cs="Times New Roman"/>
          <w:sz w:val="22"/>
          <w:szCs w:val="22"/>
        </w:rPr>
        <w:t xml:space="preserve"> do elektronického konta záujemcu či uchádzača.</w:t>
      </w:r>
    </w:p>
    <w:p w14:paraId="30EEEA4A" w14:textId="56792538"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Jazykom dorozumievania v tomto postupe zadávania zákazky je štátny jazyk Slovenskej republiky, t. j. slovenský jazyk.</w:t>
      </w:r>
    </w:p>
    <w:p w14:paraId="589EEB87" w14:textId="4ACE2597"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Momentom doručenia/odoslania akéhokoľvek dokumentu pre </w:t>
      </w:r>
      <w:proofErr w:type="spellStart"/>
      <w:r w:rsidRPr="003300E8">
        <w:rPr>
          <w:rFonts w:ascii="Times New Roman" w:hAnsi="Times New Roman" w:cs="Times New Roman"/>
          <w:sz w:val="22"/>
          <w:szCs w:val="22"/>
        </w:rPr>
        <w:t>úč</w:t>
      </w:r>
      <w:r w:rsidR="009E5527">
        <w:rPr>
          <w:rFonts w:ascii="Times New Roman" w:hAnsi="Times New Roman" w:cs="Times New Roman"/>
          <w:sz w:val="22"/>
          <w:szCs w:val="22"/>
        </w:rPr>
        <w:t>F</w:t>
      </w:r>
      <w:r w:rsidRPr="003300E8">
        <w:rPr>
          <w:rFonts w:ascii="Times New Roman" w:hAnsi="Times New Roman" w:cs="Times New Roman"/>
          <w:sz w:val="22"/>
          <w:szCs w:val="22"/>
        </w:rPr>
        <w:t>ely</w:t>
      </w:r>
      <w:proofErr w:type="spellEnd"/>
      <w:r w:rsidRPr="003300E8">
        <w:rPr>
          <w:rFonts w:ascii="Times New Roman" w:hAnsi="Times New Roman" w:cs="Times New Roman"/>
          <w:sz w:val="22"/>
          <w:szCs w:val="22"/>
        </w:rPr>
        <w:t xml:space="preserve"> elektronickej komunikácie sa rozumie moment odoslania informácií resp. dokumentov, prostredníctvom elektronického nástroja </w:t>
      </w:r>
      <w:proofErr w:type="spellStart"/>
      <w:r w:rsidRPr="003300E8">
        <w:rPr>
          <w:rFonts w:ascii="Times New Roman" w:hAnsi="Times New Roman" w:cs="Times New Roman"/>
          <w:sz w:val="22"/>
          <w:szCs w:val="22"/>
        </w:rPr>
        <w:t>eZakazky</w:t>
      </w:r>
      <w:proofErr w:type="spellEnd"/>
      <w:r w:rsidRPr="003300E8">
        <w:rPr>
          <w:rFonts w:ascii="Times New Roman" w:hAnsi="Times New Roman" w:cs="Times New Roman"/>
          <w:sz w:val="22"/>
          <w:szCs w:val="22"/>
        </w:rPr>
        <w:t xml:space="preserve"> na portál </w:t>
      </w:r>
      <w:hyperlink r:id="rId27" w:history="1">
        <w:r w:rsidRPr="003300E8">
          <w:rPr>
            <w:rStyle w:val="Hypertextovprepojenie"/>
            <w:rFonts w:ascii="Times New Roman" w:hAnsi="Times New Roman"/>
            <w:sz w:val="22"/>
            <w:szCs w:val="22"/>
          </w:rPr>
          <w:t>www.ekazky.sk</w:t>
        </w:r>
      </w:hyperlink>
      <w:r w:rsidRPr="003300E8">
        <w:rPr>
          <w:rFonts w:ascii="Times New Roman" w:hAnsi="Times New Roman" w:cs="Times New Roman"/>
          <w:sz w:val="22"/>
          <w:szCs w:val="22"/>
        </w:rPr>
        <w:t xml:space="preserve"> , ktoré sa nachádzajú okamžite v dispozičnej sfére </w:t>
      </w:r>
      <w:r w:rsidR="009F3803" w:rsidRPr="003300E8">
        <w:rPr>
          <w:rFonts w:ascii="Times New Roman" w:hAnsi="Times New Roman" w:cs="Times New Roman"/>
          <w:sz w:val="22"/>
          <w:szCs w:val="22"/>
        </w:rPr>
        <w:t>verejného obstarávateľa</w:t>
      </w:r>
      <w:r w:rsidRPr="003300E8">
        <w:rPr>
          <w:rFonts w:ascii="Times New Roman" w:hAnsi="Times New Roman" w:cs="Times New Roman"/>
          <w:sz w:val="22"/>
          <w:szCs w:val="22"/>
        </w:rPr>
        <w:t xml:space="preserve"> alebo uchádzača.</w:t>
      </w:r>
    </w:p>
    <w:p w14:paraId="63BE814B" w14:textId="79C97FA0"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Ak hospodársky subjekt, ktorý si nevyžiada súťažné podklady na portáli (napr. </w:t>
      </w:r>
      <w:r w:rsidR="00F977BB" w:rsidRPr="003300E8">
        <w:rPr>
          <w:rFonts w:ascii="Times New Roman" w:hAnsi="Times New Roman" w:cs="Times New Roman"/>
          <w:sz w:val="22"/>
          <w:szCs w:val="22"/>
        </w:rPr>
        <w:t>získa súťažné podklady z</w:t>
      </w:r>
      <w:r w:rsidR="006A153C" w:rsidRPr="003300E8">
        <w:rPr>
          <w:rFonts w:ascii="Times New Roman" w:hAnsi="Times New Roman" w:cs="Times New Roman"/>
          <w:sz w:val="22"/>
          <w:szCs w:val="22"/>
        </w:rPr>
        <w:t> </w:t>
      </w:r>
      <w:r w:rsidR="00F977BB" w:rsidRPr="003300E8">
        <w:rPr>
          <w:rFonts w:ascii="Times New Roman" w:hAnsi="Times New Roman" w:cs="Times New Roman"/>
          <w:sz w:val="22"/>
          <w:szCs w:val="22"/>
        </w:rPr>
        <w:t>profil</w:t>
      </w:r>
      <w:r w:rsidR="006A153C" w:rsidRPr="003300E8">
        <w:rPr>
          <w:rFonts w:ascii="Times New Roman" w:hAnsi="Times New Roman" w:cs="Times New Roman"/>
          <w:sz w:val="22"/>
          <w:szCs w:val="22"/>
        </w:rPr>
        <w:t>u verejného obstarávateľa</w:t>
      </w:r>
      <w:r w:rsidRPr="003300E8">
        <w:rPr>
          <w:rFonts w:ascii="Times New Roman" w:hAnsi="Times New Roman" w:cs="Times New Roman"/>
          <w:sz w:val="22"/>
          <w:szCs w:val="22"/>
        </w:rPr>
        <w:t xml:space="preserve">) a bude uplatňovať inštitút Žiadosti o vysvetlenie, či revízny postup, či iný inštitút zo zákona o verejnom obstarávaní, takýto subjekt sa zaregistruje na elektronickom portáli </w:t>
      </w:r>
      <w:hyperlink r:id="rId28"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a predmetné doklady doručí </w:t>
      </w:r>
      <w:r w:rsidR="006A153C" w:rsidRPr="003300E8">
        <w:rPr>
          <w:rFonts w:ascii="Times New Roman" w:hAnsi="Times New Roman" w:cs="Times New Roman"/>
          <w:sz w:val="22"/>
          <w:szCs w:val="22"/>
        </w:rPr>
        <w:t>verejnému obstarávateľovi</w:t>
      </w:r>
      <w:r w:rsidRPr="003300E8">
        <w:rPr>
          <w:rFonts w:ascii="Times New Roman" w:hAnsi="Times New Roman" w:cs="Times New Roman"/>
          <w:sz w:val="22"/>
          <w:szCs w:val="22"/>
        </w:rPr>
        <w:t xml:space="preserve"> prostredníctvom uvedeného portálu v needitovateľnej podobe </w:t>
      </w:r>
      <w:r w:rsidR="0044436F" w:rsidRPr="003300E8">
        <w:rPr>
          <w:rFonts w:ascii="Times New Roman" w:hAnsi="Times New Roman" w:cs="Times New Roman"/>
          <w:sz w:val="22"/>
          <w:szCs w:val="22"/>
        </w:rPr>
        <w:t xml:space="preserve">napr. </w:t>
      </w:r>
      <w:r w:rsidRPr="003300E8">
        <w:rPr>
          <w:rFonts w:ascii="Times New Roman" w:hAnsi="Times New Roman" w:cs="Times New Roman"/>
          <w:sz w:val="22"/>
          <w:szCs w:val="22"/>
        </w:rPr>
        <w:t>vo formáte „</w:t>
      </w:r>
      <w:proofErr w:type="spellStart"/>
      <w:r w:rsidRPr="003300E8">
        <w:rPr>
          <w:rFonts w:ascii="Times New Roman" w:hAnsi="Times New Roman" w:cs="Times New Roman"/>
          <w:sz w:val="22"/>
          <w:szCs w:val="22"/>
        </w:rPr>
        <w:t>pdf</w:t>
      </w:r>
      <w:proofErr w:type="spellEnd"/>
      <w:r w:rsidRPr="003300E8">
        <w:rPr>
          <w:rFonts w:ascii="Times New Roman" w:hAnsi="Times New Roman" w:cs="Times New Roman"/>
          <w:sz w:val="22"/>
          <w:szCs w:val="22"/>
        </w:rPr>
        <w:t xml:space="preserve">“.. V rámci dodržania princípu rovnakého zaobchádzania so záujemcami a princípu transparentnosti,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v predchádzajúcich bodoch určil spôsob komunikácie, na iný spôsob komunikácie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nebude brať zreteľ, ak v týchto súťažných podkladoch nie je určené inak.</w:t>
      </w:r>
    </w:p>
    <w:p w14:paraId="1E72FFA0" w14:textId="7B89E469" w:rsidR="002409D3" w:rsidRDefault="002409D3"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 xml:space="preserve">Vysvetlenie informácií uvedených v oznámení o vyhlásení VO, v súťažných podkladoch alebo v inej sprievodnej dokumentácii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bezodkladne oznámi všetkým záujemcom, najneskôr však </w:t>
      </w:r>
      <w:r w:rsidR="007D12D1" w:rsidRPr="003300E8">
        <w:rPr>
          <w:rFonts w:ascii="Times New Roman" w:hAnsi="Times New Roman" w:cs="Times New Roman"/>
          <w:b/>
          <w:sz w:val="22"/>
          <w:szCs w:val="22"/>
        </w:rPr>
        <w:t>šesť dní</w:t>
      </w:r>
      <w:r w:rsidRPr="003300E8">
        <w:rPr>
          <w:rFonts w:ascii="Times New Roman" w:hAnsi="Times New Roman" w:cs="Times New Roman"/>
          <w:sz w:val="22"/>
          <w:szCs w:val="22"/>
        </w:rPr>
        <w:t xml:space="preserve"> pred uplynutím lehoty na predkladanie ponúk za predpokladu, že o vysvetlenie sa požiada dostatočne vopred všetkým zainteresovaným záujemcom </w:t>
      </w:r>
      <w:r w:rsidRPr="003300E8">
        <w:rPr>
          <w:rFonts w:ascii="Times New Roman" w:eastAsia="Calibri" w:hAnsi="Times New Roman" w:cs="Times New Roman"/>
          <w:sz w:val="22"/>
          <w:szCs w:val="22"/>
        </w:rPr>
        <w:t xml:space="preserve">prostredníctvom portálu </w:t>
      </w:r>
      <w:hyperlink r:id="rId29" w:history="1">
        <w:r w:rsidRPr="003300E8">
          <w:rPr>
            <w:rStyle w:val="Hypertextovprepojenie"/>
            <w:rFonts w:ascii="Times New Roman" w:eastAsia="Calibri" w:hAnsi="Times New Roman"/>
            <w:sz w:val="22"/>
            <w:szCs w:val="22"/>
          </w:rPr>
          <w:t>www.ezakazky.sk</w:t>
        </w:r>
      </w:hyperlink>
      <w:r w:rsidRPr="003300E8">
        <w:rPr>
          <w:rFonts w:ascii="Times New Roman" w:eastAsia="Calibri" w:hAnsi="Times New Roman" w:cs="Times New Roman"/>
          <w:b/>
          <w:sz w:val="22"/>
          <w:szCs w:val="22"/>
        </w:rPr>
        <w:t xml:space="preserve"> </w:t>
      </w:r>
      <w:r w:rsidRPr="003300E8">
        <w:rPr>
          <w:rFonts w:ascii="Times New Roman" w:hAnsi="Times New Roman" w:cs="Times New Roman"/>
          <w:sz w:val="22"/>
          <w:szCs w:val="22"/>
        </w:rPr>
        <w:t xml:space="preserve">s tým, že poskytnutie vysvetlenia bude záujemcom alebo uchádzačom odosielané/doručované prostredníctvom portálu </w:t>
      </w:r>
      <w:hyperlink r:id="rId30"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do konta záujemcu zriadenom na predmetnom portáli. Ak je to nevyhnutné, </w:t>
      </w:r>
      <w:r w:rsidR="006A153C" w:rsidRPr="003300E8">
        <w:rPr>
          <w:rFonts w:ascii="Times New Roman" w:hAnsi="Times New Roman" w:cs="Times New Roman"/>
          <w:sz w:val="22"/>
          <w:szCs w:val="22"/>
        </w:rPr>
        <w:t>verejný obstarávateľ</w:t>
      </w:r>
      <w:r w:rsidRPr="003300E8">
        <w:rPr>
          <w:rFonts w:ascii="Times New Roman" w:hAnsi="Times New Roman" w:cs="Times New Roman"/>
          <w:sz w:val="22"/>
          <w:szCs w:val="22"/>
        </w:rPr>
        <w:t xml:space="preserve"> môže doplniť informácie uvedené v súťažných podkladoch, ktoré preukázateľne odošle/doručí súčasne všetkým záujemcom prostredníctvom portálu </w:t>
      </w:r>
      <w:hyperlink r:id="rId31" w:history="1">
        <w:r w:rsidRPr="003300E8">
          <w:rPr>
            <w:rStyle w:val="Hypertextovprepojenie"/>
            <w:rFonts w:ascii="Times New Roman" w:hAnsi="Times New Roman"/>
            <w:sz w:val="22"/>
            <w:szCs w:val="22"/>
          </w:rPr>
          <w:t>www.ezakazky.sk</w:t>
        </w:r>
      </w:hyperlink>
      <w:r w:rsidRPr="003300E8">
        <w:rPr>
          <w:rStyle w:val="Hypertextovprepojenie"/>
          <w:rFonts w:ascii="Times New Roman" w:hAnsi="Times New Roman"/>
          <w:sz w:val="22"/>
          <w:szCs w:val="22"/>
        </w:rPr>
        <w:t>.</w:t>
      </w:r>
      <w:r w:rsidRPr="003300E8">
        <w:rPr>
          <w:rStyle w:val="Hypertextovprepojenie"/>
          <w:rFonts w:ascii="Times New Roman" w:hAnsi="Times New Roman"/>
          <w:sz w:val="22"/>
          <w:szCs w:val="22"/>
          <w:u w:val="none"/>
        </w:rPr>
        <w:t xml:space="preserve"> </w:t>
      </w:r>
      <w:r w:rsidRPr="003300E8">
        <w:rPr>
          <w:rFonts w:ascii="Times New Roman" w:hAnsi="Times New Roman" w:cs="Times New Roman"/>
          <w:sz w:val="22"/>
          <w:szCs w:val="22"/>
        </w:rPr>
        <w:t xml:space="preserve">Momentom odoslania prostredníctvom </w:t>
      </w:r>
      <w:hyperlink r:id="rId32" w:history="1">
        <w:r w:rsidRPr="003300E8">
          <w:rPr>
            <w:rStyle w:val="Hypertextovprepojenie"/>
            <w:rFonts w:ascii="Times New Roman" w:hAnsi="Times New Roman"/>
            <w:sz w:val="22"/>
            <w:szCs w:val="22"/>
          </w:rPr>
          <w:t>www.ezakazky.sk</w:t>
        </w:r>
      </w:hyperlink>
      <w:r w:rsidRPr="003300E8">
        <w:rPr>
          <w:rFonts w:ascii="Times New Roman" w:hAnsi="Times New Roman" w:cs="Times New Roman"/>
          <w:sz w:val="22"/>
          <w:szCs w:val="22"/>
        </w:rPr>
        <w:t xml:space="preserve">  sa považuje vysvetlenie alebo doplnenie za doručené.</w:t>
      </w:r>
    </w:p>
    <w:p w14:paraId="3CC56DC0" w14:textId="42D46B48" w:rsidR="00DD102D" w:rsidRDefault="006A153C"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3300E8">
        <w:rPr>
          <w:rFonts w:ascii="Times New Roman" w:hAnsi="Times New Roman" w:cs="Times New Roman"/>
          <w:sz w:val="22"/>
          <w:szCs w:val="22"/>
        </w:rPr>
        <w:t>Verejný obstarávateľ</w:t>
      </w:r>
      <w:r w:rsidR="002409D3" w:rsidRPr="003300E8">
        <w:rPr>
          <w:rFonts w:ascii="Times New Roman" w:hAnsi="Times New Roman" w:cs="Times New Roman"/>
          <w:sz w:val="22"/>
          <w:szCs w:val="22"/>
        </w:rPr>
        <w:t xml:space="preserve"> môže doplniť informácie uvedené v súťažných podkladoch, ktoré oznámi súčasne všetkým záujemcom najneskôr šesť dní pred uplynutím lehoty na predkladanie ponúk. Tieto informácie nesmú byť v rozpore s oznámením o vyhlásení verejného obstarávania.</w:t>
      </w:r>
    </w:p>
    <w:p w14:paraId="7D10234E" w14:textId="16637C2B" w:rsidR="002409D3" w:rsidRPr="00793E3F" w:rsidRDefault="006A153C" w:rsidP="00FA4BFB">
      <w:pPr>
        <w:pStyle w:val="Odsekzoznamu"/>
        <w:numPr>
          <w:ilvl w:val="1"/>
          <w:numId w:val="34"/>
        </w:numPr>
        <w:tabs>
          <w:tab w:val="clear" w:pos="2160"/>
          <w:tab w:val="clear" w:pos="2880"/>
          <w:tab w:val="clear" w:pos="4500"/>
          <w:tab w:val="left" w:pos="0"/>
        </w:tabs>
        <w:ind w:left="539" w:hanging="539"/>
        <w:jc w:val="both"/>
        <w:rPr>
          <w:rFonts w:ascii="Times New Roman" w:hAnsi="Times New Roman" w:cs="Times New Roman"/>
          <w:sz w:val="22"/>
          <w:szCs w:val="22"/>
        </w:rPr>
      </w:pPr>
      <w:r w:rsidRPr="00793E3F">
        <w:rPr>
          <w:rFonts w:ascii="Times New Roman" w:hAnsi="Times New Roman" w:cs="Times New Roman"/>
          <w:sz w:val="22"/>
          <w:szCs w:val="22"/>
        </w:rPr>
        <w:t>Verejný obstarávateľ</w:t>
      </w:r>
      <w:r w:rsidR="002409D3" w:rsidRPr="00793E3F">
        <w:rPr>
          <w:rFonts w:ascii="Times New Roman" w:hAnsi="Times New Roman" w:cs="Times New Roman"/>
          <w:sz w:val="22"/>
          <w:szCs w:val="22"/>
        </w:rPr>
        <w:t xml:space="preserve"> primerane predĺži lehotu na predkladanie ponúk ak:</w:t>
      </w:r>
    </w:p>
    <w:p w14:paraId="3FA22225" w14:textId="5B2E6048" w:rsidR="00367638" w:rsidRPr="00367638" w:rsidRDefault="00367638" w:rsidP="00367638">
      <w:pPr>
        <w:pStyle w:val="Odsekzoznamu"/>
        <w:numPr>
          <w:ilvl w:val="0"/>
          <w:numId w:val="42"/>
        </w:numPr>
        <w:jc w:val="both"/>
        <w:rPr>
          <w:rFonts w:ascii="Times New Roman" w:hAnsi="Times New Roman" w:cs="Times New Roman"/>
          <w:sz w:val="22"/>
          <w:szCs w:val="22"/>
        </w:rPr>
      </w:pPr>
      <w:r w:rsidRPr="00367638">
        <w:rPr>
          <w:rFonts w:ascii="Times New Roman" w:hAnsi="Times New Roman" w:cs="Times New Roman"/>
          <w:sz w:val="22"/>
          <w:szCs w:val="22"/>
        </w:rPr>
        <w:t>vysvetlenie informácií potrebných na vypracovanie ponuky, návrhu alebo na preukázanie splnenia podmienok účasti nie je poskytnuté v lehotách podľa </w:t>
      </w:r>
      <w:hyperlink r:id="rId33" w:anchor="paragraf-48" w:tooltip="Odkaz na predpis alebo ustanovenie" w:history="1">
        <w:r w:rsidRPr="00367638">
          <w:rPr>
            <w:rStyle w:val="Hypertextovprepojenie"/>
            <w:rFonts w:ascii="Times New Roman" w:hAnsi="Times New Roman"/>
            <w:color w:val="auto"/>
            <w:sz w:val="22"/>
            <w:szCs w:val="22"/>
            <w:u w:val="none"/>
          </w:rPr>
          <w:t>§ 48</w:t>
        </w:r>
      </w:hyperlink>
      <w:r w:rsidRPr="00367638">
        <w:rPr>
          <w:rFonts w:ascii="Times New Roman" w:hAnsi="Times New Roman" w:cs="Times New Roman"/>
          <w:sz w:val="22"/>
          <w:szCs w:val="22"/>
        </w:rPr>
        <w:t> a </w:t>
      </w:r>
      <w:hyperlink r:id="rId34" w:anchor="paragraf-113.odsek-7" w:tooltip="Odkaz na predpis alebo ustanovenie" w:history="1">
        <w:r w:rsidRPr="00367638">
          <w:rPr>
            <w:rStyle w:val="Hypertextovprepojenie"/>
            <w:rFonts w:ascii="Times New Roman" w:hAnsi="Times New Roman"/>
            <w:color w:val="auto"/>
            <w:sz w:val="22"/>
            <w:szCs w:val="22"/>
            <w:u w:val="none"/>
          </w:rPr>
          <w:t>§ 113 ods. 7</w:t>
        </w:r>
      </w:hyperlink>
      <w:r w:rsidRPr="00367638">
        <w:rPr>
          <w:rFonts w:ascii="Times New Roman" w:hAnsi="Times New Roman" w:cs="Times New Roman"/>
          <w:sz w:val="22"/>
          <w:szCs w:val="22"/>
        </w:rPr>
        <w:t> zákona o verejnom obstarávaní aj napriek tomu, že bolo vyžiadané dostatočne vopred alebo</w:t>
      </w:r>
    </w:p>
    <w:p w14:paraId="408CFC71" w14:textId="77F4901D" w:rsidR="00793E3F" w:rsidRPr="00367638" w:rsidRDefault="00367638" w:rsidP="00367638">
      <w:pPr>
        <w:pStyle w:val="Odsekzoznamu"/>
        <w:numPr>
          <w:ilvl w:val="0"/>
          <w:numId w:val="42"/>
        </w:numPr>
        <w:jc w:val="both"/>
        <w:rPr>
          <w:rFonts w:ascii="Times New Roman" w:hAnsi="Times New Roman" w:cs="Times New Roman"/>
          <w:sz w:val="22"/>
          <w:szCs w:val="22"/>
        </w:rPr>
      </w:pPr>
      <w:r w:rsidRPr="00367638">
        <w:rPr>
          <w:rFonts w:ascii="Times New Roman" w:hAnsi="Times New Roman" w:cs="Times New Roman"/>
          <w:sz w:val="22"/>
          <w:szCs w:val="22"/>
        </w:rPr>
        <w:t>v dokumentoch potrebných na vypracovanie ponuky, návrhu alebo na preukázanie splnenia podmienok účasti vykonajú podstatnú zmenu.</w:t>
      </w:r>
    </w:p>
    <w:p w14:paraId="038614C9" w14:textId="00A12AEB" w:rsidR="002409D3" w:rsidRPr="002409D3" w:rsidRDefault="002409D3" w:rsidP="00FA4BFB">
      <w:pPr>
        <w:pStyle w:val="Bezmezer"/>
        <w:numPr>
          <w:ilvl w:val="1"/>
          <w:numId w:val="34"/>
        </w:numPr>
        <w:ind w:left="539" w:hanging="539"/>
        <w:jc w:val="both"/>
        <w:rPr>
          <w:rFonts w:ascii="Times New Roman" w:hAnsi="Times New Roman"/>
        </w:rPr>
      </w:pPr>
      <w:r w:rsidRPr="002409D3">
        <w:rPr>
          <w:rFonts w:ascii="Times New Roman" w:hAnsi="Times New Roman"/>
        </w:rPr>
        <w:t xml:space="preserve">Ak si vysvetlenie informácií potrebných na vypracovanie ponuky záujemca alebo uchádzač nevyžiadal dostatočne vopred alebo jeho význam je z hľadiska prípravy ponuky nepodstatný, </w:t>
      </w:r>
      <w:r w:rsidR="006A153C">
        <w:rPr>
          <w:rFonts w:ascii="Times New Roman" w:hAnsi="Times New Roman"/>
        </w:rPr>
        <w:t>verejný obstarávateľ</w:t>
      </w:r>
      <w:r w:rsidR="00F977BB">
        <w:rPr>
          <w:rFonts w:ascii="Times New Roman" w:hAnsi="Times New Roman"/>
        </w:rPr>
        <w:t xml:space="preserve"> nie je povinn</w:t>
      </w:r>
      <w:r w:rsidR="006A153C">
        <w:rPr>
          <w:rFonts w:ascii="Times New Roman" w:hAnsi="Times New Roman"/>
        </w:rPr>
        <w:t>ý</w:t>
      </w:r>
      <w:r w:rsidRPr="002409D3">
        <w:rPr>
          <w:rFonts w:ascii="Times New Roman" w:hAnsi="Times New Roman"/>
        </w:rPr>
        <w:t xml:space="preserve"> predĺžiť lehotu na predkladanie ponúk. </w:t>
      </w:r>
    </w:p>
    <w:p w14:paraId="49D809D5" w14:textId="77777777" w:rsidR="00643CF4" w:rsidRPr="002409D3" w:rsidRDefault="00643CF4" w:rsidP="002409D3">
      <w:pPr>
        <w:tabs>
          <w:tab w:val="clear" w:pos="2160"/>
          <w:tab w:val="clear" w:pos="2880"/>
          <w:tab w:val="clear" w:pos="4500"/>
        </w:tabs>
        <w:jc w:val="both"/>
        <w:rPr>
          <w:rFonts w:ascii="Times New Roman" w:hAnsi="Times New Roman" w:cs="Times New Roman"/>
          <w:sz w:val="22"/>
        </w:rPr>
      </w:pPr>
    </w:p>
    <w:p w14:paraId="7FFE0DA9" w14:textId="77777777" w:rsidR="00DD102D" w:rsidRPr="00A852C3" w:rsidRDefault="00750B5F" w:rsidP="0018121B">
      <w:pPr>
        <w:pStyle w:val="Nadpis3"/>
        <w:numPr>
          <w:ilvl w:val="0"/>
          <w:numId w:val="22"/>
        </w:numPr>
        <w:spacing w:before="0"/>
        <w:rPr>
          <w:rFonts w:ascii="Times New Roman" w:hAnsi="Times New Roman" w:cs="Times New Roman"/>
          <w:sz w:val="22"/>
        </w:rPr>
      </w:pPr>
      <w:r w:rsidRPr="00A852C3">
        <w:rPr>
          <w:rFonts w:ascii="Times New Roman" w:hAnsi="Times New Roman" w:cs="Times New Roman"/>
          <w:sz w:val="22"/>
        </w:rPr>
        <w:t>obhliadka miesta dodania predmetu zákazky</w:t>
      </w:r>
    </w:p>
    <w:p w14:paraId="2952311D" w14:textId="2E740816" w:rsidR="0092013E" w:rsidRPr="00A852C3" w:rsidRDefault="00367638" w:rsidP="0092013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A852C3">
        <w:rPr>
          <w:rFonts w:ascii="Times New Roman" w:hAnsi="Times New Roman" w:cs="Times New Roman"/>
          <w:sz w:val="22"/>
          <w:szCs w:val="22"/>
        </w:rPr>
        <w:t>Obhliadka miesta plnenia predmetu zákazky nie je potrebná.</w:t>
      </w:r>
    </w:p>
    <w:p w14:paraId="6A44F1D0" w14:textId="0F95E6D0" w:rsidR="008207D9" w:rsidRPr="00C041E3" w:rsidRDefault="0092013E" w:rsidP="00C041E3">
      <w:pPr>
        <w:pStyle w:val="Odsekzoznamu"/>
        <w:tabs>
          <w:tab w:val="clear" w:pos="2160"/>
          <w:tab w:val="clear" w:pos="2880"/>
          <w:tab w:val="clear" w:pos="4500"/>
        </w:tabs>
        <w:ind w:left="420"/>
        <w:jc w:val="both"/>
        <w:rPr>
          <w:rFonts w:ascii="Times New Roman" w:hAnsi="Times New Roman" w:cs="Times New Roman"/>
          <w:color w:val="000000"/>
          <w:sz w:val="22"/>
          <w:szCs w:val="22"/>
          <w:lang w:eastAsia="sk-SK"/>
        </w:rPr>
      </w:pPr>
      <w:r>
        <w:rPr>
          <w:rFonts w:ascii="Times New Roman" w:hAnsi="Times New Roman"/>
          <w:sz w:val="22"/>
          <w:szCs w:val="22"/>
        </w:rPr>
        <w:t xml:space="preserve"> </w:t>
      </w:r>
    </w:p>
    <w:p w14:paraId="71FD9805" w14:textId="77777777" w:rsidR="00256D9B" w:rsidRPr="00D53EA0" w:rsidRDefault="00C64A2E" w:rsidP="0018121B">
      <w:pPr>
        <w:pStyle w:val="Nadpis4"/>
        <w:numPr>
          <w:ilvl w:val="0"/>
          <w:numId w:val="22"/>
        </w:numPr>
      </w:pPr>
      <w:r>
        <w:rPr>
          <w:rFonts w:ascii="Times New Roman" w:hAnsi="Times New Roman" w:cs="Times New Roman"/>
          <w:sz w:val="22"/>
          <w:szCs w:val="22"/>
        </w:rPr>
        <w:t>doplňujúce informácie</w:t>
      </w:r>
    </w:p>
    <w:p w14:paraId="28BDE164" w14:textId="150A2C55" w:rsidR="00C64A2E" w:rsidRDefault="00C64A2E" w:rsidP="0052204C">
      <w:pPr>
        <w:pStyle w:val="Default"/>
        <w:numPr>
          <w:ilvl w:val="1"/>
          <w:numId w:val="22"/>
        </w:numPr>
        <w:ind w:left="539" w:hanging="539"/>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6F8ADEBC" w14:textId="77777777" w:rsidR="00793E3F" w:rsidRPr="00793E3F" w:rsidRDefault="00793E3F" w:rsidP="00793E3F">
      <w:pPr>
        <w:pStyle w:val="Default"/>
        <w:numPr>
          <w:ilvl w:val="1"/>
          <w:numId w:val="22"/>
        </w:numPr>
        <w:ind w:left="539" w:hanging="539"/>
        <w:jc w:val="both"/>
        <w:rPr>
          <w:rFonts w:ascii="Times New Roman" w:hAnsi="Times New Roman" w:cs="Times New Roman"/>
          <w:sz w:val="22"/>
          <w:szCs w:val="22"/>
        </w:rPr>
      </w:pPr>
      <w:r w:rsidRPr="00793E3F">
        <w:rPr>
          <w:rFonts w:ascii="Times New Roman" w:hAnsi="Times New Roman" w:cs="Times New Roman"/>
          <w:sz w:val="22"/>
          <w:szCs w:val="22"/>
        </w:rPr>
        <w:t xml:space="preserve">Verejný obstarávateľ si vyhradzuje právo dopĺňať alebo upravovať súťažné podklady a písomne usmerňovať záujemcov pri spracovaní ponúk. V tejto súvislosti si vyhradzuje právo zmeniť lehoty spracovania a predkladania ponúk. </w:t>
      </w:r>
    </w:p>
    <w:p w14:paraId="177C909F" w14:textId="77777777" w:rsidR="00C64A2E" w:rsidRPr="00793E3F" w:rsidRDefault="00C64A2E" w:rsidP="00793E3F">
      <w:pPr>
        <w:pStyle w:val="Default"/>
        <w:numPr>
          <w:ilvl w:val="1"/>
          <w:numId w:val="22"/>
        </w:numPr>
        <w:ind w:left="539" w:hanging="539"/>
        <w:jc w:val="both"/>
        <w:rPr>
          <w:rFonts w:ascii="Times New Roman" w:hAnsi="Times New Roman" w:cs="Times New Roman"/>
          <w:sz w:val="22"/>
          <w:szCs w:val="22"/>
        </w:rPr>
      </w:pPr>
      <w:r w:rsidRPr="00793E3F">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sidRPr="00793E3F">
        <w:rPr>
          <w:rFonts w:ascii="Times New Roman" w:hAnsi="Times New Roman" w:cs="Times New Roman"/>
          <w:sz w:val="22"/>
          <w:szCs w:val="22"/>
        </w:rPr>
        <w:t>zákona o verejnom obstarávaní, účinnými</w:t>
      </w:r>
      <w:r w:rsidRPr="00793E3F">
        <w:rPr>
          <w:rFonts w:ascii="Times New Roman" w:hAnsi="Times New Roman" w:cs="Times New Roman"/>
          <w:sz w:val="22"/>
          <w:szCs w:val="22"/>
        </w:rPr>
        <w:t xml:space="preserve"> k dátumu </w:t>
      </w:r>
      <w:r w:rsidR="00D53EA0" w:rsidRPr="00793E3F">
        <w:rPr>
          <w:rFonts w:ascii="Times New Roman" w:hAnsi="Times New Roman" w:cs="Times New Roman"/>
          <w:sz w:val="22"/>
          <w:szCs w:val="22"/>
        </w:rPr>
        <w:t>zaslania</w:t>
      </w:r>
      <w:r w:rsidR="00C6493F" w:rsidRPr="00793E3F">
        <w:rPr>
          <w:rFonts w:ascii="Times New Roman" w:hAnsi="Times New Roman" w:cs="Times New Roman"/>
          <w:sz w:val="22"/>
          <w:szCs w:val="22"/>
        </w:rPr>
        <w:t xml:space="preserve"> </w:t>
      </w:r>
      <w:r w:rsidR="00D53EA0" w:rsidRPr="00793E3F">
        <w:rPr>
          <w:rFonts w:ascii="Times New Roman" w:hAnsi="Times New Roman" w:cs="Times New Roman"/>
          <w:sz w:val="22"/>
          <w:szCs w:val="22"/>
        </w:rPr>
        <w:t xml:space="preserve">Oznámenia o vyhlásení verejného obstarávania Publikačnému úradu a </w:t>
      </w:r>
      <w:r w:rsidRPr="00793E3F">
        <w:rPr>
          <w:rFonts w:ascii="Times New Roman" w:hAnsi="Times New Roman" w:cs="Times New Roman"/>
          <w:sz w:val="22"/>
          <w:szCs w:val="22"/>
        </w:rPr>
        <w:t>do Vestníka verejného obstarávania.</w:t>
      </w:r>
    </w:p>
    <w:p w14:paraId="20C4EEB1" w14:textId="77777777" w:rsidR="00483878" w:rsidRPr="0029253E" w:rsidRDefault="00483878" w:rsidP="00D53EA0">
      <w:pPr>
        <w:jc w:val="both"/>
        <w:rPr>
          <w:rFonts w:ascii="Times New Roman" w:hAnsi="Times New Roman" w:cs="Times New Roman"/>
        </w:rPr>
      </w:pPr>
    </w:p>
    <w:p w14:paraId="3E05C85A"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Otváranie ponúk</w:t>
      </w:r>
    </w:p>
    <w:p w14:paraId="7EE40C8B" w14:textId="77777777" w:rsidR="00750B5F" w:rsidRPr="005C4519" w:rsidRDefault="00750B5F" w:rsidP="0018121B">
      <w:pPr>
        <w:pStyle w:val="Nadpis3"/>
        <w:numPr>
          <w:ilvl w:val="0"/>
          <w:numId w:val="22"/>
        </w:numPr>
        <w:ind w:left="540" w:hanging="540"/>
        <w:rPr>
          <w:rFonts w:ascii="Times New Roman" w:hAnsi="Times New Roman" w:cs="Times New Roman"/>
          <w:sz w:val="22"/>
        </w:rPr>
      </w:pPr>
      <w:r w:rsidRPr="005C4519">
        <w:rPr>
          <w:rFonts w:ascii="Times New Roman" w:hAnsi="Times New Roman" w:cs="Times New Roman"/>
          <w:sz w:val="22"/>
        </w:rPr>
        <w:t>otváranie ponúk</w:t>
      </w:r>
    </w:p>
    <w:p w14:paraId="6C50915D" w14:textId="78CE9996" w:rsidR="0058008E" w:rsidRPr="0058008E" w:rsidRDefault="009F3803" w:rsidP="00593F28">
      <w:pPr>
        <w:pStyle w:val="Odsekzoznamu"/>
        <w:numPr>
          <w:ilvl w:val="1"/>
          <w:numId w:val="22"/>
        </w:numPr>
        <w:tabs>
          <w:tab w:val="clear" w:pos="2160"/>
          <w:tab w:val="clear" w:pos="2880"/>
          <w:tab w:val="clear" w:pos="4500"/>
        </w:tabs>
        <w:jc w:val="both"/>
        <w:rPr>
          <w:rFonts w:ascii="Times New Roman" w:hAnsi="Times New Roman" w:cs="Times New Roman"/>
          <w:sz w:val="22"/>
          <w:szCs w:val="22"/>
        </w:rPr>
      </w:pPr>
      <w:bookmarkStart w:id="12" w:name="_Hlk35432236"/>
      <w:r w:rsidRPr="00593F28">
        <w:rPr>
          <w:rFonts w:ascii="Times New Roman" w:hAnsi="Times New Roman" w:cs="Times New Roman"/>
          <w:sz w:val="22"/>
        </w:rPr>
        <w:t xml:space="preserve">Otváranie </w:t>
      </w:r>
      <w:r w:rsidRPr="00593F28">
        <w:rPr>
          <w:rFonts w:ascii="Times New Roman" w:hAnsi="Times New Roman" w:cs="Times New Roman"/>
          <w:sz w:val="22"/>
          <w:szCs w:val="22"/>
        </w:rPr>
        <w:t>ponúk podľa § 52 zákona sa uskutoční dňa</w:t>
      </w:r>
      <w:r w:rsidR="005A7AB6">
        <w:rPr>
          <w:rFonts w:ascii="Times New Roman" w:hAnsi="Times New Roman" w:cs="Times New Roman"/>
          <w:b/>
          <w:sz w:val="22"/>
          <w:szCs w:val="22"/>
        </w:rPr>
        <w:t xml:space="preserve"> </w:t>
      </w:r>
      <w:r w:rsidR="00367638">
        <w:rPr>
          <w:rFonts w:ascii="Times New Roman" w:hAnsi="Times New Roman" w:cs="Times New Roman"/>
          <w:b/>
          <w:sz w:val="22"/>
          <w:szCs w:val="22"/>
        </w:rPr>
        <w:t>2</w:t>
      </w:r>
      <w:r w:rsidR="00B16A36">
        <w:rPr>
          <w:rFonts w:ascii="Times New Roman" w:hAnsi="Times New Roman" w:cs="Times New Roman"/>
          <w:b/>
          <w:sz w:val="22"/>
          <w:szCs w:val="22"/>
        </w:rPr>
        <w:t>9</w:t>
      </w:r>
      <w:r w:rsidR="00367638">
        <w:rPr>
          <w:rFonts w:ascii="Times New Roman" w:hAnsi="Times New Roman" w:cs="Times New Roman"/>
          <w:b/>
          <w:sz w:val="22"/>
          <w:szCs w:val="22"/>
        </w:rPr>
        <w:t>.09</w:t>
      </w:r>
      <w:r w:rsidR="005A7AB6">
        <w:rPr>
          <w:rFonts w:ascii="Times New Roman" w:hAnsi="Times New Roman" w:cs="Times New Roman"/>
          <w:b/>
          <w:sz w:val="22"/>
          <w:szCs w:val="22"/>
        </w:rPr>
        <w:t>.</w:t>
      </w:r>
      <w:r w:rsidRPr="00593F28">
        <w:rPr>
          <w:rFonts w:ascii="Times New Roman" w:hAnsi="Times New Roman" w:cs="Times New Roman"/>
          <w:b/>
          <w:sz w:val="22"/>
          <w:szCs w:val="22"/>
        </w:rPr>
        <w:t xml:space="preserve">2022 o </w:t>
      </w:r>
      <w:r w:rsidR="00367638">
        <w:rPr>
          <w:rFonts w:ascii="Times New Roman" w:hAnsi="Times New Roman" w:cs="Times New Roman"/>
          <w:b/>
          <w:sz w:val="22"/>
          <w:szCs w:val="22"/>
        </w:rPr>
        <w:t>10.3</w:t>
      </w:r>
      <w:r w:rsidRPr="00593F28">
        <w:rPr>
          <w:rFonts w:ascii="Times New Roman" w:hAnsi="Times New Roman" w:cs="Times New Roman"/>
          <w:b/>
          <w:sz w:val="22"/>
          <w:szCs w:val="22"/>
        </w:rPr>
        <w:t>0 hod.</w:t>
      </w:r>
      <w:r w:rsidR="0058008E">
        <w:rPr>
          <w:rFonts w:ascii="Times New Roman" w:hAnsi="Times New Roman" w:cs="Times New Roman"/>
          <w:b/>
          <w:sz w:val="22"/>
          <w:szCs w:val="22"/>
        </w:rPr>
        <w:t xml:space="preserve"> </w:t>
      </w:r>
    </w:p>
    <w:p w14:paraId="2845ED59" w14:textId="069BD63A" w:rsidR="0058008E" w:rsidRPr="0058008E" w:rsidRDefault="0058008E" w:rsidP="00593F28">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b/>
          <w:sz w:val="22"/>
          <w:szCs w:val="22"/>
        </w:rPr>
        <w:t xml:space="preserve">Miesto otvárania ponúk: </w:t>
      </w:r>
      <w:r w:rsidR="00367638">
        <w:rPr>
          <w:rFonts w:ascii="Times New Roman" w:hAnsi="Times New Roman" w:cs="Times New Roman"/>
          <w:sz w:val="22"/>
          <w:szCs w:val="22"/>
        </w:rPr>
        <w:t>www.ezakazky.</w:t>
      </w:r>
      <w:r w:rsidRPr="0058008E">
        <w:rPr>
          <w:rFonts w:ascii="Times New Roman" w:hAnsi="Times New Roman" w:cs="Times New Roman"/>
          <w:sz w:val="22"/>
          <w:szCs w:val="22"/>
        </w:rPr>
        <w:t>sk</w:t>
      </w:r>
      <w:r w:rsidR="00367638">
        <w:rPr>
          <w:rFonts w:ascii="Times New Roman" w:hAnsi="Times New Roman" w:cs="Times New Roman"/>
          <w:b/>
          <w:sz w:val="22"/>
          <w:szCs w:val="22"/>
        </w:rPr>
        <w:t>.</w:t>
      </w:r>
    </w:p>
    <w:p w14:paraId="381555D0"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p>
    <w:p w14:paraId="7D1B28B2" w14:textId="54DA0522" w:rsidR="0058008E" w:rsidRPr="00367638" w:rsidRDefault="00367638" w:rsidP="00367638">
      <w:pPr>
        <w:tabs>
          <w:tab w:val="clear" w:pos="2160"/>
          <w:tab w:val="clear" w:pos="2880"/>
          <w:tab w:val="clear" w:pos="4500"/>
        </w:tabs>
        <w:autoSpaceDE w:val="0"/>
        <w:autoSpaceDN w:val="0"/>
        <w:adjustRightInd w:val="0"/>
        <w:ind w:left="420"/>
        <w:jc w:val="both"/>
        <w:rPr>
          <w:rFonts w:ascii="Times New Roman" w:hAnsi="Times New Roman" w:cs="Times New Roman"/>
          <w:sz w:val="22"/>
          <w:szCs w:val="22"/>
          <w:lang w:eastAsia="sk-SK"/>
        </w:rPr>
      </w:pPr>
      <w:r w:rsidRPr="00367638">
        <w:rPr>
          <w:rFonts w:ascii="Times New Roman" w:hAnsi="Times New Roman" w:cs="Times New Roman"/>
          <w:sz w:val="22"/>
          <w:szCs w:val="22"/>
          <w:lang w:eastAsia="sk-SK"/>
        </w:rPr>
        <w:t>Otváranie ponúk je verejné. Podľa § 52 ods. 2 (posledná veta) umožnením účasti na otváraní ponúk sa rozumie ich sprístupnenie prostredníctvom funkcionality elektronického prostriedku (</w:t>
      </w:r>
      <w:proofErr w:type="spellStart"/>
      <w:r w:rsidRPr="00367638">
        <w:rPr>
          <w:rFonts w:ascii="Times New Roman" w:hAnsi="Times New Roman" w:cs="Times New Roman"/>
          <w:sz w:val="22"/>
          <w:szCs w:val="22"/>
          <w:lang w:eastAsia="sk-SK"/>
        </w:rPr>
        <w:t>el.portál</w:t>
      </w:r>
      <w:proofErr w:type="spellEnd"/>
      <w:r w:rsidRPr="00367638">
        <w:rPr>
          <w:rFonts w:ascii="Times New Roman" w:hAnsi="Times New Roman" w:cs="Times New Roman"/>
          <w:sz w:val="22"/>
          <w:szCs w:val="22"/>
          <w:lang w:eastAsia="sk-SK"/>
        </w:rPr>
        <w:t xml:space="preserve"> </w:t>
      </w:r>
      <w:proofErr w:type="spellStart"/>
      <w:r w:rsidRPr="00367638">
        <w:rPr>
          <w:rFonts w:ascii="Times New Roman" w:hAnsi="Times New Roman" w:cs="Times New Roman"/>
          <w:sz w:val="22"/>
          <w:szCs w:val="22"/>
          <w:lang w:eastAsia="sk-SK"/>
        </w:rPr>
        <w:t>www.ezakazky.sk</w:t>
      </w:r>
      <w:proofErr w:type="spellEnd"/>
      <w:r w:rsidRPr="00367638">
        <w:rPr>
          <w:rFonts w:ascii="Times New Roman" w:hAnsi="Times New Roman" w:cs="Times New Roman"/>
          <w:sz w:val="22"/>
          <w:szCs w:val="22"/>
          <w:lang w:eastAsia="sk-SK"/>
        </w:rPr>
        <w:t>) všetkým uchádzačom, ktorí predložili ponuku určeným spôsobom komunikácie, a to v rozsahu uvedenom v § 52 ods. 2 zákona o verejnom obstarávaní</w:t>
      </w:r>
    </w:p>
    <w:p w14:paraId="2589DA1D" w14:textId="77777777" w:rsidR="0058008E"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u w:val="single"/>
        </w:rPr>
      </w:pPr>
    </w:p>
    <w:p w14:paraId="78A6F516" w14:textId="4996BC42" w:rsidR="0058008E" w:rsidRPr="0058008E" w:rsidRDefault="0058008E" w:rsidP="0058008E">
      <w:pPr>
        <w:ind w:left="420"/>
        <w:jc w:val="both"/>
        <w:rPr>
          <w:rFonts w:ascii="Times New Roman" w:hAnsi="Times New Roman" w:cs="Times New Roman"/>
          <w:sz w:val="22"/>
          <w:szCs w:val="22"/>
        </w:rPr>
      </w:pPr>
      <w:r w:rsidRPr="0058008E">
        <w:rPr>
          <w:rFonts w:ascii="Times New Roman" w:hAnsi="Times New Roman" w:cs="Times New Roman"/>
          <w:sz w:val="22"/>
          <w:szCs w:val="22"/>
        </w:rPr>
        <w:t>Ak sa ponuky predkladajú prostredníctvom elektronického prostriedku podľa </w:t>
      </w:r>
      <w:hyperlink r:id="rId35" w:anchor="paragraf-20" w:tooltip="Odkaz na predpis alebo ustanovenie" w:history="1">
        <w:r w:rsidRPr="0058008E">
          <w:rPr>
            <w:rStyle w:val="Hypertextovprepojenie"/>
            <w:rFonts w:ascii="Times New Roman" w:hAnsi="Times New Roman"/>
            <w:color w:val="auto"/>
            <w:sz w:val="22"/>
            <w:szCs w:val="22"/>
            <w:u w:val="none"/>
          </w:rPr>
          <w:t>§ 20</w:t>
        </w:r>
      </w:hyperlink>
      <w:r w:rsidRPr="0058008E">
        <w:rPr>
          <w:rFonts w:ascii="Times New Roman" w:hAnsi="Times New Roman" w:cs="Times New Roman"/>
          <w:sz w:val="22"/>
          <w:szCs w:val="22"/>
        </w:rPr>
        <w:t xml:space="preserve"> </w:t>
      </w:r>
      <w:r>
        <w:rPr>
          <w:rFonts w:ascii="Times New Roman" w:hAnsi="Times New Roman" w:cs="Times New Roman"/>
          <w:sz w:val="22"/>
          <w:szCs w:val="22"/>
        </w:rPr>
        <w:t>zákona o verejnom obstarávaní</w:t>
      </w:r>
      <w:r w:rsidRPr="0058008E">
        <w:rPr>
          <w:rFonts w:ascii="Times New Roman" w:hAnsi="Times New Roman" w:cs="Times New Roman"/>
          <w:sz w:val="22"/>
          <w:szCs w:val="22"/>
        </w:rPr>
        <w:t>, umožnením účasti na otváraní ponúk sa rozumie ich sprístupnenie prostredníctvom funkcionality elektronického prostriedku všetkým uchádzačom, ktorí predložili ponuku určeným spôsobom komunikácie, a to v rozsahu podľa predchádzajúcej vety.</w:t>
      </w:r>
    </w:p>
    <w:p w14:paraId="16EAA0B7" w14:textId="15F5255C" w:rsidR="009F3803" w:rsidRDefault="009F3803" w:rsidP="0058008E">
      <w:pPr>
        <w:pStyle w:val="Odsekzoznamu"/>
        <w:tabs>
          <w:tab w:val="clear" w:pos="2160"/>
          <w:tab w:val="clear" w:pos="2880"/>
          <w:tab w:val="clear" w:pos="4500"/>
        </w:tabs>
        <w:ind w:left="420"/>
        <w:jc w:val="both"/>
        <w:rPr>
          <w:rFonts w:ascii="Times New Roman" w:hAnsi="Times New Roman" w:cs="Times New Roman"/>
          <w:sz w:val="22"/>
          <w:szCs w:val="22"/>
        </w:rPr>
      </w:pPr>
      <w:r w:rsidRPr="00593F28">
        <w:rPr>
          <w:rFonts w:ascii="Times New Roman" w:hAnsi="Times New Roman" w:cs="Times New Roman"/>
          <w:sz w:val="22"/>
          <w:szCs w:val="22"/>
        </w:rPr>
        <w:t>Otváranie ponúk bude uskutočnené podľa § 52 ods. 1 až 3 zákona.</w:t>
      </w:r>
      <w:bookmarkEnd w:id="12"/>
    </w:p>
    <w:p w14:paraId="36C10D90" w14:textId="77777777" w:rsidR="0058008E" w:rsidRPr="00593F28" w:rsidRDefault="0058008E" w:rsidP="0058008E">
      <w:pPr>
        <w:pStyle w:val="Odsekzoznamu"/>
        <w:tabs>
          <w:tab w:val="clear" w:pos="2160"/>
          <w:tab w:val="clear" w:pos="2880"/>
          <w:tab w:val="clear" w:pos="4500"/>
        </w:tabs>
        <w:ind w:left="420"/>
        <w:jc w:val="both"/>
        <w:rPr>
          <w:rFonts w:ascii="Times New Roman" w:hAnsi="Times New Roman" w:cs="Times New Roman"/>
          <w:sz w:val="22"/>
          <w:szCs w:val="22"/>
        </w:rPr>
      </w:pPr>
    </w:p>
    <w:p w14:paraId="27BF778A" w14:textId="324E98D1" w:rsidR="0058008E" w:rsidRDefault="0058008E" w:rsidP="0058008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58008E">
        <w:rPr>
          <w:rFonts w:ascii="Times New Roman" w:hAnsi="Times New Roman" w:cs="Times New Roman"/>
          <w:sz w:val="22"/>
          <w:szCs w:val="22"/>
        </w:rPr>
        <w:t xml:space="preserve">Verejný obstarávateľ a obstarávateľ najneskôr do piatich pracovných dní odo dňa otvárania ponúk alebo konečných ponúk podľa </w:t>
      </w:r>
      <w:r>
        <w:rPr>
          <w:rFonts w:ascii="Times New Roman" w:hAnsi="Times New Roman" w:cs="Times New Roman"/>
          <w:sz w:val="22"/>
          <w:szCs w:val="22"/>
        </w:rPr>
        <w:t xml:space="preserve">§ 52 ods. </w:t>
      </w:r>
      <w:r w:rsidRPr="0058008E">
        <w:rPr>
          <w:rFonts w:ascii="Times New Roman" w:hAnsi="Times New Roman" w:cs="Times New Roman"/>
          <w:sz w:val="22"/>
          <w:szCs w:val="22"/>
        </w:rPr>
        <w:t xml:space="preserve">odseku 2 </w:t>
      </w:r>
      <w:r>
        <w:rPr>
          <w:rFonts w:ascii="Times New Roman" w:hAnsi="Times New Roman" w:cs="Times New Roman"/>
          <w:sz w:val="22"/>
          <w:szCs w:val="22"/>
        </w:rPr>
        <w:t xml:space="preserve">zákona o verejnom obstarávaní </w:t>
      </w:r>
      <w:r w:rsidRPr="0058008E">
        <w:rPr>
          <w:rFonts w:ascii="Times New Roman" w:hAnsi="Times New Roman" w:cs="Times New Roman"/>
          <w:sz w:val="22"/>
          <w:szCs w:val="22"/>
        </w:rPr>
        <w:t xml:space="preserve">pošlú všetkým uchádzačom, ktorí predložili ponuky v lehote na predkladanie ponúk alebo v lehote na predkladanie konečných ponúk, zápisnicu z ich otvárania, ktorá obsahuje údaje zverejnené podľa odseku 2. </w:t>
      </w:r>
    </w:p>
    <w:p w14:paraId="4676360C" w14:textId="7759C2E5" w:rsidR="002B312B" w:rsidRPr="0058008E" w:rsidRDefault="002B312B" w:rsidP="0058008E">
      <w:pPr>
        <w:pStyle w:val="Odsekzoznamu"/>
        <w:numPr>
          <w:ilvl w:val="1"/>
          <w:numId w:val="22"/>
        </w:numPr>
        <w:tabs>
          <w:tab w:val="clear" w:pos="2160"/>
          <w:tab w:val="clear" w:pos="2880"/>
          <w:tab w:val="clear" w:pos="4500"/>
        </w:tabs>
        <w:jc w:val="both"/>
        <w:rPr>
          <w:rFonts w:ascii="Times New Roman" w:hAnsi="Times New Roman" w:cs="Times New Roman"/>
          <w:sz w:val="22"/>
          <w:szCs w:val="22"/>
        </w:rPr>
      </w:pPr>
      <w:r w:rsidRPr="0058008E">
        <w:rPr>
          <w:rFonts w:ascii="Times New Roman" w:hAnsi="Times New Roman" w:cs="Times New Roman"/>
          <w:sz w:val="22"/>
          <w:szCs w:val="22"/>
          <w:u w:val="single"/>
        </w:rPr>
        <w:t xml:space="preserve">Verejný obstarávateľ v súlade s § </w:t>
      </w:r>
      <w:r w:rsidR="004B4F1F" w:rsidRPr="0058008E">
        <w:rPr>
          <w:rFonts w:ascii="Times New Roman" w:hAnsi="Times New Roman" w:cs="Times New Roman"/>
          <w:sz w:val="22"/>
          <w:szCs w:val="22"/>
          <w:u w:val="single"/>
        </w:rPr>
        <w:t>66 ods. 7 písm. b)</w:t>
      </w:r>
      <w:r w:rsidRPr="0058008E">
        <w:rPr>
          <w:rFonts w:ascii="Times New Roman" w:hAnsi="Times New Roman" w:cs="Times New Roman"/>
          <w:sz w:val="22"/>
          <w:szCs w:val="22"/>
          <w:u w:val="single"/>
        </w:rPr>
        <w:t xml:space="preserve"> zákona rozhodol, že verejná súťaž sa uskutoční postupom modelu super reverznej  súťaže: </w:t>
      </w:r>
    </w:p>
    <w:p w14:paraId="26DC67E1" w14:textId="2F5F4DEB" w:rsidR="00B9265D" w:rsidRPr="0058008E" w:rsidRDefault="0058008E" w:rsidP="0058008E">
      <w:pPr>
        <w:pStyle w:val="Odsekzoznamu"/>
        <w:numPr>
          <w:ilvl w:val="0"/>
          <w:numId w:val="14"/>
        </w:numPr>
        <w:jc w:val="both"/>
        <w:rPr>
          <w:rFonts w:ascii="Times New Roman" w:hAnsi="Times New Roman" w:cs="Times New Roman"/>
          <w:sz w:val="22"/>
          <w:szCs w:val="22"/>
        </w:rPr>
      </w:pPr>
      <w:r w:rsidRPr="0058008E">
        <w:rPr>
          <w:rFonts w:ascii="Times New Roman" w:hAnsi="Times New Roman" w:cs="Times New Roman"/>
          <w:sz w:val="22"/>
          <w:szCs w:val="22"/>
        </w:rPr>
        <w:t>vyhodnotenie ponúk z hľadiska splnenia požiadaviek na predmet zákazky a vyhodnotenie splnenia podmienok účasti sa uskutoční po vyhodnotení ponúk na základe kritérií na vyhodnotenie ponúk.</w:t>
      </w:r>
    </w:p>
    <w:p w14:paraId="7089E93E" w14:textId="77777777" w:rsidR="00A90414" w:rsidRPr="0058008E" w:rsidRDefault="00A90414" w:rsidP="0058008E">
      <w:pPr>
        <w:rPr>
          <w:rFonts w:ascii="Times New Roman" w:hAnsi="Times New Roman" w:cs="Times New Roman"/>
          <w:sz w:val="22"/>
          <w:szCs w:val="22"/>
        </w:rPr>
      </w:pPr>
    </w:p>
    <w:p w14:paraId="75C5ECCD"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451A6949" w14:textId="77777777" w:rsidR="00090121" w:rsidRPr="0029253E" w:rsidRDefault="00090121" w:rsidP="00090121">
      <w:pPr>
        <w:rPr>
          <w:rFonts w:ascii="Times New Roman" w:hAnsi="Times New Roman" w:cs="Times New Roman"/>
          <w:sz w:val="22"/>
        </w:rPr>
      </w:pPr>
    </w:p>
    <w:p w14:paraId="2145F641" w14:textId="77777777" w:rsidR="00750B5F" w:rsidRPr="0029253E" w:rsidRDefault="00750B5F" w:rsidP="00593F28">
      <w:pPr>
        <w:pStyle w:val="Nadpis7"/>
        <w:numPr>
          <w:ilvl w:val="0"/>
          <w:numId w:val="22"/>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1A66760D" w14:textId="5D1B2B38" w:rsidR="00FA45EC" w:rsidRPr="00593F28" w:rsidRDefault="00FA45EC" w:rsidP="00593F28">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rPr>
      </w:pPr>
      <w:r w:rsidRPr="00593F28">
        <w:rPr>
          <w:rFonts w:ascii="Times New Roman" w:hAnsi="Times New Roman" w:cs="Times New Roman"/>
          <w:sz w:val="22"/>
        </w:rPr>
        <w:t>Verejný obstarávateľ posúdi splnenie podmienok účasti podľa § 40 z dokladov predložených podľa požiadaviek uvedených v časti C1. týchto súťažných podkladov.</w:t>
      </w:r>
    </w:p>
    <w:p w14:paraId="67CB9B0D" w14:textId="4984C798" w:rsidR="00FA45EC" w:rsidRPr="0052204C" w:rsidRDefault="00FA45EC" w:rsidP="00617BAA">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rPr>
      </w:pPr>
      <w:r w:rsidRPr="0052204C">
        <w:rPr>
          <w:rFonts w:ascii="Times New Roman" w:hAnsi="Times New Roman" w:cs="Times New Roman"/>
          <w:sz w:val="22"/>
          <w:szCs w:val="22"/>
        </w:rPr>
        <w:t>Uchádzači pri preukázaní splnenia podmienok účasti môžu v súlade s § 39 využiť jednotný európsky dokument. Uchádzači môžu pri preukázaní splnenia podmienok účasti využiť aj kombináciu týchto možností.</w:t>
      </w:r>
    </w:p>
    <w:p w14:paraId="090822C2" w14:textId="77777777" w:rsidR="00E96B71" w:rsidRPr="0052204C" w:rsidRDefault="00E96B71" w:rsidP="00593F28">
      <w:pPr>
        <w:pStyle w:val="Odsekzoznamu"/>
        <w:numPr>
          <w:ilvl w:val="1"/>
          <w:numId w:val="22"/>
        </w:numPr>
        <w:tabs>
          <w:tab w:val="clear" w:pos="2160"/>
          <w:tab w:val="clear" w:pos="2880"/>
          <w:tab w:val="clear" w:pos="4500"/>
        </w:tabs>
        <w:ind w:left="539" w:hanging="539"/>
        <w:jc w:val="both"/>
        <w:rPr>
          <w:rFonts w:ascii="Times New Roman" w:hAnsi="Times New Roman" w:cs="Times New Roman"/>
          <w:sz w:val="22"/>
        </w:rPr>
      </w:pPr>
      <w:r w:rsidRPr="0052204C">
        <w:rPr>
          <w:rFonts w:ascii="Times New Roman" w:hAnsi="Times New Roman" w:cs="Times New Roman"/>
          <w:sz w:val="22"/>
          <w:szCs w:val="22"/>
        </w:rPr>
        <w:t xml:space="preserve">Uchádzač alebo záujemca predkladá jednotný európsky dokument osobitne: </w:t>
      </w:r>
    </w:p>
    <w:p w14:paraId="182A2892" w14:textId="77777777" w:rsidR="00E96B71" w:rsidRPr="00E96B71" w:rsidRDefault="00E96B71" w:rsidP="00FA4BFB">
      <w:pPr>
        <w:pStyle w:val="Bezmezer"/>
        <w:numPr>
          <w:ilvl w:val="0"/>
          <w:numId w:val="23"/>
        </w:numPr>
        <w:jc w:val="both"/>
        <w:rPr>
          <w:rFonts w:ascii="Times New Roman" w:hAnsi="Times New Roman"/>
        </w:rPr>
      </w:pPr>
      <w:r w:rsidRPr="00E96B71">
        <w:rPr>
          <w:rFonts w:ascii="Times New Roman" w:hAnsi="Times New Roman"/>
        </w:rPr>
        <w:t xml:space="preserve">za seba, </w:t>
      </w:r>
    </w:p>
    <w:p w14:paraId="24633671" w14:textId="77777777" w:rsidR="00E96B71" w:rsidRPr="00F66322" w:rsidRDefault="00E96B71" w:rsidP="00FA4BFB">
      <w:pPr>
        <w:pStyle w:val="Bezmezer"/>
        <w:numPr>
          <w:ilvl w:val="0"/>
          <w:numId w:val="23"/>
        </w:numPr>
        <w:jc w:val="both"/>
        <w:rPr>
          <w:rFonts w:ascii="Segoe UI" w:hAnsi="Segoe UI" w:cs="Segoe UI"/>
          <w:sz w:val="20"/>
          <w:szCs w:val="20"/>
        </w:rPr>
      </w:pPr>
      <w:r w:rsidRPr="00E96B71">
        <w:rPr>
          <w:rFonts w:ascii="Times New Roman" w:hAnsi="Times New Roman"/>
        </w:rPr>
        <w:t>za osobu, ktorej finančné zdroje alebo technické a odborné kapacity využíva na preukázanie splnenia podmienok účasti</w:t>
      </w:r>
      <w:r w:rsidRPr="00F66322">
        <w:rPr>
          <w:rFonts w:ascii="Segoe UI" w:hAnsi="Segoe UI" w:cs="Segoe UI"/>
          <w:sz w:val="20"/>
          <w:szCs w:val="20"/>
        </w:rPr>
        <w:t xml:space="preserve">. </w:t>
      </w:r>
    </w:p>
    <w:p w14:paraId="0D2C58E2" w14:textId="2B774889" w:rsidR="00E96B71" w:rsidRDefault="00E96B71" w:rsidP="00593F28">
      <w:pPr>
        <w:pStyle w:val="Odsekzoznamu"/>
        <w:numPr>
          <w:ilvl w:val="1"/>
          <w:numId w:val="22"/>
        </w:numPr>
        <w:tabs>
          <w:tab w:val="clear" w:pos="2160"/>
          <w:tab w:val="clear" w:pos="2880"/>
          <w:tab w:val="clear" w:pos="4500"/>
        </w:tabs>
        <w:ind w:left="539" w:hanging="539"/>
        <w:jc w:val="both"/>
        <w:rPr>
          <w:rFonts w:ascii="Times New Roman" w:hAnsi="Times New Roman" w:cs="Times New Roman"/>
          <w:sz w:val="22"/>
          <w:szCs w:val="22"/>
        </w:rPr>
      </w:pPr>
      <w:r>
        <w:rPr>
          <w:rFonts w:ascii="Times New Roman" w:hAnsi="Times New Roman" w:cs="Times New Roman"/>
          <w:sz w:val="22"/>
          <w:szCs w:val="22"/>
        </w:rPr>
        <w:t xml:space="preserve">Ak sa </w:t>
      </w:r>
      <w:r w:rsidRPr="00E96B71">
        <w:rPr>
          <w:rFonts w:ascii="Times New Roman" w:hAnsi="Times New Roman" w:cs="Times New Roman"/>
          <w:sz w:val="22"/>
          <w:szCs w:val="22"/>
        </w:rPr>
        <w:t>verejného obstarávania zúčastňuje skupina dodávateľov, jednotný európsky dokument predkladá každý člen skupiny osobitne.</w:t>
      </w:r>
    </w:p>
    <w:p w14:paraId="4F04CAAF" w14:textId="08FAD538" w:rsidR="00CF6E0B" w:rsidRPr="0033725D" w:rsidRDefault="00CF6E0B" w:rsidP="00593F28">
      <w:pPr>
        <w:pStyle w:val="Odsekzoznamu"/>
        <w:numPr>
          <w:ilvl w:val="1"/>
          <w:numId w:val="22"/>
        </w:numPr>
        <w:tabs>
          <w:tab w:val="clear" w:pos="2160"/>
          <w:tab w:val="clear" w:pos="2880"/>
          <w:tab w:val="clear" w:pos="4500"/>
        </w:tabs>
        <w:ind w:left="578" w:hanging="578"/>
        <w:jc w:val="both"/>
        <w:rPr>
          <w:rFonts w:ascii="Times New Roman" w:hAnsi="Times New Roman" w:cs="Times New Roman"/>
          <w:sz w:val="22"/>
        </w:rPr>
      </w:pPr>
      <w:r w:rsidRPr="0033725D">
        <w:rPr>
          <w:rFonts w:ascii="Times New Roman" w:hAnsi="Times New Roman" w:cs="Times New Roman"/>
          <w:sz w:val="22"/>
          <w:szCs w:val="22"/>
        </w:rPr>
        <w:t>Ak je zákazka rozdelená na ČASTI a podmienky účasti a dôvody na vylúčenie sa v jednotlivých ČASTIACH líšia, jednotný európsky dokument</w:t>
      </w:r>
      <w:r w:rsidR="00762715">
        <w:rPr>
          <w:rFonts w:ascii="Times New Roman" w:hAnsi="Times New Roman" w:cs="Times New Roman"/>
          <w:sz w:val="22"/>
          <w:szCs w:val="22"/>
        </w:rPr>
        <w:t xml:space="preserve"> </w:t>
      </w:r>
      <w:r w:rsidRPr="0033725D">
        <w:rPr>
          <w:rFonts w:ascii="Times New Roman" w:hAnsi="Times New Roman" w:cs="Times New Roman"/>
          <w:sz w:val="22"/>
          <w:szCs w:val="22"/>
        </w:rPr>
        <w:t xml:space="preserve">sa predkladá osobitne na každú ČASŤ alebo </w:t>
      </w:r>
      <w:r w:rsidR="00762715">
        <w:rPr>
          <w:rFonts w:ascii="Times New Roman" w:hAnsi="Times New Roman" w:cs="Times New Roman"/>
          <w:sz w:val="22"/>
          <w:szCs w:val="22"/>
        </w:rPr>
        <w:t xml:space="preserve">obe </w:t>
      </w:r>
      <w:r w:rsidRPr="0033725D">
        <w:rPr>
          <w:rFonts w:ascii="Times New Roman" w:hAnsi="Times New Roman" w:cs="Times New Roman"/>
          <w:sz w:val="22"/>
          <w:szCs w:val="22"/>
        </w:rPr>
        <w:t>ČAST</w:t>
      </w:r>
      <w:r w:rsidR="00762715">
        <w:rPr>
          <w:rFonts w:ascii="Times New Roman" w:hAnsi="Times New Roman" w:cs="Times New Roman"/>
          <w:sz w:val="22"/>
          <w:szCs w:val="22"/>
        </w:rPr>
        <w:t>I</w:t>
      </w:r>
      <w:r w:rsidRPr="0033725D">
        <w:rPr>
          <w:rFonts w:ascii="Times New Roman" w:hAnsi="Times New Roman" w:cs="Times New Roman"/>
          <w:sz w:val="22"/>
          <w:szCs w:val="22"/>
        </w:rPr>
        <w:t xml:space="preserve"> s rovnakými podmienkami účasti a dôvodmi na vylúčenie.</w:t>
      </w:r>
    </w:p>
    <w:p w14:paraId="05E08DC5" w14:textId="77777777" w:rsidR="00CF6E0B" w:rsidRPr="0033725D" w:rsidRDefault="00CF6E0B" w:rsidP="00593F28">
      <w:pPr>
        <w:pStyle w:val="Odsekzoznamu"/>
        <w:numPr>
          <w:ilvl w:val="1"/>
          <w:numId w:val="22"/>
        </w:numPr>
        <w:tabs>
          <w:tab w:val="clear" w:pos="2160"/>
          <w:tab w:val="clear" w:pos="2880"/>
          <w:tab w:val="clear" w:pos="4500"/>
        </w:tabs>
        <w:ind w:left="578" w:hanging="578"/>
        <w:jc w:val="both"/>
        <w:rPr>
          <w:rFonts w:ascii="Times New Roman" w:hAnsi="Times New Roman" w:cs="Times New Roman"/>
          <w:sz w:val="22"/>
        </w:rPr>
      </w:pPr>
      <w:r w:rsidRPr="0033725D">
        <w:rPr>
          <w:rFonts w:ascii="Times New Roman" w:hAnsi="Times New Roman" w:cs="Times New Roman"/>
          <w:sz w:val="22"/>
          <w:szCs w:val="22"/>
          <w:u w:val="single"/>
        </w:rPr>
        <w:t>Ponuky (vyhodnotenie splnenia podmienok účasti) pre jednotlivé ČASTI predmetu zákazky sa budú hodnotiť samostatne.</w:t>
      </w:r>
    </w:p>
    <w:p w14:paraId="5D9AC849" w14:textId="77777777" w:rsidR="00CA50A4" w:rsidRPr="00762715" w:rsidRDefault="00CA50A4" w:rsidP="00762715">
      <w:pPr>
        <w:pStyle w:val="Odsekzoznamu"/>
        <w:tabs>
          <w:tab w:val="clear" w:pos="2160"/>
          <w:tab w:val="clear" w:pos="2880"/>
          <w:tab w:val="clear" w:pos="4500"/>
        </w:tabs>
        <w:ind w:left="539"/>
        <w:jc w:val="both"/>
        <w:rPr>
          <w:rFonts w:ascii="Times New Roman" w:hAnsi="Times New Roman" w:cs="Times New Roman"/>
          <w:sz w:val="22"/>
          <w:szCs w:val="22"/>
        </w:rPr>
      </w:pPr>
    </w:p>
    <w:p w14:paraId="16027895" w14:textId="77777777" w:rsidR="00750B5F" w:rsidRPr="0029253E" w:rsidRDefault="00750B5F" w:rsidP="00593F28">
      <w:pPr>
        <w:pStyle w:val="Nadpis6"/>
        <w:numPr>
          <w:ilvl w:val="0"/>
          <w:numId w:val="22"/>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77D89A5B" w14:textId="54416A8A" w:rsidR="00A90414" w:rsidRPr="00617BAA" w:rsidRDefault="00AE0A43" w:rsidP="00617BAA">
      <w:pPr>
        <w:pStyle w:val="Odsekzoznamu"/>
        <w:numPr>
          <w:ilvl w:val="1"/>
          <w:numId w:val="22"/>
        </w:numPr>
        <w:tabs>
          <w:tab w:val="clear" w:pos="2160"/>
          <w:tab w:val="clear" w:pos="2880"/>
          <w:tab w:val="clear" w:pos="4500"/>
        </w:tabs>
        <w:ind w:left="595" w:hanging="595"/>
        <w:jc w:val="both"/>
        <w:rPr>
          <w:rFonts w:ascii="Times New Roman" w:hAnsi="Times New Roman" w:cs="Times New Roman"/>
          <w:sz w:val="22"/>
          <w:szCs w:val="22"/>
        </w:rPr>
      </w:pPr>
      <w:r w:rsidRPr="00617BAA">
        <w:rPr>
          <w:rFonts w:ascii="Times New Roman" w:hAnsi="Times New Roman" w:cs="Times New Roman"/>
          <w:sz w:val="22"/>
          <w:szCs w:val="22"/>
        </w:rPr>
        <w:t>Verejný obstarávateľ</w:t>
      </w:r>
      <w:r w:rsidR="00A90414" w:rsidRPr="00617BAA">
        <w:rPr>
          <w:rFonts w:ascii="Times New Roman" w:hAnsi="Times New Roman" w:cs="Times New Roman"/>
          <w:sz w:val="22"/>
          <w:szCs w:val="22"/>
        </w:rPr>
        <w:t xml:space="preserve"> písomne požiada uchádzača alebo záujemcu o vysvetlenie alebo doplnenie predložených dokladov</w:t>
      </w:r>
      <w:r w:rsidRPr="00617BAA">
        <w:rPr>
          <w:rFonts w:ascii="Times New Roman" w:hAnsi="Times New Roman" w:cs="Times New Roman"/>
          <w:sz w:val="22"/>
          <w:szCs w:val="22"/>
        </w:rPr>
        <w:t xml:space="preserve"> preukazujúcich splnenie podmienok účasti</w:t>
      </w:r>
      <w:r w:rsidR="00A90414" w:rsidRPr="00617BAA">
        <w:rPr>
          <w:rFonts w:ascii="Times New Roman" w:hAnsi="Times New Roman" w:cs="Times New Roman"/>
          <w:sz w:val="22"/>
          <w:szCs w:val="22"/>
        </w:rPr>
        <w:t xml:space="preserve">, ak z predložených dokladov nemožno posúdiť ich platnosť alebo splnenie podmienky účasti. Ak </w:t>
      </w:r>
      <w:r w:rsidRPr="00617BAA">
        <w:rPr>
          <w:rFonts w:ascii="Times New Roman" w:hAnsi="Times New Roman" w:cs="Times New Roman"/>
          <w:sz w:val="22"/>
          <w:szCs w:val="22"/>
        </w:rPr>
        <w:t>verejný obstarávateľ</w:t>
      </w:r>
      <w:r w:rsidR="00A90414" w:rsidRPr="00617BAA">
        <w:rPr>
          <w:rFonts w:ascii="Times New Roman" w:hAnsi="Times New Roman" w:cs="Times New Roman"/>
          <w:sz w:val="22"/>
          <w:szCs w:val="22"/>
        </w:rPr>
        <w:t xml:space="preserve"> neurčí dlhšiu lehotu, uchádzač alebo záujemca doručí vysvetlenie alebo doplnenie predložených dokladov do</w:t>
      </w:r>
    </w:p>
    <w:p w14:paraId="4BA69808" w14:textId="53BC8095" w:rsidR="00A90414" w:rsidRDefault="00A90414" w:rsidP="00FA4BFB">
      <w:pPr>
        <w:pStyle w:val="Odsekzoznamu"/>
        <w:numPr>
          <w:ilvl w:val="1"/>
          <w:numId w:val="32"/>
        </w:numPr>
        <w:ind w:left="896" w:hanging="357"/>
        <w:jc w:val="both"/>
        <w:rPr>
          <w:rFonts w:ascii="Times New Roman" w:hAnsi="Times New Roman" w:cs="Times New Roman"/>
          <w:sz w:val="22"/>
          <w:szCs w:val="22"/>
        </w:rPr>
      </w:pPr>
      <w:r w:rsidRPr="004F744E">
        <w:rPr>
          <w:rFonts w:ascii="Times New Roman" w:hAnsi="Times New Roman" w:cs="Times New Roman"/>
          <w:sz w:val="22"/>
          <w:szCs w:val="22"/>
        </w:rPr>
        <w:t>dvoch pracovných dní odo dňa odoslania žiadosti, ak sa komunikácia uskutočňuje prostredníctvom elektronických prostriedkov,</w:t>
      </w:r>
    </w:p>
    <w:p w14:paraId="5123583A" w14:textId="22B135DF" w:rsidR="00A90414" w:rsidRPr="004F744E" w:rsidRDefault="00A90414" w:rsidP="00FA4BFB">
      <w:pPr>
        <w:pStyle w:val="Odsekzoznamu"/>
        <w:numPr>
          <w:ilvl w:val="1"/>
          <w:numId w:val="32"/>
        </w:numPr>
        <w:ind w:left="896" w:hanging="357"/>
        <w:jc w:val="both"/>
        <w:rPr>
          <w:rFonts w:ascii="Times New Roman" w:hAnsi="Times New Roman" w:cs="Times New Roman"/>
          <w:sz w:val="22"/>
          <w:szCs w:val="22"/>
        </w:rPr>
      </w:pPr>
      <w:r w:rsidRPr="004F744E">
        <w:rPr>
          <w:rFonts w:ascii="Times New Roman" w:hAnsi="Times New Roman" w:cs="Times New Roman"/>
          <w:sz w:val="22"/>
          <w:szCs w:val="22"/>
        </w:rPr>
        <w:t>piatich pracovných dní odo dňa doručenia žiadosti, ak sa komunikácia uskutočňuje inak, ako podľa písmena a).</w:t>
      </w:r>
    </w:p>
    <w:p w14:paraId="53FC836F" w14:textId="345D34DA" w:rsidR="00A90414" w:rsidRPr="004F744E" w:rsidRDefault="00AE0A43" w:rsidP="00617BAA">
      <w:pPr>
        <w:pStyle w:val="Odsekzoznamu"/>
        <w:numPr>
          <w:ilvl w:val="1"/>
          <w:numId w:val="22"/>
        </w:numPr>
        <w:ind w:left="539" w:hanging="539"/>
        <w:rPr>
          <w:rFonts w:ascii="Times New Roman" w:hAnsi="Times New Roman" w:cs="Times New Roman"/>
          <w:sz w:val="22"/>
          <w:szCs w:val="22"/>
        </w:rPr>
      </w:pPr>
      <w:r w:rsidRPr="004F744E">
        <w:rPr>
          <w:rFonts w:ascii="Times New Roman" w:hAnsi="Times New Roman" w:cs="Times New Roman"/>
          <w:sz w:val="22"/>
          <w:szCs w:val="22"/>
        </w:rPr>
        <w:t>Verejný obstarávateľ</w:t>
      </w:r>
      <w:r w:rsidR="00A90414" w:rsidRPr="004F744E">
        <w:rPr>
          <w:rFonts w:ascii="Times New Roman" w:hAnsi="Times New Roman" w:cs="Times New Roman"/>
          <w:sz w:val="22"/>
          <w:szCs w:val="22"/>
        </w:rPr>
        <w:t xml:space="preserve"> je povinn</w:t>
      </w:r>
      <w:r w:rsidRPr="004F744E">
        <w:rPr>
          <w:rFonts w:ascii="Times New Roman" w:hAnsi="Times New Roman" w:cs="Times New Roman"/>
          <w:sz w:val="22"/>
          <w:szCs w:val="22"/>
        </w:rPr>
        <w:t>ý</w:t>
      </w:r>
      <w:r w:rsidR="00A90414" w:rsidRPr="004F744E">
        <w:rPr>
          <w:rFonts w:ascii="Times New Roman" w:hAnsi="Times New Roman" w:cs="Times New Roman"/>
          <w:sz w:val="22"/>
          <w:szCs w:val="22"/>
        </w:rPr>
        <w:t>:</w:t>
      </w:r>
    </w:p>
    <w:p w14:paraId="194B156A" w14:textId="0FDCCF47" w:rsidR="00A90414" w:rsidRDefault="00A90414" w:rsidP="00FA4BFB">
      <w:pPr>
        <w:pStyle w:val="Odsekzoznamu"/>
        <w:numPr>
          <w:ilvl w:val="0"/>
          <w:numId w:val="33"/>
        </w:numPr>
        <w:tabs>
          <w:tab w:val="clear" w:pos="2160"/>
          <w:tab w:val="clear" w:pos="2880"/>
          <w:tab w:val="clear" w:pos="4500"/>
        </w:tabs>
        <w:ind w:left="896" w:hanging="357"/>
        <w:jc w:val="both"/>
        <w:rPr>
          <w:rFonts w:ascii="Times New Roman" w:hAnsi="Times New Roman" w:cs="Times New Roman"/>
          <w:sz w:val="22"/>
          <w:szCs w:val="22"/>
        </w:rPr>
      </w:pPr>
      <w:r w:rsidRPr="00A90414">
        <w:rPr>
          <w:rFonts w:ascii="Times New Roman" w:hAnsi="Times New Roman" w:cs="Times New Roman"/>
          <w:sz w:val="22"/>
          <w:szCs w:val="22"/>
        </w:rPr>
        <w:t>pri vyhodnotení splnenia podmienok účasti uchádzačov alebo záujemcov, ktoré sa týkajú technickej spôsobilosti alebo odbornej spôsobilosti podľa </w:t>
      </w:r>
      <w:hyperlink r:id="rId36" w:anchor="paragraf-34.odsek-1.pismeno-a" w:tooltip="Odkaz na predpis alebo ustanovenie" w:history="1">
        <w:r w:rsidRPr="007A42B2">
          <w:rPr>
            <w:rStyle w:val="Hypertextovprepojenie"/>
            <w:rFonts w:ascii="Times New Roman" w:hAnsi="Times New Roman"/>
            <w:color w:val="auto"/>
            <w:sz w:val="22"/>
            <w:szCs w:val="22"/>
          </w:rPr>
          <w:t>§ 34 ods. 1 písm. a)</w:t>
        </w:r>
      </w:hyperlink>
      <w:r w:rsidRPr="00A90414">
        <w:rPr>
          <w:rFonts w:ascii="Times New Roman" w:hAnsi="Times New Roman" w:cs="Times New Roman"/>
          <w:sz w:val="22"/>
          <w:szCs w:val="22"/>
        </w:rPr>
        <w:t xml:space="preserve"> zákona o verejnom obstarávaní alebo </w:t>
      </w:r>
      <w:hyperlink r:id="rId37" w:anchor="paragraf-34.odsek-1.pismeno-b" w:tooltip="Odkaz na predpis alebo ustanovenie" w:history="1">
        <w:r w:rsidRPr="00A90414">
          <w:rPr>
            <w:rStyle w:val="Hypertextovprepojenie"/>
            <w:rFonts w:ascii="Times New Roman" w:hAnsi="Times New Roman"/>
            <w:color w:val="auto"/>
            <w:sz w:val="22"/>
            <w:szCs w:val="22"/>
          </w:rPr>
          <w:t>písm. b)</w:t>
        </w:r>
      </w:hyperlink>
      <w:r w:rsidRPr="00A90414">
        <w:rPr>
          <w:rFonts w:ascii="Times New Roman" w:hAnsi="Times New Roman" w:cs="Times New Roman"/>
          <w:sz w:val="22"/>
          <w:szCs w:val="22"/>
        </w:rPr>
        <w:t>, zohľadniť referencie uchádzačov alebo záujemcov uvedené v evidencii referencií podľa </w:t>
      </w:r>
      <w:hyperlink r:id="rId38" w:anchor="paragraf-12" w:tooltip="Odkaz na predpis alebo ustanovenie" w:history="1">
        <w:r w:rsidRPr="00A90414">
          <w:rPr>
            <w:rStyle w:val="Hypertextovprepojenie"/>
            <w:rFonts w:ascii="Times New Roman" w:hAnsi="Times New Roman"/>
            <w:color w:val="auto"/>
            <w:sz w:val="22"/>
            <w:szCs w:val="22"/>
          </w:rPr>
          <w:t>§ 12</w:t>
        </w:r>
      </w:hyperlink>
      <w:r w:rsidRPr="00A90414">
        <w:rPr>
          <w:rFonts w:ascii="Times New Roman" w:hAnsi="Times New Roman" w:cs="Times New Roman"/>
          <w:sz w:val="22"/>
          <w:szCs w:val="22"/>
        </w:rPr>
        <w:t xml:space="preserve"> zákona o verejnom obstarávaní, ak takéto referencie existujú</w:t>
      </w:r>
      <w:r w:rsidR="00060C33">
        <w:rPr>
          <w:rFonts w:ascii="Times New Roman" w:hAnsi="Times New Roman" w:cs="Times New Roman"/>
          <w:sz w:val="22"/>
          <w:szCs w:val="22"/>
        </w:rPr>
        <w:t xml:space="preserve"> a uchádzač alebo záujemca ich v ponuke identifikoval,</w:t>
      </w:r>
    </w:p>
    <w:p w14:paraId="222CD195" w14:textId="2AA4D378" w:rsidR="00CA50A4" w:rsidRPr="00E25482" w:rsidRDefault="00E25482" w:rsidP="00E25482">
      <w:pPr>
        <w:pStyle w:val="Odsekzoznamu"/>
        <w:numPr>
          <w:ilvl w:val="1"/>
          <w:numId w:val="22"/>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E25482">
        <w:rPr>
          <w:rFonts w:ascii="Times New Roman" w:hAnsi="Times New Roman" w:cs="Times New Roman"/>
          <w:sz w:val="22"/>
          <w:lang w:eastAsia="sk-SK"/>
        </w:rPr>
        <w:t>Verejný obstarávateľ môže.</w:t>
      </w:r>
    </w:p>
    <w:p w14:paraId="7CCC3ED5" w14:textId="7E387BA5" w:rsidR="00E25482" w:rsidRPr="00E25482" w:rsidRDefault="00E25482" w:rsidP="00FA4BFB">
      <w:pPr>
        <w:pStyle w:val="Odsekzoznamu"/>
        <w:numPr>
          <w:ilvl w:val="0"/>
          <w:numId w:val="35"/>
        </w:numPr>
        <w:jc w:val="both"/>
        <w:rPr>
          <w:rFonts w:ascii="Times New Roman" w:hAnsi="Times New Roman" w:cs="Times New Roman"/>
          <w:sz w:val="22"/>
          <w:szCs w:val="22"/>
        </w:rPr>
      </w:pPr>
      <w:r w:rsidRPr="00E25482">
        <w:rPr>
          <w:rFonts w:ascii="Times New Roman" w:hAnsi="Times New Roman" w:cs="Times New Roman"/>
          <w:sz w:val="22"/>
          <w:szCs w:val="22"/>
        </w:rPr>
        <w:t>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 40 ods. 8 zákona o verejnom obstarávaní,</w:t>
      </w:r>
    </w:p>
    <w:p w14:paraId="46E8875F" w14:textId="1CED35AC" w:rsidR="00E25482" w:rsidRPr="00E25482" w:rsidRDefault="00E25482" w:rsidP="00FA4BFB">
      <w:pPr>
        <w:pStyle w:val="Odsekzoznamu"/>
        <w:numPr>
          <w:ilvl w:val="0"/>
          <w:numId w:val="35"/>
        </w:numPr>
        <w:jc w:val="both"/>
        <w:rPr>
          <w:rFonts w:ascii="Times New Roman" w:hAnsi="Times New Roman" w:cs="Times New Roman"/>
          <w:sz w:val="22"/>
          <w:szCs w:val="22"/>
        </w:rPr>
      </w:pPr>
      <w:r w:rsidRPr="00E25482">
        <w:rPr>
          <w:rFonts w:ascii="Times New Roman" w:hAnsi="Times New Roman" w:cs="Times New Roman"/>
          <w:sz w:val="22"/>
          <w:szCs w:val="22"/>
        </w:rPr>
        <w:t>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písomne požiadať uchádzača alebo záujemcu, ak má iná osoba sídlo v treťom štáte, alebo ak ide o zákazku, o ktorých to ustanoví vláda nariadením.</w:t>
      </w:r>
    </w:p>
    <w:p w14:paraId="03FCF3F8" w14:textId="77777777" w:rsidR="00E25482" w:rsidRPr="00E25482" w:rsidRDefault="00E25482" w:rsidP="00E25482">
      <w:pPr>
        <w:pStyle w:val="Odsekzoznamu"/>
        <w:shd w:val="clear" w:color="auto" w:fill="FFFFFF"/>
        <w:tabs>
          <w:tab w:val="clear" w:pos="2160"/>
          <w:tab w:val="clear" w:pos="2880"/>
          <w:tab w:val="clear" w:pos="4500"/>
        </w:tabs>
        <w:spacing w:line="231" w:lineRule="atLeast"/>
        <w:ind w:left="780"/>
        <w:jc w:val="both"/>
        <w:rPr>
          <w:rFonts w:ascii="Times New Roman" w:hAnsi="Times New Roman" w:cs="Times New Roman"/>
          <w:sz w:val="22"/>
          <w:lang w:eastAsia="sk-SK"/>
        </w:rPr>
      </w:pPr>
    </w:p>
    <w:p w14:paraId="2C70F6EE" w14:textId="78E0BCE9" w:rsidR="00750B5F" w:rsidRPr="0029253E" w:rsidRDefault="00750B5F" w:rsidP="00617BAA">
      <w:pPr>
        <w:pStyle w:val="Nadpis7"/>
        <w:numPr>
          <w:ilvl w:val="0"/>
          <w:numId w:val="20"/>
        </w:numPr>
        <w:spacing w:line="240" w:lineRule="auto"/>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374CB5DC" w14:textId="2B1DD6CB" w:rsidR="00497BF4" w:rsidRDefault="00AE0A43" w:rsidP="00497BF4">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4F744E">
        <w:rPr>
          <w:rFonts w:ascii="Times New Roman" w:hAnsi="Times New Roman" w:cs="Times New Roman"/>
          <w:sz w:val="22"/>
          <w:szCs w:val="22"/>
        </w:rPr>
        <w:t>Verejný obstarávateľ</w:t>
      </w:r>
      <w:r w:rsidR="001D2E48" w:rsidRPr="004F744E">
        <w:rPr>
          <w:rFonts w:ascii="Times New Roman" w:hAnsi="Times New Roman" w:cs="Times New Roman"/>
          <w:sz w:val="22"/>
          <w:szCs w:val="22"/>
        </w:rPr>
        <w:t xml:space="preserve"> vylúči</w:t>
      </w:r>
      <w:r w:rsidR="00A90414" w:rsidRPr="004F744E">
        <w:rPr>
          <w:rFonts w:ascii="Times New Roman" w:hAnsi="Times New Roman" w:cs="Times New Roman"/>
          <w:sz w:val="22"/>
          <w:szCs w:val="22"/>
        </w:rPr>
        <w:t xml:space="preserve"> </w:t>
      </w:r>
      <w:r w:rsidR="00775F87">
        <w:rPr>
          <w:rFonts w:ascii="Times New Roman" w:hAnsi="Times New Roman" w:cs="Times New Roman"/>
          <w:sz w:val="22"/>
          <w:szCs w:val="22"/>
        </w:rPr>
        <w:t xml:space="preserve">kedykoľvek počas verejného obstarávania </w:t>
      </w:r>
      <w:r w:rsidR="00A90414" w:rsidRPr="004F744E">
        <w:rPr>
          <w:rFonts w:ascii="Times New Roman" w:hAnsi="Times New Roman" w:cs="Times New Roman"/>
          <w:sz w:val="22"/>
          <w:szCs w:val="22"/>
        </w:rPr>
        <w:t>z verejného obstarávania uchádzača alebo záujemcu</w:t>
      </w:r>
      <w:r w:rsidR="00497BF4">
        <w:rPr>
          <w:rFonts w:ascii="Times New Roman" w:hAnsi="Times New Roman" w:cs="Times New Roman"/>
          <w:sz w:val="22"/>
          <w:szCs w:val="22"/>
        </w:rPr>
        <w:t xml:space="preserve"> v zmysle ust. § 40 ods. 6 a fakultatívne v zmysle ust. § 40 ods. 8 zákona. </w:t>
      </w:r>
    </w:p>
    <w:p w14:paraId="24BA731A" w14:textId="69B7FF7A" w:rsidR="00A90414" w:rsidRDefault="00A90414" w:rsidP="00617BAA">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617BAA">
        <w:rPr>
          <w:rFonts w:ascii="Times New Roman" w:hAnsi="Times New Roman" w:cs="Times New Roman"/>
          <w:sz w:val="22"/>
          <w:szCs w:val="22"/>
        </w:rPr>
        <w:t xml:space="preserve">Uchádzača alebo záujemcu z členského štátu, ak je v štáte svojho sídla, miesta podnikania alebo obvyklého pobytu oprávnený vykonávať požadovanú činnosť, </w:t>
      </w:r>
      <w:r w:rsidR="007D3BD6" w:rsidRPr="00617BAA">
        <w:rPr>
          <w:rFonts w:ascii="Times New Roman" w:hAnsi="Times New Roman" w:cs="Times New Roman"/>
          <w:sz w:val="22"/>
          <w:szCs w:val="22"/>
        </w:rPr>
        <w:t>verejný obstarávateľ</w:t>
      </w:r>
      <w:r w:rsidR="00921623" w:rsidRPr="00617BAA">
        <w:rPr>
          <w:rFonts w:ascii="Times New Roman" w:hAnsi="Times New Roman" w:cs="Times New Roman"/>
          <w:sz w:val="22"/>
          <w:szCs w:val="22"/>
        </w:rPr>
        <w:t xml:space="preserve"> nesmie</w:t>
      </w:r>
      <w:r w:rsidRPr="00617BAA">
        <w:rPr>
          <w:rFonts w:ascii="Times New Roman" w:hAnsi="Times New Roman" w:cs="Times New Roman"/>
          <w:sz w:val="22"/>
          <w:szCs w:val="22"/>
        </w:rPr>
        <w:t xml:space="preserve"> vylúčiť z dôvodu, že na základe zákona sa vyžaduje na vykonávanie požadovanej činnosti určitá právna forma.</w:t>
      </w:r>
    </w:p>
    <w:p w14:paraId="1FDE7461" w14:textId="77777777" w:rsidR="00346C0C" w:rsidRPr="00617BAA" w:rsidRDefault="00346C0C" w:rsidP="00617BAA">
      <w:pPr>
        <w:pStyle w:val="Odsekzoznamu"/>
        <w:numPr>
          <w:ilvl w:val="1"/>
          <w:numId w:val="20"/>
        </w:numPr>
        <w:tabs>
          <w:tab w:val="clear" w:pos="2160"/>
          <w:tab w:val="clear" w:pos="2880"/>
          <w:tab w:val="clear" w:pos="4500"/>
        </w:tabs>
        <w:ind w:left="539" w:hanging="539"/>
        <w:jc w:val="both"/>
        <w:rPr>
          <w:rFonts w:ascii="Times New Roman" w:hAnsi="Times New Roman" w:cs="Times New Roman"/>
          <w:sz w:val="22"/>
          <w:szCs w:val="22"/>
        </w:rPr>
      </w:pPr>
      <w:r w:rsidRPr="00617BAA">
        <w:rPr>
          <w:rFonts w:ascii="Times New Roman" w:hAnsi="Times New Roman" w:cs="Times New Roman"/>
          <w:sz w:val="22"/>
          <w:szCs w:val="22"/>
        </w:rPr>
        <w:t>Uchádzačovi bude písomne oznámené jeho vylúčenie, s uvedením dôvodu vylúčenia a lehoty, v ktorej môže byť podaná námietka.</w:t>
      </w:r>
    </w:p>
    <w:p w14:paraId="34236F1A" w14:textId="77777777" w:rsidR="006000A4" w:rsidRPr="00876BC6" w:rsidRDefault="006000A4" w:rsidP="006000A4">
      <w:pPr>
        <w:tabs>
          <w:tab w:val="left" w:pos="540"/>
        </w:tabs>
        <w:ind w:left="576"/>
        <w:jc w:val="both"/>
        <w:rPr>
          <w:rFonts w:ascii="Times New Roman" w:hAnsi="Times New Roman" w:cs="Times New Roman"/>
          <w:sz w:val="22"/>
        </w:rPr>
      </w:pPr>
    </w:p>
    <w:p w14:paraId="4E6A0552"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545B0290" w14:textId="233C2C00" w:rsidR="00750B5F" w:rsidRDefault="00750B5F" w:rsidP="00617BAA">
      <w:pPr>
        <w:pStyle w:val="Nadpis7"/>
        <w:numPr>
          <w:ilvl w:val="0"/>
          <w:numId w:val="21"/>
        </w:numPr>
        <w:spacing w:before="400" w:line="240" w:lineRule="auto"/>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w:t>
      </w:r>
      <w:r w:rsidR="00617BAA">
        <w:rPr>
          <w:rFonts w:ascii="Times New Roman" w:hAnsi="Times New Roman" w:cs="Times New Roman"/>
          <w:smallCaps/>
          <w:noProof w:val="0"/>
          <w:sz w:val="22"/>
          <w:u w:val="none"/>
        </w:rPr>
        <w:t>reskúmanie</w:t>
      </w:r>
      <w:r w:rsidRPr="0029253E">
        <w:rPr>
          <w:rFonts w:ascii="Times New Roman" w:hAnsi="Times New Roman" w:cs="Times New Roman"/>
          <w:smallCaps/>
          <w:noProof w:val="0"/>
          <w:sz w:val="22"/>
          <w:u w:val="none"/>
        </w:rPr>
        <w:t xml:space="preserve"> a hodnotenie ponúk</w:t>
      </w:r>
    </w:p>
    <w:p w14:paraId="37D2BD38" w14:textId="16CAF96F" w:rsidR="001D6B7D" w:rsidRDefault="001D6B7D"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Verejný obstarávateľ </w:t>
      </w:r>
      <w:r w:rsidRPr="00703BE3">
        <w:rPr>
          <w:rFonts w:ascii="Times New Roman" w:hAnsi="Times New Roman" w:cs="Times New Roman"/>
          <w:sz w:val="22"/>
          <w:szCs w:val="22"/>
        </w:rPr>
        <w:t xml:space="preserve">v súlade s </w:t>
      </w:r>
      <w:r w:rsidRPr="0052204C">
        <w:rPr>
          <w:rFonts w:ascii="Times New Roman" w:hAnsi="Times New Roman" w:cs="Times New Roman"/>
          <w:sz w:val="22"/>
          <w:szCs w:val="22"/>
          <w:u w:val="single"/>
        </w:rPr>
        <w:t xml:space="preserve">66 ods. 7 písm. </w:t>
      </w:r>
      <w:r w:rsidRPr="001D6B7D">
        <w:rPr>
          <w:rFonts w:ascii="Times New Roman" w:hAnsi="Times New Roman" w:cs="Times New Roman"/>
          <w:sz w:val="22"/>
          <w:szCs w:val="22"/>
          <w:u w:val="single"/>
        </w:rPr>
        <w:t>b) zákona rozhodol, že vyhodnotenie</w:t>
      </w:r>
      <w:r w:rsidRPr="000F766E">
        <w:rPr>
          <w:rFonts w:ascii="Times New Roman" w:hAnsi="Times New Roman" w:cs="Times New Roman"/>
          <w:sz w:val="22"/>
          <w:szCs w:val="22"/>
          <w:u w:val="single"/>
        </w:rPr>
        <w:t xml:space="preserve"> splnenia podmienok účasti a vyhodnotenie ponúk z hľadiska splnenia požiadaviek na predmet zákazky sa uskutoční po vyhodnotení ponúk na základe kritérií na vyhodnotenie ponúk</w:t>
      </w:r>
      <w:r>
        <w:rPr>
          <w:rFonts w:ascii="Times New Roman" w:hAnsi="Times New Roman" w:cs="Times New Roman"/>
          <w:sz w:val="22"/>
          <w:szCs w:val="22"/>
          <w:u w:val="single"/>
        </w:rPr>
        <w:t xml:space="preserve"> (model super reverznej súťaže).</w:t>
      </w:r>
    </w:p>
    <w:p w14:paraId="00216BF4" w14:textId="4794F047" w:rsidR="00921623"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 xml:space="preserve">Vyhodnocovanie ponúk je neverejné. </w:t>
      </w:r>
      <w:r w:rsidR="00A84DD5">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vyhodnotí ponuky z hľadiska splnenia požiadaviek </w:t>
      </w:r>
      <w:r w:rsidR="00354906">
        <w:rPr>
          <w:rFonts w:ascii="Times New Roman" w:hAnsi="Times New Roman" w:cs="Times New Roman"/>
          <w:sz w:val="22"/>
          <w:szCs w:val="22"/>
          <w:shd w:val="clear" w:color="auto" w:fill="FFFFFF"/>
        </w:rPr>
        <w:t>verejného obstarávateľa</w:t>
      </w:r>
      <w:r w:rsidRPr="007B5F73">
        <w:rPr>
          <w:rFonts w:ascii="Times New Roman" w:hAnsi="Times New Roman" w:cs="Times New Roman"/>
          <w:sz w:val="22"/>
          <w:szCs w:val="22"/>
          <w:shd w:val="clear" w:color="auto" w:fill="FFFFFF"/>
        </w:rPr>
        <w:t xml:space="preserve">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vyžadoval od uchádzačov zábezpeku, </w:t>
      </w:r>
      <w:r w:rsidR="00354906">
        <w:rPr>
          <w:rFonts w:ascii="Times New Roman" w:hAnsi="Times New Roman" w:cs="Times New Roman"/>
          <w:sz w:val="22"/>
          <w:szCs w:val="22"/>
          <w:shd w:val="clear" w:color="auto" w:fill="FFFFFF"/>
        </w:rPr>
        <w:t>verejný obstarávateľ</w:t>
      </w:r>
      <w:r w:rsidRPr="007B5F73">
        <w:rPr>
          <w:rFonts w:ascii="Times New Roman" w:hAnsi="Times New Roman" w:cs="Times New Roman"/>
          <w:sz w:val="22"/>
          <w:szCs w:val="22"/>
          <w:shd w:val="clear" w:color="auto" w:fill="FFFFFF"/>
        </w:rPr>
        <w:t xml:space="preserve"> posúdi zloženie zábezpeky. </w:t>
      </w:r>
    </w:p>
    <w:p w14:paraId="1D371076" w14:textId="3147DD03" w:rsidR="00921623" w:rsidRPr="00775F87"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75F87">
        <w:rPr>
          <w:rFonts w:ascii="Times New Roman" w:hAnsi="Times New Roman" w:cs="Times New Roman"/>
          <w:sz w:val="22"/>
          <w:shd w:val="clear" w:color="auto" w:fill="FFFFFF"/>
        </w:rPr>
        <w:t xml:space="preserve">Ak </w:t>
      </w:r>
      <w:r w:rsidR="00354906" w:rsidRPr="00775F87">
        <w:rPr>
          <w:rFonts w:ascii="Times New Roman" w:hAnsi="Times New Roman" w:cs="Times New Roman"/>
          <w:sz w:val="22"/>
          <w:shd w:val="clear" w:color="auto" w:fill="FFFFFF"/>
        </w:rPr>
        <w:t>verejný obstarávateľ</w:t>
      </w:r>
      <w:r w:rsidRPr="00775F87">
        <w:rPr>
          <w:rFonts w:ascii="Times New Roman" w:hAnsi="Times New Roman" w:cs="Times New Roman"/>
          <w:sz w:val="22"/>
          <w:shd w:val="clear" w:color="auto" w:fill="FFFFFF"/>
        </w:rPr>
        <w:t xml:space="preserve">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647F47C6" w14:textId="77777777" w:rsidR="00921623" w:rsidRPr="00775F87" w:rsidRDefault="00921623" w:rsidP="00775F8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shd w:val="clear" w:color="auto" w:fill="FFFFFF"/>
        </w:rPr>
      </w:pPr>
      <w:r w:rsidRPr="00775F87">
        <w:rPr>
          <w:rFonts w:ascii="Times New Roman" w:hAnsi="Times New Roman" w:cs="Times New Roman"/>
          <w:sz w:val="22"/>
          <w:szCs w:val="22"/>
        </w:rPr>
        <w:t xml:space="preserve">Ak sa pri určitej zákazke javí ponuka ako mimoriadne nízka vo vzťahu k tovaru, stavebným prácam alebo službe, </w:t>
      </w:r>
      <w:r w:rsidR="00354906" w:rsidRPr="00775F87">
        <w:rPr>
          <w:rFonts w:ascii="Times New Roman" w:hAnsi="Times New Roman" w:cs="Times New Roman"/>
          <w:sz w:val="22"/>
          <w:szCs w:val="22"/>
        </w:rPr>
        <w:t>verejný obstarávateľ</w:t>
      </w:r>
      <w:r w:rsidRPr="00775F87">
        <w:rPr>
          <w:rFonts w:ascii="Times New Roman" w:hAnsi="Times New Roman" w:cs="Times New Roman"/>
          <w:sz w:val="22"/>
          <w:szCs w:val="22"/>
        </w:rPr>
        <w:t xml:space="preserve"> písomne požiada uchádzača o vysvetlenie týkajúce sa tej časti ponuky, ktoré sú pre jej cenu podstatné. Vysvetlenie sa môže týkať najmä:</w:t>
      </w:r>
    </w:p>
    <w:p w14:paraId="01F1550B" w14:textId="77777777" w:rsidR="00921623" w:rsidRPr="007B5F73" w:rsidRDefault="00921623" w:rsidP="0092162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22583FDE"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2E96FC52"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15AAA01" w14:textId="77777777" w:rsidR="00921623" w:rsidRPr="007B5F73" w:rsidRDefault="00921623" w:rsidP="0092162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3E38EEDC"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29304990" w14:textId="77777777" w:rsidR="00921623" w:rsidRPr="007B5F73" w:rsidRDefault="00921623" w:rsidP="0092162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01CEC95C" w14:textId="4505189D" w:rsidR="00715671" w:rsidRPr="00775F87"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 xml:space="preserve">Ak </w:t>
      </w:r>
      <w:r w:rsidRPr="00775F87">
        <w:rPr>
          <w:rFonts w:ascii="Times New Roman" w:hAnsi="Times New Roman" w:cs="Times New Roman"/>
          <w:sz w:val="22"/>
          <w:szCs w:val="22"/>
          <w:shd w:val="clear" w:color="auto" w:fill="FFFFFF"/>
        </w:rPr>
        <w:t>uchádzač odôvodňuje mimoriadne nízku ponuku získaním štátnej pomoci, musí byť schopný v primeranej lehote určenej komisiou preukázať, že mu štátna pomoc bola poskytnutá v súlade s pravidlami vnútorného trhu Európskej únie, inak verejný obstarávateľ alebo obstarávateľ vylúči ponuku.</w:t>
      </w:r>
    </w:p>
    <w:p w14:paraId="750F7F46" w14:textId="5965BDC0" w:rsidR="00715671" w:rsidRPr="00775F87"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 xml:space="preserve">Verejný </w:t>
      </w:r>
      <w:r w:rsidRPr="00775F87">
        <w:rPr>
          <w:rFonts w:ascii="Times New Roman" w:hAnsi="Times New Roman" w:cs="Times New Roman"/>
          <w:sz w:val="22"/>
          <w:szCs w:val="22"/>
          <w:shd w:val="clear" w:color="auto" w:fill="FFFFFF"/>
        </w:rPr>
        <w:t>obstarávateľ zohľadní vysvetlenie ponuky uchádzačom v súlade s požiadavkou podľa § 53 odseku 1</w:t>
      </w:r>
      <w:r w:rsidR="00D063F4">
        <w:rPr>
          <w:rFonts w:ascii="Times New Roman" w:hAnsi="Times New Roman" w:cs="Times New Roman"/>
          <w:sz w:val="22"/>
          <w:szCs w:val="22"/>
          <w:shd w:val="clear" w:color="auto" w:fill="FFFFFF"/>
        </w:rPr>
        <w:t xml:space="preserve"> </w:t>
      </w:r>
      <w:r w:rsidRPr="00775F87">
        <w:rPr>
          <w:rFonts w:ascii="Times New Roman" w:hAnsi="Times New Roman" w:cs="Times New Roman"/>
          <w:sz w:val="22"/>
          <w:szCs w:val="22"/>
          <w:shd w:val="clear" w:color="auto" w:fill="FFFFFF"/>
        </w:rPr>
        <w:t>zákona alebo odôvodnenie mimoriadne nízkej ponuky uchádzačom, ktoré vychádza z predložených dôkazov.</w:t>
      </w:r>
    </w:p>
    <w:p w14:paraId="6E928AC1" w14:textId="07D57D70" w:rsidR="00715671"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žiadnym iným tretím osobám.</w:t>
      </w:r>
    </w:p>
    <w:p w14:paraId="06E1F54B" w14:textId="31C2F6E7" w:rsidR="00715671" w:rsidRDefault="00715671" w:rsidP="00775F87">
      <w:pPr>
        <w:pStyle w:val="Odsekzoznamu"/>
        <w:numPr>
          <w:ilvl w:val="1"/>
          <w:numId w:val="21"/>
        </w:numPr>
        <w:shd w:val="clear" w:color="auto" w:fill="FFFFFF"/>
        <w:tabs>
          <w:tab w:val="clear" w:pos="2160"/>
          <w:tab w:val="clear" w:pos="2880"/>
          <w:tab w:val="clear" w:pos="4500"/>
        </w:tabs>
        <w:spacing w:line="231" w:lineRule="atLeast"/>
        <w:ind w:left="539" w:hanging="539"/>
        <w:jc w:val="both"/>
        <w:rPr>
          <w:rFonts w:ascii="Times New Roman" w:hAnsi="Times New Roman" w:cs="Times New Roman"/>
          <w:sz w:val="22"/>
          <w:szCs w:val="22"/>
        </w:rPr>
      </w:pPr>
      <w:r w:rsidRPr="00775F87">
        <w:rPr>
          <w:rFonts w:ascii="Times New Roman" w:hAnsi="Times New Roman" w:cs="Times New Roman"/>
          <w:sz w:val="22"/>
          <w:szCs w:val="22"/>
        </w:rPr>
        <w:t>Informácie, ktoré uchádzač v ponuke označí za dôverné, nebudú zverejnené alebo inak použité bez predošlého súhlasu uchádzača, pokiaľ uvedené nebude v rozpore so zákonom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0EBB5394" w14:textId="77777777" w:rsidR="001D6B7D" w:rsidRPr="006168F5" w:rsidRDefault="001D6B7D" w:rsidP="003C3AA7">
      <w:pPr>
        <w:pStyle w:val="Odsekzoznamu"/>
        <w:numPr>
          <w:ilvl w:val="1"/>
          <w:numId w:val="21"/>
        </w:numPr>
        <w:tabs>
          <w:tab w:val="clear" w:pos="2160"/>
          <w:tab w:val="clear" w:pos="2880"/>
          <w:tab w:val="clear" w:pos="4500"/>
        </w:tabs>
        <w:ind w:left="539" w:hanging="539"/>
        <w:jc w:val="both"/>
        <w:rPr>
          <w:rFonts w:ascii="Times New Roman" w:hAnsi="Times New Roman" w:cs="Times New Roman"/>
          <w:sz w:val="22"/>
          <w:szCs w:val="22"/>
        </w:rPr>
      </w:pPr>
      <w:r w:rsidRPr="006168F5">
        <w:rPr>
          <w:rFonts w:ascii="Times New Roman" w:hAnsi="Times New Roman" w:cs="Times New Roman"/>
          <w:sz w:val="22"/>
          <w:szCs w:val="22"/>
          <w:u w:val="single"/>
        </w:rPr>
        <w:t>Ponuky (vyhodnotenie ponúk) pre jednotlivé ČASTI predmetu zákazky sa budú hodnotiť samostatne.</w:t>
      </w:r>
    </w:p>
    <w:p w14:paraId="05774FDD" w14:textId="77777777" w:rsidR="00750B5F" w:rsidRDefault="00750B5F" w:rsidP="00E1156B">
      <w:pPr>
        <w:tabs>
          <w:tab w:val="clear" w:pos="2160"/>
          <w:tab w:val="clear" w:pos="2880"/>
          <w:tab w:val="clear" w:pos="4500"/>
        </w:tabs>
        <w:jc w:val="both"/>
        <w:rPr>
          <w:rFonts w:ascii="Times New Roman" w:hAnsi="Times New Roman" w:cs="Times New Roman"/>
          <w:sz w:val="22"/>
          <w:lang w:eastAsia="sk-SK"/>
        </w:rPr>
      </w:pPr>
    </w:p>
    <w:p w14:paraId="4D3F9159" w14:textId="77777777" w:rsidR="00750B5F" w:rsidRPr="0029253E" w:rsidRDefault="00290C33" w:rsidP="0018121B">
      <w:pPr>
        <w:pStyle w:val="Nadpis4"/>
        <w:numPr>
          <w:ilvl w:val="0"/>
          <w:numId w:val="21"/>
        </w:numPr>
        <w:tabs>
          <w:tab w:val="clear" w:pos="2160"/>
          <w:tab w:val="clear" w:pos="2880"/>
          <w:tab w:val="clear" w:pos="4500"/>
        </w:tabs>
        <w:rPr>
          <w:rFonts w:ascii="Times New Roman" w:hAnsi="Times New Roman" w:cs="Times New Roman"/>
          <w:sz w:val="22"/>
        </w:rPr>
      </w:pPr>
      <w:r w:rsidRPr="0029253E">
        <w:rPr>
          <w:rFonts w:ascii="Times New Roman" w:hAnsi="Times New Roman" w:cs="Times New Roman"/>
          <w:sz w:val="22"/>
        </w:rPr>
        <w:t xml:space="preserve">vylúčenie </w:t>
      </w:r>
      <w:r w:rsidR="00750B5F" w:rsidRPr="0029253E">
        <w:rPr>
          <w:rFonts w:ascii="Times New Roman" w:hAnsi="Times New Roman" w:cs="Times New Roman"/>
          <w:sz w:val="22"/>
        </w:rPr>
        <w:t>ponúk</w:t>
      </w:r>
    </w:p>
    <w:p w14:paraId="1AB7E8CA" w14:textId="571135C5" w:rsidR="00787CE8" w:rsidRPr="00170F05" w:rsidRDefault="00354906" w:rsidP="00170F05">
      <w:pPr>
        <w:pStyle w:val="Odsekzoznamu"/>
        <w:numPr>
          <w:ilvl w:val="1"/>
          <w:numId w:val="21"/>
        </w:numPr>
        <w:tabs>
          <w:tab w:val="clear" w:pos="2160"/>
          <w:tab w:val="clear" w:pos="2880"/>
          <w:tab w:val="clear" w:pos="4500"/>
        </w:tabs>
        <w:ind w:left="595" w:hanging="595"/>
        <w:jc w:val="both"/>
        <w:rPr>
          <w:rFonts w:ascii="Times New Roman" w:hAnsi="Times New Roman" w:cs="Times New Roman"/>
          <w:sz w:val="22"/>
          <w:lang w:eastAsia="sk-SK"/>
        </w:rPr>
      </w:pPr>
      <w:r w:rsidRPr="00170F05">
        <w:rPr>
          <w:rFonts w:ascii="Times New Roman" w:hAnsi="Times New Roman" w:cs="Times New Roman"/>
          <w:sz w:val="22"/>
          <w:szCs w:val="22"/>
        </w:rPr>
        <w:t>Verejný obstarávateľ</w:t>
      </w:r>
      <w:r w:rsidR="00787CE8" w:rsidRPr="00170F05">
        <w:rPr>
          <w:rFonts w:ascii="Times New Roman" w:hAnsi="Times New Roman" w:cs="Times New Roman"/>
          <w:sz w:val="22"/>
          <w:szCs w:val="22"/>
        </w:rPr>
        <w:t xml:space="preserve"> </w:t>
      </w:r>
      <w:r w:rsidR="00787CE8" w:rsidRPr="00170F05">
        <w:rPr>
          <w:rFonts w:ascii="Times New Roman" w:hAnsi="Times New Roman" w:cs="Times New Roman"/>
          <w:sz w:val="22"/>
          <w:lang w:eastAsia="sk-SK"/>
        </w:rPr>
        <w:t>vylúči ponuku, ak</w:t>
      </w:r>
    </w:p>
    <w:p w14:paraId="1C6A3E9D" w14:textId="01061FE5"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346C0C">
        <w:rPr>
          <w:rFonts w:ascii="Times New Roman" w:hAnsi="Times New Roman" w:cs="Times New Roman"/>
          <w:sz w:val="22"/>
          <w:lang w:eastAsia="sk-SK"/>
        </w:rPr>
        <w:t>uchádzač nezložil zábezpeku podľa určených podmienok,</w:t>
      </w:r>
    </w:p>
    <w:p w14:paraId="32F0CD7A" w14:textId="4F3EC290"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ponuka nespĺňa požiadavky na predmet zákazky alebo koncesie uvedené v dokumentoch potrebných na vypracovanie ponuky,</w:t>
      </w:r>
    </w:p>
    <w:p w14:paraId="5B077CE3" w14:textId="77777777" w:rsidR="00787CE8" w:rsidRPr="00170F05"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nedoručí písomné vysvetlenie ponuky na základe požiadavky podľa § 53 ods. 1 zákona do</w:t>
      </w:r>
    </w:p>
    <w:p w14:paraId="494EF9D0"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75D2893C" w14:textId="77777777" w:rsidR="00787CE8" w:rsidRPr="0029253E" w:rsidRDefault="00787CE8" w:rsidP="00597C97">
      <w:pPr>
        <w:pStyle w:val="Odsekzoznamu"/>
        <w:numPr>
          <w:ilvl w:val="1"/>
          <w:numId w:val="8"/>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28E7B97C" w14:textId="3F7CA0B9"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ponuky nie je svojim obsahom v súlade s požiadavkou podľa § 53</w:t>
      </w:r>
      <w:r w:rsidR="00947FFB">
        <w:rPr>
          <w:rFonts w:ascii="Times New Roman" w:hAnsi="Times New Roman" w:cs="Times New Roman"/>
          <w:sz w:val="22"/>
          <w:lang w:eastAsia="sk-SK"/>
        </w:rPr>
        <w:t xml:space="preserve"> </w:t>
      </w:r>
      <w:r w:rsidRPr="0029253E">
        <w:rPr>
          <w:rFonts w:ascii="Times New Roman" w:hAnsi="Times New Roman" w:cs="Times New Roman"/>
          <w:sz w:val="22"/>
          <w:lang w:eastAsia="sk-SK"/>
        </w:rPr>
        <w:t>odseku 1 zákona,</w:t>
      </w:r>
    </w:p>
    <w:p w14:paraId="5CC39918" w14:textId="6B821735"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56D51FC2" w14:textId="00DB72F2"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 zákona,</w:t>
      </w:r>
    </w:p>
    <w:p w14:paraId="493040D9" w14:textId="3C256ECE" w:rsidR="00787CE8"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poskytol nepravdivé informácie alebo skreslené informácie s podstatným vplyvom na vyhodnotenie ponúk,</w:t>
      </w:r>
    </w:p>
    <w:p w14:paraId="5B34A9D6" w14:textId="77777777" w:rsidR="00787CE8" w:rsidRPr="00170F05" w:rsidRDefault="00787CE8" w:rsidP="00170F05">
      <w:pPr>
        <w:pStyle w:val="Odsekzoznamu"/>
        <w:numPr>
          <w:ilvl w:val="0"/>
          <w:numId w:val="8"/>
        </w:numPr>
        <w:shd w:val="clear" w:color="auto" w:fill="FFFFFF"/>
        <w:tabs>
          <w:tab w:val="clear" w:pos="2160"/>
          <w:tab w:val="clear" w:pos="2880"/>
          <w:tab w:val="clear" w:pos="4500"/>
        </w:tabs>
        <w:spacing w:line="231" w:lineRule="atLeast"/>
        <w:ind w:left="952" w:hanging="357"/>
        <w:jc w:val="both"/>
        <w:rPr>
          <w:rFonts w:ascii="Times New Roman" w:hAnsi="Times New Roman" w:cs="Times New Roman"/>
          <w:sz w:val="22"/>
          <w:lang w:eastAsia="sk-SK"/>
        </w:rPr>
      </w:pPr>
      <w:r w:rsidRPr="00170F05">
        <w:rPr>
          <w:rFonts w:ascii="Times New Roman" w:hAnsi="Times New Roman" w:cs="Times New Roman"/>
          <w:sz w:val="22"/>
          <w:lang w:eastAsia="sk-SK"/>
        </w:rPr>
        <w:t>uchádzač sa pokúsil neoprávnene ovplyvniť postup verejného obstarávania.</w:t>
      </w:r>
    </w:p>
    <w:p w14:paraId="0E644AE4" w14:textId="4AEFE604" w:rsidR="00787CE8" w:rsidRPr="00170F05" w:rsidRDefault="00787CE8" w:rsidP="00170F05">
      <w:pPr>
        <w:pStyle w:val="Odsekzoznamu"/>
        <w:numPr>
          <w:ilvl w:val="1"/>
          <w:numId w:val="21"/>
        </w:numPr>
        <w:tabs>
          <w:tab w:val="clear" w:pos="2160"/>
          <w:tab w:val="clear" w:pos="2880"/>
          <w:tab w:val="clear" w:pos="4500"/>
        </w:tabs>
        <w:ind w:left="595" w:hanging="595"/>
        <w:jc w:val="both"/>
        <w:rPr>
          <w:rFonts w:ascii="Times New Roman" w:hAnsi="Times New Roman" w:cs="Times New Roman"/>
          <w:sz w:val="22"/>
        </w:rPr>
      </w:pPr>
      <w:r w:rsidRPr="00170F05">
        <w:rPr>
          <w:rFonts w:ascii="Times New Roman" w:hAnsi="Times New Roman" w:cs="Times New Roman"/>
          <w:sz w:val="22"/>
        </w:rPr>
        <w:t xml:space="preserve">Uchádzačovi bude písomne oznámené vylúčenie jeho ponuky, s uvedením dôvodov vylúčenia a lehotou, v ktorej môžu byť doručené námietky podľa § 170 ods. 3 písm. d) zákona o verejnom obstarávaní. </w:t>
      </w:r>
    </w:p>
    <w:p w14:paraId="3899BFA1" w14:textId="77777777" w:rsidR="00AB4D6A" w:rsidRDefault="00AB4D6A" w:rsidP="00F47F49">
      <w:pPr>
        <w:tabs>
          <w:tab w:val="left" w:pos="540"/>
        </w:tabs>
        <w:ind w:left="576"/>
        <w:jc w:val="both"/>
        <w:rPr>
          <w:rFonts w:ascii="Times New Roman" w:hAnsi="Times New Roman" w:cs="Times New Roman"/>
          <w:sz w:val="22"/>
        </w:rPr>
      </w:pPr>
    </w:p>
    <w:p w14:paraId="7D59632B"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E6719" w14:textId="77777777" w:rsidR="00750B5F" w:rsidRPr="00A852C3" w:rsidRDefault="00750B5F" w:rsidP="00A852C3">
      <w:pPr>
        <w:numPr>
          <w:ilvl w:val="1"/>
          <w:numId w:val="21"/>
        </w:numPr>
        <w:tabs>
          <w:tab w:val="clear" w:pos="2160"/>
          <w:tab w:val="clear" w:pos="2880"/>
          <w:tab w:val="clear" w:pos="4500"/>
        </w:tabs>
        <w:ind w:left="567" w:hanging="567"/>
        <w:jc w:val="both"/>
        <w:rPr>
          <w:rFonts w:ascii="Times New Roman" w:hAnsi="Times New Roman" w:cs="Times New Roman"/>
          <w:sz w:val="22"/>
          <w:szCs w:val="22"/>
        </w:rPr>
      </w:pPr>
      <w:r w:rsidRPr="00A852C3">
        <w:rPr>
          <w:rFonts w:ascii="Times New Roman" w:hAnsi="Times New Roman" w:cs="Times New Roman"/>
          <w:sz w:val="22"/>
          <w:szCs w:val="22"/>
        </w:rPr>
        <w:t>Kritérium na vyhodnotenie ponúk:</w:t>
      </w:r>
    </w:p>
    <w:p w14:paraId="1A061B4D" w14:textId="401BD666" w:rsidR="00750B5F" w:rsidRPr="00A852C3" w:rsidRDefault="00750B5F" w:rsidP="00A852C3">
      <w:pPr>
        <w:tabs>
          <w:tab w:val="clear" w:pos="2160"/>
          <w:tab w:val="clear" w:pos="2880"/>
          <w:tab w:val="clear" w:pos="4500"/>
        </w:tabs>
        <w:ind w:left="576"/>
        <w:jc w:val="both"/>
        <w:rPr>
          <w:rFonts w:ascii="Times New Roman" w:hAnsi="Times New Roman" w:cs="Times New Roman"/>
          <w:b/>
          <w:bCs/>
          <w:sz w:val="22"/>
          <w:szCs w:val="22"/>
        </w:rPr>
      </w:pPr>
      <w:r w:rsidRPr="00A852C3">
        <w:rPr>
          <w:rFonts w:ascii="Times New Roman" w:hAnsi="Times New Roman" w:cs="Times New Roman"/>
          <w:sz w:val="22"/>
          <w:szCs w:val="22"/>
        </w:rPr>
        <w:t xml:space="preserve">Jediným kritériom na vyhodnotenie ponúk </w:t>
      </w:r>
      <w:r w:rsidRPr="00A852C3">
        <w:rPr>
          <w:rFonts w:ascii="Times New Roman" w:hAnsi="Times New Roman" w:cs="Times New Roman"/>
          <w:b/>
          <w:bCs/>
          <w:sz w:val="22"/>
          <w:szCs w:val="22"/>
        </w:rPr>
        <w:t xml:space="preserve">je najnižšia </w:t>
      </w:r>
      <w:r w:rsidR="006302B3" w:rsidRPr="00A852C3">
        <w:rPr>
          <w:rFonts w:ascii="Times New Roman" w:hAnsi="Times New Roman" w:cs="Times New Roman"/>
          <w:b/>
          <w:bCs/>
          <w:sz w:val="22"/>
          <w:szCs w:val="22"/>
        </w:rPr>
        <w:t>celková zmluvná cena</w:t>
      </w:r>
      <w:r w:rsidRPr="00A852C3">
        <w:rPr>
          <w:rFonts w:ascii="Times New Roman" w:hAnsi="Times New Roman" w:cs="Times New Roman"/>
          <w:b/>
          <w:bCs/>
          <w:sz w:val="22"/>
          <w:szCs w:val="22"/>
        </w:rPr>
        <w:t xml:space="preserve"> požadovaného predmetu zákazk</w:t>
      </w:r>
      <w:r w:rsidR="003C3AA7" w:rsidRPr="00A852C3">
        <w:rPr>
          <w:rFonts w:ascii="Times New Roman" w:hAnsi="Times New Roman" w:cs="Times New Roman"/>
          <w:b/>
          <w:bCs/>
          <w:sz w:val="22"/>
          <w:szCs w:val="22"/>
        </w:rPr>
        <w:t>y pre každú ČAS</w:t>
      </w:r>
      <w:r w:rsidR="005A7AB6" w:rsidRPr="00A852C3">
        <w:rPr>
          <w:rFonts w:ascii="Times New Roman" w:hAnsi="Times New Roman" w:cs="Times New Roman"/>
          <w:b/>
          <w:bCs/>
          <w:sz w:val="22"/>
          <w:szCs w:val="22"/>
        </w:rPr>
        <w:t>Ť</w:t>
      </w:r>
      <w:r w:rsidR="003C3AA7" w:rsidRPr="00A852C3">
        <w:rPr>
          <w:rFonts w:ascii="Times New Roman" w:hAnsi="Times New Roman" w:cs="Times New Roman"/>
          <w:b/>
          <w:bCs/>
          <w:sz w:val="22"/>
          <w:szCs w:val="22"/>
        </w:rPr>
        <w:t xml:space="preserve">, t. j. celková cena za predmet zákazky v EUR </w:t>
      </w:r>
      <w:r w:rsidR="00170C13" w:rsidRPr="00A852C3">
        <w:rPr>
          <w:rFonts w:ascii="Times New Roman" w:hAnsi="Times New Roman" w:cs="Times New Roman"/>
          <w:b/>
          <w:bCs/>
          <w:sz w:val="22"/>
          <w:szCs w:val="22"/>
        </w:rPr>
        <w:t xml:space="preserve">s DPH </w:t>
      </w:r>
      <w:r w:rsidR="003C3AA7" w:rsidRPr="00A852C3">
        <w:rPr>
          <w:rFonts w:ascii="Times New Roman" w:hAnsi="Times New Roman" w:cs="Times New Roman"/>
          <w:b/>
          <w:bCs/>
          <w:sz w:val="22"/>
          <w:szCs w:val="22"/>
        </w:rPr>
        <w:t>pre danú ČASŤ</w:t>
      </w:r>
      <w:r w:rsidR="003C3AA7" w:rsidRPr="00A852C3">
        <w:rPr>
          <w:rFonts w:ascii="Times New Roman" w:hAnsi="Times New Roman" w:cs="Times New Roman"/>
          <w:sz w:val="22"/>
          <w:szCs w:val="22"/>
        </w:rPr>
        <w:t xml:space="preserve">, uvedená v ponuke uchádzača a v návrhu zmluvy, ktorá je vyjadrená </w:t>
      </w:r>
      <w:r w:rsidR="003C3AA7" w:rsidRPr="00A852C3">
        <w:rPr>
          <w:rFonts w:ascii="Times New Roman" w:hAnsi="Times New Roman" w:cs="Times New Roman"/>
          <w:b/>
          <w:bCs/>
          <w:sz w:val="22"/>
          <w:szCs w:val="22"/>
        </w:rPr>
        <w:t>v eurách vrátane DPH.</w:t>
      </w:r>
    </w:p>
    <w:p w14:paraId="231EC6E6" w14:textId="77777777" w:rsidR="004C6AB9" w:rsidRDefault="004C6AB9" w:rsidP="00A852C3">
      <w:pPr>
        <w:pStyle w:val="m1330135118323099355xmsonormal"/>
        <w:shd w:val="clear" w:color="auto" w:fill="FFFFFF"/>
        <w:spacing w:before="0" w:beforeAutospacing="0" w:after="0" w:afterAutospacing="0"/>
        <w:ind w:left="576"/>
        <w:jc w:val="both"/>
        <w:rPr>
          <w:sz w:val="22"/>
          <w:szCs w:val="22"/>
        </w:rPr>
      </w:pPr>
    </w:p>
    <w:p w14:paraId="1816F788" w14:textId="06FCDCC7" w:rsidR="004C6AB9" w:rsidRPr="00A852C3" w:rsidRDefault="004C6AB9" w:rsidP="00A852C3">
      <w:pPr>
        <w:pStyle w:val="m1330135118323099355xmsonormal"/>
        <w:shd w:val="clear" w:color="auto" w:fill="FFFFFF"/>
        <w:spacing w:before="0" w:beforeAutospacing="0" w:after="0" w:afterAutospacing="0"/>
        <w:ind w:left="576"/>
        <w:jc w:val="both"/>
        <w:rPr>
          <w:sz w:val="22"/>
          <w:szCs w:val="22"/>
        </w:rPr>
      </w:pPr>
      <w:r w:rsidRPr="00A852C3">
        <w:rPr>
          <w:sz w:val="22"/>
          <w:szCs w:val="22"/>
        </w:rPr>
        <w:t>Všetky ceny, uvedené v ponuke uchádzača musia byť zaokrúhlené </w:t>
      </w:r>
      <w:r w:rsidRPr="00A852C3">
        <w:rPr>
          <w:rStyle w:val="il"/>
          <w:sz w:val="22"/>
          <w:szCs w:val="22"/>
        </w:rPr>
        <w:t>na</w:t>
      </w:r>
      <w:r w:rsidRPr="00A852C3">
        <w:rPr>
          <w:sz w:val="22"/>
          <w:szCs w:val="22"/>
        </w:rPr>
        <w:t> dve desatinné miesta.</w:t>
      </w:r>
    </w:p>
    <w:p w14:paraId="3A59D3CA" w14:textId="77777777" w:rsidR="004C6AB9" w:rsidRDefault="004C6AB9" w:rsidP="00A852C3">
      <w:pPr>
        <w:pStyle w:val="m1330135118323099355xmsonormal"/>
        <w:shd w:val="clear" w:color="auto" w:fill="FFFFFF"/>
        <w:spacing w:before="0" w:beforeAutospacing="0" w:after="0" w:afterAutospacing="0"/>
        <w:ind w:left="576"/>
        <w:jc w:val="both"/>
        <w:rPr>
          <w:i/>
          <w:iCs/>
          <w:sz w:val="22"/>
          <w:szCs w:val="22"/>
        </w:rPr>
      </w:pPr>
    </w:p>
    <w:p w14:paraId="4422DE91" w14:textId="77777777" w:rsidR="004C6AB9" w:rsidRPr="00A852C3" w:rsidRDefault="004C6AB9" w:rsidP="00A852C3">
      <w:pPr>
        <w:pStyle w:val="m1330135118323099355xmsonormal"/>
        <w:shd w:val="clear" w:color="auto" w:fill="FFFFFF"/>
        <w:spacing w:before="0" w:beforeAutospacing="0" w:after="0" w:afterAutospacing="0"/>
        <w:ind w:left="576"/>
        <w:jc w:val="both"/>
        <w:rPr>
          <w:sz w:val="22"/>
          <w:szCs w:val="22"/>
          <w:u w:val="single"/>
        </w:rPr>
      </w:pPr>
      <w:r w:rsidRPr="00A852C3">
        <w:rPr>
          <w:i/>
          <w:iCs/>
          <w:sz w:val="22"/>
          <w:szCs w:val="22"/>
          <w:u w:val="single"/>
        </w:rPr>
        <w:t>Podľa platnej legislatívy o dani z pridanej hodnoty (DPH) </w:t>
      </w:r>
      <w:r w:rsidRPr="00A852C3">
        <w:rPr>
          <w:b/>
          <w:bCs/>
          <w:i/>
          <w:iCs/>
          <w:sz w:val="22"/>
          <w:szCs w:val="22"/>
          <w:u w:val="single"/>
        </w:rPr>
        <w:t>sú poisťovacie služby od DPH oslobodené</w:t>
      </w:r>
      <w:r w:rsidRPr="00A852C3">
        <w:rPr>
          <w:i/>
          <w:iCs/>
          <w:sz w:val="22"/>
          <w:szCs w:val="22"/>
          <w:u w:val="single"/>
        </w:rPr>
        <w:t>. Z uvedeného dôvodu je </w:t>
      </w:r>
      <w:r w:rsidRPr="00A852C3">
        <w:rPr>
          <w:b/>
          <w:bCs/>
          <w:i/>
          <w:iCs/>
          <w:sz w:val="22"/>
          <w:szCs w:val="22"/>
          <w:u w:val="single"/>
        </w:rPr>
        <w:t>sadzba DPH ako aj výška DPH rovná 0 (0% a 0,00 EUR).</w:t>
      </w:r>
    </w:p>
    <w:p w14:paraId="0DC1655B" w14:textId="77777777" w:rsidR="004C6AB9" w:rsidRDefault="004C6AB9" w:rsidP="003C3AA7">
      <w:pPr>
        <w:tabs>
          <w:tab w:val="clear" w:pos="2160"/>
          <w:tab w:val="clear" w:pos="2880"/>
          <w:tab w:val="clear" w:pos="4500"/>
        </w:tabs>
        <w:ind w:left="576"/>
        <w:jc w:val="both"/>
        <w:rPr>
          <w:rFonts w:ascii="Times New Roman" w:hAnsi="Times New Roman" w:cs="Times New Roman"/>
          <w:b/>
          <w:bCs/>
          <w:sz w:val="22"/>
        </w:rPr>
      </w:pPr>
    </w:p>
    <w:p w14:paraId="77521E0E" w14:textId="4C854009" w:rsidR="00FA45EC" w:rsidRPr="00D11364" w:rsidRDefault="00FA45EC" w:rsidP="00FA45EC">
      <w:pPr>
        <w:tabs>
          <w:tab w:val="clear" w:pos="2160"/>
          <w:tab w:val="clear" w:pos="2880"/>
          <w:tab w:val="clear" w:pos="4500"/>
        </w:tabs>
        <w:ind w:left="576" w:hanging="576"/>
        <w:jc w:val="both"/>
        <w:rPr>
          <w:rFonts w:ascii="Times New Roman" w:hAnsi="Times New Roman" w:cs="Times New Roman"/>
          <w:sz w:val="22"/>
          <w:szCs w:val="22"/>
        </w:rPr>
      </w:pPr>
      <w:r w:rsidRPr="00FA45EC">
        <w:rPr>
          <w:rFonts w:ascii="Times New Roman" w:hAnsi="Times New Roman" w:cs="Times New Roman"/>
          <w:sz w:val="22"/>
        </w:rPr>
        <w:t>2</w:t>
      </w:r>
      <w:r w:rsidR="00170F05">
        <w:rPr>
          <w:rFonts w:ascii="Times New Roman" w:hAnsi="Times New Roman" w:cs="Times New Roman"/>
          <w:sz w:val="22"/>
        </w:rPr>
        <w:t>6</w:t>
      </w:r>
      <w:r w:rsidRPr="00FA45EC">
        <w:rPr>
          <w:rFonts w:ascii="Times New Roman" w:hAnsi="Times New Roman" w:cs="Times New Roman"/>
          <w:sz w:val="22"/>
        </w:rPr>
        <w:t>.2</w:t>
      </w:r>
      <w:r w:rsidRPr="00FA45EC">
        <w:rPr>
          <w:rFonts w:ascii="Times New Roman" w:hAnsi="Times New Roman" w:cs="Times New Roman"/>
          <w:sz w:val="22"/>
        </w:rPr>
        <w:tab/>
      </w:r>
      <w:r w:rsidR="00D11364" w:rsidRPr="00D11364">
        <w:rPr>
          <w:rFonts w:ascii="Times New Roman" w:hAnsi="Times New Roman" w:cs="Times New Roman"/>
          <w:sz w:val="22"/>
          <w:szCs w:val="22"/>
          <w:shd w:val="clear" w:color="auto" w:fill="FFFFFF"/>
        </w:rPr>
        <w:t>Vyhodnotenie ponúk z hľadiska splnenia požiadaviek na predmet zákazky a vyhodnotenie splnenia podmienok účasti sa uskutoční po vyhodnotení ponúk na základe kritérií na vyhodnotenie ponúk</w:t>
      </w:r>
      <w:r w:rsidR="00477BDD" w:rsidRPr="00D11364">
        <w:rPr>
          <w:rFonts w:ascii="Times New Roman" w:hAnsi="Times New Roman" w:cs="Times New Roman"/>
          <w:sz w:val="22"/>
          <w:szCs w:val="22"/>
        </w:rPr>
        <w:t>.</w:t>
      </w:r>
    </w:p>
    <w:p w14:paraId="2457EB0F" w14:textId="77777777" w:rsidR="00750B5F" w:rsidRDefault="00750B5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4C10D445" w14:textId="77777777" w:rsidR="004C6AB9" w:rsidRDefault="004C6AB9"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5BE16E8C" w14:textId="77777777" w:rsidR="004D1E9F" w:rsidRDefault="004D1E9F" w:rsidP="00781CC9">
      <w:pPr>
        <w:pStyle w:val="Odsekzoznamu"/>
        <w:tabs>
          <w:tab w:val="clear" w:pos="2160"/>
          <w:tab w:val="clear" w:pos="2880"/>
          <w:tab w:val="clear" w:pos="4500"/>
        </w:tabs>
        <w:ind w:left="0"/>
        <w:jc w:val="both"/>
        <w:rPr>
          <w:rFonts w:ascii="Times New Roman" w:hAnsi="Times New Roman" w:cs="Times New Roman"/>
          <w:sz w:val="22"/>
          <w:u w:val="single"/>
        </w:rPr>
      </w:pPr>
    </w:p>
    <w:p w14:paraId="725AD15D" w14:textId="77777777" w:rsidR="00750B5F" w:rsidRDefault="00750B5F" w:rsidP="00781CC9">
      <w:pPr>
        <w:jc w:val="center"/>
        <w:rPr>
          <w:rFonts w:ascii="Times New Roman" w:hAnsi="Times New Roman" w:cs="Times New Roman"/>
          <w:b/>
          <w:bCs/>
          <w:sz w:val="22"/>
          <w:u w:val="single"/>
        </w:rPr>
      </w:pPr>
      <w:r w:rsidRPr="0029253E">
        <w:rPr>
          <w:rFonts w:ascii="Times New Roman" w:hAnsi="Times New Roman" w:cs="Times New Roman"/>
          <w:b/>
          <w:bCs/>
          <w:sz w:val="22"/>
          <w:u w:val="single"/>
        </w:rPr>
        <w:t>Prijatie ponuky</w:t>
      </w:r>
    </w:p>
    <w:p w14:paraId="211EDB31" w14:textId="77777777" w:rsidR="00F47F49" w:rsidRPr="0029253E" w:rsidRDefault="00F47F49" w:rsidP="00781CC9">
      <w:pPr>
        <w:jc w:val="center"/>
        <w:rPr>
          <w:rFonts w:ascii="Times New Roman" w:hAnsi="Times New Roman" w:cs="Times New Roman"/>
          <w:b/>
          <w:bCs/>
          <w:sz w:val="22"/>
          <w:u w:val="single"/>
        </w:rPr>
      </w:pPr>
    </w:p>
    <w:p w14:paraId="37CBAAC3"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1B62CB04" w14:textId="7F37A2E0" w:rsidR="00787CE8" w:rsidRPr="00903181" w:rsidRDefault="00505470" w:rsidP="00787CE8">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w:t>
      </w:r>
      <w:r w:rsidR="00170F05">
        <w:rPr>
          <w:rFonts w:ascii="Times New Roman" w:hAnsi="Times New Roman" w:cs="Times New Roman"/>
          <w:sz w:val="22"/>
        </w:rPr>
        <w:t>7</w:t>
      </w:r>
      <w:r>
        <w:rPr>
          <w:rFonts w:ascii="Times New Roman" w:hAnsi="Times New Roman" w:cs="Times New Roman"/>
          <w:sz w:val="22"/>
        </w:rPr>
        <w:t>.1</w:t>
      </w:r>
      <w:r>
        <w:rPr>
          <w:rFonts w:ascii="Times New Roman" w:hAnsi="Times New Roman" w:cs="Times New Roman"/>
          <w:sz w:val="22"/>
        </w:rPr>
        <w:tab/>
      </w:r>
      <w:r w:rsidR="005251FD">
        <w:rPr>
          <w:rFonts w:ascii="Times New Roman" w:hAnsi="Times New Roman" w:cs="Times New Roman"/>
          <w:sz w:val="22"/>
          <w:szCs w:val="22"/>
          <w:shd w:val="clear" w:color="auto" w:fill="FFFFFF"/>
        </w:rPr>
        <w:t>Verejný obstarávateľ</w:t>
      </w:r>
      <w:r w:rsidR="00787CE8">
        <w:rPr>
          <w:rFonts w:ascii="Times New Roman" w:hAnsi="Times New Roman" w:cs="Times New Roman"/>
          <w:sz w:val="22"/>
          <w:szCs w:val="22"/>
          <w:shd w:val="clear" w:color="auto" w:fill="FFFFFF"/>
        </w:rPr>
        <w:t xml:space="preserve"> je povinn</w:t>
      </w:r>
      <w:r w:rsidR="005251FD">
        <w:rPr>
          <w:rFonts w:ascii="Times New Roman" w:hAnsi="Times New Roman" w:cs="Times New Roman"/>
          <w:sz w:val="22"/>
          <w:szCs w:val="22"/>
          <w:shd w:val="clear" w:color="auto" w:fill="FFFFFF"/>
        </w:rPr>
        <w:t>ý</w:t>
      </w:r>
      <w:r w:rsidR="00787CE8" w:rsidRPr="003F2457">
        <w:rPr>
          <w:rFonts w:ascii="Times New Roman" w:hAnsi="Times New Roman" w:cs="Times New Roman"/>
          <w:sz w:val="22"/>
          <w:szCs w:val="22"/>
          <w:shd w:val="clear" w:color="auto" w:fill="FFFFFF"/>
        </w:rPr>
        <w:t xml:space="preserve"> po vyhodnotení ponúk,</w:t>
      </w:r>
      <w:r w:rsidR="005251FD">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po skončení postup</w:t>
      </w:r>
      <w:r w:rsidR="00DC645E">
        <w:rPr>
          <w:rFonts w:ascii="Times New Roman" w:hAnsi="Times New Roman" w:cs="Times New Roman"/>
          <w:sz w:val="22"/>
          <w:szCs w:val="22"/>
          <w:shd w:val="clear" w:color="auto" w:fill="FFFFFF"/>
        </w:rPr>
        <w:t>ov</w:t>
      </w:r>
      <w:r w:rsidR="00787CE8" w:rsidRPr="003F2457">
        <w:rPr>
          <w:rFonts w:ascii="Times New Roman" w:hAnsi="Times New Roman" w:cs="Times New Roman"/>
          <w:sz w:val="22"/>
          <w:szCs w:val="22"/>
          <w:shd w:val="clear" w:color="auto" w:fill="FFFFFF"/>
        </w:rPr>
        <w:t xml:space="preserve"> podľa </w:t>
      </w:r>
      <w:r w:rsidR="00787CE8">
        <w:rPr>
          <w:rFonts w:ascii="Times New Roman" w:hAnsi="Times New Roman" w:cs="Times New Roman"/>
          <w:sz w:val="22"/>
          <w:szCs w:val="22"/>
          <w:shd w:val="clear" w:color="auto" w:fill="FFFFFF"/>
        </w:rPr>
        <w:t xml:space="preserve">  </w:t>
      </w:r>
      <w:r w:rsidR="00787CE8" w:rsidRPr="003F2457">
        <w:rPr>
          <w:rFonts w:ascii="Times New Roman" w:hAnsi="Times New Roman" w:cs="Times New Roman"/>
          <w:sz w:val="22"/>
          <w:szCs w:val="22"/>
          <w:shd w:val="clear" w:color="auto" w:fill="FFFFFF"/>
        </w:rPr>
        <w:t xml:space="preserve">§ 55 ods. 1 zákona o verejnom obstarávaní </w:t>
      </w:r>
      <w:r w:rsidR="00FE24C8">
        <w:rPr>
          <w:rFonts w:ascii="Times New Roman" w:hAnsi="Times New Roman" w:cs="Times New Roman"/>
          <w:sz w:val="22"/>
          <w:szCs w:val="22"/>
          <w:shd w:val="clear" w:color="auto" w:fill="FFFFFF"/>
        </w:rPr>
        <w:t xml:space="preserve"> a </w:t>
      </w:r>
      <w:r w:rsidR="00FE24C8" w:rsidRPr="0029253E">
        <w:rPr>
          <w:rFonts w:ascii="Times New Roman" w:hAnsi="Times New Roman" w:cs="Times New Roman"/>
          <w:sz w:val="22"/>
        </w:rPr>
        <w:t xml:space="preserve">po odoslaní všetkých oznámení o vylúčení uchádzača, záujemcu alebo účastníka </w:t>
      </w:r>
      <w:r w:rsidR="00787CE8" w:rsidRPr="003F2457">
        <w:rPr>
          <w:rFonts w:ascii="Times New Roman" w:hAnsi="Times New Roman" w:cs="Times New Roman"/>
          <w:sz w:val="22"/>
          <w:szCs w:val="22"/>
          <w:shd w:val="clear" w:color="auto" w:fill="FFFFFF"/>
        </w:rPr>
        <w:t>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w:t>
      </w:r>
      <w:r w:rsidR="00A457A3">
        <w:rPr>
          <w:rFonts w:ascii="Times New Roman" w:hAnsi="Times New Roman" w:cs="Times New Roman"/>
          <w:sz w:val="22"/>
          <w:szCs w:val="22"/>
          <w:shd w:val="clear" w:color="auto" w:fill="FFFFFF"/>
        </w:rPr>
        <w:t>ie</w:t>
      </w:r>
      <w:r w:rsidR="00787CE8" w:rsidRPr="003F2457">
        <w:rPr>
          <w:rFonts w:ascii="Times New Roman" w:hAnsi="Times New Roman" w:cs="Times New Roman"/>
          <w:sz w:val="22"/>
          <w:szCs w:val="22"/>
          <w:shd w:val="clear" w:color="auto" w:fill="FFFFFF"/>
        </w:rPr>
        <w:t xml:space="preserve"> aj identifikáciu úspešného uchádzača alebo uchádzačov, informáciu o charakteristikách a výhodách prijatej ponuky alebo ponúk</w:t>
      </w:r>
      <w:r w:rsidR="00A457A3">
        <w:rPr>
          <w:rFonts w:ascii="Times New Roman" w:hAnsi="Times New Roman" w:cs="Times New Roman"/>
          <w:sz w:val="22"/>
          <w:szCs w:val="22"/>
          <w:shd w:val="clear" w:color="auto" w:fill="FFFFFF"/>
        </w:rPr>
        <w:t>,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w:t>
      </w:r>
      <w:r w:rsidR="00141A32">
        <w:rPr>
          <w:rFonts w:ascii="Times New Roman" w:hAnsi="Times New Roman" w:cs="Times New Roman"/>
          <w:sz w:val="22"/>
          <w:szCs w:val="22"/>
          <w:shd w:val="clear" w:color="auto" w:fill="FFFFFF"/>
        </w:rPr>
        <w:t xml:space="preserve"> a osoby poskytujúcej technické a odborné kapacity</w:t>
      </w:r>
      <w:r w:rsidR="00787CE8" w:rsidRPr="003F2457">
        <w:rPr>
          <w:rFonts w:ascii="Times New Roman" w:hAnsi="Times New Roman" w:cs="Times New Roman"/>
          <w:sz w:val="22"/>
          <w:szCs w:val="22"/>
          <w:shd w:val="clear" w:color="auto" w:fill="FFFFFF"/>
        </w:rPr>
        <w:t xml:space="preserve"> a lehotu, v ktorej môže byť doručená námietka. Dátum odoslania informácie o výsledku vyhodnotenia ponúk </w:t>
      </w:r>
      <w:r w:rsidR="002E7BDC">
        <w:rPr>
          <w:rFonts w:ascii="Times New Roman" w:hAnsi="Times New Roman" w:cs="Times New Roman"/>
          <w:sz w:val="22"/>
          <w:szCs w:val="22"/>
          <w:shd w:val="clear" w:color="auto" w:fill="FFFFFF"/>
        </w:rPr>
        <w:t xml:space="preserve">preukazuje </w:t>
      </w:r>
      <w:r w:rsidR="00DC645E">
        <w:rPr>
          <w:rFonts w:ascii="Times New Roman" w:hAnsi="Times New Roman" w:cs="Times New Roman"/>
          <w:sz w:val="22"/>
          <w:szCs w:val="22"/>
          <w:shd w:val="clear" w:color="auto" w:fill="FFFFFF"/>
        </w:rPr>
        <w:t>verejný obstarávateľ</w:t>
      </w:r>
      <w:r w:rsidR="00787CE8" w:rsidRPr="003F2457">
        <w:rPr>
          <w:rFonts w:ascii="Times New Roman" w:hAnsi="Times New Roman" w:cs="Times New Roman"/>
          <w:sz w:val="22"/>
          <w:szCs w:val="22"/>
          <w:shd w:val="clear" w:color="auto" w:fill="FFFFFF"/>
        </w:rPr>
        <w:t>.</w:t>
      </w:r>
    </w:p>
    <w:p w14:paraId="38131991" w14:textId="77777777" w:rsidR="007D12D1" w:rsidRDefault="007D12D1" w:rsidP="00505470">
      <w:pPr>
        <w:tabs>
          <w:tab w:val="num" w:pos="756"/>
        </w:tabs>
        <w:rPr>
          <w:rFonts w:ascii="Times New Roman" w:hAnsi="Times New Roman" w:cs="Times New Roman"/>
          <w:sz w:val="28"/>
        </w:rPr>
      </w:pPr>
    </w:p>
    <w:p w14:paraId="4FC8A398" w14:textId="77777777" w:rsidR="00750B5F" w:rsidRPr="0029253E" w:rsidRDefault="00750B5F" w:rsidP="00C72AC9">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5F38E8D7" w14:textId="77777777" w:rsidR="00342952" w:rsidRPr="006E4A94" w:rsidRDefault="00750B5F" w:rsidP="00174455">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25496C27"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0CC6EB2A" w14:textId="77777777" w:rsidR="00750B5F" w:rsidRDefault="00750B5F" w:rsidP="00170F05">
      <w:pPr>
        <w:pStyle w:val="Odsekzoznamu"/>
        <w:numPr>
          <w:ilvl w:val="1"/>
          <w:numId w:val="21"/>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 xml:space="preserve">Podrobné vymedzenie zmluvných podmienok na </w:t>
      </w:r>
      <w:r w:rsidR="00DC645E">
        <w:rPr>
          <w:rFonts w:ascii="Times New Roman" w:hAnsi="Times New Roman" w:cs="Times New Roman"/>
          <w:sz w:val="22"/>
        </w:rPr>
        <w:t>dodanie</w:t>
      </w:r>
      <w:r w:rsidRPr="0029253E">
        <w:rPr>
          <w:rFonts w:ascii="Times New Roman" w:hAnsi="Times New Roman" w:cs="Times New Roman"/>
          <w:sz w:val="22"/>
        </w:rPr>
        <w:t xml:space="preserve"> požadovaného predmetu zák</w:t>
      </w:r>
      <w:r w:rsidR="007D12D1">
        <w:rPr>
          <w:rFonts w:ascii="Times New Roman" w:hAnsi="Times New Roman" w:cs="Times New Roman"/>
          <w:sz w:val="22"/>
        </w:rPr>
        <w:t xml:space="preserve">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46385950" w14:textId="77777777" w:rsidR="00B63BD0" w:rsidRDefault="00B63BD0" w:rsidP="00B63BD0">
      <w:pPr>
        <w:pStyle w:val="Odsekzoznamu"/>
        <w:tabs>
          <w:tab w:val="clear" w:pos="2160"/>
          <w:tab w:val="clear" w:pos="2880"/>
          <w:tab w:val="clear" w:pos="4500"/>
        </w:tabs>
        <w:ind w:left="576"/>
        <w:jc w:val="both"/>
        <w:rPr>
          <w:rFonts w:ascii="Times New Roman" w:hAnsi="Times New Roman" w:cs="Times New Roman"/>
          <w:sz w:val="22"/>
        </w:rPr>
      </w:pPr>
    </w:p>
    <w:p w14:paraId="7AC72E98" w14:textId="77777777" w:rsidR="00750B5F" w:rsidRPr="0029253E" w:rsidRDefault="00750B5F"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w:t>
      </w:r>
      <w:r w:rsidR="00174455">
        <w:rPr>
          <w:rFonts w:ascii="Times New Roman" w:hAnsi="Times New Roman" w:cs="Times New Roman"/>
          <w:smallCaps/>
          <w:noProof w:val="0"/>
          <w:sz w:val="22"/>
          <w:u w:val="none"/>
        </w:rPr>
        <w:t>i</w:t>
      </w:r>
      <w:r w:rsidRPr="0029253E">
        <w:rPr>
          <w:rFonts w:ascii="Times New Roman" w:hAnsi="Times New Roman" w:cs="Times New Roman"/>
          <w:smallCaps/>
          <w:noProof w:val="0"/>
          <w:sz w:val="22"/>
          <w:u w:val="none"/>
        </w:rPr>
        <w:t>e zmluvy</w:t>
      </w:r>
    </w:p>
    <w:p w14:paraId="465389EF" w14:textId="789B1221" w:rsidR="00750B5F" w:rsidRPr="0029253E" w:rsidRDefault="00B75744" w:rsidP="00170F05">
      <w:pPr>
        <w:numPr>
          <w:ilvl w:val="1"/>
          <w:numId w:val="21"/>
        </w:numPr>
        <w:tabs>
          <w:tab w:val="clear" w:pos="2160"/>
          <w:tab w:val="clear" w:pos="2880"/>
          <w:tab w:val="clear" w:pos="4500"/>
        </w:tabs>
        <w:ind w:left="539" w:hanging="567"/>
        <w:jc w:val="both"/>
        <w:rPr>
          <w:rFonts w:ascii="Times New Roman" w:hAnsi="Times New Roman" w:cs="Times New Roman"/>
          <w:sz w:val="22"/>
        </w:rPr>
      </w:pPr>
      <w:r>
        <w:rPr>
          <w:rFonts w:ascii="Times New Roman" w:hAnsi="Times New Roman" w:cs="Times New Roman"/>
          <w:sz w:val="22"/>
        </w:rPr>
        <w:t>Zmluva</w:t>
      </w:r>
      <w:r w:rsidR="00750B5F" w:rsidRPr="0029253E">
        <w:rPr>
          <w:rFonts w:ascii="Times New Roman" w:hAnsi="Times New Roman" w:cs="Times New Roman"/>
          <w:sz w:val="22"/>
        </w:rPr>
        <w:t xml:space="preserve"> s úspešným uchádzačom</w:t>
      </w:r>
      <w:r w:rsidR="00141A32">
        <w:rPr>
          <w:rFonts w:ascii="Times New Roman" w:hAnsi="Times New Roman" w:cs="Times New Roman"/>
          <w:sz w:val="22"/>
        </w:rPr>
        <w:t xml:space="preserve"> pre každú ČASŤ</w:t>
      </w:r>
      <w:r w:rsidR="00750B5F" w:rsidRPr="0029253E">
        <w:rPr>
          <w:rFonts w:ascii="Times New Roman" w:hAnsi="Times New Roman" w:cs="Times New Roman"/>
          <w:sz w:val="22"/>
        </w:rPr>
        <w:t>, ktorého ponuka bola prijat</w:t>
      </w:r>
      <w:r w:rsidR="00DB4187">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00750B5F" w:rsidRPr="0029253E">
        <w:rPr>
          <w:rFonts w:ascii="Times New Roman" w:hAnsi="Times New Roman" w:cs="Times New Roman"/>
          <w:sz w:val="22"/>
        </w:rPr>
        <w:t xml:space="preserve"> zákona o verejnom obstarávaní.</w:t>
      </w:r>
    </w:p>
    <w:p w14:paraId="0DDF7476" w14:textId="70136FAD" w:rsidR="00CA50A4" w:rsidRDefault="00750B5F" w:rsidP="00170F05">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 xml:space="preserve">Uzavretá </w:t>
      </w:r>
      <w:r w:rsidR="00D66DFF">
        <w:rPr>
          <w:rFonts w:ascii="Times New Roman" w:hAnsi="Times New Roman" w:cs="Times New Roman"/>
          <w:sz w:val="22"/>
        </w:rPr>
        <w:t>Z</w:t>
      </w:r>
      <w:r w:rsidRPr="0029253E">
        <w:rPr>
          <w:rFonts w:ascii="Times New Roman" w:hAnsi="Times New Roman" w:cs="Times New Roman"/>
          <w:sz w:val="22"/>
        </w:rPr>
        <w:t>mluva nesmie byť v rozpore so súťažnými podkladmi a s ponukou predloženou úspešným uchádzačom</w:t>
      </w:r>
      <w:bookmarkStart w:id="13" w:name="kriteria_pravidlo"/>
      <w:bookmarkEnd w:id="13"/>
      <w:r w:rsidRPr="0029253E">
        <w:rPr>
          <w:rFonts w:ascii="Times New Roman" w:hAnsi="Times New Roman" w:cs="Times New Roman"/>
          <w:sz w:val="22"/>
        </w:rPr>
        <w:t>.</w:t>
      </w:r>
    </w:p>
    <w:p w14:paraId="5AA1100B" w14:textId="77777777" w:rsidR="00D11364" w:rsidRDefault="00D66DFF" w:rsidP="00170F05">
      <w:pPr>
        <w:widowControl w:val="0"/>
        <w:numPr>
          <w:ilvl w:val="1"/>
          <w:numId w:val="21"/>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D66DFF">
        <w:rPr>
          <w:rFonts w:ascii="Times New Roman" w:hAnsi="Times New Roman" w:cs="Times New Roman"/>
          <w:sz w:val="22"/>
        </w:rPr>
        <w:t>Podľa § 11 ods. 1 zákona verejný obstarávateľ a obstarávateľ nesm</w:t>
      </w:r>
      <w:r w:rsidR="0048217E">
        <w:rPr>
          <w:rFonts w:ascii="Times New Roman" w:hAnsi="Times New Roman" w:cs="Times New Roman"/>
          <w:sz w:val="22"/>
        </w:rPr>
        <w:t xml:space="preserve">ie uzavrieť zmluvu, koncesnú </w:t>
      </w:r>
      <w:r w:rsidR="00D11364">
        <w:rPr>
          <w:rFonts w:ascii="Times New Roman" w:hAnsi="Times New Roman" w:cs="Times New Roman"/>
          <w:sz w:val="22"/>
        </w:rPr>
        <w:t>zmluvu alebo rámcovú dohodu</w:t>
      </w:r>
    </w:p>
    <w:p w14:paraId="2BB42BCB" w14:textId="77777777" w:rsidR="00D11364" w:rsidRDefault="00D66DFF"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rPr>
      </w:pPr>
      <w:r w:rsidRPr="00D11364">
        <w:rPr>
          <w:rFonts w:ascii="Times New Roman" w:hAnsi="Times New Roman" w:cs="Times New Roman"/>
          <w:sz w:val="22"/>
        </w:rPr>
        <w:t xml:space="preserve">s uchádzačom alebo uchádzačmi, ktorí majú povinnosť zapisovať sa do registra partnerov verejného sektora a nie sú zapísaní v registri partnerov verejného sektora </w:t>
      </w:r>
    </w:p>
    <w:p w14:paraId="50839627" w14:textId="2AC71731" w:rsidR="00D66DFF" w:rsidRDefault="00D11364"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11364">
        <w:rPr>
          <w:rFonts w:ascii="Times New Roman" w:hAnsi="Times New Roman" w:cs="Times New Roman"/>
          <w:sz w:val="22"/>
          <w:szCs w:val="22"/>
          <w:shd w:val="clear" w:color="auto" w:fill="FFFFFF"/>
        </w:rPr>
        <w:t>s uchádzačom, ktorého subdodávateľ a subdodávateľ podľa osobitného predpisu majú povinnosť zapisovať sa do registra partnerov verejného sektora a nie sú zapísaní v registri partnerov verejného sektora</w:t>
      </w:r>
      <w:r>
        <w:rPr>
          <w:rFonts w:ascii="Times New Roman" w:hAnsi="Times New Roman" w:cs="Times New Roman"/>
          <w:sz w:val="22"/>
          <w:szCs w:val="22"/>
        </w:rPr>
        <w:t>,</w:t>
      </w:r>
    </w:p>
    <w:p w14:paraId="1165BE27" w14:textId="59342566" w:rsidR="00D11364" w:rsidRPr="00D11364" w:rsidRDefault="00D11364" w:rsidP="00FA4BFB">
      <w:pPr>
        <w:pStyle w:val="Odsekzoznamu"/>
        <w:numPr>
          <w:ilvl w:val="0"/>
          <w:numId w:val="36"/>
        </w:numPr>
        <w:shd w:val="clear" w:color="auto" w:fill="FFFFFF"/>
        <w:jc w:val="both"/>
        <w:rPr>
          <w:rFonts w:ascii="Times New Roman" w:hAnsi="Times New Roman" w:cs="Times New Roman"/>
          <w:sz w:val="22"/>
          <w:szCs w:val="22"/>
        </w:rPr>
      </w:pPr>
      <w:r w:rsidRPr="00D11364">
        <w:rPr>
          <w:rFonts w:ascii="Times New Roman" w:hAnsi="Times New Roman" w:cs="Times New Roman"/>
          <w:sz w:val="22"/>
          <w:szCs w:val="22"/>
        </w:rPr>
        <w:t>uchádzačom, ktorý má povinnosť zapisovať sa do registra partnerov verejného sektora</w:t>
      </w:r>
      <w:r>
        <w:rPr>
          <w:rFonts w:ascii="Times New Roman" w:hAnsi="Times New Roman" w:cs="Times New Roman"/>
          <w:sz w:val="22"/>
          <w:szCs w:val="22"/>
        </w:rPr>
        <w:t xml:space="preserve"> </w:t>
      </w:r>
      <w:r w:rsidRPr="00D11364">
        <w:rPr>
          <w:rFonts w:ascii="Times New Roman" w:hAnsi="Times New Roman" w:cs="Times New Roman"/>
          <w:sz w:val="22"/>
          <w:szCs w:val="22"/>
        </w:rPr>
        <w:t>a ktorého konečným užívateľom výhod zapísaným v registri partnerov verejného sektora je</w:t>
      </w:r>
    </w:p>
    <w:p w14:paraId="44F6CDF3"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prezident Slovenskej republiky,</w:t>
      </w:r>
    </w:p>
    <w:p w14:paraId="1D636530"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 xml:space="preserve">člen vlády, </w:t>
      </w:r>
    </w:p>
    <w:p w14:paraId="725330FF" w14:textId="092D9924"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vedúci ústredného orgánu štátnej správy, ktorý nie je členom vlády,</w:t>
      </w:r>
    </w:p>
    <w:p w14:paraId="319D5FC3"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vedúci orgánu štátnej správy s celoslovenskou pôsobnosťou,</w:t>
      </w:r>
    </w:p>
    <w:p w14:paraId="3FFF03BF"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sudca Ústavného súdu Slovenskej republiky alebo sudca,</w:t>
      </w:r>
    </w:p>
    <w:p w14:paraId="7E020069"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generálny prokurátor Slovenskej republiky, špeciálny prokurátor alebo prokurátor,</w:t>
      </w:r>
    </w:p>
    <w:p w14:paraId="22A01F9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verejný ochranca práv,</w:t>
      </w:r>
    </w:p>
    <w:p w14:paraId="1A91CBF5"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predseda Najvyššieho kontrolného úradu Slovenskej republiky a podpredseda Najvyššieho kontrolného úradu Slovenskej republiky,</w:t>
      </w:r>
    </w:p>
    <w:p w14:paraId="3736477B"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štátny tajomník,</w:t>
      </w:r>
    </w:p>
    <w:p w14:paraId="0D7FFC29"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generálny tajomník služobného úradu,</w:t>
      </w:r>
    </w:p>
    <w:p w14:paraId="1CACE09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prednosta okresného úradu,</w:t>
      </w:r>
    </w:p>
    <w:p w14:paraId="5B1A84FE" w14:textId="77777777"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primátor hlavného mesta Slovenskej republiky Bratislavy, primátor krajského mesta alebo primátor okresného mesta, alebo</w:t>
      </w:r>
    </w:p>
    <w:p w14:paraId="5B58D8D2" w14:textId="236CE30F" w:rsidR="00D11364" w:rsidRPr="00D11364" w:rsidRDefault="00D11364" w:rsidP="00FA4BFB">
      <w:pPr>
        <w:pStyle w:val="Odsekzoznamu"/>
        <w:numPr>
          <w:ilvl w:val="0"/>
          <w:numId w:val="37"/>
        </w:numPr>
        <w:shd w:val="clear" w:color="auto" w:fill="FFFFFF"/>
        <w:spacing w:before="75"/>
        <w:jc w:val="both"/>
        <w:rPr>
          <w:rFonts w:ascii="Times New Roman" w:hAnsi="Times New Roman" w:cs="Times New Roman"/>
          <w:sz w:val="22"/>
          <w:szCs w:val="22"/>
        </w:rPr>
      </w:pPr>
      <w:r w:rsidRPr="00D11364">
        <w:rPr>
          <w:rFonts w:ascii="Times New Roman" w:hAnsi="Times New Roman" w:cs="Times New Roman"/>
          <w:sz w:val="22"/>
          <w:szCs w:val="22"/>
        </w:rPr>
        <w:t>predseda vyššieho územného celku,</w:t>
      </w:r>
    </w:p>
    <w:p w14:paraId="4DD9776B" w14:textId="2308D4BB" w:rsidR="00D11364" w:rsidRPr="00D11364" w:rsidRDefault="00D11364" w:rsidP="00FA4BFB">
      <w:pPr>
        <w:pStyle w:val="Odsekzoznamu"/>
        <w:widowControl w:val="0"/>
        <w:numPr>
          <w:ilvl w:val="0"/>
          <w:numId w:val="36"/>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D11364">
        <w:rPr>
          <w:rFonts w:ascii="Times New Roman" w:hAnsi="Times New Roman" w:cs="Times New Roman"/>
          <w:sz w:val="22"/>
          <w:szCs w:val="22"/>
          <w:shd w:val="clear" w:color="auto" w:fill="FFFFFF"/>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6324345A" w14:textId="77777777" w:rsidR="00B63BD0" w:rsidRDefault="00B63BD0" w:rsidP="00B63BD0">
      <w:pPr>
        <w:widowControl w:val="0"/>
        <w:tabs>
          <w:tab w:val="clear" w:pos="2160"/>
          <w:tab w:val="clear" w:pos="2880"/>
          <w:tab w:val="clear" w:pos="4500"/>
        </w:tabs>
        <w:autoSpaceDE w:val="0"/>
        <w:autoSpaceDN w:val="0"/>
        <w:adjustRightInd w:val="0"/>
        <w:ind w:left="540"/>
        <w:jc w:val="both"/>
        <w:rPr>
          <w:rFonts w:ascii="Times New Roman" w:hAnsi="Times New Roman" w:cs="Times New Roman"/>
          <w:sz w:val="22"/>
        </w:rPr>
      </w:pPr>
    </w:p>
    <w:p w14:paraId="7EF946E5" w14:textId="77777777" w:rsidR="00342952" w:rsidRPr="0029253E" w:rsidRDefault="00342952" w:rsidP="00170F05">
      <w:pPr>
        <w:pStyle w:val="Nadpis7"/>
        <w:numPr>
          <w:ilvl w:val="0"/>
          <w:numId w:val="21"/>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Obchodné podmienky</w:t>
      </w:r>
    </w:p>
    <w:p w14:paraId="3C21B61A" w14:textId="77777777" w:rsidR="00265CF7" w:rsidRPr="00831A62" w:rsidRDefault="00342952" w:rsidP="00170F05">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831A62">
        <w:rPr>
          <w:rFonts w:ascii="Times New Roman" w:hAnsi="Times New Roman" w:cs="Times New Roman"/>
          <w:sz w:val="22"/>
        </w:rPr>
        <w:t xml:space="preserve">Obchodné podmienky na dodania predmetu zákazky sú súčasťou </w:t>
      </w:r>
      <w:r w:rsidR="004803E9">
        <w:rPr>
          <w:rFonts w:ascii="Times New Roman" w:hAnsi="Times New Roman" w:cs="Times New Roman"/>
          <w:sz w:val="22"/>
        </w:rPr>
        <w:t>Rámcovej dohody/</w:t>
      </w:r>
      <w:r w:rsidR="00D66DFF">
        <w:rPr>
          <w:rFonts w:ascii="Times New Roman" w:hAnsi="Times New Roman" w:cs="Times New Roman"/>
          <w:sz w:val="22"/>
        </w:rPr>
        <w:t>Zmluvy</w:t>
      </w:r>
      <w:r w:rsidR="00997028">
        <w:rPr>
          <w:rFonts w:ascii="Times New Roman" w:hAnsi="Times New Roman" w:cs="Times New Roman"/>
          <w:sz w:val="22"/>
        </w:rPr>
        <w:t xml:space="preserve"> </w:t>
      </w:r>
      <w:r w:rsidRPr="00831A62">
        <w:rPr>
          <w:rFonts w:ascii="Times New Roman" w:hAnsi="Times New Roman" w:cs="Times New Roman"/>
          <w:sz w:val="22"/>
        </w:rPr>
        <w:t>a nie je prípustné ich uchádzačom meniť.</w:t>
      </w:r>
    </w:p>
    <w:p w14:paraId="7453E779" w14:textId="59C69921" w:rsidR="00265CF7" w:rsidRPr="00743134" w:rsidRDefault="00342952" w:rsidP="00170F05">
      <w:pPr>
        <w:pStyle w:val="Odsekzoznamu"/>
        <w:widowControl w:val="0"/>
        <w:numPr>
          <w:ilvl w:val="1"/>
          <w:numId w:val="21"/>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743134">
        <w:rPr>
          <w:rFonts w:ascii="Times New Roman" w:hAnsi="Times New Roman" w:cs="Times New Roman"/>
          <w:sz w:val="22"/>
        </w:rPr>
        <w:t xml:space="preserve">Uchádzač je povinný doplniť chýbajúce údaje </w:t>
      </w:r>
      <w:r w:rsidR="00B75744">
        <w:rPr>
          <w:rFonts w:ascii="Times New Roman" w:hAnsi="Times New Roman" w:cs="Times New Roman"/>
          <w:sz w:val="22"/>
        </w:rPr>
        <w:t>Zmluvách</w:t>
      </w:r>
      <w:r w:rsidRPr="00743134">
        <w:rPr>
          <w:rFonts w:ascii="Times New Roman" w:hAnsi="Times New Roman" w:cs="Times New Roman"/>
          <w:sz w:val="22"/>
        </w:rPr>
        <w:t xml:space="preserve"> (týkajúce sa uchádzača).</w:t>
      </w:r>
    </w:p>
    <w:p w14:paraId="5C2459EC" w14:textId="01F8ACC5" w:rsidR="00B75744" w:rsidRPr="00B75744" w:rsidRDefault="00B75744" w:rsidP="00B75744">
      <w:pPr>
        <w:pStyle w:val="Zkladntext"/>
        <w:rPr>
          <w:rFonts w:ascii="Times New Roman" w:hAnsi="Times New Roman" w:cs="Times New Roman"/>
          <w:noProof w:val="0"/>
          <w:sz w:val="22"/>
          <w:lang w:eastAsia="cs-CZ"/>
        </w:rPr>
      </w:pPr>
      <w:r>
        <w:rPr>
          <w:rFonts w:ascii="Times New Roman" w:hAnsi="Times New Roman" w:cs="Times New Roman"/>
          <w:noProof w:val="0"/>
          <w:sz w:val="22"/>
          <w:lang w:eastAsia="cs-CZ"/>
        </w:rPr>
        <w:t>30.3</w:t>
      </w:r>
      <w:r>
        <w:rPr>
          <w:rFonts w:ascii="Times New Roman" w:hAnsi="Times New Roman" w:cs="Times New Roman"/>
          <w:noProof w:val="0"/>
          <w:sz w:val="22"/>
          <w:lang w:eastAsia="cs-CZ"/>
        </w:rPr>
        <w:tab/>
      </w:r>
      <w:r w:rsidRPr="00B75744">
        <w:rPr>
          <w:rFonts w:ascii="Times New Roman" w:hAnsi="Times New Roman" w:cs="Times New Roman"/>
          <w:noProof w:val="0"/>
          <w:sz w:val="22"/>
          <w:lang w:eastAsia="cs-CZ"/>
        </w:rPr>
        <w:t>Osobitné podmienky plnenia zmluvy:</w:t>
      </w:r>
    </w:p>
    <w:p w14:paraId="799AA466" w14:textId="77777777" w:rsidR="00B75744" w:rsidRPr="00B75744" w:rsidRDefault="00B75744" w:rsidP="00B75744">
      <w:pPr>
        <w:pStyle w:val="Zkladntext"/>
        <w:ind w:left="709"/>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Časť č. 1 a Časť č. 2:</w:t>
      </w:r>
    </w:p>
    <w:p w14:paraId="4DF972F3" w14:textId="121454EB" w:rsidR="00B75744" w:rsidRP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Úspešný uchádzač v zmluve, najneskôr v čase jej uzavretia, uvedie údaje o všetkých známych subdodávateľoch, a</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verejný obstarávateľ určí povinnosti zhotoviteľa oznamovať akúkoľvek zmenu údajov o subdodávateľovi a</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pravidlá zmeny.</w:t>
      </w:r>
    </w:p>
    <w:p w14:paraId="55CED85F" w14:textId="77777777" w:rsid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Úspešný uchádzač bude povinný sa zapísať do RPVS podľa platnej legislatívy, ak sa na neho táto povinnosť</w:t>
      </w:r>
      <w:r>
        <w:rPr>
          <w:rFonts w:ascii="Times New Roman" w:hAnsi="Times New Roman" w:cs="Times New Roman"/>
          <w:noProof w:val="0"/>
          <w:sz w:val="22"/>
          <w:lang w:eastAsia="cs-CZ"/>
        </w:rPr>
        <w:t xml:space="preserve"> </w:t>
      </w:r>
      <w:r w:rsidRPr="00B75744">
        <w:rPr>
          <w:rFonts w:ascii="Times New Roman" w:hAnsi="Times New Roman" w:cs="Times New Roman"/>
          <w:noProof w:val="0"/>
          <w:sz w:val="22"/>
          <w:lang w:eastAsia="cs-CZ"/>
        </w:rPr>
        <w:t>vzťahuje.</w:t>
      </w:r>
    </w:p>
    <w:p w14:paraId="3756D5E2" w14:textId="77777777" w:rsidR="00B75744" w:rsidRDefault="00B75744" w:rsidP="00B75744">
      <w:pPr>
        <w:pStyle w:val="Zkladntext"/>
        <w:numPr>
          <w:ilvl w:val="1"/>
          <w:numId w:val="14"/>
        </w:numPr>
        <w:rPr>
          <w:rFonts w:ascii="Times New Roman" w:hAnsi="Times New Roman" w:cs="Times New Roman"/>
          <w:noProof w:val="0"/>
          <w:sz w:val="22"/>
          <w:lang w:eastAsia="cs-CZ"/>
        </w:rPr>
      </w:pPr>
      <w:r w:rsidRPr="00B75744">
        <w:rPr>
          <w:rFonts w:ascii="Times New Roman" w:hAnsi="Times New Roman" w:cs="Times New Roman"/>
          <w:noProof w:val="0"/>
          <w:sz w:val="22"/>
          <w:lang w:eastAsia="cs-CZ"/>
        </w:rPr>
        <w:t xml:space="preserve">Úspešný uchádzač bude povinný strpieť výkon kontroly/auditu súvisiaceho s dodávaným tovarom, prácami a službami kedykoľvek počas platnosti a účinnosti Zmluvy o poskytnutí nenávratného finančného príspevku, a to oprávnenými osobami a poskytnúť im všetku potrebnú súčinnosť. </w:t>
      </w:r>
    </w:p>
    <w:p w14:paraId="1E9BBF7C" w14:textId="3339FFBC" w:rsidR="00342952" w:rsidRPr="00B75744" w:rsidRDefault="00524264" w:rsidP="00B75744">
      <w:pPr>
        <w:pStyle w:val="Zkladntext"/>
        <w:rPr>
          <w:rFonts w:ascii="Times New Roman" w:hAnsi="Times New Roman" w:cs="Times New Roman"/>
          <w:noProof w:val="0"/>
          <w:sz w:val="22"/>
          <w:lang w:eastAsia="cs-CZ"/>
        </w:rPr>
      </w:pPr>
      <w:r w:rsidRPr="00B75744">
        <w:rPr>
          <w:rFonts w:ascii="Times New Roman" w:hAnsi="Times New Roman" w:cs="Times New Roman"/>
          <w:sz w:val="22"/>
        </w:rPr>
        <w:t>3</w:t>
      </w:r>
      <w:r w:rsidR="00170F05" w:rsidRPr="00B75744">
        <w:rPr>
          <w:rFonts w:ascii="Times New Roman" w:hAnsi="Times New Roman" w:cs="Times New Roman"/>
          <w:sz w:val="22"/>
        </w:rPr>
        <w:t>0</w:t>
      </w:r>
      <w:r w:rsidRPr="00B75744">
        <w:rPr>
          <w:rFonts w:ascii="Times New Roman" w:hAnsi="Times New Roman" w:cs="Times New Roman"/>
          <w:sz w:val="22"/>
        </w:rPr>
        <w:t>.4</w:t>
      </w:r>
      <w:r w:rsidR="00B75744">
        <w:rPr>
          <w:rFonts w:ascii="Times New Roman" w:hAnsi="Times New Roman" w:cs="Times New Roman"/>
          <w:sz w:val="22"/>
        </w:rPr>
        <w:tab/>
      </w:r>
      <w:r w:rsidR="00342952" w:rsidRPr="00B75744">
        <w:rPr>
          <w:rFonts w:ascii="Times New Roman" w:hAnsi="Times New Roman" w:cs="Times New Roman"/>
          <w:sz w:val="22"/>
        </w:rPr>
        <w:t xml:space="preserve">Návrh </w:t>
      </w:r>
      <w:r w:rsidR="00B75744">
        <w:rPr>
          <w:rFonts w:ascii="Times New Roman" w:hAnsi="Times New Roman" w:cs="Times New Roman"/>
          <w:sz w:val="22"/>
        </w:rPr>
        <w:t>Zmlúv</w:t>
      </w:r>
      <w:r w:rsidR="00112E25" w:rsidRPr="00B75744">
        <w:rPr>
          <w:rFonts w:ascii="Times New Roman" w:hAnsi="Times New Roman" w:cs="Times New Roman"/>
          <w:sz w:val="22"/>
        </w:rPr>
        <w:t xml:space="preserve"> </w:t>
      </w:r>
      <w:r w:rsidRPr="00B75744">
        <w:rPr>
          <w:rFonts w:ascii="Times New Roman" w:hAnsi="Times New Roman" w:cs="Times New Roman"/>
          <w:sz w:val="22"/>
        </w:rPr>
        <w:t xml:space="preserve"> </w:t>
      </w:r>
      <w:r w:rsidR="00B75744">
        <w:rPr>
          <w:rFonts w:ascii="Times New Roman" w:hAnsi="Times New Roman" w:cs="Times New Roman"/>
          <w:sz w:val="22"/>
        </w:rPr>
        <w:t>sú</w:t>
      </w:r>
      <w:r w:rsidR="002B08FE" w:rsidRPr="00B75744">
        <w:rPr>
          <w:rFonts w:ascii="Times New Roman" w:hAnsi="Times New Roman" w:cs="Times New Roman"/>
          <w:sz w:val="22"/>
        </w:rPr>
        <w:t xml:space="preserve"> </w:t>
      </w:r>
      <w:r w:rsidR="00342952" w:rsidRPr="00B75744">
        <w:rPr>
          <w:rFonts w:ascii="Times New Roman" w:hAnsi="Times New Roman" w:cs="Times New Roman"/>
          <w:sz w:val="22"/>
        </w:rPr>
        <w:t xml:space="preserve"> v</w:t>
      </w:r>
      <w:r w:rsidR="005F2ACD" w:rsidRPr="00B75744">
        <w:rPr>
          <w:rFonts w:ascii="Times New Roman" w:hAnsi="Times New Roman" w:cs="Times New Roman"/>
          <w:sz w:val="22"/>
        </w:rPr>
        <w:t xml:space="preserve"> časti </w:t>
      </w:r>
      <w:r w:rsidR="0064006C" w:rsidRPr="00B75744">
        <w:rPr>
          <w:rFonts w:ascii="Times New Roman" w:hAnsi="Times New Roman" w:cs="Times New Roman"/>
          <w:sz w:val="22"/>
        </w:rPr>
        <w:t>A</w:t>
      </w:r>
      <w:r w:rsidR="005F2ACD" w:rsidRPr="00B75744">
        <w:rPr>
          <w:rFonts w:ascii="Times New Roman" w:hAnsi="Times New Roman" w:cs="Times New Roman"/>
          <w:sz w:val="22"/>
        </w:rPr>
        <w:t>.2</w:t>
      </w:r>
      <w:r w:rsidR="00342952" w:rsidRPr="00B75744">
        <w:rPr>
          <w:rFonts w:ascii="Times New Roman" w:hAnsi="Times New Roman" w:cs="Times New Roman"/>
          <w:sz w:val="22"/>
        </w:rPr>
        <w:t xml:space="preserve"> týchto súťažných podkladov.</w:t>
      </w:r>
    </w:p>
    <w:p w14:paraId="2148D088" w14:textId="674BD490" w:rsidR="00524264" w:rsidRPr="0029253E" w:rsidRDefault="002B08FE" w:rsidP="00170F05">
      <w:pPr>
        <w:pStyle w:val="Zkladntext"/>
        <w:tabs>
          <w:tab w:val="left" w:pos="1575"/>
        </w:tabs>
        <w:ind w:left="576"/>
        <w:rPr>
          <w:rFonts w:ascii="Times New Roman" w:hAnsi="Times New Roman" w:cs="Times New Roman"/>
          <w:sz w:val="22"/>
        </w:rPr>
      </w:pPr>
      <w:r>
        <w:rPr>
          <w:rFonts w:ascii="Times New Roman" w:hAnsi="Times New Roman" w:cs="Times New Roman"/>
          <w:sz w:val="22"/>
        </w:rPr>
        <w:tab/>
      </w:r>
    </w:p>
    <w:p w14:paraId="0174BF7C" w14:textId="77777777" w:rsidR="00750B5F" w:rsidRPr="0029253E" w:rsidRDefault="006302B3" w:rsidP="008B4CDE">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76E2B5DC" w14:textId="77777777" w:rsidR="00750B5F" w:rsidRPr="0029253E" w:rsidRDefault="00750B5F" w:rsidP="008B4CDE">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7267B381" w14:textId="083D3A92" w:rsidR="005F2ACD" w:rsidRPr="0029253E" w:rsidRDefault="00524264" w:rsidP="00524264">
      <w:pPr>
        <w:shd w:val="clear" w:color="auto" w:fill="FFFFFF"/>
        <w:tabs>
          <w:tab w:val="clear" w:pos="2160"/>
          <w:tab w:val="clear" w:pos="2880"/>
          <w:tab w:val="clear" w:pos="4500"/>
        </w:tabs>
        <w:spacing w:line="231" w:lineRule="atLeast"/>
        <w:ind w:left="705" w:hanging="705"/>
        <w:jc w:val="both"/>
        <w:rPr>
          <w:rFonts w:ascii="Times New Roman" w:hAnsi="Times New Roman" w:cs="Times New Roman"/>
          <w:sz w:val="22"/>
          <w:shd w:val="clear" w:color="auto" w:fill="FFFFFF"/>
        </w:rPr>
      </w:pPr>
      <w:r>
        <w:rPr>
          <w:rFonts w:ascii="Times New Roman" w:hAnsi="Times New Roman" w:cs="Times New Roman"/>
          <w:sz w:val="22"/>
          <w:szCs w:val="22"/>
        </w:rPr>
        <w:t>3</w:t>
      </w:r>
      <w:r w:rsidR="00170F05">
        <w:rPr>
          <w:rFonts w:ascii="Times New Roman" w:hAnsi="Times New Roman" w:cs="Times New Roman"/>
          <w:sz w:val="22"/>
          <w:szCs w:val="22"/>
        </w:rPr>
        <w:t>1</w:t>
      </w:r>
      <w:r>
        <w:rPr>
          <w:rFonts w:ascii="Times New Roman" w:hAnsi="Times New Roman" w:cs="Times New Roman"/>
          <w:sz w:val="22"/>
          <w:szCs w:val="22"/>
        </w:rPr>
        <w:t>.1</w:t>
      </w:r>
      <w:r>
        <w:rPr>
          <w:rFonts w:ascii="Times New Roman" w:hAnsi="Times New Roman" w:cs="Times New Roman"/>
          <w:sz w:val="22"/>
          <w:szCs w:val="22"/>
        </w:rPr>
        <w:tab/>
      </w:r>
      <w:r>
        <w:rPr>
          <w:rFonts w:ascii="Times New Roman" w:hAnsi="Times New Roman" w:cs="Times New Roman"/>
          <w:sz w:val="22"/>
          <w:szCs w:val="22"/>
        </w:rPr>
        <w:tab/>
      </w:r>
      <w:r w:rsidR="00997028" w:rsidRPr="00FE208B">
        <w:rPr>
          <w:rFonts w:ascii="Times New Roman" w:hAnsi="Times New Roman" w:cs="Times New Roman"/>
          <w:sz w:val="22"/>
          <w:szCs w:val="22"/>
        </w:rPr>
        <w:t>Verejný obstarávateľ</w:t>
      </w:r>
      <w:r w:rsidR="0065248B" w:rsidRPr="00FE208B">
        <w:rPr>
          <w:rFonts w:ascii="Times New Roman" w:hAnsi="Times New Roman" w:cs="Times New Roman"/>
          <w:sz w:val="22"/>
          <w:szCs w:val="22"/>
        </w:rPr>
        <w:t xml:space="preserve"> </w:t>
      </w:r>
      <w:r w:rsidR="003706E1" w:rsidRPr="00FE208B">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0F5E478A" w14:textId="77777777" w:rsidR="005F2ACD" w:rsidRDefault="005F2AC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555A36A1" w14:textId="77777777" w:rsidR="0026004D" w:rsidRDefault="0026004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00EE9F4D" w14:textId="77777777" w:rsidR="0026004D" w:rsidRDefault="0026004D" w:rsidP="005F2ACD">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2EEB2D5C" w14:textId="77777777" w:rsidR="00412DA9" w:rsidRPr="003C228F"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3C228F">
        <w:rPr>
          <w:rFonts w:ascii="Times New Roman" w:hAnsi="Times New Roman" w:cs="Times New Roman"/>
          <w:sz w:val="28"/>
        </w:rPr>
        <w:t>VII.</w:t>
      </w:r>
    </w:p>
    <w:p w14:paraId="0F37ED0E" w14:textId="77777777"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3C228F">
        <w:rPr>
          <w:rFonts w:ascii="Times New Roman" w:hAnsi="Times New Roman" w:cs="Times New Roman"/>
          <w:b/>
          <w:bCs/>
          <w:sz w:val="24"/>
        </w:rPr>
        <w:t>JEDNOTNÝ EURÓPSKY DOKUMENT</w:t>
      </w:r>
    </w:p>
    <w:p w14:paraId="6F8DE243"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312E1CAD" w14:textId="7B4D2607" w:rsidR="00922009" w:rsidRDefault="00524264"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33.1</w:t>
      </w:r>
      <w:r>
        <w:rPr>
          <w:rFonts w:ascii="Times New Roman" w:hAnsi="Times New Roman" w:cs="Times New Roman"/>
          <w:sz w:val="22"/>
          <w:szCs w:val="22"/>
          <w:shd w:val="clear" w:color="auto" w:fill="FFFFFF"/>
        </w:rPr>
        <w:tab/>
      </w:r>
      <w:r w:rsidR="00D05F06" w:rsidRPr="00D05F06">
        <w:rPr>
          <w:rFonts w:ascii="Times New Roman" w:hAnsi="Times New Roman" w:cs="Times New Roman"/>
          <w:sz w:val="22"/>
          <w:szCs w:val="22"/>
          <w:shd w:val="clear" w:color="auto" w:fill="FFFFFF"/>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w:t>
      </w:r>
      <w:proofErr w:type="spellStart"/>
      <w:r w:rsidR="00D05F06" w:rsidRPr="00D05F06">
        <w:rPr>
          <w:rFonts w:ascii="Times New Roman" w:hAnsi="Times New Roman" w:cs="Times New Roman"/>
          <w:sz w:val="22"/>
          <w:szCs w:val="22"/>
          <w:shd w:val="clear" w:color="auto" w:fill="FFFFFF"/>
        </w:rPr>
        <w:t>JED-om</w:t>
      </w:r>
      <w:proofErr w:type="spellEnd"/>
      <w:r w:rsidR="00D05F06" w:rsidRPr="00D05F06">
        <w:rPr>
          <w:rFonts w:ascii="Times New Roman" w:hAnsi="Times New Roman" w:cs="Times New Roman"/>
          <w:sz w:val="22"/>
          <w:szCs w:val="22"/>
          <w:shd w:val="clear" w:color="auto" w:fill="FFFFFF"/>
        </w:rPr>
        <w:t xml:space="preserve">, stanovené </w:t>
      </w:r>
      <w:r>
        <w:rPr>
          <w:rFonts w:ascii="Times New Roman" w:hAnsi="Times New Roman" w:cs="Times New Roman"/>
          <w:sz w:val="22"/>
          <w:szCs w:val="22"/>
          <w:shd w:val="clear" w:color="auto" w:fill="FFFFFF"/>
        </w:rPr>
        <w:t xml:space="preserve">verejným obstarávateľom </w:t>
      </w:r>
      <w:r w:rsidR="00D05F06" w:rsidRPr="00D05F06">
        <w:rPr>
          <w:rFonts w:ascii="Times New Roman" w:hAnsi="Times New Roman" w:cs="Times New Roman"/>
          <w:sz w:val="22"/>
          <w:szCs w:val="22"/>
          <w:shd w:val="clear" w:color="auto" w:fill="FFFFFF"/>
        </w:rPr>
        <w:t>v bode III.1</w:t>
      </w:r>
    </w:p>
    <w:p w14:paraId="510EE7E5" w14:textId="77777777" w:rsidR="00922009" w:rsidRDefault="00524264" w:rsidP="00922009">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O</w:t>
      </w:r>
      <w:r w:rsidR="00D473C0">
        <w:rPr>
          <w:rFonts w:ascii="Times New Roman" w:hAnsi="Times New Roman" w:cs="Times New Roman"/>
          <w:sz w:val="22"/>
          <w:szCs w:val="22"/>
          <w:shd w:val="clear" w:color="auto" w:fill="FFFFFF"/>
        </w:rPr>
        <w:t>známenia</w:t>
      </w:r>
      <w:r>
        <w:rPr>
          <w:rFonts w:ascii="Times New Roman" w:hAnsi="Times New Roman" w:cs="Times New Roman"/>
          <w:sz w:val="22"/>
          <w:szCs w:val="22"/>
          <w:shd w:val="clear" w:color="auto" w:fill="FFFFFF"/>
        </w:rPr>
        <w:t xml:space="preserve"> o vyhlásení verejného obstarávania a v týcht</w:t>
      </w:r>
      <w:r w:rsidR="00112E25">
        <w:rPr>
          <w:rFonts w:ascii="Times New Roman" w:hAnsi="Times New Roman" w:cs="Times New Roman"/>
          <w:sz w:val="22"/>
          <w:szCs w:val="22"/>
          <w:shd w:val="clear" w:color="auto" w:fill="FFFFFF"/>
        </w:rPr>
        <w:t>o súťažných podkladoch</w:t>
      </w:r>
      <w:r w:rsidR="00922009">
        <w:rPr>
          <w:rFonts w:ascii="Times New Roman" w:hAnsi="Times New Roman" w:cs="Times New Roman"/>
          <w:sz w:val="22"/>
          <w:szCs w:val="22"/>
          <w:shd w:val="clear" w:color="auto" w:fill="FFFFFF"/>
        </w:rPr>
        <w:t>, čas</w:t>
      </w:r>
      <w:r w:rsidR="00112E25">
        <w:rPr>
          <w:rFonts w:ascii="Times New Roman" w:hAnsi="Times New Roman" w:cs="Times New Roman"/>
          <w:sz w:val="22"/>
          <w:szCs w:val="22"/>
          <w:shd w:val="clear" w:color="auto" w:fill="FFFFFF"/>
        </w:rPr>
        <w:t>ť</w:t>
      </w:r>
      <w:r w:rsidR="00922009">
        <w:rPr>
          <w:rFonts w:ascii="Times New Roman" w:hAnsi="Times New Roman" w:cs="Times New Roman"/>
          <w:sz w:val="22"/>
          <w:szCs w:val="22"/>
          <w:shd w:val="clear" w:color="auto" w:fill="FFFFFF"/>
        </w:rPr>
        <w:t xml:space="preserve"> C1</w:t>
      </w:r>
      <w:r w:rsidR="00D473C0">
        <w:rPr>
          <w:rFonts w:ascii="Times New Roman" w:hAnsi="Times New Roman" w:cs="Times New Roman"/>
          <w:sz w:val="22"/>
          <w:szCs w:val="22"/>
          <w:shd w:val="clear" w:color="auto" w:fill="FFFFFF"/>
        </w:rPr>
        <w:t>.</w:t>
      </w:r>
    </w:p>
    <w:p w14:paraId="43E32E3B" w14:textId="77777777" w:rsidR="00922009" w:rsidRDefault="00922009" w:rsidP="00524264">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33.2</w:t>
      </w:r>
      <w:r>
        <w:rPr>
          <w:rFonts w:ascii="Times New Roman" w:hAnsi="Times New Roman" w:cs="Times New Roman"/>
          <w:sz w:val="22"/>
          <w:szCs w:val="22"/>
          <w:shd w:val="clear" w:color="auto" w:fill="FFFFFF"/>
        </w:rPr>
        <w:tab/>
      </w:r>
      <w:r w:rsidR="00D473C0">
        <w:rPr>
          <w:rFonts w:ascii="Times New Roman" w:hAnsi="Times New Roman" w:cs="Times New Roman"/>
          <w:sz w:val="22"/>
          <w:szCs w:val="22"/>
          <w:shd w:val="clear" w:color="auto" w:fill="FFFFFF"/>
        </w:rPr>
        <w:t>V súlade s § 39</w:t>
      </w:r>
      <w:r w:rsidR="00D05F06" w:rsidRPr="00D05F06">
        <w:rPr>
          <w:rFonts w:ascii="Times New Roman" w:hAnsi="Times New Roman" w:cs="Times New Roman"/>
          <w:sz w:val="22"/>
          <w:szCs w:val="22"/>
          <w:shd w:val="clear" w:color="auto" w:fill="FFFFFF"/>
        </w:rPr>
        <w:t xml:space="preserve"> ods. 6 zákona môže </w:t>
      </w:r>
      <w:r>
        <w:rPr>
          <w:rFonts w:ascii="Times New Roman" w:hAnsi="Times New Roman" w:cs="Times New Roman"/>
          <w:sz w:val="22"/>
          <w:szCs w:val="22"/>
          <w:shd w:val="clear" w:color="auto" w:fill="FFFFFF"/>
        </w:rPr>
        <w:t>verejný obstarávateľ</w:t>
      </w:r>
      <w:r w:rsidR="00D05F06" w:rsidRPr="00D05F06">
        <w:rPr>
          <w:rFonts w:ascii="Times New Roman" w:hAnsi="Times New Roman" w:cs="Times New Roman"/>
          <w:sz w:val="22"/>
          <w:szCs w:val="22"/>
          <w:shd w:val="clear" w:color="auto" w:fill="FFFFFF"/>
        </w:rPr>
        <w:t xml:space="preserve"> na zabezpečenie riadneho priebehu verejného obstarávania kedykoľvek v jeho priebehu požiadať uchádzača o predloženie dokladu alebo dokladov nahradených jednotným európskym dokumentom.</w:t>
      </w:r>
    </w:p>
    <w:p w14:paraId="7D7178CD" w14:textId="77777777" w:rsidR="00D30821" w:rsidRPr="007E075D" w:rsidRDefault="00922009" w:rsidP="00D30821">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Pr>
          <w:rFonts w:ascii="Times New Roman" w:hAnsi="Times New Roman" w:cs="Times New Roman"/>
          <w:sz w:val="22"/>
          <w:szCs w:val="22"/>
          <w:shd w:val="clear" w:color="auto" w:fill="FFFFFF"/>
        </w:rPr>
        <w:t>33.3</w:t>
      </w:r>
      <w:r>
        <w:rPr>
          <w:rFonts w:ascii="Times New Roman" w:hAnsi="Times New Roman" w:cs="Times New Roman"/>
          <w:sz w:val="22"/>
          <w:szCs w:val="22"/>
          <w:shd w:val="clear" w:color="auto" w:fill="FFFFFF"/>
        </w:rPr>
        <w:tab/>
      </w:r>
      <w:r w:rsidR="00D30821">
        <w:rPr>
          <w:rFonts w:ascii="Times New Roman" w:hAnsi="Times New Roman" w:cs="Times New Roman"/>
          <w:sz w:val="22"/>
          <w:szCs w:val="22"/>
          <w:shd w:val="clear" w:color="auto" w:fill="FFFFFF"/>
        </w:rPr>
        <w:t xml:space="preserve">Elektronická </w:t>
      </w:r>
      <w:r w:rsidR="00D30821" w:rsidRPr="007E075D">
        <w:rPr>
          <w:rFonts w:ascii="Times New Roman" w:hAnsi="Times New Roman" w:cs="Times New Roman"/>
          <w:sz w:val="22"/>
          <w:szCs w:val="22"/>
        </w:rPr>
        <w:t>forma JED-u generovaná pomocou služby Európskej komisie</w:t>
      </w:r>
      <w:r w:rsidR="00D30821">
        <w:rPr>
          <w:rFonts w:ascii="Times New Roman" w:hAnsi="Times New Roman" w:cs="Times New Roman"/>
          <w:sz w:val="22"/>
          <w:szCs w:val="22"/>
        </w:rPr>
        <w:t>.</w:t>
      </w:r>
    </w:p>
    <w:p w14:paraId="05345BD8" w14:textId="77777777" w:rsidR="00D30821" w:rsidRPr="00D06482" w:rsidRDefault="00D30821"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D06482">
        <w:rPr>
          <w:rFonts w:ascii="Times New Roman" w:hAnsi="Times New Roman" w:cs="Times New Roman"/>
          <w:sz w:val="22"/>
          <w:szCs w:val="22"/>
          <w:shd w:val="clear" w:color="auto" w:fill="FFFFFF"/>
        </w:rPr>
        <w:t xml:space="preserve">Manuál k vyplneniu JED je zverejnený na: </w:t>
      </w:r>
      <w:hyperlink r:id="rId39" w:history="1">
        <w:r w:rsidRPr="002C6FEB">
          <w:rPr>
            <w:rStyle w:val="Hypertextovprepojenie"/>
            <w:rFonts w:ascii="Times New Roman" w:hAnsi="Times New Roman"/>
            <w:sz w:val="22"/>
            <w:szCs w:val="22"/>
            <w:shd w:val="clear" w:color="auto" w:fill="FFFFFF"/>
          </w:rPr>
          <w:t>https://www.uvo.gov.sk/zaujemcauchadzac/jednotny-europsky-dokument-604.html</w:t>
        </w:r>
      </w:hyperlink>
    </w:p>
    <w:p w14:paraId="44B41B40" w14:textId="77777777" w:rsidR="00D30821" w:rsidRDefault="00D30821"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p>
    <w:p w14:paraId="4C863F6A" w14:textId="77777777" w:rsidR="00D05F06" w:rsidRDefault="00922009" w:rsidP="00D30821">
      <w:pPr>
        <w:tabs>
          <w:tab w:val="clear" w:pos="2160"/>
          <w:tab w:val="clear" w:pos="2880"/>
          <w:tab w:val="clear" w:pos="4500"/>
        </w:tabs>
        <w:autoSpaceDE w:val="0"/>
        <w:autoSpaceDN w:val="0"/>
        <w:adjustRightInd w:val="0"/>
        <w:ind w:left="705"/>
        <w:jc w:val="both"/>
        <w:rPr>
          <w:rFonts w:ascii="Times New Roman" w:hAnsi="Times New Roman" w:cs="Times New Roman"/>
          <w:sz w:val="22"/>
          <w:szCs w:val="22"/>
          <w:shd w:val="clear" w:color="auto" w:fill="FFFFFF"/>
        </w:rPr>
      </w:pPr>
      <w:r w:rsidRPr="0048217E">
        <w:rPr>
          <w:rFonts w:ascii="Times New Roman" w:hAnsi="Times New Roman" w:cs="Times New Roman"/>
          <w:sz w:val="22"/>
          <w:szCs w:val="22"/>
          <w:shd w:val="clear" w:color="auto" w:fill="FFFFFF"/>
        </w:rPr>
        <w:t>JED musí byť</w:t>
      </w:r>
      <w:r w:rsidRPr="0048217E">
        <w:rPr>
          <w:rFonts w:ascii="Times New Roman" w:hAnsi="Times New Roman" w:cs="Times New Roman"/>
          <w:sz w:val="22"/>
          <w:szCs w:val="22"/>
        </w:rPr>
        <w:t xml:space="preserve"> </w:t>
      </w:r>
      <w:r w:rsidRPr="0048217E">
        <w:rPr>
          <w:rFonts w:ascii="Times New Roman" w:hAnsi="Times New Roman" w:cs="Times New Roman"/>
          <w:sz w:val="22"/>
          <w:szCs w:val="22"/>
          <w:shd w:val="clear" w:color="auto" w:fill="FFFFFF"/>
        </w:rPr>
        <w:t>podpísaný štatutárnym orgánom uchádzača alebo osobou oprávnenou konať v mene uchádzača.</w:t>
      </w:r>
    </w:p>
    <w:p w14:paraId="553BA531" w14:textId="77777777" w:rsidR="00922009" w:rsidRDefault="00922009"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6C3D20EA" w14:textId="77777777" w:rsidR="00C05776" w:rsidRPr="0029253E" w:rsidRDefault="00643CF4" w:rsidP="00D13C4C">
      <w:pPr>
        <w:tabs>
          <w:tab w:val="clear" w:pos="2160"/>
          <w:tab w:val="clear" w:pos="2880"/>
          <w:tab w:val="clear" w:pos="4500"/>
        </w:tabs>
        <w:autoSpaceDE w:val="0"/>
        <w:autoSpaceDN w:val="0"/>
        <w:adjustRightInd w:val="0"/>
        <w:ind w:left="705"/>
        <w:jc w:val="both"/>
        <w:rPr>
          <w:rFonts w:ascii="Times New Roman" w:hAnsi="Times New Roman" w:cs="Times New Roman"/>
          <w:b/>
          <w:sz w:val="22"/>
          <w:lang w:eastAsia="sk-SK"/>
        </w:rPr>
      </w:pPr>
      <w:r w:rsidRPr="0029253E">
        <w:rPr>
          <w:rFonts w:ascii="Times New Roman" w:hAnsi="Times New Roman" w:cs="Times New Roman"/>
          <w:b/>
          <w:sz w:val="22"/>
          <w:lang w:eastAsia="sk-SK"/>
        </w:rPr>
        <w:t>Údaje o</w:t>
      </w:r>
      <w:r w:rsidR="003C3364">
        <w:rPr>
          <w:rFonts w:ascii="Times New Roman" w:hAnsi="Times New Roman" w:cs="Times New Roman"/>
          <w:b/>
          <w:sz w:val="22"/>
          <w:lang w:eastAsia="sk-SK"/>
        </w:rPr>
        <w:t> verejnom obstarávateľovi</w:t>
      </w:r>
      <w:r w:rsidRPr="0029253E">
        <w:rPr>
          <w:rFonts w:ascii="Times New Roman" w:hAnsi="Times New Roman" w:cs="Times New Roman"/>
          <w:b/>
          <w:sz w:val="22"/>
          <w:lang w:eastAsia="sk-SK"/>
        </w:rPr>
        <w:t>, potrebné na vyplnenie Jednotného európskeho dokumentu:</w:t>
      </w:r>
    </w:p>
    <w:p w14:paraId="0024A23B" w14:textId="77777777" w:rsidR="00C87A3F" w:rsidRPr="00A852C3" w:rsidRDefault="00345CFD" w:rsidP="00D13C4C">
      <w:pPr>
        <w:ind w:left="705"/>
        <w:jc w:val="both"/>
        <w:rPr>
          <w:rFonts w:ascii="Times New Roman" w:hAnsi="Times New Roman" w:cs="Times New Roman"/>
          <w:sz w:val="22"/>
          <w:szCs w:val="22"/>
        </w:rPr>
      </w:pPr>
      <w:r w:rsidRPr="00A852C3">
        <w:rPr>
          <w:rFonts w:ascii="Times New Roman" w:hAnsi="Times New Roman" w:cs="Times New Roman"/>
          <w:sz w:val="22"/>
          <w:szCs w:val="22"/>
          <w:highlight w:val="green"/>
        </w:rPr>
        <w:t xml:space="preserve">Odkaz na uverejnené </w:t>
      </w:r>
      <w:r w:rsidR="00C6493F" w:rsidRPr="00A852C3">
        <w:rPr>
          <w:rFonts w:ascii="Times New Roman" w:hAnsi="Times New Roman" w:cs="Times New Roman"/>
          <w:sz w:val="22"/>
          <w:szCs w:val="22"/>
          <w:highlight w:val="green"/>
        </w:rPr>
        <w:t>oznámenie o vyhlásení verejného obstarávania</w:t>
      </w:r>
      <w:r w:rsidRPr="00A852C3">
        <w:rPr>
          <w:rFonts w:ascii="Times New Roman" w:hAnsi="Times New Roman" w:cs="Times New Roman"/>
          <w:sz w:val="22"/>
          <w:szCs w:val="22"/>
          <w:highlight w:val="green"/>
        </w:rPr>
        <w:t xml:space="preserve"> na vnútroštátnej úrovni:</w:t>
      </w:r>
      <w:r w:rsidRPr="00A852C3">
        <w:rPr>
          <w:rFonts w:ascii="Times New Roman" w:hAnsi="Times New Roman" w:cs="Times New Roman"/>
          <w:sz w:val="22"/>
          <w:szCs w:val="22"/>
        </w:rPr>
        <w:t xml:space="preserve"> </w:t>
      </w:r>
    </w:p>
    <w:p w14:paraId="1870503B" w14:textId="172471B1" w:rsidR="00D13C4C" w:rsidRPr="00A852C3" w:rsidRDefault="00B16A36" w:rsidP="00A852C3">
      <w:pPr>
        <w:pStyle w:val="Odsekzoznamu"/>
        <w:numPr>
          <w:ilvl w:val="1"/>
          <w:numId w:val="14"/>
        </w:numPr>
        <w:rPr>
          <w:rFonts w:ascii="Times New Roman" w:hAnsi="Times New Roman" w:cs="Times New Roman"/>
          <w:i/>
          <w:sz w:val="22"/>
          <w:szCs w:val="22"/>
        </w:rPr>
      </w:pPr>
      <w:r w:rsidRPr="00A852C3">
        <w:rPr>
          <w:rFonts w:ascii="Times New Roman" w:hAnsi="Times New Roman" w:cs="Times New Roman"/>
          <w:sz w:val="22"/>
          <w:szCs w:val="22"/>
        </w:rPr>
        <w:t>bude doplnený po zverejnení Oznámenia o vyhlásení verejného obstarávania vo Vestníku SR</w:t>
      </w:r>
    </w:p>
    <w:p w14:paraId="626AA11C" w14:textId="77777777" w:rsidR="000E1ECC" w:rsidRPr="009B35AA" w:rsidRDefault="000E1ECC" w:rsidP="00D13C4C">
      <w:pPr>
        <w:rPr>
          <w:rFonts w:ascii="Segoe UI" w:eastAsiaTheme="minorHAnsi" w:hAnsi="Segoe UI" w:cs="Segoe UI"/>
          <w:lang w:eastAsia="en-US"/>
        </w:rPr>
      </w:pPr>
    </w:p>
    <w:p w14:paraId="27C2B403" w14:textId="4BE90BBB" w:rsidR="00643CF4" w:rsidRPr="00D13C4C" w:rsidRDefault="009B35AA" w:rsidP="002B08FE">
      <w:pPr>
        <w:shd w:val="clear" w:color="auto" w:fill="FFFFFF"/>
        <w:spacing w:line="270" w:lineRule="atLeast"/>
        <w:ind w:firstLine="142"/>
        <w:jc w:val="both"/>
        <w:rPr>
          <w:rFonts w:ascii="Times New Roman" w:hAnsi="Times New Roman" w:cs="Times New Roman"/>
          <w:color w:val="FF0000"/>
          <w:sz w:val="22"/>
          <w:szCs w:val="22"/>
          <w:lang w:eastAsia="sk-SK"/>
        </w:rPr>
      </w:pPr>
      <w:r>
        <w:rPr>
          <w:rFonts w:ascii="Times New Roman" w:hAnsi="Times New Roman" w:cs="Times New Roman"/>
          <w:sz w:val="22"/>
          <w:szCs w:val="22"/>
        </w:rPr>
        <w:t xml:space="preserve">          </w:t>
      </w:r>
      <w:r w:rsidR="00643CF4" w:rsidRPr="00C05776">
        <w:rPr>
          <w:rFonts w:ascii="Times New Roman" w:hAnsi="Times New Roman" w:cs="Times New Roman"/>
          <w:sz w:val="22"/>
          <w:szCs w:val="22"/>
        </w:rPr>
        <w:t xml:space="preserve">Evidenčné číslo spisu, ktoré pridelil </w:t>
      </w:r>
      <w:r w:rsidR="00393126">
        <w:rPr>
          <w:rFonts w:ascii="Times New Roman" w:hAnsi="Times New Roman" w:cs="Times New Roman"/>
          <w:sz w:val="22"/>
          <w:szCs w:val="22"/>
        </w:rPr>
        <w:t>verejný</w:t>
      </w:r>
      <w:r w:rsidR="002B08FE">
        <w:rPr>
          <w:rFonts w:ascii="Times New Roman" w:hAnsi="Times New Roman" w:cs="Times New Roman"/>
          <w:sz w:val="22"/>
          <w:szCs w:val="22"/>
        </w:rPr>
        <w:t xml:space="preserve"> obstarávateľ</w:t>
      </w:r>
      <w:r w:rsidR="00643CF4" w:rsidRPr="00C05776">
        <w:rPr>
          <w:rFonts w:ascii="Times New Roman" w:hAnsi="Times New Roman" w:cs="Times New Roman"/>
          <w:sz w:val="22"/>
          <w:szCs w:val="22"/>
        </w:rPr>
        <w:t xml:space="preserve">: </w:t>
      </w:r>
      <w:r w:rsidR="005E5FDA">
        <w:rPr>
          <w:rFonts w:ascii="Times New Roman" w:hAnsi="Times New Roman" w:cs="Times New Roman"/>
          <w:sz w:val="22"/>
          <w:szCs w:val="22"/>
        </w:rPr>
        <w:t>01/MST/2022/UPJŠ</w:t>
      </w:r>
    </w:p>
    <w:p w14:paraId="7380B15B" w14:textId="74C5DD87" w:rsidR="00012401" w:rsidRPr="003C3364" w:rsidRDefault="00012401" w:rsidP="00D13C4C">
      <w:pPr>
        <w:tabs>
          <w:tab w:val="clear" w:pos="2160"/>
          <w:tab w:val="clear" w:pos="2880"/>
          <w:tab w:val="clear" w:pos="4500"/>
        </w:tabs>
        <w:autoSpaceDE w:val="0"/>
        <w:autoSpaceDN w:val="0"/>
        <w:adjustRightInd w:val="0"/>
        <w:ind w:left="708"/>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Identifikácia </w:t>
      </w:r>
      <w:r w:rsidR="00D13C4C">
        <w:rPr>
          <w:rFonts w:ascii="Times New Roman" w:hAnsi="Times New Roman" w:cs="Times New Roman"/>
          <w:sz w:val="22"/>
          <w:lang w:eastAsia="sk-SK"/>
        </w:rPr>
        <w:t xml:space="preserve">verejného </w:t>
      </w:r>
      <w:r w:rsidRPr="0029253E">
        <w:rPr>
          <w:rFonts w:ascii="Times New Roman" w:hAnsi="Times New Roman" w:cs="Times New Roman"/>
          <w:sz w:val="22"/>
          <w:lang w:eastAsia="sk-SK"/>
        </w:rPr>
        <w:t>obstarávateľ</w:t>
      </w:r>
      <w:r w:rsidR="002B08FE">
        <w:rPr>
          <w:rFonts w:ascii="Times New Roman" w:hAnsi="Times New Roman" w:cs="Times New Roman"/>
          <w:sz w:val="22"/>
          <w:lang w:eastAsia="sk-SK"/>
        </w:rPr>
        <w:t xml:space="preserve">a: </w:t>
      </w:r>
      <w:r w:rsidR="005E5FDA">
        <w:rPr>
          <w:rFonts w:ascii="Times New Roman" w:hAnsi="Times New Roman" w:cs="Times New Roman"/>
          <w:b/>
          <w:sz w:val="22"/>
          <w:lang w:eastAsia="sk-SK"/>
        </w:rPr>
        <w:t>Univerzita Pavla Jozefa Šafárika v Košiciach, Rektorát</w:t>
      </w:r>
    </w:p>
    <w:p w14:paraId="2B20F369" w14:textId="6C2A4CEB" w:rsidR="00012401" w:rsidRPr="00B75744" w:rsidRDefault="00012401"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szCs w:val="22"/>
        </w:rPr>
      </w:pPr>
      <w:r w:rsidRPr="00C87A3F">
        <w:rPr>
          <w:rFonts w:ascii="Times New Roman" w:hAnsi="Times New Roman" w:cs="Times New Roman"/>
          <w:sz w:val="22"/>
        </w:rPr>
        <w:t xml:space="preserve">Názov alebo skrátený opis obstarávania: </w:t>
      </w:r>
      <w:r w:rsidR="005E5FDA">
        <w:rPr>
          <w:rFonts w:ascii="Times New Roman" w:hAnsi="Times New Roman" w:cs="Times New Roman"/>
          <w:sz w:val="22"/>
          <w:szCs w:val="22"/>
          <w:shd w:val="clear" w:color="auto" w:fill="FFFFFF"/>
        </w:rPr>
        <w:t>Poisťovacie služby</w:t>
      </w:r>
      <w:r w:rsidR="00DD0CC9" w:rsidRPr="00B75744">
        <w:rPr>
          <w:rFonts w:ascii="Times New Roman" w:hAnsi="Times New Roman" w:cs="Times New Roman"/>
          <w:sz w:val="22"/>
          <w:szCs w:val="22"/>
        </w:rPr>
        <w:t>.</w:t>
      </w:r>
    </w:p>
    <w:p w14:paraId="2A26C6A8" w14:textId="77777777" w:rsidR="00DD0CC9" w:rsidRPr="00B75744" w:rsidRDefault="00DD0CC9" w:rsidP="00DD0CC9">
      <w:pPr>
        <w:tabs>
          <w:tab w:val="clear" w:pos="2160"/>
          <w:tab w:val="clear" w:pos="2880"/>
          <w:tab w:val="clear" w:pos="4500"/>
        </w:tabs>
        <w:autoSpaceDE w:val="0"/>
        <w:autoSpaceDN w:val="0"/>
        <w:adjustRightInd w:val="0"/>
        <w:ind w:left="708"/>
        <w:jc w:val="both"/>
        <w:rPr>
          <w:rFonts w:ascii="Times New Roman" w:hAnsi="Times New Roman" w:cs="Times New Roman"/>
          <w:sz w:val="22"/>
          <w:szCs w:val="22"/>
        </w:rPr>
      </w:pPr>
    </w:p>
    <w:p w14:paraId="2C9FE7C2" w14:textId="77777777" w:rsidR="00D13C4C" w:rsidRDefault="00BA51AB" w:rsidP="00BA51AB">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33.4</w:t>
      </w:r>
      <w:r>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w:t>
      </w:r>
      <w:r w:rsidR="00012401" w:rsidRPr="008B19E5">
        <w:rPr>
          <w:rFonts w:ascii="Times New Roman" w:hAnsi="Times New Roman" w:cs="Times New Roman"/>
          <w:b/>
          <w:bCs/>
          <w:sz w:val="22"/>
          <w:szCs w:val="22"/>
        </w:rPr>
        <w:t xml:space="preserve">samostatne </w:t>
      </w:r>
      <w:r w:rsidR="00012401" w:rsidRPr="008B19E5">
        <w:rPr>
          <w:rFonts w:ascii="Times New Roman" w:hAnsi="Times New Roman" w:cs="Times New Roman"/>
          <w:sz w:val="22"/>
          <w:szCs w:val="22"/>
        </w:rPr>
        <w:t xml:space="preserve">a ktorý </w:t>
      </w:r>
      <w:r w:rsidR="00012401" w:rsidRPr="008B19E5">
        <w:rPr>
          <w:rFonts w:ascii="Times New Roman" w:hAnsi="Times New Roman" w:cs="Times New Roman"/>
          <w:b/>
          <w:bCs/>
          <w:sz w:val="22"/>
          <w:szCs w:val="22"/>
        </w:rPr>
        <w:t xml:space="preserve">nevyužíva </w:t>
      </w:r>
      <w:r w:rsidR="00012401" w:rsidRPr="008B19E5">
        <w:rPr>
          <w:rFonts w:ascii="Times New Roman" w:hAnsi="Times New Roman" w:cs="Times New Roman"/>
          <w:sz w:val="22"/>
          <w:szCs w:val="22"/>
        </w:rPr>
        <w:t xml:space="preserve">zdroje </w:t>
      </w:r>
      <w:r w:rsidR="00D13C4C">
        <w:rPr>
          <w:rFonts w:ascii="Times New Roman" w:hAnsi="Times New Roman" w:cs="Times New Roman"/>
          <w:sz w:val="22"/>
          <w:szCs w:val="22"/>
        </w:rPr>
        <w:t xml:space="preserve">   </w:t>
      </w:r>
      <w:r w:rsidR="00012401" w:rsidRPr="008B19E5">
        <w:rPr>
          <w:rFonts w:ascii="Times New Roman" w:hAnsi="Times New Roman" w:cs="Times New Roman"/>
          <w:sz w:val="22"/>
          <w:szCs w:val="22"/>
        </w:rPr>
        <w:t xml:space="preserve">a/alebo kapacity iných osôb na preukázanie splnenia podmienok účasti, vyplní a predloží </w:t>
      </w:r>
      <w:r w:rsidR="00012401" w:rsidRPr="008B19E5">
        <w:rPr>
          <w:rFonts w:ascii="Times New Roman" w:hAnsi="Times New Roman" w:cs="Times New Roman"/>
          <w:b/>
          <w:bCs/>
          <w:sz w:val="22"/>
          <w:szCs w:val="22"/>
        </w:rPr>
        <w:t xml:space="preserve">jeden </w:t>
      </w:r>
      <w:r w:rsidR="00012401" w:rsidRPr="008B19E5">
        <w:rPr>
          <w:rFonts w:ascii="Times New Roman" w:hAnsi="Times New Roman" w:cs="Times New Roman"/>
          <w:sz w:val="22"/>
          <w:szCs w:val="22"/>
        </w:rPr>
        <w:t>jednotný európsky dokument.</w:t>
      </w:r>
    </w:p>
    <w:p w14:paraId="0D8AD752" w14:textId="77777777" w:rsidR="00D13C4C" w:rsidRDefault="00D13C4C" w:rsidP="00D13C4C">
      <w:pPr>
        <w:tabs>
          <w:tab w:val="clear" w:pos="2160"/>
          <w:tab w:val="clear" w:pos="2880"/>
          <w:tab w:val="clear" w:pos="4500"/>
        </w:tabs>
        <w:autoSpaceDE w:val="0"/>
        <w:autoSpaceDN w:val="0"/>
        <w:adjustRightInd w:val="0"/>
        <w:rPr>
          <w:rFonts w:ascii="Times New Roman" w:hAnsi="Times New Roman" w:cs="Times New Roman"/>
          <w:sz w:val="22"/>
          <w:szCs w:val="22"/>
        </w:rPr>
      </w:pPr>
    </w:p>
    <w:p w14:paraId="55DDB82E" w14:textId="2FFC97FB" w:rsidR="00EF2D18" w:rsidRPr="00170F05" w:rsidRDefault="00BA51AB" w:rsidP="00170F05">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33.5</w:t>
      </w:r>
      <w:r>
        <w:rPr>
          <w:rFonts w:ascii="Times New Roman" w:hAnsi="Times New Roman" w:cs="Times New Roman"/>
          <w:sz w:val="22"/>
          <w:szCs w:val="22"/>
        </w:rPr>
        <w:tab/>
      </w:r>
      <w:r w:rsidR="00012401" w:rsidRPr="008B19E5">
        <w:rPr>
          <w:rFonts w:ascii="Times New Roman" w:hAnsi="Times New Roman" w:cs="Times New Roman"/>
          <w:sz w:val="22"/>
          <w:szCs w:val="22"/>
        </w:rPr>
        <w:t xml:space="preserve">Uchádzač, ktorý sa verejného obstarávania zúčastňuje samostatne, ale </w:t>
      </w:r>
      <w:r w:rsidR="00012401" w:rsidRPr="008B19E5">
        <w:rPr>
          <w:rFonts w:ascii="Times New Roman" w:hAnsi="Times New Roman" w:cs="Times New Roman"/>
          <w:b/>
          <w:bCs/>
          <w:sz w:val="22"/>
          <w:szCs w:val="22"/>
        </w:rPr>
        <w:t>využíva zdroje a/alebo kapacity iných osôb na preukázanie splnenia podmienok účasti</w:t>
      </w:r>
      <w:r w:rsidR="00012401" w:rsidRPr="008B19E5">
        <w:rPr>
          <w:rFonts w:ascii="Times New Roman" w:hAnsi="Times New Roman" w:cs="Times New Roman"/>
          <w:sz w:val="22"/>
          <w:szCs w:val="22"/>
        </w:rPr>
        <w:t xml:space="preserve">, vyplní a predloží jednotný európsky dokument za svoju osobu spolu s vyplneným </w:t>
      </w:r>
      <w:r w:rsidR="00012401" w:rsidRPr="008B19E5">
        <w:rPr>
          <w:rFonts w:ascii="Times New Roman" w:hAnsi="Times New Roman" w:cs="Times New Roman"/>
          <w:b/>
          <w:bCs/>
          <w:sz w:val="22"/>
          <w:szCs w:val="22"/>
        </w:rPr>
        <w:t xml:space="preserve">samostatným/i </w:t>
      </w:r>
      <w:r w:rsidR="00012401" w:rsidRPr="008B19E5">
        <w:rPr>
          <w:rFonts w:ascii="Times New Roman" w:hAnsi="Times New Roman" w:cs="Times New Roman"/>
          <w:sz w:val="22"/>
          <w:szCs w:val="22"/>
        </w:rPr>
        <w:t xml:space="preserve">jednotným/i európskym/i dokumentom/i, ktorý/é obsahuje/ú príslušné informácie pre </w:t>
      </w:r>
      <w:r w:rsidR="00012401" w:rsidRPr="008B19E5">
        <w:rPr>
          <w:rFonts w:ascii="Times New Roman" w:hAnsi="Times New Roman" w:cs="Times New Roman"/>
          <w:b/>
          <w:bCs/>
          <w:sz w:val="22"/>
          <w:szCs w:val="22"/>
        </w:rPr>
        <w:t xml:space="preserve">každú z osôb, ktorých zdroje a/alebo kapacity využíva </w:t>
      </w:r>
      <w:r w:rsidR="00012401" w:rsidRPr="008B19E5">
        <w:rPr>
          <w:rFonts w:ascii="Times New Roman" w:hAnsi="Times New Roman" w:cs="Times New Roman"/>
          <w:sz w:val="22"/>
          <w:szCs w:val="22"/>
        </w:rPr>
        <w:t>uchádzač na preukázanie splnenia podmienok účasti.</w:t>
      </w:r>
    </w:p>
    <w:p w14:paraId="35EFAED4" w14:textId="77777777" w:rsidR="009B35AA" w:rsidRDefault="009B35AA" w:rsidP="00BA51AB">
      <w:pPr>
        <w:tabs>
          <w:tab w:val="clear" w:pos="2160"/>
          <w:tab w:val="clear" w:pos="2880"/>
          <w:tab w:val="clear" w:pos="4500"/>
        </w:tabs>
        <w:rPr>
          <w:rFonts w:ascii="Times New Roman" w:hAnsi="Times New Roman" w:cs="Times New Roman"/>
          <w:sz w:val="28"/>
          <w:szCs w:val="24"/>
          <w:lang w:eastAsia="sk-SK"/>
        </w:rPr>
      </w:pPr>
    </w:p>
    <w:p w14:paraId="4712C6FE" w14:textId="77777777" w:rsidR="00C64A2E" w:rsidRPr="00A9448E" w:rsidRDefault="008B05CE"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w:t>
      </w:r>
      <w:r w:rsidR="00F47F49">
        <w:rPr>
          <w:rFonts w:ascii="Times New Roman" w:hAnsi="Times New Roman" w:cs="Times New Roman"/>
          <w:sz w:val="28"/>
          <w:szCs w:val="24"/>
          <w:lang w:eastAsia="sk-SK"/>
        </w:rPr>
        <w:t>III</w:t>
      </w:r>
      <w:r w:rsidR="000A2309">
        <w:rPr>
          <w:rFonts w:ascii="Times New Roman" w:hAnsi="Times New Roman" w:cs="Times New Roman"/>
          <w:sz w:val="28"/>
          <w:szCs w:val="24"/>
          <w:lang w:eastAsia="sk-SK"/>
        </w:rPr>
        <w:t>.</w:t>
      </w:r>
    </w:p>
    <w:p w14:paraId="3668DF28" w14:textId="77777777" w:rsidR="00C64A2E" w:rsidRDefault="00C64A2E" w:rsidP="00B63BD0">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w:t>
      </w:r>
      <w:r w:rsidR="00B63BD0">
        <w:rPr>
          <w:rFonts w:ascii="Times New Roman" w:hAnsi="Times New Roman" w:cs="Times New Roman"/>
          <w:b/>
          <w:sz w:val="24"/>
          <w:szCs w:val="24"/>
          <w:lang w:eastAsia="sk-SK"/>
        </w:rPr>
        <w:t>ŽITÉHO POSTUPU ZADÁVANIA ZÁKAZKY</w:t>
      </w:r>
    </w:p>
    <w:p w14:paraId="7045D60C" w14:textId="77777777" w:rsidR="00B63BD0" w:rsidRPr="00B63BD0" w:rsidRDefault="00B63BD0" w:rsidP="00B63BD0">
      <w:pPr>
        <w:jc w:val="center"/>
        <w:rPr>
          <w:rFonts w:ascii="Times New Roman" w:hAnsi="Times New Roman" w:cs="Times New Roman"/>
          <w:b/>
          <w:sz w:val="24"/>
          <w:szCs w:val="24"/>
          <w:lang w:eastAsia="sk-SK"/>
        </w:rPr>
      </w:pPr>
    </w:p>
    <w:p w14:paraId="4231865E" w14:textId="77777777" w:rsidR="00C64A2E" w:rsidRPr="00D13C4C" w:rsidRDefault="00D13C4C" w:rsidP="00D13C4C">
      <w:pPr>
        <w:pStyle w:val="Odsekzoznamu"/>
        <w:tabs>
          <w:tab w:val="clear" w:pos="2160"/>
          <w:tab w:val="clear" w:pos="2880"/>
          <w:tab w:val="clear" w:pos="4500"/>
        </w:tabs>
        <w:ind w:left="705" w:hanging="705"/>
        <w:jc w:val="both"/>
        <w:rPr>
          <w:rFonts w:ascii="Times New Roman" w:hAnsi="Times New Roman" w:cs="Times New Roman"/>
          <w:b/>
          <w:sz w:val="24"/>
          <w:szCs w:val="24"/>
          <w:lang w:eastAsia="sk-SK"/>
        </w:rPr>
      </w:pPr>
      <w:r>
        <w:rPr>
          <w:rFonts w:ascii="Times New Roman" w:hAnsi="Times New Roman" w:cs="Times New Roman"/>
          <w:sz w:val="22"/>
          <w:szCs w:val="22"/>
        </w:rPr>
        <w:t>34.1</w:t>
      </w:r>
      <w:r>
        <w:rPr>
          <w:rFonts w:ascii="Times New Roman" w:hAnsi="Times New Roman" w:cs="Times New Roman"/>
          <w:sz w:val="22"/>
          <w:szCs w:val="22"/>
        </w:rPr>
        <w:tab/>
      </w:r>
      <w:r w:rsidRPr="00D13C4C">
        <w:rPr>
          <w:rFonts w:ascii="Times New Roman" w:hAnsi="Times New Roman" w:cs="Times New Roman"/>
          <w:sz w:val="22"/>
          <w:szCs w:val="22"/>
        </w:rPr>
        <w:t>Verejný obstarávateľ</w:t>
      </w:r>
      <w:r w:rsidR="00757F1A" w:rsidRPr="00D13C4C">
        <w:rPr>
          <w:rFonts w:ascii="Times New Roman" w:hAnsi="Times New Roman" w:cs="Times New Roman"/>
          <w:sz w:val="22"/>
          <w:szCs w:val="22"/>
        </w:rPr>
        <w:t xml:space="preserve"> </w:t>
      </w:r>
      <w:r w:rsidR="00C64A2E" w:rsidRPr="00D13C4C">
        <w:rPr>
          <w:rFonts w:ascii="Times New Roman" w:hAnsi="Times New Roman" w:cs="Times New Roman"/>
          <w:sz w:val="22"/>
        </w:rPr>
        <w:t>zruší použitý postup zadávania zákazky</w:t>
      </w:r>
      <w:r w:rsidR="00640E0E" w:rsidRPr="00D13C4C">
        <w:rPr>
          <w:rFonts w:ascii="Times New Roman" w:hAnsi="Times New Roman" w:cs="Times New Roman"/>
          <w:sz w:val="22"/>
        </w:rPr>
        <w:t xml:space="preserve"> (§ 57 zákona o verejnom obstarávaní)</w:t>
      </w:r>
      <w:r w:rsidR="00C64A2E" w:rsidRPr="00D13C4C">
        <w:rPr>
          <w:rFonts w:ascii="Times New Roman" w:hAnsi="Times New Roman" w:cs="Times New Roman"/>
          <w:sz w:val="22"/>
        </w:rPr>
        <w:t>,</w:t>
      </w:r>
      <w:r w:rsidR="00640E0E" w:rsidRPr="00D13C4C">
        <w:rPr>
          <w:rFonts w:ascii="Times New Roman" w:hAnsi="Times New Roman" w:cs="Times New Roman"/>
          <w:sz w:val="22"/>
        </w:rPr>
        <w:t xml:space="preserve"> a teda</w:t>
      </w:r>
      <w:r w:rsidR="00C64A2E" w:rsidRPr="00D13C4C">
        <w:rPr>
          <w:rFonts w:ascii="Times New Roman" w:hAnsi="Times New Roman" w:cs="Times New Roman"/>
          <w:sz w:val="22"/>
        </w:rPr>
        <w:t xml:space="preserve"> ak: </w:t>
      </w:r>
    </w:p>
    <w:p w14:paraId="00FC8F4E"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74125DED"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7FAA4EF2" w14:textId="77777777" w:rsidR="00C64A2E" w:rsidRPr="00C64A2E" w:rsidRDefault="00C64A2E" w:rsidP="0018121B">
      <w:pPr>
        <w:pStyle w:val="Default"/>
        <w:numPr>
          <w:ilvl w:val="0"/>
          <w:numId w:val="11"/>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43A39D6A" w14:textId="77777777" w:rsidR="00B61983" w:rsidRPr="00D13C4C" w:rsidRDefault="00C64A2E" w:rsidP="0018121B">
      <w:pPr>
        <w:pStyle w:val="Default"/>
        <w:numPr>
          <w:ilvl w:val="0"/>
          <w:numId w:val="11"/>
        </w:numPr>
        <w:jc w:val="both"/>
        <w:rPr>
          <w:rFonts w:ascii="Times New Roman" w:hAnsi="Times New Roman" w:cs="Times New Roman"/>
          <w:sz w:val="22"/>
          <w:szCs w:val="20"/>
        </w:rPr>
      </w:pPr>
      <w:r w:rsidRPr="00C64A2E">
        <w:rPr>
          <w:rFonts w:ascii="Times New Roman" w:hAnsi="Times New Roman" w:cs="Times New Roman"/>
          <w:sz w:val="22"/>
          <w:szCs w:val="20"/>
        </w:rPr>
        <w:t>jej zrušenie nariadil Úrad pre verejné obstarávanie.</w:t>
      </w:r>
      <w:r w:rsidRPr="00D13C4C">
        <w:rPr>
          <w:rFonts w:ascii="Times New Roman" w:hAnsi="Times New Roman" w:cs="Times New Roman"/>
          <w:sz w:val="22"/>
          <w:szCs w:val="20"/>
        </w:rPr>
        <w:t xml:space="preserve"> </w:t>
      </w:r>
    </w:p>
    <w:p w14:paraId="76DABCF4" w14:textId="77777777" w:rsidR="00065C9E" w:rsidRDefault="00B61983" w:rsidP="00065C9E">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D13C4C">
        <w:rPr>
          <w:rFonts w:ascii="Times New Roman" w:hAnsi="Times New Roman" w:cs="Times New Roman"/>
          <w:sz w:val="22"/>
          <w:szCs w:val="20"/>
        </w:rPr>
        <w:t>4</w:t>
      </w:r>
      <w:r>
        <w:rPr>
          <w:rFonts w:ascii="Times New Roman" w:hAnsi="Times New Roman" w:cs="Times New Roman"/>
          <w:sz w:val="22"/>
          <w:szCs w:val="20"/>
        </w:rPr>
        <w:t>.2</w:t>
      </w:r>
      <w:r>
        <w:rPr>
          <w:rFonts w:ascii="Times New Roman" w:hAnsi="Times New Roman" w:cs="Times New Roman"/>
          <w:sz w:val="22"/>
          <w:szCs w:val="20"/>
        </w:rPr>
        <w:tab/>
      </w:r>
      <w:r w:rsidR="00D13C4C">
        <w:rPr>
          <w:rFonts w:ascii="Times New Roman" w:hAnsi="Times New Roman" w:cs="Times New Roman"/>
          <w:sz w:val="22"/>
          <w:szCs w:val="22"/>
        </w:rPr>
        <w:t>Verejný obstarávateľ</w:t>
      </w:r>
      <w:r w:rsidR="00757F1A">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D13C4C">
        <w:rPr>
          <w:rFonts w:ascii="Times New Roman" w:hAnsi="Times New Roman" w:cs="Times New Roman"/>
          <w:sz w:val="22"/>
          <w:szCs w:val="20"/>
        </w:rPr>
        <w:t> </w:t>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408FC77D" w14:textId="77777777" w:rsidR="0006328A" w:rsidRDefault="00C64A2E" w:rsidP="000362F7">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w:t>
      </w:r>
      <w:r w:rsidR="0006328A">
        <w:rPr>
          <w:rFonts w:ascii="Times New Roman" w:hAnsi="Times New Roman" w:cs="Times New Roman"/>
          <w:sz w:val="22"/>
          <w:szCs w:val="20"/>
        </w:rPr>
        <w:t>4</w:t>
      </w:r>
      <w:r w:rsidR="00B61983">
        <w:rPr>
          <w:rFonts w:ascii="Times New Roman" w:hAnsi="Times New Roman" w:cs="Times New Roman"/>
          <w:sz w:val="22"/>
          <w:szCs w:val="20"/>
        </w:rPr>
        <w:t>.3</w:t>
      </w:r>
      <w:r w:rsidR="00B61983">
        <w:rPr>
          <w:rFonts w:ascii="Times New Roman" w:hAnsi="Times New Roman" w:cs="Times New Roman"/>
          <w:sz w:val="22"/>
          <w:szCs w:val="20"/>
        </w:rPr>
        <w:tab/>
      </w:r>
      <w:r w:rsidR="00D13C4C">
        <w:rPr>
          <w:rFonts w:ascii="Times New Roman" w:hAnsi="Times New Roman" w:cs="Times New Roman"/>
          <w:sz w:val="22"/>
          <w:szCs w:val="22"/>
        </w:rPr>
        <w:t>Verejný obstarávateľ</w:t>
      </w:r>
      <w:r w:rsidR="000F0592">
        <w:rPr>
          <w:rFonts w:ascii="Times New Roman" w:hAnsi="Times New Roman" w:cs="Times New Roman"/>
          <w:sz w:val="22"/>
          <w:szCs w:val="22"/>
        </w:rPr>
        <w:t xml:space="preserve"> </w:t>
      </w:r>
      <w:r w:rsidRPr="00C64A2E">
        <w:rPr>
          <w:rFonts w:ascii="Times New Roman" w:hAnsi="Times New Roman" w:cs="Times New Roman"/>
          <w:sz w:val="22"/>
          <w:szCs w:val="20"/>
        </w:rPr>
        <w:t xml:space="preserve">bezodkladne upovedomí všetkých uchádzačov </w:t>
      </w:r>
      <w:r w:rsidR="006D1383">
        <w:rPr>
          <w:rFonts w:ascii="Times New Roman" w:hAnsi="Times New Roman" w:cs="Times New Roman"/>
          <w:sz w:val="22"/>
          <w:szCs w:val="20"/>
        </w:rPr>
        <w:t xml:space="preserve">alebo záujemcov </w:t>
      </w:r>
      <w:r w:rsidRPr="00C64A2E">
        <w:rPr>
          <w:rFonts w:ascii="Times New Roman" w:hAnsi="Times New Roman" w:cs="Times New Roman"/>
          <w:sz w:val="22"/>
          <w:szCs w:val="20"/>
        </w:rPr>
        <w:t>o zrušení použitého postupu zadávania zákazky s uvedením dôvodu a oznámi postup, ktorý použije pri zadávaní záka</w:t>
      </w:r>
      <w:r w:rsidR="000362F7">
        <w:rPr>
          <w:rFonts w:ascii="Times New Roman" w:hAnsi="Times New Roman" w:cs="Times New Roman"/>
          <w:sz w:val="22"/>
          <w:szCs w:val="20"/>
        </w:rPr>
        <w:t>zky na pôvodný predmet zákazky.</w:t>
      </w:r>
    </w:p>
    <w:p w14:paraId="759E475E" w14:textId="77777777" w:rsidR="000362F7" w:rsidRPr="000362F7" w:rsidRDefault="000362F7" w:rsidP="000E1ECC">
      <w:pPr>
        <w:pStyle w:val="Default"/>
        <w:jc w:val="both"/>
        <w:rPr>
          <w:rFonts w:ascii="Times New Roman" w:hAnsi="Times New Roman" w:cs="Times New Roman"/>
          <w:sz w:val="22"/>
          <w:szCs w:val="20"/>
        </w:rPr>
      </w:pPr>
    </w:p>
    <w:p w14:paraId="5424D5D0" w14:textId="77777777" w:rsidR="00D04039" w:rsidRPr="00D04039" w:rsidRDefault="00D04039" w:rsidP="00D04039">
      <w:pPr>
        <w:tabs>
          <w:tab w:val="clear" w:pos="2160"/>
          <w:tab w:val="clear" w:pos="2880"/>
          <w:tab w:val="clear" w:pos="4500"/>
        </w:tabs>
        <w:jc w:val="center"/>
        <w:rPr>
          <w:rFonts w:ascii="Times New Roman" w:hAnsi="Times New Roman" w:cs="Times New Roman"/>
          <w:sz w:val="28"/>
          <w:szCs w:val="28"/>
        </w:rPr>
      </w:pPr>
      <w:r>
        <w:rPr>
          <w:rFonts w:ascii="Times New Roman" w:hAnsi="Times New Roman" w:cs="Times New Roman"/>
          <w:sz w:val="28"/>
          <w:szCs w:val="28"/>
        </w:rPr>
        <w:t>IX.</w:t>
      </w:r>
    </w:p>
    <w:p w14:paraId="242B5F5C" w14:textId="77777777" w:rsidR="00D04039" w:rsidRPr="00D04039" w:rsidRDefault="00D04039" w:rsidP="00D04039">
      <w:pPr>
        <w:tabs>
          <w:tab w:val="clear" w:pos="2160"/>
          <w:tab w:val="clear" w:pos="2880"/>
          <w:tab w:val="clear" w:pos="4500"/>
        </w:tabs>
        <w:jc w:val="center"/>
        <w:rPr>
          <w:rFonts w:ascii="Times New Roman" w:hAnsi="Times New Roman" w:cs="Times New Roman"/>
          <w:b/>
          <w:sz w:val="28"/>
          <w:szCs w:val="28"/>
        </w:rPr>
      </w:pPr>
      <w:r w:rsidRPr="009B35AA">
        <w:rPr>
          <w:rFonts w:ascii="Times New Roman" w:hAnsi="Times New Roman" w:cs="Times New Roman"/>
          <w:b/>
          <w:sz w:val="28"/>
          <w:szCs w:val="28"/>
        </w:rPr>
        <w:t>ZÁBEZPEKA  PONUKY</w:t>
      </w:r>
    </w:p>
    <w:p w14:paraId="2EF61B3F" w14:textId="6924D08A" w:rsidR="00D04039" w:rsidRDefault="009C4E4C" w:rsidP="009C4E4C">
      <w:pPr>
        <w:tabs>
          <w:tab w:val="clear" w:pos="2160"/>
          <w:tab w:val="clear" w:pos="2880"/>
          <w:tab w:val="clear" w:pos="4500"/>
        </w:tabs>
        <w:jc w:val="center"/>
        <w:rPr>
          <w:rFonts w:ascii="Times New Roman" w:hAnsi="Times New Roman" w:cs="Times New Roman"/>
          <w:sz w:val="22"/>
        </w:rPr>
      </w:pPr>
      <w:r>
        <w:rPr>
          <w:rFonts w:ascii="Times New Roman" w:hAnsi="Times New Roman" w:cs="Times New Roman"/>
          <w:sz w:val="22"/>
        </w:rPr>
        <w:t>Zábezpeka ponuky sa nevyžaduje.</w:t>
      </w:r>
    </w:p>
    <w:p w14:paraId="3AA64B8B" w14:textId="77777777" w:rsidR="00D04039" w:rsidRDefault="00D04039">
      <w:pPr>
        <w:tabs>
          <w:tab w:val="clear" w:pos="2160"/>
          <w:tab w:val="clear" w:pos="2880"/>
          <w:tab w:val="clear" w:pos="4500"/>
        </w:tabs>
        <w:rPr>
          <w:rFonts w:ascii="Times New Roman" w:hAnsi="Times New Roman" w:cs="Times New Roman"/>
          <w:sz w:val="22"/>
        </w:rPr>
      </w:pPr>
    </w:p>
    <w:p w14:paraId="3BD21CA8" w14:textId="44611C2B" w:rsidR="0006328A" w:rsidRPr="009C4E4C" w:rsidRDefault="009C4E4C" w:rsidP="009C4E4C">
      <w:pPr>
        <w:tabs>
          <w:tab w:val="clear" w:pos="2160"/>
          <w:tab w:val="clear" w:pos="2880"/>
          <w:tab w:val="clear" w:pos="4500"/>
        </w:tabs>
        <w:jc w:val="center"/>
        <w:rPr>
          <w:rFonts w:ascii="Times New Roman" w:hAnsi="Times New Roman" w:cs="Times New Roman"/>
          <w:sz w:val="28"/>
          <w:szCs w:val="28"/>
        </w:rPr>
      </w:pPr>
      <w:r>
        <w:rPr>
          <w:rFonts w:ascii="Times New Roman" w:hAnsi="Times New Roman" w:cs="Times New Roman"/>
          <w:sz w:val="28"/>
          <w:szCs w:val="28"/>
        </w:rPr>
        <w:t>X.</w:t>
      </w:r>
    </w:p>
    <w:p w14:paraId="06A23BDE" w14:textId="77777777" w:rsidR="0006328A" w:rsidRPr="0006328A" w:rsidRDefault="0006328A" w:rsidP="0006328A">
      <w:pPr>
        <w:jc w:val="center"/>
        <w:rPr>
          <w:rFonts w:ascii="Times New Roman" w:hAnsi="Times New Roman" w:cs="Times New Roman"/>
          <w:b/>
          <w:sz w:val="24"/>
          <w:szCs w:val="24"/>
          <w:lang w:eastAsia="sk-SK"/>
        </w:rPr>
      </w:pPr>
      <w:r w:rsidRPr="0006328A">
        <w:rPr>
          <w:rFonts w:ascii="Times New Roman" w:hAnsi="Times New Roman" w:cs="Times New Roman"/>
          <w:b/>
          <w:sz w:val="24"/>
          <w:szCs w:val="24"/>
          <w:lang w:eastAsia="sk-SK"/>
        </w:rPr>
        <w:t xml:space="preserve">KRITÉRIÁ NA VYHODNOTENIE PONÚK </w:t>
      </w:r>
      <w:r w:rsidRPr="0006328A">
        <w:rPr>
          <w:rFonts w:ascii="Times New Roman" w:hAnsi="Times New Roman" w:cs="Times New Roman"/>
          <w:b/>
          <w:sz w:val="24"/>
          <w:szCs w:val="24"/>
        </w:rPr>
        <w:t>A SPÔSOB ICH UPLATENENIA</w:t>
      </w:r>
    </w:p>
    <w:p w14:paraId="18DF572B" w14:textId="77777777" w:rsidR="0006328A" w:rsidRDefault="0006328A">
      <w:pPr>
        <w:tabs>
          <w:tab w:val="clear" w:pos="2160"/>
          <w:tab w:val="clear" w:pos="2880"/>
          <w:tab w:val="clear" w:pos="4500"/>
        </w:tabs>
        <w:rPr>
          <w:rFonts w:ascii="Times New Roman" w:hAnsi="Times New Roman" w:cs="Times New Roman"/>
          <w:sz w:val="22"/>
        </w:rPr>
      </w:pPr>
    </w:p>
    <w:p w14:paraId="4B1FC3D8" w14:textId="77777777" w:rsidR="0006328A" w:rsidRDefault="0006328A">
      <w:pPr>
        <w:tabs>
          <w:tab w:val="clear" w:pos="2160"/>
          <w:tab w:val="clear" w:pos="2880"/>
          <w:tab w:val="clear" w:pos="4500"/>
        </w:tabs>
        <w:rPr>
          <w:rFonts w:ascii="Times New Roman" w:hAnsi="Times New Roman" w:cs="Times New Roman"/>
          <w:sz w:val="22"/>
        </w:rPr>
      </w:pPr>
    </w:p>
    <w:p w14:paraId="1CA90A4A" w14:textId="77777777" w:rsidR="0006328A" w:rsidRPr="0006328A" w:rsidRDefault="0006328A" w:rsidP="0006328A">
      <w:pPr>
        <w:pStyle w:val="Default"/>
        <w:jc w:val="both"/>
        <w:rPr>
          <w:rFonts w:ascii="Times New Roman" w:hAnsi="Times New Roman" w:cs="Times New Roman"/>
          <w:b/>
          <w:sz w:val="22"/>
          <w:szCs w:val="22"/>
        </w:rPr>
      </w:pPr>
      <w:r w:rsidRPr="0006328A">
        <w:rPr>
          <w:rFonts w:ascii="Times New Roman" w:hAnsi="Times New Roman" w:cs="Times New Roman"/>
          <w:b/>
          <w:sz w:val="22"/>
          <w:szCs w:val="22"/>
        </w:rPr>
        <w:t xml:space="preserve">1. Kritéria na hodnotenie ponúk </w:t>
      </w:r>
    </w:p>
    <w:p w14:paraId="1BFC840A" w14:textId="32C2C61D" w:rsidR="0006328A" w:rsidRPr="00A852C3" w:rsidRDefault="0006328A" w:rsidP="002B08FE">
      <w:pPr>
        <w:pStyle w:val="Default"/>
        <w:jc w:val="both"/>
        <w:rPr>
          <w:rFonts w:ascii="Times New Roman" w:hAnsi="Times New Roman" w:cs="Times New Roman"/>
          <w:sz w:val="22"/>
          <w:szCs w:val="22"/>
        </w:rPr>
      </w:pPr>
      <w:r w:rsidRPr="0006328A">
        <w:rPr>
          <w:rFonts w:ascii="Times New Roman" w:hAnsi="Times New Roman" w:cs="Times New Roman"/>
          <w:sz w:val="22"/>
          <w:szCs w:val="22"/>
        </w:rPr>
        <w:t>1.1 Kritérium: Najnižšia cena</w:t>
      </w:r>
      <w:r w:rsidR="00B50AA4">
        <w:rPr>
          <w:rFonts w:ascii="Times New Roman" w:hAnsi="Times New Roman" w:cs="Times New Roman"/>
          <w:sz w:val="22"/>
          <w:szCs w:val="22"/>
        </w:rPr>
        <w:t xml:space="preserve"> pre </w:t>
      </w:r>
      <w:r w:rsidR="0026004D">
        <w:rPr>
          <w:rFonts w:ascii="Times New Roman" w:hAnsi="Times New Roman" w:cs="Times New Roman"/>
          <w:sz w:val="22"/>
          <w:szCs w:val="22"/>
        </w:rPr>
        <w:t xml:space="preserve">Časť č. 1, </w:t>
      </w:r>
      <w:r w:rsidR="004C6AB9">
        <w:rPr>
          <w:rFonts w:ascii="Times New Roman" w:hAnsi="Times New Roman" w:cs="Times New Roman"/>
          <w:sz w:val="22"/>
          <w:szCs w:val="22"/>
        </w:rPr>
        <w:t>Č</w:t>
      </w:r>
      <w:r w:rsidR="0026004D">
        <w:rPr>
          <w:rFonts w:ascii="Times New Roman" w:hAnsi="Times New Roman" w:cs="Times New Roman"/>
          <w:sz w:val="22"/>
          <w:szCs w:val="22"/>
        </w:rPr>
        <w:t>asť č. 2, Č</w:t>
      </w:r>
      <w:r w:rsidR="009C4E4C">
        <w:rPr>
          <w:rFonts w:ascii="Times New Roman" w:hAnsi="Times New Roman" w:cs="Times New Roman"/>
          <w:sz w:val="22"/>
          <w:szCs w:val="22"/>
        </w:rPr>
        <w:t>asť č. 3 a Časť č. 4  (</w:t>
      </w:r>
      <w:r w:rsidR="004C6AB9" w:rsidRPr="00A852C3">
        <w:rPr>
          <w:rFonts w:ascii="Times New Roman" w:hAnsi="Times New Roman" w:cs="Times New Roman"/>
          <w:b/>
          <w:bCs/>
          <w:color w:val="auto"/>
          <w:sz w:val="22"/>
          <w:szCs w:val="22"/>
        </w:rPr>
        <w:t>celková cena za predmet zákazky v EUR pre danú ČASŤ</w:t>
      </w:r>
      <w:r w:rsidR="00170C13" w:rsidRPr="00A852C3">
        <w:rPr>
          <w:rFonts w:ascii="Times New Roman" w:hAnsi="Times New Roman" w:cs="Times New Roman"/>
          <w:b/>
          <w:bCs/>
          <w:color w:val="auto"/>
          <w:sz w:val="22"/>
          <w:szCs w:val="22"/>
        </w:rPr>
        <w:t xml:space="preserve"> s DPH</w:t>
      </w:r>
      <w:r w:rsidRPr="00A852C3">
        <w:rPr>
          <w:rFonts w:ascii="Times New Roman" w:hAnsi="Times New Roman" w:cs="Times New Roman"/>
          <w:sz w:val="22"/>
          <w:szCs w:val="22"/>
        </w:rPr>
        <w:t xml:space="preserve">) </w:t>
      </w:r>
    </w:p>
    <w:p w14:paraId="41622E3A" w14:textId="77777777" w:rsidR="002B08FE" w:rsidRPr="00A852C3" w:rsidRDefault="002B08FE" w:rsidP="002B08FE">
      <w:pPr>
        <w:pStyle w:val="Default"/>
        <w:jc w:val="both"/>
        <w:rPr>
          <w:rFonts w:ascii="Times New Roman" w:hAnsi="Times New Roman" w:cs="Times New Roman"/>
          <w:sz w:val="22"/>
          <w:szCs w:val="22"/>
        </w:rPr>
      </w:pPr>
    </w:p>
    <w:p w14:paraId="6E94428E" w14:textId="77777777" w:rsidR="0006328A" w:rsidRPr="00A852C3" w:rsidRDefault="0006328A" w:rsidP="0006328A">
      <w:pPr>
        <w:pStyle w:val="Default"/>
        <w:jc w:val="both"/>
        <w:rPr>
          <w:rFonts w:ascii="Times New Roman" w:hAnsi="Times New Roman" w:cs="Times New Roman"/>
          <w:b/>
          <w:sz w:val="22"/>
          <w:szCs w:val="22"/>
        </w:rPr>
      </w:pPr>
      <w:r w:rsidRPr="00A852C3">
        <w:rPr>
          <w:rFonts w:ascii="Times New Roman" w:hAnsi="Times New Roman" w:cs="Times New Roman"/>
          <w:b/>
          <w:sz w:val="22"/>
          <w:szCs w:val="22"/>
        </w:rPr>
        <w:t xml:space="preserve">2. Spôsob hodnotenia kritéria na hodnotenie ponúk </w:t>
      </w:r>
    </w:p>
    <w:p w14:paraId="48CA3979" w14:textId="0D56F828" w:rsidR="0006328A" w:rsidRPr="0006328A" w:rsidRDefault="0006328A" w:rsidP="0006328A">
      <w:pPr>
        <w:pStyle w:val="Default"/>
        <w:jc w:val="both"/>
        <w:rPr>
          <w:rFonts w:ascii="Times New Roman" w:hAnsi="Times New Roman" w:cs="Times New Roman"/>
          <w:sz w:val="22"/>
          <w:szCs w:val="22"/>
        </w:rPr>
      </w:pPr>
      <w:r w:rsidRPr="00A852C3">
        <w:rPr>
          <w:rFonts w:ascii="Times New Roman" w:hAnsi="Times New Roman" w:cs="Times New Roman"/>
          <w:sz w:val="22"/>
          <w:szCs w:val="22"/>
        </w:rPr>
        <w:t xml:space="preserve">2.1 cena – hodnotí sa celková cena predmetu zákazky v EUR </w:t>
      </w:r>
      <w:r w:rsidR="00477BDD" w:rsidRPr="00A852C3">
        <w:rPr>
          <w:rFonts w:ascii="Times New Roman" w:hAnsi="Times New Roman" w:cs="Times New Roman"/>
          <w:sz w:val="22"/>
          <w:szCs w:val="22"/>
        </w:rPr>
        <w:t>vrátane</w:t>
      </w:r>
      <w:r w:rsidRPr="00A852C3">
        <w:rPr>
          <w:rFonts w:ascii="Times New Roman" w:hAnsi="Times New Roman" w:cs="Times New Roman"/>
          <w:sz w:val="22"/>
          <w:szCs w:val="22"/>
        </w:rPr>
        <w:t> DPH. Poradie ponúk</w:t>
      </w:r>
      <w:r w:rsidRPr="0006328A">
        <w:rPr>
          <w:rFonts w:ascii="Times New Roman" w:hAnsi="Times New Roman" w:cs="Times New Roman"/>
          <w:sz w:val="22"/>
          <w:szCs w:val="22"/>
        </w:rPr>
        <w:t xml:space="preserve"> bude určené vzostupne od najnižšej po najvyššiu ponúkanú cenu. Na prvom mieste </w:t>
      </w:r>
      <w:r w:rsidR="00B50AA4">
        <w:rPr>
          <w:rFonts w:ascii="Times New Roman" w:hAnsi="Times New Roman" w:cs="Times New Roman"/>
          <w:sz w:val="22"/>
          <w:szCs w:val="22"/>
        </w:rPr>
        <w:t xml:space="preserve">príslušnej </w:t>
      </w:r>
      <w:r w:rsidR="00B50AA4" w:rsidRPr="00B50AA4">
        <w:rPr>
          <w:rFonts w:ascii="Times New Roman" w:hAnsi="Times New Roman" w:cs="Times New Roman"/>
          <w:caps/>
          <w:sz w:val="22"/>
          <w:szCs w:val="22"/>
        </w:rPr>
        <w:t>časti</w:t>
      </w:r>
      <w:r w:rsidR="00B50AA4">
        <w:rPr>
          <w:rFonts w:ascii="Times New Roman" w:hAnsi="Times New Roman" w:cs="Times New Roman"/>
          <w:sz w:val="22"/>
          <w:szCs w:val="22"/>
        </w:rPr>
        <w:t xml:space="preserve"> </w:t>
      </w:r>
      <w:r w:rsidRPr="0006328A">
        <w:rPr>
          <w:rFonts w:ascii="Times New Roman" w:hAnsi="Times New Roman" w:cs="Times New Roman"/>
          <w:sz w:val="22"/>
          <w:szCs w:val="22"/>
        </w:rPr>
        <w:t>sa umiestni ponuka uchádzača s na</w:t>
      </w:r>
      <w:r w:rsidR="00477BDD">
        <w:rPr>
          <w:rFonts w:ascii="Times New Roman" w:hAnsi="Times New Roman" w:cs="Times New Roman"/>
          <w:sz w:val="22"/>
          <w:szCs w:val="22"/>
        </w:rPr>
        <w:t>jnižšou ponúkanou cenou vrátane</w:t>
      </w:r>
      <w:r w:rsidRPr="0006328A">
        <w:rPr>
          <w:rFonts w:ascii="Times New Roman" w:hAnsi="Times New Roman" w:cs="Times New Roman"/>
          <w:sz w:val="22"/>
          <w:szCs w:val="22"/>
        </w:rPr>
        <w:t xml:space="preserve"> DPH. </w:t>
      </w:r>
    </w:p>
    <w:p w14:paraId="110BA26A" w14:textId="77777777" w:rsidR="0006328A" w:rsidRPr="0006328A" w:rsidRDefault="0006328A" w:rsidP="0006328A">
      <w:pPr>
        <w:pStyle w:val="Default"/>
        <w:jc w:val="both"/>
        <w:rPr>
          <w:rFonts w:ascii="Times New Roman" w:hAnsi="Times New Roman" w:cs="Times New Roman"/>
          <w:sz w:val="22"/>
          <w:szCs w:val="22"/>
        </w:rPr>
      </w:pPr>
    </w:p>
    <w:p w14:paraId="738D1230" w14:textId="7537246B" w:rsidR="004C6AB9" w:rsidRPr="00BF2E35" w:rsidRDefault="004C6AB9" w:rsidP="00A852C3">
      <w:pPr>
        <w:pStyle w:val="m1330135118323099355xmsonormal"/>
        <w:shd w:val="clear" w:color="auto" w:fill="FFFFFF"/>
        <w:spacing w:before="0" w:beforeAutospacing="0" w:after="0" w:afterAutospacing="0"/>
        <w:jc w:val="both"/>
        <w:rPr>
          <w:sz w:val="22"/>
          <w:szCs w:val="22"/>
        </w:rPr>
      </w:pPr>
      <w:r w:rsidRPr="00BF2E35">
        <w:rPr>
          <w:sz w:val="22"/>
          <w:szCs w:val="22"/>
        </w:rPr>
        <w:t>Všetky ceny, uvedené v ponuke uchádzača musia byť zaokrúhlené </w:t>
      </w:r>
      <w:r w:rsidRPr="00BF2E35">
        <w:rPr>
          <w:rStyle w:val="il"/>
          <w:sz w:val="22"/>
          <w:szCs w:val="22"/>
        </w:rPr>
        <w:t>na</w:t>
      </w:r>
      <w:r w:rsidRPr="00BF2E35">
        <w:rPr>
          <w:sz w:val="22"/>
          <w:szCs w:val="22"/>
        </w:rPr>
        <w:t> dve desatinné miesta.</w:t>
      </w:r>
    </w:p>
    <w:p w14:paraId="05FFC35C" w14:textId="77777777" w:rsidR="004C6AB9" w:rsidRDefault="004C6AB9" w:rsidP="004C6AB9">
      <w:pPr>
        <w:pStyle w:val="m1330135118323099355xmsonormal"/>
        <w:shd w:val="clear" w:color="auto" w:fill="FFFFFF"/>
        <w:spacing w:before="0" w:beforeAutospacing="0" w:after="0" w:afterAutospacing="0"/>
        <w:ind w:left="576"/>
        <w:jc w:val="both"/>
        <w:rPr>
          <w:i/>
          <w:iCs/>
          <w:sz w:val="22"/>
          <w:szCs w:val="22"/>
        </w:rPr>
      </w:pPr>
    </w:p>
    <w:p w14:paraId="3FF666EE" w14:textId="771BD306" w:rsidR="004C6AB9" w:rsidRPr="00BF2E35" w:rsidRDefault="004C6AB9" w:rsidP="00A852C3">
      <w:pPr>
        <w:pStyle w:val="m1330135118323099355xmsonormal"/>
        <w:shd w:val="clear" w:color="auto" w:fill="FFFFFF"/>
        <w:spacing w:before="0" w:beforeAutospacing="0" w:after="0" w:afterAutospacing="0"/>
        <w:jc w:val="both"/>
        <w:rPr>
          <w:sz w:val="22"/>
          <w:szCs w:val="22"/>
          <w:u w:val="single"/>
        </w:rPr>
      </w:pPr>
      <w:r>
        <w:rPr>
          <w:i/>
          <w:iCs/>
          <w:sz w:val="22"/>
          <w:szCs w:val="22"/>
          <w:u w:val="single"/>
        </w:rPr>
        <w:t xml:space="preserve">4. </w:t>
      </w: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6AD78F60" w14:textId="77777777" w:rsidR="004C6AB9" w:rsidRDefault="004C6AB9" w:rsidP="004C6AB9">
      <w:pPr>
        <w:tabs>
          <w:tab w:val="clear" w:pos="2160"/>
          <w:tab w:val="clear" w:pos="2880"/>
          <w:tab w:val="clear" w:pos="4500"/>
        </w:tabs>
        <w:ind w:left="576"/>
        <w:jc w:val="both"/>
        <w:rPr>
          <w:rFonts w:ascii="Times New Roman" w:hAnsi="Times New Roman" w:cs="Times New Roman"/>
          <w:b/>
          <w:bCs/>
          <w:sz w:val="22"/>
        </w:rPr>
      </w:pPr>
    </w:p>
    <w:p w14:paraId="6AA44AB0" w14:textId="116A18BE" w:rsidR="004C6AB9" w:rsidRPr="00D11364" w:rsidRDefault="004C6AB9" w:rsidP="00A852C3">
      <w:pPr>
        <w:tabs>
          <w:tab w:val="clear" w:pos="2160"/>
          <w:tab w:val="clear" w:pos="2880"/>
          <w:tab w:val="clear" w:pos="4500"/>
        </w:tabs>
        <w:jc w:val="both"/>
        <w:rPr>
          <w:rFonts w:ascii="Times New Roman" w:hAnsi="Times New Roman" w:cs="Times New Roman"/>
          <w:sz w:val="22"/>
          <w:szCs w:val="22"/>
        </w:rPr>
      </w:pPr>
    </w:p>
    <w:p w14:paraId="08ED8E0B" w14:textId="77777777" w:rsidR="00DE4E19" w:rsidRDefault="00DE4E19">
      <w:pPr>
        <w:tabs>
          <w:tab w:val="clear" w:pos="2160"/>
          <w:tab w:val="clear" w:pos="2880"/>
          <w:tab w:val="clear" w:pos="4500"/>
        </w:tabs>
        <w:rPr>
          <w:rFonts w:ascii="Times New Roman" w:hAnsi="Times New Roman" w:cs="Times New Roman"/>
          <w:sz w:val="22"/>
        </w:rPr>
      </w:pPr>
    </w:p>
    <w:p w14:paraId="220F1AE7" w14:textId="36DBB76F" w:rsidR="00CF603B" w:rsidRDefault="006C0A78" w:rsidP="00367638">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8623353"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2A57B90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2619B55"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590CD4A" w14:textId="77777777" w:rsidR="00367638" w:rsidRDefault="00367638" w:rsidP="00367638">
      <w:pPr>
        <w:pStyle w:val="Zkladntext3"/>
        <w:rPr>
          <w:rFonts w:ascii="Times New Roman" w:hAnsi="Times New Roman" w:cs="Times New Roman"/>
          <w:noProof w:val="0"/>
          <w:color w:val="auto"/>
          <w:sz w:val="32"/>
          <w:szCs w:val="30"/>
        </w:rPr>
      </w:pPr>
    </w:p>
    <w:p w14:paraId="4F207FAD" w14:textId="77777777" w:rsidR="00367638" w:rsidRDefault="00367638" w:rsidP="00367638">
      <w:pPr>
        <w:pStyle w:val="Zkladntext3"/>
        <w:rPr>
          <w:rFonts w:ascii="Times New Roman" w:hAnsi="Times New Roman" w:cs="Times New Roman"/>
          <w:noProof w:val="0"/>
          <w:color w:val="auto"/>
          <w:sz w:val="32"/>
          <w:szCs w:val="30"/>
        </w:rPr>
      </w:pPr>
    </w:p>
    <w:p w14:paraId="2CCF00EA" w14:textId="77777777" w:rsidR="00367638" w:rsidRDefault="00367638" w:rsidP="00367638">
      <w:pPr>
        <w:pStyle w:val="Zkladntext3"/>
        <w:rPr>
          <w:rFonts w:ascii="Times New Roman" w:hAnsi="Times New Roman" w:cs="Times New Roman"/>
          <w:noProof w:val="0"/>
          <w:color w:val="auto"/>
          <w:sz w:val="32"/>
          <w:szCs w:val="30"/>
        </w:rPr>
      </w:pPr>
    </w:p>
    <w:p w14:paraId="1C62EE85" w14:textId="77777777" w:rsidR="00367638" w:rsidRPr="0029253E" w:rsidRDefault="00367638" w:rsidP="00367638">
      <w:pPr>
        <w:pStyle w:val="Zkladntext3"/>
        <w:rPr>
          <w:rFonts w:ascii="Times New Roman" w:hAnsi="Times New Roman" w:cs="Times New Roman"/>
          <w:noProof w:val="0"/>
          <w:color w:val="auto"/>
          <w:sz w:val="32"/>
          <w:szCs w:val="30"/>
        </w:rPr>
      </w:pPr>
    </w:p>
    <w:p w14:paraId="1A65322B"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7426AE5"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0A0BB3C7" w14:textId="77777777" w:rsidR="00367638" w:rsidRDefault="00367638" w:rsidP="00367638">
      <w:pPr>
        <w:pStyle w:val="Zkladntext3"/>
        <w:rPr>
          <w:rFonts w:ascii="Times New Roman" w:hAnsi="Times New Roman" w:cs="Times New Roman"/>
          <w:noProof w:val="0"/>
          <w:color w:val="auto"/>
          <w:sz w:val="22"/>
          <w:szCs w:val="22"/>
        </w:rPr>
      </w:pPr>
    </w:p>
    <w:p w14:paraId="7DFC91EF" w14:textId="77777777" w:rsidR="00367638" w:rsidRDefault="00367638" w:rsidP="00367638">
      <w:pPr>
        <w:pStyle w:val="Zkladntext3"/>
        <w:rPr>
          <w:rFonts w:ascii="Times New Roman" w:hAnsi="Times New Roman" w:cs="Times New Roman"/>
          <w:noProof w:val="0"/>
          <w:color w:val="auto"/>
          <w:sz w:val="22"/>
          <w:szCs w:val="22"/>
        </w:rPr>
      </w:pPr>
    </w:p>
    <w:p w14:paraId="5D778A50"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4E020F1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4009614F"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2E6F4E2"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314D4C22" w14:textId="77777777" w:rsidR="00367638" w:rsidRPr="0029253E" w:rsidRDefault="00367638" w:rsidP="00367638">
      <w:pPr>
        <w:pStyle w:val="Zkladntext3"/>
        <w:jc w:val="left"/>
        <w:rPr>
          <w:rFonts w:ascii="Times New Roman" w:hAnsi="Times New Roman" w:cs="Times New Roman"/>
          <w:noProof w:val="0"/>
          <w:color w:val="auto"/>
          <w:sz w:val="22"/>
        </w:rPr>
      </w:pPr>
    </w:p>
    <w:p w14:paraId="7D6E7982" w14:textId="77777777" w:rsidR="00367638" w:rsidRDefault="00367638" w:rsidP="00367638">
      <w:pPr>
        <w:pStyle w:val="Zkladntext3"/>
        <w:jc w:val="left"/>
        <w:rPr>
          <w:rFonts w:ascii="Times New Roman" w:hAnsi="Times New Roman" w:cs="Times New Roman"/>
          <w:noProof w:val="0"/>
          <w:color w:val="auto"/>
          <w:sz w:val="32"/>
          <w:szCs w:val="30"/>
        </w:rPr>
      </w:pPr>
    </w:p>
    <w:p w14:paraId="1238632B"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18413487"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4BC8EE9C"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7676C257" w14:textId="77777777" w:rsidR="00D966DB" w:rsidRDefault="00D966DB" w:rsidP="00D966DB">
      <w:pPr>
        <w:pStyle w:val="Zkladntext3"/>
        <w:spacing w:before="20"/>
        <w:ind w:right="-45"/>
        <w:jc w:val="left"/>
        <w:rPr>
          <w:rFonts w:ascii="Times New Roman" w:hAnsi="Times New Roman" w:cs="Times New Roman"/>
          <w:b/>
          <w:bCs/>
          <w:noProof w:val="0"/>
          <w:color w:val="auto"/>
          <w:sz w:val="40"/>
          <w:szCs w:val="36"/>
        </w:rPr>
      </w:pPr>
    </w:p>
    <w:p w14:paraId="450A847B" w14:textId="77777777" w:rsidR="00D966DB" w:rsidRDefault="00D966DB" w:rsidP="00575D9A">
      <w:pPr>
        <w:pStyle w:val="Zkladntext3"/>
        <w:tabs>
          <w:tab w:val="left" w:pos="993"/>
        </w:tabs>
        <w:jc w:val="left"/>
        <w:rPr>
          <w:rFonts w:ascii="Times New Roman" w:hAnsi="Times New Roman" w:cs="Times New Roman"/>
          <w:noProof w:val="0"/>
          <w:color w:val="auto"/>
          <w:sz w:val="32"/>
          <w:szCs w:val="30"/>
        </w:rPr>
      </w:pPr>
    </w:p>
    <w:p w14:paraId="75F17297"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4AC60C7B"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AD9ADAA"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7BE82A92"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14B61EC0"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9C65B08"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399F0CFC"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25C1F98A" w14:textId="77777777" w:rsidR="00367638" w:rsidRDefault="00367638" w:rsidP="00575D9A">
      <w:pPr>
        <w:pStyle w:val="Zkladntext3"/>
        <w:tabs>
          <w:tab w:val="left" w:pos="993"/>
        </w:tabs>
        <w:jc w:val="left"/>
        <w:rPr>
          <w:rFonts w:ascii="Times New Roman" w:hAnsi="Times New Roman" w:cs="Times New Roman"/>
          <w:noProof w:val="0"/>
          <w:color w:val="auto"/>
          <w:sz w:val="32"/>
          <w:szCs w:val="30"/>
        </w:rPr>
      </w:pPr>
    </w:p>
    <w:p w14:paraId="1D8EDC61" w14:textId="77777777" w:rsidR="00367638" w:rsidRPr="0029253E" w:rsidRDefault="00367638" w:rsidP="00575D9A">
      <w:pPr>
        <w:pStyle w:val="Zkladntext3"/>
        <w:tabs>
          <w:tab w:val="left" w:pos="993"/>
        </w:tabs>
        <w:jc w:val="left"/>
        <w:rPr>
          <w:rFonts w:ascii="Times New Roman" w:hAnsi="Times New Roman" w:cs="Times New Roman"/>
          <w:noProof w:val="0"/>
          <w:color w:val="auto"/>
          <w:sz w:val="32"/>
          <w:szCs w:val="30"/>
        </w:rPr>
      </w:pPr>
    </w:p>
    <w:p w14:paraId="3F894CB5" w14:textId="77777777" w:rsidR="00D966DB" w:rsidRPr="00BF54B3" w:rsidRDefault="00D966DB" w:rsidP="00D966DB">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4C61E471" w14:textId="77777777" w:rsidR="00367638" w:rsidRDefault="00367638" w:rsidP="00D966DB">
      <w:pPr>
        <w:pStyle w:val="Zkladntext3"/>
        <w:tabs>
          <w:tab w:val="left" w:pos="993"/>
        </w:tabs>
        <w:rPr>
          <w:rFonts w:ascii="Times New Roman" w:hAnsi="Times New Roman" w:cs="Times New Roman"/>
          <w:noProof w:val="0"/>
          <w:color w:val="auto"/>
          <w:sz w:val="32"/>
          <w:szCs w:val="30"/>
        </w:rPr>
      </w:pPr>
    </w:p>
    <w:p w14:paraId="1150966C" w14:textId="4AAE1A81" w:rsidR="00D966DB" w:rsidRDefault="00CF603B" w:rsidP="00D966DB">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A.2.1</w:t>
      </w:r>
    </w:p>
    <w:p w14:paraId="262E1695" w14:textId="1888D299" w:rsidR="00CF603B" w:rsidRPr="00367638" w:rsidRDefault="00367638" w:rsidP="00D966DB">
      <w:pPr>
        <w:pStyle w:val="Zkladntext3"/>
        <w:tabs>
          <w:tab w:val="left" w:pos="993"/>
        </w:tabs>
        <w:rPr>
          <w:rFonts w:ascii="Times New Roman" w:hAnsi="Times New Roman" w:cs="Times New Roman"/>
          <w:noProof w:val="0"/>
          <w:color w:val="auto"/>
          <w:sz w:val="28"/>
          <w:szCs w:val="28"/>
          <w:u w:val="single"/>
        </w:rPr>
      </w:pPr>
      <w:r w:rsidRPr="00367638">
        <w:rPr>
          <w:rFonts w:ascii="Times New Roman" w:hAnsi="Times New Roman" w:cs="Times New Roman"/>
          <w:color w:val="auto"/>
          <w:sz w:val="28"/>
          <w:szCs w:val="28"/>
          <w:u w:val="single"/>
        </w:rPr>
        <w:t>Poistenie majetku a poistenie zodpovednosti za škodu</w:t>
      </w:r>
    </w:p>
    <w:p w14:paraId="611060E4" w14:textId="77777777" w:rsidR="00367638" w:rsidRDefault="00367638" w:rsidP="00D966DB">
      <w:pPr>
        <w:pStyle w:val="Zkladntext3"/>
        <w:rPr>
          <w:rFonts w:ascii="Times New Roman" w:hAnsi="Times New Roman" w:cs="Times New Roman"/>
          <w:color w:val="000000" w:themeColor="text1"/>
          <w:sz w:val="32"/>
        </w:rPr>
      </w:pPr>
    </w:p>
    <w:p w14:paraId="5BA75877" w14:textId="47E20AE7" w:rsidR="00D966DB" w:rsidRDefault="00C441DD" w:rsidP="00D966DB">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00D966DB" w:rsidRPr="0029253E">
        <w:rPr>
          <w:rFonts w:ascii="Times New Roman" w:hAnsi="Times New Roman" w:cs="Times New Roman"/>
          <w:color w:val="000000" w:themeColor="text1"/>
          <w:sz w:val="32"/>
        </w:rPr>
        <w:t>ZNÝCH ZMLUVNÝCH PODMIENOK</w:t>
      </w:r>
      <w:r w:rsidR="00D966DB">
        <w:rPr>
          <w:rFonts w:ascii="Times New Roman" w:hAnsi="Times New Roman" w:cs="Times New Roman"/>
          <w:color w:val="000000" w:themeColor="text1"/>
          <w:sz w:val="32"/>
        </w:rPr>
        <w:t xml:space="preserve"> </w:t>
      </w:r>
    </w:p>
    <w:p w14:paraId="3DF9C604" w14:textId="77777777" w:rsidR="00F47F49" w:rsidRDefault="00F47F49" w:rsidP="00065C9E">
      <w:pPr>
        <w:pStyle w:val="Default"/>
        <w:ind w:left="709" w:hanging="709"/>
        <w:jc w:val="both"/>
        <w:rPr>
          <w:rFonts w:ascii="Times New Roman" w:hAnsi="Times New Roman" w:cs="Times New Roman"/>
          <w:sz w:val="22"/>
          <w:szCs w:val="20"/>
        </w:rPr>
      </w:pPr>
    </w:p>
    <w:p w14:paraId="322E59CD" w14:textId="77777777" w:rsidR="00D966DB" w:rsidRDefault="00D966DB" w:rsidP="00065C9E">
      <w:pPr>
        <w:pStyle w:val="Default"/>
        <w:ind w:left="709" w:hanging="709"/>
        <w:jc w:val="both"/>
        <w:rPr>
          <w:rFonts w:ascii="Times New Roman" w:hAnsi="Times New Roman" w:cs="Times New Roman"/>
          <w:sz w:val="22"/>
          <w:szCs w:val="20"/>
        </w:rPr>
      </w:pPr>
    </w:p>
    <w:p w14:paraId="3737D8DA" w14:textId="3C9FF335" w:rsidR="00D966DB" w:rsidRDefault="00D966DB" w:rsidP="00065C9E">
      <w:pPr>
        <w:pStyle w:val="Default"/>
        <w:ind w:left="709" w:hanging="709"/>
        <w:jc w:val="both"/>
        <w:rPr>
          <w:rFonts w:ascii="Times New Roman" w:hAnsi="Times New Roman" w:cs="Times New Roman"/>
          <w:sz w:val="22"/>
          <w:szCs w:val="20"/>
        </w:rPr>
      </w:pPr>
    </w:p>
    <w:p w14:paraId="445F17F8" w14:textId="77777777" w:rsidR="00E26C9B" w:rsidRDefault="00E26C9B" w:rsidP="00065C9E">
      <w:pPr>
        <w:pStyle w:val="Default"/>
        <w:ind w:left="709" w:hanging="709"/>
        <w:jc w:val="both"/>
        <w:rPr>
          <w:rFonts w:ascii="Times New Roman" w:hAnsi="Times New Roman" w:cs="Times New Roman"/>
          <w:sz w:val="22"/>
          <w:szCs w:val="20"/>
        </w:rPr>
      </w:pPr>
    </w:p>
    <w:p w14:paraId="6CCD35DD" w14:textId="41C85A55" w:rsidR="00367638" w:rsidRDefault="00367638">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3E3E4532" w14:textId="77777777" w:rsidR="00CF603B" w:rsidRDefault="00CF603B" w:rsidP="00065C9E">
      <w:pPr>
        <w:pStyle w:val="Default"/>
        <w:ind w:left="709" w:hanging="709"/>
        <w:jc w:val="both"/>
        <w:rPr>
          <w:rFonts w:ascii="Times New Roman" w:hAnsi="Times New Roman" w:cs="Times New Roman"/>
          <w:sz w:val="22"/>
          <w:szCs w:val="20"/>
        </w:rPr>
      </w:pPr>
    </w:p>
    <w:p w14:paraId="3887E783" w14:textId="77777777" w:rsidR="006C0A78" w:rsidRDefault="006C0A78" w:rsidP="00065C9E">
      <w:pPr>
        <w:pStyle w:val="Default"/>
        <w:ind w:left="709" w:hanging="709"/>
        <w:jc w:val="both"/>
        <w:rPr>
          <w:rFonts w:ascii="Times New Roman" w:hAnsi="Times New Roman" w:cs="Times New Roman"/>
          <w:sz w:val="22"/>
          <w:szCs w:val="20"/>
        </w:rPr>
      </w:pPr>
    </w:p>
    <w:p w14:paraId="50C94D07" w14:textId="77777777" w:rsidR="006C0A78" w:rsidRDefault="006C0A78" w:rsidP="00065C9E">
      <w:pPr>
        <w:pStyle w:val="Default"/>
        <w:ind w:left="709" w:hanging="709"/>
        <w:jc w:val="both"/>
        <w:rPr>
          <w:rFonts w:ascii="Times New Roman" w:hAnsi="Times New Roman" w:cs="Times New Roman"/>
          <w:sz w:val="22"/>
          <w:szCs w:val="20"/>
        </w:rPr>
      </w:pPr>
    </w:p>
    <w:p w14:paraId="559CE779" w14:textId="77777777" w:rsidR="006C0A78" w:rsidRDefault="006C0A78" w:rsidP="00065C9E">
      <w:pPr>
        <w:pStyle w:val="Default"/>
        <w:ind w:left="709" w:hanging="709"/>
        <w:jc w:val="both"/>
        <w:rPr>
          <w:rFonts w:ascii="Times New Roman" w:hAnsi="Times New Roman" w:cs="Times New Roman"/>
          <w:sz w:val="22"/>
          <w:szCs w:val="20"/>
        </w:rPr>
      </w:pPr>
    </w:p>
    <w:p w14:paraId="6285A62E" w14:textId="77777777" w:rsidR="00367638" w:rsidRDefault="00367638" w:rsidP="00065C9E">
      <w:pPr>
        <w:pStyle w:val="Default"/>
        <w:ind w:left="709" w:hanging="709"/>
        <w:jc w:val="both"/>
        <w:rPr>
          <w:rFonts w:ascii="Times New Roman" w:hAnsi="Times New Roman" w:cs="Times New Roman"/>
          <w:sz w:val="22"/>
          <w:szCs w:val="20"/>
        </w:rPr>
      </w:pPr>
    </w:p>
    <w:p w14:paraId="3C451877" w14:textId="77777777" w:rsidR="00367638" w:rsidRDefault="00367638" w:rsidP="00065C9E">
      <w:pPr>
        <w:pStyle w:val="Default"/>
        <w:ind w:left="709" w:hanging="709"/>
        <w:jc w:val="both"/>
        <w:rPr>
          <w:rFonts w:ascii="Times New Roman" w:hAnsi="Times New Roman" w:cs="Times New Roman"/>
          <w:sz w:val="22"/>
          <w:szCs w:val="20"/>
        </w:rPr>
      </w:pPr>
    </w:p>
    <w:p w14:paraId="58BC5F52" w14:textId="5D56E5C0" w:rsidR="00FF5D58" w:rsidRPr="00FF5D58" w:rsidRDefault="00FF5D58" w:rsidP="00FF5D5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sidR="00C441DD">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zmluvných podmienok pre Časť č. 1 je v samostatnej prílohe, ktorú verejný obstarávateľ poskytuje k súťažným podkladom.</w:t>
      </w:r>
    </w:p>
    <w:p w14:paraId="4DA1B1CB" w14:textId="18B7F4FC" w:rsidR="00FF5D58" w:rsidRPr="00FF5D58" w:rsidRDefault="00FF5D58" w:rsidP="00FF5D58">
      <w:pPr>
        <w:tabs>
          <w:tab w:val="clear" w:pos="2160"/>
          <w:tab w:val="clear" w:pos="2880"/>
          <w:tab w:val="clear" w:pos="4500"/>
          <w:tab w:val="left" w:pos="3390"/>
        </w:tabs>
        <w:jc w:val="center"/>
        <w:rPr>
          <w:rFonts w:ascii="Times New Roman" w:hAnsi="Times New Roman" w:cs="Times New Roman"/>
          <w:color w:val="FF0000"/>
          <w:sz w:val="22"/>
          <w:szCs w:val="22"/>
          <w:u w:val="single"/>
        </w:rPr>
      </w:pPr>
    </w:p>
    <w:p w14:paraId="4F2E8CE4" w14:textId="77777777" w:rsidR="00FF5D58" w:rsidRPr="00CA7A11" w:rsidRDefault="00FF5D58" w:rsidP="00FF5D58">
      <w:pPr>
        <w:jc w:val="center"/>
        <w:rPr>
          <w:rFonts w:ascii="Times New Roman" w:hAnsi="Times New Roman" w:cs="Times New Roman"/>
          <w:sz w:val="22"/>
          <w:szCs w:val="22"/>
        </w:rPr>
      </w:pPr>
    </w:p>
    <w:p w14:paraId="067F070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523DFEEC"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2F6979FA"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7C794847" w14:textId="77777777" w:rsidR="00CF603B" w:rsidRDefault="00CF603B" w:rsidP="00E26C9B">
      <w:pPr>
        <w:tabs>
          <w:tab w:val="clear" w:pos="2160"/>
          <w:tab w:val="clear" w:pos="2880"/>
          <w:tab w:val="clear" w:pos="4500"/>
        </w:tabs>
        <w:rPr>
          <w:rFonts w:ascii="Times New Roman" w:hAnsi="Times New Roman" w:cs="Times New Roman"/>
          <w:sz w:val="28"/>
          <w:szCs w:val="28"/>
          <w:lang w:eastAsia="sk-SK"/>
        </w:rPr>
      </w:pPr>
    </w:p>
    <w:p w14:paraId="26B2948A" w14:textId="77777777" w:rsidR="00E26C9B" w:rsidRDefault="00E26C9B" w:rsidP="00E26C9B">
      <w:pPr>
        <w:tabs>
          <w:tab w:val="clear" w:pos="2160"/>
          <w:tab w:val="clear" w:pos="2880"/>
          <w:tab w:val="clear" w:pos="4500"/>
        </w:tabs>
        <w:rPr>
          <w:rFonts w:ascii="Times New Roman" w:hAnsi="Times New Roman" w:cs="Times New Roman"/>
          <w:sz w:val="28"/>
          <w:szCs w:val="28"/>
          <w:lang w:eastAsia="sk-SK"/>
        </w:rPr>
      </w:pPr>
      <w:r w:rsidRPr="00940C94">
        <w:rPr>
          <w:rFonts w:ascii="Times New Roman" w:hAnsi="Times New Roman" w:cs="Times New Roman"/>
          <w:sz w:val="28"/>
          <w:szCs w:val="28"/>
          <w:lang w:eastAsia="sk-SK"/>
        </w:rPr>
        <w:br w:type="page"/>
      </w:r>
    </w:p>
    <w:p w14:paraId="7C77AD15"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1637F6E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C0750D5"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FB4EA93" w14:textId="77777777" w:rsidR="00367638" w:rsidRDefault="00367638" w:rsidP="00367638">
      <w:pPr>
        <w:pStyle w:val="Zkladntext3"/>
        <w:rPr>
          <w:rFonts w:ascii="Times New Roman" w:hAnsi="Times New Roman" w:cs="Times New Roman"/>
          <w:noProof w:val="0"/>
          <w:color w:val="auto"/>
          <w:sz w:val="32"/>
          <w:szCs w:val="30"/>
        </w:rPr>
      </w:pPr>
    </w:p>
    <w:p w14:paraId="1A97D229" w14:textId="77777777" w:rsidR="00367638" w:rsidRDefault="00367638" w:rsidP="00367638">
      <w:pPr>
        <w:pStyle w:val="Zkladntext3"/>
        <w:rPr>
          <w:rFonts w:ascii="Times New Roman" w:hAnsi="Times New Roman" w:cs="Times New Roman"/>
          <w:noProof w:val="0"/>
          <w:color w:val="auto"/>
          <w:sz w:val="32"/>
          <w:szCs w:val="30"/>
        </w:rPr>
      </w:pPr>
    </w:p>
    <w:p w14:paraId="4D6630AE" w14:textId="77777777" w:rsidR="00367638" w:rsidRDefault="00367638" w:rsidP="00367638">
      <w:pPr>
        <w:pStyle w:val="Zkladntext3"/>
        <w:rPr>
          <w:rFonts w:ascii="Times New Roman" w:hAnsi="Times New Roman" w:cs="Times New Roman"/>
          <w:noProof w:val="0"/>
          <w:color w:val="auto"/>
          <w:sz w:val="32"/>
          <w:szCs w:val="30"/>
        </w:rPr>
      </w:pPr>
    </w:p>
    <w:p w14:paraId="64666F7B" w14:textId="77777777" w:rsidR="00367638" w:rsidRPr="0029253E" w:rsidRDefault="00367638" w:rsidP="00367638">
      <w:pPr>
        <w:pStyle w:val="Zkladntext3"/>
        <w:rPr>
          <w:rFonts w:ascii="Times New Roman" w:hAnsi="Times New Roman" w:cs="Times New Roman"/>
          <w:noProof w:val="0"/>
          <w:color w:val="auto"/>
          <w:sz w:val="32"/>
          <w:szCs w:val="30"/>
        </w:rPr>
      </w:pPr>
    </w:p>
    <w:p w14:paraId="48CFAD95"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242F62F"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DEB46BC" w14:textId="77777777" w:rsidR="00367638" w:rsidRDefault="00367638" w:rsidP="00367638">
      <w:pPr>
        <w:pStyle w:val="Zkladntext3"/>
        <w:rPr>
          <w:rFonts w:ascii="Times New Roman" w:hAnsi="Times New Roman" w:cs="Times New Roman"/>
          <w:noProof w:val="0"/>
          <w:color w:val="auto"/>
          <w:sz w:val="22"/>
          <w:szCs w:val="22"/>
        </w:rPr>
      </w:pPr>
    </w:p>
    <w:p w14:paraId="06057617" w14:textId="77777777" w:rsidR="00367638" w:rsidRDefault="00367638" w:rsidP="00367638">
      <w:pPr>
        <w:pStyle w:val="Zkladntext3"/>
        <w:rPr>
          <w:rFonts w:ascii="Times New Roman" w:hAnsi="Times New Roman" w:cs="Times New Roman"/>
          <w:noProof w:val="0"/>
          <w:color w:val="auto"/>
          <w:sz w:val="22"/>
          <w:szCs w:val="22"/>
        </w:rPr>
      </w:pPr>
    </w:p>
    <w:p w14:paraId="1A8FF107"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1F1E548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99CFD8E"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6B813DE"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1EDEF8FA" w14:textId="77777777" w:rsidR="00367638" w:rsidRPr="0029253E" w:rsidRDefault="00367638" w:rsidP="00367638">
      <w:pPr>
        <w:pStyle w:val="Zkladntext3"/>
        <w:jc w:val="left"/>
        <w:rPr>
          <w:rFonts w:ascii="Times New Roman" w:hAnsi="Times New Roman" w:cs="Times New Roman"/>
          <w:noProof w:val="0"/>
          <w:color w:val="auto"/>
          <w:sz w:val="22"/>
        </w:rPr>
      </w:pPr>
    </w:p>
    <w:p w14:paraId="6B0253AD" w14:textId="77777777" w:rsidR="00367638" w:rsidRDefault="00367638" w:rsidP="00367638">
      <w:pPr>
        <w:pStyle w:val="Zkladntext3"/>
        <w:jc w:val="left"/>
        <w:rPr>
          <w:rFonts w:ascii="Times New Roman" w:hAnsi="Times New Roman" w:cs="Times New Roman"/>
          <w:noProof w:val="0"/>
          <w:color w:val="auto"/>
          <w:sz w:val="32"/>
          <w:szCs w:val="30"/>
        </w:rPr>
      </w:pPr>
    </w:p>
    <w:p w14:paraId="53511147"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6810AD2D"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2D09620"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771C3059"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0F77C7A9"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01336581"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BC9C7CD"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702D751"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30B2D9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1EE0859F"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672EC18"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1D82B90"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D0BFACA"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FA12286"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73B6545B"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34CF138E"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072E0907" w14:textId="175E12C3"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A.2.2</w:t>
      </w:r>
    </w:p>
    <w:p w14:paraId="51B7F295" w14:textId="0F02800F" w:rsidR="00367638" w:rsidRPr="00367638" w:rsidRDefault="00367638" w:rsidP="00367638">
      <w:pPr>
        <w:pStyle w:val="Zkladntext3"/>
        <w:rPr>
          <w:rFonts w:ascii="Times New Roman" w:hAnsi="Times New Roman" w:cs="Times New Roman"/>
          <w:color w:val="auto"/>
          <w:sz w:val="22"/>
          <w:szCs w:val="22"/>
          <w:u w:val="single"/>
        </w:rPr>
      </w:pPr>
      <w:r w:rsidRPr="00367638">
        <w:rPr>
          <w:rFonts w:ascii="Times New Roman" w:hAnsi="Times New Roman" w:cs="Times New Roman"/>
          <w:color w:val="auto"/>
          <w:sz w:val="22"/>
          <w:szCs w:val="22"/>
          <w:u w:val="single"/>
        </w:rPr>
        <w:t>Poistenie motorových vozidiel</w:t>
      </w:r>
    </w:p>
    <w:p w14:paraId="6DF78248" w14:textId="77777777" w:rsidR="00367638" w:rsidRDefault="00367638" w:rsidP="00367638">
      <w:pPr>
        <w:pStyle w:val="Zkladntext3"/>
        <w:rPr>
          <w:rFonts w:ascii="Times New Roman" w:hAnsi="Times New Roman" w:cs="Times New Roman"/>
          <w:color w:val="000000" w:themeColor="text1"/>
          <w:sz w:val="32"/>
        </w:rPr>
      </w:pPr>
    </w:p>
    <w:p w14:paraId="18E20F5B"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3373C5A4" w14:textId="77777777" w:rsidR="00367638" w:rsidRDefault="00367638" w:rsidP="00367638">
      <w:pPr>
        <w:pStyle w:val="Default"/>
        <w:ind w:left="709" w:hanging="709"/>
        <w:jc w:val="both"/>
        <w:rPr>
          <w:rFonts w:ascii="Times New Roman" w:hAnsi="Times New Roman" w:cs="Times New Roman"/>
          <w:sz w:val="22"/>
          <w:szCs w:val="20"/>
        </w:rPr>
      </w:pPr>
    </w:p>
    <w:p w14:paraId="7B71E52A" w14:textId="77777777" w:rsidR="00367638" w:rsidRDefault="00367638" w:rsidP="00367638">
      <w:pPr>
        <w:pStyle w:val="Default"/>
        <w:ind w:left="709" w:hanging="709"/>
        <w:jc w:val="both"/>
        <w:rPr>
          <w:rFonts w:ascii="Times New Roman" w:hAnsi="Times New Roman" w:cs="Times New Roman"/>
          <w:sz w:val="22"/>
          <w:szCs w:val="20"/>
        </w:rPr>
      </w:pPr>
    </w:p>
    <w:p w14:paraId="5B716C20" w14:textId="77777777" w:rsidR="00367638" w:rsidRDefault="00367638" w:rsidP="00367638">
      <w:pPr>
        <w:pStyle w:val="Default"/>
        <w:ind w:left="709" w:hanging="709"/>
        <w:jc w:val="both"/>
        <w:rPr>
          <w:rFonts w:ascii="Times New Roman" w:hAnsi="Times New Roman" w:cs="Times New Roman"/>
          <w:sz w:val="22"/>
          <w:szCs w:val="20"/>
        </w:rPr>
      </w:pPr>
    </w:p>
    <w:p w14:paraId="294DE8CF" w14:textId="77777777" w:rsidR="00367638" w:rsidRDefault="00367638" w:rsidP="00367638">
      <w:pPr>
        <w:pStyle w:val="Default"/>
        <w:ind w:left="709" w:hanging="709"/>
        <w:jc w:val="both"/>
        <w:rPr>
          <w:rFonts w:ascii="Times New Roman" w:hAnsi="Times New Roman" w:cs="Times New Roman"/>
          <w:sz w:val="22"/>
          <w:szCs w:val="20"/>
        </w:rPr>
      </w:pPr>
    </w:p>
    <w:p w14:paraId="4C6797B5" w14:textId="352F94C8" w:rsidR="00367638" w:rsidRDefault="00367638" w:rsidP="00367638">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7D6B9119" w14:textId="77777777" w:rsidR="00367638" w:rsidRDefault="00367638" w:rsidP="00367638">
      <w:pPr>
        <w:tabs>
          <w:tab w:val="clear" w:pos="2160"/>
          <w:tab w:val="clear" w:pos="2880"/>
          <w:tab w:val="clear" w:pos="4500"/>
        </w:tabs>
        <w:rPr>
          <w:rFonts w:ascii="Times New Roman" w:hAnsi="Times New Roman" w:cs="Times New Roman"/>
          <w:sz w:val="22"/>
        </w:rPr>
      </w:pPr>
    </w:p>
    <w:p w14:paraId="22AA611F" w14:textId="77777777" w:rsidR="00367638" w:rsidRDefault="00367638" w:rsidP="00367638">
      <w:pPr>
        <w:tabs>
          <w:tab w:val="clear" w:pos="2160"/>
          <w:tab w:val="clear" w:pos="2880"/>
          <w:tab w:val="clear" w:pos="4500"/>
        </w:tabs>
        <w:rPr>
          <w:rFonts w:ascii="Times New Roman" w:hAnsi="Times New Roman" w:cs="Times New Roman"/>
          <w:sz w:val="22"/>
        </w:rPr>
      </w:pPr>
    </w:p>
    <w:p w14:paraId="7D5CB175" w14:textId="77777777" w:rsidR="00367638" w:rsidRDefault="00367638" w:rsidP="00367638">
      <w:pPr>
        <w:tabs>
          <w:tab w:val="clear" w:pos="2160"/>
          <w:tab w:val="clear" w:pos="2880"/>
          <w:tab w:val="clear" w:pos="4500"/>
        </w:tabs>
        <w:rPr>
          <w:rFonts w:ascii="Times New Roman" w:hAnsi="Times New Roman" w:cs="Times New Roman"/>
          <w:sz w:val="22"/>
        </w:rPr>
      </w:pPr>
    </w:p>
    <w:p w14:paraId="6810D57B" w14:textId="77777777" w:rsidR="00367638" w:rsidRDefault="00367638" w:rsidP="00367638">
      <w:pPr>
        <w:tabs>
          <w:tab w:val="clear" w:pos="2160"/>
          <w:tab w:val="clear" w:pos="2880"/>
          <w:tab w:val="clear" w:pos="4500"/>
        </w:tabs>
        <w:rPr>
          <w:rFonts w:ascii="Times New Roman" w:hAnsi="Times New Roman" w:cs="Times New Roman"/>
          <w:sz w:val="22"/>
        </w:rPr>
      </w:pPr>
    </w:p>
    <w:p w14:paraId="68DAB2D0"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3D33D053" w14:textId="54ED13D9"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2</w:t>
      </w:r>
      <w:r w:rsidRPr="00FF5D58">
        <w:rPr>
          <w:rFonts w:ascii="Times New Roman" w:hAnsi="Times New Roman" w:cs="Times New Roman"/>
          <w:sz w:val="22"/>
          <w:szCs w:val="22"/>
          <w:u w:val="single"/>
        </w:rPr>
        <w:t xml:space="preserve"> je v samostatnej prílohe, ktorú verejný obstarávateľ poskytuje k súťažným podkladom.</w:t>
      </w:r>
    </w:p>
    <w:p w14:paraId="07CBC444" w14:textId="290ABB51" w:rsidR="00367638" w:rsidRDefault="00367638">
      <w:pPr>
        <w:tabs>
          <w:tab w:val="clear" w:pos="2160"/>
          <w:tab w:val="clear" w:pos="2880"/>
          <w:tab w:val="clear" w:pos="4500"/>
        </w:tabs>
        <w:rPr>
          <w:rFonts w:ascii="Times New Roman" w:hAnsi="Times New Roman" w:cs="Times New Roman"/>
          <w:color w:val="FF0000"/>
          <w:sz w:val="22"/>
          <w:szCs w:val="22"/>
          <w:u w:val="single"/>
        </w:rPr>
      </w:pPr>
      <w:r>
        <w:rPr>
          <w:rFonts w:ascii="Times New Roman" w:hAnsi="Times New Roman" w:cs="Times New Roman"/>
          <w:color w:val="FF0000"/>
          <w:sz w:val="22"/>
          <w:szCs w:val="22"/>
          <w:u w:val="single"/>
        </w:rPr>
        <w:br w:type="page"/>
      </w:r>
    </w:p>
    <w:p w14:paraId="1BC0DF88" w14:textId="1032406A" w:rsidR="00367638" w:rsidRPr="00FF5D58" w:rsidRDefault="00367638" w:rsidP="00367638">
      <w:pPr>
        <w:tabs>
          <w:tab w:val="clear" w:pos="2160"/>
          <w:tab w:val="clear" w:pos="2880"/>
          <w:tab w:val="clear" w:pos="4500"/>
          <w:tab w:val="left" w:pos="3390"/>
        </w:tabs>
        <w:jc w:val="center"/>
        <w:rPr>
          <w:rFonts w:ascii="Times New Roman" w:hAnsi="Times New Roman" w:cs="Times New Roman"/>
          <w:color w:val="FF0000"/>
          <w:sz w:val="22"/>
          <w:szCs w:val="22"/>
          <w:u w:val="single"/>
        </w:rPr>
      </w:pPr>
    </w:p>
    <w:p w14:paraId="261F4F90"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1A3C1816"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E74D67E"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35552BA" w14:textId="77777777" w:rsidR="00367638" w:rsidRDefault="00367638" w:rsidP="00367638">
      <w:pPr>
        <w:pStyle w:val="Zkladntext3"/>
        <w:rPr>
          <w:rFonts w:ascii="Times New Roman" w:hAnsi="Times New Roman" w:cs="Times New Roman"/>
          <w:noProof w:val="0"/>
          <w:color w:val="auto"/>
          <w:sz w:val="32"/>
          <w:szCs w:val="30"/>
        </w:rPr>
      </w:pPr>
    </w:p>
    <w:p w14:paraId="6B5370D3" w14:textId="77777777" w:rsidR="00367638" w:rsidRDefault="00367638" w:rsidP="00367638">
      <w:pPr>
        <w:pStyle w:val="Zkladntext3"/>
        <w:rPr>
          <w:rFonts w:ascii="Times New Roman" w:hAnsi="Times New Roman" w:cs="Times New Roman"/>
          <w:noProof w:val="0"/>
          <w:color w:val="auto"/>
          <w:sz w:val="32"/>
          <w:szCs w:val="30"/>
        </w:rPr>
      </w:pPr>
    </w:p>
    <w:p w14:paraId="7B1C44E3" w14:textId="77777777" w:rsidR="00367638" w:rsidRDefault="00367638" w:rsidP="00367638">
      <w:pPr>
        <w:pStyle w:val="Zkladntext3"/>
        <w:rPr>
          <w:rFonts w:ascii="Times New Roman" w:hAnsi="Times New Roman" w:cs="Times New Roman"/>
          <w:noProof w:val="0"/>
          <w:color w:val="auto"/>
          <w:sz w:val="32"/>
          <w:szCs w:val="30"/>
        </w:rPr>
      </w:pPr>
    </w:p>
    <w:p w14:paraId="068BAA6F" w14:textId="77777777" w:rsidR="00367638" w:rsidRPr="0029253E" w:rsidRDefault="00367638" w:rsidP="00367638">
      <w:pPr>
        <w:pStyle w:val="Zkladntext3"/>
        <w:rPr>
          <w:rFonts w:ascii="Times New Roman" w:hAnsi="Times New Roman" w:cs="Times New Roman"/>
          <w:noProof w:val="0"/>
          <w:color w:val="auto"/>
          <w:sz w:val="32"/>
          <w:szCs w:val="30"/>
        </w:rPr>
      </w:pPr>
    </w:p>
    <w:p w14:paraId="37162271"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73412C7"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3C1524E" w14:textId="77777777" w:rsidR="00367638" w:rsidRDefault="00367638" w:rsidP="00367638">
      <w:pPr>
        <w:pStyle w:val="Zkladntext3"/>
        <w:rPr>
          <w:rFonts w:ascii="Times New Roman" w:hAnsi="Times New Roman" w:cs="Times New Roman"/>
          <w:noProof w:val="0"/>
          <w:color w:val="auto"/>
          <w:sz w:val="22"/>
          <w:szCs w:val="22"/>
        </w:rPr>
      </w:pPr>
    </w:p>
    <w:p w14:paraId="3A7F5766" w14:textId="77777777" w:rsidR="00367638" w:rsidRDefault="00367638" w:rsidP="00367638">
      <w:pPr>
        <w:pStyle w:val="Zkladntext3"/>
        <w:rPr>
          <w:rFonts w:ascii="Times New Roman" w:hAnsi="Times New Roman" w:cs="Times New Roman"/>
          <w:noProof w:val="0"/>
          <w:color w:val="auto"/>
          <w:sz w:val="22"/>
          <w:szCs w:val="22"/>
        </w:rPr>
      </w:pPr>
    </w:p>
    <w:p w14:paraId="4248AE75"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959A680"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F558132"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0E4A4F62"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3D40B96" w14:textId="77777777" w:rsidR="00367638" w:rsidRPr="0029253E" w:rsidRDefault="00367638" w:rsidP="00367638">
      <w:pPr>
        <w:pStyle w:val="Zkladntext3"/>
        <w:jc w:val="left"/>
        <w:rPr>
          <w:rFonts w:ascii="Times New Roman" w:hAnsi="Times New Roman" w:cs="Times New Roman"/>
          <w:noProof w:val="0"/>
          <w:color w:val="auto"/>
          <w:sz w:val="22"/>
        </w:rPr>
      </w:pPr>
    </w:p>
    <w:p w14:paraId="08CD610C" w14:textId="77777777" w:rsidR="00367638" w:rsidRDefault="00367638" w:rsidP="00367638">
      <w:pPr>
        <w:pStyle w:val="Zkladntext3"/>
        <w:jc w:val="left"/>
        <w:rPr>
          <w:rFonts w:ascii="Times New Roman" w:hAnsi="Times New Roman" w:cs="Times New Roman"/>
          <w:noProof w:val="0"/>
          <w:color w:val="auto"/>
          <w:sz w:val="32"/>
          <w:szCs w:val="30"/>
        </w:rPr>
      </w:pPr>
    </w:p>
    <w:p w14:paraId="4A10BDE2"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7F516D9A"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1E6995D"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36967EB2"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46873A8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4CDCE193"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0C69566"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D5E517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667C27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59BCAF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4C60BA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5CB98F55"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F776CEF"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639AF02D"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49FCE901"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0683B278" w14:textId="46CAC906"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A.2.3</w:t>
      </w:r>
    </w:p>
    <w:p w14:paraId="28A3DD5A" w14:textId="6C8EBECC" w:rsidR="00367638" w:rsidRPr="00367638" w:rsidRDefault="00367638" w:rsidP="00367638">
      <w:pPr>
        <w:pStyle w:val="Zkladntext3"/>
        <w:rPr>
          <w:rFonts w:ascii="Times New Roman" w:hAnsi="Times New Roman" w:cs="Times New Roman"/>
          <w:color w:val="auto"/>
          <w:sz w:val="28"/>
          <w:szCs w:val="28"/>
          <w:u w:val="single"/>
        </w:rPr>
      </w:pPr>
      <w:r w:rsidRPr="00367638">
        <w:rPr>
          <w:rFonts w:ascii="Times New Roman" w:hAnsi="Times New Roman" w:cs="Times New Roman"/>
          <w:color w:val="auto"/>
          <w:sz w:val="28"/>
          <w:szCs w:val="28"/>
          <w:u w:val="single"/>
        </w:rPr>
        <w:t>Skupinové úrazové poistenie osôb prepravovaných motorovými vozidlami</w:t>
      </w:r>
    </w:p>
    <w:p w14:paraId="3B3A8D39" w14:textId="77777777" w:rsidR="00367638" w:rsidRDefault="00367638" w:rsidP="00367638">
      <w:pPr>
        <w:pStyle w:val="Zkladntext3"/>
        <w:rPr>
          <w:rFonts w:ascii="Times New Roman" w:hAnsi="Times New Roman" w:cs="Times New Roman"/>
          <w:color w:val="000000" w:themeColor="text1"/>
          <w:sz w:val="32"/>
        </w:rPr>
      </w:pPr>
    </w:p>
    <w:p w14:paraId="316F8982"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1EFB0277" w14:textId="77777777" w:rsidR="00367638" w:rsidRDefault="00367638" w:rsidP="00367638">
      <w:pPr>
        <w:pStyle w:val="Default"/>
        <w:ind w:left="709" w:hanging="709"/>
        <w:jc w:val="both"/>
        <w:rPr>
          <w:rFonts w:ascii="Times New Roman" w:hAnsi="Times New Roman" w:cs="Times New Roman"/>
          <w:sz w:val="22"/>
          <w:szCs w:val="20"/>
        </w:rPr>
      </w:pPr>
    </w:p>
    <w:p w14:paraId="1E9A5896" w14:textId="77777777" w:rsidR="00367638" w:rsidRDefault="00367638" w:rsidP="00367638">
      <w:pPr>
        <w:pStyle w:val="Default"/>
        <w:ind w:left="709" w:hanging="709"/>
        <w:jc w:val="both"/>
        <w:rPr>
          <w:rFonts w:ascii="Times New Roman" w:hAnsi="Times New Roman" w:cs="Times New Roman"/>
          <w:sz w:val="22"/>
          <w:szCs w:val="20"/>
        </w:rPr>
      </w:pPr>
    </w:p>
    <w:p w14:paraId="568E560F" w14:textId="77777777" w:rsidR="00367638" w:rsidRDefault="00367638" w:rsidP="00367638">
      <w:pPr>
        <w:pStyle w:val="Default"/>
        <w:jc w:val="both"/>
        <w:rPr>
          <w:rFonts w:ascii="Times New Roman" w:hAnsi="Times New Roman" w:cs="Times New Roman"/>
          <w:sz w:val="22"/>
          <w:szCs w:val="20"/>
        </w:rPr>
      </w:pPr>
    </w:p>
    <w:p w14:paraId="027A19B8" w14:textId="77777777" w:rsidR="00367638" w:rsidRDefault="00367638" w:rsidP="00367638">
      <w:pPr>
        <w:pStyle w:val="Default"/>
        <w:jc w:val="both"/>
        <w:rPr>
          <w:rFonts w:ascii="Times New Roman" w:hAnsi="Times New Roman" w:cs="Times New Roman"/>
          <w:sz w:val="22"/>
          <w:szCs w:val="20"/>
        </w:rPr>
      </w:pPr>
    </w:p>
    <w:p w14:paraId="2D886C58" w14:textId="77777777" w:rsidR="00367638" w:rsidRDefault="00367638" w:rsidP="00367638">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3190C1E7" w14:textId="77777777" w:rsidR="00367638" w:rsidRDefault="00367638" w:rsidP="00367638">
      <w:pPr>
        <w:tabs>
          <w:tab w:val="clear" w:pos="2160"/>
          <w:tab w:val="clear" w:pos="2880"/>
          <w:tab w:val="clear" w:pos="4500"/>
        </w:tabs>
        <w:rPr>
          <w:rFonts w:ascii="Times New Roman" w:hAnsi="Times New Roman" w:cs="Times New Roman"/>
          <w:sz w:val="22"/>
        </w:rPr>
      </w:pPr>
    </w:p>
    <w:p w14:paraId="196B864C" w14:textId="77777777" w:rsidR="00367638" w:rsidRDefault="00367638" w:rsidP="00367638">
      <w:pPr>
        <w:tabs>
          <w:tab w:val="clear" w:pos="2160"/>
          <w:tab w:val="clear" w:pos="2880"/>
          <w:tab w:val="clear" w:pos="4500"/>
        </w:tabs>
        <w:rPr>
          <w:rFonts w:ascii="Times New Roman" w:hAnsi="Times New Roman" w:cs="Times New Roman"/>
          <w:sz w:val="22"/>
        </w:rPr>
      </w:pPr>
    </w:p>
    <w:p w14:paraId="4D0BE11C" w14:textId="77777777" w:rsidR="00367638" w:rsidRDefault="00367638" w:rsidP="00367638">
      <w:pPr>
        <w:tabs>
          <w:tab w:val="clear" w:pos="2160"/>
          <w:tab w:val="clear" w:pos="2880"/>
          <w:tab w:val="clear" w:pos="4500"/>
        </w:tabs>
        <w:rPr>
          <w:rFonts w:ascii="Times New Roman" w:hAnsi="Times New Roman" w:cs="Times New Roman"/>
          <w:sz w:val="22"/>
        </w:rPr>
      </w:pPr>
    </w:p>
    <w:p w14:paraId="5BC7BE4B" w14:textId="77777777" w:rsidR="00367638" w:rsidRDefault="00367638" w:rsidP="00367638">
      <w:pPr>
        <w:tabs>
          <w:tab w:val="clear" w:pos="2160"/>
          <w:tab w:val="clear" w:pos="2880"/>
          <w:tab w:val="clear" w:pos="4500"/>
        </w:tabs>
        <w:rPr>
          <w:rFonts w:ascii="Times New Roman" w:hAnsi="Times New Roman" w:cs="Times New Roman"/>
          <w:sz w:val="22"/>
        </w:rPr>
      </w:pPr>
    </w:p>
    <w:p w14:paraId="18DC3C42"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540070DD" w14:textId="7ED9E128"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3</w:t>
      </w:r>
      <w:r w:rsidRPr="00FF5D58">
        <w:rPr>
          <w:rFonts w:ascii="Times New Roman" w:hAnsi="Times New Roman" w:cs="Times New Roman"/>
          <w:sz w:val="22"/>
          <w:szCs w:val="22"/>
          <w:u w:val="single"/>
        </w:rPr>
        <w:t xml:space="preserve"> je v samostatnej prílohe, ktorú verejný obstarávateľ poskytuje k súťažným podkladom.</w:t>
      </w:r>
    </w:p>
    <w:p w14:paraId="514C145C" w14:textId="77777777" w:rsidR="00367638" w:rsidRDefault="00367638" w:rsidP="00CF603B">
      <w:pPr>
        <w:rPr>
          <w:rFonts w:ascii="Times New Roman" w:hAnsi="Times New Roman" w:cs="Times New Roman"/>
          <w:sz w:val="24"/>
          <w:szCs w:val="24"/>
          <w:u w:val="single"/>
        </w:rPr>
      </w:pPr>
    </w:p>
    <w:p w14:paraId="21395421" w14:textId="77777777" w:rsidR="00367638" w:rsidRDefault="00367638" w:rsidP="00CF603B">
      <w:pPr>
        <w:rPr>
          <w:rFonts w:ascii="Times New Roman" w:hAnsi="Times New Roman" w:cs="Times New Roman"/>
          <w:sz w:val="24"/>
          <w:szCs w:val="24"/>
          <w:u w:val="single"/>
        </w:rPr>
      </w:pPr>
    </w:p>
    <w:p w14:paraId="2F5D36E1" w14:textId="77777777" w:rsidR="00367638" w:rsidRDefault="00367638" w:rsidP="00CF603B">
      <w:pPr>
        <w:rPr>
          <w:rFonts w:ascii="Times New Roman" w:hAnsi="Times New Roman" w:cs="Times New Roman"/>
          <w:sz w:val="24"/>
          <w:szCs w:val="24"/>
          <w:u w:val="single"/>
        </w:rPr>
      </w:pPr>
    </w:p>
    <w:p w14:paraId="260F2BC2" w14:textId="77777777" w:rsidR="00367638" w:rsidRDefault="00367638" w:rsidP="00CF603B">
      <w:pPr>
        <w:rPr>
          <w:rFonts w:ascii="Times New Roman" w:hAnsi="Times New Roman" w:cs="Times New Roman"/>
          <w:sz w:val="24"/>
          <w:szCs w:val="24"/>
          <w:u w:val="single"/>
        </w:rPr>
      </w:pPr>
    </w:p>
    <w:p w14:paraId="2F0E7909" w14:textId="77777777" w:rsidR="00367638" w:rsidRDefault="00367638" w:rsidP="00CF603B">
      <w:pPr>
        <w:rPr>
          <w:rFonts w:ascii="Times New Roman" w:hAnsi="Times New Roman" w:cs="Times New Roman"/>
          <w:sz w:val="24"/>
          <w:szCs w:val="24"/>
          <w:u w:val="single"/>
        </w:rPr>
      </w:pPr>
    </w:p>
    <w:p w14:paraId="594613A7" w14:textId="77777777" w:rsidR="00367638" w:rsidRDefault="00367638" w:rsidP="00CF603B">
      <w:pPr>
        <w:rPr>
          <w:rFonts w:ascii="Times New Roman" w:hAnsi="Times New Roman" w:cs="Times New Roman"/>
          <w:sz w:val="24"/>
          <w:szCs w:val="24"/>
          <w:u w:val="single"/>
        </w:rPr>
      </w:pPr>
    </w:p>
    <w:p w14:paraId="706CCF26" w14:textId="77777777" w:rsidR="00367638" w:rsidRDefault="00367638" w:rsidP="00CF603B">
      <w:pPr>
        <w:rPr>
          <w:rFonts w:ascii="Times New Roman" w:hAnsi="Times New Roman" w:cs="Times New Roman"/>
          <w:sz w:val="24"/>
          <w:szCs w:val="24"/>
          <w:u w:val="single"/>
        </w:rPr>
      </w:pPr>
    </w:p>
    <w:p w14:paraId="1953CAB6" w14:textId="77777777" w:rsidR="00367638" w:rsidRDefault="00367638" w:rsidP="00CF603B">
      <w:pPr>
        <w:rPr>
          <w:rFonts w:ascii="Times New Roman" w:hAnsi="Times New Roman" w:cs="Times New Roman"/>
          <w:sz w:val="24"/>
          <w:szCs w:val="24"/>
          <w:u w:val="single"/>
        </w:rPr>
      </w:pPr>
    </w:p>
    <w:p w14:paraId="3E945CCB" w14:textId="77777777" w:rsidR="00367638" w:rsidRDefault="00367638" w:rsidP="00CF603B">
      <w:pPr>
        <w:rPr>
          <w:rFonts w:ascii="Times New Roman" w:hAnsi="Times New Roman" w:cs="Times New Roman"/>
          <w:sz w:val="24"/>
          <w:szCs w:val="24"/>
          <w:u w:val="single"/>
        </w:rPr>
      </w:pPr>
    </w:p>
    <w:p w14:paraId="5CB8A5D2" w14:textId="77777777" w:rsidR="00367638" w:rsidRDefault="00367638" w:rsidP="00CF603B">
      <w:pPr>
        <w:rPr>
          <w:rFonts w:ascii="Times New Roman" w:hAnsi="Times New Roman" w:cs="Times New Roman"/>
          <w:sz w:val="24"/>
          <w:szCs w:val="24"/>
          <w:u w:val="single"/>
        </w:rPr>
      </w:pPr>
    </w:p>
    <w:p w14:paraId="32BE4D78" w14:textId="77777777" w:rsidR="00367638" w:rsidRDefault="00367638" w:rsidP="00CF603B">
      <w:pPr>
        <w:rPr>
          <w:rFonts w:ascii="Times New Roman" w:hAnsi="Times New Roman" w:cs="Times New Roman"/>
          <w:sz w:val="24"/>
          <w:szCs w:val="24"/>
          <w:u w:val="single"/>
        </w:rPr>
      </w:pPr>
    </w:p>
    <w:p w14:paraId="49AEC8D0" w14:textId="77777777" w:rsidR="00367638" w:rsidRDefault="00367638" w:rsidP="00CF603B">
      <w:pPr>
        <w:rPr>
          <w:rFonts w:ascii="Times New Roman" w:hAnsi="Times New Roman" w:cs="Times New Roman"/>
          <w:sz w:val="24"/>
          <w:szCs w:val="24"/>
          <w:u w:val="single"/>
        </w:rPr>
      </w:pPr>
    </w:p>
    <w:p w14:paraId="515AB3B2" w14:textId="77777777" w:rsidR="00367638" w:rsidRDefault="00367638" w:rsidP="00CF603B">
      <w:pPr>
        <w:rPr>
          <w:rFonts w:ascii="Times New Roman" w:hAnsi="Times New Roman" w:cs="Times New Roman"/>
          <w:sz w:val="24"/>
          <w:szCs w:val="24"/>
          <w:u w:val="single"/>
        </w:rPr>
      </w:pPr>
    </w:p>
    <w:p w14:paraId="1FAC8F3B" w14:textId="77777777" w:rsidR="00367638" w:rsidRDefault="00367638" w:rsidP="00CF603B">
      <w:pPr>
        <w:rPr>
          <w:rFonts w:ascii="Times New Roman" w:hAnsi="Times New Roman" w:cs="Times New Roman"/>
          <w:sz w:val="24"/>
          <w:szCs w:val="24"/>
          <w:u w:val="single"/>
        </w:rPr>
      </w:pPr>
    </w:p>
    <w:p w14:paraId="39FF7C90" w14:textId="77777777" w:rsidR="00367638" w:rsidRDefault="00367638" w:rsidP="00CF603B">
      <w:pPr>
        <w:rPr>
          <w:rFonts w:ascii="Times New Roman" w:hAnsi="Times New Roman" w:cs="Times New Roman"/>
          <w:sz w:val="24"/>
          <w:szCs w:val="24"/>
          <w:u w:val="single"/>
        </w:rPr>
      </w:pPr>
    </w:p>
    <w:p w14:paraId="195A67A6" w14:textId="77777777" w:rsidR="00367638" w:rsidRDefault="00367638" w:rsidP="00CF603B">
      <w:pPr>
        <w:rPr>
          <w:rFonts w:ascii="Times New Roman" w:hAnsi="Times New Roman" w:cs="Times New Roman"/>
          <w:sz w:val="24"/>
          <w:szCs w:val="24"/>
          <w:u w:val="single"/>
        </w:rPr>
      </w:pPr>
    </w:p>
    <w:p w14:paraId="3C46FBC9" w14:textId="77777777" w:rsidR="00367638" w:rsidRDefault="00367638" w:rsidP="00CF603B">
      <w:pPr>
        <w:rPr>
          <w:rFonts w:ascii="Times New Roman" w:hAnsi="Times New Roman" w:cs="Times New Roman"/>
          <w:sz w:val="24"/>
          <w:szCs w:val="24"/>
          <w:u w:val="single"/>
        </w:rPr>
      </w:pPr>
    </w:p>
    <w:p w14:paraId="0A361581" w14:textId="77777777" w:rsidR="00367638" w:rsidRDefault="00367638" w:rsidP="00CF603B">
      <w:pPr>
        <w:rPr>
          <w:rFonts w:ascii="Times New Roman" w:hAnsi="Times New Roman" w:cs="Times New Roman"/>
          <w:sz w:val="24"/>
          <w:szCs w:val="24"/>
          <w:u w:val="single"/>
        </w:rPr>
      </w:pPr>
    </w:p>
    <w:p w14:paraId="57E3B447" w14:textId="77777777" w:rsidR="00367638" w:rsidRDefault="00367638" w:rsidP="00CF603B">
      <w:pPr>
        <w:rPr>
          <w:rFonts w:ascii="Times New Roman" w:hAnsi="Times New Roman" w:cs="Times New Roman"/>
          <w:sz w:val="24"/>
          <w:szCs w:val="24"/>
          <w:u w:val="single"/>
        </w:rPr>
      </w:pPr>
    </w:p>
    <w:p w14:paraId="5587ED65" w14:textId="77777777" w:rsidR="00367638" w:rsidRDefault="00367638" w:rsidP="00CF603B">
      <w:pPr>
        <w:rPr>
          <w:rFonts w:ascii="Times New Roman" w:hAnsi="Times New Roman" w:cs="Times New Roman"/>
          <w:sz w:val="24"/>
          <w:szCs w:val="24"/>
          <w:u w:val="single"/>
        </w:rPr>
      </w:pPr>
    </w:p>
    <w:p w14:paraId="5AAB2138" w14:textId="77777777" w:rsidR="00367638" w:rsidRDefault="00367638" w:rsidP="00CF603B">
      <w:pPr>
        <w:rPr>
          <w:rFonts w:ascii="Times New Roman" w:hAnsi="Times New Roman" w:cs="Times New Roman"/>
          <w:sz w:val="24"/>
          <w:szCs w:val="24"/>
          <w:u w:val="single"/>
        </w:rPr>
      </w:pPr>
    </w:p>
    <w:p w14:paraId="72263FE7" w14:textId="77777777" w:rsidR="00367638" w:rsidRDefault="00367638" w:rsidP="00CF603B">
      <w:pPr>
        <w:rPr>
          <w:rFonts w:ascii="Times New Roman" w:hAnsi="Times New Roman" w:cs="Times New Roman"/>
          <w:sz w:val="24"/>
          <w:szCs w:val="24"/>
          <w:u w:val="single"/>
        </w:rPr>
      </w:pPr>
    </w:p>
    <w:p w14:paraId="406E6399" w14:textId="77777777" w:rsidR="00367638" w:rsidRDefault="00367638" w:rsidP="00CF603B">
      <w:pPr>
        <w:rPr>
          <w:rFonts w:ascii="Times New Roman" w:hAnsi="Times New Roman" w:cs="Times New Roman"/>
          <w:sz w:val="24"/>
          <w:szCs w:val="24"/>
          <w:u w:val="single"/>
        </w:rPr>
      </w:pPr>
    </w:p>
    <w:p w14:paraId="65EFC6F6" w14:textId="77777777" w:rsidR="00367638" w:rsidRDefault="00367638" w:rsidP="00CF603B">
      <w:pPr>
        <w:rPr>
          <w:rFonts w:ascii="Times New Roman" w:hAnsi="Times New Roman" w:cs="Times New Roman"/>
          <w:sz w:val="24"/>
          <w:szCs w:val="24"/>
          <w:u w:val="single"/>
        </w:rPr>
      </w:pPr>
    </w:p>
    <w:p w14:paraId="3AB0B82A" w14:textId="77777777" w:rsidR="00367638" w:rsidRDefault="00367638" w:rsidP="00CF603B">
      <w:pPr>
        <w:rPr>
          <w:rFonts w:ascii="Times New Roman" w:hAnsi="Times New Roman" w:cs="Times New Roman"/>
          <w:sz w:val="24"/>
          <w:szCs w:val="24"/>
          <w:u w:val="single"/>
        </w:rPr>
      </w:pPr>
    </w:p>
    <w:p w14:paraId="2895F335" w14:textId="77777777" w:rsidR="00367638" w:rsidRDefault="00367638" w:rsidP="00CF603B">
      <w:pPr>
        <w:rPr>
          <w:rFonts w:ascii="Times New Roman" w:hAnsi="Times New Roman" w:cs="Times New Roman"/>
          <w:sz w:val="24"/>
          <w:szCs w:val="24"/>
          <w:u w:val="single"/>
        </w:rPr>
      </w:pPr>
    </w:p>
    <w:p w14:paraId="1BA00AD4" w14:textId="77777777" w:rsidR="00367638" w:rsidRDefault="00367638" w:rsidP="00CF603B">
      <w:pPr>
        <w:rPr>
          <w:rFonts w:ascii="Times New Roman" w:hAnsi="Times New Roman" w:cs="Times New Roman"/>
          <w:sz w:val="24"/>
          <w:szCs w:val="24"/>
          <w:u w:val="single"/>
        </w:rPr>
      </w:pPr>
    </w:p>
    <w:p w14:paraId="65CC20EF" w14:textId="77777777" w:rsidR="00367638" w:rsidRDefault="00367638" w:rsidP="00CF603B">
      <w:pPr>
        <w:rPr>
          <w:rFonts w:ascii="Times New Roman" w:hAnsi="Times New Roman" w:cs="Times New Roman"/>
          <w:sz w:val="24"/>
          <w:szCs w:val="24"/>
          <w:u w:val="single"/>
        </w:rPr>
      </w:pPr>
    </w:p>
    <w:p w14:paraId="63185A52" w14:textId="77777777" w:rsidR="00367638" w:rsidRDefault="00367638" w:rsidP="00CF603B">
      <w:pPr>
        <w:rPr>
          <w:rFonts w:ascii="Times New Roman" w:hAnsi="Times New Roman" w:cs="Times New Roman"/>
          <w:sz w:val="24"/>
          <w:szCs w:val="24"/>
          <w:u w:val="single"/>
        </w:rPr>
      </w:pPr>
    </w:p>
    <w:p w14:paraId="384DF267" w14:textId="77777777" w:rsidR="00367638" w:rsidRDefault="00367638" w:rsidP="00CF603B">
      <w:pPr>
        <w:rPr>
          <w:rFonts w:ascii="Times New Roman" w:hAnsi="Times New Roman" w:cs="Times New Roman"/>
          <w:sz w:val="24"/>
          <w:szCs w:val="24"/>
          <w:u w:val="single"/>
        </w:rPr>
      </w:pPr>
    </w:p>
    <w:p w14:paraId="21592180" w14:textId="77777777" w:rsidR="00367638" w:rsidRDefault="00367638" w:rsidP="00CF603B">
      <w:pPr>
        <w:rPr>
          <w:rFonts w:ascii="Times New Roman" w:hAnsi="Times New Roman" w:cs="Times New Roman"/>
          <w:sz w:val="24"/>
          <w:szCs w:val="24"/>
          <w:u w:val="single"/>
        </w:rPr>
      </w:pPr>
    </w:p>
    <w:p w14:paraId="7366FB4C" w14:textId="77777777" w:rsidR="00367638" w:rsidRDefault="00367638" w:rsidP="00CF603B">
      <w:pPr>
        <w:rPr>
          <w:rFonts w:ascii="Times New Roman" w:hAnsi="Times New Roman" w:cs="Times New Roman"/>
          <w:sz w:val="24"/>
          <w:szCs w:val="24"/>
          <w:u w:val="single"/>
        </w:rPr>
      </w:pPr>
    </w:p>
    <w:p w14:paraId="50C37D9B" w14:textId="77777777" w:rsidR="00367638" w:rsidRDefault="00367638" w:rsidP="00CF603B">
      <w:pPr>
        <w:rPr>
          <w:rFonts w:ascii="Times New Roman" w:hAnsi="Times New Roman" w:cs="Times New Roman"/>
          <w:sz w:val="24"/>
          <w:szCs w:val="24"/>
          <w:u w:val="single"/>
        </w:rPr>
      </w:pPr>
    </w:p>
    <w:p w14:paraId="76B68BD5" w14:textId="77777777" w:rsidR="00367638" w:rsidRDefault="00367638" w:rsidP="00CF603B">
      <w:pPr>
        <w:rPr>
          <w:rFonts w:ascii="Times New Roman" w:hAnsi="Times New Roman" w:cs="Times New Roman"/>
          <w:sz w:val="24"/>
          <w:szCs w:val="24"/>
          <w:u w:val="single"/>
        </w:rPr>
      </w:pPr>
    </w:p>
    <w:p w14:paraId="541F5321" w14:textId="77777777" w:rsidR="00367638" w:rsidRDefault="00367638" w:rsidP="00CF603B">
      <w:pPr>
        <w:rPr>
          <w:rFonts w:ascii="Times New Roman" w:hAnsi="Times New Roman" w:cs="Times New Roman"/>
          <w:sz w:val="24"/>
          <w:szCs w:val="24"/>
          <w:u w:val="single"/>
        </w:rPr>
      </w:pPr>
    </w:p>
    <w:p w14:paraId="50C4F047" w14:textId="77777777" w:rsidR="00367638" w:rsidRDefault="00367638" w:rsidP="00CF603B">
      <w:pPr>
        <w:rPr>
          <w:rFonts w:ascii="Times New Roman" w:hAnsi="Times New Roman" w:cs="Times New Roman"/>
          <w:sz w:val="24"/>
          <w:szCs w:val="24"/>
          <w:u w:val="single"/>
        </w:rPr>
      </w:pPr>
    </w:p>
    <w:p w14:paraId="2E42C516" w14:textId="77777777" w:rsidR="00367638" w:rsidRDefault="00367638" w:rsidP="00CF603B">
      <w:pPr>
        <w:rPr>
          <w:rFonts w:ascii="Times New Roman" w:hAnsi="Times New Roman" w:cs="Times New Roman"/>
          <w:sz w:val="24"/>
          <w:szCs w:val="24"/>
          <w:u w:val="single"/>
        </w:rPr>
      </w:pPr>
    </w:p>
    <w:p w14:paraId="528FA90B" w14:textId="77777777" w:rsidR="00367638" w:rsidRDefault="00367638" w:rsidP="00CF603B">
      <w:pPr>
        <w:rPr>
          <w:rFonts w:ascii="Times New Roman" w:hAnsi="Times New Roman" w:cs="Times New Roman"/>
          <w:sz w:val="24"/>
          <w:szCs w:val="24"/>
          <w:u w:val="single"/>
        </w:rPr>
      </w:pPr>
    </w:p>
    <w:p w14:paraId="6C54F2D8" w14:textId="77777777" w:rsidR="00367638" w:rsidRDefault="00367638" w:rsidP="00CF603B">
      <w:pPr>
        <w:rPr>
          <w:rFonts w:ascii="Times New Roman" w:hAnsi="Times New Roman" w:cs="Times New Roman"/>
          <w:sz w:val="24"/>
          <w:szCs w:val="24"/>
          <w:u w:val="single"/>
        </w:rPr>
      </w:pPr>
    </w:p>
    <w:p w14:paraId="11F53F3C" w14:textId="77777777" w:rsidR="00367638" w:rsidRDefault="00367638" w:rsidP="00CF603B">
      <w:pPr>
        <w:rPr>
          <w:rFonts w:ascii="Times New Roman" w:hAnsi="Times New Roman" w:cs="Times New Roman"/>
          <w:sz w:val="24"/>
          <w:szCs w:val="24"/>
          <w:u w:val="single"/>
        </w:rPr>
      </w:pPr>
    </w:p>
    <w:p w14:paraId="08879088" w14:textId="77777777" w:rsidR="00367638" w:rsidRDefault="00367638" w:rsidP="00CF603B">
      <w:pPr>
        <w:rPr>
          <w:rFonts w:ascii="Times New Roman" w:hAnsi="Times New Roman" w:cs="Times New Roman"/>
          <w:sz w:val="24"/>
          <w:szCs w:val="24"/>
          <w:u w:val="single"/>
        </w:rPr>
      </w:pPr>
    </w:p>
    <w:p w14:paraId="53C05991" w14:textId="77777777" w:rsidR="00367638" w:rsidRDefault="00367638" w:rsidP="00CF603B">
      <w:pPr>
        <w:rPr>
          <w:rFonts w:ascii="Times New Roman" w:hAnsi="Times New Roman" w:cs="Times New Roman"/>
          <w:sz w:val="24"/>
          <w:szCs w:val="24"/>
          <w:u w:val="single"/>
        </w:rPr>
      </w:pPr>
    </w:p>
    <w:p w14:paraId="1538F74E" w14:textId="77777777" w:rsidR="00367638" w:rsidRDefault="00367638" w:rsidP="00CF603B">
      <w:pPr>
        <w:rPr>
          <w:rFonts w:ascii="Times New Roman" w:hAnsi="Times New Roman" w:cs="Times New Roman"/>
          <w:sz w:val="24"/>
          <w:szCs w:val="24"/>
          <w:u w:val="single"/>
        </w:rPr>
      </w:pPr>
    </w:p>
    <w:p w14:paraId="457426D4" w14:textId="77777777" w:rsidR="00367638" w:rsidRDefault="00367638" w:rsidP="00CF603B">
      <w:pPr>
        <w:rPr>
          <w:rFonts w:ascii="Times New Roman" w:hAnsi="Times New Roman" w:cs="Times New Roman"/>
          <w:sz w:val="24"/>
          <w:szCs w:val="24"/>
          <w:u w:val="single"/>
        </w:rPr>
      </w:pPr>
    </w:p>
    <w:p w14:paraId="14027566" w14:textId="77777777" w:rsidR="00367638" w:rsidRDefault="00367638" w:rsidP="00CF603B">
      <w:pPr>
        <w:rPr>
          <w:rFonts w:ascii="Times New Roman" w:hAnsi="Times New Roman" w:cs="Times New Roman"/>
          <w:sz w:val="24"/>
          <w:szCs w:val="24"/>
          <w:u w:val="single"/>
        </w:rPr>
      </w:pPr>
    </w:p>
    <w:p w14:paraId="3D5E907D" w14:textId="77777777" w:rsidR="00367638" w:rsidRDefault="00367638" w:rsidP="00CF603B">
      <w:pPr>
        <w:rPr>
          <w:rFonts w:ascii="Times New Roman" w:hAnsi="Times New Roman" w:cs="Times New Roman"/>
          <w:sz w:val="24"/>
          <w:szCs w:val="24"/>
          <w:u w:val="single"/>
        </w:rPr>
      </w:pPr>
    </w:p>
    <w:p w14:paraId="6FD9DB5B" w14:textId="77777777" w:rsidR="00367638" w:rsidRDefault="00367638" w:rsidP="00CF603B">
      <w:pPr>
        <w:rPr>
          <w:rFonts w:ascii="Times New Roman" w:hAnsi="Times New Roman" w:cs="Times New Roman"/>
          <w:sz w:val="24"/>
          <w:szCs w:val="24"/>
          <w:u w:val="single"/>
        </w:rPr>
      </w:pPr>
    </w:p>
    <w:p w14:paraId="13C12AFF" w14:textId="77777777" w:rsidR="00367638" w:rsidRDefault="00367638" w:rsidP="00CF603B">
      <w:pPr>
        <w:rPr>
          <w:rFonts w:ascii="Times New Roman" w:hAnsi="Times New Roman" w:cs="Times New Roman"/>
          <w:sz w:val="24"/>
          <w:szCs w:val="24"/>
          <w:u w:val="single"/>
        </w:rPr>
      </w:pPr>
    </w:p>
    <w:p w14:paraId="521AC6A5"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68438214"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0E226D1"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EF7C277" w14:textId="77777777" w:rsidR="00367638" w:rsidRDefault="00367638" w:rsidP="00367638">
      <w:pPr>
        <w:pStyle w:val="Zkladntext3"/>
        <w:rPr>
          <w:rFonts w:ascii="Times New Roman" w:hAnsi="Times New Roman" w:cs="Times New Roman"/>
          <w:noProof w:val="0"/>
          <w:color w:val="auto"/>
          <w:sz w:val="32"/>
          <w:szCs w:val="30"/>
        </w:rPr>
      </w:pPr>
    </w:p>
    <w:p w14:paraId="01EC4553" w14:textId="77777777" w:rsidR="00367638" w:rsidRDefault="00367638" w:rsidP="00367638">
      <w:pPr>
        <w:pStyle w:val="Zkladntext3"/>
        <w:rPr>
          <w:rFonts w:ascii="Times New Roman" w:hAnsi="Times New Roman" w:cs="Times New Roman"/>
          <w:noProof w:val="0"/>
          <w:color w:val="auto"/>
          <w:sz w:val="32"/>
          <w:szCs w:val="30"/>
        </w:rPr>
      </w:pPr>
    </w:p>
    <w:p w14:paraId="602C23FE" w14:textId="77777777" w:rsidR="00367638" w:rsidRDefault="00367638" w:rsidP="00367638">
      <w:pPr>
        <w:pStyle w:val="Zkladntext3"/>
        <w:rPr>
          <w:rFonts w:ascii="Times New Roman" w:hAnsi="Times New Roman" w:cs="Times New Roman"/>
          <w:noProof w:val="0"/>
          <w:color w:val="auto"/>
          <w:sz w:val="32"/>
          <w:szCs w:val="30"/>
        </w:rPr>
      </w:pPr>
    </w:p>
    <w:p w14:paraId="186DB2E0" w14:textId="77777777" w:rsidR="00367638" w:rsidRPr="0029253E" w:rsidRDefault="00367638" w:rsidP="00367638">
      <w:pPr>
        <w:pStyle w:val="Zkladntext3"/>
        <w:rPr>
          <w:rFonts w:ascii="Times New Roman" w:hAnsi="Times New Roman" w:cs="Times New Roman"/>
          <w:noProof w:val="0"/>
          <w:color w:val="auto"/>
          <w:sz w:val="32"/>
          <w:szCs w:val="30"/>
        </w:rPr>
      </w:pPr>
    </w:p>
    <w:p w14:paraId="4373FF8F"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41FF607"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692E45A7" w14:textId="77777777" w:rsidR="00367638" w:rsidRDefault="00367638" w:rsidP="00367638">
      <w:pPr>
        <w:pStyle w:val="Zkladntext3"/>
        <w:rPr>
          <w:rFonts w:ascii="Times New Roman" w:hAnsi="Times New Roman" w:cs="Times New Roman"/>
          <w:noProof w:val="0"/>
          <w:color w:val="auto"/>
          <w:sz w:val="22"/>
          <w:szCs w:val="22"/>
        </w:rPr>
      </w:pPr>
    </w:p>
    <w:p w14:paraId="2F331314" w14:textId="77777777" w:rsidR="00367638" w:rsidRDefault="00367638" w:rsidP="00367638">
      <w:pPr>
        <w:pStyle w:val="Zkladntext3"/>
        <w:rPr>
          <w:rFonts w:ascii="Times New Roman" w:hAnsi="Times New Roman" w:cs="Times New Roman"/>
          <w:noProof w:val="0"/>
          <w:color w:val="auto"/>
          <w:sz w:val="22"/>
          <w:szCs w:val="22"/>
        </w:rPr>
      </w:pPr>
    </w:p>
    <w:p w14:paraId="556F9FF6"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65874F6"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A8BDDFA"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62CFAD24"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4321884" w14:textId="77777777" w:rsidR="00367638" w:rsidRPr="0029253E" w:rsidRDefault="00367638" w:rsidP="00367638">
      <w:pPr>
        <w:pStyle w:val="Zkladntext3"/>
        <w:jc w:val="left"/>
        <w:rPr>
          <w:rFonts w:ascii="Times New Roman" w:hAnsi="Times New Roman" w:cs="Times New Roman"/>
          <w:noProof w:val="0"/>
          <w:color w:val="auto"/>
          <w:sz w:val="22"/>
        </w:rPr>
      </w:pPr>
    </w:p>
    <w:p w14:paraId="20E36303" w14:textId="77777777" w:rsidR="00367638" w:rsidRDefault="00367638" w:rsidP="00367638">
      <w:pPr>
        <w:pStyle w:val="Zkladntext3"/>
        <w:jc w:val="left"/>
        <w:rPr>
          <w:rFonts w:ascii="Times New Roman" w:hAnsi="Times New Roman" w:cs="Times New Roman"/>
          <w:noProof w:val="0"/>
          <w:color w:val="auto"/>
          <w:sz w:val="32"/>
          <w:szCs w:val="30"/>
        </w:rPr>
      </w:pPr>
    </w:p>
    <w:p w14:paraId="4E5A2283"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72EACCCF" w14:textId="77777777" w:rsidR="00367638" w:rsidRDefault="00367638" w:rsidP="0036763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34C01D82"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4938C4E4" w14:textId="77777777" w:rsidR="00367638" w:rsidRDefault="00367638" w:rsidP="00367638">
      <w:pPr>
        <w:pStyle w:val="Zkladntext3"/>
        <w:spacing w:before="20"/>
        <w:ind w:right="-45"/>
        <w:jc w:val="left"/>
        <w:rPr>
          <w:rFonts w:ascii="Times New Roman" w:hAnsi="Times New Roman" w:cs="Times New Roman"/>
          <w:b/>
          <w:bCs/>
          <w:noProof w:val="0"/>
          <w:color w:val="auto"/>
          <w:sz w:val="40"/>
          <w:szCs w:val="36"/>
        </w:rPr>
      </w:pPr>
    </w:p>
    <w:p w14:paraId="21E62F4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16B179F6"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1A095C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789FC597"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46C362E"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66675402"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250EADA4"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3F28290C" w14:textId="77777777" w:rsidR="00367638" w:rsidRDefault="00367638" w:rsidP="00367638">
      <w:pPr>
        <w:pStyle w:val="Zkladntext3"/>
        <w:tabs>
          <w:tab w:val="left" w:pos="993"/>
        </w:tabs>
        <w:jc w:val="left"/>
        <w:rPr>
          <w:rFonts w:ascii="Times New Roman" w:hAnsi="Times New Roman" w:cs="Times New Roman"/>
          <w:noProof w:val="0"/>
          <w:color w:val="auto"/>
          <w:sz w:val="32"/>
          <w:szCs w:val="30"/>
        </w:rPr>
      </w:pPr>
    </w:p>
    <w:p w14:paraId="02BB7B3E" w14:textId="77777777" w:rsidR="00367638" w:rsidRPr="0029253E" w:rsidRDefault="00367638" w:rsidP="00367638">
      <w:pPr>
        <w:pStyle w:val="Zkladntext3"/>
        <w:tabs>
          <w:tab w:val="left" w:pos="993"/>
        </w:tabs>
        <w:jc w:val="left"/>
        <w:rPr>
          <w:rFonts w:ascii="Times New Roman" w:hAnsi="Times New Roman" w:cs="Times New Roman"/>
          <w:noProof w:val="0"/>
          <w:color w:val="auto"/>
          <w:sz w:val="32"/>
          <w:szCs w:val="30"/>
        </w:rPr>
      </w:pPr>
    </w:p>
    <w:p w14:paraId="6D73B0BE" w14:textId="77777777" w:rsidR="00367638" w:rsidRPr="00BF54B3" w:rsidRDefault="00367638" w:rsidP="00367638">
      <w:pPr>
        <w:jc w:val="center"/>
        <w:rPr>
          <w:rFonts w:ascii="Times New Roman" w:hAnsi="Times New Roman" w:cs="Times New Roman"/>
          <w:bCs/>
          <w:sz w:val="32"/>
          <w:szCs w:val="32"/>
        </w:rPr>
      </w:pPr>
      <w:r w:rsidRPr="00BF54B3">
        <w:rPr>
          <w:rFonts w:ascii="Times New Roman" w:hAnsi="Times New Roman" w:cs="Times New Roman"/>
          <w:bCs/>
          <w:sz w:val="32"/>
          <w:szCs w:val="32"/>
        </w:rPr>
        <w:t>Časť A.2</w:t>
      </w:r>
    </w:p>
    <w:p w14:paraId="0A506436" w14:textId="77777777" w:rsidR="00367638" w:rsidRDefault="00367638" w:rsidP="00367638">
      <w:pPr>
        <w:pStyle w:val="Zkladntext3"/>
        <w:tabs>
          <w:tab w:val="left" w:pos="993"/>
        </w:tabs>
        <w:rPr>
          <w:rFonts w:ascii="Times New Roman" w:hAnsi="Times New Roman" w:cs="Times New Roman"/>
          <w:noProof w:val="0"/>
          <w:color w:val="auto"/>
          <w:sz w:val="32"/>
          <w:szCs w:val="30"/>
        </w:rPr>
      </w:pPr>
    </w:p>
    <w:p w14:paraId="49212756" w14:textId="420D125B" w:rsidR="00367638" w:rsidRDefault="00367638" w:rsidP="00367638">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t>A.2.4</w:t>
      </w:r>
    </w:p>
    <w:p w14:paraId="17EEDF2B" w14:textId="5358F080" w:rsidR="00367638" w:rsidRPr="00367638" w:rsidRDefault="00367638" w:rsidP="00367638">
      <w:pPr>
        <w:pStyle w:val="Zkladntext3"/>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41F42EB1" w14:textId="77777777" w:rsidR="00367638" w:rsidRDefault="00367638" w:rsidP="00367638">
      <w:pPr>
        <w:pStyle w:val="Zkladntext3"/>
        <w:rPr>
          <w:rFonts w:ascii="Times New Roman" w:hAnsi="Times New Roman" w:cs="Times New Roman"/>
          <w:color w:val="000000" w:themeColor="text1"/>
          <w:sz w:val="32"/>
        </w:rPr>
      </w:pPr>
    </w:p>
    <w:p w14:paraId="4FB00D5F" w14:textId="77777777" w:rsidR="00367638" w:rsidRDefault="00367638" w:rsidP="00367638">
      <w:pPr>
        <w:pStyle w:val="Zkladntext3"/>
        <w:rPr>
          <w:rFonts w:ascii="Times New Roman" w:hAnsi="Times New Roman" w:cs="Times New Roman"/>
          <w:color w:val="000000" w:themeColor="text1"/>
          <w:sz w:val="32"/>
        </w:rPr>
      </w:pPr>
      <w:r>
        <w:rPr>
          <w:rFonts w:ascii="Times New Roman" w:hAnsi="Times New Roman" w:cs="Times New Roman"/>
          <w:color w:val="000000" w:themeColor="text1"/>
          <w:sz w:val="32"/>
        </w:rPr>
        <w:t>NÁVRH ZÁVÄ</w:t>
      </w:r>
      <w:r w:rsidRPr="0029253E">
        <w:rPr>
          <w:rFonts w:ascii="Times New Roman" w:hAnsi="Times New Roman" w:cs="Times New Roman"/>
          <w:color w:val="000000" w:themeColor="text1"/>
          <w:sz w:val="32"/>
        </w:rPr>
        <w:t>ZNÝCH ZMLUVNÝCH PODMIENOK</w:t>
      </w:r>
      <w:r>
        <w:rPr>
          <w:rFonts w:ascii="Times New Roman" w:hAnsi="Times New Roman" w:cs="Times New Roman"/>
          <w:color w:val="000000" w:themeColor="text1"/>
          <w:sz w:val="32"/>
        </w:rPr>
        <w:t xml:space="preserve"> </w:t>
      </w:r>
    </w:p>
    <w:p w14:paraId="2FFDE3E2" w14:textId="77777777" w:rsidR="00367638" w:rsidRDefault="00367638" w:rsidP="00367638">
      <w:pPr>
        <w:pStyle w:val="Default"/>
        <w:ind w:left="709" w:hanging="709"/>
        <w:jc w:val="both"/>
        <w:rPr>
          <w:rFonts w:ascii="Times New Roman" w:hAnsi="Times New Roman" w:cs="Times New Roman"/>
          <w:sz w:val="22"/>
          <w:szCs w:val="20"/>
        </w:rPr>
      </w:pPr>
    </w:p>
    <w:p w14:paraId="3A1C1DEF" w14:textId="77777777" w:rsidR="00367638" w:rsidRDefault="00367638" w:rsidP="00367638">
      <w:pPr>
        <w:pStyle w:val="Default"/>
        <w:ind w:left="709" w:hanging="709"/>
        <w:jc w:val="both"/>
        <w:rPr>
          <w:rFonts w:ascii="Times New Roman" w:hAnsi="Times New Roman" w:cs="Times New Roman"/>
          <w:sz w:val="22"/>
          <w:szCs w:val="20"/>
        </w:rPr>
      </w:pPr>
    </w:p>
    <w:p w14:paraId="63B52294" w14:textId="77777777" w:rsidR="00367638" w:rsidRDefault="00367638" w:rsidP="00367638">
      <w:pPr>
        <w:pStyle w:val="Default"/>
        <w:jc w:val="both"/>
        <w:rPr>
          <w:rFonts w:ascii="Times New Roman" w:hAnsi="Times New Roman" w:cs="Times New Roman"/>
          <w:sz w:val="22"/>
          <w:szCs w:val="20"/>
        </w:rPr>
      </w:pPr>
    </w:p>
    <w:p w14:paraId="36FC6FEB" w14:textId="77777777" w:rsidR="00367638" w:rsidRDefault="00367638" w:rsidP="00367638">
      <w:pPr>
        <w:pStyle w:val="Default"/>
        <w:jc w:val="both"/>
        <w:rPr>
          <w:rFonts w:ascii="Times New Roman" w:hAnsi="Times New Roman" w:cs="Times New Roman"/>
          <w:sz w:val="22"/>
          <w:szCs w:val="20"/>
        </w:rPr>
      </w:pPr>
    </w:p>
    <w:p w14:paraId="749B328E" w14:textId="77777777" w:rsidR="00367638" w:rsidRDefault="00367638" w:rsidP="00CF603B">
      <w:pPr>
        <w:rPr>
          <w:rFonts w:ascii="Times New Roman" w:hAnsi="Times New Roman" w:cs="Times New Roman"/>
          <w:sz w:val="24"/>
          <w:szCs w:val="24"/>
          <w:u w:val="single"/>
        </w:rPr>
      </w:pPr>
    </w:p>
    <w:p w14:paraId="00EF5B17" w14:textId="77777777" w:rsidR="00367638" w:rsidRDefault="00367638" w:rsidP="00CF603B">
      <w:pPr>
        <w:rPr>
          <w:rFonts w:ascii="Times New Roman" w:hAnsi="Times New Roman" w:cs="Times New Roman"/>
          <w:sz w:val="24"/>
          <w:szCs w:val="24"/>
          <w:u w:val="single"/>
        </w:rPr>
      </w:pPr>
    </w:p>
    <w:p w14:paraId="5CAFCBB3" w14:textId="77777777" w:rsidR="00367638" w:rsidRDefault="00367638" w:rsidP="00367638">
      <w:pPr>
        <w:tabs>
          <w:tab w:val="clear" w:pos="2160"/>
          <w:tab w:val="clear" w:pos="2880"/>
          <w:tab w:val="clear" w:pos="4500"/>
        </w:tabs>
        <w:rPr>
          <w:rFonts w:ascii="Times New Roman" w:hAnsi="Times New Roman" w:cs="Times New Roman"/>
          <w:sz w:val="22"/>
        </w:rPr>
      </w:pPr>
    </w:p>
    <w:p w14:paraId="5F26857E" w14:textId="77777777" w:rsidR="00367638" w:rsidRDefault="00367638" w:rsidP="00367638">
      <w:pPr>
        <w:tabs>
          <w:tab w:val="clear" w:pos="2160"/>
          <w:tab w:val="clear" w:pos="2880"/>
          <w:tab w:val="clear" w:pos="4500"/>
        </w:tabs>
        <w:rPr>
          <w:rFonts w:ascii="Times New Roman" w:hAnsi="Times New Roman" w:cs="Times New Roman"/>
          <w:sz w:val="22"/>
        </w:rPr>
      </w:pPr>
    </w:p>
    <w:p w14:paraId="63DC0917" w14:textId="77777777" w:rsidR="00367638" w:rsidRDefault="00367638" w:rsidP="00367638">
      <w:pPr>
        <w:tabs>
          <w:tab w:val="clear" w:pos="2160"/>
          <w:tab w:val="clear" w:pos="2880"/>
          <w:tab w:val="clear" w:pos="4500"/>
        </w:tabs>
        <w:rPr>
          <w:rFonts w:ascii="Times New Roman" w:hAnsi="Times New Roman" w:cs="Times New Roman"/>
          <w:sz w:val="22"/>
        </w:rPr>
      </w:pPr>
    </w:p>
    <w:p w14:paraId="0B559ACA" w14:textId="77777777" w:rsidR="00367638" w:rsidRDefault="00367638" w:rsidP="00367638">
      <w:pPr>
        <w:tabs>
          <w:tab w:val="clear" w:pos="2160"/>
          <w:tab w:val="clear" w:pos="2880"/>
          <w:tab w:val="clear" w:pos="4500"/>
        </w:tabs>
        <w:rPr>
          <w:rFonts w:ascii="Times New Roman" w:hAnsi="Times New Roman" w:cs="Times New Roman"/>
          <w:sz w:val="22"/>
        </w:rPr>
      </w:pPr>
    </w:p>
    <w:p w14:paraId="6E1FEC48" w14:textId="77777777" w:rsidR="00367638" w:rsidRPr="00367638" w:rsidRDefault="00367638" w:rsidP="00367638">
      <w:pPr>
        <w:tabs>
          <w:tab w:val="clear" w:pos="2160"/>
          <w:tab w:val="clear" w:pos="2880"/>
          <w:tab w:val="clear" w:pos="4500"/>
        </w:tabs>
        <w:rPr>
          <w:rFonts w:ascii="Times New Roman" w:hAnsi="Times New Roman" w:cs="Times New Roman"/>
          <w:color w:val="000000"/>
          <w:sz w:val="22"/>
          <w:lang w:eastAsia="sk-SK"/>
        </w:rPr>
      </w:pPr>
    </w:p>
    <w:p w14:paraId="59B86923" w14:textId="40986DE6" w:rsidR="00367638" w:rsidRPr="00FF5D58" w:rsidRDefault="00367638" w:rsidP="00367638">
      <w:pPr>
        <w:autoSpaceDE w:val="0"/>
        <w:autoSpaceDN w:val="0"/>
        <w:jc w:val="center"/>
        <w:rPr>
          <w:rFonts w:ascii="Times New Roman" w:hAnsi="Times New Roman" w:cs="Times New Roman"/>
          <w:sz w:val="22"/>
          <w:szCs w:val="22"/>
          <w:u w:val="single"/>
        </w:rPr>
      </w:pPr>
      <w:r w:rsidRPr="00FF5D58">
        <w:rPr>
          <w:rFonts w:ascii="Times New Roman" w:hAnsi="Times New Roman" w:cs="Times New Roman"/>
          <w:sz w:val="22"/>
          <w:szCs w:val="22"/>
          <w:u w:val="single"/>
        </w:rPr>
        <w:t xml:space="preserve">Návrh </w:t>
      </w:r>
      <w:r>
        <w:rPr>
          <w:rFonts w:ascii="Times New Roman" w:hAnsi="Times New Roman" w:cs="Times New Roman"/>
          <w:sz w:val="22"/>
          <w:szCs w:val="22"/>
          <w:u w:val="single"/>
        </w:rPr>
        <w:t xml:space="preserve">záväzných </w:t>
      </w:r>
      <w:r w:rsidRPr="00FF5D58">
        <w:rPr>
          <w:rFonts w:ascii="Times New Roman" w:hAnsi="Times New Roman" w:cs="Times New Roman"/>
          <w:sz w:val="22"/>
          <w:szCs w:val="22"/>
          <w:u w:val="single"/>
        </w:rPr>
        <w:t>z</w:t>
      </w:r>
      <w:r>
        <w:rPr>
          <w:rFonts w:ascii="Times New Roman" w:hAnsi="Times New Roman" w:cs="Times New Roman"/>
          <w:sz w:val="22"/>
          <w:szCs w:val="22"/>
          <w:u w:val="single"/>
        </w:rPr>
        <w:t>mluvných podmienok pre Časť č. 4</w:t>
      </w:r>
      <w:r w:rsidRPr="00FF5D58">
        <w:rPr>
          <w:rFonts w:ascii="Times New Roman" w:hAnsi="Times New Roman" w:cs="Times New Roman"/>
          <w:sz w:val="22"/>
          <w:szCs w:val="22"/>
          <w:u w:val="single"/>
        </w:rPr>
        <w:t xml:space="preserve"> je v samostatnej prílohe, ktorú verejný obstarávateľ poskytuje k súťažným podkladom.</w:t>
      </w:r>
    </w:p>
    <w:p w14:paraId="12A63B9C" w14:textId="77777777" w:rsidR="00367638" w:rsidRDefault="00367638" w:rsidP="00367638">
      <w:pPr>
        <w:rPr>
          <w:rFonts w:ascii="Times New Roman" w:hAnsi="Times New Roman" w:cs="Times New Roman"/>
          <w:sz w:val="24"/>
          <w:szCs w:val="24"/>
          <w:u w:val="single"/>
        </w:rPr>
      </w:pPr>
    </w:p>
    <w:p w14:paraId="79862B3D" w14:textId="77777777" w:rsidR="00367638" w:rsidRDefault="00367638" w:rsidP="00CF603B">
      <w:pPr>
        <w:rPr>
          <w:rFonts w:ascii="Times New Roman" w:hAnsi="Times New Roman" w:cs="Times New Roman"/>
          <w:sz w:val="24"/>
          <w:szCs w:val="24"/>
          <w:u w:val="single"/>
        </w:rPr>
      </w:pPr>
    </w:p>
    <w:p w14:paraId="2B35B19B" w14:textId="77777777" w:rsidR="00367638" w:rsidRDefault="00367638" w:rsidP="00CF603B">
      <w:pPr>
        <w:rPr>
          <w:rFonts w:ascii="Times New Roman" w:hAnsi="Times New Roman" w:cs="Times New Roman"/>
          <w:sz w:val="24"/>
          <w:szCs w:val="24"/>
          <w:u w:val="single"/>
        </w:rPr>
      </w:pPr>
    </w:p>
    <w:p w14:paraId="45EB62A5" w14:textId="77777777" w:rsidR="00367638" w:rsidRDefault="00367638" w:rsidP="00CF603B">
      <w:pPr>
        <w:rPr>
          <w:rFonts w:ascii="Times New Roman" w:hAnsi="Times New Roman" w:cs="Times New Roman"/>
          <w:sz w:val="24"/>
          <w:szCs w:val="24"/>
          <w:u w:val="single"/>
        </w:rPr>
      </w:pPr>
    </w:p>
    <w:p w14:paraId="72343DE3" w14:textId="77777777" w:rsidR="00367638" w:rsidRDefault="00367638" w:rsidP="00CF603B">
      <w:pPr>
        <w:rPr>
          <w:rFonts w:ascii="Times New Roman" w:hAnsi="Times New Roman" w:cs="Times New Roman"/>
          <w:sz w:val="24"/>
          <w:szCs w:val="24"/>
          <w:u w:val="single"/>
        </w:rPr>
      </w:pPr>
    </w:p>
    <w:p w14:paraId="5BAC3890" w14:textId="26F60D29" w:rsidR="00367638" w:rsidRDefault="00367638" w:rsidP="00367638">
      <w:pPr>
        <w:tabs>
          <w:tab w:val="clear" w:pos="2160"/>
          <w:tab w:val="clear" w:pos="2880"/>
          <w:tab w:val="clear" w:pos="4500"/>
        </w:tabs>
        <w:rPr>
          <w:rFonts w:ascii="Times New Roman" w:hAnsi="Times New Roman" w:cs="Times New Roman"/>
          <w:sz w:val="24"/>
          <w:szCs w:val="24"/>
          <w:u w:val="single"/>
        </w:rPr>
      </w:pPr>
      <w:r>
        <w:rPr>
          <w:rFonts w:ascii="Times New Roman" w:hAnsi="Times New Roman" w:cs="Times New Roman"/>
          <w:sz w:val="24"/>
          <w:szCs w:val="24"/>
          <w:u w:val="single"/>
        </w:rPr>
        <w:br w:type="page"/>
      </w:r>
    </w:p>
    <w:p w14:paraId="4863ADEB" w14:textId="77777777" w:rsidR="00367638" w:rsidRPr="00CF603B" w:rsidRDefault="00367638" w:rsidP="0036763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3313E9E9" w14:textId="77777777" w:rsidR="00367638" w:rsidRPr="00CF603B" w:rsidRDefault="00367638" w:rsidP="0036763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1E016BCF" w14:textId="77777777" w:rsidR="00367638" w:rsidRPr="00ED42F7" w:rsidRDefault="00367638" w:rsidP="0036763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3791A7B6" w14:textId="77777777" w:rsidR="00367638" w:rsidRDefault="00367638" w:rsidP="00367638">
      <w:pPr>
        <w:pStyle w:val="Zkladntext3"/>
        <w:rPr>
          <w:rFonts w:ascii="Times New Roman" w:hAnsi="Times New Roman" w:cs="Times New Roman"/>
          <w:noProof w:val="0"/>
          <w:color w:val="auto"/>
          <w:sz w:val="32"/>
          <w:szCs w:val="30"/>
        </w:rPr>
      </w:pPr>
    </w:p>
    <w:p w14:paraId="69DBBDD7" w14:textId="77777777" w:rsidR="00367638" w:rsidRDefault="00367638" w:rsidP="00367638">
      <w:pPr>
        <w:pStyle w:val="Zkladntext3"/>
        <w:rPr>
          <w:rFonts w:ascii="Times New Roman" w:hAnsi="Times New Roman" w:cs="Times New Roman"/>
          <w:noProof w:val="0"/>
          <w:color w:val="auto"/>
          <w:sz w:val="32"/>
          <w:szCs w:val="30"/>
        </w:rPr>
      </w:pPr>
    </w:p>
    <w:p w14:paraId="2E0EE14F" w14:textId="77777777" w:rsidR="00367638" w:rsidRDefault="00367638" w:rsidP="00367638">
      <w:pPr>
        <w:pStyle w:val="Zkladntext3"/>
        <w:rPr>
          <w:rFonts w:ascii="Times New Roman" w:hAnsi="Times New Roman" w:cs="Times New Roman"/>
          <w:noProof w:val="0"/>
          <w:color w:val="auto"/>
          <w:sz w:val="32"/>
          <w:szCs w:val="30"/>
        </w:rPr>
      </w:pPr>
    </w:p>
    <w:p w14:paraId="0BE66560" w14:textId="77777777" w:rsidR="00367638" w:rsidRPr="0029253E" w:rsidRDefault="00367638" w:rsidP="00367638">
      <w:pPr>
        <w:pStyle w:val="Zkladntext3"/>
        <w:rPr>
          <w:rFonts w:ascii="Times New Roman" w:hAnsi="Times New Roman" w:cs="Times New Roman"/>
          <w:noProof w:val="0"/>
          <w:color w:val="auto"/>
          <w:sz w:val="32"/>
          <w:szCs w:val="30"/>
        </w:rPr>
      </w:pPr>
    </w:p>
    <w:p w14:paraId="20CBC6E7" w14:textId="77777777" w:rsidR="00367638" w:rsidRPr="0029253E" w:rsidRDefault="00367638" w:rsidP="0036763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449A5A25" w14:textId="77777777" w:rsidR="00367638" w:rsidRDefault="00367638" w:rsidP="0036763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70810931" w14:textId="77777777" w:rsidR="00367638" w:rsidRDefault="00367638" w:rsidP="00367638">
      <w:pPr>
        <w:pStyle w:val="Zkladntext3"/>
        <w:rPr>
          <w:rFonts w:ascii="Times New Roman" w:hAnsi="Times New Roman" w:cs="Times New Roman"/>
          <w:noProof w:val="0"/>
          <w:color w:val="auto"/>
          <w:sz w:val="22"/>
          <w:szCs w:val="22"/>
        </w:rPr>
      </w:pPr>
    </w:p>
    <w:p w14:paraId="214A8F25" w14:textId="77777777" w:rsidR="00367638" w:rsidRDefault="00367638" w:rsidP="00367638">
      <w:pPr>
        <w:pStyle w:val="Zkladntext3"/>
        <w:rPr>
          <w:rFonts w:ascii="Times New Roman" w:hAnsi="Times New Roman" w:cs="Times New Roman"/>
          <w:noProof w:val="0"/>
          <w:color w:val="auto"/>
          <w:sz w:val="22"/>
          <w:szCs w:val="22"/>
        </w:rPr>
      </w:pPr>
    </w:p>
    <w:p w14:paraId="446238F6" w14:textId="77777777" w:rsidR="00367638" w:rsidRPr="00BD06E6" w:rsidRDefault="00367638" w:rsidP="0036763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073009E4" w14:textId="77777777" w:rsidR="00367638" w:rsidRPr="007D45C7" w:rsidRDefault="00367638" w:rsidP="0036763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58F81F1B" w14:textId="77777777" w:rsidR="00367638" w:rsidRPr="0029253E" w:rsidRDefault="00367638" w:rsidP="00367638">
      <w:pPr>
        <w:pStyle w:val="Zkladntext3"/>
        <w:jc w:val="left"/>
        <w:rPr>
          <w:rFonts w:ascii="Times New Roman" w:hAnsi="Times New Roman" w:cs="Times New Roman"/>
          <w:noProof w:val="0"/>
          <w:color w:val="auto"/>
          <w:sz w:val="28"/>
          <w:szCs w:val="24"/>
        </w:rPr>
      </w:pPr>
    </w:p>
    <w:p w14:paraId="41CE4040" w14:textId="77777777" w:rsidR="00367638" w:rsidRPr="0029253E" w:rsidRDefault="00367638" w:rsidP="0036763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2083B13E" w14:textId="77777777" w:rsidR="00367638" w:rsidRPr="0029253E" w:rsidRDefault="00367638" w:rsidP="00367638">
      <w:pPr>
        <w:pStyle w:val="Zkladntext3"/>
        <w:jc w:val="left"/>
        <w:rPr>
          <w:rFonts w:ascii="Times New Roman" w:hAnsi="Times New Roman" w:cs="Times New Roman"/>
          <w:noProof w:val="0"/>
          <w:color w:val="auto"/>
          <w:sz w:val="22"/>
        </w:rPr>
      </w:pPr>
    </w:p>
    <w:p w14:paraId="773350C4" w14:textId="77777777" w:rsidR="00367638" w:rsidRDefault="00367638" w:rsidP="00367638">
      <w:pPr>
        <w:pStyle w:val="Zkladntext3"/>
        <w:jc w:val="left"/>
        <w:rPr>
          <w:rFonts w:ascii="Times New Roman" w:hAnsi="Times New Roman" w:cs="Times New Roman"/>
          <w:noProof w:val="0"/>
          <w:color w:val="auto"/>
          <w:sz w:val="32"/>
          <w:szCs w:val="30"/>
        </w:rPr>
      </w:pPr>
    </w:p>
    <w:p w14:paraId="06AE66B8" w14:textId="77777777" w:rsidR="00367638" w:rsidRPr="0029253E" w:rsidRDefault="00367638" w:rsidP="00367638">
      <w:pPr>
        <w:pStyle w:val="Zkladntext3"/>
        <w:jc w:val="left"/>
        <w:rPr>
          <w:rFonts w:ascii="Times New Roman" w:hAnsi="Times New Roman" w:cs="Times New Roman"/>
          <w:noProof w:val="0"/>
          <w:color w:val="auto"/>
          <w:sz w:val="32"/>
          <w:szCs w:val="30"/>
        </w:rPr>
      </w:pPr>
    </w:p>
    <w:p w14:paraId="3100BA49" w14:textId="6BA74987" w:rsidR="00D966DB" w:rsidRDefault="00367638" w:rsidP="00367638">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03F7413D"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3F8E75E9" w14:textId="77777777" w:rsidR="00D966DB" w:rsidRDefault="00D966DB" w:rsidP="00D966DB">
      <w:pPr>
        <w:pStyle w:val="Zkladntext3"/>
        <w:spacing w:before="20"/>
        <w:ind w:right="-45"/>
        <w:jc w:val="left"/>
        <w:rPr>
          <w:rFonts w:ascii="Times New Roman" w:hAnsi="Times New Roman" w:cs="Times New Roman"/>
          <w:noProof w:val="0"/>
          <w:color w:val="auto"/>
          <w:sz w:val="22"/>
        </w:rPr>
      </w:pPr>
    </w:p>
    <w:p w14:paraId="574E40B0" w14:textId="77777777" w:rsidR="00D966DB" w:rsidRPr="0029253E" w:rsidRDefault="00D966DB" w:rsidP="00D966DB">
      <w:pPr>
        <w:pStyle w:val="Zkladntext3"/>
        <w:spacing w:before="20"/>
        <w:ind w:right="-45"/>
        <w:jc w:val="left"/>
        <w:rPr>
          <w:rFonts w:ascii="Times New Roman" w:hAnsi="Times New Roman" w:cs="Times New Roman"/>
          <w:noProof w:val="0"/>
          <w:color w:val="auto"/>
          <w:sz w:val="22"/>
        </w:rPr>
      </w:pPr>
    </w:p>
    <w:p w14:paraId="70147FFE" w14:textId="77777777" w:rsidR="00D966DB" w:rsidRDefault="00D966DB" w:rsidP="00D966DB">
      <w:pPr>
        <w:jc w:val="center"/>
        <w:rPr>
          <w:rFonts w:ascii="Times New Roman" w:hAnsi="Times New Roman" w:cs="Times New Roman"/>
          <w:bCs/>
          <w:sz w:val="24"/>
        </w:rPr>
      </w:pPr>
    </w:p>
    <w:p w14:paraId="5D7F2E3B" w14:textId="7F7986F1" w:rsidR="00D966DB" w:rsidRPr="00BF54B3" w:rsidRDefault="00D966DB" w:rsidP="00D966DB">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sidR="00CF603B">
        <w:rPr>
          <w:rFonts w:ascii="Times New Roman" w:hAnsi="Times New Roman" w:cs="Times New Roman"/>
          <w:bCs/>
          <w:sz w:val="32"/>
          <w:szCs w:val="32"/>
        </w:rPr>
        <w:t>.1</w:t>
      </w:r>
    </w:p>
    <w:p w14:paraId="733C357D" w14:textId="079A8964" w:rsidR="00CF603B" w:rsidRPr="009C4E4C" w:rsidRDefault="009C4E4C" w:rsidP="00D966DB">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majetku a poistenie zodpovednosti za škodu</w:t>
      </w:r>
    </w:p>
    <w:p w14:paraId="57A8E941" w14:textId="77777777" w:rsidR="009C4E4C" w:rsidRPr="0029253E" w:rsidRDefault="009C4E4C" w:rsidP="009C4E4C">
      <w:pPr>
        <w:pStyle w:val="Zkladntext3"/>
        <w:tabs>
          <w:tab w:val="left" w:pos="993"/>
        </w:tabs>
        <w:jc w:val="left"/>
        <w:rPr>
          <w:rFonts w:ascii="Times New Roman" w:hAnsi="Times New Roman" w:cs="Times New Roman"/>
          <w:noProof w:val="0"/>
          <w:color w:val="auto"/>
          <w:sz w:val="32"/>
          <w:szCs w:val="30"/>
        </w:rPr>
      </w:pPr>
    </w:p>
    <w:p w14:paraId="4A7CF530" w14:textId="77777777" w:rsidR="00D966DB" w:rsidRDefault="00D966DB" w:rsidP="00D966DB">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36D708AE" w14:textId="77777777" w:rsidR="00D966DB" w:rsidRDefault="00D966DB" w:rsidP="00917900">
      <w:pPr>
        <w:pStyle w:val="Zkladntext3"/>
        <w:tabs>
          <w:tab w:val="left" w:pos="993"/>
        </w:tabs>
        <w:rPr>
          <w:rFonts w:ascii="Times New Roman" w:hAnsi="Times New Roman" w:cs="Times New Roman"/>
          <w:noProof w:val="0"/>
          <w:color w:val="auto"/>
          <w:sz w:val="32"/>
          <w:szCs w:val="28"/>
        </w:rPr>
      </w:pPr>
    </w:p>
    <w:p w14:paraId="7274D7AB"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0782C0DF"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3E2DE754"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021063D3" w14:textId="77777777" w:rsidR="001E0A12" w:rsidRDefault="001E0A12" w:rsidP="00917900">
      <w:pPr>
        <w:pStyle w:val="Zkladntext3"/>
        <w:tabs>
          <w:tab w:val="left" w:pos="993"/>
        </w:tabs>
        <w:rPr>
          <w:rFonts w:ascii="Times New Roman" w:hAnsi="Times New Roman" w:cs="Times New Roman"/>
          <w:noProof w:val="0"/>
          <w:color w:val="auto"/>
          <w:sz w:val="32"/>
          <w:szCs w:val="28"/>
        </w:rPr>
      </w:pPr>
    </w:p>
    <w:p w14:paraId="49D2551E" w14:textId="0151098A" w:rsidR="00B8565D" w:rsidRDefault="00B8565D"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1CE79441" w14:textId="7B2F400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5EB83DA5" w14:textId="5D21D72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7647E8CD" w14:textId="7F82903C" w:rsidR="00CF603B" w:rsidRDefault="00CF603B">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4EE43D71" w14:textId="77777777" w:rsidR="00E26C9B" w:rsidRDefault="00E26C9B"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51833F9" w14:textId="3C4B6444" w:rsidR="00B8565D" w:rsidRPr="00B8565D" w:rsidRDefault="00B8565D" w:rsidP="00B8565D">
      <w:pPr>
        <w:jc w:val="center"/>
        <w:rPr>
          <w:rFonts w:ascii="Times New Roman" w:hAnsi="Times New Roman" w:cs="Times New Roman"/>
          <w:bCs/>
          <w:sz w:val="32"/>
          <w:szCs w:val="32"/>
        </w:rPr>
      </w:pPr>
      <w:r w:rsidRPr="00BF54B3">
        <w:rPr>
          <w:rFonts w:ascii="Times New Roman" w:hAnsi="Times New Roman" w:cs="Times New Roman"/>
          <w:bCs/>
          <w:sz w:val="32"/>
          <w:szCs w:val="32"/>
        </w:rPr>
        <w:t>B.1</w:t>
      </w:r>
      <w:r w:rsidR="009C07F7">
        <w:rPr>
          <w:rFonts w:ascii="Times New Roman" w:hAnsi="Times New Roman" w:cs="Times New Roman"/>
          <w:bCs/>
          <w:sz w:val="32"/>
          <w:szCs w:val="32"/>
        </w:rPr>
        <w:t>.1</w:t>
      </w:r>
      <w:r>
        <w:rPr>
          <w:rFonts w:ascii="Times New Roman" w:hAnsi="Times New Roman" w:cs="Times New Roman"/>
          <w:bCs/>
          <w:sz w:val="32"/>
          <w:szCs w:val="32"/>
        </w:rPr>
        <w:t xml:space="preserve">  </w:t>
      </w:r>
      <w:r w:rsidRPr="0029253E">
        <w:rPr>
          <w:rFonts w:ascii="Times New Roman" w:hAnsi="Times New Roman" w:cs="Times New Roman"/>
          <w:sz w:val="32"/>
          <w:szCs w:val="28"/>
        </w:rPr>
        <w:t>OPIS PREDMETU ZÁKAZKY</w:t>
      </w:r>
    </w:p>
    <w:p w14:paraId="2C8E9A4B" w14:textId="39FA32A4" w:rsidR="00B8565D"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sidRPr="009C07F7">
        <w:rPr>
          <w:rFonts w:ascii="Times New Roman" w:hAnsi="Times New Roman" w:cs="Times New Roman"/>
          <w:b/>
          <w:sz w:val="32"/>
          <w:szCs w:val="32"/>
        </w:rPr>
        <w:t>Časť č. 1</w:t>
      </w:r>
    </w:p>
    <w:p w14:paraId="6B45F0F9" w14:textId="7980EAE9" w:rsidR="009C07F7" w:rsidRP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28"/>
          <w:szCs w:val="28"/>
          <w:u w:val="single"/>
        </w:rPr>
      </w:pPr>
      <w:r w:rsidRPr="009C4E4C">
        <w:rPr>
          <w:rFonts w:ascii="Times New Roman" w:hAnsi="Times New Roman" w:cs="Times New Roman"/>
          <w:sz w:val="28"/>
          <w:szCs w:val="28"/>
          <w:u w:val="single"/>
          <w:lang w:eastAsia="sk-SK"/>
        </w:rPr>
        <w:t>Poistenie majetku a poistenie zodpovednosti za škodu</w:t>
      </w:r>
    </w:p>
    <w:p w14:paraId="3005E11D" w14:textId="77777777" w:rsidR="00B8565D" w:rsidRDefault="00B8565D"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420113E0"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3E645882"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AA44ECA" w14:textId="77777777" w:rsidR="009C4E4C" w:rsidRDefault="009C4E4C" w:rsidP="002442C7">
      <w:pPr>
        <w:tabs>
          <w:tab w:val="clear" w:pos="2160"/>
          <w:tab w:val="clear" w:pos="2880"/>
          <w:tab w:val="clear" w:pos="4500"/>
        </w:tabs>
        <w:autoSpaceDE w:val="0"/>
        <w:autoSpaceDN w:val="0"/>
        <w:adjustRightInd w:val="0"/>
        <w:jc w:val="both"/>
        <w:rPr>
          <w:rFonts w:ascii="Times New Roman" w:hAnsi="Times New Roman" w:cs="Times New Roman"/>
          <w:sz w:val="22"/>
          <w:szCs w:val="22"/>
        </w:rPr>
      </w:pPr>
    </w:p>
    <w:p w14:paraId="236EDCE8" w14:textId="77777777" w:rsidR="009C4E4C" w:rsidRPr="009C4E4C" w:rsidRDefault="009C4E4C" w:rsidP="009C4E4C">
      <w:pPr>
        <w:spacing w:line="276" w:lineRule="auto"/>
        <w:jc w:val="both"/>
        <w:rPr>
          <w:rFonts w:ascii="Times New Roman" w:hAnsi="Times New Roman" w:cs="Times New Roman"/>
          <w:color w:val="000000"/>
          <w:sz w:val="22"/>
          <w:szCs w:val="22"/>
        </w:rPr>
      </w:pPr>
      <w:r w:rsidRPr="009C4E4C">
        <w:rPr>
          <w:rFonts w:ascii="Times New Roman" w:hAnsi="Times New Roman" w:cs="Times New Roman"/>
          <w:color w:val="000000"/>
          <w:sz w:val="22"/>
          <w:szCs w:val="22"/>
        </w:rPr>
        <w:t xml:space="preserve">Opis predmetu zákazky:  Poistenie majetku pre prípad komplexného živelného rizika vrátane vodovodných škôd, krádeže a vandalizmu,  poistenie skla, poistenie strojov, strojových zariadení a elektroniky pre prípad akejkoľvek škody, ktorá nie je ďalej vylúčená a poistenie všeobecnej zodpovednosti za škodu spôsobnú na majetku a zdraví tretích osôb. </w:t>
      </w:r>
    </w:p>
    <w:p w14:paraId="6F1D7ECE" w14:textId="77777777" w:rsidR="009C4E4C" w:rsidRDefault="009C4E4C" w:rsidP="009C4E4C">
      <w:pPr>
        <w:spacing w:line="276" w:lineRule="auto"/>
        <w:ind w:left="720"/>
        <w:rPr>
          <w:rFonts w:ascii="Times New Roman" w:hAnsi="Times New Roman" w:cs="Times New Roman"/>
          <w:color w:val="000000"/>
          <w:sz w:val="22"/>
          <w:szCs w:val="22"/>
        </w:rPr>
      </w:pPr>
    </w:p>
    <w:p w14:paraId="38B7219E" w14:textId="77777777" w:rsidR="009C4E4C" w:rsidRDefault="009C4E4C" w:rsidP="009C4E4C">
      <w:pPr>
        <w:spacing w:line="276" w:lineRule="auto"/>
        <w:ind w:left="720"/>
        <w:rPr>
          <w:rFonts w:ascii="Times New Roman" w:hAnsi="Times New Roman" w:cs="Times New Roman"/>
          <w:color w:val="000000"/>
          <w:sz w:val="22"/>
          <w:szCs w:val="22"/>
        </w:rPr>
      </w:pPr>
    </w:p>
    <w:p w14:paraId="64918A4E" w14:textId="77777777" w:rsidR="009C4E4C" w:rsidRPr="009C4E4C" w:rsidRDefault="009C4E4C" w:rsidP="009C4E4C">
      <w:pPr>
        <w:spacing w:line="276" w:lineRule="auto"/>
        <w:ind w:left="720"/>
        <w:rPr>
          <w:rFonts w:ascii="Times New Roman" w:hAnsi="Times New Roman" w:cs="Times New Roman"/>
          <w:color w:val="000000"/>
          <w:sz w:val="22"/>
          <w:szCs w:val="22"/>
        </w:rPr>
      </w:pPr>
    </w:p>
    <w:p w14:paraId="6749DECD" w14:textId="77777777" w:rsidR="009C4E4C" w:rsidRPr="00A852C3" w:rsidRDefault="009C4E4C" w:rsidP="009C4E4C">
      <w:pPr>
        <w:spacing w:line="276" w:lineRule="auto"/>
        <w:jc w:val="center"/>
        <w:rPr>
          <w:rFonts w:ascii="Times New Roman" w:hAnsi="Times New Roman" w:cs="Times New Roman"/>
          <w:color w:val="000000"/>
          <w:sz w:val="22"/>
          <w:szCs w:val="22"/>
          <w:u w:val="single"/>
        </w:rPr>
      </w:pPr>
      <w:r w:rsidRPr="00A852C3">
        <w:rPr>
          <w:rFonts w:ascii="Times New Roman" w:hAnsi="Times New Roman" w:cs="Times New Roman"/>
          <w:color w:val="000000"/>
          <w:sz w:val="22"/>
          <w:szCs w:val="22"/>
          <w:u w:val="single"/>
        </w:rPr>
        <w:t xml:space="preserve">Presná špecifikácia predmetu zákazy je definovaná v Rámcovej dohode, </w:t>
      </w:r>
    </w:p>
    <w:p w14:paraId="3072EC29" w14:textId="5B7E2E58" w:rsidR="005B534A" w:rsidRPr="009C4E4C" w:rsidRDefault="009C4E4C" w:rsidP="009C4E4C">
      <w:pPr>
        <w:spacing w:line="276" w:lineRule="auto"/>
        <w:jc w:val="center"/>
        <w:rPr>
          <w:rFonts w:ascii="Times New Roman" w:hAnsi="Times New Roman" w:cs="Times New Roman"/>
          <w:sz w:val="22"/>
          <w:szCs w:val="22"/>
          <w:u w:val="single"/>
          <w:lang w:eastAsia="sk-SK"/>
        </w:rPr>
      </w:pPr>
      <w:r w:rsidRPr="00A852C3">
        <w:rPr>
          <w:rFonts w:ascii="Times New Roman" w:hAnsi="Times New Roman" w:cs="Times New Roman"/>
          <w:color w:val="000000"/>
          <w:sz w:val="22"/>
          <w:szCs w:val="22"/>
          <w:u w:val="single"/>
        </w:rPr>
        <w:t xml:space="preserve">v Prílohe č. </w:t>
      </w:r>
      <w:r w:rsidR="00B16A36" w:rsidRPr="00A852C3">
        <w:rPr>
          <w:rFonts w:ascii="Times New Roman" w:hAnsi="Times New Roman" w:cs="Times New Roman"/>
          <w:color w:val="000000"/>
          <w:sz w:val="22"/>
          <w:szCs w:val="22"/>
          <w:u w:val="single"/>
        </w:rPr>
        <w:t>4</w:t>
      </w:r>
      <w:r w:rsidRPr="00A852C3">
        <w:rPr>
          <w:rFonts w:ascii="Times New Roman" w:hAnsi="Times New Roman" w:cs="Times New Roman"/>
          <w:color w:val="000000"/>
          <w:sz w:val="22"/>
          <w:szCs w:val="22"/>
          <w:u w:val="single"/>
        </w:rPr>
        <w:t xml:space="preserve"> a Prílohe č. </w:t>
      </w:r>
      <w:r w:rsidR="00B16A36" w:rsidRPr="00A852C3">
        <w:rPr>
          <w:rFonts w:ascii="Times New Roman" w:hAnsi="Times New Roman" w:cs="Times New Roman"/>
          <w:color w:val="000000"/>
          <w:sz w:val="22"/>
          <w:szCs w:val="22"/>
          <w:u w:val="single"/>
        </w:rPr>
        <w:t>5</w:t>
      </w:r>
      <w:r w:rsidRPr="00A852C3">
        <w:rPr>
          <w:rFonts w:ascii="Times New Roman" w:hAnsi="Times New Roman" w:cs="Times New Roman"/>
          <w:color w:val="000000"/>
          <w:sz w:val="22"/>
          <w:szCs w:val="22"/>
          <w:u w:val="single"/>
        </w:rPr>
        <w:t xml:space="preserve"> týchto súťažných podkladov.</w:t>
      </w:r>
    </w:p>
    <w:p w14:paraId="0F855403" w14:textId="77777777" w:rsidR="009C07F7" w:rsidRPr="009C4E4C" w:rsidRDefault="009C07F7" w:rsidP="009C4E4C">
      <w:pPr>
        <w:spacing w:line="276" w:lineRule="auto"/>
        <w:jc w:val="center"/>
        <w:rPr>
          <w:rFonts w:ascii="Times New Roman" w:hAnsi="Times New Roman" w:cs="Times New Roman"/>
          <w:sz w:val="22"/>
          <w:szCs w:val="22"/>
          <w:u w:val="single"/>
          <w:lang w:eastAsia="sk-SK"/>
        </w:rPr>
      </w:pPr>
    </w:p>
    <w:p w14:paraId="08F4B236" w14:textId="77777777" w:rsidR="009C07F7" w:rsidRPr="009C4E4C" w:rsidRDefault="009C07F7" w:rsidP="009C4E4C">
      <w:pPr>
        <w:spacing w:line="276" w:lineRule="auto"/>
        <w:jc w:val="both"/>
        <w:rPr>
          <w:rFonts w:ascii="Times New Roman" w:hAnsi="Times New Roman" w:cs="Times New Roman"/>
          <w:sz w:val="22"/>
          <w:szCs w:val="22"/>
          <w:lang w:eastAsia="sk-SK"/>
        </w:rPr>
      </w:pPr>
    </w:p>
    <w:p w14:paraId="2E658128" w14:textId="77777777" w:rsidR="009C07F7" w:rsidRPr="009C4E4C" w:rsidRDefault="009C07F7" w:rsidP="009C4E4C">
      <w:pPr>
        <w:spacing w:line="276" w:lineRule="auto"/>
        <w:jc w:val="both"/>
        <w:rPr>
          <w:rFonts w:ascii="Times New Roman" w:hAnsi="Times New Roman" w:cs="Times New Roman"/>
          <w:sz w:val="22"/>
          <w:szCs w:val="22"/>
          <w:lang w:eastAsia="sk-SK"/>
        </w:rPr>
      </w:pPr>
    </w:p>
    <w:p w14:paraId="220E2F6E" w14:textId="153E5DB7" w:rsidR="005B534A" w:rsidRDefault="005B534A" w:rsidP="00183371">
      <w:pPr>
        <w:rPr>
          <w:rFonts w:ascii="Times New Roman" w:hAnsi="Times New Roman" w:cs="Times New Roman"/>
          <w:sz w:val="28"/>
          <w:szCs w:val="28"/>
          <w:lang w:eastAsia="sk-SK"/>
        </w:rPr>
      </w:pPr>
    </w:p>
    <w:p w14:paraId="149DE54A" w14:textId="0871F704" w:rsidR="005B534A" w:rsidRDefault="005B534A" w:rsidP="00183371">
      <w:pPr>
        <w:rPr>
          <w:rFonts w:ascii="Times New Roman" w:hAnsi="Times New Roman" w:cs="Times New Roman"/>
          <w:sz w:val="28"/>
          <w:szCs w:val="28"/>
          <w:lang w:eastAsia="sk-SK"/>
        </w:rPr>
      </w:pPr>
    </w:p>
    <w:p w14:paraId="171E1199" w14:textId="7795D672" w:rsidR="005B534A" w:rsidRDefault="005B534A" w:rsidP="00183371">
      <w:pPr>
        <w:rPr>
          <w:rFonts w:ascii="Times New Roman" w:hAnsi="Times New Roman" w:cs="Times New Roman"/>
          <w:sz w:val="28"/>
          <w:szCs w:val="28"/>
          <w:lang w:eastAsia="sk-SK"/>
        </w:rPr>
      </w:pPr>
    </w:p>
    <w:p w14:paraId="4A50D8A3" w14:textId="77777777" w:rsidR="005B534A" w:rsidRDefault="005B534A" w:rsidP="00183371">
      <w:pPr>
        <w:rPr>
          <w:rFonts w:ascii="Times New Roman" w:hAnsi="Times New Roman" w:cs="Times New Roman"/>
          <w:sz w:val="28"/>
          <w:szCs w:val="28"/>
          <w:lang w:eastAsia="sk-SK"/>
        </w:rPr>
      </w:pPr>
    </w:p>
    <w:p w14:paraId="37523277" w14:textId="6766CB95" w:rsidR="00E068BD" w:rsidRDefault="00E068BD" w:rsidP="00183371">
      <w:pPr>
        <w:rPr>
          <w:rFonts w:ascii="Times New Roman" w:hAnsi="Times New Roman" w:cs="Times New Roman"/>
          <w:sz w:val="28"/>
          <w:szCs w:val="28"/>
          <w:lang w:eastAsia="sk-SK"/>
        </w:rPr>
      </w:pPr>
    </w:p>
    <w:p w14:paraId="6D9CF07D" w14:textId="38C2D1B0" w:rsidR="00E068BD" w:rsidRDefault="00E068BD" w:rsidP="00183371">
      <w:pPr>
        <w:rPr>
          <w:rFonts w:ascii="Times New Roman" w:hAnsi="Times New Roman" w:cs="Times New Roman"/>
          <w:sz w:val="28"/>
          <w:szCs w:val="28"/>
          <w:lang w:eastAsia="sk-SK"/>
        </w:rPr>
      </w:pPr>
    </w:p>
    <w:p w14:paraId="24F32488" w14:textId="1ECD35D9" w:rsidR="00E068BD" w:rsidRDefault="00E068BD" w:rsidP="00183371">
      <w:pPr>
        <w:rPr>
          <w:rFonts w:ascii="Times New Roman" w:hAnsi="Times New Roman" w:cs="Times New Roman"/>
          <w:sz w:val="28"/>
          <w:szCs w:val="28"/>
          <w:lang w:eastAsia="sk-SK"/>
        </w:rPr>
      </w:pPr>
    </w:p>
    <w:p w14:paraId="41978166" w14:textId="77777777" w:rsidR="00E068BD" w:rsidRDefault="00E068BD" w:rsidP="00183371">
      <w:pPr>
        <w:rPr>
          <w:rFonts w:ascii="Times New Roman" w:hAnsi="Times New Roman" w:cs="Times New Roman"/>
          <w:sz w:val="28"/>
          <w:szCs w:val="28"/>
          <w:lang w:eastAsia="sk-SK"/>
        </w:rPr>
      </w:pPr>
    </w:p>
    <w:p w14:paraId="013EA027" w14:textId="77777777" w:rsidR="00966A65" w:rsidRDefault="00966A65" w:rsidP="00183371">
      <w:pPr>
        <w:rPr>
          <w:rFonts w:ascii="Times New Roman" w:hAnsi="Times New Roman" w:cs="Times New Roman"/>
          <w:sz w:val="28"/>
          <w:szCs w:val="28"/>
          <w:lang w:eastAsia="sk-SK"/>
        </w:rPr>
      </w:pPr>
    </w:p>
    <w:p w14:paraId="33524A50" w14:textId="77777777" w:rsidR="009C07F7" w:rsidRDefault="009C07F7" w:rsidP="00183371">
      <w:pPr>
        <w:rPr>
          <w:rFonts w:ascii="Times New Roman" w:hAnsi="Times New Roman" w:cs="Times New Roman"/>
          <w:sz w:val="28"/>
          <w:szCs w:val="28"/>
          <w:lang w:eastAsia="sk-SK"/>
        </w:rPr>
      </w:pPr>
    </w:p>
    <w:p w14:paraId="76F9AF15" w14:textId="77777777" w:rsidR="009C07F7" w:rsidRDefault="009C07F7" w:rsidP="00183371">
      <w:pPr>
        <w:rPr>
          <w:rFonts w:ascii="Times New Roman" w:hAnsi="Times New Roman" w:cs="Times New Roman"/>
          <w:sz w:val="28"/>
          <w:szCs w:val="28"/>
          <w:lang w:eastAsia="sk-SK"/>
        </w:rPr>
      </w:pPr>
    </w:p>
    <w:p w14:paraId="63BEB888" w14:textId="77777777" w:rsidR="009C07F7" w:rsidRDefault="009C07F7" w:rsidP="00183371">
      <w:pPr>
        <w:rPr>
          <w:rFonts w:ascii="Times New Roman" w:hAnsi="Times New Roman" w:cs="Times New Roman"/>
          <w:sz w:val="28"/>
          <w:szCs w:val="28"/>
          <w:lang w:eastAsia="sk-SK"/>
        </w:rPr>
      </w:pPr>
    </w:p>
    <w:p w14:paraId="26BA15A5" w14:textId="4BDD256B" w:rsidR="009C07F7" w:rsidRDefault="009C07F7">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6A9080D5"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4AB5A59"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CB5E28B"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68C0E302" w14:textId="77777777" w:rsidR="008B2D25" w:rsidRDefault="008B2D25" w:rsidP="008B2D25">
      <w:pPr>
        <w:pStyle w:val="Zkladntext3"/>
        <w:rPr>
          <w:rFonts w:ascii="Times New Roman" w:hAnsi="Times New Roman" w:cs="Times New Roman"/>
          <w:noProof w:val="0"/>
          <w:color w:val="auto"/>
          <w:sz w:val="32"/>
          <w:szCs w:val="30"/>
        </w:rPr>
      </w:pPr>
    </w:p>
    <w:p w14:paraId="4AD1AEF3" w14:textId="77777777" w:rsidR="008B2D25" w:rsidRDefault="008B2D25" w:rsidP="008B2D25">
      <w:pPr>
        <w:pStyle w:val="Zkladntext3"/>
        <w:rPr>
          <w:rFonts w:ascii="Times New Roman" w:hAnsi="Times New Roman" w:cs="Times New Roman"/>
          <w:noProof w:val="0"/>
          <w:color w:val="auto"/>
          <w:sz w:val="32"/>
          <w:szCs w:val="30"/>
        </w:rPr>
      </w:pPr>
    </w:p>
    <w:p w14:paraId="69317758" w14:textId="77777777" w:rsidR="008B2D25" w:rsidRDefault="008B2D25" w:rsidP="008B2D25">
      <w:pPr>
        <w:pStyle w:val="Zkladntext3"/>
        <w:rPr>
          <w:rFonts w:ascii="Times New Roman" w:hAnsi="Times New Roman" w:cs="Times New Roman"/>
          <w:noProof w:val="0"/>
          <w:color w:val="auto"/>
          <w:sz w:val="32"/>
          <w:szCs w:val="30"/>
        </w:rPr>
      </w:pPr>
    </w:p>
    <w:p w14:paraId="29BC475B" w14:textId="77777777" w:rsidR="008B2D25" w:rsidRPr="0029253E" w:rsidRDefault="008B2D25" w:rsidP="008B2D25">
      <w:pPr>
        <w:pStyle w:val="Zkladntext3"/>
        <w:rPr>
          <w:rFonts w:ascii="Times New Roman" w:hAnsi="Times New Roman" w:cs="Times New Roman"/>
          <w:noProof w:val="0"/>
          <w:color w:val="auto"/>
          <w:sz w:val="32"/>
          <w:szCs w:val="30"/>
        </w:rPr>
      </w:pPr>
    </w:p>
    <w:p w14:paraId="370A467A"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203E76B0"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175BF28A" w14:textId="77777777" w:rsidR="008B2D25" w:rsidRDefault="008B2D25" w:rsidP="008B2D25">
      <w:pPr>
        <w:pStyle w:val="Zkladntext3"/>
        <w:rPr>
          <w:rFonts w:ascii="Times New Roman" w:hAnsi="Times New Roman" w:cs="Times New Roman"/>
          <w:noProof w:val="0"/>
          <w:color w:val="auto"/>
          <w:sz w:val="22"/>
          <w:szCs w:val="22"/>
        </w:rPr>
      </w:pPr>
    </w:p>
    <w:p w14:paraId="3D745F3E" w14:textId="77777777" w:rsidR="008B2D25" w:rsidRDefault="008B2D25" w:rsidP="008B2D25">
      <w:pPr>
        <w:pStyle w:val="Zkladntext3"/>
        <w:rPr>
          <w:rFonts w:ascii="Times New Roman" w:hAnsi="Times New Roman" w:cs="Times New Roman"/>
          <w:noProof w:val="0"/>
          <w:color w:val="auto"/>
          <w:sz w:val="22"/>
          <w:szCs w:val="22"/>
        </w:rPr>
      </w:pPr>
    </w:p>
    <w:p w14:paraId="34768F76"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436A75B6"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632AAC5"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40CE37BC"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423CFDEA" w14:textId="77777777" w:rsidR="008B2D25" w:rsidRPr="0029253E" w:rsidRDefault="008B2D25" w:rsidP="008B2D25">
      <w:pPr>
        <w:pStyle w:val="Zkladntext3"/>
        <w:jc w:val="left"/>
        <w:rPr>
          <w:rFonts w:ascii="Times New Roman" w:hAnsi="Times New Roman" w:cs="Times New Roman"/>
          <w:noProof w:val="0"/>
          <w:color w:val="auto"/>
          <w:sz w:val="22"/>
        </w:rPr>
      </w:pPr>
    </w:p>
    <w:p w14:paraId="38E5D2F3" w14:textId="77777777" w:rsidR="008B2D25" w:rsidRDefault="008B2D25" w:rsidP="008B2D25">
      <w:pPr>
        <w:pStyle w:val="Zkladntext3"/>
        <w:jc w:val="left"/>
        <w:rPr>
          <w:rFonts w:ascii="Times New Roman" w:hAnsi="Times New Roman" w:cs="Times New Roman"/>
          <w:noProof w:val="0"/>
          <w:color w:val="auto"/>
          <w:sz w:val="32"/>
          <w:szCs w:val="30"/>
        </w:rPr>
      </w:pPr>
    </w:p>
    <w:p w14:paraId="63DA7F0E"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50492090"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19C31911"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6CA55D31"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1EF50D99" w14:textId="77777777" w:rsidR="009C07F7" w:rsidRDefault="009C07F7" w:rsidP="009C07F7">
      <w:pPr>
        <w:pStyle w:val="Zkladntext3"/>
        <w:spacing w:before="20"/>
        <w:ind w:right="-45"/>
        <w:jc w:val="left"/>
        <w:rPr>
          <w:rFonts w:ascii="Times New Roman" w:hAnsi="Times New Roman" w:cs="Times New Roman"/>
          <w:noProof w:val="0"/>
          <w:color w:val="auto"/>
          <w:sz w:val="22"/>
        </w:rPr>
      </w:pPr>
    </w:p>
    <w:p w14:paraId="3A177688" w14:textId="77777777" w:rsidR="009C07F7" w:rsidRPr="0029253E" w:rsidRDefault="009C07F7" w:rsidP="009C07F7">
      <w:pPr>
        <w:pStyle w:val="Zkladntext3"/>
        <w:spacing w:before="20"/>
        <w:ind w:right="-45"/>
        <w:jc w:val="left"/>
        <w:rPr>
          <w:rFonts w:ascii="Times New Roman" w:hAnsi="Times New Roman" w:cs="Times New Roman"/>
          <w:noProof w:val="0"/>
          <w:color w:val="auto"/>
          <w:sz w:val="22"/>
        </w:rPr>
      </w:pPr>
    </w:p>
    <w:p w14:paraId="312B11FA" w14:textId="77777777" w:rsidR="009C07F7" w:rsidRDefault="009C07F7" w:rsidP="009C07F7">
      <w:pPr>
        <w:jc w:val="center"/>
        <w:rPr>
          <w:rFonts w:ascii="Times New Roman" w:hAnsi="Times New Roman" w:cs="Times New Roman"/>
          <w:bCs/>
          <w:sz w:val="24"/>
        </w:rPr>
      </w:pPr>
    </w:p>
    <w:p w14:paraId="5C5D841A" w14:textId="6F8722E8" w:rsidR="009C07F7" w:rsidRPr="00BF54B3" w:rsidRDefault="009C07F7" w:rsidP="009C07F7">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.2</w:t>
      </w:r>
    </w:p>
    <w:p w14:paraId="7AC08E29" w14:textId="5ABD1FB5" w:rsidR="009C07F7" w:rsidRPr="009C4E4C" w:rsidRDefault="009C4E4C" w:rsidP="009C07F7">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motorových vozidiel</w:t>
      </w:r>
    </w:p>
    <w:p w14:paraId="24763999" w14:textId="77777777" w:rsidR="009C4E4C" w:rsidRPr="0029253E" w:rsidRDefault="009C4E4C" w:rsidP="009C07F7">
      <w:pPr>
        <w:pStyle w:val="Zkladntext3"/>
        <w:tabs>
          <w:tab w:val="left" w:pos="993"/>
        </w:tabs>
        <w:rPr>
          <w:rFonts w:ascii="Times New Roman" w:hAnsi="Times New Roman" w:cs="Times New Roman"/>
          <w:noProof w:val="0"/>
          <w:color w:val="auto"/>
          <w:sz w:val="32"/>
          <w:szCs w:val="30"/>
        </w:rPr>
      </w:pPr>
    </w:p>
    <w:p w14:paraId="481AA957" w14:textId="77777777" w:rsidR="009C07F7" w:rsidRDefault="009C07F7" w:rsidP="009C07F7">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41DF3E8E"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2C6FA029"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515FFED0"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6ABF5B0F" w14:textId="77777777" w:rsidR="009C07F7" w:rsidRDefault="009C07F7" w:rsidP="009C07F7">
      <w:pPr>
        <w:pStyle w:val="Zkladntext3"/>
        <w:tabs>
          <w:tab w:val="left" w:pos="993"/>
        </w:tabs>
        <w:rPr>
          <w:rFonts w:ascii="Times New Roman" w:hAnsi="Times New Roman" w:cs="Times New Roman"/>
          <w:noProof w:val="0"/>
          <w:color w:val="auto"/>
          <w:sz w:val="32"/>
          <w:szCs w:val="28"/>
        </w:rPr>
      </w:pPr>
    </w:p>
    <w:p w14:paraId="4A15450F" w14:textId="53252D7E" w:rsidR="009C07F7" w:rsidRDefault="009C07F7">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777DAC39" w14:textId="1A4378B1" w:rsidR="009C07F7" w:rsidRPr="00B8565D" w:rsidRDefault="009C07F7" w:rsidP="009C07F7">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sidR="00FF5D58">
        <w:rPr>
          <w:rFonts w:ascii="Times New Roman" w:hAnsi="Times New Roman" w:cs="Times New Roman"/>
          <w:bCs/>
          <w:sz w:val="32"/>
          <w:szCs w:val="32"/>
        </w:rPr>
        <w:t xml:space="preserve">.2 </w:t>
      </w:r>
      <w:r w:rsidRPr="0029253E">
        <w:rPr>
          <w:rFonts w:ascii="Times New Roman" w:hAnsi="Times New Roman" w:cs="Times New Roman"/>
          <w:sz w:val="32"/>
          <w:szCs w:val="28"/>
        </w:rPr>
        <w:t>OPIS PREDMETU ZÁKAZKY</w:t>
      </w:r>
    </w:p>
    <w:p w14:paraId="2B450244" w14:textId="17498BCD" w:rsid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2</w:t>
      </w:r>
    </w:p>
    <w:p w14:paraId="260C57D2" w14:textId="77777777"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Poistenie motorových vozidiel</w:t>
      </w:r>
    </w:p>
    <w:p w14:paraId="44ED3977" w14:textId="77777777" w:rsidR="009C07F7" w:rsidRDefault="009C07F7"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7634C8E1" w14:textId="77777777" w:rsid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20B5766" w14:textId="77777777" w:rsidR="009C4E4C"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824C10A" w14:textId="77777777" w:rsidR="009C4E4C" w:rsidRPr="009C07F7" w:rsidRDefault="009C4E4C" w:rsidP="009C07F7">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C2CC8AF" w14:textId="77777777" w:rsidR="009C4E4C" w:rsidRPr="009C4E4C" w:rsidRDefault="009C4E4C" w:rsidP="009C4E4C">
      <w:pPr>
        <w:tabs>
          <w:tab w:val="clear" w:pos="2160"/>
          <w:tab w:val="clear" w:pos="2880"/>
          <w:tab w:val="clear" w:pos="4500"/>
        </w:tabs>
        <w:spacing w:line="276" w:lineRule="auto"/>
        <w:jc w:val="both"/>
        <w:rPr>
          <w:rFonts w:ascii="Times New Roman" w:hAnsi="Times New Roman" w:cs="Times New Roman"/>
          <w:bCs/>
          <w:sz w:val="22"/>
          <w:szCs w:val="22"/>
        </w:rPr>
      </w:pPr>
      <w:r w:rsidRPr="009C4E4C">
        <w:rPr>
          <w:rFonts w:ascii="Times New Roman" w:hAnsi="Times New Roman" w:cs="Times New Roman"/>
          <w:color w:val="000000"/>
          <w:sz w:val="22"/>
          <w:szCs w:val="22"/>
        </w:rPr>
        <w:t xml:space="preserve">Opis predmetu zákazky: Poistenie motorových vozidiel pre prípad poškodenia, zničenia následkom živelnej udalosti, dopravnej nehody a vandalizmu a krádež motorového vozidla alebo jeho časti  a povinne zmluvné poistenie zodpovednosti za škodu spôsobenú prevádzkou motorového vozidla </w:t>
      </w:r>
      <w:r w:rsidRPr="009C4E4C">
        <w:rPr>
          <w:rFonts w:ascii="Times New Roman" w:hAnsi="Times New Roman" w:cs="Times New Roman"/>
          <w:bCs/>
          <w:sz w:val="22"/>
          <w:szCs w:val="22"/>
        </w:rPr>
        <w:t xml:space="preserve">V zmysle zákona č. 381/2001 Z. z. o povinnom zmluvnom poistení zodpovednosti za škodu spôsobenú prevádzkou motorového vozidla a o zmene a doplnení niektorých zákonov v znení neskorších predpisov </w:t>
      </w:r>
    </w:p>
    <w:p w14:paraId="2D1B9E31" w14:textId="77777777" w:rsidR="009C4E4C" w:rsidRPr="009C4E4C" w:rsidRDefault="009C4E4C" w:rsidP="009C4E4C">
      <w:pPr>
        <w:tabs>
          <w:tab w:val="clear" w:pos="2160"/>
          <w:tab w:val="clear" w:pos="2880"/>
          <w:tab w:val="clear" w:pos="4500"/>
        </w:tabs>
        <w:spacing w:line="276" w:lineRule="auto"/>
        <w:jc w:val="both"/>
        <w:rPr>
          <w:rFonts w:ascii="Times New Roman" w:hAnsi="Times New Roman" w:cs="Times New Roman"/>
          <w:bCs/>
          <w:sz w:val="22"/>
          <w:szCs w:val="22"/>
        </w:rPr>
      </w:pPr>
    </w:p>
    <w:p w14:paraId="650E866E"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7E97CBC5"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1790959F" w14:textId="555A2705"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544F0B9F" w14:textId="7BD2A751" w:rsidR="009C07F7" w:rsidRDefault="009C07F7">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20732468"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7C48796D"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3674E07"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2D290696" w14:textId="77777777" w:rsidR="008B2D25" w:rsidRDefault="008B2D25" w:rsidP="008B2D25">
      <w:pPr>
        <w:pStyle w:val="Zkladntext3"/>
        <w:rPr>
          <w:rFonts w:ascii="Times New Roman" w:hAnsi="Times New Roman" w:cs="Times New Roman"/>
          <w:noProof w:val="0"/>
          <w:color w:val="auto"/>
          <w:sz w:val="32"/>
          <w:szCs w:val="30"/>
        </w:rPr>
      </w:pPr>
    </w:p>
    <w:p w14:paraId="19EE6A22" w14:textId="77777777" w:rsidR="008B2D25" w:rsidRDefault="008B2D25" w:rsidP="008B2D25">
      <w:pPr>
        <w:pStyle w:val="Zkladntext3"/>
        <w:rPr>
          <w:rFonts w:ascii="Times New Roman" w:hAnsi="Times New Roman" w:cs="Times New Roman"/>
          <w:noProof w:val="0"/>
          <w:color w:val="auto"/>
          <w:sz w:val="32"/>
          <w:szCs w:val="30"/>
        </w:rPr>
      </w:pPr>
    </w:p>
    <w:p w14:paraId="6A6A5252" w14:textId="77777777" w:rsidR="008B2D25" w:rsidRDefault="008B2D25" w:rsidP="008B2D25">
      <w:pPr>
        <w:pStyle w:val="Zkladntext3"/>
        <w:rPr>
          <w:rFonts w:ascii="Times New Roman" w:hAnsi="Times New Roman" w:cs="Times New Roman"/>
          <w:noProof w:val="0"/>
          <w:color w:val="auto"/>
          <w:sz w:val="32"/>
          <w:szCs w:val="30"/>
        </w:rPr>
      </w:pPr>
    </w:p>
    <w:p w14:paraId="0BE507EE" w14:textId="77777777" w:rsidR="008B2D25" w:rsidRPr="0029253E" w:rsidRDefault="008B2D25" w:rsidP="008B2D25">
      <w:pPr>
        <w:pStyle w:val="Zkladntext3"/>
        <w:rPr>
          <w:rFonts w:ascii="Times New Roman" w:hAnsi="Times New Roman" w:cs="Times New Roman"/>
          <w:noProof w:val="0"/>
          <w:color w:val="auto"/>
          <w:sz w:val="32"/>
          <w:szCs w:val="30"/>
        </w:rPr>
      </w:pPr>
    </w:p>
    <w:p w14:paraId="6C6DFDC4"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52AD2CE8"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8A09EEA" w14:textId="77777777" w:rsidR="008B2D25" w:rsidRDefault="008B2D25" w:rsidP="008B2D25">
      <w:pPr>
        <w:pStyle w:val="Zkladntext3"/>
        <w:rPr>
          <w:rFonts w:ascii="Times New Roman" w:hAnsi="Times New Roman" w:cs="Times New Roman"/>
          <w:noProof w:val="0"/>
          <w:color w:val="auto"/>
          <w:sz w:val="22"/>
          <w:szCs w:val="22"/>
        </w:rPr>
      </w:pPr>
    </w:p>
    <w:p w14:paraId="24FD60A9" w14:textId="77777777" w:rsidR="008B2D25" w:rsidRDefault="008B2D25" w:rsidP="008B2D25">
      <w:pPr>
        <w:pStyle w:val="Zkladntext3"/>
        <w:rPr>
          <w:rFonts w:ascii="Times New Roman" w:hAnsi="Times New Roman" w:cs="Times New Roman"/>
          <w:noProof w:val="0"/>
          <w:color w:val="auto"/>
          <w:sz w:val="22"/>
          <w:szCs w:val="22"/>
        </w:rPr>
      </w:pPr>
    </w:p>
    <w:p w14:paraId="2771EB38"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5859832E"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D0A729E"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14DC21B8"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5C064F28" w14:textId="77777777" w:rsidR="008B2D25" w:rsidRPr="0029253E" w:rsidRDefault="008B2D25" w:rsidP="008B2D25">
      <w:pPr>
        <w:pStyle w:val="Zkladntext3"/>
        <w:jc w:val="left"/>
        <w:rPr>
          <w:rFonts w:ascii="Times New Roman" w:hAnsi="Times New Roman" w:cs="Times New Roman"/>
          <w:noProof w:val="0"/>
          <w:color w:val="auto"/>
          <w:sz w:val="22"/>
        </w:rPr>
      </w:pPr>
    </w:p>
    <w:p w14:paraId="79179E06" w14:textId="77777777" w:rsidR="008B2D25" w:rsidRDefault="008B2D25" w:rsidP="008B2D25">
      <w:pPr>
        <w:pStyle w:val="Zkladntext3"/>
        <w:jc w:val="left"/>
        <w:rPr>
          <w:rFonts w:ascii="Times New Roman" w:hAnsi="Times New Roman" w:cs="Times New Roman"/>
          <w:noProof w:val="0"/>
          <w:color w:val="auto"/>
          <w:sz w:val="32"/>
          <w:szCs w:val="30"/>
        </w:rPr>
      </w:pPr>
    </w:p>
    <w:p w14:paraId="1A164CFC"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64941C50"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3657AB53"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5C5451D6"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29D471E9"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5622B216" w14:textId="77777777" w:rsidR="009C4E4C" w:rsidRPr="0029253E" w:rsidRDefault="009C4E4C" w:rsidP="009C4E4C">
      <w:pPr>
        <w:pStyle w:val="Zkladntext3"/>
        <w:spacing w:before="20"/>
        <w:ind w:right="-45"/>
        <w:jc w:val="left"/>
        <w:rPr>
          <w:rFonts w:ascii="Times New Roman" w:hAnsi="Times New Roman" w:cs="Times New Roman"/>
          <w:noProof w:val="0"/>
          <w:color w:val="auto"/>
          <w:sz w:val="22"/>
        </w:rPr>
      </w:pPr>
    </w:p>
    <w:p w14:paraId="0C16E9E9" w14:textId="77777777" w:rsidR="009C4E4C" w:rsidRDefault="009C4E4C" w:rsidP="009C4E4C">
      <w:pPr>
        <w:jc w:val="center"/>
        <w:rPr>
          <w:rFonts w:ascii="Times New Roman" w:hAnsi="Times New Roman" w:cs="Times New Roman"/>
          <w:bCs/>
          <w:sz w:val="24"/>
        </w:rPr>
      </w:pPr>
    </w:p>
    <w:p w14:paraId="6618430B" w14:textId="2C22778C" w:rsidR="009C4E4C" w:rsidRPr="00BF54B3" w:rsidRDefault="009C4E4C" w:rsidP="009C4E4C">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.3</w:t>
      </w:r>
    </w:p>
    <w:p w14:paraId="2949B953" w14:textId="4150FCAB"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Skupinové úrazové poistenie osôb prepravovaných motorovými vozidlami</w:t>
      </w:r>
    </w:p>
    <w:p w14:paraId="5AF9F88C" w14:textId="77777777" w:rsidR="009C4E4C" w:rsidRPr="0029253E" w:rsidRDefault="009C4E4C" w:rsidP="009C4E4C">
      <w:pPr>
        <w:pStyle w:val="Zkladntext3"/>
        <w:tabs>
          <w:tab w:val="left" w:pos="993"/>
        </w:tabs>
        <w:rPr>
          <w:rFonts w:ascii="Times New Roman" w:hAnsi="Times New Roman" w:cs="Times New Roman"/>
          <w:noProof w:val="0"/>
          <w:color w:val="auto"/>
          <w:sz w:val="32"/>
          <w:szCs w:val="30"/>
        </w:rPr>
      </w:pPr>
    </w:p>
    <w:p w14:paraId="0C577302" w14:textId="77777777" w:rsidR="009C4E4C" w:rsidRDefault="009C4E4C" w:rsidP="009C4E4C">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1E3BCA4"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68C899CC"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72C1061E"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72149306"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1A593D33"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6C8D9648" w14:textId="0BC1EFFE" w:rsidR="009C4E4C" w:rsidRPr="00B8565D" w:rsidRDefault="009C4E4C" w:rsidP="009C4E4C">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Pr>
          <w:rFonts w:ascii="Times New Roman" w:hAnsi="Times New Roman" w:cs="Times New Roman"/>
          <w:bCs/>
          <w:sz w:val="32"/>
          <w:szCs w:val="32"/>
        </w:rPr>
        <w:t xml:space="preserve">.3 </w:t>
      </w:r>
      <w:r w:rsidRPr="0029253E">
        <w:rPr>
          <w:rFonts w:ascii="Times New Roman" w:hAnsi="Times New Roman" w:cs="Times New Roman"/>
          <w:sz w:val="32"/>
          <w:szCs w:val="28"/>
        </w:rPr>
        <w:t>OPIS PREDMETU ZÁKAZKY</w:t>
      </w:r>
    </w:p>
    <w:p w14:paraId="0ECB304F" w14:textId="7849A31E"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3</w:t>
      </w:r>
    </w:p>
    <w:p w14:paraId="2A20A164" w14:textId="77777777" w:rsidR="009C4E4C" w:rsidRPr="009C4E4C" w:rsidRDefault="009C4E4C" w:rsidP="009C4E4C">
      <w:pPr>
        <w:pStyle w:val="Zkladntext3"/>
        <w:tabs>
          <w:tab w:val="left" w:pos="993"/>
        </w:tabs>
        <w:rPr>
          <w:rFonts w:ascii="Times New Roman" w:hAnsi="Times New Roman" w:cs="Times New Roman"/>
          <w:color w:val="auto"/>
          <w:sz w:val="28"/>
          <w:szCs w:val="28"/>
          <w:u w:val="single"/>
        </w:rPr>
      </w:pPr>
      <w:r w:rsidRPr="009C4E4C">
        <w:rPr>
          <w:rFonts w:ascii="Times New Roman" w:hAnsi="Times New Roman" w:cs="Times New Roman"/>
          <w:color w:val="auto"/>
          <w:sz w:val="28"/>
          <w:szCs w:val="28"/>
          <w:u w:val="single"/>
        </w:rPr>
        <w:t>Skupinové úrazové poistenie osôb prepravovaných motorovými vozidlami</w:t>
      </w:r>
    </w:p>
    <w:p w14:paraId="0A358235"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41D0F44F"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839585D"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1AFF9D36" w14:textId="77777777" w:rsidR="009C4E4C" w:rsidRPr="009C07F7"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06CE17D9" w14:textId="77777777" w:rsidR="009C4E4C" w:rsidRPr="009C4E4C" w:rsidRDefault="009C4E4C" w:rsidP="009C4E4C">
      <w:pPr>
        <w:pStyle w:val="Odsekzoznamu"/>
        <w:spacing w:line="276" w:lineRule="auto"/>
        <w:ind w:left="0"/>
        <w:jc w:val="both"/>
        <w:rPr>
          <w:rFonts w:ascii="Times New Roman" w:hAnsi="Times New Roman" w:cs="Times New Roman"/>
          <w:sz w:val="22"/>
          <w:szCs w:val="22"/>
        </w:rPr>
      </w:pPr>
      <w:r w:rsidRPr="009C4E4C">
        <w:rPr>
          <w:rFonts w:ascii="Times New Roman" w:hAnsi="Times New Roman" w:cs="Times New Roman"/>
          <w:color w:val="000000"/>
          <w:sz w:val="22"/>
          <w:szCs w:val="22"/>
        </w:rPr>
        <w:t xml:space="preserve">Opis predmetu zákazky: </w:t>
      </w:r>
      <w:r w:rsidRPr="009C4E4C">
        <w:rPr>
          <w:rFonts w:ascii="Times New Roman" w:hAnsi="Times New Roman" w:cs="Times New Roman"/>
          <w:sz w:val="22"/>
          <w:szCs w:val="22"/>
        </w:rPr>
        <w:t xml:space="preserve">Predmetom poistenia je úrazové poistenie osôb, prepravovaných vo vozidlách, </w:t>
      </w:r>
      <w:r w:rsidRPr="009C4E4C">
        <w:rPr>
          <w:rFonts w:ascii="Times New Roman" w:hAnsi="Times New Roman" w:cs="Times New Roman"/>
          <w:sz w:val="22"/>
          <w:szCs w:val="22"/>
          <w:lang w:val="pl-PL"/>
        </w:rPr>
        <w:t>pre prípad úrazu s následkom smrti, trvalých následkov v dôsledku úrazu, denné odškodné za pobyt v nemocnici následkom úrazu a zlomeniny a popáleniny následkom úrazu.</w:t>
      </w:r>
    </w:p>
    <w:p w14:paraId="2B75A179" w14:textId="77777777" w:rsidR="009C4E4C" w:rsidRPr="009C4E4C" w:rsidRDefault="009C4E4C" w:rsidP="009C4E4C">
      <w:pPr>
        <w:spacing w:line="276" w:lineRule="auto"/>
        <w:rPr>
          <w:rFonts w:ascii="Times New Roman" w:hAnsi="Times New Roman" w:cs="Times New Roman"/>
          <w:color w:val="000000"/>
          <w:sz w:val="22"/>
          <w:szCs w:val="22"/>
        </w:rPr>
      </w:pPr>
    </w:p>
    <w:p w14:paraId="0070C12F"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00AFE4FF"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76F0B199" w14:textId="77777777"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0ADA314F"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210F0ED1"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59B83507"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0AD723DD"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7A879259" w14:textId="77777777" w:rsidR="008B2D25" w:rsidRDefault="008B2D25" w:rsidP="008B2D25">
      <w:pPr>
        <w:pStyle w:val="Zkladntext3"/>
        <w:rPr>
          <w:rFonts w:ascii="Times New Roman" w:hAnsi="Times New Roman" w:cs="Times New Roman"/>
          <w:noProof w:val="0"/>
          <w:color w:val="auto"/>
          <w:sz w:val="32"/>
          <w:szCs w:val="30"/>
        </w:rPr>
      </w:pPr>
    </w:p>
    <w:p w14:paraId="3E0661F5" w14:textId="77777777" w:rsidR="008B2D25" w:rsidRDefault="008B2D25" w:rsidP="008B2D25">
      <w:pPr>
        <w:pStyle w:val="Zkladntext3"/>
        <w:rPr>
          <w:rFonts w:ascii="Times New Roman" w:hAnsi="Times New Roman" w:cs="Times New Roman"/>
          <w:noProof w:val="0"/>
          <w:color w:val="auto"/>
          <w:sz w:val="32"/>
          <w:szCs w:val="30"/>
        </w:rPr>
      </w:pPr>
    </w:p>
    <w:p w14:paraId="15E8D6FD" w14:textId="77777777" w:rsidR="008B2D25" w:rsidRDefault="008B2D25" w:rsidP="008B2D25">
      <w:pPr>
        <w:pStyle w:val="Zkladntext3"/>
        <w:rPr>
          <w:rFonts w:ascii="Times New Roman" w:hAnsi="Times New Roman" w:cs="Times New Roman"/>
          <w:noProof w:val="0"/>
          <w:color w:val="auto"/>
          <w:sz w:val="32"/>
          <w:szCs w:val="30"/>
        </w:rPr>
      </w:pPr>
    </w:p>
    <w:p w14:paraId="208C595D" w14:textId="77777777" w:rsidR="008B2D25" w:rsidRPr="0029253E" w:rsidRDefault="008B2D25" w:rsidP="008B2D25">
      <w:pPr>
        <w:pStyle w:val="Zkladntext3"/>
        <w:rPr>
          <w:rFonts w:ascii="Times New Roman" w:hAnsi="Times New Roman" w:cs="Times New Roman"/>
          <w:noProof w:val="0"/>
          <w:color w:val="auto"/>
          <w:sz w:val="32"/>
          <w:szCs w:val="30"/>
        </w:rPr>
      </w:pPr>
    </w:p>
    <w:p w14:paraId="434D1A21"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7FF0398E"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3DDCE70F" w14:textId="77777777" w:rsidR="008B2D25" w:rsidRDefault="008B2D25" w:rsidP="008B2D25">
      <w:pPr>
        <w:pStyle w:val="Zkladntext3"/>
        <w:rPr>
          <w:rFonts w:ascii="Times New Roman" w:hAnsi="Times New Roman" w:cs="Times New Roman"/>
          <w:noProof w:val="0"/>
          <w:color w:val="auto"/>
          <w:sz w:val="22"/>
          <w:szCs w:val="22"/>
        </w:rPr>
      </w:pPr>
    </w:p>
    <w:p w14:paraId="5E9908A2" w14:textId="77777777" w:rsidR="008B2D25" w:rsidRDefault="008B2D25" w:rsidP="008B2D25">
      <w:pPr>
        <w:pStyle w:val="Zkladntext3"/>
        <w:rPr>
          <w:rFonts w:ascii="Times New Roman" w:hAnsi="Times New Roman" w:cs="Times New Roman"/>
          <w:noProof w:val="0"/>
          <w:color w:val="auto"/>
          <w:sz w:val="22"/>
          <w:szCs w:val="22"/>
        </w:rPr>
      </w:pPr>
    </w:p>
    <w:p w14:paraId="2FED150E"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354D8AA3"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7ACC4CCD"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0AAB6084"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6BA26E29" w14:textId="77777777" w:rsidR="008B2D25" w:rsidRPr="0029253E" w:rsidRDefault="008B2D25" w:rsidP="008B2D25">
      <w:pPr>
        <w:pStyle w:val="Zkladntext3"/>
        <w:jc w:val="left"/>
        <w:rPr>
          <w:rFonts w:ascii="Times New Roman" w:hAnsi="Times New Roman" w:cs="Times New Roman"/>
          <w:noProof w:val="0"/>
          <w:color w:val="auto"/>
          <w:sz w:val="22"/>
        </w:rPr>
      </w:pPr>
    </w:p>
    <w:p w14:paraId="5168FC4D" w14:textId="77777777" w:rsidR="008B2D25" w:rsidRDefault="008B2D25" w:rsidP="008B2D25">
      <w:pPr>
        <w:pStyle w:val="Zkladntext3"/>
        <w:jc w:val="left"/>
        <w:rPr>
          <w:rFonts w:ascii="Times New Roman" w:hAnsi="Times New Roman" w:cs="Times New Roman"/>
          <w:noProof w:val="0"/>
          <w:color w:val="auto"/>
          <w:sz w:val="32"/>
          <w:szCs w:val="30"/>
        </w:rPr>
      </w:pPr>
    </w:p>
    <w:p w14:paraId="43A3F4E8"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03F74772"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7231963F"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735DD3D0"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7193C62D" w14:textId="77777777" w:rsidR="009C4E4C" w:rsidRDefault="009C4E4C" w:rsidP="009C4E4C">
      <w:pPr>
        <w:pStyle w:val="Zkladntext3"/>
        <w:spacing w:before="20"/>
        <w:ind w:right="-45"/>
        <w:jc w:val="left"/>
        <w:rPr>
          <w:rFonts w:ascii="Times New Roman" w:hAnsi="Times New Roman" w:cs="Times New Roman"/>
          <w:noProof w:val="0"/>
          <w:color w:val="auto"/>
          <w:sz w:val="22"/>
        </w:rPr>
      </w:pPr>
    </w:p>
    <w:p w14:paraId="4D2690AD" w14:textId="77777777" w:rsidR="009C4E4C" w:rsidRPr="0029253E" w:rsidRDefault="009C4E4C" w:rsidP="009C4E4C">
      <w:pPr>
        <w:pStyle w:val="Zkladntext3"/>
        <w:spacing w:before="20"/>
        <w:ind w:right="-45"/>
        <w:jc w:val="left"/>
        <w:rPr>
          <w:rFonts w:ascii="Times New Roman" w:hAnsi="Times New Roman" w:cs="Times New Roman"/>
          <w:noProof w:val="0"/>
          <w:color w:val="auto"/>
          <w:sz w:val="22"/>
        </w:rPr>
      </w:pPr>
    </w:p>
    <w:p w14:paraId="5B891F14" w14:textId="77777777" w:rsidR="009C4E4C" w:rsidRDefault="009C4E4C" w:rsidP="009C4E4C">
      <w:pPr>
        <w:jc w:val="center"/>
        <w:rPr>
          <w:rFonts w:ascii="Times New Roman" w:hAnsi="Times New Roman" w:cs="Times New Roman"/>
          <w:bCs/>
          <w:sz w:val="24"/>
        </w:rPr>
      </w:pPr>
    </w:p>
    <w:p w14:paraId="367A2120" w14:textId="16BB0B1D" w:rsidR="009C4E4C" w:rsidRPr="00BF54B3" w:rsidRDefault="009C4E4C" w:rsidP="009C4E4C">
      <w:pPr>
        <w:jc w:val="center"/>
        <w:rPr>
          <w:rFonts w:ascii="Times New Roman" w:hAnsi="Times New Roman" w:cs="Times New Roman"/>
          <w:bCs/>
          <w:sz w:val="32"/>
          <w:szCs w:val="32"/>
        </w:rPr>
      </w:pPr>
      <w:r w:rsidRPr="00BF54B3">
        <w:rPr>
          <w:rFonts w:ascii="Times New Roman" w:hAnsi="Times New Roman" w:cs="Times New Roman"/>
          <w:bCs/>
          <w:sz w:val="32"/>
          <w:szCs w:val="32"/>
        </w:rPr>
        <w:t>Časť B.1</w:t>
      </w:r>
      <w:r>
        <w:rPr>
          <w:rFonts w:ascii="Times New Roman" w:hAnsi="Times New Roman" w:cs="Times New Roman"/>
          <w:bCs/>
          <w:sz w:val="32"/>
          <w:szCs w:val="32"/>
        </w:rPr>
        <w:t>.4</w:t>
      </w:r>
    </w:p>
    <w:p w14:paraId="0655A0D2" w14:textId="1DBEFB3B" w:rsidR="009C4E4C" w:rsidRPr="009C4E4C" w:rsidRDefault="009C4E4C" w:rsidP="009C4E4C">
      <w:pPr>
        <w:pStyle w:val="Zkladntext3"/>
        <w:tabs>
          <w:tab w:val="left" w:pos="993"/>
        </w:tabs>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1E0743C0" w14:textId="77777777" w:rsidR="009C4E4C" w:rsidRPr="0029253E" w:rsidRDefault="009C4E4C" w:rsidP="009C4E4C">
      <w:pPr>
        <w:pStyle w:val="Zkladntext3"/>
        <w:tabs>
          <w:tab w:val="left" w:pos="993"/>
        </w:tabs>
        <w:rPr>
          <w:rFonts w:ascii="Times New Roman" w:hAnsi="Times New Roman" w:cs="Times New Roman"/>
          <w:noProof w:val="0"/>
          <w:color w:val="auto"/>
          <w:sz w:val="32"/>
          <w:szCs w:val="30"/>
        </w:rPr>
      </w:pPr>
    </w:p>
    <w:p w14:paraId="17BEDDB7" w14:textId="77777777" w:rsidR="009C4E4C" w:rsidRDefault="009C4E4C" w:rsidP="009C4E4C">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04C7B77"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612950BB"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090B013C"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063B1279" w14:textId="77777777" w:rsidR="009C4E4C" w:rsidRDefault="009C4E4C" w:rsidP="009C4E4C">
      <w:pPr>
        <w:pStyle w:val="Zkladntext3"/>
        <w:tabs>
          <w:tab w:val="left" w:pos="993"/>
        </w:tabs>
        <w:rPr>
          <w:rFonts w:ascii="Times New Roman" w:hAnsi="Times New Roman" w:cs="Times New Roman"/>
          <w:noProof w:val="0"/>
          <w:color w:val="auto"/>
          <w:sz w:val="32"/>
          <w:szCs w:val="28"/>
        </w:rPr>
      </w:pPr>
    </w:p>
    <w:p w14:paraId="23405DDD"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775D99B5" w14:textId="75A9077F" w:rsidR="009C4E4C" w:rsidRPr="00B8565D" w:rsidRDefault="009C4E4C" w:rsidP="009C4E4C">
      <w:pPr>
        <w:jc w:val="center"/>
        <w:rPr>
          <w:rFonts w:ascii="Times New Roman" w:hAnsi="Times New Roman" w:cs="Times New Roman"/>
          <w:bCs/>
          <w:sz w:val="32"/>
          <w:szCs w:val="32"/>
        </w:rPr>
      </w:pPr>
      <w:r>
        <w:rPr>
          <w:rFonts w:ascii="Times New Roman" w:hAnsi="Times New Roman" w:cs="Times New Roman"/>
          <w:bCs/>
          <w:sz w:val="32"/>
          <w:szCs w:val="32"/>
        </w:rPr>
        <w:t>B</w:t>
      </w:r>
      <w:r w:rsidRPr="00BF54B3">
        <w:rPr>
          <w:rFonts w:ascii="Times New Roman" w:hAnsi="Times New Roman" w:cs="Times New Roman"/>
          <w:bCs/>
          <w:sz w:val="32"/>
          <w:szCs w:val="32"/>
        </w:rPr>
        <w:t>.1</w:t>
      </w:r>
      <w:r>
        <w:rPr>
          <w:rFonts w:ascii="Times New Roman" w:hAnsi="Times New Roman" w:cs="Times New Roman"/>
          <w:bCs/>
          <w:sz w:val="32"/>
          <w:szCs w:val="32"/>
        </w:rPr>
        <w:t xml:space="preserve">.4 </w:t>
      </w:r>
      <w:r w:rsidRPr="0029253E">
        <w:rPr>
          <w:rFonts w:ascii="Times New Roman" w:hAnsi="Times New Roman" w:cs="Times New Roman"/>
          <w:sz w:val="32"/>
          <w:szCs w:val="28"/>
        </w:rPr>
        <w:t>OPIS PREDMETU ZÁKAZKY</w:t>
      </w:r>
    </w:p>
    <w:p w14:paraId="5CDEBE52" w14:textId="1B7F96A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Časť č. 4</w:t>
      </w:r>
    </w:p>
    <w:p w14:paraId="68383C82" w14:textId="490D9E68" w:rsidR="009C4E4C" w:rsidRPr="009C4E4C" w:rsidRDefault="009C4E4C" w:rsidP="009C4E4C">
      <w:pPr>
        <w:pStyle w:val="Zkladntext3"/>
        <w:tabs>
          <w:tab w:val="left" w:pos="993"/>
        </w:tabs>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Cestovné poistenie</w:t>
      </w:r>
    </w:p>
    <w:p w14:paraId="50763692"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621855BB"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5A9DC6D7" w14:textId="77777777" w:rsidR="009C4E4C"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71E21320" w14:textId="77777777" w:rsidR="009C4E4C" w:rsidRPr="009C07F7" w:rsidRDefault="009C4E4C" w:rsidP="009C4E4C">
      <w:pPr>
        <w:tabs>
          <w:tab w:val="clear" w:pos="2160"/>
          <w:tab w:val="clear" w:pos="2880"/>
          <w:tab w:val="clear" w:pos="4500"/>
        </w:tabs>
        <w:autoSpaceDE w:val="0"/>
        <w:autoSpaceDN w:val="0"/>
        <w:adjustRightInd w:val="0"/>
        <w:jc w:val="center"/>
        <w:rPr>
          <w:rFonts w:ascii="Times New Roman" w:hAnsi="Times New Roman" w:cs="Times New Roman"/>
          <w:b/>
          <w:sz w:val="32"/>
          <w:szCs w:val="32"/>
        </w:rPr>
      </w:pPr>
    </w:p>
    <w:p w14:paraId="2B041532" w14:textId="77777777" w:rsidR="009C4E4C" w:rsidRPr="009C4E4C" w:rsidRDefault="009C4E4C" w:rsidP="009C4E4C">
      <w:pPr>
        <w:pStyle w:val="Zarkazkladnhotextu"/>
        <w:widowControl w:val="0"/>
        <w:spacing w:line="276" w:lineRule="auto"/>
        <w:contextualSpacing/>
        <w:jc w:val="both"/>
        <w:rPr>
          <w:rStyle w:val="iadne"/>
          <w:rFonts w:ascii="Times New Roman" w:hAnsi="Times New Roman" w:cs="Times New Roman"/>
          <w:color w:val="000000"/>
          <w:sz w:val="22"/>
          <w:szCs w:val="22"/>
        </w:rPr>
      </w:pPr>
      <w:r w:rsidRPr="009C4E4C">
        <w:rPr>
          <w:rFonts w:ascii="Times New Roman" w:hAnsi="Times New Roman" w:cs="Times New Roman"/>
          <w:color w:val="000000"/>
          <w:sz w:val="22"/>
          <w:szCs w:val="22"/>
        </w:rPr>
        <w:t xml:space="preserve">Opis predmetu zákazky: </w:t>
      </w:r>
      <w:r w:rsidRPr="009C4E4C">
        <w:rPr>
          <w:rFonts w:ascii="Times New Roman" w:hAnsi="Times New Roman" w:cs="Times New Roman"/>
          <w:bCs/>
          <w:sz w:val="22"/>
          <w:szCs w:val="22"/>
        </w:rPr>
        <w:t xml:space="preserve">Rozsah poistenia v rámci cestovného poistenia je definovaný ako </w:t>
      </w:r>
      <w:r w:rsidRPr="009C4E4C">
        <w:rPr>
          <w:rStyle w:val="iadne"/>
          <w:rFonts w:ascii="Times New Roman" w:eastAsia="Calibri" w:hAnsi="Times New Roman" w:cs="Times New Roman"/>
          <w:sz w:val="22"/>
          <w:szCs w:val="22"/>
        </w:rPr>
        <w:t>poistenie liečebných nákladov v zahraničí, asistenčné služby v zahraniční, úrazové poistenie v zahraničí, poistenie batožiny, poistenie zodpovednosti za škodu v zahraničí</w:t>
      </w:r>
    </w:p>
    <w:p w14:paraId="56ADEDEA" w14:textId="77777777" w:rsidR="009C4E4C" w:rsidRDefault="009C4E4C" w:rsidP="009C4E4C"/>
    <w:p w14:paraId="698D002C" w14:textId="77777777" w:rsidR="009C4E4C" w:rsidRDefault="009C4E4C" w:rsidP="009C4E4C"/>
    <w:p w14:paraId="4FE7FFBB" w14:textId="77777777" w:rsidR="009C4E4C" w:rsidRDefault="009C4E4C" w:rsidP="009C4E4C">
      <w:pPr>
        <w:pStyle w:val="Odsekzoznamu"/>
        <w:tabs>
          <w:tab w:val="clear" w:pos="2160"/>
          <w:tab w:val="clear" w:pos="2880"/>
          <w:tab w:val="clear" w:pos="4500"/>
        </w:tabs>
        <w:spacing w:line="276" w:lineRule="auto"/>
        <w:ind w:left="0"/>
        <w:jc w:val="both"/>
        <w:rPr>
          <w:rFonts w:ascii="Times New Roman" w:hAnsi="Times New Roman" w:cs="Times New Roman"/>
          <w:color w:val="000000"/>
          <w:sz w:val="22"/>
          <w:szCs w:val="22"/>
        </w:rPr>
      </w:pPr>
    </w:p>
    <w:p w14:paraId="124A8818" w14:textId="77777777" w:rsidR="009C4E4C" w:rsidRPr="009C4E4C" w:rsidRDefault="009C4E4C" w:rsidP="009C4E4C">
      <w:pPr>
        <w:pStyle w:val="Odsekzoznamu"/>
        <w:tabs>
          <w:tab w:val="clear" w:pos="2160"/>
          <w:tab w:val="clear" w:pos="2880"/>
          <w:tab w:val="clear" w:pos="4500"/>
        </w:tabs>
        <w:spacing w:line="276" w:lineRule="auto"/>
        <w:ind w:left="0"/>
        <w:jc w:val="center"/>
        <w:rPr>
          <w:rFonts w:ascii="Times New Roman" w:hAnsi="Times New Roman" w:cs="Times New Roman"/>
          <w:color w:val="000000"/>
          <w:sz w:val="22"/>
          <w:szCs w:val="22"/>
          <w:u w:val="single"/>
        </w:rPr>
      </w:pPr>
      <w:r w:rsidRPr="009C4E4C">
        <w:rPr>
          <w:rFonts w:ascii="Times New Roman" w:hAnsi="Times New Roman" w:cs="Times New Roman"/>
          <w:color w:val="000000"/>
          <w:sz w:val="22"/>
          <w:szCs w:val="22"/>
          <w:u w:val="single"/>
        </w:rPr>
        <w:t xml:space="preserve">Presná špecifikácia predmetu zákazy je </w:t>
      </w:r>
      <w:r>
        <w:rPr>
          <w:rFonts w:ascii="Times New Roman" w:hAnsi="Times New Roman" w:cs="Times New Roman"/>
          <w:color w:val="000000"/>
          <w:sz w:val="22"/>
          <w:szCs w:val="22"/>
          <w:u w:val="single"/>
        </w:rPr>
        <w:t>definovaná v Rámcovej dohode.</w:t>
      </w:r>
    </w:p>
    <w:p w14:paraId="5053CE6B" w14:textId="77777777" w:rsidR="009C4E4C" w:rsidRDefault="009C4E4C" w:rsidP="009C4E4C">
      <w:pPr>
        <w:tabs>
          <w:tab w:val="clear" w:pos="2160"/>
          <w:tab w:val="clear" w:pos="2880"/>
          <w:tab w:val="clear" w:pos="4500"/>
        </w:tabs>
        <w:rPr>
          <w:rFonts w:ascii="Times New Roman" w:hAnsi="Times New Roman" w:cs="Times New Roman"/>
          <w:sz w:val="32"/>
          <w:szCs w:val="28"/>
          <w:lang w:eastAsia="sk-SK"/>
        </w:rPr>
      </w:pPr>
      <w:r>
        <w:rPr>
          <w:rFonts w:ascii="Times New Roman" w:hAnsi="Times New Roman" w:cs="Times New Roman"/>
          <w:sz w:val="32"/>
          <w:szCs w:val="28"/>
        </w:rPr>
        <w:br w:type="page"/>
      </w:r>
    </w:p>
    <w:p w14:paraId="1ED434F9" w14:textId="77777777" w:rsidR="00D251F8" w:rsidRPr="00CF603B" w:rsidRDefault="00D251F8" w:rsidP="00D251F8">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4E01024F" w14:textId="77777777" w:rsidR="00D251F8" w:rsidRPr="00CF603B" w:rsidRDefault="00D251F8" w:rsidP="00D251F8">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17C25FFA" w14:textId="77777777" w:rsidR="00D251F8" w:rsidRPr="00ED42F7" w:rsidRDefault="00D251F8" w:rsidP="00D251F8">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16E8B40B" w14:textId="77777777" w:rsidR="00D251F8" w:rsidRDefault="00D251F8" w:rsidP="00D251F8">
      <w:pPr>
        <w:pStyle w:val="Zkladntext3"/>
        <w:rPr>
          <w:rFonts w:ascii="Times New Roman" w:hAnsi="Times New Roman" w:cs="Times New Roman"/>
          <w:noProof w:val="0"/>
          <w:color w:val="auto"/>
          <w:sz w:val="32"/>
          <w:szCs w:val="30"/>
        </w:rPr>
      </w:pPr>
    </w:p>
    <w:p w14:paraId="784FC2A4" w14:textId="77777777" w:rsidR="00D251F8" w:rsidRDefault="00D251F8" w:rsidP="00D251F8">
      <w:pPr>
        <w:pStyle w:val="Zkladntext3"/>
        <w:rPr>
          <w:rFonts w:ascii="Times New Roman" w:hAnsi="Times New Roman" w:cs="Times New Roman"/>
          <w:noProof w:val="0"/>
          <w:color w:val="auto"/>
          <w:sz w:val="32"/>
          <w:szCs w:val="30"/>
        </w:rPr>
      </w:pPr>
    </w:p>
    <w:p w14:paraId="26EAF3B5" w14:textId="77777777" w:rsidR="00D251F8" w:rsidRDefault="00D251F8" w:rsidP="00D251F8">
      <w:pPr>
        <w:pStyle w:val="Zkladntext3"/>
        <w:rPr>
          <w:rFonts w:ascii="Times New Roman" w:hAnsi="Times New Roman" w:cs="Times New Roman"/>
          <w:noProof w:val="0"/>
          <w:color w:val="auto"/>
          <w:sz w:val="32"/>
          <w:szCs w:val="30"/>
        </w:rPr>
      </w:pPr>
    </w:p>
    <w:p w14:paraId="1E943069" w14:textId="77777777" w:rsidR="00D251F8" w:rsidRPr="0029253E" w:rsidRDefault="00D251F8" w:rsidP="00D251F8">
      <w:pPr>
        <w:pStyle w:val="Zkladntext3"/>
        <w:rPr>
          <w:rFonts w:ascii="Times New Roman" w:hAnsi="Times New Roman" w:cs="Times New Roman"/>
          <w:noProof w:val="0"/>
          <w:color w:val="auto"/>
          <w:sz w:val="32"/>
          <w:szCs w:val="30"/>
        </w:rPr>
      </w:pPr>
    </w:p>
    <w:p w14:paraId="3611F4D3" w14:textId="77777777" w:rsidR="00D251F8" w:rsidRPr="0029253E" w:rsidRDefault="00D251F8" w:rsidP="00D251F8">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69EA23D5" w14:textId="77777777" w:rsidR="00D251F8" w:rsidRDefault="00D251F8" w:rsidP="00D251F8">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566D92C5" w14:textId="77777777" w:rsidR="00D251F8" w:rsidRDefault="00D251F8" w:rsidP="00D251F8">
      <w:pPr>
        <w:pStyle w:val="Zkladntext3"/>
        <w:rPr>
          <w:rFonts w:ascii="Times New Roman" w:hAnsi="Times New Roman" w:cs="Times New Roman"/>
          <w:noProof w:val="0"/>
          <w:color w:val="auto"/>
          <w:sz w:val="22"/>
          <w:szCs w:val="22"/>
        </w:rPr>
      </w:pPr>
    </w:p>
    <w:p w14:paraId="44A47B17" w14:textId="77777777" w:rsidR="00D251F8" w:rsidRDefault="00D251F8" w:rsidP="00D251F8">
      <w:pPr>
        <w:pStyle w:val="Zkladntext3"/>
        <w:rPr>
          <w:rFonts w:ascii="Times New Roman" w:hAnsi="Times New Roman" w:cs="Times New Roman"/>
          <w:noProof w:val="0"/>
          <w:color w:val="auto"/>
          <w:sz w:val="22"/>
          <w:szCs w:val="22"/>
        </w:rPr>
      </w:pPr>
    </w:p>
    <w:p w14:paraId="7512EDEE" w14:textId="77777777" w:rsidR="00D251F8" w:rsidRPr="00BD06E6" w:rsidRDefault="00D251F8" w:rsidP="00D251F8">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23EB5B9" w14:textId="77777777" w:rsidR="00D251F8" w:rsidRPr="007D45C7" w:rsidRDefault="00D251F8" w:rsidP="00D251F8">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6ACE7A8F" w14:textId="77777777" w:rsidR="00D251F8" w:rsidRPr="0029253E" w:rsidRDefault="00D251F8" w:rsidP="00D251F8">
      <w:pPr>
        <w:pStyle w:val="Zkladntext3"/>
        <w:jc w:val="left"/>
        <w:rPr>
          <w:rFonts w:ascii="Times New Roman" w:hAnsi="Times New Roman" w:cs="Times New Roman"/>
          <w:noProof w:val="0"/>
          <w:color w:val="auto"/>
          <w:sz w:val="28"/>
          <w:szCs w:val="24"/>
        </w:rPr>
      </w:pPr>
    </w:p>
    <w:p w14:paraId="0E409FA3" w14:textId="77777777" w:rsidR="00D251F8" w:rsidRPr="0029253E" w:rsidRDefault="00D251F8" w:rsidP="00D251F8">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6038E20A" w14:textId="77777777" w:rsidR="00D251F8" w:rsidRPr="0029253E" w:rsidRDefault="00D251F8" w:rsidP="00D251F8">
      <w:pPr>
        <w:pStyle w:val="Zkladntext3"/>
        <w:jc w:val="left"/>
        <w:rPr>
          <w:rFonts w:ascii="Times New Roman" w:hAnsi="Times New Roman" w:cs="Times New Roman"/>
          <w:noProof w:val="0"/>
          <w:color w:val="auto"/>
          <w:sz w:val="22"/>
        </w:rPr>
      </w:pPr>
    </w:p>
    <w:p w14:paraId="014491D2" w14:textId="77777777" w:rsidR="00D251F8" w:rsidRDefault="00D251F8" w:rsidP="00D251F8">
      <w:pPr>
        <w:pStyle w:val="Zkladntext3"/>
        <w:jc w:val="left"/>
        <w:rPr>
          <w:rFonts w:ascii="Times New Roman" w:hAnsi="Times New Roman" w:cs="Times New Roman"/>
          <w:noProof w:val="0"/>
          <w:color w:val="auto"/>
          <w:sz w:val="32"/>
          <w:szCs w:val="30"/>
        </w:rPr>
      </w:pPr>
    </w:p>
    <w:p w14:paraId="3E9AE641" w14:textId="77777777" w:rsidR="00D251F8" w:rsidRPr="0029253E" w:rsidRDefault="00D251F8" w:rsidP="00D251F8">
      <w:pPr>
        <w:pStyle w:val="Zkladntext3"/>
        <w:jc w:val="left"/>
        <w:rPr>
          <w:rFonts w:ascii="Times New Roman" w:hAnsi="Times New Roman" w:cs="Times New Roman"/>
          <w:noProof w:val="0"/>
          <w:color w:val="auto"/>
          <w:sz w:val="32"/>
          <w:szCs w:val="30"/>
        </w:rPr>
      </w:pPr>
    </w:p>
    <w:p w14:paraId="57801199" w14:textId="77777777" w:rsidR="00D251F8" w:rsidRDefault="00D251F8" w:rsidP="00D251F8">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271F4C7" w14:textId="77777777" w:rsidR="007F4B2C" w:rsidRPr="0029253E" w:rsidRDefault="007F4B2C" w:rsidP="007F4B2C">
      <w:pPr>
        <w:ind w:left="2124" w:hanging="2124"/>
        <w:jc w:val="center"/>
        <w:rPr>
          <w:rFonts w:ascii="Times New Roman" w:hAnsi="Times New Roman" w:cs="Times New Roman"/>
          <w:szCs w:val="18"/>
        </w:rPr>
      </w:pPr>
    </w:p>
    <w:p w14:paraId="48C862B7" w14:textId="77777777" w:rsidR="007F4B2C" w:rsidRDefault="007F4B2C" w:rsidP="007F4B2C">
      <w:pPr>
        <w:pStyle w:val="Zkladntext3"/>
        <w:spacing w:before="20"/>
        <w:ind w:right="-45"/>
        <w:jc w:val="left"/>
        <w:rPr>
          <w:rFonts w:ascii="Times New Roman" w:hAnsi="Times New Roman" w:cs="Times New Roman"/>
          <w:noProof w:val="0"/>
          <w:color w:val="auto"/>
          <w:sz w:val="22"/>
        </w:rPr>
      </w:pPr>
    </w:p>
    <w:p w14:paraId="4A7FD9F3" w14:textId="77777777" w:rsidR="003105FC" w:rsidRPr="0029253E" w:rsidRDefault="003105FC" w:rsidP="00543A42">
      <w:pPr>
        <w:rPr>
          <w:rFonts w:ascii="Times New Roman" w:hAnsi="Times New Roman" w:cs="Times New Roman"/>
          <w:color w:val="000000" w:themeColor="text1"/>
          <w:sz w:val="28"/>
          <w:szCs w:val="18"/>
        </w:rPr>
      </w:pPr>
    </w:p>
    <w:p w14:paraId="25D92675" w14:textId="77777777" w:rsidR="003105FC" w:rsidRPr="0029253E" w:rsidRDefault="003105FC" w:rsidP="00543A42">
      <w:pPr>
        <w:rPr>
          <w:rFonts w:ascii="Times New Roman" w:hAnsi="Times New Roman" w:cs="Times New Roman"/>
          <w:color w:val="000000" w:themeColor="text1"/>
          <w:sz w:val="28"/>
          <w:szCs w:val="18"/>
        </w:rPr>
      </w:pPr>
    </w:p>
    <w:p w14:paraId="16A50E8E" w14:textId="77777777" w:rsidR="00BF54B3" w:rsidRDefault="003105FC" w:rsidP="00BF54B3">
      <w:pPr>
        <w:jc w:val="center"/>
        <w:rPr>
          <w:rFonts w:ascii="Times New Roman" w:hAnsi="Times New Roman" w:cs="Times New Roman"/>
          <w:sz w:val="32"/>
          <w:lang w:eastAsia="sk-SK"/>
        </w:rPr>
      </w:pPr>
      <w:r w:rsidRPr="00023908">
        <w:rPr>
          <w:rFonts w:ascii="Times New Roman" w:hAnsi="Times New Roman" w:cs="Times New Roman"/>
          <w:sz w:val="32"/>
          <w:lang w:eastAsia="sk-SK"/>
        </w:rPr>
        <w:t>B.2</w:t>
      </w:r>
    </w:p>
    <w:p w14:paraId="552C0BF7" w14:textId="77777777" w:rsidR="003105FC" w:rsidRPr="00023908" w:rsidRDefault="003105FC" w:rsidP="00BF54B3">
      <w:pPr>
        <w:jc w:val="center"/>
        <w:rPr>
          <w:rFonts w:ascii="Times New Roman" w:hAnsi="Times New Roman" w:cs="Times New Roman"/>
          <w:sz w:val="32"/>
          <w:lang w:eastAsia="sk-SK"/>
        </w:rPr>
      </w:pPr>
      <w:r w:rsidRPr="00023908">
        <w:rPr>
          <w:rFonts w:ascii="Times New Roman" w:hAnsi="Times New Roman" w:cs="Times New Roman"/>
          <w:sz w:val="32"/>
          <w:lang w:eastAsia="sk-SK"/>
        </w:rPr>
        <w:t>SPOSOB URČENIA CENY ZA PREDMET ZÁKAZKY</w:t>
      </w:r>
    </w:p>
    <w:p w14:paraId="15D3ED48" w14:textId="77777777" w:rsidR="003105FC" w:rsidRPr="0029253E" w:rsidRDefault="003105FC" w:rsidP="00543A42">
      <w:pPr>
        <w:rPr>
          <w:rFonts w:ascii="Times New Roman" w:hAnsi="Times New Roman" w:cs="Times New Roman"/>
          <w:color w:val="000000" w:themeColor="text1"/>
          <w:sz w:val="28"/>
          <w:szCs w:val="18"/>
        </w:rPr>
      </w:pPr>
    </w:p>
    <w:p w14:paraId="7E42A1DE" w14:textId="77777777" w:rsidR="003105FC" w:rsidRDefault="003105FC" w:rsidP="00543A42">
      <w:pPr>
        <w:rPr>
          <w:rFonts w:ascii="Times New Roman" w:hAnsi="Times New Roman" w:cs="Times New Roman"/>
          <w:color w:val="000000" w:themeColor="text1"/>
          <w:sz w:val="28"/>
          <w:szCs w:val="18"/>
        </w:rPr>
      </w:pPr>
    </w:p>
    <w:p w14:paraId="5D48C320" w14:textId="77777777" w:rsidR="00BF54B3" w:rsidRDefault="00BF54B3" w:rsidP="00543A42">
      <w:pPr>
        <w:rPr>
          <w:rFonts w:ascii="Times New Roman" w:hAnsi="Times New Roman" w:cs="Times New Roman"/>
          <w:color w:val="000000" w:themeColor="text1"/>
          <w:sz w:val="28"/>
          <w:szCs w:val="18"/>
        </w:rPr>
      </w:pPr>
    </w:p>
    <w:p w14:paraId="4B7277AB" w14:textId="77777777" w:rsidR="00BF54B3" w:rsidRDefault="00BF54B3" w:rsidP="00543A42">
      <w:pPr>
        <w:rPr>
          <w:rFonts w:ascii="Times New Roman" w:hAnsi="Times New Roman" w:cs="Times New Roman"/>
          <w:color w:val="000000" w:themeColor="text1"/>
          <w:sz w:val="28"/>
          <w:szCs w:val="18"/>
        </w:rPr>
      </w:pPr>
    </w:p>
    <w:p w14:paraId="0165BB2F" w14:textId="77777777" w:rsidR="00BF54B3" w:rsidRDefault="00BF54B3" w:rsidP="00543A42">
      <w:pPr>
        <w:rPr>
          <w:rFonts w:ascii="Times New Roman" w:hAnsi="Times New Roman" w:cs="Times New Roman"/>
          <w:color w:val="000000" w:themeColor="text1"/>
          <w:sz w:val="28"/>
          <w:szCs w:val="18"/>
        </w:rPr>
      </w:pPr>
    </w:p>
    <w:p w14:paraId="36CAA84E" w14:textId="1A93BD8F" w:rsidR="00947FFB" w:rsidRDefault="00947FFB" w:rsidP="00543A42">
      <w:pPr>
        <w:rPr>
          <w:rFonts w:ascii="Times New Roman" w:hAnsi="Times New Roman" w:cs="Times New Roman"/>
          <w:color w:val="000000" w:themeColor="text1"/>
          <w:sz w:val="28"/>
          <w:szCs w:val="18"/>
        </w:rPr>
      </w:pPr>
    </w:p>
    <w:p w14:paraId="30DBD058" w14:textId="7BD49F0D" w:rsidR="005B534A" w:rsidRDefault="005B534A" w:rsidP="00543A42">
      <w:pPr>
        <w:rPr>
          <w:rFonts w:ascii="Times New Roman" w:hAnsi="Times New Roman" w:cs="Times New Roman"/>
          <w:color w:val="000000" w:themeColor="text1"/>
          <w:sz w:val="28"/>
          <w:szCs w:val="18"/>
        </w:rPr>
      </w:pPr>
    </w:p>
    <w:p w14:paraId="26E6A2D2" w14:textId="77777777" w:rsidR="005B534A" w:rsidRDefault="005B534A" w:rsidP="00543A42">
      <w:pPr>
        <w:rPr>
          <w:rFonts w:ascii="Times New Roman" w:hAnsi="Times New Roman" w:cs="Times New Roman"/>
          <w:color w:val="000000" w:themeColor="text1"/>
          <w:sz w:val="28"/>
          <w:szCs w:val="18"/>
        </w:rPr>
      </w:pPr>
    </w:p>
    <w:p w14:paraId="17A794F4" w14:textId="77777777" w:rsidR="00947FFB" w:rsidRDefault="00947FFB" w:rsidP="00543A42">
      <w:pPr>
        <w:rPr>
          <w:rFonts w:ascii="Times New Roman" w:hAnsi="Times New Roman" w:cs="Times New Roman"/>
          <w:color w:val="000000" w:themeColor="text1"/>
          <w:sz w:val="28"/>
          <w:szCs w:val="18"/>
        </w:rPr>
      </w:pPr>
    </w:p>
    <w:p w14:paraId="130A00B4" w14:textId="77777777" w:rsidR="00947FFB" w:rsidRDefault="00947FFB" w:rsidP="00543A42">
      <w:pPr>
        <w:rPr>
          <w:rFonts w:ascii="Times New Roman" w:hAnsi="Times New Roman" w:cs="Times New Roman"/>
          <w:color w:val="000000" w:themeColor="text1"/>
          <w:sz w:val="28"/>
          <w:szCs w:val="18"/>
        </w:rPr>
      </w:pPr>
    </w:p>
    <w:p w14:paraId="01C9A561" w14:textId="77777777" w:rsidR="00947FFB" w:rsidRDefault="00947FFB" w:rsidP="00543A42">
      <w:pPr>
        <w:rPr>
          <w:rFonts w:ascii="Times New Roman" w:hAnsi="Times New Roman" w:cs="Times New Roman"/>
          <w:color w:val="000000" w:themeColor="text1"/>
          <w:sz w:val="28"/>
          <w:szCs w:val="18"/>
        </w:rPr>
      </w:pPr>
    </w:p>
    <w:p w14:paraId="49714711" w14:textId="77777777" w:rsidR="009C07F7" w:rsidRDefault="009C07F7" w:rsidP="00543A42">
      <w:pPr>
        <w:rPr>
          <w:rFonts w:ascii="Times New Roman" w:hAnsi="Times New Roman" w:cs="Times New Roman"/>
          <w:color w:val="000000" w:themeColor="text1"/>
          <w:sz w:val="28"/>
          <w:szCs w:val="18"/>
        </w:rPr>
      </w:pPr>
    </w:p>
    <w:p w14:paraId="19C0421A" w14:textId="77777777" w:rsidR="009C07F7" w:rsidRDefault="009C07F7" w:rsidP="00543A42">
      <w:pPr>
        <w:rPr>
          <w:rFonts w:ascii="Times New Roman" w:hAnsi="Times New Roman" w:cs="Times New Roman"/>
          <w:color w:val="000000" w:themeColor="text1"/>
          <w:sz w:val="28"/>
          <w:szCs w:val="18"/>
        </w:rPr>
      </w:pPr>
    </w:p>
    <w:p w14:paraId="7FB49AA3" w14:textId="77777777" w:rsidR="009C07F7" w:rsidRDefault="009C07F7" w:rsidP="00543A42">
      <w:pPr>
        <w:rPr>
          <w:rFonts w:ascii="Times New Roman" w:hAnsi="Times New Roman" w:cs="Times New Roman"/>
          <w:color w:val="000000" w:themeColor="text1"/>
          <w:sz w:val="28"/>
          <w:szCs w:val="18"/>
        </w:rPr>
      </w:pPr>
    </w:p>
    <w:p w14:paraId="4E9D4C16" w14:textId="77777777" w:rsidR="009C07F7" w:rsidRDefault="009C07F7" w:rsidP="00543A42">
      <w:pPr>
        <w:rPr>
          <w:rFonts w:ascii="Times New Roman" w:hAnsi="Times New Roman" w:cs="Times New Roman"/>
          <w:color w:val="000000" w:themeColor="text1"/>
          <w:sz w:val="28"/>
          <w:szCs w:val="18"/>
        </w:rPr>
      </w:pPr>
    </w:p>
    <w:p w14:paraId="672FF28C"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3578C824"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75A2DA67"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03A18CA5" w14:textId="77777777" w:rsidR="00D251F8" w:rsidRDefault="00D251F8" w:rsidP="00D251F8">
      <w:pPr>
        <w:tabs>
          <w:tab w:val="clear" w:pos="2160"/>
          <w:tab w:val="clear" w:pos="2880"/>
          <w:tab w:val="clear" w:pos="4500"/>
        </w:tabs>
        <w:rPr>
          <w:rFonts w:ascii="Times New Roman" w:hAnsi="Times New Roman" w:cs="Times New Roman"/>
          <w:color w:val="000000" w:themeColor="text1"/>
          <w:sz w:val="28"/>
          <w:szCs w:val="18"/>
        </w:rPr>
      </w:pPr>
    </w:p>
    <w:p w14:paraId="0755CEAB"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t>B.2 SPOSOB URČENIA CENY ZA PREDMET ZÁKAZKY</w:t>
      </w:r>
    </w:p>
    <w:p w14:paraId="2DCAE6F4" w14:textId="77777777" w:rsidR="00D251F8" w:rsidRDefault="00D251F8"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b/>
          <w:color w:val="000000" w:themeColor="text1"/>
          <w:sz w:val="22"/>
        </w:rPr>
      </w:pPr>
    </w:p>
    <w:p w14:paraId="7C8902C4" w14:textId="1BBBAD71" w:rsidR="00D251F8" w:rsidRPr="00D251F8" w:rsidRDefault="003105FC"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color w:val="000000" w:themeColor="text1"/>
          <w:sz w:val="22"/>
          <w:szCs w:val="22"/>
        </w:rPr>
        <w:t xml:space="preserve">B.2.1 </w:t>
      </w:r>
      <w:r w:rsidR="008979F6" w:rsidRPr="00D251F8">
        <w:rPr>
          <w:rFonts w:ascii="Times New Roman" w:hAnsi="Times New Roman" w:cs="Times New Roman"/>
          <w:color w:val="000000" w:themeColor="text1"/>
          <w:sz w:val="22"/>
          <w:szCs w:val="22"/>
        </w:rPr>
        <w:tab/>
      </w:r>
      <w:r w:rsidR="00D251F8" w:rsidRPr="00D251F8">
        <w:rPr>
          <w:rFonts w:ascii="Times New Roman" w:hAnsi="Times New Roman" w:cs="Times New Roman"/>
          <w:sz w:val="22"/>
          <w:szCs w:val="22"/>
        </w:rPr>
        <w:t>Do konečnej ceny, ktorá bude zmluvnou cenou, musia byť započítané všetky výdavky uchádzača súvisiace s poskytovaním predmetu zákazky podľa časti B.</w:t>
      </w:r>
      <w:r w:rsidR="00D251F8">
        <w:rPr>
          <w:rFonts w:ascii="Times New Roman" w:hAnsi="Times New Roman" w:cs="Times New Roman"/>
          <w:sz w:val="22"/>
          <w:szCs w:val="22"/>
        </w:rPr>
        <w:t>1.1 až B.1.4</w:t>
      </w:r>
      <w:r w:rsidR="00D251F8" w:rsidRPr="00D251F8">
        <w:rPr>
          <w:rFonts w:ascii="Times New Roman" w:hAnsi="Times New Roman" w:cs="Times New Roman"/>
          <w:sz w:val="22"/>
          <w:szCs w:val="22"/>
        </w:rPr>
        <w:t xml:space="preserve"> Opis predmetu zákazky a príslušných príloh týchto SP a podľa požiadaviek uvedených v</w:t>
      </w:r>
      <w:r w:rsidR="00D251F8">
        <w:rPr>
          <w:rFonts w:ascii="Times New Roman" w:hAnsi="Times New Roman" w:cs="Times New Roman"/>
          <w:sz w:val="22"/>
          <w:szCs w:val="22"/>
        </w:rPr>
        <w:t> návrhoch Rámcových dohôd</w:t>
      </w:r>
      <w:r w:rsidR="00D251F8" w:rsidRPr="00D251F8">
        <w:rPr>
          <w:rFonts w:ascii="Times New Roman" w:hAnsi="Times New Roman" w:cs="Times New Roman"/>
          <w:sz w:val="22"/>
          <w:szCs w:val="22"/>
        </w:rPr>
        <w:t xml:space="preserve"> (príloha č. </w:t>
      </w:r>
      <w:r w:rsidR="00D251F8">
        <w:rPr>
          <w:rFonts w:ascii="Times New Roman" w:hAnsi="Times New Roman" w:cs="Times New Roman"/>
          <w:sz w:val="22"/>
          <w:szCs w:val="22"/>
        </w:rPr>
        <w:t>A.2.1 až A.2.4</w:t>
      </w:r>
      <w:r w:rsidR="00D251F8" w:rsidRPr="00D251F8">
        <w:rPr>
          <w:rFonts w:ascii="Times New Roman" w:hAnsi="Times New Roman" w:cs="Times New Roman"/>
          <w:sz w:val="22"/>
          <w:szCs w:val="22"/>
        </w:rPr>
        <w:t xml:space="preserve"> týchto SP)</w:t>
      </w:r>
      <w:r w:rsidR="00D251F8">
        <w:rPr>
          <w:rFonts w:ascii="Times New Roman" w:hAnsi="Times New Roman" w:cs="Times New Roman"/>
          <w:sz w:val="22"/>
          <w:szCs w:val="22"/>
        </w:rPr>
        <w:t xml:space="preserve"> a v Hodnotiacich tabuľkách (príloha č. 3a až 3d týchto SP)</w:t>
      </w:r>
      <w:r w:rsidR="00D251F8" w:rsidRPr="00D251F8">
        <w:rPr>
          <w:rFonts w:ascii="Times New Roman" w:hAnsi="Times New Roman" w:cs="Times New Roman"/>
          <w:sz w:val="22"/>
          <w:szCs w:val="22"/>
        </w:rPr>
        <w:t>.</w:t>
      </w:r>
    </w:p>
    <w:p w14:paraId="2972F4CF" w14:textId="77777777" w:rsidR="00D251F8" w:rsidRPr="00D251F8" w:rsidRDefault="00D251F8" w:rsidP="00D251F8">
      <w:pPr>
        <w:pStyle w:val="Odsekzoznamu"/>
        <w:tabs>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sz w:val="22"/>
          <w:szCs w:val="22"/>
        </w:rPr>
        <w:t xml:space="preserve"> </w:t>
      </w:r>
    </w:p>
    <w:p w14:paraId="2F821E23" w14:textId="70504164" w:rsidR="00D251F8" w:rsidRPr="00D251F8" w:rsidRDefault="00D251F8" w:rsidP="00D251F8">
      <w:pPr>
        <w:pStyle w:val="Odsekzoznamu"/>
        <w:tabs>
          <w:tab w:val="clear" w:pos="2160"/>
          <w:tab w:val="clear" w:pos="2880"/>
          <w:tab w:val="clear" w:pos="4500"/>
          <w:tab w:val="left" w:pos="284"/>
        </w:tabs>
        <w:spacing w:line="288" w:lineRule="auto"/>
        <w:ind w:left="0"/>
        <w:jc w:val="both"/>
        <w:rPr>
          <w:rFonts w:ascii="Times New Roman" w:hAnsi="Times New Roman" w:cs="Times New Roman"/>
          <w:sz w:val="22"/>
          <w:szCs w:val="22"/>
        </w:rPr>
      </w:pPr>
      <w:r w:rsidRPr="00D251F8">
        <w:rPr>
          <w:rFonts w:ascii="Times New Roman" w:hAnsi="Times New Roman" w:cs="Times New Roman"/>
          <w:sz w:val="22"/>
          <w:szCs w:val="22"/>
        </w:rPr>
        <w:t>B.2.2</w:t>
      </w:r>
      <w:r w:rsidRPr="00D251F8">
        <w:rPr>
          <w:rFonts w:ascii="Times New Roman" w:hAnsi="Times New Roman" w:cs="Times New Roman"/>
          <w:sz w:val="22"/>
          <w:szCs w:val="22"/>
        </w:rPr>
        <w:tab/>
        <w:t>V cene musia byť zahrnuté všetky náklady spojené s poskytnutím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13038347" w14:textId="4E10FB64" w:rsidR="0032367F" w:rsidRPr="00D251F8" w:rsidRDefault="0032367F" w:rsidP="00D251F8">
      <w:pPr>
        <w:ind w:left="708" w:hanging="708"/>
        <w:jc w:val="both"/>
        <w:rPr>
          <w:rFonts w:ascii="Times New Roman" w:hAnsi="Times New Roman" w:cs="Times New Roman"/>
          <w:color w:val="000000" w:themeColor="text1"/>
          <w:sz w:val="22"/>
          <w:szCs w:val="22"/>
        </w:rPr>
      </w:pPr>
    </w:p>
    <w:p w14:paraId="08D00520" w14:textId="77777777" w:rsidR="00A716BD" w:rsidRPr="00D251F8" w:rsidRDefault="00A716BD" w:rsidP="00F14095">
      <w:pPr>
        <w:pStyle w:val="Default"/>
        <w:jc w:val="both"/>
        <w:rPr>
          <w:rFonts w:ascii="Times New Roman" w:hAnsi="Times New Roman" w:cs="Times New Roman"/>
          <w:sz w:val="22"/>
          <w:szCs w:val="22"/>
        </w:rPr>
      </w:pPr>
    </w:p>
    <w:p w14:paraId="2F61574C" w14:textId="77777777" w:rsidR="00502BAD" w:rsidRPr="00D251F8" w:rsidRDefault="00502BAD" w:rsidP="00F14095">
      <w:pPr>
        <w:pStyle w:val="Default"/>
        <w:jc w:val="both"/>
        <w:rPr>
          <w:rFonts w:ascii="Times New Roman" w:hAnsi="Times New Roman" w:cs="Times New Roman"/>
          <w:sz w:val="22"/>
          <w:szCs w:val="22"/>
        </w:rPr>
      </w:pPr>
    </w:p>
    <w:p w14:paraId="445EBAB4" w14:textId="77777777" w:rsidR="00502BAD" w:rsidRPr="00D251F8" w:rsidRDefault="00502BAD" w:rsidP="007A3397">
      <w:pPr>
        <w:pStyle w:val="Default"/>
        <w:ind w:left="708" w:hanging="708"/>
        <w:jc w:val="both"/>
        <w:rPr>
          <w:rFonts w:ascii="Times New Roman" w:hAnsi="Times New Roman" w:cs="Times New Roman"/>
          <w:sz w:val="22"/>
          <w:szCs w:val="22"/>
        </w:rPr>
      </w:pPr>
    </w:p>
    <w:p w14:paraId="012D58CC" w14:textId="77777777" w:rsidR="00502BAD" w:rsidRPr="00D251F8" w:rsidRDefault="00502BAD" w:rsidP="007A3397">
      <w:pPr>
        <w:pStyle w:val="Default"/>
        <w:ind w:left="708" w:hanging="708"/>
        <w:jc w:val="both"/>
        <w:rPr>
          <w:rFonts w:ascii="Times New Roman" w:hAnsi="Times New Roman" w:cs="Times New Roman"/>
          <w:sz w:val="22"/>
          <w:szCs w:val="22"/>
        </w:rPr>
      </w:pPr>
    </w:p>
    <w:p w14:paraId="43B42F93" w14:textId="77777777" w:rsidR="00502BAD" w:rsidRPr="00D251F8" w:rsidRDefault="00502BAD" w:rsidP="007A3397">
      <w:pPr>
        <w:pStyle w:val="Default"/>
        <w:ind w:left="708" w:hanging="708"/>
        <w:jc w:val="both"/>
        <w:rPr>
          <w:rFonts w:ascii="Times New Roman" w:hAnsi="Times New Roman" w:cs="Times New Roman"/>
          <w:sz w:val="22"/>
          <w:szCs w:val="22"/>
        </w:rPr>
      </w:pPr>
    </w:p>
    <w:p w14:paraId="7291ED59" w14:textId="77777777" w:rsidR="00502BAD" w:rsidRDefault="00502BAD" w:rsidP="007A3397">
      <w:pPr>
        <w:pStyle w:val="Default"/>
        <w:ind w:left="708" w:hanging="708"/>
        <w:jc w:val="both"/>
        <w:rPr>
          <w:rFonts w:ascii="Times New Roman" w:hAnsi="Times New Roman" w:cs="Times New Roman"/>
          <w:sz w:val="22"/>
          <w:szCs w:val="20"/>
        </w:rPr>
      </w:pPr>
    </w:p>
    <w:p w14:paraId="634B578E" w14:textId="77777777" w:rsidR="00502BAD" w:rsidRDefault="00502BAD" w:rsidP="007A3397">
      <w:pPr>
        <w:pStyle w:val="Default"/>
        <w:ind w:left="708" w:hanging="708"/>
        <w:jc w:val="both"/>
        <w:rPr>
          <w:rFonts w:ascii="Times New Roman" w:hAnsi="Times New Roman" w:cs="Times New Roman"/>
          <w:sz w:val="22"/>
          <w:szCs w:val="20"/>
        </w:rPr>
      </w:pPr>
    </w:p>
    <w:p w14:paraId="5C6AD5E6" w14:textId="77777777" w:rsidR="00502BAD" w:rsidRDefault="00502BAD" w:rsidP="007A3397">
      <w:pPr>
        <w:pStyle w:val="Default"/>
        <w:ind w:left="708" w:hanging="708"/>
        <w:jc w:val="both"/>
        <w:rPr>
          <w:rFonts w:ascii="Times New Roman" w:hAnsi="Times New Roman" w:cs="Times New Roman"/>
          <w:sz w:val="22"/>
          <w:szCs w:val="20"/>
        </w:rPr>
      </w:pPr>
    </w:p>
    <w:p w14:paraId="099CC74D" w14:textId="77777777" w:rsidR="00502BAD" w:rsidRDefault="00502BAD" w:rsidP="007A3397">
      <w:pPr>
        <w:pStyle w:val="Default"/>
        <w:ind w:left="708" w:hanging="708"/>
        <w:jc w:val="both"/>
        <w:rPr>
          <w:rFonts w:ascii="Times New Roman" w:hAnsi="Times New Roman" w:cs="Times New Roman"/>
          <w:sz w:val="22"/>
          <w:szCs w:val="20"/>
        </w:rPr>
      </w:pPr>
    </w:p>
    <w:p w14:paraId="5E969A48" w14:textId="77777777" w:rsidR="00502BAD" w:rsidRDefault="00502BAD" w:rsidP="007A3397">
      <w:pPr>
        <w:pStyle w:val="Default"/>
        <w:ind w:left="708" w:hanging="708"/>
        <w:jc w:val="both"/>
        <w:rPr>
          <w:rFonts w:ascii="Times New Roman" w:hAnsi="Times New Roman" w:cs="Times New Roman"/>
          <w:sz w:val="22"/>
          <w:szCs w:val="20"/>
        </w:rPr>
      </w:pPr>
    </w:p>
    <w:p w14:paraId="52A996AB" w14:textId="77777777" w:rsidR="00502BAD" w:rsidRDefault="00502BAD" w:rsidP="007A3397">
      <w:pPr>
        <w:pStyle w:val="Default"/>
        <w:ind w:left="708" w:hanging="708"/>
        <w:jc w:val="both"/>
        <w:rPr>
          <w:rFonts w:ascii="Times New Roman" w:hAnsi="Times New Roman" w:cs="Times New Roman"/>
          <w:sz w:val="22"/>
          <w:szCs w:val="20"/>
        </w:rPr>
      </w:pPr>
    </w:p>
    <w:p w14:paraId="4F060825" w14:textId="77777777" w:rsidR="00502BAD" w:rsidRDefault="00502BAD" w:rsidP="007A3397">
      <w:pPr>
        <w:pStyle w:val="Default"/>
        <w:ind w:left="708" w:hanging="708"/>
        <w:jc w:val="both"/>
        <w:rPr>
          <w:rFonts w:ascii="Times New Roman" w:hAnsi="Times New Roman" w:cs="Times New Roman"/>
          <w:sz w:val="22"/>
          <w:szCs w:val="20"/>
        </w:rPr>
      </w:pPr>
    </w:p>
    <w:p w14:paraId="35734E1B" w14:textId="77777777" w:rsidR="00502BAD" w:rsidRDefault="00502BAD" w:rsidP="007A3397">
      <w:pPr>
        <w:pStyle w:val="Default"/>
        <w:ind w:left="708" w:hanging="708"/>
        <w:jc w:val="both"/>
        <w:rPr>
          <w:rFonts w:ascii="Times New Roman" w:hAnsi="Times New Roman" w:cs="Times New Roman"/>
          <w:sz w:val="22"/>
          <w:szCs w:val="20"/>
        </w:rPr>
      </w:pPr>
    </w:p>
    <w:p w14:paraId="23883368" w14:textId="77777777" w:rsidR="00502BAD" w:rsidRDefault="00502BAD" w:rsidP="007A3397">
      <w:pPr>
        <w:pStyle w:val="Default"/>
        <w:ind w:left="708" w:hanging="708"/>
        <w:jc w:val="both"/>
        <w:rPr>
          <w:rFonts w:ascii="Times New Roman" w:hAnsi="Times New Roman" w:cs="Times New Roman"/>
          <w:sz w:val="22"/>
          <w:szCs w:val="20"/>
        </w:rPr>
      </w:pPr>
    </w:p>
    <w:p w14:paraId="3B28EF34" w14:textId="77777777" w:rsidR="00502BAD" w:rsidRDefault="00502BAD" w:rsidP="007A3397">
      <w:pPr>
        <w:pStyle w:val="Default"/>
        <w:ind w:left="708" w:hanging="708"/>
        <w:jc w:val="both"/>
        <w:rPr>
          <w:rFonts w:ascii="Times New Roman" w:hAnsi="Times New Roman" w:cs="Times New Roman"/>
          <w:sz w:val="22"/>
          <w:szCs w:val="20"/>
        </w:rPr>
      </w:pPr>
    </w:p>
    <w:p w14:paraId="2C6D703D" w14:textId="77777777" w:rsidR="00502BAD" w:rsidRDefault="00502BAD" w:rsidP="007A3397">
      <w:pPr>
        <w:pStyle w:val="Default"/>
        <w:ind w:left="708" w:hanging="708"/>
        <w:jc w:val="both"/>
        <w:rPr>
          <w:rFonts w:ascii="Times New Roman" w:hAnsi="Times New Roman" w:cs="Times New Roman"/>
          <w:sz w:val="22"/>
          <w:szCs w:val="20"/>
        </w:rPr>
      </w:pPr>
    </w:p>
    <w:p w14:paraId="7D779F89" w14:textId="77777777" w:rsidR="00502BAD" w:rsidRDefault="00502BAD" w:rsidP="007A3397">
      <w:pPr>
        <w:pStyle w:val="Default"/>
        <w:ind w:left="708" w:hanging="708"/>
        <w:jc w:val="both"/>
        <w:rPr>
          <w:rFonts w:ascii="Times New Roman" w:hAnsi="Times New Roman" w:cs="Times New Roman"/>
          <w:sz w:val="22"/>
          <w:szCs w:val="20"/>
        </w:rPr>
      </w:pPr>
    </w:p>
    <w:p w14:paraId="713040A1" w14:textId="77777777" w:rsidR="00502BAD" w:rsidRDefault="00502BAD" w:rsidP="007A3397">
      <w:pPr>
        <w:pStyle w:val="Default"/>
        <w:ind w:left="708" w:hanging="708"/>
        <w:jc w:val="both"/>
        <w:rPr>
          <w:rFonts w:ascii="Times New Roman" w:hAnsi="Times New Roman" w:cs="Times New Roman"/>
          <w:sz w:val="22"/>
          <w:szCs w:val="20"/>
        </w:rPr>
      </w:pPr>
    </w:p>
    <w:p w14:paraId="632C560D" w14:textId="77777777" w:rsidR="00502BAD" w:rsidRDefault="00502BAD" w:rsidP="007A3397">
      <w:pPr>
        <w:pStyle w:val="Default"/>
        <w:ind w:left="708" w:hanging="708"/>
        <w:jc w:val="both"/>
        <w:rPr>
          <w:rFonts w:ascii="Times New Roman" w:hAnsi="Times New Roman" w:cs="Times New Roman"/>
          <w:sz w:val="22"/>
          <w:szCs w:val="20"/>
        </w:rPr>
      </w:pPr>
    </w:p>
    <w:p w14:paraId="36EE0A6A" w14:textId="77777777" w:rsidR="00502BAD" w:rsidRDefault="00502BAD" w:rsidP="007A3397">
      <w:pPr>
        <w:pStyle w:val="Default"/>
        <w:ind w:left="708" w:hanging="708"/>
        <w:jc w:val="both"/>
        <w:rPr>
          <w:rFonts w:ascii="Times New Roman" w:hAnsi="Times New Roman" w:cs="Times New Roman"/>
          <w:sz w:val="22"/>
          <w:szCs w:val="20"/>
        </w:rPr>
      </w:pPr>
    </w:p>
    <w:p w14:paraId="6512483E" w14:textId="77777777" w:rsidR="00502BAD" w:rsidRDefault="00502BAD" w:rsidP="007A3397">
      <w:pPr>
        <w:pStyle w:val="Default"/>
        <w:ind w:left="708" w:hanging="708"/>
        <w:jc w:val="both"/>
        <w:rPr>
          <w:rFonts w:ascii="Times New Roman" w:hAnsi="Times New Roman" w:cs="Times New Roman"/>
          <w:sz w:val="22"/>
          <w:szCs w:val="20"/>
        </w:rPr>
      </w:pPr>
    </w:p>
    <w:p w14:paraId="096A5429" w14:textId="77777777" w:rsidR="00502BAD" w:rsidRDefault="00502BAD" w:rsidP="007A3397">
      <w:pPr>
        <w:pStyle w:val="Default"/>
        <w:ind w:left="708" w:hanging="708"/>
        <w:jc w:val="both"/>
        <w:rPr>
          <w:rFonts w:ascii="Times New Roman" w:hAnsi="Times New Roman" w:cs="Times New Roman"/>
          <w:sz w:val="22"/>
          <w:szCs w:val="20"/>
        </w:rPr>
      </w:pPr>
    </w:p>
    <w:p w14:paraId="4F2B5002" w14:textId="77777777" w:rsidR="00502BAD" w:rsidRDefault="00502BAD" w:rsidP="007A3397">
      <w:pPr>
        <w:pStyle w:val="Default"/>
        <w:ind w:left="708" w:hanging="708"/>
        <w:jc w:val="both"/>
        <w:rPr>
          <w:rFonts w:ascii="Times New Roman" w:hAnsi="Times New Roman" w:cs="Times New Roman"/>
          <w:sz w:val="22"/>
          <w:szCs w:val="20"/>
        </w:rPr>
      </w:pPr>
    </w:p>
    <w:p w14:paraId="4BA92F86" w14:textId="77777777" w:rsidR="00502BAD" w:rsidRDefault="00502BAD" w:rsidP="007A3397">
      <w:pPr>
        <w:pStyle w:val="Default"/>
        <w:ind w:left="708" w:hanging="708"/>
        <w:jc w:val="both"/>
        <w:rPr>
          <w:rFonts w:ascii="Times New Roman" w:hAnsi="Times New Roman" w:cs="Times New Roman"/>
          <w:sz w:val="22"/>
          <w:szCs w:val="20"/>
        </w:rPr>
      </w:pPr>
    </w:p>
    <w:p w14:paraId="3490F681" w14:textId="77777777" w:rsidR="00502BAD" w:rsidRDefault="00502BAD" w:rsidP="007A3397">
      <w:pPr>
        <w:pStyle w:val="Default"/>
        <w:ind w:left="708" w:hanging="708"/>
        <w:jc w:val="both"/>
        <w:rPr>
          <w:rFonts w:ascii="Times New Roman" w:hAnsi="Times New Roman" w:cs="Times New Roman"/>
          <w:sz w:val="22"/>
          <w:szCs w:val="20"/>
        </w:rPr>
      </w:pPr>
    </w:p>
    <w:p w14:paraId="384D9000" w14:textId="77777777" w:rsidR="00502BAD" w:rsidRDefault="00502BAD" w:rsidP="007A3397">
      <w:pPr>
        <w:pStyle w:val="Default"/>
        <w:ind w:left="708" w:hanging="708"/>
        <w:jc w:val="both"/>
        <w:rPr>
          <w:rFonts w:ascii="Times New Roman" w:hAnsi="Times New Roman" w:cs="Times New Roman"/>
          <w:sz w:val="22"/>
          <w:szCs w:val="20"/>
        </w:rPr>
      </w:pPr>
    </w:p>
    <w:p w14:paraId="129A2160" w14:textId="29FF0055" w:rsidR="00AD2EBB" w:rsidRDefault="00AD2EBB">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07C87C0" w14:textId="77777777" w:rsidR="008B2D25" w:rsidRPr="00CF603B" w:rsidRDefault="008B2D25" w:rsidP="008B2D25">
      <w:pPr>
        <w:rPr>
          <w:rFonts w:ascii="Times New Roman" w:hAnsi="Times New Roman" w:cs="Times New Roman"/>
          <w:sz w:val="24"/>
          <w:szCs w:val="24"/>
          <w:u w:val="single"/>
        </w:rPr>
      </w:pPr>
      <w:r w:rsidRPr="00CF603B">
        <w:rPr>
          <w:rFonts w:ascii="Times New Roman" w:hAnsi="Times New Roman" w:cs="Times New Roman"/>
          <w:sz w:val="24"/>
          <w:szCs w:val="24"/>
          <w:u w:val="single"/>
        </w:rPr>
        <w:t>Verejný obstarávateľ:</w:t>
      </w:r>
    </w:p>
    <w:p w14:paraId="0470B874" w14:textId="77777777" w:rsidR="008B2D25" w:rsidRPr="00CF603B" w:rsidRDefault="008B2D25" w:rsidP="008B2D25">
      <w:pPr>
        <w:rPr>
          <w:rFonts w:ascii="Times New Roman" w:hAnsi="Times New Roman" w:cs="Times New Roman"/>
          <w:sz w:val="24"/>
          <w:szCs w:val="24"/>
        </w:rPr>
      </w:pPr>
      <w:r>
        <w:rPr>
          <w:rFonts w:ascii="Times New Roman" w:hAnsi="Times New Roman" w:cs="Times New Roman"/>
          <w:sz w:val="24"/>
          <w:szCs w:val="24"/>
        </w:rPr>
        <w:t>Univerzita Pavla Jozef Šafárika v Košiciach, Rektorát</w:t>
      </w:r>
    </w:p>
    <w:p w14:paraId="7360FC99" w14:textId="77777777" w:rsidR="008B2D25" w:rsidRPr="00ED42F7" w:rsidRDefault="008B2D25" w:rsidP="008B2D25">
      <w:pPr>
        <w:pStyle w:val="Zkladntext3"/>
        <w:jc w:val="left"/>
        <w:rPr>
          <w:rFonts w:ascii="Times New Roman" w:hAnsi="Times New Roman" w:cs="Times New Roman"/>
          <w:noProof w:val="0"/>
          <w:color w:val="auto"/>
          <w:sz w:val="24"/>
          <w:szCs w:val="24"/>
        </w:rPr>
      </w:pPr>
      <w:r w:rsidRPr="00ED42F7">
        <w:rPr>
          <w:rFonts w:ascii="Times New Roman" w:hAnsi="Times New Roman" w:cs="Times New Roman"/>
          <w:noProof w:val="0"/>
          <w:color w:val="auto"/>
          <w:sz w:val="24"/>
          <w:szCs w:val="24"/>
        </w:rPr>
        <w:t>Šrobárova 2, 041 08 Košice</w:t>
      </w:r>
    </w:p>
    <w:p w14:paraId="6AC77E34" w14:textId="77777777" w:rsidR="008B2D25" w:rsidRDefault="008B2D25" w:rsidP="008B2D25">
      <w:pPr>
        <w:pStyle w:val="Zkladntext3"/>
        <w:rPr>
          <w:rFonts w:ascii="Times New Roman" w:hAnsi="Times New Roman" w:cs="Times New Roman"/>
          <w:noProof w:val="0"/>
          <w:color w:val="auto"/>
          <w:sz w:val="32"/>
          <w:szCs w:val="30"/>
        </w:rPr>
      </w:pPr>
    </w:p>
    <w:p w14:paraId="02417E11" w14:textId="77777777" w:rsidR="008B2D25" w:rsidRDefault="008B2D25" w:rsidP="008B2D25">
      <w:pPr>
        <w:pStyle w:val="Zkladntext3"/>
        <w:rPr>
          <w:rFonts w:ascii="Times New Roman" w:hAnsi="Times New Roman" w:cs="Times New Roman"/>
          <w:noProof w:val="0"/>
          <w:color w:val="auto"/>
          <w:sz w:val="32"/>
          <w:szCs w:val="30"/>
        </w:rPr>
      </w:pPr>
    </w:p>
    <w:p w14:paraId="258DF851" w14:textId="77777777" w:rsidR="008B2D25" w:rsidRDefault="008B2D25" w:rsidP="008B2D25">
      <w:pPr>
        <w:pStyle w:val="Zkladntext3"/>
        <w:rPr>
          <w:rFonts w:ascii="Times New Roman" w:hAnsi="Times New Roman" w:cs="Times New Roman"/>
          <w:noProof w:val="0"/>
          <w:color w:val="auto"/>
          <w:sz w:val="32"/>
          <w:szCs w:val="30"/>
        </w:rPr>
      </w:pPr>
    </w:p>
    <w:p w14:paraId="527C005D" w14:textId="77777777" w:rsidR="008B2D25" w:rsidRPr="0029253E" w:rsidRDefault="008B2D25" w:rsidP="008B2D25">
      <w:pPr>
        <w:pStyle w:val="Zkladntext3"/>
        <w:rPr>
          <w:rFonts w:ascii="Times New Roman" w:hAnsi="Times New Roman" w:cs="Times New Roman"/>
          <w:noProof w:val="0"/>
          <w:color w:val="auto"/>
          <w:sz w:val="32"/>
          <w:szCs w:val="30"/>
        </w:rPr>
      </w:pPr>
    </w:p>
    <w:p w14:paraId="7A26BE75" w14:textId="77777777" w:rsidR="008B2D25" w:rsidRPr="0029253E" w:rsidRDefault="008B2D25" w:rsidP="008B2D25">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Nadlimitná</w:t>
      </w:r>
      <w:r w:rsidRPr="0029253E">
        <w:rPr>
          <w:rFonts w:ascii="Times New Roman" w:hAnsi="Times New Roman" w:cs="Times New Roman"/>
          <w:b/>
          <w:bCs/>
          <w:noProof w:val="0"/>
          <w:color w:val="auto"/>
          <w:sz w:val="40"/>
          <w:szCs w:val="36"/>
        </w:rPr>
        <w:t xml:space="preserve"> zákazka</w:t>
      </w:r>
    </w:p>
    <w:p w14:paraId="3B658411" w14:textId="77777777" w:rsidR="008B2D25" w:rsidRDefault="008B2D25" w:rsidP="008B2D25">
      <w:pPr>
        <w:pStyle w:val="Zkladntext3"/>
        <w:rPr>
          <w:rFonts w:ascii="Times New Roman" w:hAnsi="Times New Roman" w:cs="Times New Roman"/>
          <w:noProof w:val="0"/>
          <w:color w:val="auto"/>
          <w:sz w:val="22"/>
          <w:szCs w:val="22"/>
        </w:rPr>
      </w:pPr>
      <w:r w:rsidRPr="00F45669">
        <w:rPr>
          <w:rFonts w:ascii="Times New Roman" w:hAnsi="Times New Roman" w:cs="Times New Roman"/>
          <w:noProof w:val="0"/>
          <w:color w:val="auto"/>
          <w:sz w:val="22"/>
          <w:szCs w:val="22"/>
        </w:rPr>
        <w:t>Názov predmetu zákazky:</w:t>
      </w:r>
    </w:p>
    <w:p w14:paraId="408859DE" w14:textId="77777777" w:rsidR="008B2D25" w:rsidRDefault="008B2D25" w:rsidP="008B2D25">
      <w:pPr>
        <w:pStyle w:val="Zkladntext3"/>
        <w:rPr>
          <w:rFonts w:ascii="Times New Roman" w:hAnsi="Times New Roman" w:cs="Times New Roman"/>
          <w:noProof w:val="0"/>
          <w:color w:val="auto"/>
          <w:sz w:val="22"/>
          <w:szCs w:val="22"/>
        </w:rPr>
      </w:pPr>
    </w:p>
    <w:p w14:paraId="49EC5D62" w14:textId="77777777" w:rsidR="008B2D25" w:rsidRDefault="008B2D25" w:rsidP="008B2D25">
      <w:pPr>
        <w:pStyle w:val="Zkladntext3"/>
        <w:rPr>
          <w:rFonts w:ascii="Times New Roman" w:hAnsi="Times New Roman" w:cs="Times New Roman"/>
          <w:noProof w:val="0"/>
          <w:color w:val="auto"/>
          <w:sz w:val="22"/>
          <w:szCs w:val="22"/>
        </w:rPr>
      </w:pPr>
    </w:p>
    <w:p w14:paraId="0BC75A3D" w14:textId="77777777" w:rsidR="008B2D25" w:rsidRPr="00BD06E6" w:rsidRDefault="008B2D25" w:rsidP="008B2D25">
      <w:pPr>
        <w:pStyle w:val="Zkladntext3"/>
        <w:rPr>
          <w:rFonts w:ascii="Times New Roman" w:hAnsi="Times New Roman" w:cs="Times New Roman"/>
          <w:b/>
          <w:noProof w:val="0"/>
          <w:color w:val="auto"/>
          <w:sz w:val="40"/>
          <w:szCs w:val="40"/>
        </w:rPr>
      </w:pPr>
      <w:r>
        <w:rPr>
          <w:rFonts w:ascii="Times New Roman" w:hAnsi="Times New Roman" w:cs="Times New Roman"/>
          <w:b/>
          <w:color w:val="auto"/>
          <w:sz w:val="40"/>
          <w:szCs w:val="40"/>
          <w:shd w:val="clear" w:color="auto" w:fill="FFFFFF"/>
        </w:rPr>
        <w:t>P</w:t>
      </w:r>
      <w:r w:rsidRPr="00BD06E6">
        <w:rPr>
          <w:rFonts w:ascii="Times New Roman" w:hAnsi="Times New Roman" w:cs="Times New Roman"/>
          <w:b/>
          <w:color w:val="auto"/>
          <w:sz w:val="40"/>
          <w:szCs w:val="40"/>
          <w:shd w:val="clear" w:color="auto" w:fill="FFFFFF"/>
        </w:rPr>
        <w:t>oisťovacie služby</w:t>
      </w:r>
    </w:p>
    <w:p w14:paraId="79DD7D45" w14:textId="77777777" w:rsidR="008B2D25" w:rsidRPr="007D45C7" w:rsidRDefault="008B2D25" w:rsidP="008B2D25">
      <w:pPr>
        <w:pStyle w:val="Zkladntext3"/>
        <w:rPr>
          <w:rFonts w:ascii="Times New Roman" w:hAnsi="Times New Roman" w:cs="Times New Roman"/>
          <w:b/>
          <w:noProof w:val="0"/>
          <w:color w:val="auto"/>
          <w:sz w:val="32"/>
          <w:szCs w:val="32"/>
        </w:rPr>
      </w:pPr>
      <w:r w:rsidRPr="007D45C7">
        <w:rPr>
          <w:rFonts w:ascii="Times New Roman" w:hAnsi="Times New Roman" w:cs="Times New Roman"/>
          <w:b/>
          <w:noProof w:val="0"/>
          <w:color w:val="auto"/>
          <w:sz w:val="32"/>
          <w:szCs w:val="32"/>
        </w:rPr>
        <w:t>(</w:t>
      </w:r>
      <w:r>
        <w:rPr>
          <w:rFonts w:ascii="Times New Roman" w:hAnsi="Times New Roman" w:cs="Times New Roman"/>
          <w:b/>
          <w:noProof w:val="0"/>
          <w:color w:val="auto"/>
          <w:sz w:val="32"/>
          <w:szCs w:val="32"/>
        </w:rPr>
        <w:t>služby</w:t>
      </w:r>
      <w:r w:rsidRPr="007D45C7">
        <w:rPr>
          <w:rFonts w:ascii="Times New Roman" w:hAnsi="Times New Roman" w:cs="Times New Roman"/>
          <w:b/>
          <w:noProof w:val="0"/>
          <w:color w:val="auto"/>
          <w:sz w:val="32"/>
          <w:szCs w:val="32"/>
        </w:rPr>
        <w:t>)</w:t>
      </w:r>
    </w:p>
    <w:p w14:paraId="411BB93A" w14:textId="77777777" w:rsidR="008B2D25" w:rsidRPr="0029253E" w:rsidRDefault="008B2D25" w:rsidP="008B2D25">
      <w:pPr>
        <w:pStyle w:val="Zkladntext3"/>
        <w:jc w:val="left"/>
        <w:rPr>
          <w:rFonts w:ascii="Times New Roman" w:hAnsi="Times New Roman" w:cs="Times New Roman"/>
          <w:noProof w:val="0"/>
          <w:color w:val="auto"/>
          <w:sz w:val="28"/>
          <w:szCs w:val="24"/>
        </w:rPr>
      </w:pPr>
    </w:p>
    <w:p w14:paraId="5F9DB4F8" w14:textId="77777777" w:rsidR="008B2D25" w:rsidRPr="0029253E" w:rsidRDefault="008B2D25" w:rsidP="008B2D25">
      <w:pPr>
        <w:pStyle w:val="Zkladntext3"/>
        <w:rPr>
          <w:rFonts w:ascii="Times New Roman" w:hAnsi="Times New Roman" w:cs="Times New Roman"/>
          <w:noProof w:val="0"/>
          <w:color w:val="auto"/>
          <w:sz w:val="22"/>
        </w:rPr>
      </w:pPr>
      <w:r w:rsidRPr="0029253E">
        <w:rPr>
          <w:rFonts w:ascii="Times New Roman" w:hAnsi="Times New Roman" w:cs="Times New Roman"/>
          <w:noProof w:val="0"/>
          <w:color w:val="auto"/>
          <w:sz w:val="22"/>
        </w:rPr>
        <w:t xml:space="preserve">Zadávanie </w:t>
      </w:r>
      <w:r>
        <w:rPr>
          <w:rFonts w:ascii="Times New Roman" w:hAnsi="Times New Roman" w:cs="Times New Roman"/>
          <w:noProof w:val="0"/>
          <w:color w:val="auto"/>
          <w:sz w:val="22"/>
        </w:rPr>
        <w:t xml:space="preserve">nadlimitnej zákazky </w:t>
      </w:r>
      <w:r w:rsidRPr="0029253E">
        <w:rPr>
          <w:rFonts w:ascii="Times New Roman" w:hAnsi="Times New Roman" w:cs="Times New Roman"/>
          <w:noProof w:val="0"/>
          <w:color w:val="auto"/>
          <w:sz w:val="22"/>
        </w:rPr>
        <w:t>podľa</w:t>
      </w:r>
      <w:r>
        <w:rPr>
          <w:rFonts w:ascii="Times New Roman" w:hAnsi="Times New Roman" w:cs="Times New Roman"/>
          <w:noProof w:val="0"/>
          <w:color w:val="auto"/>
          <w:sz w:val="22"/>
        </w:rPr>
        <w:t xml:space="preserve"> § 66 ods. 7 písm. b) </w:t>
      </w:r>
      <w:r w:rsidRPr="0029253E">
        <w:rPr>
          <w:rFonts w:ascii="Times New Roman" w:hAnsi="Times New Roman" w:cs="Times New Roman"/>
          <w:noProof w:val="0"/>
          <w:color w:val="auto"/>
          <w:sz w:val="22"/>
        </w:rPr>
        <w:t xml:space="preserve">zákona č. 343/2015 Z. z. o verejnom obstarávaní a o zmene a doplnení niektorých zákonov v znení neskorších predpisov (ďalej </w:t>
      </w:r>
      <w:r>
        <w:rPr>
          <w:rFonts w:ascii="Times New Roman" w:hAnsi="Times New Roman" w:cs="Times New Roman"/>
          <w:noProof w:val="0"/>
          <w:color w:val="auto"/>
          <w:sz w:val="22"/>
        </w:rPr>
        <w:t>ako</w:t>
      </w:r>
      <w:r w:rsidRPr="0029253E">
        <w:rPr>
          <w:rFonts w:ascii="Times New Roman" w:hAnsi="Times New Roman" w:cs="Times New Roman"/>
          <w:noProof w:val="0"/>
          <w:color w:val="auto"/>
          <w:sz w:val="22"/>
        </w:rPr>
        <w:t xml:space="preserve"> „zákon o verejnom obstarávaní“</w:t>
      </w:r>
      <w:r>
        <w:rPr>
          <w:rFonts w:ascii="Times New Roman" w:hAnsi="Times New Roman" w:cs="Times New Roman"/>
          <w:noProof w:val="0"/>
          <w:color w:val="auto"/>
          <w:sz w:val="22"/>
        </w:rPr>
        <w:t xml:space="preserve"> ako aj „zákon“</w:t>
      </w:r>
      <w:r w:rsidRPr="0029253E">
        <w:rPr>
          <w:rFonts w:ascii="Times New Roman" w:hAnsi="Times New Roman" w:cs="Times New Roman"/>
          <w:noProof w:val="0"/>
          <w:color w:val="auto"/>
          <w:sz w:val="22"/>
        </w:rPr>
        <w:t>)</w:t>
      </w:r>
      <w:r>
        <w:rPr>
          <w:rFonts w:ascii="Times New Roman" w:hAnsi="Times New Roman" w:cs="Times New Roman"/>
          <w:noProof w:val="0"/>
          <w:color w:val="auto"/>
          <w:sz w:val="22"/>
        </w:rPr>
        <w:t xml:space="preserve"> </w:t>
      </w:r>
    </w:p>
    <w:p w14:paraId="40347233" w14:textId="77777777" w:rsidR="008B2D25" w:rsidRPr="0029253E" w:rsidRDefault="008B2D25" w:rsidP="008B2D25">
      <w:pPr>
        <w:pStyle w:val="Zkladntext3"/>
        <w:jc w:val="left"/>
        <w:rPr>
          <w:rFonts w:ascii="Times New Roman" w:hAnsi="Times New Roman" w:cs="Times New Roman"/>
          <w:noProof w:val="0"/>
          <w:color w:val="auto"/>
          <w:sz w:val="22"/>
        </w:rPr>
      </w:pPr>
    </w:p>
    <w:p w14:paraId="370DDBC7" w14:textId="77777777" w:rsidR="008B2D25" w:rsidRDefault="008B2D25" w:rsidP="008B2D25">
      <w:pPr>
        <w:pStyle w:val="Zkladntext3"/>
        <w:jc w:val="left"/>
        <w:rPr>
          <w:rFonts w:ascii="Times New Roman" w:hAnsi="Times New Roman" w:cs="Times New Roman"/>
          <w:noProof w:val="0"/>
          <w:color w:val="auto"/>
          <w:sz w:val="32"/>
          <w:szCs w:val="30"/>
        </w:rPr>
      </w:pPr>
    </w:p>
    <w:p w14:paraId="29B5458C" w14:textId="77777777" w:rsidR="008B2D25" w:rsidRPr="0029253E" w:rsidRDefault="008B2D25" w:rsidP="008B2D25">
      <w:pPr>
        <w:pStyle w:val="Zkladntext3"/>
        <w:jc w:val="left"/>
        <w:rPr>
          <w:rFonts w:ascii="Times New Roman" w:hAnsi="Times New Roman" w:cs="Times New Roman"/>
          <w:noProof w:val="0"/>
          <w:color w:val="auto"/>
          <w:sz w:val="32"/>
          <w:szCs w:val="30"/>
        </w:rPr>
      </w:pPr>
    </w:p>
    <w:p w14:paraId="2A39E70C" w14:textId="77777777" w:rsidR="008B2D25" w:rsidRDefault="008B2D25" w:rsidP="008B2D25">
      <w:pPr>
        <w:pStyle w:val="Zkladntext3"/>
        <w:spacing w:before="20"/>
        <w:ind w:right="-45"/>
        <w:rPr>
          <w:rFonts w:ascii="Times New Roman" w:hAnsi="Times New Roman" w:cs="Times New Roman"/>
          <w:noProof w:val="0"/>
          <w:color w:val="auto"/>
          <w:sz w:val="22"/>
        </w:rPr>
      </w:pPr>
      <w:r w:rsidRPr="0029253E">
        <w:rPr>
          <w:rFonts w:ascii="Times New Roman" w:hAnsi="Times New Roman" w:cs="Times New Roman"/>
          <w:b/>
          <w:bCs/>
          <w:noProof w:val="0"/>
          <w:color w:val="auto"/>
          <w:sz w:val="40"/>
          <w:szCs w:val="36"/>
        </w:rPr>
        <w:t>SÚŤAŽNÉ  PODKLADY</w:t>
      </w:r>
    </w:p>
    <w:p w14:paraId="725DC813" w14:textId="77777777" w:rsidR="00A716BD" w:rsidRPr="0029253E" w:rsidRDefault="00A716BD" w:rsidP="00A716BD">
      <w:pPr>
        <w:pStyle w:val="Zkladntext3"/>
        <w:spacing w:before="20"/>
        <w:ind w:right="-45"/>
        <w:jc w:val="left"/>
        <w:rPr>
          <w:rFonts w:ascii="Times New Roman" w:hAnsi="Times New Roman" w:cs="Times New Roman"/>
          <w:noProof w:val="0"/>
          <w:color w:val="auto"/>
          <w:sz w:val="22"/>
        </w:rPr>
      </w:pPr>
    </w:p>
    <w:p w14:paraId="12D18275"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0A86783B" w14:textId="77777777" w:rsidR="00090121" w:rsidRPr="0029253E" w:rsidRDefault="00090121" w:rsidP="00090121">
      <w:pPr>
        <w:pStyle w:val="Zkladntext3"/>
        <w:spacing w:before="20"/>
        <w:ind w:right="-45"/>
        <w:jc w:val="left"/>
        <w:rPr>
          <w:rFonts w:ascii="Times New Roman" w:hAnsi="Times New Roman" w:cs="Times New Roman"/>
          <w:noProof w:val="0"/>
          <w:color w:val="auto"/>
          <w:sz w:val="22"/>
        </w:rPr>
      </w:pPr>
    </w:p>
    <w:p w14:paraId="63BF2BF9" w14:textId="77777777" w:rsidR="00023908" w:rsidRDefault="00023908" w:rsidP="00023908">
      <w:pPr>
        <w:rPr>
          <w:rFonts w:ascii="Times New Roman" w:hAnsi="Times New Roman" w:cs="Times New Roman"/>
          <w:bCs/>
          <w:sz w:val="24"/>
        </w:rPr>
      </w:pPr>
    </w:p>
    <w:p w14:paraId="3806E6AB" w14:textId="77777777" w:rsidR="006B7892"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008410F4">
        <w:rPr>
          <w:rFonts w:ascii="Times New Roman" w:hAnsi="Times New Roman" w:cs="Times New Roman"/>
          <w:bCs/>
          <w:sz w:val="32"/>
        </w:rPr>
        <w:t xml:space="preserve"> </w:t>
      </w:r>
    </w:p>
    <w:p w14:paraId="7BCC0795" w14:textId="77777777" w:rsidR="00A02C56" w:rsidRDefault="00090121" w:rsidP="00023908">
      <w:pPr>
        <w:jc w:val="center"/>
        <w:rPr>
          <w:rFonts w:ascii="Times New Roman" w:hAnsi="Times New Roman" w:cs="Times New Roman"/>
          <w:bCs/>
          <w:sz w:val="32"/>
        </w:rPr>
      </w:pPr>
      <w:r w:rsidRPr="0029253E">
        <w:rPr>
          <w:rFonts w:ascii="Times New Roman" w:hAnsi="Times New Roman" w:cs="Times New Roman"/>
          <w:bCs/>
          <w:sz w:val="32"/>
        </w:rPr>
        <w:t>PODMIENKY ÚČASTI</w:t>
      </w:r>
    </w:p>
    <w:p w14:paraId="5D4BDAAF"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421159A5"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5B736B">
        <w:rPr>
          <w:rFonts w:ascii="Times New Roman" w:hAnsi="Times New Roman" w:cs="Times New Roman"/>
          <w:bCs/>
          <w:sz w:val="32"/>
        </w:rPr>
        <w:t xml:space="preserve">C.1 </w:t>
      </w:r>
      <w:r w:rsidR="004A0B4F" w:rsidRPr="005B736B">
        <w:rPr>
          <w:rFonts w:ascii="Times New Roman" w:hAnsi="Times New Roman" w:cs="Times New Roman"/>
          <w:bCs/>
          <w:sz w:val="32"/>
        </w:rPr>
        <w:t>PODMIENKY ÚČASTI</w:t>
      </w:r>
    </w:p>
    <w:p w14:paraId="2EA8E243" w14:textId="77777777" w:rsidR="006F4BBA" w:rsidRPr="0029253E" w:rsidRDefault="006F4BBA" w:rsidP="004A0B4F">
      <w:pPr>
        <w:jc w:val="center"/>
        <w:rPr>
          <w:rFonts w:ascii="Times New Roman" w:hAnsi="Times New Roman" w:cs="Times New Roman"/>
          <w:bCs/>
          <w:sz w:val="32"/>
        </w:rPr>
      </w:pPr>
    </w:p>
    <w:p w14:paraId="1FFCFD95" w14:textId="442E99F0" w:rsidR="004A0B4F" w:rsidRPr="0029253E" w:rsidRDefault="004A0B4F" w:rsidP="00450E87">
      <w:pPr>
        <w:rPr>
          <w:rFonts w:ascii="Times New Roman" w:hAnsi="Times New Roman" w:cs="Times New Roman"/>
          <w:bCs/>
          <w:sz w:val="22"/>
        </w:rPr>
      </w:pPr>
    </w:p>
    <w:p w14:paraId="4798FD6B" w14:textId="77777777" w:rsidR="00477BDD" w:rsidRPr="0076494E" w:rsidRDefault="00477BDD" w:rsidP="00477BDD">
      <w:pPr>
        <w:jc w:val="both"/>
        <w:rPr>
          <w:rFonts w:ascii="Times New Roman" w:hAnsi="Times New Roman" w:cs="Times New Roman"/>
          <w:b/>
          <w:sz w:val="28"/>
          <w:szCs w:val="28"/>
        </w:rPr>
      </w:pPr>
      <w:r w:rsidRPr="0076494E">
        <w:rPr>
          <w:rFonts w:ascii="Times New Roman" w:hAnsi="Times New Roman" w:cs="Times New Roman"/>
          <w:b/>
          <w:sz w:val="28"/>
          <w:szCs w:val="28"/>
        </w:rPr>
        <w:t>Podmienky účasti:</w:t>
      </w:r>
    </w:p>
    <w:p w14:paraId="533EC5DD" w14:textId="77777777" w:rsidR="00477BDD" w:rsidRDefault="00477BDD" w:rsidP="00477BDD">
      <w:pPr>
        <w:jc w:val="both"/>
      </w:pPr>
    </w:p>
    <w:p w14:paraId="2A39A0E1" w14:textId="77777777" w:rsidR="00477BDD" w:rsidRPr="002442C7" w:rsidRDefault="002442C7" w:rsidP="00477BDD">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32 Osobné postavenie </w:t>
      </w:r>
    </w:p>
    <w:p w14:paraId="7FDD994C" w14:textId="77777777" w:rsidR="00477BDD" w:rsidRDefault="00477BDD" w:rsidP="00477BDD">
      <w:pPr>
        <w:jc w:val="both"/>
      </w:pPr>
    </w:p>
    <w:p w14:paraId="01B26BB8" w14:textId="1F97A72D" w:rsidR="009C07F7" w:rsidRPr="00701059" w:rsidRDefault="00701059" w:rsidP="009C07F7">
      <w:pPr>
        <w:jc w:val="both"/>
        <w:rPr>
          <w:rFonts w:ascii="Times New Roman" w:hAnsi="Times New Roman" w:cs="Times New Roman"/>
          <w:sz w:val="22"/>
          <w:szCs w:val="22"/>
          <w:u w:val="single"/>
        </w:rPr>
      </w:pPr>
      <w:r w:rsidRPr="00701059">
        <w:rPr>
          <w:rFonts w:ascii="Times New Roman" w:hAnsi="Times New Roman" w:cs="Times New Roman"/>
          <w:sz w:val="22"/>
          <w:szCs w:val="22"/>
          <w:u w:val="single"/>
        </w:rPr>
        <w:t>Pre všetky časti:</w:t>
      </w:r>
    </w:p>
    <w:p w14:paraId="6903F977" w14:textId="1B08CE9D"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Zoznam a krátky opis podmienok: Verejného obstarávania sa môže zúčastniť len ten, kto spĺňa podmienky účasti</w:t>
      </w:r>
    </w:p>
    <w:p w14:paraId="31A3445A" w14:textId="11D45D3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týkajúce sa osobného postavenia podľa § 32 ods. 1 zákona č. 343/2015 Z. z. o verejnom obstarávaní a o zmene a doplnení niektorých zákonov v znení neskorších predpisov (ďalej len "zákon o verejnom obstarávaní").</w:t>
      </w:r>
    </w:p>
    <w:p w14:paraId="1A59A143" w14:textId="479F9853"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Uchádzač preukazuje splnenie podmienok účasti podľa § 32 ods. 1 zákona o verejnom obstarávaní spôsobom podľa § 32 alebo § 152 zákona o verejnom obstarávaní.</w:t>
      </w:r>
    </w:p>
    <w:p w14:paraId="50A38E6E"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0A36EEC" w14:textId="5FEAD1BA"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Ak uchádzač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4E7CB625"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5EFE5F45" w14:textId="26795B0C"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Ak právo štátu uchádzača alebo záujemcu so sídlom, miestom podnikania ale</w:t>
      </w:r>
      <w:r w:rsidR="00450E87">
        <w:rPr>
          <w:rFonts w:ascii="Times New Roman" w:hAnsi="Times New Roman" w:cs="Times New Roman"/>
          <w:sz w:val="22"/>
          <w:szCs w:val="22"/>
          <w:lang w:eastAsia="sk-SK"/>
        </w:rPr>
        <w:t xml:space="preserve">bo obvyklým pobytom mimo územia </w:t>
      </w:r>
      <w:r w:rsidRPr="00701059">
        <w:rPr>
          <w:rFonts w:ascii="Times New Roman" w:hAnsi="Times New Roman" w:cs="Times New Roman"/>
          <w:sz w:val="22"/>
          <w:szCs w:val="22"/>
          <w:lang w:eastAsia="sk-SK"/>
        </w:rPr>
        <w:t>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45AA9C8"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39F176C" w14:textId="59682404"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0B3A96CE"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767873E6" w14:textId="12C4C86D"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Hospodársky subjekt môže predbežne nahradiť doklady na preukázanie splnenia podmienok účasti Jednotným</w:t>
      </w:r>
      <w:r w:rsidR="0065409B">
        <w:rPr>
          <w:rFonts w:ascii="Times New Roman" w:hAnsi="Times New Roman" w:cs="Times New Roman"/>
          <w:sz w:val="22"/>
          <w:szCs w:val="22"/>
          <w:lang w:eastAsia="sk-SK"/>
        </w:rPr>
        <w:t xml:space="preserve"> </w:t>
      </w:r>
      <w:r w:rsidRPr="00701059">
        <w:rPr>
          <w:rFonts w:ascii="Times New Roman" w:hAnsi="Times New Roman" w:cs="Times New Roman"/>
          <w:sz w:val="22"/>
          <w:szCs w:val="22"/>
          <w:lang w:eastAsia="sk-SK"/>
        </w:rPr>
        <w:t>európskym dokumentom (JED) podľa § 39 ods. 1 zákona o verejnom obstarávaní. Preukazovanie podmienok účasti je voči verejnému obstarávateľovi účinné aj spôsobom podľa § 152 ods. 4 zákona o verejnom obstarávaní.</w:t>
      </w:r>
    </w:p>
    <w:p w14:paraId="4A7A1563" w14:textId="77777777" w:rsidR="00701059" w:rsidRPr="00701059" w:rsidRDefault="00701059" w:rsidP="00701059">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32A3F0A" w14:textId="4AD45BD6" w:rsidR="00B8565D" w:rsidRDefault="00701059"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701059">
        <w:rPr>
          <w:rFonts w:ascii="Times New Roman" w:hAnsi="Times New Roman" w:cs="Times New Roman"/>
          <w:sz w:val="22"/>
          <w:szCs w:val="22"/>
          <w:lang w:eastAsia="sk-SK"/>
        </w:rPr>
        <w:t>Verejný obstarávateľ disponuje prístupom do informačného systému oversi.gov.sk. Uchádzač nie je povinný predkladať doklady v zmysle § 32 ods. 2 písm. a) (verejný obstarávateľ si vie overiť iba register trestov za právnické osoby, za fyzické osoby je potrebné predkladať doklady), b) a písm. c) ZVO, nakoľko si ich vie verejný obstarávateľ overiť.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r w:rsidR="009C07F7" w:rsidRPr="00701059">
        <w:rPr>
          <w:rFonts w:ascii="Times New Roman" w:hAnsi="Times New Roman" w:cs="Times New Roman"/>
          <w:sz w:val="22"/>
          <w:szCs w:val="22"/>
        </w:rPr>
        <w:t>.</w:t>
      </w:r>
    </w:p>
    <w:p w14:paraId="4FD3FDCD" w14:textId="77777777" w:rsidR="00450E87" w:rsidRDefault="00450E87"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12BC923E" w14:textId="77777777" w:rsidR="00450E87" w:rsidRPr="00450E87" w:rsidRDefault="00450E87" w:rsidP="00450E87">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46C14803" w14:textId="77777777" w:rsidR="00477BDD" w:rsidRPr="0076494E" w:rsidRDefault="00477BDD" w:rsidP="00477BDD">
      <w:pPr>
        <w:jc w:val="both"/>
        <w:rPr>
          <w:rFonts w:ascii="Times New Roman" w:hAnsi="Times New Roman" w:cs="Times New Roman"/>
          <w:b/>
          <w:sz w:val="24"/>
          <w:szCs w:val="24"/>
          <w:u w:val="single"/>
        </w:rPr>
      </w:pPr>
      <w:r w:rsidRPr="0076494E">
        <w:rPr>
          <w:rFonts w:ascii="Times New Roman" w:hAnsi="Times New Roman" w:cs="Times New Roman"/>
          <w:b/>
          <w:sz w:val="24"/>
          <w:szCs w:val="24"/>
          <w:u w:val="single"/>
        </w:rPr>
        <w:t>§ 33 Finančné a ekonomické postavenie</w:t>
      </w:r>
    </w:p>
    <w:p w14:paraId="5E9A06CB" w14:textId="5D95B1BD" w:rsidR="00701059" w:rsidRDefault="00701059" w:rsidP="00477BDD">
      <w:pPr>
        <w:jc w:val="both"/>
        <w:rPr>
          <w:rFonts w:ascii="Times New Roman" w:hAnsi="Times New Roman" w:cs="Times New Roman"/>
          <w:i/>
          <w:sz w:val="22"/>
          <w:szCs w:val="22"/>
          <w:u w:val="single"/>
        </w:rPr>
      </w:pPr>
      <w:r>
        <w:rPr>
          <w:rFonts w:ascii="Times New Roman" w:hAnsi="Times New Roman" w:cs="Times New Roman"/>
          <w:i/>
          <w:sz w:val="22"/>
          <w:szCs w:val="22"/>
          <w:u w:val="single"/>
        </w:rPr>
        <w:t>Neuplatňuje sa.</w:t>
      </w:r>
    </w:p>
    <w:p w14:paraId="1E546345" w14:textId="73607DEF" w:rsidR="00477BDD" w:rsidRPr="009C07F7" w:rsidRDefault="009C07F7" w:rsidP="00477BDD">
      <w:pPr>
        <w:jc w:val="both"/>
        <w:rPr>
          <w:rFonts w:ascii="Times New Roman" w:hAnsi="Times New Roman" w:cs="Times New Roman"/>
          <w:i/>
          <w:sz w:val="22"/>
          <w:szCs w:val="22"/>
          <w:u w:val="single"/>
        </w:rPr>
      </w:pPr>
      <w:r w:rsidRPr="009C07F7">
        <w:rPr>
          <w:rFonts w:ascii="Times New Roman" w:hAnsi="Times New Roman" w:cs="Times New Roman"/>
          <w:i/>
          <w:sz w:val="22"/>
          <w:szCs w:val="22"/>
          <w:u w:val="single"/>
        </w:rPr>
        <w:t>Verejný obstarávateľ nepožaduj</w:t>
      </w:r>
      <w:r w:rsidR="00701059">
        <w:rPr>
          <w:rFonts w:ascii="Times New Roman" w:hAnsi="Times New Roman" w:cs="Times New Roman"/>
          <w:i/>
          <w:sz w:val="22"/>
          <w:szCs w:val="22"/>
          <w:u w:val="single"/>
        </w:rPr>
        <w:t xml:space="preserve">e preukázanie splnenia podmienok </w:t>
      </w:r>
      <w:r w:rsidRPr="009C07F7">
        <w:rPr>
          <w:rFonts w:ascii="Times New Roman" w:hAnsi="Times New Roman" w:cs="Times New Roman"/>
          <w:i/>
          <w:sz w:val="22"/>
          <w:szCs w:val="22"/>
          <w:u w:val="single"/>
        </w:rPr>
        <w:t xml:space="preserve"> účasti podľa § 33 zákona o verejnom obstarávaní.</w:t>
      </w:r>
    </w:p>
    <w:p w14:paraId="5B741F37" w14:textId="77777777" w:rsidR="00477BDD" w:rsidRDefault="00477BDD" w:rsidP="00477BDD">
      <w:pPr>
        <w:jc w:val="both"/>
      </w:pPr>
    </w:p>
    <w:p w14:paraId="67431629" w14:textId="77777777" w:rsidR="00450E87" w:rsidRDefault="00450E87" w:rsidP="00477BDD">
      <w:pPr>
        <w:jc w:val="both"/>
      </w:pPr>
    </w:p>
    <w:p w14:paraId="10DE5F9E" w14:textId="77777777" w:rsidR="00477BDD" w:rsidRPr="0076494E" w:rsidRDefault="00477BDD" w:rsidP="00477BDD">
      <w:pPr>
        <w:jc w:val="both"/>
        <w:rPr>
          <w:rFonts w:ascii="Times New Roman" w:hAnsi="Times New Roman" w:cs="Times New Roman"/>
          <w:b/>
          <w:sz w:val="24"/>
          <w:szCs w:val="24"/>
          <w:u w:val="single"/>
        </w:rPr>
      </w:pPr>
      <w:bookmarkStart w:id="14" w:name="_Hlk5609869"/>
      <w:r w:rsidRPr="0076494E">
        <w:rPr>
          <w:rFonts w:ascii="Times New Roman" w:hAnsi="Times New Roman" w:cs="Times New Roman"/>
          <w:b/>
          <w:sz w:val="24"/>
          <w:szCs w:val="24"/>
          <w:u w:val="single"/>
        </w:rPr>
        <w:t xml:space="preserve">§ 34 </w:t>
      </w:r>
      <w:bookmarkEnd w:id="14"/>
      <w:r w:rsidRPr="0076494E">
        <w:rPr>
          <w:rFonts w:ascii="Times New Roman" w:hAnsi="Times New Roman" w:cs="Times New Roman"/>
          <w:b/>
          <w:sz w:val="24"/>
          <w:szCs w:val="24"/>
          <w:u w:val="single"/>
        </w:rPr>
        <w:t>Technická spôsobilosť alebo odborná spôsobilosť</w:t>
      </w:r>
    </w:p>
    <w:p w14:paraId="3E06F3AF" w14:textId="6BCAE8E8" w:rsidR="00477BDD" w:rsidRPr="00701059" w:rsidRDefault="00701059" w:rsidP="00477BDD">
      <w:pPr>
        <w:jc w:val="both"/>
        <w:rPr>
          <w:rFonts w:ascii="Times New Roman" w:hAnsi="Times New Roman" w:cs="Times New Roman"/>
          <w:i/>
          <w:sz w:val="22"/>
          <w:szCs w:val="22"/>
          <w:u w:val="single"/>
        </w:rPr>
      </w:pPr>
      <w:r w:rsidRPr="00701059">
        <w:rPr>
          <w:rFonts w:ascii="Times New Roman" w:hAnsi="Times New Roman" w:cs="Times New Roman"/>
          <w:i/>
          <w:sz w:val="22"/>
          <w:szCs w:val="22"/>
          <w:u w:val="single"/>
        </w:rPr>
        <w:t>Neuplatňuje sa</w:t>
      </w:r>
      <w:r>
        <w:rPr>
          <w:rFonts w:ascii="Times New Roman" w:hAnsi="Times New Roman" w:cs="Times New Roman"/>
          <w:i/>
          <w:sz w:val="22"/>
          <w:szCs w:val="22"/>
          <w:u w:val="single"/>
        </w:rPr>
        <w:t>.</w:t>
      </w:r>
    </w:p>
    <w:p w14:paraId="0BE3A7E8" w14:textId="33FBAC8F" w:rsidR="0065409B" w:rsidRDefault="00701059" w:rsidP="00701059">
      <w:pPr>
        <w:jc w:val="both"/>
        <w:rPr>
          <w:rFonts w:ascii="Times New Roman" w:hAnsi="Times New Roman" w:cs="Times New Roman"/>
          <w:i/>
          <w:sz w:val="22"/>
          <w:szCs w:val="22"/>
          <w:u w:val="single"/>
        </w:rPr>
      </w:pPr>
      <w:r w:rsidRPr="009C07F7">
        <w:rPr>
          <w:rFonts w:ascii="Times New Roman" w:hAnsi="Times New Roman" w:cs="Times New Roman"/>
          <w:i/>
          <w:sz w:val="22"/>
          <w:szCs w:val="22"/>
          <w:u w:val="single"/>
        </w:rPr>
        <w:t>Verejný obstarávateľ nepožaduj</w:t>
      </w:r>
      <w:r>
        <w:rPr>
          <w:rFonts w:ascii="Times New Roman" w:hAnsi="Times New Roman" w:cs="Times New Roman"/>
          <w:i/>
          <w:sz w:val="22"/>
          <w:szCs w:val="22"/>
          <w:u w:val="single"/>
        </w:rPr>
        <w:t>e preukázanie splnenia podmienok</w:t>
      </w:r>
      <w:r w:rsidRPr="009C07F7">
        <w:rPr>
          <w:rFonts w:ascii="Times New Roman" w:hAnsi="Times New Roman" w:cs="Times New Roman"/>
          <w:i/>
          <w:sz w:val="22"/>
          <w:szCs w:val="22"/>
          <w:u w:val="single"/>
        </w:rPr>
        <w:t xml:space="preserve"> ú</w:t>
      </w:r>
      <w:r>
        <w:rPr>
          <w:rFonts w:ascii="Times New Roman" w:hAnsi="Times New Roman" w:cs="Times New Roman"/>
          <w:i/>
          <w:sz w:val="22"/>
          <w:szCs w:val="22"/>
          <w:u w:val="single"/>
        </w:rPr>
        <w:t>časti podľa § 34</w:t>
      </w:r>
      <w:r w:rsidRPr="009C07F7">
        <w:rPr>
          <w:rFonts w:ascii="Times New Roman" w:hAnsi="Times New Roman" w:cs="Times New Roman"/>
          <w:i/>
          <w:sz w:val="22"/>
          <w:szCs w:val="22"/>
          <w:u w:val="single"/>
        </w:rPr>
        <w:t xml:space="preserve"> zákona o verejnom obstarávaní.</w:t>
      </w:r>
    </w:p>
    <w:p w14:paraId="5917C12A" w14:textId="77777777" w:rsidR="0065409B" w:rsidRDefault="0065409B">
      <w:pPr>
        <w:tabs>
          <w:tab w:val="clear" w:pos="2160"/>
          <w:tab w:val="clear" w:pos="2880"/>
          <w:tab w:val="clear" w:pos="4500"/>
        </w:tabs>
        <w:rPr>
          <w:rFonts w:ascii="Times New Roman" w:hAnsi="Times New Roman" w:cs="Times New Roman"/>
          <w:i/>
          <w:sz w:val="22"/>
          <w:szCs w:val="22"/>
          <w:u w:val="single"/>
        </w:rPr>
      </w:pPr>
      <w:r>
        <w:rPr>
          <w:rFonts w:ascii="Times New Roman" w:hAnsi="Times New Roman" w:cs="Times New Roman"/>
          <w:i/>
          <w:sz w:val="22"/>
          <w:szCs w:val="22"/>
          <w:u w:val="single"/>
        </w:rPr>
        <w:br w:type="page"/>
      </w:r>
    </w:p>
    <w:p w14:paraId="0E50272D" w14:textId="77777777" w:rsidR="00450E87" w:rsidRDefault="00450E87" w:rsidP="00701059">
      <w:pPr>
        <w:jc w:val="both"/>
        <w:rPr>
          <w:rFonts w:ascii="Times New Roman" w:hAnsi="Times New Roman" w:cs="Times New Roman"/>
          <w:i/>
          <w:sz w:val="22"/>
          <w:szCs w:val="22"/>
          <w:u w:val="single"/>
        </w:rPr>
      </w:pPr>
    </w:p>
    <w:p w14:paraId="0FDB63AC" w14:textId="1EC46F91" w:rsidR="00990F1C" w:rsidRPr="0029253E" w:rsidRDefault="00990F1C" w:rsidP="00A02C56">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1</w:t>
      </w:r>
      <w:r w:rsidR="00D653DA" w:rsidRPr="00BB1338">
        <w:rPr>
          <w:rFonts w:ascii="Times New Roman" w:hAnsi="Times New Roman" w:cs="Times New Roman"/>
          <w:sz w:val="22"/>
        </w:rPr>
        <w:t>a)</w:t>
      </w:r>
      <w:r w:rsidR="006964A2" w:rsidRPr="00BB1338">
        <w:rPr>
          <w:rFonts w:ascii="Times New Roman" w:hAnsi="Times New Roman" w:cs="Times New Roman"/>
          <w:sz w:val="22"/>
        </w:rPr>
        <w:t xml:space="preserve"> </w:t>
      </w:r>
      <w:r w:rsidRPr="00BB1338">
        <w:rPr>
          <w:rFonts w:ascii="Times New Roman" w:hAnsi="Times New Roman" w:cs="Times New Roman"/>
          <w:sz w:val="22"/>
        </w:rPr>
        <w:t>súťažných podkladov</w:t>
      </w:r>
    </w:p>
    <w:p w14:paraId="2802C689" w14:textId="77777777" w:rsidR="00D52E7C" w:rsidRDefault="00D52E7C" w:rsidP="006964A2">
      <w:pPr>
        <w:pStyle w:val="Default"/>
        <w:rPr>
          <w:rFonts w:ascii="Times New Roman" w:hAnsi="Times New Roman" w:cs="Times New Roman"/>
          <w:b/>
          <w:bCs/>
          <w:sz w:val="40"/>
          <w:szCs w:val="40"/>
        </w:rPr>
      </w:pPr>
    </w:p>
    <w:p w14:paraId="5F20C7C1"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079C1587" w14:textId="21BF8094" w:rsidR="00BB1338" w:rsidRPr="002C4ED1" w:rsidRDefault="00450E87" w:rsidP="00BB1338">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09F28A6D" w14:textId="77777777" w:rsidR="00BB1338" w:rsidRPr="00AB7BD1" w:rsidRDefault="00BB1338" w:rsidP="00BB1338">
      <w:pPr>
        <w:pStyle w:val="Zkladntext3"/>
        <w:rPr>
          <w:rFonts w:ascii="Times New Roman" w:hAnsi="Times New Roman" w:cs="Times New Roman"/>
          <w:noProof w:val="0"/>
          <w:color w:val="auto"/>
          <w:sz w:val="22"/>
          <w:szCs w:val="22"/>
        </w:rPr>
      </w:pPr>
    </w:p>
    <w:p w14:paraId="2DF9B1A5" w14:textId="77777777" w:rsidR="00BB1338" w:rsidRDefault="00BB1338" w:rsidP="006964A2">
      <w:pPr>
        <w:pStyle w:val="Default"/>
        <w:rPr>
          <w:rFonts w:ascii="Times New Roman" w:hAnsi="Times New Roman" w:cs="Times New Roman"/>
          <w:b/>
          <w:bCs/>
          <w:sz w:val="40"/>
          <w:szCs w:val="40"/>
        </w:rPr>
      </w:pPr>
    </w:p>
    <w:p w14:paraId="3E5CE188" w14:textId="77777777" w:rsidR="00BB1338" w:rsidRDefault="00BB1338" w:rsidP="00BB1338">
      <w:pPr>
        <w:pStyle w:val="Default"/>
        <w:jc w:val="center"/>
        <w:rPr>
          <w:rFonts w:ascii="Times New Roman" w:hAnsi="Times New Roman" w:cs="Times New Roman"/>
        </w:rPr>
      </w:pPr>
    </w:p>
    <w:p w14:paraId="0C44F733"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Základné údaje:</w:t>
      </w:r>
    </w:p>
    <w:p w14:paraId="4CCC1C5E" w14:textId="77777777" w:rsidR="00BB1338" w:rsidRPr="00FF726C" w:rsidRDefault="00BB1338" w:rsidP="00BB1338">
      <w:pPr>
        <w:pStyle w:val="Odsekzoznamu"/>
        <w:tabs>
          <w:tab w:val="left" w:pos="3720"/>
        </w:tabs>
        <w:autoSpaceDE w:val="0"/>
        <w:autoSpaceDN w:val="0"/>
        <w:adjustRightInd w:val="0"/>
        <w:ind w:left="644"/>
        <w:rPr>
          <w:rFonts w:ascii="Times New Roman" w:hAnsi="Times New Roman" w:cs="Times New Roman"/>
          <w:b/>
          <w:noProof/>
          <w:sz w:val="22"/>
          <w:szCs w:val="22"/>
        </w:rPr>
      </w:pPr>
    </w:p>
    <w:p w14:paraId="4D692EDE"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5737E9FE"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17188BF8"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23BE62A4"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59DAF43C"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3FD886A7"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70B27AE0" w14:textId="77777777" w:rsidR="00BB1338" w:rsidRPr="00FF726C" w:rsidRDefault="00BB1338" w:rsidP="00BB1338">
      <w:pPr>
        <w:pStyle w:val="Odsekzoznamu"/>
        <w:tabs>
          <w:tab w:val="left" w:pos="3720"/>
        </w:tabs>
        <w:autoSpaceDE w:val="0"/>
        <w:autoSpaceDN w:val="0"/>
        <w:adjustRightInd w:val="0"/>
        <w:rPr>
          <w:rFonts w:ascii="Times New Roman" w:hAnsi="Times New Roman" w:cs="Times New Roman"/>
          <w:noProof/>
          <w:sz w:val="22"/>
          <w:szCs w:val="22"/>
        </w:rPr>
      </w:pPr>
    </w:p>
    <w:p w14:paraId="0A20C4C9" w14:textId="45A9A67D" w:rsidR="00BB1338" w:rsidRPr="00450E87" w:rsidRDefault="00BB1338" w:rsidP="00BB1338">
      <w:pPr>
        <w:numPr>
          <w:ilvl w:val="0"/>
          <w:numId w:val="9"/>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450E87" w:rsidRPr="00450E87">
        <w:rPr>
          <w:rFonts w:ascii="Times New Roman" w:hAnsi="Times New Roman" w:cs="Times New Roman"/>
          <w:sz w:val="22"/>
          <w:szCs w:val="22"/>
          <w:lang w:eastAsia="sk-SK"/>
        </w:rPr>
        <w:t>Poistenie majetku a poistenie zodpovednosti za škodu</w:t>
      </w:r>
    </w:p>
    <w:p w14:paraId="262A0B98" w14:textId="77777777" w:rsidR="00BB1338" w:rsidRPr="00FF726C" w:rsidRDefault="00BB1338" w:rsidP="00BB1338">
      <w:pPr>
        <w:jc w:val="both"/>
        <w:rPr>
          <w:rFonts w:ascii="Times New Roman" w:hAnsi="Times New Roman" w:cs="Times New Roman"/>
          <w:color w:val="000000"/>
          <w:sz w:val="22"/>
          <w:szCs w:val="22"/>
        </w:rPr>
      </w:pPr>
    </w:p>
    <w:p w14:paraId="360B7F04" w14:textId="77777777" w:rsidR="00BB1338" w:rsidRPr="00FF726C" w:rsidRDefault="00BB1338" w:rsidP="00BB1338">
      <w:pPr>
        <w:pStyle w:val="Odsekzoznamu"/>
        <w:numPr>
          <w:ilvl w:val="0"/>
          <w:numId w:val="9"/>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3D200D0C" w14:textId="336B6DC2" w:rsidR="00BB1338" w:rsidRDefault="00BB1338" w:rsidP="00BB1338">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Pr>
          <w:rFonts w:ascii="Times New Roman" w:hAnsi="Times New Roman" w:cs="Times New Roman"/>
          <w:sz w:val="22"/>
          <w:szCs w:val="22"/>
        </w:rPr>
        <w:t xml:space="preserve"> pre ČASŤ 1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11A150BE" w14:textId="77777777" w:rsidR="00BB1338" w:rsidRPr="0006328A" w:rsidRDefault="00BB1338" w:rsidP="00BB1338">
      <w:pPr>
        <w:pStyle w:val="Default"/>
        <w:ind w:left="644"/>
        <w:jc w:val="both"/>
        <w:rPr>
          <w:rFonts w:ascii="Times New Roman" w:hAnsi="Times New Roman" w:cs="Times New Roman"/>
          <w:sz w:val="22"/>
          <w:szCs w:val="22"/>
        </w:rPr>
      </w:pPr>
    </w:p>
    <w:p w14:paraId="1904E1DF" w14:textId="77777777" w:rsidR="00BB1338" w:rsidRPr="009914C7" w:rsidRDefault="00BB1338" w:rsidP="00BB1338">
      <w:pPr>
        <w:autoSpaceDE w:val="0"/>
        <w:autoSpaceDN w:val="0"/>
        <w:adjustRightInd w:val="0"/>
        <w:rPr>
          <w:rFonts w:ascii="Times New Roman" w:hAnsi="Times New Roman" w:cs="Times New Roman"/>
          <w:noProof/>
          <w:sz w:val="22"/>
          <w:szCs w:val="22"/>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973"/>
        <w:gridCol w:w="2158"/>
        <w:gridCol w:w="1942"/>
      </w:tblGrid>
      <w:tr w:rsidR="004C6AB9" w:rsidRPr="00FF726C" w14:paraId="06A9E508" w14:textId="2C23DAFF" w:rsidTr="00A852C3">
        <w:tc>
          <w:tcPr>
            <w:tcW w:w="3193" w:type="dxa"/>
            <w:shd w:val="clear" w:color="auto" w:fill="D9D9D9"/>
            <w:vAlign w:val="center"/>
          </w:tcPr>
          <w:p w14:paraId="6B59EA79" w14:textId="0BCBC79A" w:rsidR="004C6AB9" w:rsidRPr="00FF726C" w:rsidRDefault="004C6AB9" w:rsidP="00E25482">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1</w:t>
            </w:r>
          </w:p>
        </w:tc>
        <w:tc>
          <w:tcPr>
            <w:tcW w:w="1973" w:type="dxa"/>
            <w:shd w:val="clear" w:color="auto" w:fill="FFFFFF" w:themeFill="background1"/>
            <w:vAlign w:val="center"/>
          </w:tcPr>
          <w:p w14:paraId="73850237" w14:textId="77777777" w:rsidR="004C6AB9" w:rsidRPr="00FF726C" w:rsidRDefault="004C6AB9" w:rsidP="00E25482">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0B2E54D" w14:textId="44E00930" w:rsidR="004C6AB9" w:rsidRPr="00FF726C" w:rsidRDefault="004C6AB9" w:rsidP="00E25482">
            <w:pPr>
              <w:tabs>
                <w:tab w:val="left" w:pos="708"/>
              </w:tabs>
              <w:autoSpaceDN w:val="0"/>
              <w:jc w:val="center"/>
              <w:rPr>
                <w:rFonts w:ascii="Times New Roman" w:eastAsia="Calibri" w:hAnsi="Times New Roman" w:cs="Times New Roman"/>
                <w:b/>
                <w:bCs/>
                <w:i/>
                <w:noProof/>
                <w:sz w:val="22"/>
                <w:szCs w:val="22"/>
              </w:rPr>
            </w:pPr>
          </w:p>
        </w:tc>
        <w:tc>
          <w:tcPr>
            <w:tcW w:w="2158" w:type="dxa"/>
            <w:shd w:val="clear" w:color="auto" w:fill="FFFFFF" w:themeFill="background1"/>
            <w:vAlign w:val="center"/>
          </w:tcPr>
          <w:p w14:paraId="5C57C033" w14:textId="2249CB00" w:rsidR="004C6AB9" w:rsidRPr="00FF726C" w:rsidRDefault="004C6AB9" w:rsidP="00A852C3">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2D754377" w14:textId="04E307AB" w:rsidR="004C6AB9" w:rsidRPr="00FF726C" w:rsidRDefault="004C6AB9" w:rsidP="00A852C3">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p>
        </w:tc>
        <w:tc>
          <w:tcPr>
            <w:tcW w:w="1942" w:type="dxa"/>
            <w:shd w:val="clear" w:color="auto" w:fill="FFFFFF" w:themeFill="background1"/>
            <w:vAlign w:val="center"/>
          </w:tcPr>
          <w:p w14:paraId="030CAFCA"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2677B898" w14:textId="77777777" w:rsidR="004C6AB9" w:rsidRDefault="004C6AB9" w:rsidP="00BB1338">
            <w:pPr>
              <w:tabs>
                <w:tab w:val="left" w:pos="708"/>
              </w:tabs>
              <w:autoSpaceDN w:val="0"/>
              <w:jc w:val="center"/>
              <w:rPr>
                <w:rFonts w:ascii="Times New Roman" w:eastAsia="Calibri" w:hAnsi="Times New Roman" w:cs="Times New Roman"/>
                <w:b/>
                <w:bCs/>
                <w:noProof/>
                <w:sz w:val="22"/>
                <w:szCs w:val="22"/>
              </w:rPr>
            </w:pPr>
          </w:p>
        </w:tc>
      </w:tr>
      <w:tr w:rsidR="004C6AB9" w:rsidRPr="00FF726C" w14:paraId="2778BE1F" w14:textId="5397BCDC" w:rsidTr="00A852C3">
        <w:tc>
          <w:tcPr>
            <w:tcW w:w="3193" w:type="dxa"/>
            <w:shd w:val="clear" w:color="auto" w:fill="auto"/>
            <w:vAlign w:val="center"/>
          </w:tcPr>
          <w:p w14:paraId="09C17FAC" w14:textId="60523706" w:rsidR="004C6AB9" w:rsidRPr="00450E87" w:rsidRDefault="004C6AB9" w:rsidP="00450E87">
            <w:pPr>
              <w:rPr>
                <w:rFonts w:ascii="Times New Roman" w:hAnsi="Times New Roman" w:cs="Times New Roman"/>
                <w:b/>
                <w:bCs/>
                <w:color w:val="000000"/>
                <w:sz w:val="22"/>
                <w:szCs w:val="22"/>
              </w:rPr>
            </w:pPr>
            <w:r w:rsidRPr="00450E87">
              <w:rPr>
                <w:rFonts w:ascii="Times New Roman" w:hAnsi="Times New Roman" w:cs="Times New Roman"/>
                <w:b/>
                <w:bCs/>
                <w:color w:val="000000"/>
                <w:sz w:val="22"/>
                <w:szCs w:val="22"/>
              </w:rPr>
              <w:t>Ročné poistné celkom za poistenie majetku  a za poistenie všeobecnej zodpovednosti za škodu</w:t>
            </w:r>
          </w:p>
        </w:tc>
        <w:tc>
          <w:tcPr>
            <w:tcW w:w="1973" w:type="dxa"/>
            <w:shd w:val="clear" w:color="auto" w:fill="auto"/>
          </w:tcPr>
          <w:p w14:paraId="5F4BA101" w14:textId="77777777" w:rsidR="004C6AB9" w:rsidRPr="00FF726C" w:rsidRDefault="004C6AB9" w:rsidP="00E25482">
            <w:pPr>
              <w:jc w:val="both"/>
              <w:rPr>
                <w:rFonts w:ascii="Times New Roman" w:eastAsia="Calibri" w:hAnsi="Times New Roman" w:cs="Times New Roman"/>
                <w:i/>
                <w:iCs/>
                <w:noProof/>
                <w:sz w:val="22"/>
                <w:szCs w:val="22"/>
              </w:rPr>
            </w:pPr>
          </w:p>
        </w:tc>
        <w:tc>
          <w:tcPr>
            <w:tcW w:w="2158" w:type="dxa"/>
            <w:shd w:val="clear" w:color="auto" w:fill="auto"/>
          </w:tcPr>
          <w:p w14:paraId="736C940D" w14:textId="77777777" w:rsidR="004C6AB9" w:rsidRPr="00FF726C" w:rsidRDefault="004C6AB9" w:rsidP="00A852C3">
            <w:pPr>
              <w:jc w:val="center"/>
              <w:rPr>
                <w:rFonts w:ascii="Times New Roman" w:eastAsia="Calibri" w:hAnsi="Times New Roman" w:cs="Times New Roman"/>
                <w:i/>
                <w:iCs/>
                <w:noProof/>
                <w:sz w:val="22"/>
                <w:szCs w:val="22"/>
              </w:rPr>
            </w:pPr>
          </w:p>
        </w:tc>
        <w:tc>
          <w:tcPr>
            <w:tcW w:w="1942" w:type="dxa"/>
          </w:tcPr>
          <w:p w14:paraId="1C5CCD0D" w14:textId="77777777" w:rsidR="004C6AB9" w:rsidRPr="00FF726C" w:rsidRDefault="004C6AB9" w:rsidP="00E25482">
            <w:pPr>
              <w:jc w:val="both"/>
              <w:rPr>
                <w:rFonts w:ascii="Times New Roman" w:eastAsia="Calibri" w:hAnsi="Times New Roman" w:cs="Times New Roman"/>
                <w:i/>
                <w:iCs/>
                <w:noProof/>
                <w:sz w:val="22"/>
                <w:szCs w:val="22"/>
              </w:rPr>
            </w:pPr>
          </w:p>
        </w:tc>
      </w:tr>
      <w:tr w:rsidR="004C6AB9" w:rsidRPr="00FF726C" w14:paraId="354320FC" w14:textId="2F332B90" w:rsidTr="001A7F65">
        <w:tc>
          <w:tcPr>
            <w:tcW w:w="7324" w:type="dxa"/>
            <w:gridSpan w:val="3"/>
            <w:shd w:val="clear" w:color="auto" w:fill="auto"/>
            <w:vAlign w:val="center"/>
          </w:tcPr>
          <w:p w14:paraId="0BC59072" w14:textId="03FD8AD5" w:rsidR="004C6AB9" w:rsidRPr="00450E87" w:rsidRDefault="004C6AB9" w:rsidP="00450E87">
            <w:pPr>
              <w:jc w:val="center"/>
              <w:rPr>
                <w:rFonts w:ascii="Times New Roman" w:eastAsia="Calibri" w:hAnsi="Times New Roman" w:cs="Times New Roman"/>
                <w:b/>
                <w:iCs/>
                <w:noProof/>
                <w:sz w:val="22"/>
                <w:szCs w:val="22"/>
              </w:rPr>
            </w:pPr>
          </w:p>
        </w:tc>
        <w:tc>
          <w:tcPr>
            <w:tcW w:w="1942" w:type="dxa"/>
          </w:tcPr>
          <w:p w14:paraId="4BA4D1B2" w14:textId="086EF464" w:rsidR="004C6AB9" w:rsidRPr="00450E87" w:rsidRDefault="004C6AB9" w:rsidP="00450E87">
            <w:pPr>
              <w:jc w:val="center"/>
              <w:rPr>
                <w:rFonts w:ascii="Times New Roman" w:eastAsia="Calibri" w:hAnsi="Times New Roman" w:cs="Times New Roman"/>
                <w:b/>
                <w:iCs/>
                <w:noProof/>
                <w:sz w:val="22"/>
                <w:szCs w:val="22"/>
              </w:rPr>
            </w:pPr>
            <w:r>
              <w:rPr>
                <w:rFonts w:ascii="Times New Roman" w:eastAsia="Calibri" w:hAnsi="Times New Roman" w:cs="Times New Roman"/>
                <w:b/>
                <w:iCs/>
                <w:noProof/>
                <w:sz w:val="22"/>
                <w:szCs w:val="22"/>
              </w:rPr>
              <w:t>Plnenie</w:t>
            </w:r>
          </w:p>
        </w:tc>
      </w:tr>
      <w:tr w:rsidR="004C6AB9" w:rsidRPr="00FF726C" w14:paraId="2418B782" w14:textId="0D0D8185" w:rsidTr="00A852C3">
        <w:tc>
          <w:tcPr>
            <w:tcW w:w="3193" w:type="dxa"/>
            <w:shd w:val="clear" w:color="auto" w:fill="D9D9D9"/>
            <w:vAlign w:val="center"/>
          </w:tcPr>
          <w:p w14:paraId="7888B156" w14:textId="4C74CF02" w:rsidR="004C6AB9" w:rsidRPr="00450E87" w:rsidRDefault="004C6AB9" w:rsidP="00450E87">
            <w:pPr>
              <w:rPr>
                <w:rFonts w:ascii="Times New Roman" w:hAnsi="Times New Roman" w:cs="Times New Roman"/>
                <w:b/>
                <w:bCs/>
                <w:sz w:val="22"/>
                <w:szCs w:val="22"/>
              </w:rPr>
            </w:pPr>
            <w:r w:rsidRPr="00450E87">
              <w:rPr>
                <w:rFonts w:ascii="Times New Roman" w:hAnsi="Times New Roman" w:cs="Times New Roman"/>
                <w:b/>
                <w:bCs/>
                <w:sz w:val="22"/>
                <w:szCs w:val="22"/>
              </w:rPr>
              <w:t xml:space="preserve">Poistné za 4 roky za poistenie majetku a za poistenie všeobecnej zodpovednosti za škodu </w:t>
            </w:r>
          </w:p>
        </w:tc>
        <w:tc>
          <w:tcPr>
            <w:tcW w:w="1973" w:type="dxa"/>
            <w:shd w:val="clear" w:color="auto" w:fill="auto"/>
          </w:tcPr>
          <w:p w14:paraId="2F083671" w14:textId="77777777" w:rsidR="004C6AB9" w:rsidRPr="00FF726C" w:rsidRDefault="004C6AB9" w:rsidP="00E25482">
            <w:pPr>
              <w:jc w:val="both"/>
              <w:rPr>
                <w:rFonts w:ascii="Times New Roman" w:eastAsia="Calibri" w:hAnsi="Times New Roman" w:cs="Times New Roman"/>
                <w:i/>
                <w:iCs/>
                <w:noProof/>
                <w:sz w:val="22"/>
                <w:szCs w:val="22"/>
              </w:rPr>
            </w:pPr>
          </w:p>
        </w:tc>
        <w:tc>
          <w:tcPr>
            <w:tcW w:w="2158" w:type="dxa"/>
            <w:shd w:val="clear" w:color="auto" w:fill="FFFFFF" w:themeFill="background1"/>
          </w:tcPr>
          <w:p w14:paraId="691D4CD0" w14:textId="77777777" w:rsidR="004C6AB9" w:rsidRPr="00FF726C" w:rsidRDefault="004C6AB9" w:rsidP="00E25482">
            <w:pPr>
              <w:jc w:val="both"/>
              <w:rPr>
                <w:rFonts w:ascii="Times New Roman" w:eastAsia="Calibri" w:hAnsi="Times New Roman" w:cs="Times New Roman"/>
                <w:i/>
                <w:iCs/>
                <w:noProof/>
                <w:sz w:val="22"/>
                <w:szCs w:val="22"/>
              </w:rPr>
            </w:pPr>
          </w:p>
        </w:tc>
        <w:tc>
          <w:tcPr>
            <w:tcW w:w="1942" w:type="dxa"/>
            <w:shd w:val="clear" w:color="auto" w:fill="D9D9D9" w:themeFill="background1" w:themeFillShade="D9"/>
          </w:tcPr>
          <w:p w14:paraId="6DC5610D" w14:textId="77777777" w:rsidR="004C6AB9" w:rsidRPr="00FF726C" w:rsidRDefault="004C6AB9" w:rsidP="00E25482">
            <w:pPr>
              <w:jc w:val="both"/>
              <w:rPr>
                <w:rFonts w:ascii="Times New Roman" w:eastAsia="Calibri" w:hAnsi="Times New Roman" w:cs="Times New Roman"/>
                <w:i/>
                <w:iCs/>
                <w:noProof/>
                <w:sz w:val="22"/>
                <w:szCs w:val="22"/>
              </w:rPr>
            </w:pPr>
          </w:p>
        </w:tc>
      </w:tr>
    </w:tbl>
    <w:p w14:paraId="5E22676D" w14:textId="77777777" w:rsidR="00BB1338" w:rsidRPr="00FF726C" w:rsidRDefault="00BB1338" w:rsidP="00BB1338">
      <w:pPr>
        <w:jc w:val="both"/>
        <w:rPr>
          <w:rFonts w:ascii="Times New Roman" w:hAnsi="Times New Roman" w:cs="Times New Roman"/>
          <w:i/>
          <w:iCs/>
          <w:noProof/>
          <w:sz w:val="22"/>
          <w:szCs w:val="22"/>
        </w:rPr>
      </w:pPr>
    </w:p>
    <w:p w14:paraId="68E6BB54"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6AD7395" w14:textId="77777777" w:rsidR="00BB1338" w:rsidRPr="00FF726C" w:rsidRDefault="00BB1338" w:rsidP="00BB1338">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773814CF" w14:textId="77777777" w:rsidR="00BB1338" w:rsidRDefault="00BB1338" w:rsidP="00BB1338">
      <w:pPr>
        <w:jc w:val="both"/>
        <w:rPr>
          <w:rFonts w:ascii="Times New Roman" w:eastAsia="SimSun" w:hAnsi="Times New Roman" w:cs="Times New Roman"/>
          <w:iCs/>
          <w:noProof/>
          <w:snapToGrid w:val="0"/>
          <w:sz w:val="22"/>
          <w:szCs w:val="22"/>
        </w:rPr>
      </w:pPr>
    </w:p>
    <w:p w14:paraId="2A92CB03" w14:textId="04ABCFF9"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D8348CD" w14:textId="77777777" w:rsidR="00BB1338" w:rsidRDefault="00BB1338" w:rsidP="00BB1338">
      <w:pPr>
        <w:jc w:val="both"/>
        <w:rPr>
          <w:rFonts w:ascii="Times New Roman" w:eastAsia="SimSun" w:hAnsi="Times New Roman" w:cs="Times New Roman"/>
          <w:iCs/>
          <w:noProof/>
          <w:snapToGrid w:val="0"/>
          <w:sz w:val="22"/>
          <w:szCs w:val="22"/>
        </w:rPr>
      </w:pPr>
    </w:p>
    <w:p w14:paraId="708CC732" w14:textId="77777777" w:rsidR="00BB1338" w:rsidRDefault="00BB1338" w:rsidP="00BB1338">
      <w:pPr>
        <w:jc w:val="both"/>
        <w:rPr>
          <w:rFonts w:ascii="Times New Roman" w:eastAsia="SimSun" w:hAnsi="Times New Roman" w:cs="Times New Roman"/>
          <w:iCs/>
          <w:noProof/>
          <w:snapToGrid w:val="0"/>
          <w:sz w:val="22"/>
          <w:szCs w:val="22"/>
        </w:rPr>
      </w:pPr>
    </w:p>
    <w:p w14:paraId="61CDC3E3" w14:textId="77777777" w:rsidR="004E5356" w:rsidRDefault="004E5356" w:rsidP="00BB1338">
      <w:pPr>
        <w:jc w:val="both"/>
        <w:rPr>
          <w:rFonts w:ascii="Times New Roman" w:eastAsia="SimSun" w:hAnsi="Times New Roman" w:cs="Times New Roman"/>
          <w:iCs/>
          <w:noProof/>
          <w:snapToGrid w:val="0"/>
          <w:sz w:val="22"/>
          <w:szCs w:val="22"/>
        </w:rPr>
      </w:pPr>
    </w:p>
    <w:p w14:paraId="2DE0BFF2" w14:textId="77777777" w:rsidR="004E5356" w:rsidRPr="00FF726C" w:rsidRDefault="004E5356" w:rsidP="00BB1338">
      <w:pPr>
        <w:jc w:val="both"/>
        <w:rPr>
          <w:rFonts w:ascii="Times New Roman" w:eastAsia="SimSun" w:hAnsi="Times New Roman" w:cs="Times New Roman"/>
          <w:iCs/>
          <w:noProof/>
          <w:snapToGrid w:val="0"/>
          <w:sz w:val="22"/>
          <w:szCs w:val="22"/>
        </w:rPr>
      </w:pPr>
    </w:p>
    <w:p w14:paraId="01B701C9" w14:textId="77777777" w:rsidR="00BB1338" w:rsidRPr="00FF726C" w:rsidRDefault="00BB1338" w:rsidP="00BB1338">
      <w:pPr>
        <w:jc w:val="both"/>
        <w:rPr>
          <w:rFonts w:ascii="Times New Roman" w:eastAsia="SimSun" w:hAnsi="Times New Roman" w:cs="Times New Roman"/>
          <w:iCs/>
          <w:noProof/>
          <w:snapToGrid w:val="0"/>
          <w:sz w:val="22"/>
          <w:szCs w:val="22"/>
        </w:rPr>
      </w:pPr>
    </w:p>
    <w:p w14:paraId="64CC2142" w14:textId="77777777" w:rsidR="00BB1338" w:rsidRPr="00FF726C" w:rsidRDefault="00BB1338" w:rsidP="00BB1338">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0624C563" w14:textId="77777777" w:rsidR="00BB1338" w:rsidRPr="00FF726C" w:rsidRDefault="00BB1338" w:rsidP="00BB1338">
      <w:pPr>
        <w:jc w:val="both"/>
        <w:rPr>
          <w:rFonts w:ascii="Times New Roman" w:eastAsia="SimSun" w:hAnsi="Times New Roman" w:cs="Times New Roman"/>
          <w:iCs/>
          <w:noProof/>
          <w:snapToGrid w:val="0"/>
          <w:sz w:val="22"/>
          <w:szCs w:val="22"/>
        </w:rPr>
      </w:pPr>
    </w:p>
    <w:p w14:paraId="4BB51A5E" w14:textId="77777777" w:rsidR="00BB1338" w:rsidRDefault="00BB1338" w:rsidP="00BB1338">
      <w:pPr>
        <w:jc w:val="both"/>
        <w:rPr>
          <w:rFonts w:ascii="Times New Roman" w:eastAsia="SimSun" w:hAnsi="Times New Roman" w:cs="Times New Roman"/>
          <w:iCs/>
          <w:noProof/>
          <w:snapToGrid w:val="0"/>
          <w:sz w:val="22"/>
          <w:szCs w:val="22"/>
        </w:rPr>
      </w:pPr>
    </w:p>
    <w:p w14:paraId="7DC152D9" w14:textId="77777777" w:rsidR="00BB1338" w:rsidRDefault="00BB1338" w:rsidP="00BB1338">
      <w:pPr>
        <w:jc w:val="both"/>
        <w:rPr>
          <w:rFonts w:ascii="Times New Roman" w:eastAsia="SimSun" w:hAnsi="Times New Roman" w:cs="Times New Roman"/>
          <w:iCs/>
          <w:noProof/>
          <w:snapToGrid w:val="0"/>
          <w:sz w:val="22"/>
          <w:szCs w:val="22"/>
        </w:rPr>
      </w:pPr>
    </w:p>
    <w:p w14:paraId="7C9452B4"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6135B79A"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64D184A8" w14:textId="77777777" w:rsidR="00BB1338" w:rsidRPr="00FF726C" w:rsidRDefault="00BB1338" w:rsidP="00BB1338">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54DB0895" w14:textId="77777777" w:rsidR="00BB1338" w:rsidRDefault="00BB1338" w:rsidP="00BB1338">
      <w:pPr>
        <w:pStyle w:val="Default"/>
        <w:jc w:val="center"/>
        <w:rPr>
          <w:rFonts w:ascii="Times New Roman" w:hAnsi="Times New Roman" w:cs="Times New Roman"/>
        </w:rPr>
      </w:pPr>
    </w:p>
    <w:p w14:paraId="71E51704" w14:textId="77777777" w:rsidR="00BB1338" w:rsidRDefault="00BB1338" w:rsidP="00BB1338">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7CB0DAF4" w14:textId="77777777" w:rsidR="00BB1338" w:rsidRPr="00DB176D" w:rsidRDefault="00BB1338" w:rsidP="00BB1338">
      <w:pPr>
        <w:pStyle w:val="Default"/>
        <w:jc w:val="center"/>
        <w:rPr>
          <w:rFonts w:ascii="Times New Roman" w:hAnsi="Times New Roman" w:cs="Times New Roman"/>
        </w:rPr>
      </w:pPr>
    </w:p>
    <w:p w14:paraId="27CCAF10" w14:textId="77777777" w:rsidR="00BB1338" w:rsidRDefault="00BB1338" w:rsidP="00BB1338">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131571DA"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2000AD35" w14:textId="77777777" w:rsidR="00BB1338" w:rsidRPr="00AB7BD1" w:rsidRDefault="00BB1338" w:rsidP="00BB1338">
      <w:pPr>
        <w:pStyle w:val="Zkladntext3"/>
        <w:rPr>
          <w:rFonts w:ascii="Times New Roman" w:hAnsi="Times New Roman" w:cs="Times New Roman"/>
          <w:noProof w:val="0"/>
          <w:color w:val="auto"/>
          <w:sz w:val="22"/>
          <w:szCs w:val="22"/>
        </w:rPr>
      </w:pPr>
    </w:p>
    <w:p w14:paraId="55017E54" w14:textId="77777777" w:rsidR="00BB1338" w:rsidRPr="00AB7BD1" w:rsidRDefault="00BB1338" w:rsidP="00BB1338">
      <w:pPr>
        <w:pStyle w:val="Zkladntext3"/>
        <w:jc w:val="left"/>
        <w:rPr>
          <w:rFonts w:ascii="Times New Roman" w:hAnsi="Times New Roman" w:cs="Times New Roman"/>
          <w:noProof w:val="0"/>
          <w:color w:val="auto"/>
          <w:sz w:val="22"/>
          <w:szCs w:val="22"/>
        </w:rPr>
      </w:pPr>
    </w:p>
    <w:p w14:paraId="35583F92" w14:textId="77777777" w:rsidR="00BB1338" w:rsidRPr="00AB7BD1" w:rsidRDefault="00BB1338" w:rsidP="00BB1338">
      <w:pPr>
        <w:pStyle w:val="Default"/>
        <w:jc w:val="both"/>
        <w:rPr>
          <w:rFonts w:ascii="Times New Roman" w:hAnsi="Times New Roman" w:cs="Times New Roman"/>
          <w:b/>
          <w:bCs/>
          <w:sz w:val="22"/>
          <w:szCs w:val="22"/>
        </w:rPr>
      </w:pPr>
    </w:p>
    <w:p w14:paraId="158BA2D4"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28F249E0" w14:textId="77777777" w:rsidR="00BB1338" w:rsidRPr="00AB7BD1" w:rsidRDefault="00BB1338" w:rsidP="00BB1338">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7208EC51" w14:textId="77777777" w:rsidR="00BB1338" w:rsidRPr="00AB7BD1" w:rsidRDefault="00BB1338" w:rsidP="00BB1338">
      <w:pPr>
        <w:pStyle w:val="Default"/>
        <w:jc w:val="center"/>
        <w:rPr>
          <w:rFonts w:ascii="Times New Roman" w:hAnsi="Times New Roman" w:cs="Times New Roman"/>
          <w:b/>
          <w:bCs/>
          <w:sz w:val="22"/>
          <w:szCs w:val="22"/>
        </w:rPr>
      </w:pPr>
    </w:p>
    <w:p w14:paraId="5B5EC660" w14:textId="77777777" w:rsidR="00BB1338" w:rsidRPr="00AB7BD1" w:rsidRDefault="00BB1338" w:rsidP="00BB1338">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5DED40E4" w14:textId="77777777" w:rsidR="00BB1338" w:rsidRPr="00AB7BD1" w:rsidRDefault="00BB1338" w:rsidP="00BB1338">
      <w:pPr>
        <w:pStyle w:val="Default"/>
        <w:jc w:val="both"/>
        <w:rPr>
          <w:rFonts w:ascii="Times New Roman" w:hAnsi="Times New Roman" w:cs="Times New Roman"/>
          <w:sz w:val="22"/>
          <w:szCs w:val="22"/>
        </w:rPr>
      </w:pPr>
    </w:p>
    <w:p w14:paraId="71DF59DE"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2087A132" w14:textId="77777777" w:rsidR="00BB1338" w:rsidRPr="00AB7BD1" w:rsidRDefault="00BB1338" w:rsidP="00BB1338">
      <w:pPr>
        <w:pStyle w:val="Default"/>
        <w:jc w:val="both"/>
        <w:rPr>
          <w:rFonts w:ascii="Times New Roman" w:hAnsi="Times New Roman" w:cs="Times New Roman"/>
          <w:sz w:val="22"/>
          <w:szCs w:val="22"/>
        </w:rPr>
      </w:pPr>
    </w:p>
    <w:p w14:paraId="0E3FC54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3F7FB432" w14:textId="77777777" w:rsidR="00BB1338" w:rsidRPr="00AB7BD1" w:rsidRDefault="00BB1338" w:rsidP="00BB1338">
      <w:pPr>
        <w:pStyle w:val="Default"/>
        <w:jc w:val="both"/>
        <w:rPr>
          <w:rFonts w:ascii="Times New Roman" w:hAnsi="Times New Roman" w:cs="Times New Roman"/>
          <w:sz w:val="22"/>
          <w:szCs w:val="22"/>
        </w:rPr>
      </w:pPr>
    </w:p>
    <w:p w14:paraId="2130AA9F"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630E6209" w14:textId="77777777" w:rsidR="00BB1338" w:rsidRPr="00AB7BD1" w:rsidRDefault="00BB1338" w:rsidP="00BB1338">
      <w:pPr>
        <w:pStyle w:val="Default"/>
        <w:jc w:val="both"/>
        <w:rPr>
          <w:rFonts w:ascii="Times New Roman" w:hAnsi="Times New Roman" w:cs="Times New Roman"/>
          <w:sz w:val="22"/>
          <w:szCs w:val="22"/>
        </w:rPr>
      </w:pPr>
    </w:p>
    <w:p w14:paraId="39D3F007"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12AC009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6B9F04E8" w14:textId="77777777" w:rsidR="00BB1338" w:rsidRPr="00AB7BD1" w:rsidRDefault="00BB1338" w:rsidP="00BB1338">
      <w:pPr>
        <w:pStyle w:val="Default"/>
        <w:jc w:val="both"/>
        <w:rPr>
          <w:rFonts w:ascii="Times New Roman" w:hAnsi="Times New Roman" w:cs="Times New Roman"/>
          <w:i/>
          <w:iCs/>
          <w:sz w:val="22"/>
          <w:szCs w:val="22"/>
        </w:rPr>
      </w:pPr>
    </w:p>
    <w:p w14:paraId="4E8C1BA3" w14:textId="77777777" w:rsidR="00BB1338" w:rsidRDefault="00BB1338" w:rsidP="00BB1338">
      <w:pPr>
        <w:pStyle w:val="Default"/>
        <w:jc w:val="both"/>
        <w:rPr>
          <w:rFonts w:ascii="Times New Roman" w:hAnsi="Times New Roman" w:cs="Times New Roman"/>
          <w:i/>
          <w:iCs/>
          <w:sz w:val="22"/>
          <w:szCs w:val="22"/>
        </w:rPr>
      </w:pPr>
    </w:p>
    <w:p w14:paraId="700D10A8" w14:textId="77777777" w:rsidR="00BB1338" w:rsidRDefault="00BB1338" w:rsidP="00BB1338">
      <w:pPr>
        <w:pStyle w:val="Default"/>
        <w:jc w:val="both"/>
        <w:rPr>
          <w:rFonts w:ascii="Times New Roman" w:hAnsi="Times New Roman" w:cs="Times New Roman"/>
          <w:i/>
          <w:iCs/>
          <w:sz w:val="22"/>
          <w:szCs w:val="22"/>
        </w:rPr>
      </w:pPr>
    </w:p>
    <w:p w14:paraId="4044F212" w14:textId="77777777" w:rsidR="00BB1338" w:rsidRPr="00AB7BD1" w:rsidRDefault="00BB1338" w:rsidP="00BB1338">
      <w:pPr>
        <w:pStyle w:val="Default"/>
        <w:jc w:val="both"/>
        <w:rPr>
          <w:rFonts w:ascii="Times New Roman" w:hAnsi="Times New Roman" w:cs="Times New Roman"/>
          <w:i/>
          <w:iCs/>
          <w:sz w:val="22"/>
          <w:szCs w:val="22"/>
        </w:rPr>
      </w:pPr>
    </w:p>
    <w:p w14:paraId="30076BE4" w14:textId="77777777" w:rsidR="00BB1338" w:rsidRPr="00AB7BD1" w:rsidRDefault="00BB1338" w:rsidP="00BB1338">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05709449" w14:textId="77777777" w:rsidR="00450E87" w:rsidRPr="00450E87" w:rsidRDefault="00450E87" w:rsidP="00450E87">
      <w:pPr>
        <w:tabs>
          <w:tab w:val="clear" w:pos="2160"/>
          <w:tab w:val="clear" w:pos="2880"/>
          <w:tab w:val="clear" w:pos="4500"/>
        </w:tabs>
        <w:spacing w:line="276" w:lineRule="auto"/>
        <w:jc w:val="center"/>
        <w:rPr>
          <w:rFonts w:ascii="Times New Roman" w:hAnsi="Times New Roman" w:cs="Times New Roman"/>
          <w:sz w:val="22"/>
          <w:szCs w:val="22"/>
        </w:rPr>
      </w:pPr>
      <w:r w:rsidRPr="00450E87">
        <w:rPr>
          <w:rFonts w:ascii="Times New Roman" w:hAnsi="Times New Roman" w:cs="Times New Roman"/>
          <w:sz w:val="22"/>
          <w:szCs w:val="22"/>
          <w:lang w:eastAsia="sk-SK"/>
        </w:rPr>
        <w:t>Poistenie majetku a poistenie zodpovednosti za škodu</w:t>
      </w:r>
    </w:p>
    <w:p w14:paraId="6B05771B" w14:textId="77777777" w:rsidR="00BB1338" w:rsidRPr="0021564C" w:rsidRDefault="00BB1338" w:rsidP="00BB1338">
      <w:pPr>
        <w:pStyle w:val="Zarkazkladnhotextu3"/>
        <w:tabs>
          <w:tab w:val="clear" w:pos="360"/>
          <w:tab w:val="left" w:pos="2160"/>
        </w:tabs>
        <w:ind w:left="0" w:firstLine="0"/>
        <w:jc w:val="center"/>
        <w:rPr>
          <w:rFonts w:ascii="Times New Roman" w:hAnsi="Times New Roman" w:cs="Times New Roman"/>
          <w:sz w:val="22"/>
          <w:szCs w:val="22"/>
        </w:rPr>
      </w:pPr>
    </w:p>
    <w:p w14:paraId="4BB7333B" w14:textId="1642E5FA" w:rsidR="00BB1338" w:rsidRPr="00AB7BD1" w:rsidRDefault="00BB1338" w:rsidP="00BB1338">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Pr>
          <w:rFonts w:ascii="Times New Roman" w:hAnsi="Times New Roman" w:cs="Times New Roman"/>
          <w:b/>
          <w:bCs/>
          <w:sz w:val="22"/>
          <w:szCs w:val="22"/>
        </w:rPr>
        <w:t xml:space="preserve"> č. 1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4E3531FA"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69CB31F6"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3348AB05" w14:textId="77777777" w:rsidR="00BB1338" w:rsidRPr="00AB7BD1" w:rsidRDefault="00BB1338" w:rsidP="00BB1338">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5D5B3F0"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7264BED9" w14:textId="77777777" w:rsidR="00BB1338" w:rsidRPr="00AB7BD1" w:rsidRDefault="00BB1338" w:rsidP="00BB1338">
      <w:pPr>
        <w:pStyle w:val="Default"/>
        <w:jc w:val="both"/>
        <w:rPr>
          <w:rFonts w:ascii="Times New Roman" w:eastAsia="SimSun" w:hAnsi="Times New Roman" w:cs="Times New Roman"/>
          <w:iCs/>
          <w:noProof/>
          <w:snapToGrid w:val="0"/>
          <w:sz w:val="22"/>
          <w:szCs w:val="22"/>
        </w:rPr>
      </w:pPr>
    </w:p>
    <w:p w14:paraId="1DFA81AC" w14:textId="77777777" w:rsidR="00BB1338" w:rsidRPr="00AB7BD1" w:rsidRDefault="00BB1338" w:rsidP="00BB1338">
      <w:pPr>
        <w:pStyle w:val="Default"/>
        <w:jc w:val="both"/>
        <w:rPr>
          <w:rFonts w:ascii="Times New Roman" w:hAnsi="Times New Roman" w:cs="Times New Roman"/>
          <w:sz w:val="22"/>
          <w:szCs w:val="22"/>
        </w:rPr>
      </w:pPr>
    </w:p>
    <w:p w14:paraId="2E4D5A42" w14:textId="77777777" w:rsidR="00BB1338" w:rsidRPr="00AB7BD1" w:rsidRDefault="00BB1338" w:rsidP="00BB1338">
      <w:pPr>
        <w:pStyle w:val="Default"/>
        <w:jc w:val="both"/>
        <w:rPr>
          <w:rFonts w:ascii="Times New Roman" w:hAnsi="Times New Roman" w:cs="Times New Roman"/>
          <w:sz w:val="22"/>
          <w:szCs w:val="22"/>
        </w:rPr>
      </w:pPr>
    </w:p>
    <w:p w14:paraId="688C6759" w14:textId="77777777" w:rsidR="00BB1338" w:rsidRPr="00AB7BD1" w:rsidRDefault="00BB1338" w:rsidP="00BB1338">
      <w:pPr>
        <w:pStyle w:val="Default"/>
        <w:jc w:val="both"/>
        <w:rPr>
          <w:rFonts w:ascii="Times New Roman" w:hAnsi="Times New Roman" w:cs="Times New Roman"/>
          <w:sz w:val="22"/>
          <w:szCs w:val="22"/>
        </w:rPr>
      </w:pPr>
    </w:p>
    <w:p w14:paraId="6D65A536"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6F7FE753" w14:textId="77777777" w:rsidR="00BB1338" w:rsidRPr="00AB7BD1" w:rsidRDefault="00BB1338" w:rsidP="00BB1338">
      <w:pPr>
        <w:pStyle w:val="Default"/>
        <w:jc w:val="both"/>
        <w:rPr>
          <w:rFonts w:ascii="Times New Roman" w:hAnsi="Times New Roman" w:cs="Times New Roman"/>
          <w:sz w:val="22"/>
          <w:szCs w:val="22"/>
        </w:rPr>
      </w:pPr>
    </w:p>
    <w:p w14:paraId="18DA4BC6" w14:textId="77777777" w:rsidR="00BB1338" w:rsidRPr="00AB7BD1" w:rsidRDefault="00BB1338" w:rsidP="00BB1338">
      <w:pPr>
        <w:pStyle w:val="Default"/>
        <w:jc w:val="both"/>
        <w:rPr>
          <w:rFonts w:ascii="Times New Roman" w:hAnsi="Times New Roman" w:cs="Times New Roman"/>
          <w:sz w:val="22"/>
          <w:szCs w:val="22"/>
        </w:rPr>
      </w:pPr>
    </w:p>
    <w:p w14:paraId="09999EB5" w14:textId="77777777" w:rsidR="00BB1338" w:rsidRPr="00AB7BD1" w:rsidRDefault="00BB1338" w:rsidP="00BB1338">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656A4CEF" w14:textId="77777777" w:rsidR="00BB1338" w:rsidRPr="00AB7BD1" w:rsidRDefault="00BB1338" w:rsidP="00BB1338">
      <w:pPr>
        <w:pStyle w:val="Default"/>
        <w:jc w:val="both"/>
        <w:rPr>
          <w:rFonts w:ascii="Times New Roman" w:hAnsi="Times New Roman" w:cs="Times New Roman"/>
          <w:sz w:val="22"/>
          <w:szCs w:val="22"/>
        </w:rPr>
      </w:pPr>
    </w:p>
    <w:p w14:paraId="3A165C18" w14:textId="77777777" w:rsidR="00BB1338" w:rsidRPr="00AB7BD1" w:rsidRDefault="00BB1338" w:rsidP="00BB1338">
      <w:pPr>
        <w:pStyle w:val="Default"/>
        <w:jc w:val="both"/>
        <w:rPr>
          <w:rFonts w:ascii="Times New Roman" w:hAnsi="Times New Roman" w:cs="Times New Roman"/>
          <w:sz w:val="22"/>
          <w:szCs w:val="22"/>
        </w:rPr>
      </w:pPr>
    </w:p>
    <w:p w14:paraId="06D7D472" w14:textId="77777777" w:rsidR="00BB1338" w:rsidRPr="00AB7BD1" w:rsidRDefault="00BB1338" w:rsidP="00BB1338">
      <w:pPr>
        <w:pStyle w:val="Default"/>
        <w:jc w:val="both"/>
        <w:rPr>
          <w:rFonts w:ascii="Times New Roman" w:hAnsi="Times New Roman" w:cs="Times New Roman"/>
          <w:sz w:val="22"/>
          <w:szCs w:val="22"/>
        </w:rPr>
      </w:pPr>
    </w:p>
    <w:p w14:paraId="20FDD715" w14:textId="38191FAC" w:rsidR="00BB1338" w:rsidRPr="00AB7BD1" w:rsidRDefault="00BB1338" w:rsidP="00BB1338">
      <w:pPr>
        <w:pStyle w:val="Default"/>
        <w:jc w:val="both"/>
        <w:rPr>
          <w:rFonts w:ascii="Times New Roman" w:hAnsi="Times New Roman" w:cs="Times New Roman"/>
          <w:sz w:val="22"/>
          <w:szCs w:val="22"/>
        </w:rPr>
      </w:pPr>
    </w:p>
    <w:p w14:paraId="453106E9" w14:textId="77777777" w:rsidR="00BB1338" w:rsidRPr="00AB7BD1" w:rsidRDefault="00BB1338" w:rsidP="00BB1338">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4E30106" w14:textId="36E0DE9B" w:rsidR="00BB1338" w:rsidRDefault="00BB1338">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37CEFF3E" w14:textId="485A0235" w:rsidR="00450E87" w:rsidRPr="0029253E" w:rsidRDefault="00450E87" w:rsidP="00450E87">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1</w:t>
      </w:r>
      <w:r>
        <w:rPr>
          <w:rFonts w:ascii="Times New Roman" w:hAnsi="Times New Roman" w:cs="Times New Roman"/>
          <w:sz w:val="22"/>
        </w:rPr>
        <w:t>b</w:t>
      </w:r>
      <w:r w:rsidRPr="00BB1338">
        <w:rPr>
          <w:rFonts w:ascii="Times New Roman" w:hAnsi="Times New Roman" w:cs="Times New Roman"/>
          <w:sz w:val="22"/>
        </w:rPr>
        <w:t>) súťažných podkladov</w:t>
      </w:r>
    </w:p>
    <w:p w14:paraId="1B22D108" w14:textId="77777777" w:rsidR="00450E87" w:rsidRDefault="00450E87" w:rsidP="00450E87">
      <w:pPr>
        <w:pStyle w:val="Default"/>
        <w:rPr>
          <w:rFonts w:ascii="Times New Roman" w:hAnsi="Times New Roman" w:cs="Times New Roman"/>
          <w:b/>
          <w:bCs/>
          <w:sz w:val="40"/>
          <w:szCs w:val="40"/>
        </w:rPr>
      </w:pPr>
    </w:p>
    <w:p w14:paraId="21B9DBC7"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23119C9"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60B73292" w14:textId="77777777" w:rsidR="00450E87" w:rsidRPr="00AB7BD1" w:rsidRDefault="00450E87" w:rsidP="00450E87">
      <w:pPr>
        <w:pStyle w:val="Zkladntext3"/>
        <w:rPr>
          <w:rFonts w:ascii="Times New Roman" w:hAnsi="Times New Roman" w:cs="Times New Roman"/>
          <w:noProof w:val="0"/>
          <w:color w:val="auto"/>
          <w:sz w:val="22"/>
          <w:szCs w:val="22"/>
        </w:rPr>
      </w:pPr>
    </w:p>
    <w:p w14:paraId="6F1C034C" w14:textId="77777777" w:rsidR="00450E87" w:rsidRDefault="00450E87" w:rsidP="00450E87">
      <w:pPr>
        <w:pStyle w:val="Default"/>
        <w:rPr>
          <w:rFonts w:ascii="Times New Roman" w:hAnsi="Times New Roman" w:cs="Times New Roman"/>
          <w:b/>
          <w:bCs/>
          <w:sz w:val="40"/>
          <w:szCs w:val="40"/>
        </w:rPr>
      </w:pPr>
    </w:p>
    <w:p w14:paraId="20B768E8" w14:textId="77777777" w:rsidR="00450E87" w:rsidRDefault="00450E87" w:rsidP="00450E87">
      <w:pPr>
        <w:pStyle w:val="Default"/>
        <w:jc w:val="center"/>
        <w:rPr>
          <w:rFonts w:ascii="Times New Roman" w:hAnsi="Times New Roman" w:cs="Times New Roman"/>
        </w:rPr>
      </w:pPr>
    </w:p>
    <w:p w14:paraId="37404E25" w14:textId="13831B91" w:rsidR="00450E87" w:rsidRPr="00A852C3" w:rsidRDefault="00450E87" w:rsidP="00A852C3">
      <w:pPr>
        <w:pStyle w:val="Odsekzoznamu"/>
        <w:numPr>
          <w:ilvl w:val="2"/>
          <w:numId w:val="32"/>
        </w:numPr>
        <w:tabs>
          <w:tab w:val="clear" w:pos="2160"/>
          <w:tab w:val="clear" w:pos="2880"/>
          <w:tab w:val="clear" w:pos="4500"/>
        </w:tabs>
        <w:autoSpaceDE w:val="0"/>
        <w:autoSpaceDN w:val="0"/>
        <w:adjustRightInd w:val="0"/>
        <w:ind w:left="426" w:hanging="142"/>
        <w:rPr>
          <w:rFonts w:ascii="Times New Roman" w:hAnsi="Times New Roman" w:cs="Times New Roman"/>
          <w:b/>
          <w:noProof/>
          <w:sz w:val="22"/>
          <w:szCs w:val="22"/>
        </w:rPr>
      </w:pPr>
      <w:r w:rsidRPr="00A852C3">
        <w:rPr>
          <w:rFonts w:ascii="Times New Roman" w:hAnsi="Times New Roman" w:cs="Times New Roman"/>
          <w:b/>
          <w:noProof/>
          <w:sz w:val="22"/>
          <w:szCs w:val="22"/>
        </w:rPr>
        <w:t>Základné údaje:</w:t>
      </w:r>
    </w:p>
    <w:p w14:paraId="3902AE52"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36E64134"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A60315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1750F0EE"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1737A1A5"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4C40FFD9"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74A3F78E"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515CE69D"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740801C1" w14:textId="64366CB7" w:rsidR="00450E87" w:rsidRPr="00A852C3" w:rsidRDefault="00450E87" w:rsidP="00A852C3">
      <w:pPr>
        <w:pStyle w:val="Odsekzoznamu"/>
        <w:numPr>
          <w:ilvl w:val="2"/>
          <w:numId w:val="32"/>
        </w:numPr>
        <w:tabs>
          <w:tab w:val="clear" w:pos="2160"/>
          <w:tab w:val="clear" w:pos="2880"/>
          <w:tab w:val="clear" w:pos="4500"/>
        </w:tabs>
        <w:spacing w:line="276" w:lineRule="auto"/>
        <w:ind w:left="426" w:hanging="284"/>
        <w:jc w:val="both"/>
        <w:rPr>
          <w:rFonts w:ascii="Times New Roman" w:hAnsi="Times New Roman" w:cs="Times New Roman"/>
          <w:sz w:val="22"/>
          <w:szCs w:val="22"/>
        </w:rPr>
      </w:pPr>
      <w:r w:rsidRPr="00A852C3">
        <w:rPr>
          <w:rFonts w:ascii="Times New Roman" w:hAnsi="Times New Roman" w:cs="Times New Roman"/>
          <w:b/>
          <w:iCs/>
          <w:sz w:val="22"/>
          <w:szCs w:val="22"/>
        </w:rPr>
        <w:t xml:space="preserve">Predmet zákazky: </w:t>
      </w:r>
      <w:r w:rsidRPr="00A852C3">
        <w:rPr>
          <w:rFonts w:ascii="Times New Roman" w:hAnsi="Times New Roman" w:cs="Times New Roman"/>
          <w:sz w:val="22"/>
          <w:szCs w:val="22"/>
          <w:lang w:eastAsia="sk-SK"/>
        </w:rPr>
        <w:t>Poistenie motorových vozidiel</w:t>
      </w:r>
    </w:p>
    <w:p w14:paraId="72383874" w14:textId="77777777" w:rsidR="00450E87" w:rsidRPr="00FF726C" w:rsidRDefault="00450E87" w:rsidP="00450E87">
      <w:pPr>
        <w:jc w:val="both"/>
        <w:rPr>
          <w:rFonts w:ascii="Times New Roman" w:hAnsi="Times New Roman" w:cs="Times New Roman"/>
          <w:color w:val="000000"/>
          <w:sz w:val="22"/>
          <w:szCs w:val="22"/>
        </w:rPr>
      </w:pPr>
    </w:p>
    <w:p w14:paraId="71DAB731" w14:textId="350A5120" w:rsidR="00450E87" w:rsidRPr="00A852C3" w:rsidRDefault="00450E87" w:rsidP="00A852C3">
      <w:pPr>
        <w:pStyle w:val="Odsekzoznamu"/>
        <w:numPr>
          <w:ilvl w:val="2"/>
          <w:numId w:val="32"/>
        </w:numPr>
        <w:tabs>
          <w:tab w:val="clear" w:pos="2160"/>
          <w:tab w:val="clear" w:pos="2880"/>
          <w:tab w:val="clear" w:pos="4500"/>
        </w:tabs>
        <w:autoSpaceDE w:val="0"/>
        <w:autoSpaceDN w:val="0"/>
        <w:adjustRightInd w:val="0"/>
        <w:ind w:left="567" w:hanging="425"/>
        <w:rPr>
          <w:rFonts w:ascii="Times New Roman" w:hAnsi="Times New Roman" w:cs="Times New Roman"/>
          <w:b/>
          <w:noProof/>
          <w:sz w:val="22"/>
          <w:szCs w:val="22"/>
        </w:rPr>
      </w:pPr>
      <w:r w:rsidRPr="00A852C3">
        <w:rPr>
          <w:rFonts w:ascii="Times New Roman" w:hAnsi="Times New Roman" w:cs="Times New Roman"/>
          <w:b/>
          <w:noProof/>
          <w:sz w:val="22"/>
          <w:szCs w:val="22"/>
        </w:rPr>
        <w:t>Kritérium na vyhodnotenie ponúk:</w:t>
      </w:r>
    </w:p>
    <w:p w14:paraId="6EB2D925" w14:textId="6BFD5163" w:rsidR="00450E87" w:rsidRDefault="00450E87" w:rsidP="00A852C3">
      <w:pPr>
        <w:pStyle w:val="Default"/>
        <w:ind w:firstLine="567"/>
        <w:jc w:val="both"/>
        <w:rPr>
          <w:rFonts w:ascii="Times New Roman" w:hAnsi="Times New Roman" w:cs="Times New Roman"/>
          <w:sz w:val="22"/>
          <w:szCs w:val="22"/>
        </w:rPr>
      </w:pPr>
      <w:r w:rsidRPr="0006328A">
        <w:rPr>
          <w:rFonts w:ascii="Times New Roman" w:hAnsi="Times New Roman" w:cs="Times New Roman"/>
          <w:sz w:val="22"/>
          <w:szCs w:val="22"/>
        </w:rPr>
        <w:t>Najnižšia cena</w:t>
      </w:r>
      <w:r>
        <w:rPr>
          <w:rFonts w:ascii="Times New Roman" w:hAnsi="Times New Roman" w:cs="Times New Roman"/>
          <w:sz w:val="22"/>
          <w:szCs w:val="22"/>
        </w:rPr>
        <w:t xml:space="preserve"> pre ČASŤ 2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5E415481" w14:textId="77777777" w:rsidR="00450E87" w:rsidRPr="0006328A" w:rsidRDefault="00450E87" w:rsidP="00450E87">
      <w:pPr>
        <w:pStyle w:val="Default"/>
        <w:ind w:left="644"/>
        <w:jc w:val="both"/>
        <w:rPr>
          <w:rFonts w:ascii="Times New Roman" w:hAnsi="Times New Roman" w:cs="Times New Roman"/>
          <w:sz w:val="22"/>
          <w:szCs w:val="22"/>
        </w:rPr>
      </w:pPr>
    </w:p>
    <w:p w14:paraId="0B53C0A4" w14:textId="77777777" w:rsidR="00450E87" w:rsidRPr="009914C7" w:rsidRDefault="00450E87" w:rsidP="00450E8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1987"/>
        <w:gridCol w:w="1960"/>
        <w:gridCol w:w="2108"/>
      </w:tblGrid>
      <w:tr w:rsidR="004C6AB9" w:rsidRPr="00FF726C" w14:paraId="7CC9588D" w14:textId="77777777" w:rsidTr="00A852C3">
        <w:tc>
          <w:tcPr>
            <w:tcW w:w="3211" w:type="dxa"/>
            <w:shd w:val="clear" w:color="auto" w:fill="D9D9D9"/>
            <w:vAlign w:val="center"/>
          </w:tcPr>
          <w:p w14:paraId="27121D02" w14:textId="72E0368F"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č.2</w:t>
            </w:r>
          </w:p>
        </w:tc>
        <w:tc>
          <w:tcPr>
            <w:tcW w:w="1987" w:type="dxa"/>
            <w:shd w:val="clear" w:color="auto" w:fill="auto"/>
            <w:vAlign w:val="center"/>
          </w:tcPr>
          <w:p w14:paraId="7CEFAFDD"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123A9ED5" w14:textId="77777777" w:rsidR="004C6AB9" w:rsidRPr="00FF726C" w:rsidRDefault="004C6AB9" w:rsidP="00450E87">
            <w:pPr>
              <w:tabs>
                <w:tab w:val="left" w:pos="708"/>
              </w:tabs>
              <w:autoSpaceDN w:val="0"/>
              <w:jc w:val="center"/>
              <w:rPr>
                <w:rFonts w:ascii="Times New Roman" w:eastAsia="Calibri" w:hAnsi="Times New Roman" w:cs="Times New Roman"/>
                <w:b/>
                <w:bCs/>
                <w:i/>
                <w:noProof/>
                <w:sz w:val="22"/>
                <w:szCs w:val="22"/>
              </w:rPr>
            </w:pPr>
          </w:p>
        </w:tc>
        <w:tc>
          <w:tcPr>
            <w:tcW w:w="1960" w:type="dxa"/>
          </w:tcPr>
          <w:p w14:paraId="6DC09B8B" w14:textId="77777777" w:rsidR="004C6AB9"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4089866F" w14:textId="7D001950" w:rsidR="004C6AB9"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p>
        </w:tc>
        <w:tc>
          <w:tcPr>
            <w:tcW w:w="2108" w:type="dxa"/>
            <w:shd w:val="clear" w:color="auto" w:fill="D9D9D9" w:themeFill="background1" w:themeFillShade="D9"/>
            <w:vAlign w:val="center"/>
          </w:tcPr>
          <w:p w14:paraId="6DEC1A48" w14:textId="46EE56EC"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15B9323F"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p>
        </w:tc>
      </w:tr>
      <w:tr w:rsidR="004C6AB9" w:rsidRPr="00FF726C" w14:paraId="36C71DCF" w14:textId="77777777" w:rsidTr="00A852C3">
        <w:tc>
          <w:tcPr>
            <w:tcW w:w="3211" w:type="dxa"/>
            <w:shd w:val="clear" w:color="auto" w:fill="auto"/>
            <w:vAlign w:val="center"/>
          </w:tcPr>
          <w:p w14:paraId="535705DE" w14:textId="111C128B" w:rsidR="004C6AB9" w:rsidRPr="00450E87" w:rsidRDefault="004C6AB9" w:rsidP="00450E87">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(povinné zmluvné poistenie zodpovednosti za škodu spôsobenú prevádzkou motorového vozidla)</w:t>
            </w:r>
          </w:p>
        </w:tc>
        <w:tc>
          <w:tcPr>
            <w:tcW w:w="1987" w:type="dxa"/>
            <w:shd w:val="clear" w:color="auto" w:fill="auto"/>
          </w:tcPr>
          <w:p w14:paraId="4C88FE06" w14:textId="77777777" w:rsidR="004C6AB9" w:rsidRPr="00FF726C" w:rsidRDefault="004C6AB9" w:rsidP="00450E87">
            <w:pPr>
              <w:jc w:val="both"/>
              <w:rPr>
                <w:rFonts w:ascii="Times New Roman" w:eastAsia="Calibri" w:hAnsi="Times New Roman" w:cs="Times New Roman"/>
                <w:i/>
                <w:iCs/>
                <w:noProof/>
                <w:sz w:val="22"/>
                <w:szCs w:val="22"/>
              </w:rPr>
            </w:pPr>
          </w:p>
        </w:tc>
        <w:tc>
          <w:tcPr>
            <w:tcW w:w="1960" w:type="dxa"/>
          </w:tcPr>
          <w:p w14:paraId="011F75B2" w14:textId="77777777" w:rsidR="004C6AB9" w:rsidRPr="00FF726C" w:rsidRDefault="004C6AB9" w:rsidP="00450E87">
            <w:pPr>
              <w:jc w:val="both"/>
              <w:rPr>
                <w:rFonts w:ascii="Times New Roman" w:eastAsia="Calibri" w:hAnsi="Times New Roman" w:cs="Times New Roman"/>
                <w:i/>
                <w:iCs/>
                <w:noProof/>
                <w:sz w:val="22"/>
                <w:szCs w:val="22"/>
              </w:rPr>
            </w:pPr>
          </w:p>
        </w:tc>
        <w:tc>
          <w:tcPr>
            <w:tcW w:w="2108" w:type="dxa"/>
            <w:shd w:val="clear" w:color="auto" w:fill="auto"/>
          </w:tcPr>
          <w:p w14:paraId="3E8606FE" w14:textId="76F71CF9" w:rsidR="004C6AB9" w:rsidRPr="00FF726C" w:rsidRDefault="004C6AB9" w:rsidP="00450E87">
            <w:pPr>
              <w:jc w:val="both"/>
              <w:rPr>
                <w:rFonts w:ascii="Times New Roman" w:eastAsia="Calibri" w:hAnsi="Times New Roman" w:cs="Times New Roman"/>
                <w:i/>
                <w:iCs/>
                <w:noProof/>
                <w:sz w:val="22"/>
                <w:szCs w:val="22"/>
              </w:rPr>
            </w:pPr>
          </w:p>
        </w:tc>
      </w:tr>
      <w:tr w:rsidR="004C6AB9" w:rsidRPr="00FF726C" w14:paraId="44DD70F1" w14:textId="77777777" w:rsidTr="00A852C3">
        <w:tc>
          <w:tcPr>
            <w:tcW w:w="3211" w:type="dxa"/>
            <w:shd w:val="clear" w:color="auto" w:fill="auto"/>
            <w:vAlign w:val="center"/>
          </w:tcPr>
          <w:p w14:paraId="3572996B" w14:textId="10DC0376" w:rsidR="004C6AB9" w:rsidRPr="00450E87" w:rsidRDefault="004C6AB9" w:rsidP="00450E87">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(povinné zmluvné poistenie zodpovednosti za škodu spôsobenú prevádzkou motorového vozidla)</w:t>
            </w:r>
          </w:p>
        </w:tc>
        <w:tc>
          <w:tcPr>
            <w:tcW w:w="1987" w:type="dxa"/>
            <w:shd w:val="clear" w:color="auto" w:fill="auto"/>
          </w:tcPr>
          <w:p w14:paraId="087470BF" w14:textId="77777777" w:rsidR="004C6AB9" w:rsidRPr="00FF726C" w:rsidRDefault="004C6AB9" w:rsidP="00450E87">
            <w:pPr>
              <w:jc w:val="both"/>
              <w:rPr>
                <w:rFonts w:ascii="Times New Roman" w:eastAsia="Calibri" w:hAnsi="Times New Roman" w:cs="Times New Roman"/>
                <w:i/>
                <w:iCs/>
                <w:noProof/>
                <w:sz w:val="22"/>
                <w:szCs w:val="22"/>
              </w:rPr>
            </w:pPr>
          </w:p>
        </w:tc>
        <w:tc>
          <w:tcPr>
            <w:tcW w:w="1960" w:type="dxa"/>
          </w:tcPr>
          <w:p w14:paraId="3618BABC" w14:textId="77777777" w:rsidR="004C6AB9" w:rsidRPr="00FF726C" w:rsidRDefault="004C6AB9" w:rsidP="00450E87">
            <w:pPr>
              <w:jc w:val="both"/>
              <w:rPr>
                <w:rFonts w:ascii="Times New Roman" w:eastAsia="Calibri" w:hAnsi="Times New Roman" w:cs="Times New Roman"/>
                <w:i/>
                <w:iCs/>
                <w:noProof/>
                <w:sz w:val="22"/>
                <w:szCs w:val="22"/>
              </w:rPr>
            </w:pPr>
          </w:p>
        </w:tc>
        <w:tc>
          <w:tcPr>
            <w:tcW w:w="2108" w:type="dxa"/>
            <w:shd w:val="clear" w:color="auto" w:fill="auto"/>
          </w:tcPr>
          <w:p w14:paraId="7615FED0" w14:textId="2EF2DD18" w:rsidR="004C6AB9" w:rsidRPr="00FF726C" w:rsidRDefault="004C6AB9" w:rsidP="00450E87">
            <w:pPr>
              <w:jc w:val="both"/>
              <w:rPr>
                <w:rFonts w:ascii="Times New Roman" w:eastAsia="Calibri" w:hAnsi="Times New Roman" w:cs="Times New Roman"/>
                <w:i/>
                <w:iCs/>
                <w:noProof/>
                <w:sz w:val="22"/>
                <w:szCs w:val="22"/>
              </w:rPr>
            </w:pPr>
          </w:p>
        </w:tc>
      </w:tr>
    </w:tbl>
    <w:p w14:paraId="7E429F4B" w14:textId="77777777" w:rsidR="00450E87" w:rsidRDefault="00450E87" w:rsidP="00450E87">
      <w:pPr>
        <w:jc w:val="both"/>
        <w:rPr>
          <w:rFonts w:ascii="Times New Roman" w:hAnsi="Times New Roman" w:cs="Times New Roman"/>
          <w:i/>
          <w:iCs/>
          <w:noProof/>
          <w:sz w:val="22"/>
          <w:szCs w:val="22"/>
        </w:rPr>
      </w:pPr>
    </w:p>
    <w:p w14:paraId="6D37BB47"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010"/>
        <w:gridCol w:w="1991"/>
        <w:gridCol w:w="2133"/>
      </w:tblGrid>
      <w:tr w:rsidR="004C6AB9" w:rsidRPr="00FF726C" w14:paraId="394E69E1" w14:textId="77777777" w:rsidTr="00A852C3">
        <w:tc>
          <w:tcPr>
            <w:tcW w:w="3132" w:type="dxa"/>
            <w:shd w:val="clear" w:color="auto" w:fill="D9D9D9"/>
            <w:vAlign w:val="center"/>
          </w:tcPr>
          <w:p w14:paraId="0E18818A" w14:textId="15796EE8"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2</w:t>
            </w:r>
          </w:p>
        </w:tc>
        <w:tc>
          <w:tcPr>
            <w:tcW w:w="2010" w:type="dxa"/>
            <w:shd w:val="clear" w:color="auto" w:fill="auto"/>
            <w:vAlign w:val="center"/>
          </w:tcPr>
          <w:p w14:paraId="5D2E5071"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4D0D990"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91" w:type="dxa"/>
          </w:tcPr>
          <w:p w14:paraId="718CBD5E"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52A6F86E" w14:textId="591CB2CB"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33" w:type="dxa"/>
            <w:shd w:val="clear" w:color="auto" w:fill="D9D9D9" w:themeFill="background1" w:themeFillShade="D9"/>
            <w:vAlign w:val="center"/>
          </w:tcPr>
          <w:p w14:paraId="6B375355" w14:textId="5F3A1791"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4484E4E8"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p>
        </w:tc>
      </w:tr>
      <w:tr w:rsidR="004C6AB9" w:rsidRPr="00FF726C" w14:paraId="5B8D686A" w14:textId="77777777" w:rsidTr="00A852C3">
        <w:tc>
          <w:tcPr>
            <w:tcW w:w="3132" w:type="dxa"/>
            <w:shd w:val="clear" w:color="auto" w:fill="auto"/>
            <w:vAlign w:val="center"/>
          </w:tcPr>
          <w:p w14:paraId="1040AF2A" w14:textId="00F72958" w:rsidR="004C6AB9" w:rsidRPr="00450E87" w:rsidRDefault="004C6AB9" w:rsidP="00F85617">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(havarijné poistenie)</w:t>
            </w:r>
          </w:p>
        </w:tc>
        <w:tc>
          <w:tcPr>
            <w:tcW w:w="2010" w:type="dxa"/>
            <w:shd w:val="clear" w:color="auto" w:fill="auto"/>
          </w:tcPr>
          <w:p w14:paraId="1C8C8A3E" w14:textId="77777777" w:rsidR="004C6AB9" w:rsidRPr="00FF726C" w:rsidRDefault="004C6AB9" w:rsidP="00BF2E35">
            <w:pPr>
              <w:jc w:val="both"/>
              <w:rPr>
                <w:rFonts w:ascii="Times New Roman" w:eastAsia="Calibri" w:hAnsi="Times New Roman" w:cs="Times New Roman"/>
                <w:i/>
                <w:iCs/>
                <w:noProof/>
                <w:sz w:val="22"/>
                <w:szCs w:val="22"/>
              </w:rPr>
            </w:pPr>
          </w:p>
        </w:tc>
        <w:tc>
          <w:tcPr>
            <w:tcW w:w="1991" w:type="dxa"/>
          </w:tcPr>
          <w:p w14:paraId="03F24882" w14:textId="77777777" w:rsidR="004C6AB9" w:rsidRPr="00FF726C" w:rsidRDefault="004C6AB9" w:rsidP="00BF2E35">
            <w:pPr>
              <w:jc w:val="both"/>
              <w:rPr>
                <w:rFonts w:ascii="Times New Roman" w:eastAsia="Calibri" w:hAnsi="Times New Roman" w:cs="Times New Roman"/>
                <w:i/>
                <w:iCs/>
                <w:noProof/>
                <w:sz w:val="22"/>
                <w:szCs w:val="22"/>
              </w:rPr>
            </w:pPr>
          </w:p>
        </w:tc>
        <w:tc>
          <w:tcPr>
            <w:tcW w:w="2133" w:type="dxa"/>
            <w:shd w:val="clear" w:color="auto" w:fill="auto"/>
          </w:tcPr>
          <w:p w14:paraId="56A037E6" w14:textId="6A957D3C"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7F813DEE" w14:textId="77777777" w:rsidTr="00A852C3">
        <w:tc>
          <w:tcPr>
            <w:tcW w:w="3132" w:type="dxa"/>
            <w:shd w:val="clear" w:color="auto" w:fill="auto"/>
            <w:vAlign w:val="center"/>
          </w:tcPr>
          <w:p w14:paraId="1E86F429" w14:textId="1ACE2EA5" w:rsidR="004C6AB9" w:rsidRPr="00450E87" w:rsidRDefault="004C6AB9" w:rsidP="00F85617">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(havarijné poistenie)</w:t>
            </w:r>
          </w:p>
        </w:tc>
        <w:tc>
          <w:tcPr>
            <w:tcW w:w="2010" w:type="dxa"/>
            <w:shd w:val="clear" w:color="auto" w:fill="auto"/>
          </w:tcPr>
          <w:p w14:paraId="3A519985" w14:textId="77777777" w:rsidR="004C6AB9" w:rsidRPr="00FF726C" w:rsidRDefault="004C6AB9" w:rsidP="00BF2E35">
            <w:pPr>
              <w:jc w:val="both"/>
              <w:rPr>
                <w:rFonts w:ascii="Times New Roman" w:eastAsia="Calibri" w:hAnsi="Times New Roman" w:cs="Times New Roman"/>
                <w:i/>
                <w:iCs/>
                <w:noProof/>
                <w:sz w:val="22"/>
                <w:szCs w:val="22"/>
              </w:rPr>
            </w:pPr>
          </w:p>
        </w:tc>
        <w:tc>
          <w:tcPr>
            <w:tcW w:w="1991" w:type="dxa"/>
          </w:tcPr>
          <w:p w14:paraId="6C40125F" w14:textId="77777777" w:rsidR="004C6AB9" w:rsidRPr="00FF726C" w:rsidRDefault="004C6AB9" w:rsidP="00BF2E35">
            <w:pPr>
              <w:jc w:val="both"/>
              <w:rPr>
                <w:rFonts w:ascii="Times New Roman" w:eastAsia="Calibri" w:hAnsi="Times New Roman" w:cs="Times New Roman"/>
                <w:i/>
                <w:iCs/>
                <w:noProof/>
                <w:sz w:val="22"/>
                <w:szCs w:val="22"/>
              </w:rPr>
            </w:pPr>
          </w:p>
        </w:tc>
        <w:tc>
          <w:tcPr>
            <w:tcW w:w="2133" w:type="dxa"/>
            <w:shd w:val="clear" w:color="auto" w:fill="auto"/>
          </w:tcPr>
          <w:p w14:paraId="677B47E0" w14:textId="00D45150" w:rsidR="004C6AB9" w:rsidRPr="00FF726C" w:rsidRDefault="004C6AB9" w:rsidP="00BF2E35">
            <w:pPr>
              <w:jc w:val="both"/>
              <w:rPr>
                <w:rFonts w:ascii="Times New Roman" w:eastAsia="Calibri" w:hAnsi="Times New Roman" w:cs="Times New Roman"/>
                <w:i/>
                <w:iCs/>
                <w:noProof/>
                <w:sz w:val="22"/>
                <w:szCs w:val="22"/>
              </w:rPr>
            </w:pPr>
          </w:p>
        </w:tc>
      </w:tr>
    </w:tbl>
    <w:p w14:paraId="1C31C056" w14:textId="77777777" w:rsidR="00F85617" w:rsidRDefault="00F85617" w:rsidP="00F85617">
      <w:pPr>
        <w:jc w:val="both"/>
        <w:rPr>
          <w:rFonts w:ascii="Times New Roman" w:hAnsi="Times New Roman" w:cs="Times New Roman"/>
          <w:i/>
          <w:iCs/>
          <w:noProof/>
          <w:sz w:val="22"/>
          <w:szCs w:val="22"/>
        </w:rPr>
      </w:pPr>
    </w:p>
    <w:p w14:paraId="21BBAA20"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973"/>
        <w:gridCol w:w="1942"/>
        <w:gridCol w:w="2158"/>
      </w:tblGrid>
      <w:tr w:rsidR="004C6AB9" w:rsidRPr="00FF726C" w14:paraId="135AF1C2" w14:textId="77777777" w:rsidTr="00A852C3">
        <w:tc>
          <w:tcPr>
            <w:tcW w:w="3193" w:type="dxa"/>
            <w:shd w:val="clear" w:color="auto" w:fill="D9D9D9"/>
            <w:vAlign w:val="center"/>
          </w:tcPr>
          <w:p w14:paraId="377A4A2B"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2</w:t>
            </w:r>
          </w:p>
        </w:tc>
        <w:tc>
          <w:tcPr>
            <w:tcW w:w="1973" w:type="dxa"/>
            <w:shd w:val="clear" w:color="auto" w:fill="auto"/>
            <w:vAlign w:val="center"/>
          </w:tcPr>
          <w:p w14:paraId="697C2477"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5A8FE90F"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42" w:type="dxa"/>
          </w:tcPr>
          <w:p w14:paraId="36336CA3"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46E4E646" w14:textId="3D0409E3"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58" w:type="dxa"/>
            <w:shd w:val="clear" w:color="auto" w:fill="D9D9D9" w:themeFill="background1" w:themeFillShade="D9"/>
            <w:vAlign w:val="center"/>
          </w:tcPr>
          <w:p w14:paraId="5DECB9A4" w14:textId="39ECA78F"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5D9AB692" w14:textId="1EEE750E"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Plnenie</w:t>
            </w:r>
          </w:p>
        </w:tc>
      </w:tr>
      <w:tr w:rsidR="004C6AB9" w:rsidRPr="00FF726C" w14:paraId="37F933E6" w14:textId="77777777" w:rsidTr="00A852C3">
        <w:tc>
          <w:tcPr>
            <w:tcW w:w="3193" w:type="dxa"/>
            <w:shd w:val="clear" w:color="auto" w:fill="D9D9D9" w:themeFill="background1" w:themeFillShade="D9"/>
            <w:vAlign w:val="center"/>
          </w:tcPr>
          <w:p w14:paraId="22F9567A" w14:textId="20EEDF7F" w:rsidR="004C6AB9" w:rsidRPr="00450E87" w:rsidRDefault="004C6AB9" w:rsidP="00BF2E35">
            <w:pPr>
              <w:rPr>
                <w:rFonts w:ascii="Times New Roman" w:hAnsi="Times New Roman" w:cs="Times New Roman"/>
                <w:b/>
                <w:bCs/>
                <w:color w:val="000000"/>
                <w:sz w:val="22"/>
                <w:szCs w:val="22"/>
              </w:rPr>
            </w:pPr>
            <w:r>
              <w:rPr>
                <w:rFonts w:ascii="Times New Roman" w:hAnsi="Times New Roman" w:cs="Times New Roman"/>
                <w:b/>
                <w:bCs/>
                <w:color w:val="000000"/>
                <w:sz w:val="22"/>
                <w:szCs w:val="22"/>
              </w:rPr>
              <w:t>Ročné poistné spolu (povinné zmluvné poistenie zodpovednosti za škodu spôsobenú prevádzkou motorového vozidla a havarijné poistenie)</w:t>
            </w:r>
          </w:p>
        </w:tc>
        <w:tc>
          <w:tcPr>
            <w:tcW w:w="1973" w:type="dxa"/>
            <w:shd w:val="clear" w:color="auto" w:fill="auto"/>
          </w:tcPr>
          <w:p w14:paraId="5277463C" w14:textId="77777777" w:rsidR="004C6AB9" w:rsidRPr="00FF726C" w:rsidRDefault="004C6AB9" w:rsidP="00BF2E35">
            <w:pPr>
              <w:jc w:val="both"/>
              <w:rPr>
                <w:rFonts w:ascii="Times New Roman" w:eastAsia="Calibri" w:hAnsi="Times New Roman" w:cs="Times New Roman"/>
                <w:i/>
                <w:iCs/>
                <w:noProof/>
                <w:sz w:val="22"/>
                <w:szCs w:val="22"/>
              </w:rPr>
            </w:pPr>
          </w:p>
        </w:tc>
        <w:tc>
          <w:tcPr>
            <w:tcW w:w="1942" w:type="dxa"/>
          </w:tcPr>
          <w:p w14:paraId="2D9D3BBC" w14:textId="77777777" w:rsidR="004C6AB9" w:rsidRPr="00FF726C" w:rsidRDefault="004C6AB9" w:rsidP="00BF2E35">
            <w:pPr>
              <w:jc w:val="both"/>
              <w:rPr>
                <w:rFonts w:ascii="Times New Roman" w:eastAsia="Calibri" w:hAnsi="Times New Roman" w:cs="Times New Roman"/>
                <w:i/>
                <w:iCs/>
                <w:noProof/>
                <w:sz w:val="22"/>
                <w:szCs w:val="22"/>
              </w:rPr>
            </w:pPr>
          </w:p>
        </w:tc>
        <w:tc>
          <w:tcPr>
            <w:tcW w:w="2158" w:type="dxa"/>
            <w:shd w:val="clear" w:color="auto" w:fill="D9D9D9" w:themeFill="background1" w:themeFillShade="D9"/>
          </w:tcPr>
          <w:p w14:paraId="44CE4350" w14:textId="5662F6A7"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47DE6BC6" w14:textId="77777777" w:rsidTr="00A852C3">
        <w:tc>
          <w:tcPr>
            <w:tcW w:w="3193" w:type="dxa"/>
            <w:shd w:val="clear" w:color="auto" w:fill="D9D9D9" w:themeFill="background1" w:themeFillShade="D9"/>
            <w:vAlign w:val="center"/>
          </w:tcPr>
          <w:p w14:paraId="7EE0E6C0" w14:textId="7278CA1B" w:rsidR="004C6AB9" w:rsidRPr="00450E87" w:rsidRDefault="004C6AB9" w:rsidP="00BF2E35">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(povinné zmluvné poistenie zodpovednosti za škodu spôsobenú prevádzkou motorového vozidla a havarijné poistenie)</w:t>
            </w:r>
          </w:p>
        </w:tc>
        <w:tc>
          <w:tcPr>
            <w:tcW w:w="1973" w:type="dxa"/>
            <w:shd w:val="clear" w:color="auto" w:fill="auto"/>
          </w:tcPr>
          <w:p w14:paraId="15014A24" w14:textId="77777777" w:rsidR="004C6AB9" w:rsidRPr="00FF726C" w:rsidRDefault="004C6AB9" w:rsidP="00BF2E35">
            <w:pPr>
              <w:jc w:val="both"/>
              <w:rPr>
                <w:rFonts w:ascii="Times New Roman" w:eastAsia="Calibri" w:hAnsi="Times New Roman" w:cs="Times New Roman"/>
                <w:i/>
                <w:iCs/>
                <w:noProof/>
                <w:sz w:val="22"/>
                <w:szCs w:val="22"/>
              </w:rPr>
            </w:pPr>
          </w:p>
        </w:tc>
        <w:tc>
          <w:tcPr>
            <w:tcW w:w="1942" w:type="dxa"/>
          </w:tcPr>
          <w:p w14:paraId="7A414CFD" w14:textId="77777777" w:rsidR="004C6AB9" w:rsidRPr="00FF726C" w:rsidRDefault="004C6AB9" w:rsidP="00BF2E35">
            <w:pPr>
              <w:jc w:val="both"/>
              <w:rPr>
                <w:rFonts w:ascii="Times New Roman" w:eastAsia="Calibri" w:hAnsi="Times New Roman" w:cs="Times New Roman"/>
                <w:i/>
                <w:iCs/>
                <w:noProof/>
                <w:sz w:val="22"/>
                <w:szCs w:val="22"/>
              </w:rPr>
            </w:pPr>
          </w:p>
        </w:tc>
        <w:tc>
          <w:tcPr>
            <w:tcW w:w="2158" w:type="dxa"/>
            <w:shd w:val="clear" w:color="auto" w:fill="D9D9D9" w:themeFill="background1" w:themeFillShade="D9"/>
          </w:tcPr>
          <w:p w14:paraId="6D85FA40" w14:textId="040977B0" w:rsidR="004C6AB9" w:rsidRPr="00FF726C" w:rsidRDefault="004C6AB9" w:rsidP="00BF2E35">
            <w:pPr>
              <w:jc w:val="both"/>
              <w:rPr>
                <w:rFonts w:ascii="Times New Roman" w:eastAsia="Calibri" w:hAnsi="Times New Roman" w:cs="Times New Roman"/>
                <w:i/>
                <w:iCs/>
                <w:noProof/>
                <w:sz w:val="22"/>
                <w:szCs w:val="22"/>
              </w:rPr>
            </w:pPr>
          </w:p>
        </w:tc>
      </w:tr>
    </w:tbl>
    <w:p w14:paraId="3AD974CE" w14:textId="77777777" w:rsidR="00F85617" w:rsidRDefault="00F85617" w:rsidP="00F85617">
      <w:pPr>
        <w:jc w:val="both"/>
        <w:rPr>
          <w:rFonts w:ascii="Times New Roman" w:hAnsi="Times New Roman" w:cs="Times New Roman"/>
          <w:i/>
          <w:iCs/>
          <w:noProof/>
          <w:sz w:val="22"/>
          <w:szCs w:val="22"/>
        </w:rPr>
      </w:pPr>
    </w:p>
    <w:p w14:paraId="637D718C" w14:textId="77777777" w:rsidR="00F85617" w:rsidRPr="00FF726C" w:rsidRDefault="00F85617" w:rsidP="00450E87">
      <w:pPr>
        <w:jc w:val="both"/>
        <w:rPr>
          <w:rFonts w:ascii="Times New Roman" w:hAnsi="Times New Roman" w:cs="Times New Roman"/>
          <w:i/>
          <w:iCs/>
          <w:noProof/>
          <w:sz w:val="22"/>
          <w:szCs w:val="22"/>
        </w:rPr>
      </w:pPr>
    </w:p>
    <w:p w14:paraId="5CE606F7"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FA62232"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237ACAA8" w14:textId="77777777" w:rsidR="00450E87" w:rsidRDefault="00450E87" w:rsidP="00450E87">
      <w:pPr>
        <w:jc w:val="both"/>
        <w:rPr>
          <w:rFonts w:ascii="Times New Roman" w:eastAsia="SimSun" w:hAnsi="Times New Roman" w:cs="Times New Roman"/>
          <w:iCs/>
          <w:noProof/>
          <w:snapToGrid w:val="0"/>
          <w:sz w:val="22"/>
          <w:szCs w:val="22"/>
        </w:rPr>
      </w:pPr>
    </w:p>
    <w:p w14:paraId="4B03115B" w14:textId="77777777" w:rsidR="004C6AB9" w:rsidRDefault="004C6AB9" w:rsidP="00450E87">
      <w:pPr>
        <w:jc w:val="both"/>
        <w:rPr>
          <w:rFonts w:ascii="Times New Roman" w:eastAsia="SimSun" w:hAnsi="Times New Roman" w:cs="Times New Roman"/>
          <w:iCs/>
          <w:noProof/>
          <w:snapToGrid w:val="0"/>
          <w:sz w:val="22"/>
          <w:szCs w:val="22"/>
        </w:rPr>
      </w:pPr>
    </w:p>
    <w:p w14:paraId="51D09C25"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8BD577D" w14:textId="77777777" w:rsidR="00450E87" w:rsidRDefault="00450E87" w:rsidP="00450E87">
      <w:pPr>
        <w:jc w:val="both"/>
        <w:rPr>
          <w:rFonts w:ascii="Times New Roman" w:eastAsia="SimSun" w:hAnsi="Times New Roman" w:cs="Times New Roman"/>
          <w:iCs/>
          <w:noProof/>
          <w:snapToGrid w:val="0"/>
          <w:sz w:val="22"/>
          <w:szCs w:val="22"/>
        </w:rPr>
      </w:pPr>
    </w:p>
    <w:p w14:paraId="52D222B0" w14:textId="77777777" w:rsidR="00450E87" w:rsidRPr="00FF726C" w:rsidRDefault="00450E87" w:rsidP="00450E87">
      <w:pPr>
        <w:jc w:val="both"/>
        <w:rPr>
          <w:rFonts w:ascii="Times New Roman" w:eastAsia="SimSun" w:hAnsi="Times New Roman" w:cs="Times New Roman"/>
          <w:iCs/>
          <w:noProof/>
          <w:snapToGrid w:val="0"/>
          <w:sz w:val="22"/>
          <w:szCs w:val="22"/>
        </w:rPr>
      </w:pPr>
    </w:p>
    <w:p w14:paraId="62899054" w14:textId="77777777" w:rsidR="00450E87" w:rsidRDefault="00450E87" w:rsidP="00450E87">
      <w:pPr>
        <w:jc w:val="both"/>
        <w:rPr>
          <w:rFonts w:ascii="Times New Roman" w:eastAsia="SimSun" w:hAnsi="Times New Roman" w:cs="Times New Roman"/>
          <w:iCs/>
          <w:noProof/>
          <w:snapToGrid w:val="0"/>
          <w:sz w:val="22"/>
          <w:szCs w:val="22"/>
        </w:rPr>
      </w:pPr>
    </w:p>
    <w:p w14:paraId="223070A5" w14:textId="77777777" w:rsidR="004E5356" w:rsidRDefault="004E5356" w:rsidP="00450E87">
      <w:pPr>
        <w:jc w:val="both"/>
        <w:rPr>
          <w:rFonts w:ascii="Times New Roman" w:eastAsia="SimSun" w:hAnsi="Times New Roman" w:cs="Times New Roman"/>
          <w:iCs/>
          <w:noProof/>
          <w:snapToGrid w:val="0"/>
          <w:sz w:val="22"/>
          <w:szCs w:val="22"/>
        </w:rPr>
      </w:pPr>
    </w:p>
    <w:p w14:paraId="375E3997" w14:textId="77777777" w:rsidR="004E5356" w:rsidRDefault="004E5356" w:rsidP="00450E87">
      <w:pPr>
        <w:jc w:val="both"/>
        <w:rPr>
          <w:rFonts w:ascii="Times New Roman" w:eastAsia="SimSun" w:hAnsi="Times New Roman" w:cs="Times New Roman"/>
          <w:iCs/>
          <w:noProof/>
          <w:snapToGrid w:val="0"/>
          <w:sz w:val="22"/>
          <w:szCs w:val="22"/>
        </w:rPr>
      </w:pPr>
    </w:p>
    <w:p w14:paraId="34D432EB" w14:textId="77777777" w:rsidR="004E5356" w:rsidRPr="00FF726C" w:rsidRDefault="004E5356" w:rsidP="00450E87">
      <w:pPr>
        <w:jc w:val="both"/>
        <w:rPr>
          <w:rFonts w:ascii="Times New Roman" w:eastAsia="SimSun" w:hAnsi="Times New Roman" w:cs="Times New Roman"/>
          <w:iCs/>
          <w:noProof/>
          <w:snapToGrid w:val="0"/>
          <w:sz w:val="22"/>
          <w:szCs w:val="22"/>
        </w:rPr>
      </w:pPr>
    </w:p>
    <w:p w14:paraId="5272D0EA"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19C57827" w14:textId="77777777" w:rsidR="00450E87" w:rsidRPr="00FF726C" w:rsidRDefault="00450E87" w:rsidP="00450E87">
      <w:pPr>
        <w:jc w:val="both"/>
        <w:rPr>
          <w:rFonts w:ascii="Times New Roman" w:eastAsia="SimSun" w:hAnsi="Times New Roman" w:cs="Times New Roman"/>
          <w:iCs/>
          <w:noProof/>
          <w:snapToGrid w:val="0"/>
          <w:sz w:val="22"/>
          <w:szCs w:val="22"/>
        </w:rPr>
      </w:pPr>
    </w:p>
    <w:p w14:paraId="479F2D29" w14:textId="77777777" w:rsidR="00450E87" w:rsidRDefault="00450E87" w:rsidP="00450E87">
      <w:pPr>
        <w:jc w:val="both"/>
        <w:rPr>
          <w:rFonts w:ascii="Times New Roman" w:eastAsia="SimSun" w:hAnsi="Times New Roman" w:cs="Times New Roman"/>
          <w:iCs/>
          <w:noProof/>
          <w:snapToGrid w:val="0"/>
          <w:sz w:val="22"/>
          <w:szCs w:val="22"/>
        </w:rPr>
      </w:pPr>
    </w:p>
    <w:p w14:paraId="40945230" w14:textId="77777777" w:rsidR="00450E87" w:rsidRDefault="00450E87" w:rsidP="00450E87">
      <w:pPr>
        <w:jc w:val="both"/>
        <w:rPr>
          <w:rFonts w:ascii="Times New Roman" w:eastAsia="SimSun" w:hAnsi="Times New Roman" w:cs="Times New Roman"/>
          <w:iCs/>
          <w:noProof/>
          <w:snapToGrid w:val="0"/>
          <w:sz w:val="22"/>
          <w:szCs w:val="22"/>
        </w:rPr>
      </w:pPr>
    </w:p>
    <w:p w14:paraId="1521E28B"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4FFC9F93"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2982A345"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13BE51E1" w14:textId="77777777" w:rsidR="00450E87" w:rsidRDefault="00450E87" w:rsidP="00450E87">
      <w:pPr>
        <w:pStyle w:val="Default"/>
        <w:jc w:val="center"/>
        <w:rPr>
          <w:rFonts w:ascii="Times New Roman" w:hAnsi="Times New Roman" w:cs="Times New Roman"/>
        </w:rPr>
      </w:pPr>
    </w:p>
    <w:p w14:paraId="0757E6FB"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5244CE2D" w14:textId="77777777" w:rsidR="00450E87" w:rsidRPr="00DB176D" w:rsidRDefault="00450E87" w:rsidP="00450E87">
      <w:pPr>
        <w:pStyle w:val="Default"/>
        <w:jc w:val="center"/>
        <w:rPr>
          <w:rFonts w:ascii="Times New Roman" w:hAnsi="Times New Roman" w:cs="Times New Roman"/>
        </w:rPr>
      </w:pPr>
    </w:p>
    <w:p w14:paraId="34A66785"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6EDE249E"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5B2FB04A" w14:textId="77777777" w:rsidR="00450E87" w:rsidRPr="00AB7BD1" w:rsidRDefault="00450E87" w:rsidP="00450E87">
      <w:pPr>
        <w:pStyle w:val="Zkladntext3"/>
        <w:rPr>
          <w:rFonts w:ascii="Times New Roman" w:hAnsi="Times New Roman" w:cs="Times New Roman"/>
          <w:noProof w:val="0"/>
          <w:color w:val="auto"/>
          <w:sz w:val="22"/>
          <w:szCs w:val="22"/>
        </w:rPr>
      </w:pPr>
    </w:p>
    <w:p w14:paraId="4F8B007E"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229EB40C" w14:textId="77777777" w:rsidR="00450E87" w:rsidRPr="00AB7BD1" w:rsidRDefault="00450E87" w:rsidP="00450E87">
      <w:pPr>
        <w:pStyle w:val="Default"/>
        <w:jc w:val="both"/>
        <w:rPr>
          <w:rFonts w:ascii="Times New Roman" w:hAnsi="Times New Roman" w:cs="Times New Roman"/>
          <w:b/>
          <w:bCs/>
          <w:sz w:val="22"/>
          <w:szCs w:val="22"/>
        </w:rPr>
      </w:pPr>
    </w:p>
    <w:p w14:paraId="3D6DF4C5"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3E53FD30"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3724E930" w14:textId="77777777" w:rsidR="00450E87" w:rsidRPr="00AB7BD1" w:rsidRDefault="00450E87" w:rsidP="00450E87">
      <w:pPr>
        <w:pStyle w:val="Default"/>
        <w:jc w:val="center"/>
        <w:rPr>
          <w:rFonts w:ascii="Times New Roman" w:hAnsi="Times New Roman" w:cs="Times New Roman"/>
          <w:b/>
          <w:bCs/>
          <w:sz w:val="22"/>
          <w:szCs w:val="22"/>
        </w:rPr>
      </w:pPr>
    </w:p>
    <w:p w14:paraId="1E12AC9C"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4D748BCD" w14:textId="77777777" w:rsidR="00450E87" w:rsidRPr="00AB7BD1" w:rsidRDefault="00450E87" w:rsidP="00450E87">
      <w:pPr>
        <w:pStyle w:val="Default"/>
        <w:jc w:val="both"/>
        <w:rPr>
          <w:rFonts w:ascii="Times New Roman" w:hAnsi="Times New Roman" w:cs="Times New Roman"/>
          <w:sz w:val="22"/>
          <w:szCs w:val="22"/>
        </w:rPr>
      </w:pPr>
    </w:p>
    <w:p w14:paraId="0B241AF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032BCB0E" w14:textId="77777777" w:rsidR="00450E87" w:rsidRPr="00AB7BD1" w:rsidRDefault="00450E87" w:rsidP="00450E87">
      <w:pPr>
        <w:pStyle w:val="Default"/>
        <w:jc w:val="both"/>
        <w:rPr>
          <w:rFonts w:ascii="Times New Roman" w:hAnsi="Times New Roman" w:cs="Times New Roman"/>
          <w:sz w:val="22"/>
          <w:szCs w:val="22"/>
        </w:rPr>
      </w:pPr>
    </w:p>
    <w:p w14:paraId="42199095"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69CC7C52" w14:textId="77777777" w:rsidR="00450E87" w:rsidRPr="00AB7BD1" w:rsidRDefault="00450E87" w:rsidP="00450E87">
      <w:pPr>
        <w:pStyle w:val="Default"/>
        <w:jc w:val="both"/>
        <w:rPr>
          <w:rFonts w:ascii="Times New Roman" w:hAnsi="Times New Roman" w:cs="Times New Roman"/>
          <w:sz w:val="22"/>
          <w:szCs w:val="22"/>
        </w:rPr>
      </w:pPr>
    </w:p>
    <w:p w14:paraId="64CA3E9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3DD0EB4C" w14:textId="77777777" w:rsidR="00450E87" w:rsidRPr="00AB7BD1" w:rsidRDefault="00450E87" w:rsidP="00450E87">
      <w:pPr>
        <w:pStyle w:val="Default"/>
        <w:jc w:val="both"/>
        <w:rPr>
          <w:rFonts w:ascii="Times New Roman" w:hAnsi="Times New Roman" w:cs="Times New Roman"/>
          <w:sz w:val="22"/>
          <w:szCs w:val="22"/>
        </w:rPr>
      </w:pPr>
    </w:p>
    <w:p w14:paraId="12DF896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24A79A4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4CD739F0" w14:textId="77777777" w:rsidR="00450E87" w:rsidRPr="00AB7BD1" w:rsidRDefault="00450E87" w:rsidP="00450E87">
      <w:pPr>
        <w:pStyle w:val="Default"/>
        <w:jc w:val="both"/>
        <w:rPr>
          <w:rFonts w:ascii="Times New Roman" w:hAnsi="Times New Roman" w:cs="Times New Roman"/>
          <w:i/>
          <w:iCs/>
          <w:sz w:val="22"/>
          <w:szCs w:val="22"/>
        </w:rPr>
      </w:pPr>
    </w:p>
    <w:p w14:paraId="77D68E57" w14:textId="77777777" w:rsidR="00450E87" w:rsidRDefault="00450E87" w:rsidP="00450E87">
      <w:pPr>
        <w:pStyle w:val="Default"/>
        <w:jc w:val="both"/>
        <w:rPr>
          <w:rFonts w:ascii="Times New Roman" w:hAnsi="Times New Roman" w:cs="Times New Roman"/>
          <w:i/>
          <w:iCs/>
          <w:sz w:val="22"/>
          <w:szCs w:val="22"/>
        </w:rPr>
      </w:pPr>
    </w:p>
    <w:p w14:paraId="7D1F9DDB" w14:textId="77777777" w:rsidR="00450E87" w:rsidRDefault="00450E87" w:rsidP="00450E87">
      <w:pPr>
        <w:pStyle w:val="Default"/>
        <w:jc w:val="both"/>
        <w:rPr>
          <w:rFonts w:ascii="Times New Roman" w:hAnsi="Times New Roman" w:cs="Times New Roman"/>
          <w:i/>
          <w:iCs/>
          <w:sz w:val="22"/>
          <w:szCs w:val="22"/>
        </w:rPr>
      </w:pPr>
    </w:p>
    <w:p w14:paraId="40F7DD4F" w14:textId="77777777" w:rsidR="00450E87" w:rsidRPr="00AB7BD1" w:rsidRDefault="00450E87" w:rsidP="00450E87">
      <w:pPr>
        <w:pStyle w:val="Default"/>
        <w:jc w:val="both"/>
        <w:rPr>
          <w:rFonts w:ascii="Times New Roman" w:hAnsi="Times New Roman" w:cs="Times New Roman"/>
          <w:i/>
          <w:iCs/>
          <w:sz w:val="22"/>
          <w:szCs w:val="22"/>
        </w:rPr>
      </w:pPr>
    </w:p>
    <w:p w14:paraId="7FF1F830"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28E9C6F8" w14:textId="77777777" w:rsidR="00F85617" w:rsidRPr="00450E87" w:rsidRDefault="00F85617" w:rsidP="00F85617">
      <w:pPr>
        <w:tabs>
          <w:tab w:val="clear" w:pos="2160"/>
          <w:tab w:val="clear" w:pos="2880"/>
          <w:tab w:val="clear" w:pos="4500"/>
        </w:tabs>
        <w:spacing w:line="276" w:lineRule="auto"/>
        <w:jc w:val="center"/>
        <w:rPr>
          <w:rFonts w:ascii="Times New Roman" w:hAnsi="Times New Roman" w:cs="Times New Roman"/>
          <w:sz w:val="22"/>
          <w:szCs w:val="22"/>
        </w:rPr>
      </w:pPr>
      <w:r w:rsidRPr="00450E87">
        <w:rPr>
          <w:rFonts w:ascii="Times New Roman" w:hAnsi="Times New Roman" w:cs="Times New Roman"/>
          <w:sz w:val="22"/>
          <w:szCs w:val="22"/>
          <w:lang w:eastAsia="sk-SK"/>
        </w:rPr>
        <w:t>Poistenie motorových vozidiel</w:t>
      </w:r>
    </w:p>
    <w:p w14:paraId="0F0EEA32" w14:textId="77777777" w:rsidR="00450E87" w:rsidRPr="0021564C" w:rsidRDefault="00450E87" w:rsidP="00450E87">
      <w:pPr>
        <w:pStyle w:val="Zarkazkladnhotextu3"/>
        <w:tabs>
          <w:tab w:val="clear" w:pos="360"/>
          <w:tab w:val="left" w:pos="2160"/>
        </w:tabs>
        <w:ind w:left="0" w:firstLine="0"/>
        <w:jc w:val="center"/>
        <w:rPr>
          <w:rFonts w:ascii="Times New Roman" w:hAnsi="Times New Roman" w:cs="Times New Roman"/>
          <w:sz w:val="22"/>
          <w:szCs w:val="22"/>
        </w:rPr>
      </w:pPr>
    </w:p>
    <w:p w14:paraId="4A3B47A6" w14:textId="0451AE94"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F85617">
        <w:rPr>
          <w:rFonts w:ascii="Times New Roman" w:hAnsi="Times New Roman" w:cs="Times New Roman"/>
          <w:b/>
          <w:bCs/>
          <w:sz w:val="22"/>
          <w:szCs w:val="22"/>
        </w:rPr>
        <w:t xml:space="preserve"> č. 2</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5F38753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3F5D9A3"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59AAF218"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E165F2F"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B4E4719"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550A4653" w14:textId="77777777" w:rsidR="00450E87" w:rsidRPr="00AB7BD1" w:rsidRDefault="00450E87" w:rsidP="00450E87">
      <w:pPr>
        <w:pStyle w:val="Default"/>
        <w:jc w:val="both"/>
        <w:rPr>
          <w:rFonts w:ascii="Times New Roman" w:hAnsi="Times New Roman" w:cs="Times New Roman"/>
          <w:sz w:val="22"/>
          <w:szCs w:val="22"/>
        </w:rPr>
      </w:pPr>
    </w:p>
    <w:p w14:paraId="0638B97E" w14:textId="77777777" w:rsidR="00450E87" w:rsidRPr="00AB7BD1" w:rsidRDefault="00450E87" w:rsidP="00450E87">
      <w:pPr>
        <w:pStyle w:val="Default"/>
        <w:jc w:val="both"/>
        <w:rPr>
          <w:rFonts w:ascii="Times New Roman" w:hAnsi="Times New Roman" w:cs="Times New Roman"/>
          <w:sz w:val="22"/>
          <w:szCs w:val="22"/>
        </w:rPr>
      </w:pPr>
    </w:p>
    <w:p w14:paraId="4930DA5C" w14:textId="77777777" w:rsidR="00450E87" w:rsidRPr="00AB7BD1" w:rsidRDefault="00450E87" w:rsidP="00450E87">
      <w:pPr>
        <w:pStyle w:val="Default"/>
        <w:jc w:val="both"/>
        <w:rPr>
          <w:rFonts w:ascii="Times New Roman" w:hAnsi="Times New Roman" w:cs="Times New Roman"/>
          <w:sz w:val="22"/>
          <w:szCs w:val="22"/>
        </w:rPr>
      </w:pPr>
    </w:p>
    <w:p w14:paraId="7235CF1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557879F" w14:textId="77777777" w:rsidR="00450E87" w:rsidRPr="00AB7BD1" w:rsidRDefault="00450E87" w:rsidP="00450E87">
      <w:pPr>
        <w:pStyle w:val="Default"/>
        <w:jc w:val="both"/>
        <w:rPr>
          <w:rFonts w:ascii="Times New Roman" w:hAnsi="Times New Roman" w:cs="Times New Roman"/>
          <w:sz w:val="22"/>
          <w:szCs w:val="22"/>
        </w:rPr>
      </w:pPr>
    </w:p>
    <w:p w14:paraId="59FA8A72" w14:textId="77777777" w:rsidR="00450E87" w:rsidRPr="00AB7BD1" w:rsidRDefault="00450E87" w:rsidP="00450E87">
      <w:pPr>
        <w:pStyle w:val="Default"/>
        <w:jc w:val="both"/>
        <w:rPr>
          <w:rFonts w:ascii="Times New Roman" w:hAnsi="Times New Roman" w:cs="Times New Roman"/>
          <w:sz w:val="22"/>
          <w:szCs w:val="22"/>
        </w:rPr>
      </w:pPr>
    </w:p>
    <w:p w14:paraId="7B9E0D47"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79706323" w14:textId="77777777" w:rsidR="00450E87" w:rsidRPr="00AB7BD1" w:rsidRDefault="00450E87" w:rsidP="00450E87">
      <w:pPr>
        <w:pStyle w:val="Default"/>
        <w:jc w:val="both"/>
        <w:rPr>
          <w:rFonts w:ascii="Times New Roman" w:hAnsi="Times New Roman" w:cs="Times New Roman"/>
          <w:sz w:val="22"/>
          <w:szCs w:val="22"/>
        </w:rPr>
      </w:pPr>
    </w:p>
    <w:p w14:paraId="679829C7" w14:textId="77777777" w:rsidR="00450E87" w:rsidRPr="00AB7BD1" w:rsidRDefault="00450E87" w:rsidP="00450E87">
      <w:pPr>
        <w:pStyle w:val="Default"/>
        <w:jc w:val="both"/>
        <w:rPr>
          <w:rFonts w:ascii="Times New Roman" w:hAnsi="Times New Roman" w:cs="Times New Roman"/>
          <w:sz w:val="22"/>
          <w:szCs w:val="22"/>
        </w:rPr>
      </w:pPr>
    </w:p>
    <w:p w14:paraId="53879F11" w14:textId="77777777" w:rsidR="00450E87" w:rsidRPr="00AB7BD1" w:rsidRDefault="00450E87" w:rsidP="00450E87">
      <w:pPr>
        <w:pStyle w:val="Default"/>
        <w:jc w:val="both"/>
        <w:rPr>
          <w:rFonts w:ascii="Times New Roman" w:hAnsi="Times New Roman" w:cs="Times New Roman"/>
          <w:sz w:val="22"/>
          <w:szCs w:val="22"/>
        </w:rPr>
      </w:pPr>
    </w:p>
    <w:p w14:paraId="14EE3EF9" w14:textId="77777777" w:rsidR="00450E87" w:rsidRPr="00AB7BD1" w:rsidRDefault="00450E87" w:rsidP="00450E87">
      <w:pPr>
        <w:pStyle w:val="Default"/>
        <w:jc w:val="both"/>
        <w:rPr>
          <w:rFonts w:ascii="Times New Roman" w:hAnsi="Times New Roman" w:cs="Times New Roman"/>
          <w:sz w:val="22"/>
          <w:szCs w:val="22"/>
        </w:rPr>
      </w:pPr>
    </w:p>
    <w:p w14:paraId="12F28A3C"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34E6268" w14:textId="159CB4C1" w:rsidR="00BB1338" w:rsidRPr="00AB7BD1" w:rsidRDefault="00BB1338" w:rsidP="00BB1338">
      <w:pPr>
        <w:tabs>
          <w:tab w:val="clear" w:pos="2160"/>
          <w:tab w:val="clear" w:pos="2880"/>
          <w:tab w:val="clear" w:pos="4500"/>
          <w:tab w:val="left" w:pos="3390"/>
        </w:tabs>
        <w:jc w:val="both"/>
        <w:rPr>
          <w:rFonts w:ascii="Times New Roman" w:hAnsi="Times New Roman" w:cs="Times New Roman"/>
          <w:sz w:val="22"/>
          <w:szCs w:val="22"/>
        </w:rPr>
      </w:pPr>
    </w:p>
    <w:p w14:paraId="6BC8A0F8" w14:textId="77777777" w:rsidR="00BB1338" w:rsidRDefault="00BB1338" w:rsidP="00BB1338">
      <w:pPr>
        <w:tabs>
          <w:tab w:val="clear" w:pos="2160"/>
          <w:tab w:val="clear" w:pos="2880"/>
          <w:tab w:val="clear" w:pos="4500"/>
          <w:tab w:val="left" w:pos="3390"/>
        </w:tabs>
        <w:jc w:val="both"/>
        <w:rPr>
          <w:rFonts w:ascii="Times New Roman" w:hAnsi="Times New Roman" w:cs="Times New Roman"/>
          <w:sz w:val="23"/>
          <w:szCs w:val="23"/>
        </w:rPr>
      </w:pPr>
    </w:p>
    <w:p w14:paraId="13AAF7A2" w14:textId="434A7332" w:rsidR="00BB1338" w:rsidRDefault="00BB1338">
      <w:pPr>
        <w:tabs>
          <w:tab w:val="clear" w:pos="2160"/>
          <w:tab w:val="clear" w:pos="2880"/>
          <w:tab w:val="clear" w:pos="4500"/>
        </w:tabs>
        <w:rPr>
          <w:rFonts w:ascii="Times New Roman" w:hAnsi="Times New Roman" w:cs="Times New Roman"/>
          <w:sz w:val="23"/>
          <w:szCs w:val="23"/>
        </w:rPr>
      </w:pPr>
      <w:r>
        <w:rPr>
          <w:rFonts w:ascii="Times New Roman" w:hAnsi="Times New Roman" w:cs="Times New Roman"/>
          <w:sz w:val="23"/>
          <w:szCs w:val="23"/>
        </w:rPr>
        <w:br w:type="page"/>
      </w:r>
    </w:p>
    <w:p w14:paraId="1A322201" w14:textId="77777777" w:rsidR="00BB1338" w:rsidRDefault="00BB1338" w:rsidP="00BB1338">
      <w:pPr>
        <w:tabs>
          <w:tab w:val="clear" w:pos="2160"/>
          <w:tab w:val="clear" w:pos="2880"/>
          <w:tab w:val="clear" w:pos="4500"/>
          <w:tab w:val="left" w:pos="3390"/>
        </w:tabs>
        <w:jc w:val="both"/>
        <w:rPr>
          <w:rFonts w:ascii="Times New Roman" w:hAnsi="Times New Roman" w:cs="Times New Roman"/>
          <w:sz w:val="23"/>
          <w:szCs w:val="23"/>
        </w:rPr>
      </w:pPr>
    </w:p>
    <w:p w14:paraId="417464DC" w14:textId="151F0F1E" w:rsidR="00450E87" w:rsidRPr="0029253E" w:rsidRDefault="00F85617" w:rsidP="00450E87">
      <w:pPr>
        <w:tabs>
          <w:tab w:val="clear" w:pos="2160"/>
          <w:tab w:val="clear" w:pos="2880"/>
          <w:tab w:val="clear" w:pos="4500"/>
        </w:tabs>
        <w:jc w:val="right"/>
        <w:rPr>
          <w:rFonts w:ascii="Times New Roman" w:hAnsi="Times New Roman" w:cs="Times New Roman"/>
          <w:sz w:val="22"/>
        </w:rPr>
      </w:pPr>
      <w:r>
        <w:rPr>
          <w:rFonts w:ascii="Times New Roman" w:hAnsi="Times New Roman" w:cs="Times New Roman"/>
          <w:sz w:val="22"/>
        </w:rPr>
        <w:t>Príloha č. 1c</w:t>
      </w:r>
      <w:r w:rsidR="00450E87" w:rsidRPr="00BB1338">
        <w:rPr>
          <w:rFonts w:ascii="Times New Roman" w:hAnsi="Times New Roman" w:cs="Times New Roman"/>
          <w:sz w:val="22"/>
        </w:rPr>
        <w:t>) súťažných podkladov</w:t>
      </w:r>
    </w:p>
    <w:p w14:paraId="294E2B28" w14:textId="77777777" w:rsidR="00450E87" w:rsidRDefault="00450E87" w:rsidP="00450E87">
      <w:pPr>
        <w:pStyle w:val="Default"/>
        <w:rPr>
          <w:rFonts w:ascii="Times New Roman" w:hAnsi="Times New Roman" w:cs="Times New Roman"/>
          <w:b/>
          <w:bCs/>
          <w:sz w:val="40"/>
          <w:szCs w:val="40"/>
        </w:rPr>
      </w:pPr>
    </w:p>
    <w:p w14:paraId="36DA7233"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55BF21B"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6363DF02" w14:textId="77777777" w:rsidR="00450E87" w:rsidRPr="00AB7BD1" w:rsidRDefault="00450E87" w:rsidP="00450E87">
      <w:pPr>
        <w:pStyle w:val="Zkladntext3"/>
        <w:rPr>
          <w:rFonts w:ascii="Times New Roman" w:hAnsi="Times New Roman" w:cs="Times New Roman"/>
          <w:noProof w:val="0"/>
          <w:color w:val="auto"/>
          <w:sz w:val="22"/>
          <w:szCs w:val="22"/>
        </w:rPr>
      </w:pPr>
    </w:p>
    <w:p w14:paraId="096F2A78" w14:textId="77777777" w:rsidR="00450E87" w:rsidRDefault="00450E87" w:rsidP="00450E87">
      <w:pPr>
        <w:pStyle w:val="Default"/>
        <w:rPr>
          <w:rFonts w:ascii="Times New Roman" w:hAnsi="Times New Roman" w:cs="Times New Roman"/>
          <w:b/>
          <w:bCs/>
          <w:sz w:val="40"/>
          <w:szCs w:val="40"/>
        </w:rPr>
      </w:pPr>
    </w:p>
    <w:p w14:paraId="08BCEFCD" w14:textId="77777777" w:rsidR="00450E87" w:rsidRDefault="00450E87" w:rsidP="00450E87">
      <w:pPr>
        <w:pStyle w:val="Default"/>
        <w:jc w:val="center"/>
        <w:rPr>
          <w:rFonts w:ascii="Times New Roman" w:hAnsi="Times New Roman" w:cs="Times New Roman"/>
        </w:rPr>
      </w:pPr>
    </w:p>
    <w:p w14:paraId="53483369" w14:textId="77777777" w:rsidR="00450E87" w:rsidRPr="00FF726C" w:rsidRDefault="00450E87" w:rsidP="00F85617">
      <w:pPr>
        <w:pStyle w:val="Odsekzoznamu"/>
        <w:numPr>
          <w:ilvl w:val="0"/>
          <w:numId w:val="45"/>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Základné údaje:</w:t>
      </w:r>
    </w:p>
    <w:p w14:paraId="13E915DE"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6FF8AD81"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2250F1F"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52C1E94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741E706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4ECA063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375C4E42"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6B33064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1F83C202" w14:textId="74B4C07D" w:rsidR="00450E87" w:rsidRPr="00F85617" w:rsidRDefault="00450E87" w:rsidP="00F85617">
      <w:pPr>
        <w:numPr>
          <w:ilvl w:val="0"/>
          <w:numId w:val="45"/>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F85617" w:rsidRPr="00F85617">
        <w:rPr>
          <w:rFonts w:ascii="Times New Roman" w:hAnsi="Times New Roman" w:cs="Times New Roman"/>
          <w:sz w:val="22"/>
          <w:szCs w:val="22"/>
          <w:lang w:eastAsia="sk-SK"/>
        </w:rPr>
        <w:t>Skupinové úrazové poistenie osôb prepravovaných motorovými vozidlami</w:t>
      </w:r>
    </w:p>
    <w:p w14:paraId="1CB68AD7" w14:textId="77777777" w:rsidR="00450E87" w:rsidRPr="00FF726C" w:rsidRDefault="00450E87" w:rsidP="00450E87">
      <w:pPr>
        <w:jc w:val="both"/>
        <w:rPr>
          <w:rFonts w:ascii="Times New Roman" w:hAnsi="Times New Roman" w:cs="Times New Roman"/>
          <w:color w:val="000000"/>
          <w:sz w:val="22"/>
          <w:szCs w:val="22"/>
        </w:rPr>
      </w:pPr>
    </w:p>
    <w:p w14:paraId="21F911DB" w14:textId="77777777" w:rsidR="00450E87" w:rsidRPr="00FF726C" w:rsidRDefault="00450E87" w:rsidP="00F85617">
      <w:pPr>
        <w:pStyle w:val="Odsekzoznamu"/>
        <w:numPr>
          <w:ilvl w:val="0"/>
          <w:numId w:val="45"/>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6B2EB76D" w14:textId="68EFBE41" w:rsidR="00450E87" w:rsidRDefault="00450E87" w:rsidP="00450E87">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sidR="00F85617">
        <w:rPr>
          <w:rFonts w:ascii="Times New Roman" w:hAnsi="Times New Roman" w:cs="Times New Roman"/>
          <w:sz w:val="22"/>
          <w:szCs w:val="22"/>
        </w:rPr>
        <w:t xml:space="preserve"> pre ČASŤ 3</w:t>
      </w:r>
      <w:r>
        <w:rPr>
          <w:rFonts w:ascii="Times New Roman" w:hAnsi="Times New Roman" w:cs="Times New Roman"/>
          <w:sz w:val="22"/>
          <w:szCs w:val="22"/>
        </w:rPr>
        <w:t xml:space="preserve">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7A3FCBA0" w14:textId="77777777" w:rsidR="00450E87" w:rsidRPr="0006328A" w:rsidRDefault="00450E87" w:rsidP="00450E87">
      <w:pPr>
        <w:pStyle w:val="Default"/>
        <w:ind w:left="644"/>
        <w:jc w:val="both"/>
        <w:rPr>
          <w:rFonts w:ascii="Times New Roman" w:hAnsi="Times New Roman" w:cs="Times New Roman"/>
          <w:sz w:val="22"/>
          <w:szCs w:val="22"/>
        </w:rPr>
      </w:pPr>
    </w:p>
    <w:p w14:paraId="7EBCB949" w14:textId="77777777" w:rsidR="00F85617" w:rsidRPr="009914C7" w:rsidRDefault="00F85617" w:rsidP="00F8561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0"/>
        <w:gridCol w:w="1923"/>
        <w:gridCol w:w="2145"/>
      </w:tblGrid>
      <w:tr w:rsidR="004C6AB9" w:rsidRPr="00FF726C" w14:paraId="14BF29B1" w14:textId="77777777" w:rsidTr="00A852C3">
        <w:tc>
          <w:tcPr>
            <w:tcW w:w="3238" w:type="dxa"/>
            <w:shd w:val="clear" w:color="auto" w:fill="D9D9D9"/>
            <w:vAlign w:val="center"/>
          </w:tcPr>
          <w:p w14:paraId="291D0FC5" w14:textId="1B97A612"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č.3</w:t>
            </w:r>
          </w:p>
        </w:tc>
        <w:tc>
          <w:tcPr>
            <w:tcW w:w="1960" w:type="dxa"/>
            <w:shd w:val="clear" w:color="auto" w:fill="auto"/>
            <w:vAlign w:val="center"/>
          </w:tcPr>
          <w:p w14:paraId="5AF2C1C5"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2E008E2A" w14:textId="77777777" w:rsidR="004C6AB9" w:rsidRPr="00FF726C" w:rsidRDefault="004C6AB9" w:rsidP="00BF2E35">
            <w:pPr>
              <w:tabs>
                <w:tab w:val="left" w:pos="708"/>
              </w:tabs>
              <w:autoSpaceDN w:val="0"/>
              <w:jc w:val="center"/>
              <w:rPr>
                <w:rFonts w:ascii="Times New Roman" w:eastAsia="Calibri" w:hAnsi="Times New Roman" w:cs="Times New Roman"/>
                <w:b/>
                <w:bCs/>
                <w:i/>
                <w:noProof/>
                <w:sz w:val="22"/>
                <w:szCs w:val="22"/>
              </w:rPr>
            </w:pPr>
          </w:p>
        </w:tc>
        <w:tc>
          <w:tcPr>
            <w:tcW w:w="1923" w:type="dxa"/>
          </w:tcPr>
          <w:p w14:paraId="4469A70D"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30503716" w14:textId="0D4632EF"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45" w:type="dxa"/>
            <w:shd w:val="clear" w:color="auto" w:fill="D9D9D9" w:themeFill="background1" w:themeFillShade="D9"/>
            <w:vAlign w:val="center"/>
          </w:tcPr>
          <w:p w14:paraId="665AB4CD" w14:textId="6DBABF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40D70A9E" w14:textId="77777777" w:rsidR="004C6AB9" w:rsidRPr="00FF726C" w:rsidRDefault="004C6AB9" w:rsidP="00BF2E35">
            <w:pPr>
              <w:tabs>
                <w:tab w:val="left" w:pos="708"/>
              </w:tabs>
              <w:autoSpaceDN w:val="0"/>
              <w:jc w:val="center"/>
              <w:rPr>
                <w:rFonts w:ascii="Times New Roman" w:eastAsia="Calibri" w:hAnsi="Times New Roman" w:cs="Times New Roman"/>
                <w:b/>
                <w:bCs/>
                <w:noProof/>
                <w:sz w:val="22"/>
                <w:szCs w:val="22"/>
              </w:rPr>
            </w:pPr>
          </w:p>
        </w:tc>
      </w:tr>
      <w:tr w:rsidR="004C6AB9" w:rsidRPr="00FF726C" w14:paraId="1FE190B7" w14:textId="77777777" w:rsidTr="00A852C3">
        <w:tc>
          <w:tcPr>
            <w:tcW w:w="3238" w:type="dxa"/>
            <w:shd w:val="clear" w:color="auto" w:fill="auto"/>
            <w:vAlign w:val="center"/>
          </w:tcPr>
          <w:p w14:paraId="04AF1A0F" w14:textId="6C77FDFF" w:rsidR="004C6AB9" w:rsidRPr="00450E87" w:rsidRDefault="004C6AB9" w:rsidP="00BF2E35">
            <w:pP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Celkové ročné poistné (Skupinové úrazové poistenie osôb prepravovaných v motorovom vozidle) </w:t>
            </w:r>
          </w:p>
        </w:tc>
        <w:tc>
          <w:tcPr>
            <w:tcW w:w="1960" w:type="dxa"/>
            <w:shd w:val="clear" w:color="auto" w:fill="auto"/>
          </w:tcPr>
          <w:p w14:paraId="4C87721D" w14:textId="77777777" w:rsidR="004C6AB9" w:rsidRPr="00FF726C" w:rsidRDefault="004C6AB9" w:rsidP="00BF2E35">
            <w:pPr>
              <w:jc w:val="both"/>
              <w:rPr>
                <w:rFonts w:ascii="Times New Roman" w:eastAsia="Calibri" w:hAnsi="Times New Roman" w:cs="Times New Roman"/>
                <w:i/>
                <w:iCs/>
                <w:noProof/>
                <w:sz w:val="22"/>
                <w:szCs w:val="22"/>
              </w:rPr>
            </w:pPr>
          </w:p>
        </w:tc>
        <w:tc>
          <w:tcPr>
            <w:tcW w:w="1923" w:type="dxa"/>
          </w:tcPr>
          <w:p w14:paraId="035B3CDE" w14:textId="77777777" w:rsidR="004C6AB9" w:rsidRPr="00FF726C" w:rsidRDefault="004C6AB9" w:rsidP="00BF2E35">
            <w:pPr>
              <w:jc w:val="both"/>
              <w:rPr>
                <w:rFonts w:ascii="Times New Roman" w:eastAsia="Calibri" w:hAnsi="Times New Roman" w:cs="Times New Roman"/>
                <w:i/>
                <w:iCs/>
                <w:noProof/>
                <w:sz w:val="22"/>
                <w:szCs w:val="22"/>
              </w:rPr>
            </w:pPr>
          </w:p>
        </w:tc>
        <w:tc>
          <w:tcPr>
            <w:tcW w:w="2145" w:type="dxa"/>
            <w:shd w:val="clear" w:color="auto" w:fill="auto"/>
          </w:tcPr>
          <w:p w14:paraId="03319303" w14:textId="105E0E67" w:rsidR="004C6AB9" w:rsidRPr="00FF726C" w:rsidRDefault="004C6AB9" w:rsidP="00BF2E35">
            <w:pPr>
              <w:jc w:val="both"/>
              <w:rPr>
                <w:rFonts w:ascii="Times New Roman" w:eastAsia="Calibri" w:hAnsi="Times New Roman" w:cs="Times New Roman"/>
                <w:i/>
                <w:iCs/>
                <w:noProof/>
                <w:sz w:val="22"/>
                <w:szCs w:val="22"/>
              </w:rPr>
            </w:pPr>
          </w:p>
        </w:tc>
      </w:tr>
      <w:tr w:rsidR="004C6AB9" w:rsidRPr="00FF726C" w14:paraId="4CC6308B" w14:textId="77777777" w:rsidTr="00D5734B">
        <w:tc>
          <w:tcPr>
            <w:tcW w:w="7121" w:type="dxa"/>
            <w:gridSpan w:val="3"/>
            <w:shd w:val="clear" w:color="auto" w:fill="auto"/>
            <w:vAlign w:val="center"/>
          </w:tcPr>
          <w:p w14:paraId="11E435E2" w14:textId="77777777" w:rsidR="004C6AB9" w:rsidRPr="00F85617" w:rsidRDefault="004C6AB9" w:rsidP="00F85617">
            <w:pPr>
              <w:jc w:val="center"/>
              <w:rPr>
                <w:rFonts w:ascii="Times New Roman" w:eastAsia="Calibri" w:hAnsi="Times New Roman" w:cs="Times New Roman"/>
                <w:b/>
                <w:iCs/>
                <w:noProof/>
                <w:sz w:val="22"/>
                <w:szCs w:val="22"/>
              </w:rPr>
            </w:pPr>
          </w:p>
        </w:tc>
        <w:tc>
          <w:tcPr>
            <w:tcW w:w="2145" w:type="dxa"/>
            <w:shd w:val="clear" w:color="auto" w:fill="auto"/>
          </w:tcPr>
          <w:p w14:paraId="112ED5A1" w14:textId="5E3AD402" w:rsidR="004C6AB9" w:rsidRPr="00F85617" w:rsidRDefault="004C6AB9" w:rsidP="00F85617">
            <w:pPr>
              <w:jc w:val="center"/>
              <w:rPr>
                <w:rFonts w:ascii="Times New Roman" w:eastAsia="Calibri" w:hAnsi="Times New Roman" w:cs="Times New Roman"/>
                <w:b/>
                <w:iCs/>
                <w:noProof/>
                <w:sz w:val="22"/>
                <w:szCs w:val="22"/>
              </w:rPr>
            </w:pPr>
            <w:r w:rsidRPr="00F85617">
              <w:rPr>
                <w:rFonts w:ascii="Times New Roman" w:eastAsia="Calibri" w:hAnsi="Times New Roman" w:cs="Times New Roman"/>
                <w:b/>
                <w:iCs/>
                <w:noProof/>
                <w:sz w:val="22"/>
                <w:szCs w:val="22"/>
              </w:rPr>
              <w:t>Plnenie</w:t>
            </w:r>
          </w:p>
        </w:tc>
      </w:tr>
      <w:tr w:rsidR="004C6AB9" w:rsidRPr="00FF726C" w14:paraId="4EE28B15" w14:textId="77777777" w:rsidTr="00A852C3">
        <w:tc>
          <w:tcPr>
            <w:tcW w:w="3238" w:type="dxa"/>
            <w:shd w:val="clear" w:color="auto" w:fill="D9D9D9" w:themeFill="background1" w:themeFillShade="D9"/>
            <w:vAlign w:val="center"/>
          </w:tcPr>
          <w:p w14:paraId="2B797FEB" w14:textId="679B2151" w:rsidR="004C6AB9" w:rsidRPr="00450E87" w:rsidRDefault="004C6AB9" w:rsidP="00BF2E35">
            <w:pPr>
              <w:rPr>
                <w:rFonts w:ascii="Times New Roman" w:hAnsi="Times New Roman" w:cs="Times New Roman"/>
                <w:b/>
                <w:bCs/>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(Skupinové úrazové poistenie osôb prepravovaných v motorovom vozidle)</w:t>
            </w:r>
          </w:p>
        </w:tc>
        <w:tc>
          <w:tcPr>
            <w:tcW w:w="1960" w:type="dxa"/>
            <w:shd w:val="clear" w:color="auto" w:fill="auto"/>
          </w:tcPr>
          <w:p w14:paraId="6F2D3721" w14:textId="77777777" w:rsidR="004C6AB9" w:rsidRPr="00FF726C" w:rsidRDefault="004C6AB9" w:rsidP="00BF2E35">
            <w:pPr>
              <w:jc w:val="both"/>
              <w:rPr>
                <w:rFonts w:ascii="Times New Roman" w:eastAsia="Calibri" w:hAnsi="Times New Roman" w:cs="Times New Roman"/>
                <w:i/>
                <w:iCs/>
                <w:noProof/>
                <w:sz w:val="22"/>
                <w:szCs w:val="22"/>
              </w:rPr>
            </w:pPr>
          </w:p>
        </w:tc>
        <w:tc>
          <w:tcPr>
            <w:tcW w:w="1923" w:type="dxa"/>
          </w:tcPr>
          <w:p w14:paraId="781E7B35" w14:textId="77777777" w:rsidR="004C6AB9" w:rsidRPr="00F85617" w:rsidRDefault="004C6AB9" w:rsidP="00BF2E35">
            <w:pPr>
              <w:jc w:val="both"/>
              <w:rPr>
                <w:rFonts w:ascii="Times New Roman" w:eastAsia="Calibri" w:hAnsi="Times New Roman" w:cs="Times New Roman"/>
                <w:iCs/>
                <w:noProof/>
                <w:sz w:val="22"/>
                <w:szCs w:val="22"/>
              </w:rPr>
            </w:pPr>
          </w:p>
        </w:tc>
        <w:tc>
          <w:tcPr>
            <w:tcW w:w="2145" w:type="dxa"/>
            <w:shd w:val="clear" w:color="auto" w:fill="D9D9D9" w:themeFill="background1" w:themeFillShade="D9"/>
          </w:tcPr>
          <w:p w14:paraId="34A8E83F" w14:textId="7AF3DAD1" w:rsidR="004C6AB9" w:rsidRPr="00F85617" w:rsidRDefault="004C6AB9" w:rsidP="00BF2E35">
            <w:pPr>
              <w:jc w:val="both"/>
              <w:rPr>
                <w:rFonts w:ascii="Times New Roman" w:eastAsia="Calibri" w:hAnsi="Times New Roman" w:cs="Times New Roman"/>
                <w:iCs/>
                <w:noProof/>
                <w:sz w:val="22"/>
                <w:szCs w:val="22"/>
              </w:rPr>
            </w:pPr>
          </w:p>
        </w:tc>
      </w:tr>
    </w:tbl>
    <w:p w14:paraId="63FE886E" w14:textId="77777777" w:rsidR="00F85617" w:rsidRDefault="00F85617" w:rsidP="00F85617">
      <w:pPr>
        <w:jc w:val="both"/>
        <w:rPr>
          <w:rFonts w:ascii="Times New Roman" w:hAnsi="Times New Roman" w:cs="Times New Roman"/>
          <w:i/>
          <w:iCs/>
          <w:noProof/>
          <w:sz w:val="22"/>
          <w:szCs w:val="22"/>
        </w:rPr>
      </w:pPr>
    </w:p>
    <w:p w14:paraId="30742132"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722A4557"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5AB31410" w14:textId="77777777" w:rsidR="00450E87" w:rsidRDefault="00450E87" w:rsidP="00450E87">
      <w:pPr>
        <w:jc w:val="both"/>
        <w:rPr>
          <w:rFonts w:ascii="Times New Roman" w:eastAsia="SimSun" w:hAnsi="Times New Roman" w:cs="Times New Roman"/>
          <w:iCs/>
          <w:noProof/>
          <w:snapToGrid w:val="0"/>
          <w:sz w:val="22"/>
          <w:szCs w:val="22"/>
        </w:rPr>
      </w:pPr>
    </w:p>
    <w:p w14:paraId="23159496" w14:textId="77777777" w:rsidR="00450E87" w:rsidRDefault="00450E87" w:rsidP="00450E87">
      <w:pPr>
        <w:jc w:val="both"/>
        <w:rPr>
          <w:rFonts w:ascii="Times New Roman" w:eastAsia="SimSun" w:hAnsi="Times New Roman" w:cs="Times New Roman"/>
          <w:iCs/>
          <w:noProof/>
          <w:snapToGrid w:val="0"/>
          <w:sz w:val="22"/>
          <w:szCs w:val="22"/>
        </w:rPr>
      </w:pPr>
    </w:p>
    <w:p w14:paraId="176C432B"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0DF2121E" w14:textId="77777777" w:rsidR="00450E87" w:rsidRDefault="00450E87" w:rsidP="00450E87">
      <w:pPr>
        <w:jc w:val="both"/>
        <w:rPr>
          <w:rFonts w:ascii="Times New Roman" w:eastAsia="SimSun" w:hAnsi="Times New Roman" w:cs="Times New Roman"/>
          <w:iCs/>
          <w:noProof/>
          <w:snapToGrid w:val="0"/>
          <w:sz w:val="22"/>
          <w:szCs w:val="22"/>
        </w:rPr>
      </w:pPr>
    </w:p>
    <w:p w14:paraId="2F597B93" w14:textId="77777777" w:rsidR="004C6AB9" w:rsidRDefault="004C6AB9" w:rsidP="00450E87">
      <w:pPr>
        <w:jc w:val="both"/>
        <w:rPr>
          <w:rFonts w:ascii="Times New Roman" w:eastAsia="SimSun" w:hAnsi="Times New Roman" w:cs="Times New Roman"/>
          <w:iCs/>
          <w:noProof/>
          <w:snapToGrid w:val="0"/>
          <w:sz w:val="22"/>
          <w:szCs w:val="22"/>
        </w:rPr>
      </w:pPr>
    </w:p>
    <w:p w14:paraId="16E67DA9" w14:textId="77777777" w:rsidR="004C6AB9" w:rsidRDefault="004C6AB9" w:rsidP="00450E87">
      <w:pPr>
        <w:jc w:val="both"/>
        <w:rPr>
          <w:rFonts w:ascii="Times New Roman" w:eastAsia="SimSun" w:hAnsi="Times New Roman" w:cs="Times New Roman"/>
          <w:iCs/>
          <w:noProof/>
          <w:snapToGrid w:val="0"/>
          <w:sz w:val="22"/>
          <w:szCs w:val="22"/>
        </w:rPr>
      </w:pPr>
    </w:p>
    <w:p w14:paraId="236F8C45" w14:textId="77777777" w:rsidR="004C6AB9" w:rsidRPr="00FF726C" w:rsidRDefault="004C6AB9" w:rsidP="00450E87">
      <w:pPr>
        <w:jc w:val="both"/>
        <w:rPr>
          <w:rFonts w:ascii="Times New Roman" w:eastAsia="SimSun" w:hAnsi="Times New Roman" w:cs="Times New Roman"/>
          <w:iCs/>
          <w:noProof/>
          <w:snapToGrid w:val="0"/>
          <w:sz w:val="22"/>
          <w:szCs w:val="22"/>
        </w:rPr>
      </w:pPr>
    </w:p>
    <w:p w14:paraId="1AADB14A" w14:textId="77777777" w:rsidR="00450E87" w:rsidRPr="00FF726C" w:rsidRDefault="00450E87" w:rsidP="00450E87">
      <w:pPr>
        <w:jc w:val="both"/>
        <w:rPr>
          <w:rFonts w:ascii="Times New Roman" w:eastAsia="SimSun" w:hAnsi="Times New Roman" w:cs="Times New Roman"/>
          <w:iCs/>
          <w:noProof/>
          <w:snapToGrid w:val="0"/>
          <w:sz w:val="22"/>
          <w:szCs w:val="22"/>
        </w:rPr>
      </w:pPr>
    </w:p>
    <w:p w14:paraId="147713B1"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373B1C6E" w14:textId="77777777" w:rsidR="00450E87" w:rsidRPr="00FF726C" w:rsidRDefault="00450E87" w:rsidP="00450E87">
      <w:pPr>
        <w:jc w:val="both"/>
        <w:rPr>
          <w:rFonts w:ascii="Times New Roman" w:eastAsia="SimSun" w:hAnsi="Times New Roman" w:cs="Times New Roman"/>
          <w:iCs/>
          <w:noProof/>
          <w:snapToGrid w:val="0"/>
          <w:sz w:val="22"/>
          <w:szCs w:val="22"/>
        </w:rPr>
      </w:pPr>
    </w:p>
    <w:p w14:paraId="71BE8B77" w14:textId="77777777" w:rsidR="00450E87" w:rsidRDefault="00450E87" w:rsidP="00450E87">
      <w:pPr>
        <w:jc w:val="both"/>
        <w:rPr>
          <w:rFonts w:ascii="Times New Roman" w:eastAsia="SimSun" w:hAnsi="Times New Roman" w:cs="Times New Roman"/>
          <w:iCs/>
          <w:noProof/>
          <w:snapToGrid w:val="0"/>
          <w:sz w:val="22"/>
          <w:szCs w:val="22"/>
        </w:rPr>
      </w:pPr>
    </w:p>
    <w:p w14:paraId="35F93676" w14:textId="77777777" w:rsidR="00450E87" w:rsidRDefault="00450E87" w:rsidP="00450E87">
      <w:pPr>
        <w:jc w:val="both"/>
        <w:rPr>
          <w:rFonts w:ascii="Times New Roman" w:eastAsia="SimSun" w:hAnsi="Times New Roman" w:cs="Times New Roman"/>
          <w:iCs/>
          <w:noProof/>
          <w:snapToGrid w:val="0"/>
          <w:sz w:val="22"/>
          <w:szCs w:val="22"/>
        </w:rPr>
      </w:pPr>
    </w:p>
    <w:p w14:paraId="34AB2BC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25BC36A2"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4088B28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5736B2EC" w14:textId="77777777" w:rsidR="00450E87" w:rsidRDefault="00450E87" w:rsidP="00450E87">
      <w:pPr>
        <w:pStyle w:val="Default"/>
        <w:jc w:val="center"/>
        <w:rPr>
          <w:rFonts w:ascii="Times New Roman" w:hAnsi="Times New Roman" w:cs="Times New Roman"/>
        </w:rPr>
      </w:pPr>
    </w:p>
    <w:p w14:paraId="687AF08F"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4F6B7C35" w14:textId="77777777" w:rsidR="00450E87" w:rsidRPr="00DB176D" w:rsidRDefault="00450E87" w:rsidP="00450E87">
      <w:pPr>
        <w:pStyle w:val="Default"/>
        <w:jc w:val="center"/>
        <w:rPr>
          <w:rFonts w:ascii="Times New Roman" w:hAnsi="Times New Roman" w:cs="Times New Roman"/>
        </w:rPr>
      </w:pPr>
    </w:p>
    <w:p w14:paraId="6988EA6C"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44962406"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4EF0DE82" w14:textId="77777777" w:rsidR="00450E87" w:rsidRPr="00AB7BD1" w:rsidRDefault="00450E87" w:rsidP="00450E87">
      <w:pPr>
        <w:pStyle w:val="Zkladntext3"/>
        <w:rPr>
          <w:rFonts w:ascii="Times New Roman" w:hAnsi="Times New Roman" w:cs="Times New Roman"/>
          <w:noProof w:val="0"/>
          <w:color w:val="auto"/>
          <w:sz w:val="22"/>
          <w:szCs w:val="22"/>
        </w:rPr>
      </w:pPr>
    </w:p>
    <w:p w14:paraId="09950363"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34AF9E7E" w14:textId="77777777" w:rsidR="00450E87" w:rsidRPr="00AB7BD1" w:rsidRDefault="00450E87" w:rsidP="00450E87">
      <w:pPr>
        <w:pStyle w:val="Default"/>
        <w:jc w:val="both"/>
        <w:rPr>
          <w:rFonts w:ascii="Times New Roman" w:hAnsi="Times New Roman" w:cs="Times New Roman"/>
          <w:b/>
          <w:bCs/>
          <w:sz w:val="22"/>
          <w:szCs w:val="22"/>
        </w:rPr>
      </w:pPr>
    </w:p>
    <w:p w14:paraId="50602416"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13553171"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46568089" w14:textId="77777777" w:rsidR="00450E87" w:rsidRPr="00AB7BD1" w:rsidRDefault="00450E87" w:rsidP="00450E87">
      <w:pPr>
        <w:pStyle w:val="Default"/>
        <w:jc w:val="center"/>
        <w:rPr>
          <w:rFonts w:ascii="Times New Roman" w:hAnsi="Times New Roman" w:cs="Times New Roman"/>
          <w:b/>
          <w:bCs/>
          <w:sz w:val="22"/>
          <w:szCs w:val="22"/>
        </w:rPr>
      </w:pPr>
    </w:p>
    <w:p w14:paraId="7F8DE25B"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31AE0E" w14:textId="77777777" w:rsidR="00450E87" w:rsidRPr="00AB7BD1" w:rsidRDefault="00450E87" w:rsidP="00450E87">
      <w:pPr>
        <w:pStyle w:val="Default"/>
        <w:jc w:val="both"/>
        <w:rPr>
          <w:rFonts w:ascii="Times New Roman" w:hAnsi="Times New Roman" w:cs="Times New Roman"/>
          <w:sz w:val="22"/>
          <w:szCs w:val="22"/>
        </w:rPr>
      </w:pPr>
    </w:p>
    <w:p w14:paraId="69EEFF43"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10C3A5AE" w14:textId="77777777" w:rsidR="00450E87" w:rsidRPr="00AB7BD1" w:rsidRDefault="00450E87" w:rsidP="00450E87">
      <w:pPr>
        <w:pStyle w:val="Default"/>
        <w:jc w:val="both"/>
        <w:rPr>
          <w:rFonts w:ascii="Times New Roman" w:hAnsi="Times New Roman" w:cs="Times New Roman"/>
          <w:sz w:val="22"/>
          <w:szCs w:val="22"/>
        </w:rPr>
      </w:pPr>
    </w:p>
    <w:p w14:paraId="3CB7B836"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6F22CBB4" w14:textId="77777777" w:rsidR="00450E87" w:rsidRPr="00AB7BD1" w:rsidRDefault="00450E87" w:rsidP="00450E87">
      <w:pPr>
        <w:pStyle w:val="Default"/>
        <w:jc w:val="both"/>
        <w:rPr>
          <w:rFonts w:ascii="Times New Roman" w:hAnsi="Times New Roman" w:cs="Times New Roman"/>
          <w:sz w:val="22"/>
          <w:szCs w:val="22"/>
        </w:rPr>
      </w:pPr>
    </w:p>
    <w:p w14:paraId="24ED9B4C"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4A6B8375" w14:textId="77777777" w:rsidR="00450E87" w:rsidRPr="00AB7BD1" w:rsidRDefault="00450E87" w:rsidP="00450E87">
      <w:pPr>
        <w:pStyle w:val="Default"/>
        <w:jc w:val="both"/>
        <w:rPr>
          <w:rFonts w:ascii="Times New Roman" w:hAnsi="Times New Roman" w:cs="Times New Roman"/>
          <w:sz w:val="22"/>
          <w:szCs w:val="22"/>
        </w:rPr>
      </w:pPr>
    </w:p>
    <w:p w14:paraId="199EF8F9"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02C2174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6B043983" w14:textId="77777777" w:rsidR="00450E87" w:rsidRPr="00AB7BD1" w:rsidRDefault="00450E87" w:rsidP="00450E87">
      <w:pPr>
        <w:pStyle w:val="Default"/>
        <w:jc w:val="both"/>
        <w:rPr>
          <w:rFonts w:ascii="Times New Roman" w:hAnsi="Times New Roman" w:cs="Times New Roman"/>
          <w:i/>
          <w:iCs/>
          <w:sz w:val="22"/>
          <w:szCs w:val="22"/>
        </w:rPr>
      </w:pPr>
    </w:p>
    <w:p w14:paraId="1C1F494F" w14:textId="77777777" w:rsidR="00450E87" w:rsidRDefault="00450E87" w:rsidP="00450E87">
      <w:pPr>
        <w:pStyle w:val="Default"/>
        <w:jc w:val="both"/>
        <w:rPr>
          <w:rFonts w:ascii="Times New Roman" w:hAnsi="Times New Roman" w:cs="Times New Roman"/>
          <w:i/>
          <w:iCs/>
          <w:sz w:val="22"/>
          <w:szCs w:val="22"/>
        </w:rPr>
      </w:pPr>
    </w:p>
    <w:p w14:paraId="774C29B2" w14:textId="77777777" w:rsidR="00450E87" w:rsidRDefault="00450E87" w:rsidP="00450E87">
      <w:pPr>
        <w:pStyle w:val="Default"/>
        <w:jc w:val="both"/>
        <w:rPr>
          <w:rFonts w:ascii="Times New Roman" w:hAnsi="Times New Roman" w:cs="Times New Roman"/>
          <w:i/>
          <w:iCs/>
          <w:sz w:val="22"/>
          <w:szCs w:val="22"/>
        </w:rPr>
      </w:pPr>
    </w:p>
    <w:p w14:paraId="3FE8953D" w14:textId="77777777" w:rsidR="00450E87" w:rsidRPr="00AB7BD1" w:rsidRDefault="00450E87" w:rsidP="00450E87">
      <w:pPr>
        <w:pStyle w:val="Default"/>
        <w:jc w:val="both"/>
        <w:rPr>
          <w:rFonts w:ascii="Times New Roman" w:hAnsi="Times New Roman" w:cs="Times New Roman"/>
          <w:i/>
          <w:iCs/>
          <w:sz w:val="22"/>
          <w:szCs w:val="22"/>
        </w:rPr>
      </w:pPr>
    </w:p>
    <w:p w14:paraId="58B21D80"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7E119E0F" w14:textId="6393B2A2" w:rsidR="00450E87" w:rsidRDefault="00F85617" w:rsidP="00450E87">
      <w:pPr>
        <w:pStyle w:val="Zarkazkladnhotextu3"/>
        <w:tabs>
          <w:tab w:val="clear" w:pos="360"/>
          <w:tab w:val="left" w:pos="2160"/>
        </w:tabs>
        <w:ind w:left="0" w:firstLine="0"/>
        <w:jc w:val="center"/>
        <w:rPr>
          <w:rFonts w:ascii="Times New Roman" w:hAnsi="Times New Roman" w:cs="Times New Roman"/>
          <w:sz w:val="22"/>
          <w:szCs w:val="22"/>
          <w:lang w:eastAsia="sk-SK"/>
        </w:rPr>
      </w:pPr>
      <w:r w:rsidRPr="00F85617">
        <w:rPr>
          <w:rFonts w:ascii="Times New Roman" w:hAnsi="Times New Roman" w:cs="Times New Roman"/>
          <w:sz w:val="22"/>
          <w:szCs w:val="22"/>
          <w:lang w:eastAsia="sk-SK"/>
        </w:rPr>
        <w:t>Skupinové úrazové poistenie osôb prepravovaných motorovými vozidlami</w:t>
      </w:r>
    </w:p>
    <w:p w14:paraId="3438EEA8" w14:textId="77777777" w:rsidR="00F85617" w:rsidRPr="0021564C" w:rsidRDefault="00F85617" w:rsidP="00450E87">
      <w:pPr>
        <w:pStyle w:val="Zarkazkladnhotextu3"/>
        <w:tabs>
          <w:tab w:val="clear" w:pos="360"/>
          <w:tab w:val="left" w:pos="2160"/>
        </w:tabs>
        <w:ind w:left="0" w:firstLine="0"/>
        <w:jc w:val="center"/>
        <w:rPr>
          <w:rFonts w:ascii="Times New Roman" w:hAnsi="Times New Roman" w:cs="Times New Roman"/>
          <w:sz w:val="22"/>
          <w:szCs w:val="22"/>
        </w:rPr>
      </w:pPr>
    </w:p>
    <w:p w14:paraId="04E9928C" w14:textId="449CDA63"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F85617">
        <w:rPr>
          <w:rFonts w:ascii="Times New Roman" w:hAnsi="Times New Roman" w:cs="Times New Roman"/>
          <w:b/>
          <w:bCs/>
          <w:sz w:val="22"/>
          <w:szCs w:val="22"/>
        </w:rPr>
        <w:t xml:space="preserve"> č. 3</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0FA7CA52"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33096DE0"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0BC90C29"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3AE435F2"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5FF64F77"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7537E2C" w14:textId="77777777" w:rsidR="00450E87" w:rsidRPr="00AB7BD1" w:rsidRDefault="00450E87" w:rsidP="00450E87">
      <w:pPr>
        <w:pStyle w:val="Default"/>
        <w:jc w:val="both"/>
        <w:rPr>
          <w:rFonts w:ascii="Times New Roman" w:hAnsi="Times New Roman" w:cs="Times New Roman"/>
          <w:sz w:val="22"/>
          <w:szCs w:val="22"/>
        </w:rPr>
      </w:pPr>
    </w:p>
    <w:p w14:paraId="291C0DB7" w14:textId="77777777" w:rsidR="00450E87" w:rsidRPr="00AB7BD1" w:rsidRDefault="00450E87" w:rsidP="00450E87">
      <w:pPr>
        <w:pStyle w:val="Default"/>
        <w:jc w:val="both"/>
        <w:rPr>
          <w:rFonts w:ascii="Times New Roman" w:hAnsi="Times New Roman" w:cs="Times New Roman"/>
          <w:sz w:val="22"/>
          <w:szCs w:val="22"/>
        </w:rPr>
      </w:pPr>
    </w:p>
    <w:p w14:paraId="3446F402" w14:textId="77777777" w:rsidR="00450E87" w:rsidRPr="00AB7BD1" w:rsidRDefault="00450E87" w:rsidP="00450E87">
      <w:pPr>
        <w:pStyle w:val="Default"/>
        <w:jc w:val="both"/>
        <w:rPr>
          <w:rFonts w:ascii="Times New Roman" w:hAnsi="Times New Roman" w:cs="Times New Roman"/>
          <w:sz w:val="22"/>
          <w:szCs w:val="22"/>
        </w:rPr>
      </w:pPr>
    </w:p>
    <w:p w14:paraId="210BB1FE"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58B818C4" w14:textId="77777777" w:rsidR="00450E87" w:rsidRPr="00AB7BD1" w:rsidRDefault="00450E87" w:rsidP="00450E87">
      <w:pPr>
        <w:pStyle w:val="Default"/>
        <w:jc w:val="both"/>
        <w:rPr>
          <w:rFonts w:ascii="Times New Roman" w:hAnsi="Times New Roman" w:cs="Times New Roman"/>
          <w:sz w:val="22"/>
          <w:szCs w:val="22"/>
        </w:rPr>
      </w:pPr>
    </w:p>
    <w:p w14:paraId="299AF996" w14:textId="77777777" w:rsidR="00450E87" w:rsidRPr="00AB7BD1" w:rsidRDefault="00450E87" w:rsidP="00450E87">
      <w:pPr>
        <w:pStyle w:val="Default"/>
        <w:jc w:val="both"/>
        <w:rPr>
          <w:rFonts w:ascii="Times New Roman" w:hAnsi="Times New Roman" w:cs="Times New Roman"/>
          <w:sz w:val="22"/>
          <w:szCs w:val="22"/>
        </w:rPr>
      </w:pPr>
    </w:p>
    <w:p w14:paraId="3965B5ED"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0E01150D" w14:textId="77777777" w:rsidR="00450E87" w:rsidRPr="00AB7BD1" w:rsidRDefault="00450E87" w:rsidP="00450E87">
      <w:pPr>
        <w:pStyle w:val="Default"/>
        <w:jc w:val="both"/>
        <w:rPr>
          <w:rFonts w:ascii="Times New Roman" w:hAnsi="Times New Roman" w:cs="Times New Roman"/>
          <w:sz w:val="22"/>
          <w:szCs w:val="22"/>
        </w:rPr>
      </w:pPr>
    </w:p>
    <w:p w14:paraId="5A913FEE" w14:textId="77777777" w:rsidR="00450E87" w:rsidRPr="00AB7BD1" w:rsidRDefault="00450E87" w:rsidP="00450E87">
      <w:pPr>
        <w:pStyle w:val="Default"/>
        <w:jc w:val="both"/>
        <w:rPr>
          <w:rFonts w:ascii="Times New Roman" w:hAnsi="Times New Roman" w:cs="Times New Roman"/>
          <w:sz w:val="22"/>
          <w:szCs w:val="22"/>
        </w:rPr>
      </w:pPr>
    </w:p>
    <w:p w14:paraId="114E6DBF" w14:textId="77777777" w:rsidR="00450E87" w:rsidRPr="00AB7BD1" w:rsidRDefault="00450E87" w:rsidP="00450E87">
      <w:pPr>
        <w:pStyle w:val="Default"/>
        <w:jc w:val="both"/>
        <w:rPr>
          <w:rFonts w:ascii="Times New Roman" w:hAnsi="Times New Roman" w:cs="Times New Roman"/>
          <w:sz w:val="22"/>
          <w:szCs w:val="22"/>
        </w:rPr>
      </w:pPr>
    </w:p>
    <w:p w14:paraId="08D4FB87" w14:textId="77777777" w:rsidR="00450E87" w:rsidRPr="00AB7BD1" w:rsidRDefault="00450E87" w:rsidP="00450E87">
      <w:pPr>
        <w:pStyle w:val="Default"/>
        <w:jc w:val="both"/>
        <w:rPr>
          <w:rFonts w:ascii="Times New Roman" w:hAnsi="Times New Roman" w:cs="Times New Roman"/>
          <w:sz w:val="22"/>
          <w:szCs w:val="22"/>
        </w:rPr>
      </w:pPr>
    </w:p>
    <w:p w14:paraId="6DC213ED"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7DADE6F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382F41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1DAE62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5BC512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482A0C9"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25F0168"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31C5CA13"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BE605D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27A886F"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1D0CBD1"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227BAF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93C4564"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072D152" w14:textId="77777777" w:rsidR="00F85617" w:rsidRDefault="00F85617" w:rsidP="00BA4B51">
      <w:pPr>
        <w:tabs>
          <w:tab w:val="clear" w:pos="2160"/>
          <w:tab w:val="clear" w:pos="2880"/>
          <w:tab w:val="clear" w:pos="4500"/>
        </w:tabs>
        <w:jc w:val="right"/>
        <w:rPr>
          <w:rFonts w:ascii="Times New Roman" w:hAnsi="Times New Roman" w:cs="Times New Roman"/>
          <w:sz w:val="22"/>
        </w:rPr>
      </w:pPr>
    </w:p>
    <w:p w14:paraId="4983598B" w14:textId="1809A805" w:rsidR="00450E87" w:rsidRPr="0029253E" w:rsidRDefault="00F85617" w:rsidP="00450E87">
      <w:pPr>
        <w:tabs>
          <w:tab w:val="clear" w:pos="2160"/>
          <w:tab w:val="clear" w:pos="2880"/>
          <w:tab w:val="clear" w:pos="4500"/>
        </w:tabs>
        <w:jc w:val="right"/>
        <w:rPr>
          <w:rFonts w:ascii="Times New Roman" w:hAnsi="Times New Roman" w:cs="Times New Roman"/>
          <w:sz w:val="22"/>
        </w:rPr>
      </w:pPr>
      <w:r>
        <w:rPr>
          <w:rFonts w:ascii="Times New Roman" w:hAnsi="Times New Roman" w:cs="Times New Roman"/>
          <w:sz w:val="22"/>
        </w:rPr>
        <w:t>Príloha č. 1d</w:t>
      </w:r>
      <w:r w:rsidR="00450E87" w:rsidRPr="00BB1338">
        <w:rPr>
          <w:rFonts w:ascii="Times New Roman" w:hAnsi="Times New Roman" w:cs="Times New Roman"/>
          <w:sz w:val="22"/>
        </w:rPr>
        <w:t>) súťažných podkladov</w:t>
      </w:r>
    </w:p>
    <w:p w14:paraId="4F0EF94B" w14:textId="77777777" w:rsidR="00450E87" w:rsidRDefault="00450E87" w:rsidP="00450E87">
      <w:pPr>
        <w:pStyle w:val="Default"/>
        <w:rPr>
          <w:rFonts w:ascii="Times New Roman" w:hAnsi="Times New Roman" w:cs="Times New Roman"/>
          <w:b/>
          <w:bCs/>
          <w:sz w:val="40"/>
          <w:szCs w:val="40"/>
        </w:rPr>
      </w:pPr>
    </w:p>
    <w:p w14:paraId="0C7E9D3F"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70633C0C"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2A03811C" w14:textId="77777777" w:rsidR="00450E87" w:rsidRPr="00AB7BD1" w:rsidRDefault="00450E87" w:rsidP="00450E87">
      <w:pPr>
        <w:pStyle w:val="Zkladntext3"/>
        <w:rPr>
          <w:rFonts w:ascii="Times New Roman" w:hAnsi="Times New Roman" w:cs="Times New Roman"/>
          <w:noProof w:val="0"/>
          <w:color w:val="auto"/>
          <w:sz w:val="22"/>
          <w:szCs w:val="22"/>
        </w:rPr>
      </w:pPr>
    </w:p>
    <w:p w14:paraId="637CE676" w14:textId="77777777" w:rsidR="00450E87" w:rsidRDefault="00450E87" w:rsidP="00450E87">
      <w:pPr>
        <w:pStyle w:val="Default"/>
        <w:rPr>
          <w:rFonts w:ascii="Times New Roman" w:hAnsi="Times New Roman" w:cs="Times New Roman"/>
          <w:b/>
          <w:bCs/>
          <w:sz w:val="40"/>
          <w:szCs w:val="40"/>
        </w:rPr>
      </w:pPr>
    </w:p>
    <w:p w14:paraId="49A22E29" w14:textId="77777777" w:rsidR="00450E87" w:rsidRDefault="00450E87" w:rsidP="00450E87">
      <w:pPr>
        <w:pStyle w:val="Default"/>
        <w:jc w:val="center"/>
        <w:rPr>
          <w:rFonts w:ascii="Times New Roman" w:hAnsi="Times New Roman" w:cs="Times New Roman"/>
        </w:rPr>
      </w:pPr>
    </w:p>
    <w:p w14:paraId="6DD1A6F2" w14:textId="3B440F2E" w:rsidR="00450E87" w:rsidRPr="00A852C3" w:rsidRDefault="00450E87" w:rsidP="00A852C3">
      <w:pPr>
        <w:pStyle w:val="Odsekzoznamu"/>
        <w:numPr>
          <w:ilvl w:val="0"/>
          <w:numId w:val="47"/>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A852C3">
        <w:rPr>
          <w:rFonts w:ascii="Times New Roman" w:hAnsi="Times New Roman" w:cs="Times New Roman"/>
          <w:b/>
          <w:noProof/>
          <w:sz w:val="22"/>
          <w:szCs w:val="22"/>
        </w:rPr>
        <w:t>Základné údaje:</w:t>
      </w:r>
    </w:p>
    <w:p w14:paraId="1EFE79C4" w14:textId="77777777" w:rsidR="00450E87" w:rsidRPr="00FF726C" w:rsidRDefault="00450E87" w:rsidP="00450E87">
      <w:pPr>
        <w:pStyle w:val="Odsekzoznamu"/>
        <w:tabs>
          <w:tab w:val="left" w:pos="3720"/>
        </w:tabs>
        <w:autoSpaceDE w:val="0"/>
        <w:autoSpaceDN w:val="0"/>
        <w:adjustRightInd w:val="0"/>
        <w:ind w:left="644"/>
        <w:rPr>
          <w:rFonts w:ascii="Times New Roman" w:hAnsi="Times New Roman" w:cs="Times New Roman"/>
          <w:b/>
          <w:noProof/>
          <w:sz w:val="22"/>
          <w:szCs w:val="22"/>
        </w:rPr>
      </w:pPr>
    </w:p>
    <w:p w14:paraId="2392249A"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Názov, obchodné meno uchádzača:  ..............................................</w:t>
      </w:r>
    </w:p>
    <w:p w14:paraId="3892FDF7"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7A25B449"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Sídlo uchádzača:                                ..............................................</w:t>
      </w:r>
    </w:p>
    <w:p w14:paraId="13824045"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06E85230"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r w:rsidRPr="00FF726C">
        <w:rPr>
          <w:rFonts w:ascii="Times New Roman" w:hAnsi="Times New Roman" w:cs="Times New Roman"/>
          <w:noProof/>
          <w:sz w:val="22"/>
          <w:szCs w:val="22"/>
        </w:rPr>
        <w:t>IČO uchádzača:                                 ..............................................</w:t>
      </w:r>
    </w:p>
    <w:p w14:paraId="19A5BAFB"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0602E3DD" w14:textId="77777777" w:rsidR="00450E87" w:rsidRPr="00FF726C" w:rsidRDefault="00450E87" w:rsidP="00450E87">
      <w:pPr>
        <w:pStyle w:val="Odsekzoznamu"/>
        <w:tabs>
          <w:tab w:val="left" w:pos="3720"/>
        </w:tabs>
        <w:autoSpaceDE w:val="0"/>
        <w:autoSpaceDN w:val="0"/>
        <w:adjustRightInd w:val="0"/>
        <w:rPr>
          <w:rFonts w:ascii="Times New Roman" w:hAnsi="Times New Roman" w:cs="Times New Roman"/>
          <w:noProof/>
          <w:sz w:val="22"/>
          <w:szCs w:val="22"/>
        </w:rPr>
      </w:pPr>
    </w:p>
    <w:p w14:paraId="37EC3CFF" w14:textId="45ACC94C" w:rsidR="00450E87" w:rsidRPr="00450E87" w:rsidRDefault="00450E87" w:rsidP="00A852C3">
      <w:pPr>
        <w:numPr>
          <w:ilvl w:val="0"/>
          <w:numId w:val="47"/>
        </w:numPr>
        <w:tabs>
          <w:tab w:val="clear" w:pos="2160"/>
          <w:tab w:val="clear" w:pos="2880"/>
          <w:tab w:val="clear" w:pos="4500"/>
        </w:tabs>
        <w:spacing w:line="276" w:lineRule="auto"/>
        <w:jc w:val="both"/>
        <w:rPr>
          <w:rFonts w:ascii="Times New Roman" w:hAnsi="Times New Roman" w:cs="Times New Roman"/>
          <w:sz w:val="22"/>
          <w:szCs w:val="22"/>
        </w:rPr>
      </w:pPr>
      <w:r w:rsidRPr="00FF726C">
        <w:rPr>
          <w:rFonts w:ascii="Times New Roman" w:hAnsi="Times New Roman" w:cs="Times New Roman"/>
          <w:b/>
          <w:iCs/>
          <w:sz w:val="22"/>
          <w:szCs w:val="22"/>
        </w:rPr>
        <w:t xml:space="preserve">Predmet zákazky: </w:t>
      </w:r>
      <w:r w:rsidR="00F85617">
        <w:rPr>
          <w:rFonts w:ascii="Times New Roman" w:hAnsi="Times New Roman" w:cs="Times New Roman"/>
          <w:sz w:val="22"/>
          <w:szCs w:val="22"/>
          <w:lang w:eastAsia="sk-SK"/>
        </w:rPr>
        <w:t>Cestovné poistenie</w:t>
      </w:r>
    </w:p>
    <w:p w14:paraId="7CECE6D0" w14:textId="77777777" w:rsidR="00450E87" w:rsidRPr="00FF726C" w:rsidRDefault="00450E87" w:rsidP="00450E87">
      <w:pPr>
        <w:jc w:val="both"/>
        <w:rPr>
          <w:rFonts w:ascii="Times New Roman" w:hAnsi="Times New Roman" w:cs="Times New Roman"/>
          <w:color w:val="000000"/>
          <w:sz w:val="22"/>
          <w:szCs w:val="22"/>
        </w:rPr>
      </w:pPr>
    </w:p>
    <w:p w14:paraId="275FB426" w14:textId="77777777" w:rsidR="00450E87" w:rsidRPr="00FF726C" w:rsidRDefault="00450E87" w:rsidP="00A852C3">
      <w:pPr>
        <w:pStyle w:val="Odsekzoznamu"/>
        <w:numPr>
          <w:ilvl w:val="0"/>
          <w:numId w:val="47"/>
        </w:numPr>
        <w:tabs>
          <w:tab w:val="clear" w:pos="2160"/>
          <w:tab w:val="clear" w:pos="2880"/>
          <w:tab w:val="clear" w:pos="4500"/>
        </w:tabs>
        <w:autoSpaceDE w:val="0"/>
        <w:autoSpaceDN w:val="0"/>
        <w:adjustRightInd w:val="0"/>
        <w:rPr>
          <w:rFonts w:ascii="Times New Roman" w:hAnsi="Times New Roman" w:cs="Times New Roman"/>
          <w:b/>
          <w:noProof/>
          <w:sz w:val="22"/>
          <w:szCs w:val="22"/>
        </w:rPr>
      </w:pPr>
      <w:r w:rsidRPr="00FF726C">
        <w:rPr>
          <w:rFonts w:ascii="Times New Roman" w:hAnsi="Times New Roman" w:cs="Times New Roman"/>
          <w:b/>
          <w:noProof/>
          <w:sz w:val="22"/>
          <w:szCs w:val="22"/>
        </w:rPr>
        <w:t>Kritérium na vyhodnotenie ponúk:</w:t>
      </w:r>
    </w:p>
    <w:p w14:paraId="1D8ECF94" w14:textId="77991B74" w:rsidR="00450E87" w:rsidRDefault="00450E87" w:rsidP="00450E87">
      <w:pPr>
        <w:pStyle w:val="Default"/>
        <w:ind w:left="644"/>
        <w:jc w:val="both"/>
        <w:rPr>
          <w:rFonts w:ascii="Times New Roman" w:hAnsi="Times New Roman" w:cs="Times New Roman"/>
          <w:sz w:val="22"/>
          <w:szCs w:val="22"/>
        </w:rPr>
      </w:pPr>
      <w:r w:rsidRPr="0006328A">
        <w:rPr>
          <w:rFonts w:ascii="Times New Roman" w:hAnsi="Times New Roman" w:cs="Times New Roman"/>
          <w:sz w:val="22"/>
          <w:szCs w:val="22"/>
        </w:rPr>
        <w:t>Najnižšia cena</w:t>
      </w:r>
      <w:r w:rsidR="00F85617">
        <w:rPr>
          <w:rFonts w:ascii="Times New Roman" w:hAnsi="Times New Roman" w:cs="Times New Roman"/>
          <w:sz w:val="22"/>
          <w:szCs w:val="22"/>
        </w:rPr>
        <w:t xml:space="preserve"> pre ČASŤ 4</w:t>
      </w:r>
      <w:r>
        <w:rPr>
          <w:rFonts w:ascii="Times New Roman" w:hAnsi="Times New Roman" w:cs="Times New Roman"/>
          <w:sz w:val="22"/>
          <w:szCs w:val="22"/>
        </w:rPr>
        <w:t xml:space="preserve"> </w:t>
      </w:r>
      <w:r w:rsidRPr="0006328A">
        <w:rPr>
          <w:rFonts w:ascii="Times New Roman" w:hAnsi="Times New Roman" w:cs="Times New Roman"/>
          <w:sz w:val="22"/>
          <w:szCs w:val="22"/>
        </w:rPr>
        <w:t>(celková cena stanovená v EUR s DPH)</w:t>
      </w:r>
      <w:r>
        <w:rPr>
          <w:rFonts w:ascii="Times New Roman" w:hAnsi="Times New Roman" w:cs="Times New Roman"/>
          <w:sz w:val="22"/>
          <w:szCs w:val="22"/>
        </w:rPr>
        <w:t xml:space="preserve"> </w:t>
      </w:r>
    </w:p>
    <w:p w14:paraId="0ABE15F8" w14:textId="77777777" w:rsidR="00450E87" w:rsidRPr="0006328A" w:rsidRDefault="00450E87" w:rsidP="00450E87">
      <w:pPr>
        <w:pStyle w:val="Default"/>
        <w:ind w:left="644"/>
        <w:jc w:val="both"/>
        <w:rPr>
          <w:rFonts w:ascii="Times New Roman" w:hAnsi="Times New Roman" w:cs="Times New Roman"/>
          <w:sz w:val="22"/>
          <w:szCs w:val="22"/>
        </w:rPr>
      </w:pPr>
    </w:p>
    <w:p w14:paraId="395D7D39" w14:textId="77777777" w:rsidR="00450E87" w:rsidRPr="009914C7" w:rsidRDefault="00450E87" w:rsidP="00450E87">
      <w:pPr>
        <w:autoSpaceDE w:val="0"/>
        <w:autoSpaceDN w:val="0"/>
        <w:adjustRightInd w:val="0"/>
        <w:rPr>
          <w:rFonts w:ascii="Times New Roman" w:hAnsi="Times New Roman" w:cs="Times New Roman"/>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2003"/>
        <w:gridCol w:w="1982"/>
        <w:gridCol w:w="2187"/>
      </w:tblGrid>
      <w:tr w:rsidR="004C6AB9" w:rsidRPr="00FF726C" w14:paraId="2F326198" w14:textId="77777777" w:rsidTr="00A852C3">
        <w:tc>
          <w:tcPr>
            <w:tcW w:w="3094" w:type="dxa"/>
            <w:shd w:val="clear" w:color="auto" w:fill="D9D9D9"/>
            <w:vAlign w:val="center"/>
          </w:tcPr>
          <w:p w14:paraId="5299BB0A" w14:textId="3F8DFE53"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Časť č. 4</w:t>
            </w:r>
          </w:p>
        </w:tc>
        <w:tc>
          <w:tcPr>
            <w:tcW w:w="2003" w:type="dxa"/>
            <w:shd w:val="clear" w:color="auto" w:fill="auto"/>
            <w:vAlign w:val="center"/>
          </w:tcPr>
          <w:p w14:paraId="6EA94579" w14:textId="77777777"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sidRPr="00FF726C">
              <w:rPr>
                <w:rFonts w:ascii="Times New Roman" w:eastAsia="Calibri" w:hAnsi="Times New Roman" w:cs="Times New Roman"/>
                <w:b/>
                <w:bCs/>
                <w:noProof/>
                <w:sz w:val="22"/>
                <w:szCs w:val="22"/>
              </w:rPr>
              <w:t>Cena bez DPH</w:t>
            </w:r>
          </w:p>
          <w:p w14:paraId="6EDB20CD" w14:textId="77777777" w:rsidR="004C6AB9" w:rsidRPr="00FF726C" w:rsidRDefault="004C6AB9" w:rsidP="00450E87">
            <w:pPr>
              <w:tabs>
                <w:tab w:val="left" w:pos="708"/>
              </w:tabs>
              <w:autoSpaceDN w:val="0"/>
              <w:jc w:val="center"/>
              <w:rPr>
                <w:rFonts w:ascii="Times New Roman" w:eastAsia="Calibri" w:hAnsi="Times New Roman" w:cs="Times New Roman"/>
                <w:b/>
                <w:bCs/>
                <w:i/>
                <w:noProof/>
                <w:sz w:val="22"/>
                <w:szCs w:val="22"/>
              </w:rPr>
            </w:pPr>
          </w:p>
        </w:tc>
        <w:tc>
          <w:tcPr>
            <w:tcW w:w="1982" w:type="dxa"/>
          </w:tcPr>
          <w:p w14:paraId="25AE9901" w14:textId="77777777"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Výška DPH</w:t>
            </w:r>
          </w:p>
          <w:p w14:paraId="287C1D44" w14:textId="4BB22BC6" w:rsidR="004C6AB9" w:rsidRDefault="004C6AB9" w:rsidP="004C6AB9">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(sadzba DPH</w:t>
            </w:r>
            <w:r w:rsidR="004E5356">
              <w:rPr>
                <w:rFonts w:ascii="Times New Roman" w:eastAsia="Calibri" w:hAnsi="Times New Roman" w:cs="Times New Roman"/>
                <w:b/>
                <w:bCs/>
                <w:noProof/>
                <w:sz w:val="22"/>
                <w:szCs w:val="22"/>
              </w:rPr>
              <w:t>)</w:t>
            </w:r>
          </w:p>
        </w:tc>
        <w:tc>
          <w:tcPr>
            <w:tcW w:w="2187" w:type="dxa"/>
            <w:shd w:val="clear" w:color="auto" w:fill="D9D9D9" w:themeFill="background1" w:themeFillShade="D9"/>
            <w:vAlign w:val="center"/>
          </w:tcPr>
          <w:p w14:paraId="67863D40" w14:textId="78BA91E6"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Cena s DPH</w:t>
            </w:r>
          </w:p>
          <w:p w14:paraId="23E8A5EE" w14:textId="34C22F29" w:rsidR="004C6AB9" w:rsidRPr="00FF726C" w:rsidRDefault="004C6AB9" w:rsidP="00450E87">
            <w:pPr>
              <w:tabs>
                <w:tab w:val="left" w:pos="708"/>
              </w:tabs>
              <w:autoSpaceDN w:val="0"/>
              <w:jc w:val="center"/>
              <w:rPr>
                <w:rFonts w:ascii="Times New Roman" w:eastAsia="Calibri" w:hAnsi="Times New Roman" w:cs="Times New Roman"/>
                <w:b/>
                <w:bCs/>
                <w:noProof/>
                <w:sz w:val="22"/>
                <w:szCs w:val="22"/>
              </w:rPr>
            </w:pPr>
            <w:r>
              <w:rPr>
                <w:rFonts w:ascii="Times New Roman" w:eastAsia="Calibri" w:hAnsi="Times New Roman" w:cs="Times New Roman"/>
                <w:b/>
                <w:bCs/>
                <w:noProof/>
                <w:sz w:val="22"/>
                <w:szCs w:val="22"/>
              </w:rPr>
              <w:t>Plnenie</w:t>
            </w:r>
          </w:p>
        </w:tc>
      </w:tr>
      <w:tr w:rsidR="004C6AB9" w:rsidRPr="00FF726C" w14:paraId="2E9ACB84" w14:textId="77777777" w:rsidTr="00A852C3">
        <w:tc>
          <w:tcPr>
            <w:tcW w:w="3094" w:type="dxa"/>
            <w:shd w:val="clear" w:color="auto" w:fill="auto"/>
            <w:vAlign w:val="center"/>
          </w:tcPr>
          <w:p w14:paraId="3AD6DEA8" w14:textId="3B372DCA" w:rsidR="004C6AB9" w:rsidRPr="00450E87" w:rsidRDefault="004C6AB9" w:rsidP="0072234B">
            <w:pPr>
              <w:rPr>
                <w:rFonts w:ascii="Times New Roman" w:hAnsi="Times New Roman" w:cs="Times New Roman"/>
                <w:b/>
                <w:bCs/>
                <w:color w:val="000000"/>
                <w:sz w:val="22"/>
                <w:szCs w:val="22"/>
              </w:rPr>
            </w:pPr>
            <w:r>
              <w:rPr>
                <w:rFonts w:ascii="Times New Roman" w:hAnsi="Times New Roman" w:cs="Times New Roman"/>
                <w:b/>
                <w:bCs/>
                <w:sz w:val="22"/>
                <w:szCs w:val="22"/>
              </w:rPr>
              <w:t>Poistné za celú dobu trvania rámcovej dohody</w:t>
            </w:r>
            <w:r w:rsidRPr="00450E87">
              <w:rPr>
                <w:rFonts w:ascii="Times New Roman" w:hAnsi="Times New Roman" w:cs="Times New Roman"/>
                <w:b/>
                <w:bCs/>
                <w:sz w:val="22"/>
                <w:szCs w:val="22"/>
              </w:rPr>
              <w:t xml:space="preserve"> </w:t>
            </w:r>
            <w:r>
              <w:rPr>
                <w:rFonts w:ascii="Times New Roman" w:hAnsi="Times New Roman" w:cs="Times New Roman"/>
                <w:b/>
                <w:bCs/>
                <w:color w:val="000000"/>
                <w:sz w:val="22"/>
                <w:szCs w:val="22"/>
              </w:rPr>
              <w:t>za cestovné poistenie</w:t>
            </w:r>
          </w:p>
        </w:tc>
        <w:tc>
          <w:tcPr>
            <w:tcW w:w="2003" w:type="dxa"/>
            <w:shd w:val="clear" w:color="auto" w:fill="auto"/>
          </w:tcPr>
          <w:p w14:paraId="6028B616" w14:textId="77777777" w:rsidR="004C6AB9" w:rsidRPr="00FF726C" w:rsidRDefault="004C6AB9" w:rsidP="00450E87">
            <w:pPr>
              <w:jc w:val="both"/>
              <w:rPr>
                <w:rFonts w:ascii="Times New Roman" w:eastAsia="Calibri" w:hAnsi="Times New Roman" w:cs="Times New Roman"/>
                <w:i/>
                <w:iCs/>
                <w:noProof/>
                <w:sz w:val="22"/>
                <w:szCs w:val="22"/>
              </w:rPr>
            </w:pPr>
          </w:p>
        </w:tc>
        <w:tc>
          <w:tcPr>
            <w:tcW w:w="1982" w:type="dxa"/>
          </w:tcPr>
          <w:p w14:paraId="69B025FF" w14:textId="77777777" w:rsidR="004C6AB9" w:rsidRPr="00FF726C" w:rsidRDefault="004C6AB9" w:rsidP="00450E87">
            <w:pPr>
              <w:jc w:val="both"/>
              <w:rPr>
                <w:rFonts w:ascii="Times New Roman" w:eastAsia="Calibri" w:hAnsi="Times New Roman" w:cs="Times New Roman"/>
                <w:i/>
                <w:iCs/>
                <w:noProof/>
                <w:sz w:val="22"/>
                <w:szCs w:val="22"/>
              </w:rPr>
            </w:pPr>
          </w:p>
        </w:tc>
        <w:tc>
          <w:tcPr>
            <w:tcW w:w="2187" w:type="dxa"/>
            <w:shd w:val="clear" w:color="auto" w:fill="auto"/>
          </w:tcPr>
          <w:p w14:paraId="14DE48C8" w14:textId="3C7B8528" w:rsidR="004C6AB9" w:rsidRPr="00FF726C" w:rsidRDefault="004C6AB9" w:rsidP="00450E87">
            <w:pPr>
              <w:jc w:val="both"/>
              <w:rPr>
                <w:rFonts w:ascii="Times New Roman" w:eastAsia="Calibri" w:hAnsi="Times New Roman" w:cs="Times New Roman"/>
                <w:i/>
                <w:iCs/>
                <w:noProof/>
                <w:sz w:val="22"/>
                <w:szCs w:val="22"/>
              </w:rPr>
            </w:pPr>
          </w:p>
        </w:tc>
      </w:tr>
    </w:tbl>
    <w:p w14:paraId="4C7DAE8F" w14:textId="77777777" w:rsidR="00450E87" w:rsidRPr="00FF726C" w:rsidRDefault="00450E87" w:rsidP="00450E87">
      <w:pPr>
        <w:jc w:val="both"/>
        <w:rPr>
          <w:rFonts w:ascii="Times New Roman" w:hAnsi="Times New Roman" w:cs="Times New Roman"/>
          <w:i/>
          <w:iCs/>
          <w:noProof/>
          <w:sz w:val="22"/>
          <w:szCs w:val="22"/>
        </w:rPr>
      </w:pPr>
    </w:p>
    <w:p w14:paraId="0C9E7ACB"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Platca DPH: áno – nie</w:t>
      </w:r>
    </w:p>
    <w:p w14:paraId="36D9853B" w14:textId="77777777" w:rsidR="00450E87" w:rsidRPr="00FF726C" w:rsidRDefault="00450E87" w:rsidP="00450E87">
      <w:pPr>
        <w:jc w:val="both"/>
        <w:rPr>
          <w:rFonts w:ascii="Times New Roman" w:hAnsi="Times New Roman" w:cs="Times New Roman"/>
          <w:iCs/>
          <w:noProof/>
          <w:sz w:val="22"/>
          <w:szCs w:val="22"/>
        </w:rPr>
      </w:pPr>
      <w:r w:rsidRPr="00FF726C">
        <w:rPr>
          <w:rFonts w:ascii="Times New Roman" w:hAnsi="Times New Roman" w:cs="Times New Roman"/>
          <w:iCs/>
          <w:noProof/>
          <w:sz w:val="22"/>
          <w:szCs w:val="22"/>
        </w:rPr>
        <w:t>(ak uchádzač nie je platcom DPH, uvedie túto skutočnosť ako súčasť tohto návrhu)</w:t>
      </w:r>
    </w:p>
    <w:p w14:paraId="51D8E6D9" w14:textId="77777777" w:rsidR="00450E87" w:rsidRDefault="00450E87" w:rsidP="00450E87">
      <w:pPr>
        <w:jc w:val="both"/>
        <w:rPr>
          <w:rFonts w:ascii="Times New Roman" w:eastAsia="SimSun" w:hAnsi="Times New Roman" w:cs="Times New Roman"/>
          <w:iCs/>
          <w:noProof/>
          <w:snapToGrid w:val="0"/>
          <w:sz w:val="22"/>
          <w:szCs w:val="22"/>
        </w:rPr>
      </w:pPr>
    </w:p>
    <w:p w14:paraId="091CF870" w14:textId="77777777" w:rsidR="00450E87" w:rsidRDefault="00450E87" w:rsidP="00450E87">
      <w:pPr>
        <w:jc w:val="both"/>
        <w:rPr>
          <w:rFonts w:ascii="Times New Roman" w:eastAsia="SimSun" w:hAnsi="Times New Roman" w:cs="Times New Roman"/>
          <w:iCs/>
          <w:noProof/>
          <w:snapToGrid w:val="0"/>
          <w:sz w:val="22"/>
          <w:szCs w:val="22"/>
        </w:rPr>
      </w:pPr>
    </w:p>
    <w:p w14:paraId="0964FEAC" w14:textId="77777777" w:rsidR="004C6AB9" w:rsidRPr="00BF2E35" w:rsidRDefault="004C6AB9" w:rsidP="004C6AB9">
      <w:pPr>
        <w:pStyle w:val="m1330135118323099355xmsonormal"/>
        <w:shd w:val="clear" w:color="auto" w:fill="FFFFFF"/>
        <w:spacing w:before="0" w:beforeAutospacing="0" w:after="0" w:afterAutospacing="0"/>
        <w:jc w:val="both"/>
        <w:rPr>
          <w:sz w:val="22"/>
          <w:szCs w:val="22"/>
          <w:u w:val="single"/>
        </w:rPr>
      </w:pPr>
      <w:r w:rsidRPr="00BF2E35">
        <w:rPr>
          <w:i/>
          <w:iCs/>
          <w:sz w:val="22"/>
          <w:szCs w:val="22"/>
          <w:u w:val="single"/>
        </w:rPr>
        <w:t>Podľa platnej legislatívy o dani z pridanej hodnoty (DPH) </w:t>
      </w:r>
      <w:r w:rsidRPr="00BF2E35">
        <w:rPr>
          <w:b/>
          <w:bCs/>
          <w:i/>
          <w:iCs/>
          <w:sz w:val="22"/>
          <w:szCs w:val="22"/>
          <w:u w:val="single"/>
        </w:rPr>
        <w:t>sú poisťovacie služby od DPH oslobodené</w:t>
      </w:r>
      <w:r w:rsidRPr="00BF2E35">
        <w:rPr>
          <w:i/>
          <w:iCs/>
          <w:sz w:val="22"/>
          <w:szCs w:val="22"/>
          <w:u w:val="single"/>
        </w:rPr>
        <w:t>. Z uvedeného dôvodu je </w:t>
      </w:r>
      <w:r w:rsidRPr="00BF2E35">
        <w:rPr>
          <w:b/>
          <w:bCs/>
          <w:i/>
          <w:iCs/>
          <w:sz w:val="22"/>
          <w:szCs w:val="22"/>
          <w:u w:val="single"/>
        </w:rPr>
        <w:t>sadzba DPH ako aj výška DPH rovná 0 (0% a 0,00 EUR).</w:t>
      </w:r>
    </w:p>
    <w:p w14:paraId="37739FDA" w14:textId="77777777" w:rsidR="00450E87" w:rsidRDefault="00450E87" w:rsidP="00450E87">
      <w:pPr>
        <w:jc w:val="both"/>
        <w:rPr>
          <w:rFonts w:ascii="Times New Roman" w:eastAsia="SimSun" w:hAnsi="Times New Roman" w:cs="Times New Roman"/>
          <w:iCs/>
          <w:noProof/>
          <w:snapToGrid w:val="0"/>
          <w:sz w:val="22"/>
          <w:szCs w:val="22"/>
        </w:rPr>
      </w:pPr>
    </w:p>
    <w:p w14:paraId="028ACA87" w14:textId="77777777" w:rsidR="004C6AB9" w:rsidRDefault="004C6AB9" w:rsidP="00450E87">
      <w:pPr>
        <w:jc w:val="both"/>
        <w:rPr>
          <w:rFonts w:ascii="Times New Roman" w:eastAsia="SimSun" w:hAnsi="Times New Roman" w:cs="Times New Roman"/>
          <w:iCs/>
          <w:noProof/>
          <w:snapToGrid w:val="0"/>
          <w:sz w:val="22"/>
          <w:szCs w:val="22"/>
        </w:rPr>
      </w:pPr>
    </w:p>
    <w:p w14:paraId="21885FCE" w14:textId="77777777" w:rsidR="004C6AB9" w:rsidRDefault="004C6AB9" w:rsidP="00450E87">
      <w:pPr>
        <w:jc w:val="both"/>
        <w:rPr>
          <w:rFonts w:ascii="Times New Roman" w:eastAsia="SimSun" w:hAnsi="Times New Roman" w:cs="Times New Roman"/>
          <w:iCs/>
          <w:noProof/>
          <w:snapToGrid w:val="0"/>
          <w:sz w:val="22"/>
          <w:szCs w:val="22"/>
        </w:rPr>
      </w:pPr>
    </w:p>
    <w:p w14:paraId="07D0359D" w14:textId="77777777" w:rsidR="004C6AB9" w:rsidRDefault="004C6AB9" w:rsidP="00450E87">
      <w:pPr>
        <w:jc w:val="both"/>
        <w:rPr>
          <w:rFonts w:ascii="Times New Roman" w:eastAsia="SimSun" w:hAnsi="Times New Roman" w:cs="Times New Roman"/>
          <w:iCs/>
          <w:noProof/>
          <w:snapToGrid w:val="0"/>
          <w:sz w:val="22"/>
          <w:szCs w:val="22"/>
        </w:rPr>
      </w:pPr>
    </w:p>
    <w:p w14:paraId="59A56EFF" w14:textId="77777777" w:rsidR="004C6AB9" w:rsidRPr="00FF726C" w:rsidRDefault="004C6AB9" w:rsidP="00450E87">
      <w:pPr>
        <w:jc w:val="both"/>
        <w:rPr>
          <w:rFonts w:ascii="Times New Roman" w:eastAsia="SimSun" w:hAnsi="Times New Roman" w:cs="Times New Roman"/>
          <w:iCs/>
          <w:noProof/>
          <w:snapToGrid w:val="0"/>
          <w:sz w:val="22"/>
          <w:szCs w:val="22"/>
        </w:rPr>
      </w:pPr>
    </w:p>
    <w:p w14:paraId="69C84CC1" w14:textId="77777777" w:rsidR="00450E87" w:rsidRPr="00FF726C" w:rsidRDefault="00450E87" w:rsidP="00450E87">
      <w:pPr>
        <w:jc w:val="both"/>
        <w:rPr>
          <w:rFonts w:ascii="Times New Roman" w:eastAsia="SimSun" w:hAnsi="Times New Roman" w:cs="Times New Roman"/>
          <w:iCs/>
          <w:noProof/>
          <w:snapToGrid w:val="0"/>
          <w:sz w:val="22"/>
          <w:szCs w:val="22"/>
        </w:rPr>
      </w:pPr>
    </w:p>
    <w:p w14:paraId="44356ACB" w14:textId="77777777" w:rsidR="00450E87" w:rsidRPr="00FF726C" w:rsidRDefault="00450E87" w:rsidP="00450E87">
      <w:pPr>
        <w:jc w:val="both"/>
        <w:rPr>
          <w:rFonts w:ascii="Times New Roman" w:eastAsia="SimSun" w:hAnsi="Times New Roman" w:cs="Times New Roman"/>
          <w:iCs/>
          <w:noProof/>
          <w:snapToGrid w:val="0"/>
          <w:sz w:val="22"/>
          <w:szCs w:val="22"/>
        </w:rPr>
      </w:pPr>
      <w:r w:rsidRPr="00FF726C">
        <w:rPr>
          <w:rFonts w:ascii="Times New Roman" w:eastAsia="SimSun" w:hAnsi="Times New Roman" w:cs="Times New Roman"/>
          <w:iCs/>
          <w:noProof/>
          <w:snapToGrid w:val="0"/>
          <w:sz w:val="22"/>
          <w:szCs w:val="22"/>
        </w:rPr>
        <w:t>V ........................................., dňa ................................................</w:t>
      </w:r>
    </w:p>
    <w:p w14:paraId="504ED00D" w14:textId="77777777" w:rsidR="00450E87" w:rsidRPr="00FF726C" w:rsidRDefault="00450E87" w:rsidP="00450E87">
      <w:pPr>
        <w:jc w:val="both"/>
        <w:rPr>
          <w:rFonts w:ascii="Times New Roman" w:eastAsia="SimSun" w:hAnsi="Times New Roman" w:cs="Times New Roman"/>
          <w:iCs/>
          <w:noProof/>
          <w:snapToGrid w:val="0"/>
          <w:sz w:val="22"/>
          <w:szCs w:val="22"/>
        </w:rPr>
      </w:pPr>
    </w:p>
    <w:p w14:paraId="7A90688C" w14:textId="77777777" w:rsidR="00450E87" w:rsidRDefault="00450E87" w:rsidP="00450E87">
      <w:pPr>
        <w:jc w:val="both"/>
        <w:rPr>
          <w:rFonts w:ascii="Times New Roman" w:eastAsia="SimSun" w:hAnsi="Times New Roman" w:cs="Times New Roman"/>
          <w:iCs/>
          <w:noProof/>
          <w:snapToGrid w:val="0"/>
          <w:sz w:val="22"/>
          <w:szCs w:val="22"/>
        </w:rPr>
      </w:pPr>
    </w:p>
    <w:p w14:paraId="1107BD4C" w14:textId="77777777" w:rsidR="00450E87" w:rsidRDefault="00450E87" w:rsidP="00450E87">
      <w:pPr>
        <w:jc w:val="both"/>
        <w:rPr>
          <w:rFonts w:ascii="Times New Roman" w:eastAsia="SimSun" w:hAnsi="Times New Roman" w:cs="Times New Roman"/>
          <w:iCs/>
          <w:noProof/>
          <w:snapToGrid w:val="0"/>
          <w:sz w:val="22"/>
          <w:szCs w:val="22"/>
        </w:rPr>
      </w:pPr>
    </w:p>
    <w:p w14:paraId="70F5B871"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sidRPr="00FF726C">
        <w:rPr>
          <w:rFonts w:ascii="Times New Roman" w:eastAsia="SimSun" w:hAnsi="Times New Roman" w:cs="Times New Roman"/>
          <w:iCs/>
          <w:noProof/>
          <w:snapToGrid w:val="0"/>
          <w:sz w:val="22"/>
          <w:szCs w:val="22"/>
        </w:rPr>
        <w:t>--------------------------------------------------</w:t>
      </w:r>
    </w:p>
    <w:p w14:paraId="1DB1AADC"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w:t>
      </w:r>
      <w:r w:rsidRPr="00FF726C">
        <w:rPr>
          <w:rFonts w:ascii="Times New Roman" w:eastAsia="SimSun" w:hAnsi="Times New Roman" w:cs="Times New Roman"/>
          <w:iCs/>
          <w:noProof/>
          <w:snapToGrid w:val="0"/>
          <w:sz w:val="22"/>
          <w:szCs w:val="22"/>
        </w:rPr>
        <w:t>meno, priezvisko a podpis</w:t>
      </w:r>
    </w:p>
    <w:p w14:paraId="43F46B4D" w14:textId="77777777" w:rsidR="00450E87" w:rsidRPr="00FF726C" w:rsidRDefault="00450E87" w:rsidP="00450E87">
      <w:pPr>
        <w:jc w:val="both"/>
        <w:rPr>
          <w:rFonts w:ascii="Times New Roman" w:eastAsia="SimSun" w:hAnsi="Times New Roman" w:cs="Times New Roman"/>
          <w:iCs/>
          <w:noProof/>
          <w:snapToGrid w:val="0"/>
          <w:sz w:val="22"/>
          <w:szCs w:val="22"/>
        </w:rPr>
      </w:pP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r>
      <w:r>
        <w:rPr>
          <w:rFonts w:ascii="Times New Roman" w:eastAsia="SimSun" w:hAnsi="Times New Roman" w:cs="Times New Roman"/>
          <w:iCs/>
          <w:noProof/>
          <w:snapToGrid w:val="0"/>
          <w:sz w:val="22"/>
          <w:szCs w:val="22"/>
        </w:rPr>
        <w:tab/>
        <w:t xml:space="preserve">        štatutárneho </w:t>
      </w:r>
      <w:r w:rsidRPr="00FF726C">
        <w:rPr>
          <w:rFonts w:ascii="Times New Roman" w:eastAsia="SimSun" w:hAnsi="Times New Roman" w:cs="Times New Roman"/>
          <w:iCs/>
          <w:noProof/>
          <w:snapToGrid w:val="0"/>
          <w:sz w:val="22"/>
          <w:szCs w:val="22"/>
        </w:rPr>
        <w:t>zástupcu uchádzača</w:t>
      </w:r>
    </w:p>
    <w:p w14:paraId="12C5375A" w14:textId="77777777" w:rsidR="00450E87" w:rsidRDefault="00450E87" w:rsidP="00450E87">
      <w:pPr>
        <w:pStyle w:val="Default"/>
        <w:jc w:val="center"/>
        <w:rPr>
          <w:rFonts w:ascii="Times New Roman" w:hAnsi="Times New Roman" w:cs="Times New Roman"/>
        </w:rPr>
      </w:pPr>
    </w:p>
    <w:p w14:paraId="32E92B06" w14:textId="77777777" w:rsidR="00450E87" w:rsidRDefault="00450E87" w:rsidP="00450E87">
      <w:pPr>
        <w:tabs>
          <w:tab w:val="clear" w:pos="2160"/>
          <w:tab w:val="clear" w:pos="2880"/>
          <w:tab w:val="clear" w:pos="4500"/>
        </w:tabs>
        <w:rPr>
          <w:rFonts w:ascii="Times New Roman" w:hAnsi="Times New Roman" w:cs="Times New Roman"/>
          <w:color w:val="000000"/>
          <w:sz w:val="24"/>
          <w:szCs w:val="24"/>
          <w:lang w:eastAsia="sk-SK"/>
        </w:rPr>
      </w:pPr>
      <w:r>
        <w:rPr>
          <w:rFonts w:ascii="Times New Roman" w:hAnsi="Times New Roman" w:cs="Times New Roman"/>
        </w:rPr>
        <w:br w:type="page"/>
      </w:r>
    </w:p>
    <w:p w14:paraId="362448EA" w14:textId="77777777" w:rsidR="00450E87" w:rsidRPr="00DB176D" w:rsidRDefault="00450E87" w:rsidP="00450E87">
      <w:pPr>
        <w:pStyle w:val="Default"/>
        <w:jc w:val="center"/>
        <w:rPr>
          <w:rFonts w:ascii="Times New Roman" w:hAnsi="Times New Roman" w:cs="Times New Roman"/>
        </w:rPr>
      </w:pPr>
    </w:p>
    <w:p w14:paraId="290E1AA4" w14:textId="77777777" w:rsidR="00450E87" w:rsidRDefault="00450E87" w:rsidP="00450E87">
      <w:pPr>
        <w:jc w:val="center"/>
        <w:rPr>
          <w:rFonts w:ascii="Times New Roman" w:hAnsi="Times New Roman" w:cs="Times New Roman"/>
          <w:sz w:val="28"/>
          <w:szCs w:val="28"/>
          <w:lang w:eastAsia="sk-SK"/>
        </w:rPr>
      </w:pPr>
      <w:r>
        <w:rPr>
          <w:rFonts w:ascii="Times New Roman" w:hAnsi="Times New Roman" w:cs="Times New Roman"/>
          <w:sz w:val="28"/>
          <w:szCs w:val="28"/>
          <w:lang w:eastAsia="sk-SK"/>
        </w:rPr>
        <w:t>Verejný obstarávateľ:</w:t>
      </w:r>
    </w:p>
    <w:p w14:paraId="1D20D30E" w14:textId="77777777" w:rsidR="00450E87" w:rsidRPr="002C4ED1" w:rsidRDefault="00450E87" w:rsidP="00450E87">
      <w:pPr>
        <w:jc w:val="center"/>
        <w:rPr>
          <w:rFonts w:ascii="Times New Roman" w:hAnsi="Times New Roman" w:cs="Times New Roman"/>
          <w:sz w:val="32"/>
          <w:szCs w:val="30"/>
        </w:rPr>
      </w:pPr>
      <w:r>
        <w:rPr>
          <w:rStyle w:val="Siln"/>
          <w:rFonts w:ascii="Times New Roman" w:hAnsi="Times New Roman" w:cs="Times New Roman"/>
          <w:sz w:val="28"/>
          <w:szCs w:val="22"/>
        </w:rPr>
        <w:t>Univerzita Pavla Jozefa Šafárika v Košiciach, Rektorát</w:t>
      </w:r>
    </w:p>
    <w:p w14:paraId="0F4D92E3" w14:textId="77777777" w:rsidR="00450E87" w:rsidRPr="00AB7BD1" w:rsidRDefault="00450E87" w:rsidP="00450E87">
      <w:pPr>
        <w:pStyle w:val="Zkladntext3"/>
        <w:rPr>
          <w:rFonts w:ascii="Times New Roman" w:hAnsi="Times New Roman" w:cs="Times New Roman"/>
          <w:noProof w:val="0"/>
          <w:color w:val="auto"/>
          <w:sz w:val="22"/>
          <w:szCs w:val="22"/>
        </w:rPr>
      </w:pPr>
    </w:p>
    <w:p w14:paraId="2E08B6ED" w14:textId="77777777" w:rsidR="00450E87" w:rsidRPr="00AB7BD1" w:rsidRDefault="00450E87" w:rsidP="00450E87">
      <w:pPr>
        <w:pStyle w:val="Zkladntext3"/>
        <w:jc w:val="left"/>
        <w:rPr>
          <w:rFonts w:ascii="Times New Roman" w:hAnsi="Times New Roman" w:cs="Times New Roman"/>
          <w:noProof w:val="0"/>
          <w:color w:val="auto"/>
          <w:sz w:val="22"/>
          <w:szCs w:val="22"/>
        </w:rPr>
      </w:pPr>
    </w:p>
    <w:p w14:paraId="1F5E7F3C" w14:textId="77777777" w:rsidR="00450E87" w:rsidRPr="00AB7BD1" w:rsidRDefault="00450E87" w:rsidP="00450E87">
      <w:pPr>
        <w:pStyle w:val="Default"/>
        <w:jc w:val="both"/>
        <w:rPr>
          <w:rFonts w:ascii="Times New Roman" w:hAnsi="Times New Roman" w:cs="Times New Roman"/>
          <w:b/>
          <w:bCs/>
          <w:sz w:val="22"/>
          <w:szCs w:val="22"/>
        </w:rPr>
      </w:pPr>
    </w:p>
    <w:p w14:paraId="0743F22C"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 E</w:t>
      </w:r>
    </w:p>
    <w:p w14:paraId="54AE3F80" w14:textId="77777777" w:rsidR="00450E87" w:rsidRPr="00AB7BD1" w:rsidRDefault="00450E87" w:rsidP="00450E87">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plnenie kritérií </w:t>
      </w:r>
    </w:p>
    <w:p w14:paraId="3BC6F036" w14:textId="77777777" w:rsidR="00450E87" w:rsidRPr="00AB7BD1" w:rsidRDefault="00450E87" w:rsidP="00450E87">
      <w:pPr>
        <w:pStyle w:val="Default"/>
        <w:jc w:val="center"/>
        <w:rPr>
          <w:rFonts w:ascii="Times New Roman" w:hAnsi="Times New Roman" w:cs="Times New Roman"/>
          <w:b/>
          <w:bCs/>
          <w:sz w:val="22"/>
          <w:szCs w:val="22"/>
        </w:rPr>
      </w:pPr>
    </w:p>
    <w:p w14:paraId="59FA11DF" w14:textId="77777777" w:rsidR="00450E87" w:rsidRPr="00AB7BD1" w:rsidRDefault="00450E87" w:rsidP="00450E87">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698C7213" w14:textId="77777777" w:rsidR="00450E87" w:rsidRPr="00AB7BD1" w:rsidRDefault="00450E87" w:rsidP="00450E87">
      <w:pPr>
        <w:pStyle w:val="Default"/>
        <w:jc w:val="both"/>
        <w:rPr>
          <w:rFonts w:ascii="Times New Roman" w:hAnsi="Times New Roman" w:cs="Times New Roman"/>
          <w:sz w:val="22"/>
          <w:szCs w:val="22"/>
        </w:rPr>
      </w:pPr>
    </w:p>
    <w:p w14:paraId="4C01297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obchodné meno : ...................................................</w:t>
      </w:r>
    </w:p>
    <w:p w14:paraId="63A120B5" w14:textId="77777777" w:rsidR="00450E87" w:rsidRPr="00AB7BD1" w:rsidRDefault="00450E87" w:rsidP="00450E87">
      <w:pPr>
        <w:pStyle w:val="Default"/>
        <w:jc w:val="both"/>
        <w:rPr>
          <w:rFonts w:ascii="Times New Roman" w:hAnsi="Times New Roman" w:cs="Times New Roman"/>
          <w:sz w:val="22"/>
          <w:szCs w:val="22"/>
        </w:rPr>
      </w:pPr>
    </w:p>
    <w:p w14:paraId="3770B57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p>
    <w:p w14:paraId="79EE7DC7" w14:textId="77777777" w:rsidR="00450E87" w:rsidRPr="00AB7BD1" w:rsidRDefault="00450E87" w:rsidP="00450E87">
      <w:pPr>
        <w:pStyle w:val="Default"/>
        <w:jc w:val="both"/>
        <w:rPr>
          <w:rFonts w:ascii="Times New Roman" w:hAnsi="Times New Roman" w:cs="Times New Roman"/>
          <w:sz w:val="22"/>
          <w:szCs w:val="22"/>
        </w:rPr>
      </w:pPr>
    </w:p>
    <w:p w14:paraId="4D5C3C8B"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štatutárny zástupca : ................................................</w:t>
      </w:r>
    </w:p>
    <w:p w14:paraId="668B8712" w14:textId="77777777" w:rsidR="00450E87" w:rsidRPr="00AB7BD1" w:rsidRDefault="00450E87" w:rsidP="00450E87">
      <w:pPr>
        <w:pStyle w:val="Default"/>
        <w:jc w:val="both"/>
        <w:rPr>
          <w:rFonts w:ascii="Times New Roman" w:hAnsi="Times New Roman" w:cs="Times New Roman"/>
          <w:sz w:val="22"/>
          <w:szCs w:val="22"/>
        </w:rPr>
      </w:pPr>
    </w:p>
    <w:p w14:paraId="11C9B0EF"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 DIČ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IČ DPH : </w:t>
      </w:r>
    </w:p>
    <w:p w14:paraId="019569D0"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fax : </w:t>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t xml:space="preserve">e-mail : </w:t>
      </w:r>
    </w:p>
    <w:p w14:paraId="5C0911C0" w14:textId="77777777" w:rsidR="00450E87" w:rsidRPr="00AB7BD1" w:rsidRDefault="00450E87" w:rsidP="00450E87">
      <w:pPr>
        <w:pStyle w:val="Default"/>
        <w:jc w:val="both"/>
        <w:rPr>
          <w:rFonts w:ascii="Times New Roman" w:hAnsi="Times New Roman" w:cs="Times New Roman"/>
          <w:i/>
          <w:iCs/>
          <w:sz w:val="22"/>
          <w:szCs w:val="22"/>
        </w:rPr>
      </w:pPr>
    </w:p>
    <w:p w14:paraId="62FACDA3" w14:textId="77777777" w:rsidR="00450E87" w:rsidRDefault="00450E87" w:rsidP="00450E87">
      <w:pPr>
        <w:pStyle w:val="Default"/>
        <w:jc w:val="both"/>
        <w:rPr>
          <w:rFonts w:ascii="Times New Roman" w:hAnsi="Times New Roman" w:cs="Times New Roman"/>
          <w:i/>
          <w:iCs/>
          <w:sz w:val="22"/>
          <w:szCs w:val="22"/>
        </w:rPr>
      </w:pPr>
    </w:p>
    <w:p w14:paraId="4AAFD82E" w14:textId="77777777" w:rsidR="00450E87" w:rsidRDefault="00450E87" w:rsidP="00450E87">
      <w:pPr>
        <w:pStyle w:val="Default"/>
        <w:jc w:val="both"/>
        <w:rPr>
          <w:rFonts w:ascii="Times New Roman" w:hAnsi="Times New Roman" w:cs="Times New Roman"/>
          <w:i/>
          <w:iCs/>
          <w:sz w:val="22"/>
          <w:szCs w:val="22"/>
        </w:rPr>
      </w:pPr>
    </w:p>
    <w:p w14:paraId="5705411D" w14:textId="77777777" w:rsidR="00450E87" w:rsidRPr="00AB7BD1" w:rsidRDefault="00450E87" w:rsidP="00450E87">
      <w:pPr>
        <w:pStyle w:val="Default"/>
        <w:jc w:val="both"/>
        <w:rPr>
          <w:rFonts w:ascii="Times New Roman" w:hAnsi="Times New Roman" w:cs="Times New Roman"/>
          <w:i/>
          <w:iCs/>
          <w:sz w:val="22"/>
          <w:szCs w:val="22"/>
        </w:rPr>
      </w:pPr>
    </w:p>
    <w:p w14:paraId="7F9FDEA8" w14:textId="77777777" w:rsidR="00450E87" w:rsidRPr="00AB7BD1" w:rsidRDefault="00450E87" w:rsidP="00450E87">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Pr="00AB7BD1">
        <w:rPr>
          <w:rFonts w:ascii="Times New Roman" w:hAnsi="Times New Roman" w:cs="Times New Roman"/>
          <w:b/>
          <w:i/>
          <w:iCs/>
          <w:sz w:val="22"/>
          <w:szCs w:val="22"/>
        </w:rPr>
        <w:t>:</w:t>
      </w:r>
    </w:p>
    <w:p w14:paraId="332DCD2A" w14:textId="2D919821" w:rsidR="00450E87" w:rsidRPr="00450E87" w:rsidRDefault="0072234B" w:rsidP="00450E87">
      <w:pPr>
        <w:tabs>
          <w:tab w:val="clear" w:pos="2160"/>
          <w:tab w:val="clear" w:pos="2880"/>
          <w:tab w:val="clear" w:pos="4500"/>
        </w:tabs>
        <w:spacing w:line="276" w:lineRule="auto"/>
        <w:jc w:val="center"/>
        <w:rPr>
          <w:rFonts w:ascii="Times New Roman" w:hAnsi="Times New Roman" w:cs="Times New Roman"/>
          <w:sz w:val="22"/>
          <w:szCs w:val="22"/>
        </w:rPr>
      </w:pPr>
      <w:r>
        <w:rPr>
          <w:rFonts w:ascii="Times New Roman" w:hAnsi="Times New Roman" w:cs="Times New Roman"/>
          <w:sz w:val="22"/>
          <w:szCs w:val="22"/>
          <w:lang w:eastAsia="sk-SK"/>
        </w:rPr>
        <w:t>Cestovné poistenie</w:t>
      </w:r>
    </w:p>
    <w:p w14:paraId="7F24A0F1" w14:textId="77777777" w:rsidR="00450E87" w:rsidRPr="0021564C" w:rsidRDefault="00450E87" w:rsidP="00450E87">
      <w:pPr>
        <w:pStyle w:val="Zarkazkladnhotextu3"/>
        <w:tabs>
          <w:tab w:val="clear" w:pos="360"/>
          <w:tab w:val="left" w:pos="2160"/>
        </w:tabs>
        <w:ind w:left="0" w:firstLine="0"/>
        <w:jc w:val="center"/>
        <w:rPr>
          <w:rFonts w:ascii="Times New Roman" w:hAnsi="Times New Roman" w:cs="Times New Roman"/>
          <w:sz w:val="22"/>
          <w:szCs w:val="22"/>
        </w:rPr>
      </w:pPr>
    </w:p>
    <w:p w14:paraId="3B3F31D7" w14:textId="30A0FE89" w:rsidR="00450E87" w:rsidRPr="00AB7BD1" w:rsidRDefault="00450E87" w:rsidP="00450E87">
      <w:pPr>
        <w:pStyle w:val="Default"/>
        <w:jc w:val="both"/>
        <w:rPr>
          <w:rFonts w:ascii="Times New Roman" w:hAnsi="Times New Roman" w:cs="Times New Roman"/>
          <w:sz w:val="22"/>
          <w:szCs w:val="22"/>
        </w:rPr>
      </w:pPr>
      <w:r>
        <w:rPr>
          <w:rFonts w:ascii="Times New Roman" w:hAnsi="Times New Roman" w:cs="Times New Roman"/>
          <w:b/>
          <w:bCs/>
          <w:sz w:val="22"/>
          <w:szCs w:val="22"/>
        </w:rPr>
        <w:t>Cena v eurách za Č</w:t>
      </w:r>
      <w:r w:rsidRPr="00AB7BD1">
        <w:rPr>
          <w:rFonts w:ascii="Times New Roman" w:hAnsi="Times New Roman" w:cs="Times New Roman"/>
          <w:b/>
          <w:bCs/>
          <w:sz w:val="22"/>
          <w:szCs w:val="22"/>
        </w:rPr>
        <w:t>asť</w:t>
      </w:r>
      <w:r w:rsidR="0072234B">
        <w:rPr>
          <w:rFonts w:ascii="Times New Roman" w:hAnsi="Times New Roman" w:cs="Times New Roman"/>
          <w:b/>
          <w:bCs/>
          <w:sz w:val="22"/>
          <w:szCs w:val="22"/>
        </w:rPr>
        <w:t xml:space="preserve"> č. 4</w:t>
      </w:r>
      <w:r>
        <w:rPr>
          <w:rFonts w:ascii="Times New Roman" w:hAnsi="Times New Roman" w:cs="Times New Roman"/>
          <w:b/>
          <w:bCs/>
          <w:sz w:val="22"/>
          <w:szCs w:val="22"/>
        </w:rPr>
        <w:t xml:space="preserve"> </w:t>
      </w:r>
      <w:r w:rsidRPr="00AB7BD1">
        <w:rPr>
          <w:rFonts w:ascii="Times New Roman" w:hAnsi="Times New Roman" w:cs="Times New Roman"/>
          <w:b/>
          <w:bCs/>
          <w:sz w:val="22"/>
          <w:szCs w:val="22"/>
        </w:rPr>
        <w:t xml:space="preserve"> predmetu zákazky spolu </w:t>
      </w:r>
      <w:r>
        <w:rPr>
          <w:rFonts w:ascii="Times New Roman" w:hAnsi="Times New Roman" w:cs="Times New Roman"/>
          <w:b/>
          <w:bCs/>
          <w:sz w:val="22"/>
          <w:szCs w:val="22"/>
        </w:rPr>
        <w:t>s</w:t>
      </w:r>
      <w:r w:rsidRPr="00AB7BD1">
        <w:rPr>
          <w:rFonts w:ascii="Times New Roman" w:hAnsi="Times New Roman" w:cs="Times New Roman"/>
          <w:b/>
          <w:bCs/>
          <w:sz w:val="22"/>
          <w:szCs w:val="22"/>
        </w:rPr>
        <w:t xml:space="preserve"> DPH: ................................... EUR </w:t>
      </w:r>
    </w:p>
    <w:p w14:paraId="0267DB5A"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6556C1CB"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totožné s údajmi uvedenými v ponuke,</w:t>
      </w:r>
    </w:p>
    <w:p w14:paraId="4C556822" w14:textId="77777777" w:rsidR="00450E87" w:rsidRPr="00AB7BD1" w:rsidRDefault="00450E87" w:rsidP="00450E87">
      <w:pPr>
        <w:pStyle w:val="Default"/>
        <w:numPr>
          <w:ilvl w:val="0"/>
          <w:numId w:val="10"/>
        </w:numPr>
        <w:spacing w:after="20"/>
        <w:jc w:val="both"/>
        <w:rPr>
          <w:rFonts w:ascii="Times New Roman" w:hAnsi="Times New Roman" w:cs="Times New Roman"/>
          <w:sz w:val="22"/>
          <w:szCs w:val="22"/>
        </w:rPr>
      </w:pPr>
      <w:r w:rsidRPr="00AB7BD1">
        <w:rPr>
          <w:rFonts w:ascii="Times New Roman" w:hAnsi="Times New Roman" w:cs="Times New Roman"/>
          <w:sz w:val="22"/>
          <w:szCs w:val="22"/>
        </w:rPr>
        <w:t>sme si vedomí, že v prípade, ak bude naša ponuka obsahovať viac návrhov na plnenie toho istého kritéria bude verejný obstarávateľ postupovať podľa Výkladového stanoviska Úradu pr</w:t>
      </w:r>
      <w:r>
        <w:rPr>
          <w:rFonts w:ascii="Times New Roman" w:hAnsi="Times New Roman" w:cs="Times New Roman"/>
          <w:sz w:val="22"/>
          <w:szCs w:val="22"/>
        </w:rPr>
        <w:t>e verejné obstarávanie č. 1/2021</w:t>
      </w:r>
      <w:r w:rsidRPr="00AB7BD1">
        <w:rPr>
          <w:rFonts w:ascii="Times New Roman" w:hAnsi="Times New Roman" w:cs="Times New Roman"/>
          <w:sz w:val="22"/>
          <w:szCs w:val="22"/>
        </w:rPr>
        <w:t>.</w:t>
      </w:r>
    </w:p>
    <w:p w14:paraId="0388B39A"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2E5EC6DB" w14:textId="77777777" w:rsidR="00450E87" w:rsidRPr="00AB7BD1" w:rsidRDefault="00450E87" w:rsidP="00450E87">
      <w:pPr>
        <w:pStyle w:val="Default"/>
        <w:jc w:val="both"/>
        <w:rPr>
          <w:rFonts w:ascii="Times New Roman" w:eastAsia="SimSun" w:hAnsi="Times New Roman" w:cs="Times New Roman"/>
          <w:iCs/>
          <w:noProof/>
          <w:snapToGrid w:val="0"/>
          <w:sz w:val="22"/>
          <w:szCs w:val="22"/>
        </w:rPr>
      </w:pPr>
    </w:p>
    <w:p w14:paraId="04FF83F9" w14:textId="77777777" w:rsidR="00450E87" w:rsidRPr="00AB7BD1" w:rsidRDefault="00450E87" w:rsidP="00450E87">
      <w:pPr>
        <w:pStyle w:val="Default"/>
        <w:jc w:val="both"/>
        <w:rPr>
          <w:rFonts w:ascii="Times New Roman" w:hAnsi="Times New Roman" w:cs="Times New Roman"/>
          <w:sz w:val="22"/>
          <w:szCs w:val="22"/>
        </w:rPr>
      </w:pPr>
    </w:p>
    <w:p w14:paraId="597694B6" w14:textId="77777777" w:rsidR="00450E87" w:rsidRPr="00AB7BD1" w:rsidRDefault="00450E87" w:rsidP="00450E87">
      <w:pPr>
        <w:pStyle w:val="Default"/>
        <w:jc w:val="both"/>
        <w:rPr>
          <w:rFonts w:ascii="Times New Roman" w:hAnsi="Times New Roman" w:cs="Times New Roman"/>
          <w:sz w:val="22"/>
          <w:szCs w:val="22"/>
        </w:rPr>
      </w:pPr>
    </w:p>
    <w:p w14:paraId="3533FF3B" w14:textId="77777777" w:rsidR="00450E87" w:rsidRPr="00AB7BD1" w:rsidRDefault="00450E87" w:rsidP="00450E87">
      <w:pPr>
        <w:pStyle w:val="Default"/>
        <w:jc w:val="both"/>
        <w:rPr>
          <w:rFonts w:ascii="Times New Roman" w:hAnsi="Times New Roman" w:cs="Times New Roman"/>
          <w:sz w:val="22"/>
          <w:szCs w:val="22"/>
        </w:rPr>
      </w:pPr>
    </w:p>
    <w:p w14:paraId="26D3509A"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3C7F971" w14:textId="77777777" w:rsidR="00450E87" w:rsidRPr="00AB7BD1" w:rsidRDefault="00450E87" w:rsidP="00450E87">
      <w:pPr>
        <w:pStyle w:val="Default"/>
        <w:jc w:val="both"/>
        <w:rPr>
          <w:rFonts w:ascii="Times New Roman" w:hAnsi="Times New Roman" w:cs="Times New Roman"/>
          <w:sz w:val="22"/>
          <w:szCs w:val="22"/>
        </w:rPr>
      </w:pPr>
    </w:p>
    <w:p w14:paraId="79B92130" w14:textId="77777777" w:rsidR="00450E87" w:rsidRPr="00AB7BD1" w:rsidRDefault="00450E87" w:rsidP="00450E87">
      <w:pPr>
        <w:pStyle w:val="Default"/>
        <w:jc w:val="both"/>
        <w:rPr>
          <w:rFonts w:ascii="Times New Roman" w:hAnsi="Times New Roman" w:cs="Times New Roman"/>
          <w:sz w:val="22"/>
          <w:szCs w:val="22"/>
        </w:rPr>
      </w:pPr>
    </w:p>
    <w:p w14:paraId="4E3B3708" w14:textId="77777777" w:rsidR="00450E87" w:rsidRPr="00AB7BD1" w:rsidRDefault="00450E87" w:rsidP="00450E87">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50BB0CD7" w14:textId="77777777" w:rsidR="00450E87" w:rsidRPr="00AB7BD1" w:rsidRDefault="00450E87" w:rsidP="00450E87">
      <w:pPr>
        <w:pStyle w:val="Default"/>
        <w:jc w:val="both"/>
        <w:rPr>
          <w:rFonts w:ascii="Times New Roman" w:hAnsi="Times New Roman" w:cs="Times New Roman"/>
          <w:sz w:val="22"/>
          <w:szCs w:val="22"/>
        </w:rPr>
      </w:pPr>
    </w:p>
    <w:p w14:paraId="32E87344" w14:textId="77777777" w:rsidR="00450E87" w:rsidRPr="00AB7BD1" w:rsidRDefault="00450E87" w:rsidP="00450E87">
      <w:pPr>
        <w:pStyle w:val="Default"/>
        <w:jc w:val="both"/>
        <w:rPr>
          <w:rFonts w:ascii="Times New Roman" w:hAnsi="Times New Roman" w:cs="Times New Roman"/>
          <w:sz w:val="22"/>
          <w:szCs w:val="22"/>
        </w:rPr>
      </w:pPr>
    </w:p>
    <w:p w14:paraId="1A9AC568" w14:textId="77777777" w:rsidR="00450E87" w:rsidRPr="00AB7BD1" w:rsidRDefault="00450E87" w:rsidP="00450E87">
      <w:pPr>
        <w:pStyle w:val="Default"/>
        <w:jc w:val="both"/>
        <w:rPr>
          <w:rFonts w:ascii="Times New Roman" w:hAnsi="Times New Roman" w:cs="Times New Roman"/>
          <w:sz w:val="22"/>
          <w:szCs w:val="22"/>
        </w:rPr>
      </w:pPr>
    </w:p>
    <w:p w14:paraId="3E93E81E" w14:textId="77777777" w:rsidR="00450E87" w:rsidRPr="00AB7BD1" w:rsidRDefault="00450E87" w:rsidP="00450E87">
      <w:pPr>
        <w:pStyle w:val="Default"/>
        <w:jc w:val="both"/>
        <w:rPr>
          <w:rFonts w:ascii="Times New Roman" w:hAnsi="Times New Roman" w:cs="Times New Roman"/>
          <w:sz w:val="22"/>
          <w:szCs w:val="22"/>
        </w:rPr>
      </w:pPr>
    </w:p>
    <w:p w14:paraId="4B3CAFB9" w14:textId="77777777" w:rsidR="00450E87" w:rsidRPr="00AB7BD1" w:rsidRDefault="00450E87" w:rsidP="00450E87">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683EC58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B2C885C"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067813BB"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4799AC6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D77991F"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03A32D3"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73BC862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2273FE55"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6F0CD22"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6EFA6B6A"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7F7A816"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12F82119" w14:textId="77777777" w:rsidR="00450E87" w:rsidRDefault="00450E87" w:rsidP="00BA4B51">
      <w:pPr>
        <w:tabs>
          <w:tab w:val="clear" w:pos="2160"/>
          <w:tab w:val="clear" w:pos="2880"/>
          <w:tab w:val="clear" w:pos="4500"/>
        </w:tabs>
        <w:jc w:val="right"/>
        <w:rPr>
          <w:rFonts w:ascii="Times New Roman" w:hAnsi="Times New Roman" w:cs="Times New Roman"/>
          <w:sz w:val="22"/>
        </w:rPr>
      </w:pPr>
    </w:p>
    <w:p w14:paraId="55666FA2" w14:textId="0097096A" w:rsidR="00BA4B51" w:rsidRPr="00BB1338" w:rsidRDefault="00BA4B51" w:rsidP="00BA4B51">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sidR="008C03E6" w:rsidRPr="00BB1338">
        <w:rPr>
          <w:rFonts w:ascii="Times New Roman" w:hAnsi="Times New Roman" w:cs="Times New Roman"/>
          <w:sz w:val="22"/>
        </w:rPr>
        <w:t>a</w:t>
      </w:r>
      <w:r w:rsidR="0072234B">
        <w:rPr>
          <w:rFonts w:ascii="Times New Roman" w:hAnsi="Times New Roman" w:cs="Times New Roman"/>
          <w:sz w:val="22"/>
        </w:rPr>
        <w:t>)</w:t>
      </w:r>
      <w:r w:rsidR="006964A2" w:rsidRPr="00BB1338">
        <w:rPr>
          <w:rFonts w:ascii="Times New Roman" w:hAnsi="Times New Roman" w:cs="Times New Roman"/>
          <w:sz w:val="22"/>
        </w:rPr>
        <w:t xml:space="preserve"> </w:t>
      </w:r>
      <w:r w:rsidRPr="00BB1338">
        <w:rPr>
          <w:rFonts w:ascii="Times New Roman" w:hAnsi="Times New Roman" w:cs="Times New Roman"/>
          <w:sz w:val="22"/>
        </w:rPr>
        <w:t>súťažných podkladov</w:t>
      </w:r>
    </w:p>
    <w:p w14:paraId="55D56A79" w14:textId="77777777" w:rsidR="00BA4B51" w:rsidRPr="00BB1338"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77628EE0" w14:textId="77777777" w:rsidR="00BA4B51" w:rsidRPr="009D6F90" w:rsidRDefault="00BA4B51" w:rsidP="00BA4B51">
      <w:pPr>
        <w:tabs>
          <w:tab w:val="clear" w:pos="2160"/>
          <w:tab w:val="clear" w:pos="2880"/>
          <w:tab w:val="clear" w:pos="4500"/>
          <w:tab w:val="left" w:pos="3390"/>
        </w:tabs>
        <w:rPr>
          <w:rFonts w:ascii="Times New Roman" w:hAnsi="Times New Roman" w:cs="Times New Roman"/>
          <w:sz w:val="24"/>
          <w:szCs w:val="24"/>
          <w:highlight w:val="yellow"/>
        </w:rPr>
      </w:pPr>
    </w:p>
    <w:p w14:paraId="1B102F4C"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6F33D44" w14:textId="77777777" w:rsidR="00BA4B51" w:rsidRDefault="00BA4B51" w:rsidP="00990F1C">
      <w:pPr>
        <w:tabs>
          <w:tab w:val="clear" w:pos="2160"/>
          <w:tab w:val="clear" w:pos="2880"/>
          <w:tab w:val="clear" w:pos="4500"/>
          <w:tab w:val="left" w:pos="3390"/>
        </w:tabs>
        <w:jc w:val="right"/>
        <w:rPr>
          <w:rFonts w:ascii="Times New Roman" w:hAnsi="Times New Roman" w:cs="Times New Roman"/>
          <w:sz w:val="24"/>
          <w:szCs w:val="24"/>
        </w:rPr>
      </w:pPr>
    </w:p>
    <w:p w14:paraId="515E9697" w14:textId="3D50EA0B"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a)</w:t>
      </w:r>
    </w:p>
    <w:p w14:paraId="419235B7"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34C409EE" w14:textId="53198CEE"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1 je samostatnou prílohou týchto súťažných podkladov</w:t>
      </w:r>
    </w:p>
    <w:p w14:paraId="5FBDB897" w14:textId="642F8D39" w:rsidR="0072234B" w:rsidRDefault="0072234B">
      <w:pPr>
        <w:tabs>
          <w:tab w:val="clear" w:pos="2160"/>
          <w:tab w:val="clear" w:pos="2880"/>
          <w:tab w:val="clear" w:pos="4500"/>
        </w:tabs>
        <w:rPr>
          <w:rFonts w:ascii="Times New Roman" w:hAnsi="Times New Roman" w:cs="Times New Roman"/>
          <w:sz w:val="24"/>
        </w:rPr>
      </w:pPr>
      <w:r>
        <w:rPr>
          <w:rFonts w:ascii="Times New Roman" w:hAnsi="Times New Roman" w:cs="Times New Roman"/>
          <w:sz w:val="24"/>
        </w:rPr>
        <w:br w:type="page"/>
      </w:r>
    </w:p>
    <w:p w14:paraId="31EAF0BC" w14:textId="6CEBF03D"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 xml:space="preserve">b) </w:t>
      </w:r>
      <w:r w:rsidRPr="00BB1338">
        <w:rPr>
          <w:rFonts w:ascii="Times New Roman" w:hAnsi="Times New Roman" w:cs="Times New Roman"/>
          <w:sz w:val="22"/>
        </w:rPr>
        <w:t>súťažných podkladov</w:t>
      </w:r>
    </w:p>
    <w:p w14:paraId="1D222B6C"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42E8A0E1"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7170BEFD"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0D5BD54B"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17124895" w14:textId="326C521E"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b)</w:t>
      </w:r>
    </w:p>
    <w:p w14:paraId="337747A8"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0204D579" w14:textId="2D6BE84A"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2 je samostatnou prílohou týchto súťažných podkladov</w:t>
      </w:r>
    </w:p>
    <w:p w14:paraId="2CC5E9F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1F2694A5"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26213577"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630CE08F" w14:textId="77777777" w:rsidR="00DE4E19" w:rsidRDefault="00DE4E19" w:rsidP="00990F1C">
      <w:pPr>
        <w:tabs>
          <w:tab w:val="clear" w:pos="2160"/>
          <w:tab w:val="clear" w:pos="2880"/>
          <w:tab w:val="clear" w:pos="4500"/>
          <w:tab w:val="left" w:pos="3390"/>
        </w:tabs>
        <w:jc w:val="right"/>
        <w:rPr>
          <w:rFonts w:ascii="Times New Roman" w:hAnsi="Times New Roman" w:cs="Times New Roman"/>
          <w:sz w:val="24"/>
          <w:szCs w:val="24"/>
        </w:rPr>
      </w:pPr>
    </w:p>
    <w:p w14:paraId="000FAEFC" w14:textId="77777777" w:rsidR="00D40BB0" w:rsidRDefault="00D40BB0" w:rsidP="00990F1C">
      <w:pPr>
        <w:tabs>
          <w:tab w:val="clear" w:pos="2160"/>
          <w:tab w:val="clear" w:pos="2880"/>
          <w:tab w:val="clear" w:pos="4500"/>
          <w:tab w:val="left" w:pos="3390"/>
        </w:tabs>
        <w:jc w:val="right"/>
        <w:rPr>
          <w:rFonts w:ascii="Times New Roman" w:hAnsi="Times New Roman" w:cs="Times New Roman"/>
          <w:sz w:val="24"/>
          <w:szCs w:val="24"/>
        </w:rPr>
      </w:pPr>
    </w:p>
    <w:p w14:paraId="74B8B5A3" w14:textId="12FB7DF2" w:rsidR="00BB1338" w:rsidRDefault="00BB1338">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2209E82B" w14:textId="0BD0B22A"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c)</w:t>
      </w:r>
      <w:r w:rsidRPr="00BB1338">
        <w:rPr>
          <w:rFonts w:ascii="Times New Roman" w:hAnsi="Times New Roman" w:cs="Times New Roman"/>
          <w:sz w:val="22"/>
        </w:rPr>
        <w:t xml:space="preserve"> súťažných podkladov</w:t>
      </w:r>
    </w:p>
    <w:p w14:paraId="711C8A2B"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6EED7793"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27112815"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583B73D6"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7BD7BA25" w14:textId="604FB552"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c)</w:t>
      </w:r>
    </w:p>
    <w:p w14:paraId="1E0D22BE"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78FA8BE4" w14:textId="0C9C61E8"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č.3 je samostatnou prílohou týchto súťažných podkladov</w:t>
      </w:r>
    </w:p>
    <w:p w14:paraId="1FBB3C3F" w14:textId="77777777" w:rsidR="0072234B" w:rsidRDefault="0072234B" w:rsidP="00990F1C">
      <w:pPr>
        <w:tabs>
          <w:tab w:val="clear" w:pos="2160"/>
          <w:tab w:val="clear" w:pos="2880"/>
          <w:tab w:val="clear" w:pos="4500"/>
          <w:tab w:val="left" w:pos="3390"/>
        </w:tabs>
        <w:jc w:val="right"/>
        <w:rPr>
          <w:rFonts w:ascii="Times New Roman" w:hAnsi="Times New Roman" w:cs="Times New Roman"/>
          <w:sz w:val="24"/>
          <w:szCs w:val="24"/>
        </w:rPr>
      </w:pPr>
    </w:p>
    <w:p w14:paraId="6D02FCCC" w14:textId="77777777" w:rsidR="0072234B" w:rsidRDefault="0072234B" w:rsidP="00990F1C">
      <w:pPr>
        <w:tabs>
          <w:tab w:val="clear" w:pos="2160"/>
          <w:tab w:val="clear" w:pos="2880"/>
          <w:tab w:val="clear" w:pos="4500"/>
          <w:tab w:val="left" w:pos="3390"/>
        </w:tabs>
        <w:jc w:val="right"/>
        <w:rPr>
          <w:rFonts w:ascii="Times New Roman" w:hAnsi="Times New Roman" w:cs="Times New Roman"/>
          <w:sz w:val="24"/>
          <w:szCs w:val="24"/>
        </w:rPr>
      </w:pPr>
    </w:p>
    <w:p w14:paraId="26A91BFE" w14:textId="1A2D277E" w:rsidR="0072234B" w:rsidRDefault="0072234B">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7C6170B0" w14:textId="449267AF" w:rsidR="0072234B" w:rsidRPr="00BB1338" w:rsidRDefault="0072234B" w:rsidP="0072234B">
      <w:pPr>
        <w:tabs>
          <w:tab w:val="clear" w:pos="2160"/>
          <w:tab w:val="clear" w:pos="2880"/>
          <w:tab w:val="clear" w:pos="4500"/>
        </w:tabs>
        <w:jc w:val="right"/>
        <w:rPr>
          <w:rFonts w:ascii="Times New Roman" w:hAnsi="Times New Roman" w:cs="Times New Roman"/>
          <w:sz w:val="22"/>
        </w:rPr>
      </w:pPr>
      <w:r w:rsidRPr="00BB1338">
        <w:rPr>
          <w:rFonts w:ascii="Times New Roman" w:hAnsi="Times New Roman" w:cs="Times New Roman"/>
          <w:sz w:val="22"/>
        </w:rPr>
        <w:t>Príloha č. 2</w:t>
      </w:r>
      <w:r>
        <w:rPr>
          <w:rFonts w:ascii="Times New Roman" w:hAnsi="Times New Roman" w:cs="Times New Roman"/>
          <w:sz w:val="22"/>
        </w:rPr>
        <w:t>d)</w:t>
      </w:r>
      <w:r w:rsidRPr="00BB1338">
        <w:rPr>
          <w:rFonts w:ascii="Times New Roman" w:hAnsi="Times New Roman" w:cs="Times New Roman"/>
          <w:sz w:val="22"/>
        </w:rPr>
        <w:t xml:space="preserve"> súťažných podkladov</w:t>
      </w:r>
    </w:p>
    <w:p w14:paraId="412D15C2" w14:textId="77777777" w:rsidR="0072234B" w:rsidRPr="00BB1338"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79A89D0C" w14:textId="77777777" w:rsidR="0072234B" w:rsidRPr="009D6F90" w:rsidRDefault="0072234B" w:rsidP="0072234B">
      <w:pPr>
        <w:tabs>
          <w:tab w:val="clear" w:pos="2160"/>
          <w:tab w:val="clear" w:pos="2880"/>
          <w:tab w:val="clear" w:pos="4500"/>
          <w:tab w:val="left" w:pos="3390"/>
        </w:tabs>
        <w:rPr>
          <w:rFonts w:ascii="Times New Roman" w:hAnsi="Times New Roman" w:cs="Times New Roman"/>
          <w:sz w:val="24"/>
          <w:szCs w:val="24"/>
          <w:highlight w:val="yellow"/>
        </w:rPr>
      </w:pPr>
    </w:p>
    <w:p w14:paraId="549DD2F0"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45B22B83" w14:textId="77777777" w:rsidR="0072234B" w:rsidRDefault="0072234B" w:rsidP="0072234B">
      <w:pPr>
        <w:tabs>
          <w:tab w:val="clear" w:pos="2160"/>
          <w:tab w:val="clear" w:pos="2880"/>
          <w:tab w:val="clear" w:pos="4500"/>
          <w:tab w:val="left" w:pos="3390"/>
        </w:tabs>
        <w:jc w:val="right"/>
        <w:rPr>
          <w:rFonts w:ascii="Times New Roman" w:hAnsi="Times New Roman" w:cs="Times New Roman"/>
          <w:sz w:val="24"/>
          <w:szCs w:val="24"/>
        </w:rPr>
      </w:pPr>
    </w:p>
    <w:p w14:paraId="5F3C10C3" w14:textId="3FA0830F" w:rsidR="0072234B" w:rsidRPr="005707D1" w:rsidRDefault="0072234B" w:rsidP="0072234B">
      <w:pPr>
        <w:tabs>
          <w:tab w:val="clear" w:pos="2160"/>
          <w:tab w:val="clear" w:pos="2880"/>
          <w:tab w:val="clear" w:pos="4500"/>
        </w:tabs>
        <w:jc w:val="center"/>
        <w:rPr>
          <w:rFonts w:ascii="Times New Roman" w:hAnsi="Times New Roman" w:cs="Times New Roman"/>
          <w:i/>
          <w:sz w:val="24"/>
          <w:u w:val="single"/>
        </w:rPr>
      </w:pPr>
      <w:r w:rsidRPr="005707D1">
        <w:rPr>
          <w:rFonts w:ascii="Times New Roman" w:hAnsi="Times New Roman" w:cs="Times New Roman"/>
          <w:i/>
          <w:sz w:val="24"/>
          <w:u w:val="single"/>
        </w:rPr>
        <w:t>Príloha č. 2</w:t>
      </w:r>
      <w:r>
        <w:rPr>
          <w:rFonts w:ascii="Times New Roman" w:hAnsi="Times New Roman" w:cs="Times New Roman"/>
          <w:i/>
          <w:sz w:val="24"/>
          <w:u w:val="single"/>
        </w:rPr>
        <w:t>d)</w:t>
      </w:r>
    </w:p>
    <w:p w14:paraId="1E5BF051" w14:textId="77777777" w:rsidR="0072234B" w:rsidRDefault="0072234B" w:rsidP="0072234B">
      <w:pPr>
        <w:tabs>
          <w:tab w:val="clear" w:pos="2160"/>
          <w:tab w:val="clear" w:pos="2880"/>
          <w:tab w:val="clear" w:pos="4500"/>
        </w:tabs>
        <w:ind w:firstLine="709"/>
        <w:jc w:val="center"/>
        <w:rPr>
          <w:rFonts w:ascii="Times New Roman" w:hAnsi="Times New Roman" w:cs="Times New Roman"/>
          <w:sz w:val="24"/>
        </w:rPr>
      </w:pPr>
    </w:p>
    <w:p w14:paraId="481F2758" w14:textId="24E89372" w:rsidR="0072234B" w:rsidRDefault="0072234B" w:rsidP="0072234B">
      <w:pPr>
        <w:tabs>
          <w:tab w:val="clear" w:pos="2160"/>
          <w:tab w:val="clear" w:pos="2880"/>
          <w:tab w:val="clear" w:pos="4500"/>
        </w:tabs>
        <w:jc w:val="center"/>
        <w:rPr>
          <w:rFonts w:ascii="Times New Roman" w:hAnsi="Times New Roman" w:cs="Times New Roman"/>
          <w:sz w:val="24"/>
        </w:rPr>
      </w:pPr>
      <w:r>
        <w:rPr>
          <w:rFonts w:ascii="Times New Roman" w:hAnsi="Times New Roman" w:cs="Times New Roman"/>
          <w:sz w:val="24"/>
        </w:rPr>
        <w:t xml:space="preserve">Hodnotiaca tabuľka – pre </w:t>
      </w:r>
      <w:r>
        <w:rPr>
          <w:rFonts w:ascii="Times New Roman" w:hAnsi="Times New Roman" w:cs="Times New Roman"/>
          <w:bCs/>
          <w:sz w:val="24"/>
        </w:rPr>
        <w:t>Časť č. 4 je samostatnou prílohou týchto súťažných podkladov</w:t>
      </w:r>
    </w:p>
    <w:p w14:paraId="78B1D264" w14:textId="6664C683" w:rsidR="0072234B" w:rsidRDefault="0072234B">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63D5C72" w14:textId="4C9AD42F" w:rsidR="00990F1C" w:rsidRPr="0026596E" w:rsidRDefault="00990F1C" w:rsidP="00990F1C">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 xml:space="preserve">Príloha č. </w:t>
      </w:r>
      <w:r w:rsidR="0026596E" w:rsidRPr="00A852C3">
        <w:rPr>
          <w:rFonts w:ascii="Times New Roman" w:hAnsi="Times New Roman" w:cs="Times New Roman"/>
          <w:sz w:val="24"/>
          <w:szCs w:val="24"/>
        </w:rPr>
        <w:t>3</w:t>
      </w:r>
      <w:r w:rsidR="005A2E3E" w:rsidRPr="00A852C3">
        <w:rPr>
          <w:rFonts w:ascii="Times New Roman" w:hAnsi="Times New Roman" w:cs="Times New Roman"/>
          <w:sz w:val="24"/>
          <w:szCs w:val="24"/>
        </w:rPr>
        <w:t xml:space="preserve"> a)</w:t>
      </w:r>
      <w:r w:rsidRPr="00A852C3">
        <w:rPr>
          <w:rFonts w:ascii="Times New Roman" w:hAnsi="Times New Roman" w:cs="Times New Roman"/>
          <w:sz w:val="24"/>
          <w:szCs w:val="24"/>
        </w:rPr>
        <w:t xml:space="preserve"> súťažných podkladov</w:t>
      </w:r>
      <w:r w:rsidR="004923D5" w:rsidRPr="0026596E">
        <w:rPr>
          <w:rFonts w:ascii="Times New Roman" w:hAnsi="Times New Roman" w:cs="Times New Roman"/>
          <w:sz w:val="24"/>
          <w:szCs w:val="24"/>
        </w:rPr>
        <w:t xml:space="preserve"> </w:t>
      </w:r>
    </w:p>
    <w:p w14:paraId="3B104BE5" w14:textId="77777777" w:rsidR="0029253E" w:rsidRPr="0026596E" w:rsidRDefault="0029253E" w:rsidP="003105FC">
      <w:pPr>
        <w:tabs>
          <w:tab w:val="clear" w:pos="2160"/>
          <w:tab w:val="clear" w:pos="2880"/>
          <w:tab w:val="clear" w:pos="4500"/>
        </w:tabs>
        <w:jc w:val="both"/>
        <w:rPr>
          <w:rFonts w:ascii="Times New Roman" w:hAnsi="Times New Roman" w:cs="Times New Roman"/>
          <w:sz w:val="24"/>
          <w:szCs w:val="24"/>
        </w:rPr>
      </w:pPr>
    </w:p>
    <w:p w14:paraId="7B3C58CB" w14:textId="77777777" w:rsidR="00264F02" w:rsidRDefault="00264F02" w:rsidP="004923D5">
      <w:pPr>
        <w:jc w:val="center"/>
        <w:rPr>
          <w:rFonts w:ascii="Times New Roman" w:hAnsi="Times New Roman" w:cs="Times New Roman"/>
          <w:sz w:val="24"/>
          <w:szCs w:val="24"/>
          <w:u w:val="single"/>
        </w:rPr>
      </w:pPr>
    </w:p>
    <w:p w14:paraId="55276452" w14:textId="7162E085" w:rsidR="004923D5" w:rsidRDefault="00266959" w:rsidP="00266959">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7C28A728" w14:textId="14BB401C" w:rsidR="005A2E3E" w:rsidRPr="005A2E3E" w:rsidRDefault="005A2E3E" w:rsidP="005A2E3E">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sidR="00BB1338">
        <w:rPr>
          <w:rFonts w:ascii="Times New Roman" w:hAnsi="Times New Roman" w:cs="Times New Roman"/>
          <w:sz w:val="22"/>
          <w:szCs w:val="22"/>
          <w:u w:val="single"/>
        </w:rPr>
        <w:t xml:space="preserve">č. </w:t>
      </w:r>
      <w:r w:rsidRPr="005A2E3E">
        <w:rPr>
          <w:rFonts w:ascii="Times New Roman" w:hAnsi="Times New Roman" w:cs="Times New Roman"/>
          <w:sz w:val="22"/>
          <w:szCs w:val="22"/>
          <w:u w:val="single"/>
        </w:rPr>
        <w:t>1</w:t>
      </w:r>
    </w:p>
    <w:p w14:paraId="794C38B6" w14:textId="77777777" w:rsidR="005A2E3E" w:rsidRDefault="005A2E3E" w:rsidP="00266959">
      <w:pPr>
        <w:jc w:val="center"/>
        <w:rPr>
          <w:rFonts w:ascii="Times New Roman" w:hAnsi="Times New Roman" w:cs="Times New Roman"/>
          <w:sz w:val="24"/>
          <w:szCs w:val="24"/>
          <w:u w:val="single"/>
        </w:rPr>
      </w:pPr>
    </w:p>
    <w:p w14:paraId="6340924D" w14:textId="77777777" w:rsidR="00266959" w:rsidRDefault="00266959" w:rsidP="0031057C">
      <w:pPr>
        <w:rPr>
          <w:rFonts w:ascii="Times New Roman" w:hAnsi="Times New Roman" w:cs="Times New Roman"/>
          <w:sz w:val="24"/>
          <w:szCs w:val="24"/>
          <w:u w:val="single"/>
        </w:rPr>
      </w:pPr>
    </w:p>
    <w:p w14:paraId="3F397F1F" w14:textId="77777777" w:rsidR="00264F02" w:rsidRPr="0026596E" w:rsidRDefault="00264F02" w:rsidP="004923D5">
      <w:pPr>
        <w:rPr>
          <w:rFonts w:ascii="Times New Roman" w:hAnsi="Times New Roman" w:cs="Times New Roman"/>
          <w:sz w:val="24"/>
          <w:szCs w:val="24"/>
          <w:u w:val="single"/>
          <w:lang w:eastAsia="sk-SK"/>
        </w:rPr>
      </w:pPr>
    </w:p>
    <w:p w14:paraId="1BCE985D" w14:textId="77777777" w:rsidR="00D40BB0" w:rsidRPr="00D40BB0" w:rsidRDefault="00D40BB0" w:rsidP="00D40BB0">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68EE4542" w14:textId="77777777" w:rsidR="00561D8F" w:rsidRDefault="00561D8F" w:rsidP="00561D8F">
      <w:pPr>
        <w:tabs>
          <w:tab w:val="num" w:pos="709"/>
        </w:tabs>
        <w:jc w:val="both"/>
        <w:rPr>
          <w:rFonts w:ascii="Times New Roman" w:hAnsi="Times New Roman" w:cs="Times New Roman"/>
          <w:color w:val="000000"/>
          <w:sz w:val="24"/>
          <w:szCs w:val="24"/>
        </w:rPr>
      </w:pPr>
    </w:p>
    <w:p w14:paraId="2F56E098" w14:textId="77777777" w:rsidR="0085447D" w:rsidRDefault="0085447D" w:rsidP="00561D8F">
      <w:pPr>
        <w:tabs>
          <w:tab w:val="num" w:pos="709"/>
        </w:tabs>
        <w:jc w:val="both"/>
        <w:rPr>
          <w:rFonts w:ascii="Times New Roman" w:hAnsi="Times New Roman" w:cs="Times New Roman"/>
          <w:color w:val="000000"/>
          <w:sz w:val="24"/>
          <w:szCs w:val="24"/>
        </w:rPr>
      </w:pPr>
    </w:p>
    <w:p w14:paraId="32F2F3F2" w14:textId="77777777" w:rsidR="0085447D" w:rsidRDefault="0085447D" w:rsidP="00561D8F">
      <w:pPr>
        <w:tabs>
          <w:tab w:val="num" w:pos="709"/>
        </w:tabs>
        <w:jc w:val="both"/>
        <w:rPr>
          <w:rFonts w:ascii="Times New Roman" w:hAnsi="Times New Roman" w:cs="Times New Roman"/>
          <w:color w:val="000000"/>
          <w:sz w:val="24"/>
          <w:szCs w:val="24"/>
        </w:rPr>
      </w:pPr>
    </w:p>
    <w:p w14:paraId="2D8564C1" w14:textId="77777777" w:rsidR="0085447D" w:rsidRDefault="0085447D" w:rsidP="00561D8F">
      <w:pPr>
        <w:tabs>
          <w:tab w:val="num" w:pos="709"/>
        </w:tabs>
        <w:jc w:val="both"/>
        <w:rPr>
          <w:rFonts w:ascii="Times New Roman" w:hAnsi="Times New Roman" w:cs="Times New Roman"/>
          <w:color w:val="000000"/>
          <w:sz w:val="24"/>
          <w:szCs w:val="24"/>
        </w:rPr>
      </w:pPr>
    </w:p>
    <w:p w14:paraId="717711C8" w14:textId="77777777" w:rsidR="0085447D" w:rsidRPr="009D43B7" w:rsidRDefault="0085447D" w:rsidP="00561D8F">
      <w:pPr>
        <w:tabs>
          <w:tab w:val="num" w:pos="709"/>
        </w:tabs>
        <w:jc w:val="both"/>
        <w:rPr>
          <w:rFonts w:ascii="Times New Roman" w:hAnsi="Times New Roman" w:cs="Times New Roman"/>
          <w:color w:val="000000"/>
          <w:sz w:val="24"/>
          <w:szCs w:val="24"/>
        </w:rPr>
      </w:pPr>
    </w:p>
    <w:p w14:paraId="17E3ED17" w14:textId="77777777" w:rsidR="00057E1A" w:rsidRPr="00057E1A" w:rsidRDefault="004923D5" w:rsidP="00057E1A">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sidR="00057E1A">
        <w:rPr>
          <w:rFonts w:ascii="Times New Roman" w:hAnsi="Times New Roman" w:cs="Times New Roman"/>
          <w:sz w:val="24"/>
          <w:szCs w:val="24"/>
          <w:lang w:eastAsia="ar-SA"/>
        </w:rPr>
        <w:t xml:space="preserve">: </w:t>
      </w:r>
    </w:p>
    <w:p w14:paraId="762BCBD8" w14:textId="0791FB73" w:rsidR="00001288" w:rsidRPr="00001288" w:rsidRDefault="0085447D" w:rsidP="00001288">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615685E4" w14:textId="5FC1EF20" w:rsidR="005A2E3E" w:rsidRPr="00001288" w:rsidRDefault="005A2E3E" w:rsidP="00001288">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w:t>
      </w:r>
      <w:r w:rsidR="00001288" w:rsidRPr="00001288">
        <w:rPr>
          <w:rFonts w:ascii="Times New Roman" w:hAnsi="Times New Roman" w:cs="Times New Roman"/>
          <w:b/>
          <w:noProof w:val="0"/>
          <w:color w:val="auto"/>
          <w:sz w:val="22"/>
          <w:szCs w:val="22"/>
        </w:rPr>
        <w:t xml:space="preserve">č. </w:t>
      </w:r>
      <w:r w:rsidRPr="00001288">
        <w:rPr>
          <w:rFonts w:ascii="Times New Roman" w:hAnsi="Times New Roman" w:cs="Times New Roman"/>
          <w:b/>
          <w:noProof w:val="0"/>
          <w:color w:val="auto"/>
          <w:sz w:val="22"/>
          <w:szCs w:val="22"/>
        </w:rPr>
        <w:t>1</w:t>
      </w:r>
    </w:p>
    <w:p w14:paraId="07197661" w14:textId="77777777" w:rsidR="005A2E3E" w:rsidRPr="00001288" w:rsidRDefault="005A2E3E" w:rsidP="004923D5">
      <w:pPr>
        <w:suppressAutoHyphens/>
        <w:jc w:val="both"/>
        <w:rPr>
          <w:rFonts w:ascii="Times New Roman" w:hAnsi="Times New Roman" w:cs="Times New Roman"/>
          <w:sz w:val="24"/>
          <w:szCs w:val="24"/>
          <w:u w:val="single"/>
          <w:lang w:eastAsia="ar-SA"/>
        </w:rPr>
      </w:pPr>
    </w:p>
    <w:p w14:paraId="317057CD" w14:textId="77777777" w:rsidR="00AC7DB6" w:rsidRDefault="00AC7DB6" w:rsidP="004923D5">
      <w:pPr>
        <w:suppressAutoHyphens/>
        <w:jc w:val="both"/>
        <w:rPr>
          <w:rFonts w:ascii="Times New Roman" w:hAnsi="Times New Roman" w:cs="Times New Roman"/>
          <w:sz w:val="24"/>
          <w:szCs w:val="24"/>
          <w:u w:val="single"/>
          <w:lang w:eastAsia="ar-SA"/>
        </w:rPr>
      </w:pPr>
    </w:p>
    <w:p w14:paraId="3DE51F9A" w14:textId="77777777" w:rsidR="004923D5" w:rsidRPr="003465BE" w:rsidRDefault="004923D5" w:rsidP="004923D5">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2B937EB2" w14:textId="158E6931" w:rsidR="004923D5" w:rsidRPr="00001288" w:rsidRDefault="00714499" w:rsidP="00001288">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sidR="0085447D">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02D0AD59" w14:textId="77777777" w:rsidR="00714499" w:rsidRPr="003465BE" w:rsidRDefault="00714499" w:rsidP="004923D5">
      <w:pPr>
        <w:rPr>
          <w:rFonts w:ascii="Times New Roman" w:hAnsi="Times New Roman" w:cs="Times New Roman"/>
          <w:b/>
          <w:sz w:val="24"/>
          <w:szCs w:val="24"/>
        </w:rPr>
      </w:pPr>
    </w:p>
    <w:p w14:paraId="5470490E" w14:textId="77777777" w:rsidR="004923D5" w:rsidRPr="003465BE" w:rsidRDefault="004923D5" w:rsidP="004923D5">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72AF887B" w14:textId="77777777" w:rsidR="004923D5" w:rsidRPr="003465BE" w:rsidRDefault="004923D5" w:rsidP="004923D5">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313D430"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3AC018DE"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7686D7E8" w14:textId="77777777" w:rsidR="004923D5" w:rsidRPr="009D43B7" w:rsidRDefault="004923D5" w:rsidP="0018121B">
      <w:pPr>
        <w:pStyle w:val="Odsekzoznamu"/>
        <w:numPr>
          <w:ilvl w:val="0"/>
          <w:numId w:val="17"/>
        </w:numPr>
        <w:rPr>
          <w:rFonts w:ascii="Times New Roman" w:hAnsi="Times New Roman" w:cs="Times New Roman"/>
          <w:bCs/>
          <w:sz w:val="24"/>
          <w:szCs w:val="24"/>
        </w:rPr>
      </w:pPr>
      <w:r w:rsidRPr="009D43B7">
        <w:rPr>
          <w:rFonts w:ascii="Times New Roman" w:hAnsi="Times New Roman" w:cs="Times New Roman"/>
          <w:bCs/>
          <w:sz w:val="24"/>
          <w:szCs w:val="24"/>
        </w:rPr>
        <w:t>...</w:t>
      </w:r>
    </w:p>
    <w:p w14:paraId="2E15E8A0" w14:textId="77777777" w:rsidR="004923D5" w:rsidRPr="0026596E" w:rsidRDefault="004923D5" w:rsidP="0018121B">
      <w:pPr>
        <w:pStyle w:val="Odsekzoznamu"/>
        <w:numPr>
          <w:ilvl w:val="0"/>
          <w:numId w:val="17"/>
        </w:numPr>
        <w:rPr>
          <w:rFonts w:ascii="Times New Roman" w:hAnsi="Times New Roman" w:cs="Times New Roman"/>
          <w:bCs/>
          <w:sz w:val="24"/>
          <w:szCs w:val="24"/>
        </w:rPr>
      </w:pPr>
      <w:r w:rsidRPr="0026596E">
        <w:rPr>
          <w:rFonts w:ascii="Times New Roman" w:hAnsi="Times New Roman" w:cs="Times New Roman"/>
          <w:bCs/>
          <w:sz w:val="24"/>
          <w:szCs w:val="24"/>
        </w:rPr>
        <w:t>...</w:t>
      </w:r>
    </w:p>
    <w:p w14:paraId="198A1A05"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6214E7C3" w14:textId="77777777" w:rsidR="004923D5" w:rsidRPr="0026596E" w:rsidRDefault="004923D5" w:rsidP="004923D5">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70C1BA6" w14:textId="77777777" w:rsidR="004923D5" w:rsidRPr="0026596E" w:rsidRDefault="00575D9A" w:rsidP="00575D9A">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068D9A28" w14:textId="77777777" w:rsidR="004923D5" w:rsidRPr="0026596E" w:rsidRDefault="004923D5" w:rsidP="004923D5">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015FA4C3" w14:textId="77777777" w:rsidR="004923D5" w:rsidRPr="0026596E" w:rsidRDefault="004923D5" w:rsidP="004923D5">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7BCE2D21" w14:textId="77777777" w:rsidTr="00561D8F">
        <w:trPr>
          <w:trHeight w:val="682"/>
        </w:trPr>
        <w:tc>
          <w:tcPr>
            <w:tcW w:w="2992" w:type="dxa"/>
            <w:shd w:val="clear" w:color="auto" w:fill="FFFFFF" w:themeFill="background1"/>
            <w:noWrap/>
            <w:vAlign w:val="center"/>
          </w:tcPr>
          <w:p w14:paraId="4D40711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3C3FEF5A"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17E6DCC1" w14:textId="77777777" w:rsidTr="00561D8F">
        <w:trPr>
          <w:trHeight w:val="454"/>
        </w:trPr>
        <w:tc>
          <w:tcPr>
            <w:tcW w:w="2992" w:type="dxa"/>
            <w:shd w:val="clear" w:color="auto" w:fill="FFFFFF" w:themeFill="background1"/>
            <w:noWrap/>
            <w:vAlign w:val="center"/>
          </w:tcPr>
          <w:p w14:paraId="2FA6383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16C82958" w14:textId="77777777" w:rsidR="004923D5" w:rsidRPr="0026596E" w:rsidRDefault="004923D5" w:rsidP="0026596E">
            <w:pPr>
              <w:ind w:firstLineChars="100" w:firstLine="240"/>
              <w:rPr>
                <w:rFonts w:ascii="Times New Roman" w:hAnsi="Times New Roman" w:cs="Times New Roman"/>
                <w:bCs/>
                <w:sz w:val="24"/>
                <w:szCs w:val="24"/>
                <w:lang w:eastAsia="sk-SK"/>
              </w:rPr>
            </w:pPr>
          </w:p>
        </w:tc>
      </w:tr>
      <w:tr w:rsidR="004923D5" w:rsidRPr="0026596E" w14:paraId="26071CC7" w14:textId="77777777" w:rsidTr="00561D8F">
        <w:trPr>
          <w:trHeight w:val="340"/>
        </w:trPr>
        <w:tc>
          <w:tcPr>
            <w:tcW w:w="2992" w:type="dxa"/>
            <w:shd w:val="clear" w:color="000000" w:fill="FFFFFF"/>
            <w:noWrap/>
            <w:vAlign w:val="center"/>
          </w:tcPr>
          <w:p w14:paraId="0EAF8C0B"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7F9C30BF"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8B10F47" w14:textId="77777777" w:rsidTr="00561D8F">
        <w:trPr>
          <w:trHeight w:val="340"/>
        </w:trPr>
        <w:tc>
          <w:tcPr>
            <w:tcW w:w="2992" w:type="dxa"/>
            <w:shd w:val="clear" w:color="000000" w:fill="FFFFFF"/>
            <w:noWrap/>
            <w:vAlign w:val="center"/>
          </w:tcPr>
          <w:p w14:paraId="79E7CED6"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4CF6F20F"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9E43C8F" w14:textId="77777777" w:rsidTr="00561D8F">
        <w:trPr>
          <w:trHeight w:val="340"/>
        </w:trPr>
        <w:tc>
          <w:tcPr>
            <w:tcW w:w="2992" w:type="dxa"/>
            <w:shd w:val="clear" w:color="000000" w:fill="FFFFFF"/>
            <w:noWrap/>
            <w:vAlign w:val="center"/>
          </w:tcPr>
          <w:p w14:paraId="7BA3EADC"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5A75F27B"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257EE364" w14:textId="77777777" w:rsidTr="00561D8F">
        <w:trPr>
          <w:trHeight w:val="340"/>
        </w:trPr>
        <w:tc>
          <w:tcPr>
            <w:tcW w:w="2992" w:type="dxa"/>
            <w:shd w:val="clear" w:color="000000" w:fill="FFFFFF"/>
            <w:noWrap/>
            <w:vAlign w:val="center"/>
          </w:tcPr>
          <w:p w14:paraId="43F43F06" w14:textId="77777777" w:rsidR="004923D5" w:rsidRPr="0026596E" w:rsidRDefault="004923D5" w:rsidP="00561D8F">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0C229370"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70A36C07" w14:textId="77777777" w:rsidTr="00561D8F">
        <w:trPr>
          <w:trHeight w:val="340"/>
        </w:trPr>
        <w:tc>
          <w:tcPr>
            <w:tcW w:w="2992" w:type="dxa"/>
            <w:shd w:val="clear" w:color="000000" w:fill="FFFFFF"/>
            <w:noWrap/>
            <w:vAlign w:val="center"/>
          </w:tcPr>
          <w:p w14:paraId="0FE6338C"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0D542887"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5BDF578D" w14:textId="77777777" w:rsidTr="00561D8F">
        <w:trPr>
          <w:trHeight w:val="340"/>
        </w:trPr>
        <w:tc>
          <w:tcPr>
            <w:tcW w:w="2992" w:type="dxa"/>
            <w:shd w:val="clear" w:color="000000" w:fill="FFFFFF"/>
            <w:noWrap/>
            <w:vAlign w:val="center"/>
          </w:tcPr>
          <w:p w14:paraId="48743018"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2C65E3C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49174459" w14:textId="77777777" w:rsidTr="00561D8F">
        <w:trPr>
          <w:trHeight w:val="340"/>
        </w:trPr>
        <w:tc>
          <w:tcPr>
            <w:tcW w:w="2992" w:type="dxa"/>
            <w:shd w:val="clear" w:color="000000" w:fill="FFFFFF"/>
            <w:noWrap/>
            <w:vAlign w:val="center"/>
          </w:tcPr>
          <w:p w14:paraId="222EA067"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71CC63A2" w14:textId="77777777" w:rsidR="004923D5" w:rsidRPr="0026596E" w:rsidRDefault="004923D5" w:rsidP="0026596E">
            <w:pPr>
              <w:ind w:firstLineChars="100" w:firstLine="240"/>
              <w:rPr>
                <w:rFonts w:ascii="Times New Roman" w:hAnsi="Times New Roman" w:cs="Times New Roman"/>
                <w:sz w:val="24"/>
                <w:szCs w:val="24"/>
                <w:lang w:eastAsia="sk-SK"/>
              </w:rPr>
            </w:pPr>
          </w:p>
        </w:tc>
      </w:tr>
      <w:tr w:rsidR="004923D5" w:rsidRPr="0026596E" w14:paraId="3CF71CCC" w14:textId="77777777" w:rsidTr="00600440">
        <w:trPr>
          <w:trHeight w:val="438"/>
        </w:trPr>
        <w:tc>
          <w:tcPr>
            <w:tcW w:w="2992" w:type="dxa"/>
            <w:shd w:val="clear" w:color="000000" w:fill="FFFFFF"/>
            <w:noWrap/>
            <w:vAlign w:val="center"/>
          </w:tcPr>
          <w:p w14:paraId="1CA5E5F9"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23743A8E"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5E323F72" w14:textId="77777777" w:rsidR="00D40BB0" w:rsidRPr="0026596E" w:rsidRDefault="00D40BB0" w:rsidP="004923D5">
      <w:pPr>
        <w:rPr>
          <w:rFonts w:ascii="Times New Roman" w:hAnsi="Times New Roman" w:cs="Times New Roman"/>
          <w:sz w:val="24"/>
          <w:szCs w:val="24"/>
        </w:rPr>
      </w:pPr>
    </w:p>
    <w:p w14:paraId="48B8E0F0" w14:textId="77777777" w:rsidR="004923D5" w:rsidRPr="0026596E" w:rsidRDefault="004923D5" w:rsidP="004923D5">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4923D5" w:rsidRPr="0026596E" w14:paraId="040C86B1" w14:textId="77777777" w:rsidTr="00561D8F">
        <w:trPr>
          <w:trHeight w:val="340"/>
        </w:trPr>
        <w:tc>
          <w:tcPr>
            <w:tcW w:w="2992" w:type="dxa"/>
            <w:shd w:val="clear" w:color="000000" w:fill="FFFFFF"/>
            <w:noWrap/>
            <w:vAlign w:val="center"/>
          </w:tcPr>
          <w:p w14:paraId="779A3FEF" w14:textId="77777777" w:rsidR="004923D5" w:rsidRPr="0026596E" w:rsidRDefault="004923D5" w:rsidP="00561D8F">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7393B17A" w14:textId="77777777" w:rsidR="004923D5" w:rsidRPr="0026596E" w:rsidRDefault="004923D5" w:rsidP="0026596E">
            <w:pPr>
              <w:ind w:firstLineChars="100" w:firstLine="240"/>
              <w:rPr>
                <w:rFonts w:ascii="Times New Roman" w:hAnsi="Times New Roman" w:cs="Times New Roman"/>
                <w:sz w:val="24"/>
                <w:szCs w:val="24"/>
                <w:lang w:eastAsia="sk-SK"/>
              </w:rPr>
            </w:pPr>
          </w:p>
        </w:tc>
      </w:tr>
    </w:tbl>
    <w:p w14:paraId="6F97E108" w14:textId="77777777" w:rsidR="004923D5" w:rsidRPr="0026596E" w:rsidRDefault="004923D5" w:rsidP="004923D5">
      <w:pPr>
        <w:rPr>
          <w:rFonts w:ascii="Times New Roman" w:hAnsi="Times New Roman" w:cs="Times New Roman"/>
          <w:sz w:val="24"/>
          <w:szCs w:val="24"/>
        </w:rPr>
      </w:pPr>
    </w:p>
    <w:p w14:paraId="30A0DA9B" w14:textId="77777777" w:rsidR="004923D5" w:rsidRPr="0026596E" w:rsidRDefault="004923D5" w:rsidP="004923D5">
      <w:pPr>
        <w:rPr>
          <w:rFonts w:ascii="Times New Roman" w:hAnsi="Times New Roman" w:cs="Times New Roman"/>
          <w:sz w:val="24"/>
          <w:szCs w:val="24"/>
        </w:rPr>
      </w:pPr>
    </w:p>
    <w:p w14:paraId="25EF38F6" w14:textId="77777777" w:rsidR="004923D5" w:rsidRPr="00D40BB0" w:rsidRDefault="004923D5" w:rsidP="00D40BB0">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6569083C" w14:textId="77777777" w:rsidR="00D40BB0" w:rsidRPr="00D40BB0" w:rsidRDefault="00D40BB0" w:rsidP="00D40BB0">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096DE1F5" w14:textId="77777777" w:rsidR="00D40BB0" w:rsidRPr="00D40BB0" w:rsidRDefault="00D40BB0" w:rsidP="00D40BB0">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potencionálne zainteresovanej osobe priamo alebo nepriamo akúkoľvek finančnú alebo vecnú výhodu ako motiváciu alebo odmenu súvisiacu so zadaním tejto zákazky, </w:t>
      </w:r>
    </w:p>
    <w:p w14:paraId="578226A8" w14:textId="77777777" w:rsidR="00D40BB0" w:rsidRPr="00D40BB0" w:rsidRDefault="00D40BB0" w:rsidP="00D40BB0">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3711CCC7" w14:textId="77777777" w:rsidR="00D40BB0" w:rsidRPr="00D40BB0" w:rsidRDefault="00D40BB0" w:rsidP="00D40BB0">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40E9CEA7" w14:textId="77777777" w:rsidR="004923D5" w:rsidRPr="0026596E" w:rsidRDefault="004923D5" w:rsidP="004923D5">
      <w:pPr>
        <w:rPr>
          <w:rFonts w:ascii="Times New Roman" w:hAnsi="Times New Roman" w:cs="Times New Roman"/>
          <w:sz w:val="24"/>
          <w:szCs w:val="24"/>
        </w:rPr>
      </w:pPr>
    </w:p>
    <w:p w14:paraId="64A9A6C5" w14:textId="77777777" w:rsidR="004923D5" w:rsidRPr="0026596E" w:rsidRDefault="004923D5" w:rsidP="004923D5">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0"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1"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5B6FC60E" w14:textId="77777777" w:rsidR="004923D5" w:rsidRPr="0026596E" w:rsidRDefault="004923D5" w:rsidP="004923D5">
      <w:pPr>
        <w:jc w:val="center"/>
        <w:rPr>
          <w:rFonts w:ascii="Times New Roman" w:hAnsi="Times New Roman" w:cs="Times New Roman"/>
          <w:sz w:val="24"/>
          <w:szCs w:val="24"/>
        </w:rPr>
      </w:pPr>
    </w:p>
    <w:p w14:paraId="6A0DF5E7" w14:textId="77777777" w:rsidR="004923D5" w:rsidRPr="0026596E" w:rsidRDefault="004923D5" w:rsidP="004923D5">
      <w:pPr>
        <w:rPr>
          <w:rFonts w:ascii="Times New Roman" w:hAnsi="Times New Roman" w:cs="Times New Roman"/>
          <w:sz w:val="24"/>
          <w:szCs w:val="24"/>
        </w:rPr>
      </w:pPr>
    </w:p>
    <w:p w14:paraId="349F918F" w14:textId="77777777" w:rsidR="004923D5" w:rsidRPr="0026596E" w:rsidRDefault="004923D5" w:rsidP="004923D5">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689FF157" w14:textId="77777777" w:rsidR="004923D5" w:rsidRPr="0026596E" w:rsidRDefault="004923D5" w:rsidP="004923D5">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5AFA8101" w14:textId="77777777" w:rsidR="004923D5" w:rsidRPr="0026596E" w:rsidRDefault="004923D5" w:rsidP="004923D5">
      <w:pPr>
        <w:rPr>
          <w:rFonts w:ascii="Times New Roman" w:hAnsi="Times New Roman" w:cs="Times New Roman"/>
          <w:b/>
          <w:sz w:val="24"/>
          <w:szCs w:val="24"/>
        </w:rPr>
      </w:pPr>
    </w:p>
    <w:p w14:paraId="5733DA81" w14:textId="77777777" w:rsidR="004923D5" w:rsidRPr="0026596E" w:rsidRDefault="004923D5" w:rsidP="004923D5">
      <w:pPr>
        <w:rPr>
          <w:rFonts w:ascii="Times New Roman" w:hAnsi="Times New Roman" w:cs="Times New Roman"/>
          <w:b/>
          <w:sz w:val="24"/>
          <w:szCs w:val="24"/>
        </w:rPr>
      </w:pPr>
    </w:p>
    <w:p w14:paraId="7B526A37" w14:textId="77777777" w:rsidR="004923D5" w:rsidRPr="0026596E" w:rsidRDefault="004923D5" w:rsidP="004923D5">
      <w:pPr>
        <w:rPr>
          <w:rFonts w:ascii="Times New Roman" w:hAnsi="Times New Roman" w:cs="Times New Roman"/>
          <w:b/>
          <w:sz w:val="24"/>
          <w:szCs w:val="24"/>
        </w:rPr>
      </w:pPr>
    </w:p>
    <w:p w14:paraId="23C1BAA4" w14:textId="77777777" w:rsidR="004923D5" w:rsidRPr="0026596E" w:rsidRDefault="004923D5" w:rsidP="004923D5">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5A21E664" w14:textId="77777777" w:rsidR="004923D5" w:rsidRPr="0026596E" w:rsidRDefault="004923D5" w:rsidP="004923D5">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r>
      <w:r w:rsidR="00D36AF5" w:rsidRPr="0026596E">
        <w:rPr>
          <w:rStyle w:val="Hypertextovprepojenie"/>
          <w:rFonts w:ascii="Times New Roman" w:hAnsi="Times New Roman"/>
          <w:color w:val="auto"/>
          <w:sz w:val="24"/>
          <w:szCs w:val="24"/>
          <w:u w:val="none"/>
        </w:rPr>
        <w:t xml:space="preserve">             </w:t>
      </w:r>
      <w:r w:rsidRPr="0026596E">
        <w:rPr>
          <w:rStyle w:val="Hypertextovprepojenie"/>
          <w:rFonts w:ascii="Times New Roman" w:hAnsi="Times New Roman"/>
          <w:color w:val="auto"/>
          <w:sz w:val="24"/>
          <w:szCs w:val="24"/>
          <w:u w:val="none"/>
        </w:rPr>
        <w:t>Podpis osoby oprávnenej konať za uchádzača</w:t>
      </w:r>
    </w:p>
    <w:p w14:paraId="619068BC" w14:textId="77777777" w:rsidR="004923D5" w:rsidRPr="0026596E" w:rsidRDefault="004923D5" w:rsidP="004923D5">
      <w:pPr>
        <w:pStyle w:val="Default"/>
        <w:jc w:val="both"/>
        <w:rPr>
          <w:rFonts w:ascii="Times New Roman" w:hAnsi="Times New Roman" w:cs="Times New Roman"/>
          <w:b/>
          <w:i/>
        </w:rPr>
      </w:pPr>
    </w:p>
    <w:p w14:paraId="7C0EEF67" w14:textId="77777777" w:rsidR="004923D5" w:rsidRPr="0026596E" w:rsidRDefault="004923D5" w:rsidP="004923D5">
      <w:pPr>
        <w:pStyle w:val="Default"/>
        <w:jc w:val="both"/>
        <w:rPr>
          <w:rFonts w:ascii="Times New Roman" w:hAnsi="Times New Roman" w:cs="Times New Roman"/>
          <w:b/>
          <w:i/>
        </w:rPr>
      </w:pPr>
    </w:p>
    <w:p w14:paraId="14D7ADD9" w14:textId="51121414" w:rsidR="008F39C6" w:rsidRDefault="008F39C6" w:rsidP="0085447D">
      <w:pPr>
        <w:tabs>
          <w:tab w:val="clear" w:pos="2160"/>
          <w:tab w:val="clear" w:pos="2880"/>
          <w:tab w:val="clear" w:pos="4500"/>
        </w:tabs>
        <w:rPr>
          <w:rFonts w:ascii="Times New Roman" w:hAnsi="Times New Roman" w:cs="Times New Roman"/>
          <w:b/>
          <w:i/>
        </w:rPr>
      </w:pPr>
    </w:p>
    <w:p w14:paraId="062116E4" w14:textId="475D8430" w:rsidR="00B16A36" w:rsidRPr="0026596E" w:rsidRDefault="0085447D" w:rsidP="00B16A36">
      <w:pPr>
        <w:tabs>
          <w:tab w:val="clear" w:pos="2160"/>
          <w:tab w:val="clear" w:pos="2880"/>
          <w:tab w:val="clear" w:pos="4500"/>
          <w:tab w:val="left" w:pos="3390"/>
        </w:tabs>
        <w:jc w:val="right"/>
        <w:rPr>
          <w:rFonts w:ascii="Times New Roman" w:hAnsi="Times New Roman" w:cs="Times New Roman"/>
          <w:sz w:val="24"/>
          <w:szCs w:val="24"/>
        </w:rPr>
      </w:pPr>
      <w:r>
        <w:rPr>
          <w:rFonts w:ascii="Times New Roman" w:hAnsi="Times New Roman" w:cs="Times New Roman"/>
          <w:b/>
          <w:i/>
        </w:rPr>
        <w:br w:type="page"/>
      </w:r>
      <w:r w:rsidR="00B16A36" w:rsidRPr="00AD62C6">
        <w:rPr>
          <w:rFonts w:ascii="Times New Roman" w:hAnsi="Times New Roman" w:cs="Times New Roman"/>
          <w:sz w:val="24"/>
          <w:szCs w:val="24"/>
        </w:rPr>
        <w:t>Príloha č. 3</w:t>
      </w:r>
      <w:r w:rsidR="00B16A36" w:rsidRPr="00AD62C6">
        <w:rPr>
          <w:rFonts w:ascii="Times New Roman" w:hAnsi="Times New Roman" w:cs="Times New Roman"/>
          <w:sz w:val="24"/>
          <w:szCs w:val="24"/>
        </w:rPr>
        <w:t xml:space="preserve"> b</w:t>
      </w:r>
      <w:r w:rsidR="00B16A36" w:rsidRPr="00AD62C6">
        <w:rPr>
          <w:rFonts w:ascii="Times New Roman" w:hAnsi="Times New Roman" w:cs="Times New Roman"/>
          <w:sz w:val="24"/>
          <w:szCs w:val="24"/>
        </w:rPr>
        <w:t>) súťažných podkladov</w:t>
      </w:r>
      <w:r w:rsidR="00B16A36" w:rsidRPr="0026596E">
        <w:rPr>
          <w:rFonts w:ascii="Times New Roman" w:hAnsi="Times New Roman" w:cs="Times New Roman"/>
          <w:sz w:val="24"/>
          <w:szCs w:val="24"/>
        </w:rPr>
        <w:t xml:space="preserve"> </w:t>
      </w:r>
    </w:p>
    <w:p w14:paraId="3E77ECF0"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19C9914D" w14:textId="77777777" w:rsidR="00B16A36" w:rsidRDefault="00B16A36" w:rsidP="00B16A36">
      <w:pPr>
        <w:jc w:val="center"/>
        <w:rPr>
          <w:rFonts w:ascii="Times New Roman" w:hAnsi="Times New Roman" w:cs="Times New Roman"/>
          <w:sz w:val="24"/>
          <w:szCs w:val="24"/>
          <w:u w:val="single"/>
        </w:rPr>
      </w:pPr>
    </w:p>
    <w:p w14:paraId="64D7EFD7"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4B190623" w14:textId="782A4C40"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 xml:space="preserve">č. </w:t>
      </w:r>
      <w:r>
        <w:rPr>
          <w:rFonts w:ascii="Times New Roman" w:hAnsi="Times New Roman" w:cs="Times New Roman"/>
          <w:sz w:val="22"/>
          <w:szCs w:val="22"/>
          <w:u w:val="single"/>
        </w:rPr>
        <w:t>2</w:t>
      </w:r>
    </w:p>
    <w:p w14:paraId="1A0D504C" w14:textId="77777777" w:rsidR="00B16A36" w:rsidRDefault="00B16A36" w:rsidP="00B16A36">
      <w:pPr>
        <w:jc w:val="center"/>
        <w:rPr>
          <w:rFonts w:ascii="Times New Roman" w:hAnsi="Times New Roman" w:cs="Times New Roman"/>
          <w:sz w:val="24"/>
          <w:szCs w:val="24"/>
          <w:u w:val="single"/>
        </w:rPr>
      </w:pPr>
    </w:p>
    <w:p w14:paraId="0BCE3673" w14:textId="77777777" w:rsidR="00B16A36" w:rsidRDefault="00B16A36" w:rsidP="00B16A36">
      <w:pPr>
        <w:rPr>
          <w:rFonts w:ascii="Times New Roman" w:hAnsi="Times New Roman" w:cs="Times New Roman"/>
          <w:sz w:val="24"/>
          <w:szCs w:val="24"/>
          <w:u w:val="single"/>
        </w:rPr>
      </w:pPr>
    </w:p>
    <w:p w14:paraId="010B8E28" w14:textId="77777777" w:rsidR="00B16A36" w:rsidRPr="0026596E" w:rsidRDefault="00B16A36" w:rsidP="00B16A36">
      <w:pPr>
        <w:rPr>
          <w:rFonts w:ascii="Times New Roman" w:hAnsi="Times New Roman" w:cs="Times New Roman"/>
          <w:sz w:val="24"/>
          <w:szCs w:val="24"/>
          <w:u w:val="single"/>
          <w:lang w:eastAsia="sk-SK"/>
        </w:rPr>
      </w:pPr>
    </w:p>
    <w:p w14:paraId="335946BC"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02FB689A" w14:textId="77777777" w:rsidR="00B16A36" w:rsidRDefault="00B16A36" w:rsidP="00B16A36">
      <w:pPr>
        <w:tabs>
          <w:tab w:val="num" w:pos="709"/>
        </w:tabs>
        <w:jc w:val="both"/>
        <w:rPr>
          <w:rFonts w:ascii="Times New Roman" w:hAnsi="Times New Roman" w:cs="Times New Roman"/>
          <w:color w:val="000000"/>
          <w:sz w:val="24"/>
          <w:szCs w:val="24"/>
        </w:rPr>
      </w:pPr>
    </w:p>
    <w:p w14:paraId="01E893CF" w14:textId="77777777" w:rsidR="00B16A36" w:rsidRDefault="00B16A36" w:rsidP="00B16A36">
      <w:pPr>
        <w:tabs>
          <w:tab w:val="num" w:pos="709"/>
        </w:tabs>
        <w:jc w:val="both"/>
        <w:rPr>
          <w:rFonts w:ascii="Times New Roman" w:hAnsi="Times New Roman" w:cs="Times New Roman"/>
          <w:color w:val="000000"/>
          <w:sz w:val="24"/>
          <w:szCs w:val="24"/>
        </w:rPr>
      </w:pPr>
    </w:p>
    <w:p w14:paraId="527B1C58" w14:textId="77777777" w:rsidR="00B16A36" w:rsidRDefault="00B16A36" w:rsidP="00B16A36">
      <w:pPr>
        <w:tabs>
          <w:tab w:val="num" w:pos="709"/>
        </w:tabs>
        <w:jc w:val="both"/>
        <w:rPr>
          <w:rFonts w:ascii="Times New Roman" w:hAnsi="Times New Roman" w:cs="Times New Roman"/>
          <w:color w:val="000000"/>
          <w:sz w:val="24"/>
          <w:szCs w:val="24"/>
        </w:rPr>
      </w:pPr>
    </w:p>
    <w:p w14:paraId="57FB2E46" w14:textId="77777777" w:rsidR="00B16A36" w:rsidRDefault="00B16A36" w:rsidP="00B16A36">
      <w:pPr>
        <w:tabs>
          <w:tab w:val="num" w:pos="709"/>
        </w:tabs>
        <w:jc w:val="both"/>
        <w:rPr>
          <w:rFonts w:ascii="Times New Roman" w:hAnsi="Times New Roman" w:cs="Times New Roman"/>
          <w:color w:val="000000"/>
          <w:sz w:val="24"/>
          <w:szCs w:val="24"/>
        </w:rPr>
      </w:pPr>
    </w:p>
    <w:p w14:paraId="5A2B06E6"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3FB48CBB"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0C87C059"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4EEAC4B6" w14:textId="1AB8710D"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2</w:t>
      </w:r>
    </w:p>
    <w:p w14:paraId="1F8964AB"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74E7B2D5" w14:textId="77777777" w:rsidR="00B16A36" w:rsidRDefault="00B16A36" w:rsidP="00B16A36">
      <w:pPr>
        <w:suppressAutoHyphens/>
        <w:jc w:val="both"/>
        <w:rPr>
          <w:rFonts w:ascii="Times New Roman" w:hAnsi="Times New Roman" w:cs="Times New Roman"/>
          <w:sz w:val="24"/>
          <w:szCs w:val="24"/>
          <w:u w:val="single"/>
          <w:lang w:eastAsia="ar-SA"/>
        </w:rPr>
      </w:pPr>
    </w:p>
    <w:p w14:paraId="77C496DA"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BDC249A"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57750814" w14:textId="77777777" w:rsidR="00B16A36" w:rsidRPr="003465BE" w:rsidRDefault="00B16A36" w:rsidP="00B16A36">
      <w:pPr>
        <w:rPr>
          <w:rFonts w:ascii="Times New Roman" w:hAnsi="Times New Roman" w:cs="Times New Roman"/>
          <w:b/>
          <w:sz w:val="24"/>
          <w:szCs w:val="24"/>
        </w:rPr>
      </w:pPr>
    </w:p>
    <w:p w14:paraId="3FC3C2D4"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54161781"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6E909D8E" w14:textId="1BFAA2E9" w:rsidR="00B16A36" w:rsidRPr="00A852C3" w:rsidRDefault="00B16A36" w:rsidP="00A852C3">
      <w:pPr>
        <w:pStyle w:val="Odsekzoznamu"/>
        <w:numPr>
          <w:ilvl w:val="0"/>
          <w:numId w:val="48"/>
        </w:numPr>
        <w:rPr>
          <w:rFonts w:ascii="Times New Roman" w:hAnsi="Times New Roman" w:cs="Times New Roman"/>
          <w:bCs/>
          <w:sz w:val="24"/>
          <w:szCs w:val="24"/>
        </w:rPr>
      </w:pPr>
    </w:p>
    <w:p w14:paraId="3CF94DCB" w14:textId="6B77B4E1" w:rsidR="00B16A36" w:rsidRPr="00A852C3" w:rsidRDefault="00B16A36" w:rsidP="00A852C3">
      <w:pPr>
        <w:pStyle w:val="Odsekzoznamu"/>
        <w:numPr>
          <w:ilvl w:val="0"/>
          <w:numId w:val="48"/>
        </w:numPr>
        <w:rPr>
          <w:rFonts w:ascii="Times New Roman" w:hAnsi="Times New Roman" w:cs="Times New Roman"/>
          <w:bCs/>
          <w:sz w:val="24"/>
          <w:szCs w:val="24"/>
        </w:rPr>
      </w:pPr>
    </w:p>
    <w:p w14:paraId="432A2C4E" w14:textId="332E4DBB" w:rsidR="00B16A36" w:rsidRPr="00A852C3" w:rsidRDefault="00B16A36" w:rsidP="00A852C3">
      <w:pPr>
        <w:pStyle w:val="Odsekzoznamu"/>
        <w:numPr>
          <w:ilvl w:val="0"/>
          <w:numId w:val="48"/>
        </w:numPr>
        <w:rPr>
          <w:rFonts w:ascii="Times New Roman" w:hAnsi="Times New Roman" w:cs="Times New Roman"/>
          <w:bCs/>
          <w:sz w:val="24"/>
          <w:szCs w:val="24"/>
        </w:rPr>
      </w:pPr>
    </w:p>
    <w:p w14:paraId="43F271B8" w14:textId="7291C3D6" w:rsidR="00B16A36" w:rsidRPr="00A852C3" w:rsidRDefault="00B16A36" w:rsidP="00A852C3">
      <w:pPr>
        <w:pStyle w:val="Odsekzoznamu"/>
        <w:numPr>
          <w:ilvl w:val="0"/>
          <w:numId w:val="48"/>
        </w:numPr>
        <w:rPr>
          <w:rFonts w:ascii="Times New Roman" w:hAnsi="Times New Roman" w:cs="Times New Roman"/>
          <w:bCs/>
          <w:sz w:val="24"/>
          <w:szCs w:val="24"/>
        </w:rPr>
      </w:pPr>
    </w:p>
    <w:p w14:paraId="47018153"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1FCB330F"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1727B20"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2FEA48B4"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49F3DF35"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685B0FEA" w14:textId="77777777" w:rsidTr="00BF2E35">
        <w:trPr>
          <w:trHeight w:val="682"/>
        </w:trPr>
        <w:tc>
          <w:tcPr>
            <w:tcW w:w="2992" w:type="dxa"/>
            <w:shd w:val="clear" w:color="auto" w:fill="FFFFFF" w:themeFill="background1"/>
            <w:noWrap/>
            <w:vAlign w:val="center"/>
          </w:tcPr>
          <w:p w14:paraId="2BC6C87A"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0405AA18"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5A1CC73D" w14:textId="77777777" w:rsidTr="00BF2E35">
        <w:trPr>
          <w:trHeight w:val="454"/>
        </w:trPr>
        <w:tc>
          <w:tcPr>
            <w:tcW w:w="2992" w:type="dxa"/>
            <w:shd w:val="clear" w:color="auto" w:fill="FFFFFF" w:themeFill="background1"/>
            <w:noWrap/>
            <w:vAlign w:val="center"/>
          </w:tcPr>
          <w:p w14:paraId="087E82D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786F1F9D"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D5DB893" w14:textId="77777777" w:rsidTr="00BF2E35">
        <w:trPr>
          <w:trHeight w:val="340"/>
        </w:trPr>
        <w:tc>
          <w:tcPr>
            <w:tcW w:w="2992" w:type="dxa"/>
            <w:shd w:val="clear" w:color="000000" w:fill="FFFFFF"/>
            <w:noWrap/>
            <w:vAlign w:val="center"/>
          </w:tcPr>
          <w:p w14:paraId="1D145D15"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3143B404"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7CD94EF" w14:textId="77777777" w:rsidTr="00BF2E35">
        <w:trPr>
          <w:trHeight w:val="340"/>
        </w:trPr>
        <w:tc>
          <w:tcPr>
            <w:tcW w:w="2992" w:type="dxa"/>
            <w:shd w:val="clear" w:color="000000" w:fill="FFFFFF"/>
            <w:noWrap/>
            <w:vAlign w:val="center"/>
          </w:tcPr>
          <w:p w14:paraId="5F7E9EF1"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17A45E97"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7A53F3E" w14:textId="77777777" w:rsidTr="00BF2E35">
        <w:trPr>
          <w:trHeight w:val="340"/>
        </w:trPr>
        <w:tc>
          <w:tcPr>
            <w:tcW w:w="2992" w:type="dxa"/>
            <w:shd w:val="clear" w:color="000000" w:fill="FFFFFF"/>
            <w:noWrap/>
            <w:vAlign w:val="center"/>
          </w:tcPr>
          <w:p w14:paraId="44D752A4"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138A31CD"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A388160" w14:textId="77777777" w:rsidTr="00BF2E35">
        <w:trPr>
          <w:trHeight w:val="340"/>
        </w:trPr>
        <w:tc>
          <w:tcPr>
            <w:tcW w:w="2992" w:type="dxa"/>
            <w:shd w:val="clear" w:color="000000" w:fill="FFFFFF"/>
            <w:noWrap/>
            <w:vAlign w:val="center"/>
          </w:tcPr>
          <w:p w14:paraId="59780916"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6D01697B"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764914F3" w14:textId="77777777" w:rsidTr="00BF2E35">
        <w:trPr>
          <w:trHeight w:val="340"/>
        </w:trPr>
        <w:tc>
          <w:tcPr>
            <w:tcW w:w="2992" w:type="dxa"/>
            <w:shd w:val="clear" w:color="000000" w:fill="FFFFFF"/>
            <w:noWrap/>
            <w:vAlign w:val="center"/>
          </w:tcPr>
          <w:p w14:paraId="14C83D15"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60DC161C"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7B6B8356" w14:textId="77777777" w:rsidTr="00BF2E35">
        <w:trPr>
          <w:trHeight w:val="340"/>
        </w:trPr>
        <w:tc>
          <w:tcPr>
            <w:tcW w:w="2992" w:type="dxa"/>
            <w:shd w:val="clear" w:color="000000" w:fill="FFFFFF"/>
            <w:noWrap/>
            <w:vAlign w:val="center"/>
          </w:tcPr>
          <w:p w14:paraId="6CB593E1"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0CF70445"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DC8594A" w14:textId="77777777" w:rsidTr="00BF2E35">
        <w:trPr>
          <w:trHeight w:val="340"/>
        </w:trPr>
        <w:tc>
          <w:tcPr>
            <w:tcW w:w="2992" w:type="dxa"/>
            <w:shd w:val="clear" w:color="000000" w:fill="FFFFFF"/>
            <w:noWrap/>
            <w:vAlign w:val="center"/>
          </w:tcPr>
          <w:p w14:paraId="669A63E4"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4BF70003"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78A5DB4" w14:textId="77777777" w:rsidTr="00BF2E35">
        <w:trPr>
          <w:trHeight w:val="438"/>
        </w:trPr>
        <w:tc>
          <w:tcPr>
            <w:tcW w:w="2992" w:type="dxa"/>
            <w:shd w:val="clear" w:color="000000" w:fill="FFFFFF"/>
            <w:noWrap/>
            <w:vAlign w:val="center"/>
          </w:tcPr>
          <w:p w14:paraId="6A1662CB"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77D8E9B3"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7239AEF5" w14:textId="77777777" w:rsidR="00B16A36" w:rsidRPr="0026596E" w:rsidRDefault="00B16A36" w:rsidP="00B16A36">
      <w:pPr>
        <w:rPr>
          <w:rFonts w:ascii="Times New Roman" w:hAnsi="Times New Roman" w:cs="Times New Roman"/>
          <w:sz w:val="24"/>
          <w:szCs w:val="24"/>
        </w:rPr>
      </w:pPr>
    </w:p>
    <w:p w14:paraId="29F9F4C7"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352AEA1E" w14:textId="77777777" w:rsidTr="00BF2E35">
        <w:trPr>
          <w:trHeight w:val="340"/>
        </w:trPr>
        <w:tc>
          <w:tcPr>
            <w:tcW w:w="2992" w:type="dxa"/>
            <w:shd w:val="clear" w:color="000000" w:fill="FFFFFF"/>
            <w:noWrap/>
            <w:vAlign w:val="center"/>
          </w:tcPr>
          <w:p w14:paraId="75302EDC"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5482B371"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4A64423C" w14:textId="77777777" w:rsidR="00B16A36" w:rsidRPr="0026596E" w:rsidRDefault="00B16A36" w:rsidP="00B16A36">
      <w:pPr>
        <w:rPr>
          <w:rFonts w:ascii="Times New Roman" w:hAnsi="Times New Roman" w:cs="Times New Roman"/>
          <w:sz w:val="24"/>
          <w:szCs w:val="24"/>
        </w:rPr>
      </w:pPr>
    </w:p>
    <w:p w14:paraId="034DE0A0" w14:textId="77777777" w:rsidR="00B16A36" w:rsidRPr="0026596E" w:rsidRDefault="00B16A36" w:rsidP="00B16A36">
      <w:pPr>
        <w:rPr>
          <w:rFonts w:ascii="Times New Roman" w:hAnsi="Times New Roman" w:cs="Times New Roman"/>
          <w:sz w:val="24"/>
          <w:szCs w:val="24"/>
        </w:rPr>
      </w:pPr>
    </w:p>
    <w:p w14:paraId="5DAF1205"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205336FE"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33716B57"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212FC3DF"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4079FEA1"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232A3E4E" w14:textId="77777777" w:rsidR="00B16A36" w:rsidRPr="0026596E" w:rsidRDefault="00B16A36" w:rsidP="00B16A36">
      <w:pPr>
        <w:rPr>
          <w:rFonts w:ascii="Times New Roman" w:hAnsi="Times New Roman" w:cs="Times New Roman"/>
          <w:sz w:val="24"/>
          <w:szCs w:val="24"/>
        </w:rPr>
      </w:pPr>
    </w:p>
    <w:p w14:paraId="26A50BAE"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2"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3"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24BDE7C8" w14:textId="77777777" w:rsidR="00B16A36" w:rsidRPr="0026596E" w:rsidRDefault="00B16A36" w:rsidP="00B16A36">
      <w:pPr>
        <w:jc w:val="center"/>
        <w:rPr>
          <w:rFonts w:ascii="Times New Roman" w:hAnsi="Times New Roman" w:cs="Times New Roman"/>
          <w:sz w:val="24"/>
          <w:szCs w:val="24"/>
        </w:rPr>
      </w:pPr>
    </w:p>
    <w:p w14:paraId="2471A7C5" w14:textId="77777777" w:rsidR="00B16A36" w:rsidRPr="0026596E" w:rsidRDefault="00B16A36" w:rsidP="00B16A36">
      <w:pPr>
        <w:rPr>
          <w:rFonts w:ascii="Times New Roman" w:hAnsi="Times New Roman" w:cs="Times New Roman"/>
          <w:sz w:val="24"/>
          <w:szCs w:val="24"/>
        </w:rPr>
      </w:pPr>
    </w:p>
    <w:p w14:paraId="373DE850"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5D06244B"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4FAB4C47" w14:textId="77777777" w:rsidR="00B16A36" w:rsidRPr="0026596E" w:rsidRDefault="00B16A36" w:rsidP="00B16A36">
      <w:pPr>
        <w:rPr>
          <w:rFonts w:ascii="Times New Roman" w:hAnsi="Times New Roman" w:cs="Times New Roman"/>
          <w:b/>
          <w:sz w:val="24"/>
          <w:szCs w:val="24"/>
        </w:rPr>
      </w:pPr>
    </w:p>
    <w:p w14:paraId="799A235F" w14:textId="77777777" w:rsidR="00B16A36" w:rsidRPr="0026596E" w:rsidRDefault="00B16A36" w:rsidP="00B16A36">
      <w:pPr>
        <w:rPr>
          <w:rFonts w:ascii="Times New Roman" w:hAnsi="Times New Roman" w:cs="Times New Roman"/>
          <w:b/>
          <w:sz w:val="24"/>
          <w:szCs w:val="24"/>
        </w:rPr>
      </w:pPr>
    </w:p>
    <w:p w14:paraId="294BDCB6" w14:textId="77777777" w:rsidR="00B16A36" w:rsidRPr="0026596E" w:rsidRDefault="00B16A36" w:rsidP="00B16A36">
      <w:pPr>
        <w:rPr>
          <w:rFonts w:ascii="Times New Roman" w:hAnsi="Times New Roman" w:cs="Times New Roman"/>
          <w:b/>
          <w:sz w:val="24"/>
          <w:szCs w:val="24"/>
        </w:rPr>
      </w:pPr>
    </w:p>
    <w:p w14:paraId="5E5F0CDB"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7F7D061F"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7A60C7EC" w14:textId="77777777" w:rsidR="00B16A36" w:rsidRPr="0026596E" w:rsidRDefault="00B16A36" w:rsidP="00B16A36">
      <w:pPr>
        <w:pStyle w:val="Default"/>
        <w:jc w:val="both"/>
        <w:rPr>
          <w:rFonts w:ascii="Times New Roman" w:hAnsi="Times New Roman" w:cs="Times New Roman"/>
          <w:b/>
          <w:i/>
        </w:rPr>
      </w:pPr>
    </w:p>
    <w:p w14:paraId="6DE2A1E4" w14:textId="77777777" w:rsidR="00B16A36" w:rsidRPr="0026596E" w:rsidRDefault="00B16A36" w:rsidP="00B16A36">
      <w:pPr>
        <w:pStyle w:val="Default"/>
        <w:jc w:val="both"/>
        <w:rPr>
          <w:rFonts w:ascii="Times New Roman" w:hAnsi="Times New Roman" w:cs="Times New Roman"/>
          <w:b/>
          <w:i/>
        </w:rPr>
      </w:pPr>
    </w:p>
    <w:p w14:paraId="2A699D18" w14:textId="77777777" w:rsidR="00B16A36" w:rsidRDefault="00B16A36" w:rsidP="00B16A36">
      <w:pPr>
        <w:tabs>
          <w:tab w:val="clear" w:pos="2160"/>
          <w:tab w:val="clear" w:pos="2880"/>
          <w:tab w:val="clear" w:pos="4500"/>
        </w:tabs>
        <w:rPr>
          <w:rFonts w:ascii="Times New Roman" w:hAnsi="Times New Roman" w:cs="Times New Roman"/>
          <w:b/>
          <w:i/>
        </w:rPr>
      </w:pPr>
    </w:p>
    <w:p w14:paraId="30BC5F89" w14:textId="77777777" w:rsidR="00B16A36" w:rsidRDefault="00B16A36" w:rsidP="004E5356">
      <w:pPr>
        <w:tabs>
          <w:tab w:val="clear" w:pos="2160"/>
          <w:tab w:val="clear" w:pos="2880"/>
          <w:tab w:val="clear" w:pos="4500"/>
        </w:tabs>
        <w:rPr>
          <w:rFonts w:ascii="Times New Roman" w:hAnsi="Times New Roman" w:cs="Times New Roman"/>
          <w:b/>
          <w:i/>
        </w:rPr>
      </w:pPr>
    </w:p>
    <w:p w14:paraId="45A9DEFD" w14:textId="77777777" w:rsidR="00B16A36" w:rsidRDefault="00B16A36" w:rsidP="004E5356">
      <w:pPr>
        <w:tabs>
          <w:tab w:val="clear" w:pos="2160"/>
          <w:tab w:val="clear" w:pos="2880"/>
          <w:tab w:val="clear" w:pos="4500"/>
        </w:tabs>
        <w:rPr>
          <w:rFonts w:ascii="Times New Roman" w:hAnsi="Times New Roman" w:cs="Times New Roman"/>
          <w:b/>
          <w:i/>
        </w:rPr>
      </w:pPr>
    </w:p>
    <w:p w14:paraId="20DC700C" w14:textId="77777777" w:rsidR="00B16A36" w:rsidRDefault="00B16A36" w:rsidP="004E5356">
      <w:pPr>
        <w:tabs>
          <w:tab w:val="clear" w:pos="2160"/>
          <w:tab w:val="clear" w:pos="2880"/>
          <w:tab w:val="clear" w:pos="4500"/>
        </w:tabs>
        <w:rPr>
          <w:rFonts w:ascii="Times New Roman" w:hAnsi="Times New Roman" w:cs="Times New Roman"/>
          <w:b/>
          <w:i/>
        </w:rPr>
      </w:pPr>
    </w:p>
    <w:p w14:paraId="43C3318F" w14:textId="77777777" w:rsidR="00B16A36" w:rsidRDefault="00B16A36" w:rsidP="004E5356">
      <w:pPr>
        <w:tabs>
          <w:tab w:val="clear" w:pos="2160"/>
          <w:tab w:val="clear" w:pos="2880"/>
          <w:tab w:val="clear" w:pos="4500"/>
        </w:tabs>
        <w:rPr>
          <w:rFonts w:ascii="Times New Roman" w:hAnsi="Times New Roman" w:cs="Times New Roman"/>
          <w:b/>
          <w:i/>
        </w:rPr>
      </w:pPr>
    </w:p>
    <w:p w14:paraId="32511371" w14:textId="77777777" w:rsidR="00B16A36" w:rsidRDefault="00B16A36" w:rsidP="004E5356">
      <w:pPr>
        <w:tabs>
          <w:tab w:val="clear" w:pos="2160"/>
          <w:tab w:val="clear" w:pos="2880"/>
          <w:tab w:val="clear" w:pos="4500"/>
        </w:tabs>
        <w:rPr>
          <w:rFonts w:ascii="Times New Roman" w:hAnsi="Times New Roman" w:cs="Times New Roman"/>
          <w:b/>
          <w:i/>
        </w:rPr>
      </w:pPr>
    </w:p>
    <w:p w14:paraId="6B639D61" w14:textId="77777777" w:rsidR="00B16A36" w:rsidRDefault="00B16A36" w:rsidP="004E5356">
      <w:pPr>
        <w:tabs>
          <w:tab w:val="clear" w:pos="2160"/>
          <w:tab w:val="clear" w:pos="2880"/>
          <w:tab w:val="clear" w:pos="4500"/>
        </w:tabs>
        <w:rPr>
          <w:rFonts w:ascii="Times New Roman" w:hAnsi="Times New Roman" w:cs="Times New Roman"/>
          <w:b/>
          <w:i/>
        </w:rPr>
      </w:pPr>
    </w:p>
    <w:p w14:paraId="67998F71" w14:textId="77777777" w:rsidR="00B16A36" w:rsidRDefault="00B16A36" w:rsidP="004E5356">
      <w:pPr>
        <w:tabs>
          <w:tab w:val="clear" w:pos="2160"/>
          <w:tab w:val="clear" w:pos="2880"/>
          <w:tab w:val="clear" w:pos="4500"/>
        </w:tabs>
        <w:rPr>
          <w:rFonts w:ascii="Times New Roman" w:hAnsi="Times New Roman" w:cs="Times New Roman"/>
          <w:b/>
          <w:i/>
        </w:rPr>
      </w:pPr>
    </w:p>
    <w:p w14:paraId="0920CFF9" w14:textId="77777777" w:rsidR="00B16A36" w:rsidRDefault="00B16A36" w:rsidP="004E5356">
      <w:pPr>
        <w:tabs>
          <w:tab w:val="clear" w:pos="2160"/>
          <w:tab w:val="clear" w:pos="2880"/>
          <w:tab w:val="clear" w:pos="4500"/>
        </w:tabs>
        <w:rPr>
          <w:rFonts w:ascii="Times New Roman" w:hAnsi="Times New Roman" w:cs="Times New Roman"/>
          <w:b/>
          <w:i/>
        </w:rPr>
      </w:pPr>
    </w:p>
    <w:p w14:paraId="4AD748D7" w14:textId="77777777" w:rsidR="00B16A36" w:rsidRDefault="00B16A36" w:rsidP="004E5356">
      <w:pPr>
        <w:tabs>
          <w:tab w:val="clear" w:pos="2160"/>
          <w:tab w:val="clear" w:pos="2880"/>
          <w:tab w:val="clear" w:pos="4500"/>
        </w:tabs>
        <w:rPr>
          <w:rFonts w:ascii="Times New Roman" w:hAnsi="Times New Roman" w:cs="Times New Roman"/>
          <w:b/>
          <w:i/>
        </w:rPr>
      </w:pPr>
    </w:p>
    <w:p w14:paraId="40124196" w14:textId="77777777" w:rsidR="00B16A36" w:rsidRDefault="00B16A36" w:rsidP="004E5356">
      <w:pPr>
        <w:tabs>
          <w:tab w:val="clear" w:pos="2160"/>
          <w:tab w:val="clear" w:pos="2880"/>
          <w:tab w:val="clear" w:pos="4500"/>
        </w:tabs>
        <w:rPr>
          <w:rFonts w:ascii="Times New Roman" w:hAnsi="Times New Roman" w:cs="Times New Roman"/>
          <w:b/>
          <w:i/>
        </w:rPr>
      </w:pPr>
    </w:p>
    <w:p w14:paraId="176AFD66" w14:textId="77777777" w:rsidR="00B16A36" w:rsidRDefault="00B16A36" w:rsidP="004E5356">
      <w:pPr>
        <w:tabs>
          <w:tab w:val="clear" w:pos="2160"/>
          <w:tab w:val="clear" w:pos="2880"/>
          <w:tab w:val="clear" w:pos="4500"/>
        </w:tabs>
        <w:rPr>
          <w:rFonts w:ascii="Times New Roman" w:hAnsi="Times New Roman" w:cs="Times New Roman"/>
          <w:b/>
          <w:i/>
        </w:rPr>
      </w:pPr>
    </w:p>
    <w:p w14:paraId="7E87E6BA" w14:textId="77777777" w:rsidR="00B16A36" w:rsidRDefault="00B16A36" w:rsidP="004E5356">
      <w:pPr>
        <w:tabs>
          <w:tab w:val="clear" w:pos="2160"/>
          <w:tab w:val="clear" w:pos="2880"/>
          <w:tab w:val="clear" w:pos="4500"/>
        </w:tabs>
        <w:rPr>
          <w:rFonts w:ascii="Times New Roman" w:hAnsi="Times New Roman" w:cs="Times New Roman"/>
          <w:b/>
          <w:i/>
        </w:rPr>
      </w:pPr>
    </w:p>
    <w:p w14:paraId="3EAB6202" w14:textId="77777777" w:rsidR="00B16A36" w:rsidRDefault="00B16A36" w:rsidP="004E5356">
      <w:pPr>
        <w:tabs>
          <w:tab w:val="clear" w:pos="2160"/>
          <w:tab w:val="clear" w:pos="2880"/>
          <w:tab w:val="clear" w:pos="4500"/>
        </w:tabs>
        <w:rPr>
          <w:rFonts w:ascii="Times New Roman" w:hAnsi="Times New Roman" w:cs="Times New Roman"/>
          <w:b/>
          <w:i/>
        </w:rPr>
      </w:pPr>
    </w:p>
    <w:p w14:paraId="4FDBCAE8" w14:textId="77777777" w:rsidR="00B16A36" w:rsidRDefault="00B16A36" w:rsidP="004E5356">
      <w:pPr>
        <w:tabs>
          <w:tab w:val="clear" w:pos="2160"/>
          <w:tab w:val="clear" w:pos="2880"/>
          <w:tab w:val="clear" w:pos="4500"/>
        </w:tabs>
        <w:rPr>
          <w:rFonts w:ascii="Times New Roman" w:hAnsi="Times New Roman" w:cs="Times New Roman"/>
          <w:b/>
          <w:i/>
        </w:rPr>
      </w:pPr>
    </w:p>
    <w:p w14:paraId="3E03FA80" w14:textId="77777777" w:rsidR="00B16A36" w:rsidRDefault="00B16A36" w:rsidP="004E5356">
      <w:pPr>
        <w:tabs>
          <w:tab w:val="clear" w:pos="2160"/>
          <w:tab w:val="clear" w:pos="2880"/>
          <w:tab w:val="clear" w:pos="4500"/>
        </w:tabs>
        <w:rPr>
          <w:rFonts w:ascii="Times New Roman" w:hAnsi="Times New Roman" w:cs="Times New Roman"/>
          <w:b/>
          <w:i/>
        </w:rPr>
      </w:pPr>
    </w:p>
    <w:p w14:paraId="75433BB8" w14:textId="71E9F059" w:rsidR="00B16A36" w:rsidRDefault="00B16A36" w:rsidP="004E5356">
      <w:pPr>
        <w:tabs>
          <w:tab w:val="clear" w:pos="2160"/>
          <w:tab w:val="clear" w:pos="2880"/>
          <w:tab w:val="clear" w:pos="4500"/>
        </w:tabs>
        <w:rPr>
          <w:rFonts w:ascii="Times New Roman" w:hAnsi="Times New Roman" w:cs="Times New Roman"/>
          <w:b/>
          <w:i/>
        </w:rPr>
      </w:pPr>
      <w:r>
        <w:rPr>
          <w:rFonts w:ascii="Times New Roman" w:hAnsi="Times New Roman" w:cs="Times New Roman"/>
          <w:b/>
          <w:i/>
        </w:rPr>
        <w:br w:type="page"/>
      </w:r>
    </w:p>
    <w:p w14:paraId="353617B8" w14:textId="1E39AA15" w:rsidR="00B16A36" w:rsidRPr="0026596E" w:rsidRDefault="00B16A36" w:rsidP="00B16A36">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Príloha č. 3</w:t>
      </w:r>
      <w:r w:rsidRPr="00A852C3">
        <w:rPr>
          <w:rFonts w:ascii="Times New Roman" w:hAnsi="Times New Roman" w:cs="Times New Roman"/>
          <w:sz w:val="24"/>
          <w:szCs w:val="24"/>
        </w:rPr>
        <w:t xml:space="preserve"> c</w:t>
      </w:r>
      <w:r w:rsidRPr="00A852C3">
        <w:rPr>
          <w:rFonts w:ascii="Times New Roman" w:hAnsi="Times New Roman" w:cs="Times New Roman"/>
          <w:sz w:val="24"/>
          <w:szCs w:val="24"/>
        </w:rPr>
        <w:t>) súťažných podkladov</w:t>
      </w:r>
      <w:r w:rsidRPr="0026596E">
        <w:rPr>
          <w:rFonts w:ascii="Times New Roman" w:hAnsi="Times New Roman" w:cs="Times New Roman"/>
          <w:sz w:val="24"/>
          <w:szCs w:val="24"/>
        </w:rPr>
        <w:t xml:space="preserve"> </w:t>
      </w:r>
    </w:p>
    <w:p w14:paraId="7738AD15"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5454E428" w14:textId="77777777" w:rsidR="00B16A36" w:rsidRDefault="00B16A36" w:rsidP="00B16A36">
      <w:pPr>
        <w:jc w:val="center"/>
        <w:rPr>
          <w:rFonts w:ascii="Times New Roman" w:hAnsi="Times New Roman" w:cs="Times New Roman"/>
          <w:sz w:val="24"/>
          <w:szCs w:val="24"/>
          <w:u w:val="single"/>
        </w:rPr>
      </w:pPr>
    </w:p>
    <w:p w14:paraId="57C1B12A"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3CB681E8" w14:textId="709A0C68"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 xml:space="preserve">č. </w:t>
      </w:r>
      <w:r>
        <w:rPr>
          <w:rFonts w:ascii="Times New Roman" w:hAnsi="Times New Roman" w:cs="Times New Roman"/>
          <w:sz w:val="22"/>
          <w:szCs w:val="22"/>
          <w:u w:val="single"/>
        </w:rPr>
        <w:t>3</w:t>
      </w:r>
    </w:p>
    <w:p w14:paraId="40A27F77" w14:textId="77777777" w:rsidR="00B16A36" w:rsidRDefault="00B16A36" w:rsidP="00B16A36">
      <w:pPr>
        <w:jc w:val="center"/>
        <w:rPr>
          <w:rFonts w:ascii="Times New Roman" w:hAnsi="Times New Roman" w:cs="Times New Roman"/>
          <w:sz w:val="24"/>
          <w:szCs w:val="24"/>
          <w:u w:val="single"/>
        </w:rPr>
      </w:pPr>
    </w:p>
    <w:p w14:paraId="3500DE6F" w14:textId="77777777" w:rsidR="00B16A36" w:rsidRDefault="00B16A36" w:rsidP="00B16A36">
      <w:pPr>
        <w:rPr>
          <w:rFonts w:ascii="Times New Roman" w:hAnsi="Times New Roman" w:cs="Times New Roman"/>
          <w:sz w:val="24"/>
          <w:szCs w:val="24"/>
          <w:u w:val="single"/>
        </w:rPr>
      </w:pPr>
    </w:p>
    <w:p w14:paraId="7D6218DE" w14:textId="77777777" w:rsidR="00B16A36" w:rsidRPr="0026596E" w:rsidRDefault="00B16A36" w:rsidP="00B16A36">
      <w:pPr>
        <w:rPr>
          <w:rFonts w:ascii="Times New Roman" w:hAnsi="Times New Roman" w:cs="Times New Roman"/>
          <w:sz w:val="24"/>
          <w:szCs w:val="24"/>
          <w:u w:val="single"/>
          <w:lang w:eastAsia="sk-SK"/>
        </w:rPr>
      </w:pPr>
    </w:p>
    <w:p w14:paraId="376106F8"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20551769" w14:textId="77777777" w:rsidR="00B16A36" w:rsidRDefault="00B16A36" w:rsidP="00B16A36">
      <w:pPr>
        <w:tabs>
          <w:tab w:val="num" w:pos="709"/>
        </w:tabs>
        <w:jc w:val="both"/>
        <w:rPr>
          <w:rFonts w:ascii="Times New Roman" w:hAnsi="Times New Roman" w:cs="Times New Roman"/>
          <w:color w:val="000000"/>
          <w:sz w:val="24"/>
          <w:szCs w:val="24"/>
        </w:rPr>
      </w:pPr>
    </w:p>
    <w:p w14:paraId="7B6FDD46" w14:textId="77777777" w:rsidR="00B16A36" w:rsidRDefault="00B16A36" w:rsidP="00B16A36">
      <w:pPr>
        <w:tabs>
          <w:tab w:val="num" w:pos="709"/>
        </w:tabs>
        <w:jc w:val="both"/>
        <w:rPr>
          <w:rFonts w:ascii="Times New Roman" w:hAnsi="Times New Roman" w:cs="Times New Roman"/>
          <w:color w:val="000000"/>
          <w:sz w:val="24"/>
          <w:szCs w:val="24"/>
        </w:rPr>
      </w:pPr>
    </w:p>
    <w:p w14:paraId="0D88C73C" w14:textId="77777777" w:rsidR="00B16A36" w:rsidRDefault="00B16A36" w:rsidP="00B16A36">
      <w:pPr>
        <w:tabs>
          <w:tab w:val="num" w:pos="709"/>
        </w:tabs>
        <w:jc w:val="both"/>
        <w:rPr>
          <w:rFonts w:ascii="Times New Roman" w:hAnsi="Times New Roman" w:cs="Times New Roman"/>
          <w:color w:val="000000"/>
          <w:sz w:val="24"/>
          <w:szCs w:val="24"/>
        </w:rPr>
      </w:pPr>
    </w:p>
    <w:p w14:paraId="53500590" w14:textId="77777777" w:rsidR="00B16A36" w:rsidRDefault="00B16A36" w:rsidP="00B16A36">
      <w:pPr>
        <w:tabs>
          <w:tab w:val="num" w:pos="709"/>
        </w:tabs>
        <w:jc w:val="both"/>
        <w:rPr>
          <w:rFonts w:ascii="Times New Roman" w:hAnsi="Times New Roman" w:cs="Times New Roman"/>
          <w:color w:val="000000"/>
          <w:sz w:val="24"/>
          <w:szCs w:val="24"/>
        </w:rPr>
      </w:pPr>
    </w:p>
    <w:p w14:paraId="3FF24B11"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4D369847"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427CB21C"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44C9BF9A" w14:textId="05639465"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3</w:t>
      </w:r>
    </w:p>
    <w:p w14:paraId="0AC85236"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42069E3C" w14:textId="77777777" w:rsidR="00B16A36" w:rsidRDefault="00B16A36" w:rsidP="00B16A36">
      <w:pPr>
        <w:suppressAutoHyphens/>
        <w:jc w:val="both"/>
        <w:rPr>
          <w:rFonts w:ascii="Times New Roman" w:hAnsi="Times New Roman" w:cs="Times New Roman"/>
          <w:sz w:val="24"/>
          <w:szCs w:val="24"/>
          <w:u w:val="single"/>
          <w:lang w:eastAsia="ar-SA"/>
        </w:rPr>
      </w:pPr>
    </w:p>
    <w:p w14:paraId="12F13B9E"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B88CB61"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59EF1DCE" w14:textId="77777777" w:rsidR="00B16A36" w:rsidRPr="003465BE" w:rsidRDefault="00B16A36" w:rsidP="00B16A36">
      <w:pPr>
        <w:rPr>
          <w:rFonts w:ascii="Times New Roman" w:hAnsi="Times New Roman" w:cs="Times New Roman"/>
          <w:b/>
          <w:sz w:val="24"/>
          <w:szCs w:val="24"/>
        </w:rPr>
      </w:pPr>
    </w:p>
    <w:p w14:paraId="4557524F"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41FD7ECF"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34F6AA6F" w14:textId="374D81D0" w:rsidR="00B16A36" w:rsidRPr="009D43B7" w:rsidRDefault="00B16A36" w:rsidP="00A852C3">
      <w:pPr>
        <w:pStyle w:val="Odsekzoznamu"/>
        <w:numPr>
          <w:ilvl w:val="0"/>
          <w:numId w:val="49"/>
        </w:numPr>
        <w:rPr>
          <w:rFonts w:ascii="Times New Roman" w:hAnsi="Times New Roman" w:cs="Times New Roman"/>
          <w:bCs/>
          <w:sz w:val="24"/>
          <w:szCs w:val="24"/>
        </w:rPr>
      </w:pPr>
    </w:p>
    <w:p w14:paraId="75F538FD" w14:textId="0B4A19AD" w:rsidR="00B16A36" w:rsidRPr="00A852C3" w:rsidRDefault="00B16A36" w:rsidP="00A852C3">
      <w:pPr>
        <w:pStyle w:val="Odsekzoznamu"/>
        <w:numPr>
          <w:ilvl w:val="0"/>
          <w:numId w:val="49"/>
        </w:numPr>
        <w:rPr>
          <w:rFonts w:ascii="Times New Roman" w:hAnsi="Times New Roman" w:cs="Times New Roman"/>
          <w:bCs/>
          <w:sz w:val="24"/>
          <w:szCs w:val="24"/>
        </w:rPr>
      </w:pPr>
    </w:p>
    <w:p w14:paraId="5B984BDA" w14:textId="2FF9ACCA" w:rsidR="00B16A36" w:rsidRPr="00A852C3" w:rsidRDefault="00B16A36" w:rsidP="00A852C3">
      <w:pPr>
        <w:pStyle w:val="Odsekzoznamu"/>
        <w:numPr>
          <w:ilvl w:val="0"/>
          <w:numId w:val="49"/>
        </w:numPr>
        <w:rPr>
          <w:rFonts w:ascii="Times New Roman" w:hAnsi="Times New Roman" w:cs="Times New Roman"/>
          <w:bCs/>
          <w:sz w:val="24"/>
          <w:szCs w:val="24"/>
        </w:rPr>
      </w:pPr>
    </w:p>
    <w:p w14:paraId="7CA2D377" w14:textId="348DE04F" w:rsidR="00B16A36" w:rsidRPr="00A852C3" w:rsidRDefault="00B16A36" w:rsidP="00A852C3">
      <w:pPr>
        <w:pStyle w:val="Odsekzoznamu"/>
        <w:numPr>
          <w:ilvl w:val="0"/>
          <w:numId w:val="49"/>
        </w:numPr>
        <w:rPr>
          <w:rFonts w:ascii="Times New Roman" w:hAnsi="Times New Roman" w:cs="Times New Roman"/>
          <w:bCs/>
          <w:sz w:val="24"/>
          <w:szCs w:val="24"/>
        </w:rPr>
      </w:pPr>
    </w:p>
    <w:p w14:paraId="0D97844E"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08BB526C"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1555A18C"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11234710"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1169E411"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7EB1906F" w14:textId="77777777" w:rsidTr="00BF2E35">
        <w:trPr>
          <w:trHeight w:val="682"/>
        </w:trPr>
        <w:tc>
          <w:tcPr>
            <w:tcW w:w="2992" w:type="dxa"/>
            <w:shd w:val="clear" w:color="auto" w:fill="FFFFFF" w:themeFill="background1"/>
            <w:noWrap/>
            <w:vAlign w:val="center"/>
          </w:tcPr>
          <w:p w14:paraId="265F1CF2"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29E62F4E"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9DA3316" w14:textId="77777777" w:rsidTr="00BF2E35">
        <w:trPr>
          <w:trHeight w:val="454"/>
        </w:trPr>
        <w:tc>
          <w:tcPr>
            <w:tcW w:w="2992" w:type="dxa"/>
            <w:shd w:val="clear" w:color="auto" w:fill="FFFFFF" w:themeFill="background1"/>
            <w:noWrap/>
            <w:vAlign w:val="center"/>
          </w:tcPr>
          <w:p w14:paraId="7CFEEF00"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5B23DCCB"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26C5A796" w14:textId="77777777" w:rsidTr="00BF2E35">
        <w:trPr>
          <w:trHeight w:val="340"/>
        </w:trPr>
        <w:tc>
          <w:tcPr>
            <w:tcW w:w="2992" w:type="dxa"/>
            <w:shd w:val="clear" w:color="000000" w:fill="FFFFFF"/>
            <w:noWrap/>
            <w:vAlign w:val="center"/>
          </w:tcPr>
          <w:p w14:paraId="12E69695"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332B7F76"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2F8C2FB" w14:textId="77777777" w:rsidTr="00BF2E35">
        <w:trPr>
          <w:trHeight w:val="340"/>
        </w:trPr>
        <w:tc>
          <w:tcPr>
            <w:tcW w:w="2992" w:type="dxa"/>
            <w:shd w:val="clear" w:color="000000" w:fill="FFFFFF"/>
            <w:noWrap/>
            <w:vAlign w:val="center"/>
          </w:tcPr>
          <w:p w14:paraId="07BAF78B"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2AB73F01"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037946E" w14:textId="77777777" w:rsidTr="00BF2E35">
        <w:trPr>
          <w:trHeight w:val="340"/>
        </w:trPr>
        <w:tc>
          <w:tcPr>
            <w:tcW w:w="2992" w:type="dxa"/>
            <w:shd w:val="clear" w:color="000000" w:fill="FFFFFF"/>
            <w:noWrap/>
            <w:vAlign w:val="center"/>
          </w:tcPr>
          <w:p w14:paraId="2C5D0B2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088277B8"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BE4B5E8" w14:textId="77777777" w:rsidTr="00BF2E35">
        <w:trPr>
          <w:trHeight w:val="340"/>
        </w:trPr>
        <w:tc>
          <w:tcPr>
            <w:tcW w:w="2992" w:type="dxa"/>
            <w:shd w:val="clear" w:color="000000" w:fill="FFFFFF"/>
            <w:noWrap/>
            <w:vAlign w:val="center"/>
          </w:tcPr>
          <w:p w14:paraId="3F45F77C"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7A341A5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9DD1A87" w14:textId="77777777" w:rsidTr="00BF2E35">
        <w:trPr>
          <w:trHeight w:val="340"/>
        </w:trPr>
        <w:tc>
          <w:tcPr>
            <w:tcW w:w="2992" w:type="dxa"/>
            <w:shd w:val="clear" w:color="000000" w:fill="FFFFFF"/>
            <w:noWrap/>
            <w:vAlign w:val="center"/>
          </w:tcPr>
          <w:p w14:paraId="502367D0"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79526AEE"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AA483BE" w14:textId="77777777" w:rsidTr="00BF2E35">
        <w:trPr>
          <w:trHeight w:val="340"/>
        </w:trPr>
        <w:tc>
          <w:tcPr>
            <w:tcW w:w="2992" w:type="dxa"/>
            <w:shd w:val="clear" w:color="000000" w:fill="FFFFFF"/>
            <w:noWrap/>
            <w:vAlign w:val="center"/>
          </w:tcPr>
          <w:p w14:paraId="624FA6CD"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24BEE6A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51D12260" w14:textId="77777777" w:rsidTr="00BF2E35">
        <w:trPr>
          <w:trHeight w:val="340"/>
        </w:trPr>
        <w:tc>
          <w:tcPr>
            <w:tcW w:w="2992" w:type="dxa"/>
            <w:shd w:val="clear" w:color="000000" w:fill="FFFFFF"/>
            <w:noWrap/>
            <w:vAlign w:val="center"/>
          </w:tcPr>
          <w:p w14:paraId="245EE465"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676CBE65"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2905AE6F" w14:textId="77777777" w:rsidTr="00BF2E35">
        <w:trPr>
          <w:trHeight w:val="438"/>
        </w:trPr>
        <w:tc>
          <w:tcPr>
            <w:tcW w:w="2992" w:type="dxa"/>
            <w:shd w:val="clear" w:color="000000" w:fill="FFFFFF"/>
            <w:noWrap/>
            <w:vAlign w:val="center"/>
          </w:tcPr>
          <w:p w14:paraId="5F20961D"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002BBD31"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5A01A38D" w14:textId="77777777" w:rsidR="00B16A36" w:rsidRPr="0026596E" w:rsidRDefault="00B16A36" w:rsidP="00B16A36">
      <w:pPr>
        <w:rPr>
          <w:rFonts w:ascii="Times New Roman" w:hAnsi="Times New Roman" w:cs="Times New Roman"/>
          <w:sz w:val="24"/>
          <w:szCs w:val="24"/>
        </w:rPr>
      </w:pPr>
    </w:p>
    <w:p w14:paraId="0BEC4E8A"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015DC2F8" w14:textId="77777777" w:rsidTr="00BF2E35">
        <w:trPr>
          <w:trHeight w:val="340"/>
        </w:trPr>
        <w:tc>
          <w:tcPr>
            <w:tcW w:w="2992" w:type="dxa"/>
            <w:shd w:val="clear" w:color="000000" w:fill="FFFFFF"/>
            <w:noWrap/>
            <w:vAlign w:val="center"/>
          </w:tcPr>
          <w:p w14:paraId="038DB05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6DB2D9E3"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050D4DFC" w14:textId="77777777" w:rsidR="00B16A36" w:rsidRPr="0026596E" w:rsidRDefault="00B16A36" w:rsidP="00B16A36">
      <w:pPr>
        <w:rPr>
          <w:rFonts w:ascii="Times New Roman" w:hAnsi="Times New Roman" w:cs="Times New Roman"/>
          <w:sz w:val="24"/>
          <w:szCs w:val="24"/>
        </w:rPr>
      </w:pPr>
    </w:p>
    <w:p w14:paraId="6A755E43" w14:textId="77777777" w:rsidR="00B16A36" w:rsidRPr="0026596E" w:rsidRDefault="00B16A36" w:rsidP="00B16A36">
      <w:pPr>
        <w:rPr>
          <w:rFonts w:ascii="Times New Roman" w:hAnsi="Times New Roman" w:cs="Times New Roman"/>
          <w:sz w:val="24"/>
          <w:szCs w:val="24"/>
        </w:rPr>
      </w:pPr>
    </w:p>
    <w:p w14:paraId="33AE3201"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3CC123AF"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5882C9D0"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2C851737"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08D86CFB"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71D97E0C" w14:textId="77777777" w:rsidR="00B16A36" w:rsidRPr="0026596E" w:rsidRDefault="00B16A36" w:rsidP="00B16A36">
      <w:pPr>
        <w:rPr>
          <w:rFonts w:ascii="Times New Roman" w:hAnsi="Times New Roman" w:cs="Times New Roman"/>
          <w:sz w:val="24"/>
          <w:szCs w:val="24"/>
        </w:rPr>
      </w:pPr>
    </w:p>
    <w:p w14:paraId="3FC57A49"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4"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5"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15F119F7" w14:textId="77777777" w:rsidR="00B16A36" w:rsidRPr="0026596E" w:rsidRDefault="00B16A36" w:rsidP="00B16A36">
      <w:pPr>
        <w:jc w:val="center"/>
        <w:rPr>
          <w:rFonts w:ascii="Times New Roman" w:hAnsi="Times New Roman" w:cs="Times New Roman"/>
          <w:sz w:val="24"/>
          <w:szCs w:val="24"/>
        </w:rPr>
      </w:pPr>
    </w:p>
    <w:p w14:paraId="5D7DCB3B" w14:textId="77777777" w:rsidR="00B16A36" w:rsidRPr="0026596E" w:rsidRDefault="00B16A36" w:rsidP="00B16A36">
      <w:pPr>
        <w:rPr>
          <w:rFonts w:ascii="Times New Roman" w:hAnsi="Times New Roman" w:cs="Times New Roman"/>
          <w:sz w:val="24"/>
          <w:szCs w:val="24"/>
        </w:rPr>
      </w:pPr>
    </w:p>
    <w:p w14:paraId="3DEA809C"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6854A2E8"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11FA8E01" w14:textId="77777777" w:rsidR="00B16A36" w:rsidRPr="0026596E" w:rsidRDefault="00B16A36" w:rsidP="00B16A36">
      <w:pPr>
        <w:rPr>
          <w:rFonts w:ascii="Times New Roman" w:hAnsi="Times New Roman" w:cs="Times New Roman"/>
          <w:b/>
          <w:sz w:val="24"/>
          <w:szCs w:val="24"/>
        </w:rPr>
      </w:pPr>
    </w:p>
    <w:p w14:paraId="5426692B" w14:textId="77777777" w:rsidR="00B16A36" w:rsidRPr="0026596E" w:rsidRDefault="00B16A36" w:rsidP="00B16A36">
      <w:pPr>
        <w:rPr>
          <w:rFonts w:ascii="Times New Roman" w:hAnsi="Times New Roman" w:cs="Times New Roman"/>
          <w:b/>
          <w:sz w:val="24"/>
          <w:szCs w:val="24"/>
        </w:rPr>
      </w:pPr>
    </w:p>
    <w:p w14:paraId="609D8849" w14:textId="77777777" w:rsidR="00B16A36" w:rsidRPr="0026596E" w:rsidRDefault="00B16A36" w:rsidP="00B16A36">
      <w:pPr>
        <w:rPr>
          <w:rFonts w:ascii="Times New Roman" w:hAnsi="Times New Roman" w:cs="Times New Roman"/>
          <w:b/>
          <w:sz w:val="24"/>
          <w:szCs w:val="24"/>
        </w:rPr>
      </w:pPr>
    </w:p>
    <w:p w14:paraId="1682476B"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1EFA80C1"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0B2A3E63" w14:textId="77777777" w:rsidR="00B16A36" w:rsidRPr="0026596E" w:rsidRDefault="00B16A36" w:rsidP="00B16A36">
      <w:pPr>
        <w:pStyle w:val="Default"/>
        <w:jc w:val="both"/>
        <w:rPr>
          <w:rFonts w:ascii="Times New Roman" w:hAnsi="Times New Roman" w:cs="Times New Roman"/>
          <w:b/>
          <w:i/>
        </w:rPr>
      </w:pPr>
    </w:p>
    <w:p w14:paraId="6EA8205F" w14:textId="77777777" w:rsidR="00B16A36" w:rsidRPr="0026596E" w:rsidRDefault="00B16A36" w:rsidP="00B16A36">
      <w:pPr>
        <w:pStyle w:val="Default"/>
        <w:jc w:val="both"/>
        <w:rPr>
          <w:rFonts w:ascii="Times New Roman" w:hAnsi="Times New Roman" w:cs="Times New Roman"/>
          <w:b/>
          <w:i/>
        </w:rPr>
      </w:pPr>
    </w:p>
    <w:p w14:paraId="42EED67F" w14:textId="77777777" w:rsidR="00B16A36" w:rsidRDefault="00B16A36" w:rsidP="00B16A36">
      <w:pPr>
        <w:tabs>
          <w:tab w:val="clear" w:pos="2160"/>
          <w:tab w:val="clear" w:pos="2880"/>
          <w:tab w:val="clear" w:pos="4500"/>
        </w:tabs>
        <w:rPr>
          <w:rFonts w:ascii="Times New Roman" w:hAnsi="Times New Roman" w:cs="Times New Roman"/>
          <w:b/>
          <w:i/>
        </w:rPr>
      </w:pPr>
    </w:p>
    <w:p w14:paraId="2F56EFB1" w14:textId="77777777" w:rsidR="00B16A36" w:rsidRDefault="00B16A36" w:rsidP="004E5356">
      <w:pPr>
        <w:tabs>
          <w:tab w:val="clear" w:pos="2160"/>
          <w:tab w:val="clear" w:pos="2880"/>
          <w:tab w:val="clear" w:pos="4500"/>
        </w:tabs>
        <w:rPr>
          <w:rFonts w:ascii="Times New Roman" w:hAnsi="Times New Roman" w:cs="Times New Roman"/>
          <w:b/>
          <w:i/>
        </w:rPr>
      </w:pPr>
    </w:p>
    <w:p w14:paraId="5FA794E2" w14:textId="77777777" w:rsidR="00B16A36" w:rsidRDefault="00B16A36" w:rsidP="004E5356">
      <w:pPr>
        <w:tabs>
          <w:tab w:val="clear" w:pos="2160"/>
          <w:tab w:val="clear" w:pos="2880"/>
          <w:tab w:val="clear" w:pos="4500"/>
        </w:tabs>
        <w:rPr>
          <w:rFonts w:ascii="Times New Roman" w:hAnsi="Times New Roman" w:cs="Times New Roman"/>
          <w:b/>
          <w:i/>
        </w:rPr>
      </w:pPr>
    </w:p>
    <w:p w14:paraId="3B079EA2" w14:textId="77777777" w:rsidR="00B16A36" w:rsidRDefault="00B16A36" w:rsidP="004E5356">
      <w:pPr>
        <w:tabs>
          <w:tab w:val="clear" w:pos="2160"/>
          <w:tab w:val="clear" w:pos="2880"/>
          <w:tab w:val="clear" w:pos="4500"/>
        </w:tabs>
        <w:rPr>
          <w:rFonts w:ascii="Times New Roman" w:hAnsi="Times New Roman" w:cs="Times New Roman"/>
          <w:b/>
          <w:i/>
        </w:rPr>
      </w:pPr>
    </w:p>
    <w:p w14:paraId="2E5D8259" w14:textId="77777777" w:rsidR="00B16A36" w:rsidRDefault="00B16A36" w:rsidP="004E5356">
      <w:pPr>
        <w:tabs>
          <w:tab w:val="clear" w:pos="2160"/>
          <w:tab w:val="clear" w:pos="2880"/>
          <w:tab w:val="clear" w:pos="4500"/>
        </w:tabs>
        <w:rPr>
          <w:rFonts w:ascii="Times New Roman" w:hAnsi="Times New Roman" w:cs="Times New Roman"/>
          <w:b/>
          <w:i/>
        </w:rPr>
      </w:pPr>
    </w:p>
    <w:p w14:paraId="545E4D79" w14:textId="77777777" w:rsidR="00B16A36" w:rsidRDefault="00B16A36" w:rsidP="004E5356">
      <w:pPr>
        <w:tabs>
          <w:tab w:val="clear" w:pos="2160"/>
          <w:tab w:val="clear" w:pos="2880"/>
          <w:tab w:val="clear" w:pos="4500"/>
        </w:tabs>
        <w:rPr>
          <w:rFonts w:ascii="Times New Roman" w:hAnsi="Times New Roman" w:cs="Times New Roman"/>
          <w:b/>
          <w:i/>
        </w:rPr>
      </w:pPr>
    </w:p>
    <w:p w14:paraId="40CEFD30" w14:textId="77777777" w:rsidR="00B16A36" w:rsidRDefault="00B16A36" w:rsidP="004E5356">
      <w:pPr>
        <w:tabs>
          <w:tab w:val="clear" w:pos="2160"/>
          <w:tab w:val="clear" w:pos="2880"/>
          <w:tab w:val="clear" w:pos="4500"/>
        </w:tabs>
        <w:rPr>
          <w:rFonts w:ascii="Times New Roman" w:hAnsi="Times New Roman" w:cs="Times New Roman"/>
          <w:b/>
          <w:i/>
        </w:rPr>
      </w:pPr>
    </w:p>
    <w:p w14:paraId="5FD3F94C" w14:textId="77777777" w:rsidR="00B16A36" w:rsidRDefault="00B16A36" w:rsidP="004E5356">
      <w:pPr>
        <w:tabs>
          <w:tab w:val="clear" w:pos="2160"/>
          <w:tab w:val="clear" w:pos="2880"/>
          <w:tab w:val="clear" w:pos="4500"/>
        </w:tabs>
        <w:rPr>
          <w:rFonts w:ascii="Times New Roman" w:hAnsi="Times New Roman" w:cs="Times New Roman"/>
          <w:b/>
          <w:i/>
        </w:rPr>
      </w:pPr>
    </w:p>
    <w:p w14:paraId="620FB0CC" w14:textId="77777777" w:rsidR="00B16A36" w:rsidRDefault="00B16A36" w:rsidP="004E5356">
      <w:pPr>
        <w:tabs>
          <w:tab w:val="clear" w:pos="2160"/>
          <w:tab w:val="clear" w:pos="2880"/>
          <w:tab w:val="clear" w:pos="4500"/>
        </w:tabs>
        <w:rPr>
          <w:rFonts w:ascii="Times New Roman" w:hAnsi="Times New Roman" w:cs="Times New Roman"/>
          <w:b/>
          <w:i/>
        </w:rPr>
      </w:pPr>
    </w:p>
    <w:p w14:paraId="0EFE7A4C" w14:textId="77777777" w:rsidR="00B16A36" w:rsidRDefault="00B16A36" w:rsidP="004E5356">
      <w:pPr>
        <w:tabs>
          <w:tab w:val="clear" w:pos="2160"/>
          <w:tab w:val="clear" w:pos="2880"/>
          <w:tab w:val="clear" w:pos="4500"/>
        </w:tabs>
        <w:rPr>
          <w:rFonts w:ascii="Times New Roman" w:hAnsi="Times New Roman" w:cs="Times New Roman"/>
          <w:b/>
          <w:i/>
        </w:rPr>
      </w:pPr>
    </w:p>
    <w:p w14:paraId="53A67692" w14:textId="77777777" w:rsidR="00B16A36" w:rsidRDefault="00B16A36" w:rsidP="004E5356">
      <w:pPr>
        <w:tabs>
          <w:tab w:val="clear" w:pos="2160"/>
          <w:tab w:val="clear" w:pos="2880"/>
          <w:tab w:val="clear" w:pos="4500"/>
        </w:tabs>
        <w:rPr>
          <w:rFonts w:ascii="Times New Roman" w:hAnsi="Times New Roman" w:cs="Times New Roman"/>
          <w:b/>
          <w:i/>
        </w:rPr>
      </w:pPr>
    </w:p>
    <w:p w14:paraId="341FAB63" w14:textId="77777777" w:rsidR="00B16A36" w:rsidRDefault="00B16A36" w:rsidP="004E5356">
      <w:pPr>
        <w:tabs>
          <w:tab w:val="clear" w:pos="2160"/>
          <w:tab w:val="clear" w:pos="2880"/>
          <w:tab w:val="clear" w:pos="4500"/>
        </w:tabs>
        <w:rPr>
          <w:rFonts w:ascii="Times New Roman" w:hAnsi="Times New Roman" w:cs="Times New Roman"/>
          <w:b/>
          <w:i/>
        </w:rPr>
      </w:pPr>
    </w:p>
    <w:p w14:paraId="3DFEC178" w14:textId="77777777" w:rsidR="00B16A36" w:rsidRDefault="00B16A36" w:rsidP="004E5356">
      <w:pPr>
        <w:tabs>
          <w:tab w:val="clear" w:pos="2160"/>
          <w:tab w:val="clear" w:pos="2880"/>
          <w:tab w:val="clear" w:pos="4500"/>
        </w:tabs>
        <w:rPr>
          <w:rFonts w:ascii="Times New Roman" w:hAnsi="Times New Roman" w:cs="Times New Roman"/>
          <w:b/>
          <w:i/>
        </w:rPr>
      </w:pPr>
    </w:p>
    <w:p w14:paraId="7150DD86" w14:textId="77777777" w:rsidR="00B16A36" w:rsidRDefault="00B16A36" w:rsidP="004E5356">
      <w:pPr>
        <w:tabs>
          <w:tab w:val="clear" w:pos="2160"/>
          <w:tab w:val="clear" w:pos="2880"/>
          <w:tab w:val="clear" w:pos="4500"/>
        </w:tabs>
        <w:rPr>
          <w:rFonts w:ascii="Times New Roman" w:hAnsi="Times New Roman" w:cs="Times New Roman"/>
          <w:b/>
          <w:i/>
        </w:rPr>
      </w:pPr>
    </w:p>
    <w:p w14:paraId="464F6214" w14:textId="77777777" w:rsidR="00B16A36" w:rsidRDefault="00B16A36" w:rsidP="004E5356">
      <w:pPr>
        <w:tabs>
          <w:tab w:val="clear" w:pos="2160"/>
          <w:tab w:val="clear" w:pos="2880"/>
          <w:tab w:val="clear" w:pos="4500"/>
        </w:tabs>
        <w:rPr>
          <w:rFonts w:ascii="Times New Roman" w:hAnsi="Times New Roman" w:cs="Times New Roman"/>
          <w:b/>
          <w:i/>
        </w:rPr>
      </w:pPr>
    </w:p>
    <w:p w14:paraId="6E72719B" w14:textId="77777777" w:rsidR="00B16A36" w:rsidRDefault="00B16A36" w:rsidP="004E5356">
      <w:pPr>
        <w:tabs>
          <w:tab w:val="clear" w:pos="2160"/>
          <w:tab w:val="clear" w:pos="2880"/>
          <w:tab w:val="clear" w:pos="4500"/>
        </w:tabs>
        <w:rPr>
          <w:rFonts w:ascii="Times New Roman" w:hAnsi="Times New Roman" w:cs="Times New Roman"/>
          <w:b/>
          <w:i/>
        </w:rPr>
      </w:pPr>
    </w:p>
    <w:p w14:paraId="377D2711" w14:textId="77777777" w:rsidR="00B16A36" w:rsidRDefault="00B16A36" w:rsidP="004E5356">
      <w:pPr>
        <w:tabs>
          <w:tab w:val="clear" w:pos="2160"/>
          <w:tab w:val="clear" w:pos="2880"/>
          <w:tab w:val="clear" w:pos="4500"/>
        </w:tabs>
        <w:rPr>
          <w:rFonts w:ascii="Times New Roman" w:hAnsi="Times New Roman" w:cs="Times New Roman"/>
          <w:b/>
          <w:i/>
        </w:rPr>
      </w:pPr>
    </w:p>
    <w:p w14:paraId="57509642" w14:textId="77777777" w:rsidR="00B16A36" w:rsidRDefault="00B16A36" w:rsidP="004E5356">
      <w:pPr>
        <w:tabs>
          <w:tab w:val="clear" w:pos="2160"/>
          <w:tab w:val="clear" w:pos="2880"/>
          <w:tab w:val="clear" w:pos="4500"/>
        </w:tabs>
        <w:rPr>
          <w:rFonts w:ascii="Times New Roman" w:hAnsi="Times New Roman" w:cs="Times New Roman"/>
          <w:b/>
          <w:i/>
        </w:rPr>
      </w:pPr>
    </w:p>
    <w:p w14:paraId="49A14F12" w14:textId="77777777" w:rsidR="00B16A36" w:rsidRDefault="00B16A36" w:rsidP="004E5356">
      <w:pPr>
        <w:tabs>
          <w:tab w:val="clear" w:pos="2160"/>
          <w:tab w:val="clear" w:pos="2880"/>
          <w:tab w:val="clear" w:pos="4500"/>
        </w:tabs>
        <w:rPr>
          <w:rFonts w:ascii="Times New Roman" w:hAnsi="Times New Roman" w:cs="Times New Roman"/>
          <w:b/>
          <w:i/>
        </w:rPr>
      </w:pPr>
    </w:p>
    <w:p w14:paraId="4C63515C" w14:textId="77777777" w:rsidR="00B16A36" w:rsidRDefault="00B16A36" w:rsidP="004E5356">
      <w:pPr>
        <w:tabs>
          <w:tab w:val="clear" w:pos="2160"/>
          <w:tab w:val="clear" w:pos="2880"/>
          <w:tab w:val="clear" w:pos="4500"/>
        </w:tabs>
        <w:rPr>
          <w:rFonts w:ascii="Times New Roman" w:hAnsi="Times New Roman" w:cs="Times New Roman"/>
          <w:b/>
          <w:i/>
        </w:rPr>
      </w:pPr>
    </w:p>
    <w:p w14:paraId="19351EE0" w14:textId="77777777" w:rsidR="00B16A36" w:rsidRDefault="00B16A36" w:rsidP="004E5356">
      <w:pPr>
        <w:tabs>
          <w:tab w:val="clear" w:pos="2160"/>
          <w:tab w:val="clear" w:pos="2880"/>
          <w:tab w:val="clear" w:pos="4500"/>
        </w:tabs>
        <w:rPr>
          <w:rFonts w:ascii="Times New Roman" w:hAnsi="Times New Roman" w:cs="Times New Roman"/>
          <w:b/>
          <w:i/>
        </w:rPr>
      </w:pPr>
    </w:p>
    <w:p w14:paraId="25EE32CC" w14:textId="77777777" w:rsidR="00B16A36" w:rsidRDefault="00B16A36" w:rsidP="004E5356">
      <w:pPr>
        <w:tabs>
          <w:tab w:val="clear" w:pos="2160"/>
          <w:tab w:val="clear" w:pos="2880"/>
          <w:tab w:val="clear" w:pos="4500"/>
        </w:tabs>
        <w:rPr>
          <w:rFonts w:ascii="Times New Roman" w:hAnsi="Times New Roman" w:cs="Times New Roman"/>
          <w:b/>
          <w:i/>
        </w:rPr>
      </w:pPr>
    </w:p>
    <w:p w14:paraId="0C95975B" w14:textId="39B1B44B" w:rsidR="00B16A36" w:rsidRPr="0026596E" w:rsidRDefault="00B16A36" w:rsidP="00B16A36">
      <w:pPr>
        <w:tabs>
          <w:tab w:val="clear" w:pos="2160"/>
          <w:tab w:val="clear" w:pos="2880"/>
          <w:tab w:val="clear" w:pos="4500"/>
          <w:tab w:val="left" w:pos="3390"/>
        </w:tabs>
        <w:jc w:val="right"/>
        <w:rPr>
          <w:rFonts w:ascii="Times New Roman" w:hAnsi="Times New Roman" w:cs="Times New Roman"/>
          <w:sz w:val="24"/>
          <w:szCs w:val="24"/>
        </w:rPr>
      </w:pPr>
      <w:r w:rsidRPr="00A852C3">
        <w:rPr>
          <w:rFonts w:ascii="Times New Roman" w:hAnsi="Times New Roman" w:cs="Times New Roman"/>
          <w:sz w:val="24"/>
          <w:szCs w:val="24"/>
        </w:rPr>
        <w:t>Príloha č. 3</w:t>
      </w:r>
      <w:r w:rsidRPr="00A852C3">
        <w:rPr>
          <w:rFonts w:ascii="Times New Roman" w:hAnsi="Times New Roman" w:cs="Times New Roman"/>
          <w:sz w:val="24"/>
          <w:szCs w:val="24"/>
        </w:rPr>
        <w:t xml:space="preserve"> d</w:t>
      </w:r>
      <w:r w:rsidRPr="00A852C3">
        <w:rPr>
          <w:rFonts w:ascii="Times New Roman" w:hAnsi="Times New Roman" w:cs="Times New Roman"/>
          <w:sz w:val="24"/>
          <w:szCs w:val="24"/>
        </w:rPr>
        <w:t>) súťažných podkladov</w:t>
      </w:r>
      <w:r w:rsidRPr="0026596E">
        <w:rPr>
          <w:rFonts w:ascii="Times New Roman" w:hAnsi="Times New Roman" w:cs="Times New Roman"/>
          <w:sz w:val="24"/>
          <w:szCs w:val="24"/>
        </w:rPr>
        <w:t xml:space="preserve"> </w:t>
      </w:r>
    </w:p>
    <w:p w14:paraId="61DC2DC9" w14:textId="77777777" w:rsidR="00B16A36" w:rsidRPr="0026596E" w:rsidRDefault="00B16A36" w:rsidP="00B16A36">
      <w:pPr>
        <w:tabs>
          <w:tab w:val="clear" w:pos="2160"/>
          <w:tab w:val="clear" w:pos="2880"/>
          <w:tab w:val="clear" w:pos="4500"/>
        </w:tabs>
        <w:jc w:val="both"/>
        <w:rPr>
          <w:rFonts w:ascii="Times New Roman" w:hAnsi="Times New Roman" w:cs="Times New Roman"/>
          <w:sz w:val="24"/>
          <w:szCs w:val="24"/>
        </w:rPr>
      </w:pPr>
    </w:p>
    <w:p w14:paraId="56D56CE8" w14:textId="77777777" w:rsidR="00B16A36" w:rsidRDefault="00B16A36" w:rsidP="00B16A36">
      <w:pPr>
        <w:jc w:val="center"/>
        <w:rPr>
          <w:rFonts w:ascii="Times New Roman" w:hAnsi="Times New Roman" w:cs="Times New Roman"/>
          <w:sz w:val="24"/>
          <w:szCs w:val="24"/>
          <w:u w:val="single"/>
        </w:rPr>
      </w:pPr>
    </w:p>
    <w:p w14:paraId="54BFE7E8" w14:textId="77777777" w:rsidR="00B16A36" w:rsidRDefault="00B16A36" w:rsidP="00B16A36">
      <w:pPr>
        <w:jc w:val="center"/>
        <w:rPr>
          <w:rFonts w:ascii="Times New Roman" w:hAnsi="Times New Roman" w:cs="Times New Roman"/>
          <w:sz w:val="24"/>
          <w:szCs w:val="24"/>
          <w:u w:val="single"/>
        </w:rPr>
      </w:pPr>
      <w:r>
        <w:rPr>
          <w:rFonts w:ascii="Times New Roman" w:hAnsi="Times New Roman" w:cs="Times New Roman"/>
          <w:sz w:val="24"/>
          <w:szCs w:val="24"/>
          <w:u w:val="single"/>
        </w:rPr>
        <w:t>Krycí list ponuky</w:t>
      </w:r>
    </w:p>
    <w:p w14:paraId="61309123" w14:textId="50573028" w:rsidR="00B16A36" w:rsidRPr="005A2E3E" w:rsidRDefault="00B16A36" w:rsidP="00B16A36">
      <w:pPr>
        <w:jc w:val="center"/>
        <w:rPr>
          <w:rFonts w:ascii="Times New Roman" w:hAnsi="Times New Roman" w:cs="Times New Roman"/>
          <w:sz w:val="22"/>
          <w:szCs w:val="22"/>
          <w:u w:val="single"/>
        </w:rPr>
      </w:pPr>
      <w:r w:rsidRPr="005A2E3E">
        <w:rPr>
          <w:rFonts w:ascii="Times New Roman" w:hAnsi="Times New Roman" w:cs="Times New Roman"/>
          <w:sz w:val="22"/>
          <w:szCs w:val="22"/>
          <w:u w:val="single"/>
        </w:rPr>
        <w:t xml:space="preserve">ČASŤ </w:t>
      </w:r>
      <w:r>
        <w:rPr>
          <w:rFonts w:ascii="Times New Roman" w:hAnsi="Times New Roman" w:cs="Times New Roman"/>
          <w:sz w:val="22"/>
          <w:szCs w:val="22"/>
          <w:u w:val="single"/>
        </w:rPr>
        <w:t xml:space="preserve">č. </w:t>
      </w:r>
      <w:r>
        <w:rPr>
          <w:rFonts w:ascii="Times New Roman" w:hAnsi="Times New Roman" w:cs="Times New Roman"/>
          <w:sz w:val="22"/>
          <w:szCs w:val="22"/>
          <w:u w:val="single"/>
        </w:rPr>
        <w:t>4</w:t>
      </w:r>
    </w:p>
    <w:p w14:paraId="1F3CCE19" w14:textId="77777777" w:rsidR="00B16A36" w:rsidRDefault="00B16A36" w:rsidP="00B16A36">
      <w:pPr>
        <w:jc w:val="center"/>
        <w:rPr>
          <w:rFonts w:ascii="Times New Roman" w:hAnsi="Times New Roman" w:cs="Times New Roman"/>
          <w:sz w:val="24"/>
          <w:szCs w:val="24"/>
          <w:u w:val="single"/>
        </w:rPr>
      </w:pPr>
    </w:p>
    <w:p w14:paraId="7ABB5B83" w14:textId="77777777" w:rsidR="00B16A36" w:rsidRDefault="00B16A36" w:rsidP="00B16A36">
      <w:pPr>
        <w:rPr>
          <w:rFonts w:ascii="Times New Roman" w:hAnsi="Times New Roman" w:cs="Times New Roman"/>
          <w:sz w:val="24"/>
          <w:szCs w:val="24"/>
          <w:u w:val="single"/>
        </w:rPr>
      </w:pPr>
    </w:p>
    <w:p w14:paraId="00B2A6E8" w14:textId="77777777" w:rsidR="00B16A36" w:rsidRPr="0026596E" w:rsidRDefault="00B16A36" w:rsidP="00B16A36">
      <w:pPr>
        <w:rPr>
          <w:rFonts w:ascii="Times New Roman" w:hAnsi="Times New Roman" w:cs="Times New Roman"/>
          <w:sz w:val="24"/>
          <w:szCs w:val="24"/>
          <w:u w:val="single"/>
          <w:lang w:eastAsia="sk-SK"/>
        </w:rPr>
      </w:pPr>
    </w:p>
    <w:p w14:paraId="60B9BE90" w14:textId="77777777" w:rsidR="00B16A36" w:rsidRPr="00D40BB0" w:rsidRDefault="00B16A36" w:rsidP="00B16A36">
      <w:pPr>
        <w:rPr>
          <w:rFonts w:ascii="Times New Roman" w:hAnsi="Times New Roman" w:cs="Times New Roman"/>
          <w:sz w:val="24"/>
          <w:szCs w:val="24"/>
          <w:u w:val="single"/>
          <w:lang w:eastAsia="sk-SK"/>
        </w:rPr>
      </w:pPr>
      <w:r w:rsidRPr="00D40BB0">
        <w:rPr>
          <w:rFonts w:ascii="Times New Roman" w:hAnsi="Times New Roman" w:cs="Times New Roman"/>
          <w:sz w:val="24"/>
          <w:szCs w:val="24"/>
          <w:u w:val="single"/>
          <w:lang w:eastAsia="sk-SK"/>
        </w:rPr>
        <w:t xml:space="preserve">Identifikácia verejného obstarávateľa:  </w:t>
      </w:r>
    </w:p>
    <w:p w14:paraId="50D08190" w14:textId="77777777" w:rsidR="00B16A36" w:rsidRDefault="00B16A36" w:rsidP="00B16A36">
      <w:pPr>
        <w:tabs>
          <w:tab w:val="num" w:pos="709"/>
        </w:tabs>
        <w:jc w:val="both"/>
        <w:rPr>
          <w:rFonts w:ascii="Times New Roman" w:hAnsi="Times New Roman" w:cs="Times New Roman"/>
          <w:color w:val="000000"/>
          <w:sz w:val="24"/>
          <w:szCs w:val="24"/>
        </w:rPr>
      </w:pPr>
    </w:p>
    <w:p w14:paraId="6A076227" w14:textId="77777777" w:rsidR="00B16A36" w:rsidRDefault="00B16A36" w:rsidP="00B16A36">
      <w:pPr>
        <w:tabs>
          <w:tab w:val="num" w:pos="709"/>
        </w:tabs>
        <w:jc w:val="both"/>
        <w:rPr>
          <w:rFonts w:ascii="Times New Roman" w:hAnsi="Times New Roman" w:cs="Times New Roman"/>
          <w:color w:val="000000"/>
          <w:sz w:val="24"/>
          <w:szCs w:val="24"/>
        </w:rPr>
      </w:pPr>
    </w:p>
    <w:p w14:paraId="384D6123" w14:textId="77777777" w:rsidR="00B16A36" w:rsidRDefault="00B16A36" w:rsidP="00B16A36">
      <w:pPr>
        <w:tabs>
          <w:tab w:val="num" w:pos="709"/>
        </w:tabs>
        <w:jc w:val="both"/>
        <w:rPr>
          <w:rFonts w:ascii="Times New Roman" w:hAnsi="Times New Roman" w:cs="Times New Roman"/>
          <w:color w:val="000000"/>
          <w:sz w:val="24"/>
          <w:szCs w:val="24"/>
        </w:rPr>
      </w:pPr>
    </w:p>
    <w:p w14:paraId="0B9455EF" w14:textId="77777777" w:rsidR="00B16A36" w:rsidRDefault="00B16A36" w:rsidP="00B16A36">
      <w:pPr>
        <w:tabs>
          <w:tab w:val="num" w:pos="709"/>
        </w:tabs>
        <w:jc w:val="both"/>
        <w:rPr>
          <w:rFonts w:ascii="Times New Roman" w:hAnsi="Times New Roman" w:cs="Times New Roman"/>
          <w:color w:val="000000"/>
          <w:sz w:val="24"/>
          <w:szCs w:val="24"/>
        </w:rPr>
      </w:pPr>
    </w:p>
    <w:p w14:paraId="54B1599C" w14:textId="77777777" w:rsidR="00B16A36" w:rsidRPr="009D43B7" w:rsidRDefault="00B16A36" w:rsidP="00B16A36">
      <w:pPr>
        <w:tabs>
          <w:tab w:val="num" w:pos="709"/>
        </w:tabs>
        <w:jc w:val="both"/>
        <w:rPr>
          <w:rFonts w:ascii="Times New Roman" w:hAnsi="Times New Roman" w:cs="Times New Roman"/>
          <w:color w:val="000000"/>
          <w:sz w:val="24"/>
          <w:szCs w:val="24"/>
        </w:rPr>
      </w:pPr>
    </w:p>
    <w:p w14:paraId="32C7A0D2" w14:textId="77777777" w:rsidR="00B16A36" w:rsidRPr="00057E1A" w:rsidRDefault="00B16A36" w:rsidP="00B16A36">
      <w:pPr>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Názov zákazky</w:t>
      </w:r>
      <w:r>
        <w:rPr>
          <w:rFonts w:ascii="Times New Roman" w:hAnsi="Times New Roman" w:cs="Times New Roman"/>
          <w:sz w:val="24"/>
          <w:szCs w:val="24"/>
          <w:lang w:eastAsia="ar-SA"/>
        </w:rPr>
        <w:t xml:space="preserve">: </w:t>
      </w:r>
    </w:p>
    <w:p w14:paraId="2F716864" w14:textId="77777777" w:rsidR="00B16A36" w:rsidRPr="00001288" w:rsidRDefault="00B16A36" w:rsidP="00B16A36">
      <w:pPr>
        <w:pStyle w:val="Zkladntext3"/>
        <w:jc w:val="left"/>
        <w:rPr>
          <w:rFonts w:ascii="Times New Roman" w:hAnsi="Times New Roman" w:cs="Times New Roman"/>
          <w:b/>
          <w:noProof w:val="0"/>
          <w:color w:val="auto"/>
          <w:sz w:val="22"/>
          <w:szCs w:val="22"/>
        </w:rPr>
      </w:pPr>
      <w:r>
        <w:rPr>
          <w:rFonts w:ascii="Times New Roman" w:hAnsi="Times New Roman" w:cs="Times New Roman"/>
          <w:bCs/>
          <w:color w:val="auto"/>
          <w:sz w:val="22"/>
          <w:szCs w:val="22"/>
        </w:rPr>
        <w:t>Poisťovacie služby</w:t>
      </w:r>
    </w:p>
    <w:p w14:paraId="2CBE7E79" w14:textId="07F0608B" w:rsidR="00B16A36" w:rsidRPr="00001288" w:rsidRDefault="00B16A36" w:rsidP="00B16A36">
      <w:pPr>
        <w:pStyle w:val="Zkladntext3"/>
        <w:jc w:val="left"/>
        <w:rPr>
          <w:rFonts w:ascii="Times New Roman" w:hAnsi="Times New Roman" w:cs="Times New Roman"/>
          <w:b/>
          <w:color w:val="auto"/>
          <w:sz w:val="22"/>
          <w:szCs w:val="22"/>
          <w:u w:val="single"/>
        </w:rPr>
      </w:pPr>
      <w:r w:rsidRPr="00001288">
        <w:rPr>
          <w:rFonts w:ascii="Times New Roman" w:hAnsi="Times New Roman" w:cs="Times New Roman"/>
          <w:b/>
          <w:noProof w:val="0"/>
          <w:color w:val="auto"/>
          <w:sz w:val="22"/>
          <w:szCs w:val="22"/>
        </w:rPr>
        <w:t xml:space="preserve">ČASŤ č. </w:t>
      </w:r>
      <w:r>
        <w:rPr>
          <w:rFonts w:ascii="Times New Roman" w:hAnsi="Times New Roman" w:cs="Times New Roman"/>
          <w:b/>
          <w:noProof w:val="0"/>
          <w:color w:val="auto"/>
          <w:sz w:val="22"/>
          <w:szCs w:val="22"/>
        </w:rPr>
        <w:t>4</w:t>
      </w:r>
    </w:p>
    <w:p w14:paraId="2306C000" w14:textId="77777777" w:rsidR="00B16A36" w:rsidRPr="00001288" w:rsidRDefault="00B16A36" w:rsidP="00B16A36">
      <w:pPr>
        <w:suppressAutoHyphens/>
        <w:jc w:val="both"/>
        <w:rPr>
          <w:rFonts w:ascii="Times New Roman" w:hAnsi="Times New Roman" w:cs="Times New Roman"/>
          <w:sz w:val="24"/>
          <w:szCs w:val="24"/>
          <w:u w:val="single"/>
          <w:lang w:eastAsia="ar-SA"/>
        </w:rPr>
      </w:pPr>
    </w:p>
    <w:p w14:paraId="550083E2" w14:textId="77777777" w:rsidR="00B16A36" w:rsidRDefault="00B16A36" w:rsidP="00B16A36">
      <w:pPr>
        <w:suppressAutoHyphens/>
        <w:jc w:val="both"/>
        <w:rPr>
          <w:rFonts w:ascii="Times New Roman" w:hAnsi="Times New Roman" w:cs="Times New Roman"/>
          <w:sz w:val="24"/>
          <w:szCs w:val="24"/>
          <w:u w:val="single"/>
          <w:lang w:eastAsia="ar-SA"/>
        </w:rPr>
      </w:pPr>
    </w:p>
    <w:p w14:paraId="0FD064AC" w14:textId="77777777" w:rsidR="00B16A36" w:rsidRPr="003465BE" w:rsidRDefault="00B16A36" w:rsidP="00B16A36">
      <w:pPr>
        <w:suppressAutoHyphens/>
        <w:jc w:val="both"/>
        <w:rPr>
          <w:rFonts w:ascii="Times New Roman" w:hAnsi="Times New Roman" w:cs="Times New Roman"/>
          <w:sz w:val="24"/>
          <w:szCs w:val="24"/>
          <w:lang w:eastAsia="ar-SA"/>
        </w:rPr>
      </w:pPr>
      <w:r w:rsidRPr="003465BE">
        <w:rPr>
          <w:rFonts w:ascii="Times New Roman" w:hAnsi="Times New Roman" w:cs="Times New Roman"/>
          <w:sz w:val="24"/>
          <w:szCs w:val="24"/>
          <w:u w:val="single"/>
          <w:lang w:eastAsia="ar-SA"/>
        </w:rPr>
        <w:t>Heslo súťaže</w:t>
      </w:r>
      <w:r w:rsidRPr="003465BE">
        <w:rPr>
          <w:rFonts w:ascii="Times New Roman" w:hAnsi="Times New Roman" w:cs="Times New Roman"/>
          <w:sz w:val="24"/>
          <w:szCs w:val="24"/>
          <w:lang w:eastAsia="ar-SA"/>
        </w:rPr>
        <w:t>:</w:t>
      </w:r>
    </w:p>
    <w:p w14:paraId="48B2DFB8" w14:textId="77777777" w:rsidR="00B16A36" w:rsidRPr="00001288" w:rsidRDefault="00B16A36" w:rsidP="00B16A36">
      <w:pPr>
        <w:pStyle w:val="Zkladntext3"/>
        <w:jc w:val="left"/>
        <w:rPr>
          <w:rFonts w:ascii="Times New Roman" w:hAnsi="Times New Roman" w:cs="Times New Roman"/>
          <w:b/>
          <w:noProof w:val="0"/>
          <w:color w:val="auto"/>
          <w:sz w:val="22"/>
          <w:szCs w:val="22"/>
          <w:u w:val="single"/>
        </w:rPr>
      </w:pPr>
      <w:r w:rsidRPr="00001288">
        <w:rPr>
          <w:rFonts w:ascii="Times New Roman" w:hAnsi="Times New Roman" w:cs="Times New Roman"/>
          <w:color w:val="auto"/>
          <w:sz w:val="22"/>
          <w:szCs w:val="22"/>
          <w:u w:val="single"/>
        </w:rPr>
        <w:t>„</w:t>
      </w:r>
      <w:r>
        <w:rPr>
          <w:rFonts w:ascii="Times New Roman" w:hAnsi="Times New Roman" w:cs="Times New Roman"/>
          <w:bCs/>
          <w:color w:val="auto"/>
          <w:sz w:val="22"/>
          <w:szCs w:val="22"/>
          <w:u w:val="single"/>
        </w:rPr>
        <w:t>Posťovacie služby</w:t>
      </w:r>
      <w:r w:rsidRPr="00001288">
        <w:rPr>
          <w:rFonts w:ascii="Times New Roman" w:hAnsi="Times New Roman" w:cs="Times New Roman"/>
          <w:color w:val="auto"/>
          <w:sz w:val="22"/>
          <w:szCs w:val="22"/>
          <w:u w:val="single"/>
        </w:rPr>
        <w:t>“</w:t>
      </w:r>
    </w:p>
    <w:p w14:paraId="113D6964" w14:textId="77777777" w:rsidR="00B16A36" w:rsidRPr="003465BE" w:rsidRDefault="00B16A36" w:rsidP="00B16A36">
      <w:pPr>
        <w:rPr>
          <w:rFonts w:ascii="Times New Roman" w:hAnsi="Times New Roman" w:cs="Times New Roman"/>
          <w:b/>
          <w:sz w:val="24"/>
          <w:szCs w:val="24"/>
        </w:rPr>
      </w:pPr>
    </w:p>
    <w:p w14:paraId="7C00E91B" w14:textId="77777777" w:rsidR="00B16A36" w:rsidRPr="003465BE" w:rsidRDefault="00B16A36" w:rsidP="00B16A36">
      <w:pPr>
        <w:rPr>
          <w:rFonts w:ascii="Times New Roman" w:hAnsi="Times New Roman" w:cs="Times New Roman"/>
          <w:bCs/>
          <w:sz w:val="24"/>
          <w:szCs w:val="24"/>
          <w:u w:val="single"/>
        </w:rPr>
      </w:pPr>
      <w:r w:rsidRPr="003465BE">
        <w:rPr>
          <w:rFonts w:ascii="Times New Roman" w:hAnsi="Times New Roman" w:cs="Times New Roman"/>
          <w:bCs/>
          <w:sz w:val="24"/>
          <w:szCs w:val="24"/>
          <w:u w:val="single"/>
        </w:rPr>
        <w:t>Obsah ponuky:</w:t>
      </w:r>
    </w:p>
    <w:p w14:paraId="49FBB176" w14:textId="77777777" w:rsidR="00B16A36" w:rsidRPr="003465BE" w:rsidRDefault="00B16A36" w:rsidP="00B16A36">
      <w:pPr>
        <w:rPr>
          <w:rFonts w:ascii="Times New Roman" w:hAnsi="Times New Roman" w:cs="Times New Roman"/>
          <w:bCs/>
          <w:i/>
          <w:sz w:val="24"/>
          <w:szCs w:val="24"/>
        </w:rPr>
      </w:pPr>
      <w:r w:rsidRPr="003465BE">
        <w:rPr>
          <w:rFonts w:ascii="Times New Roman" w:hAnsi="Times New Roman" w:cs="Times New Roman"/>
          <w:bCs/>
          <w:i/>
          <w:sz w:val="24"/>
          <w:szCs w:val="24"/>
        </w:rPr>
        <w:t>Zoznam súborov ponuky*</w:t>
      </w:r>
    </w:p>
    <w:p w14:paraId="57D3D10F"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74081A71"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75EB53C3" w14:textId="77777777" w:rsidR="00B16A36" w:rsidRPr="009D43B7" w:rsidRDefault="00B16A36" w:rsidP="00A852C3">
      <w:pPr>
        <w:pStyle w:val="Odsekzoznamu"/>
        <w:numPr>
          <w:ilvl w:val="0"/>
          <w:numId w:val="50"/>
        </w:numPr>
        <w:rPr>
          <w:rFonts w:ascii="Times New Roman" w:hAnsi="Times New Roman" w:cs="Times New Roman"/>
          <w:bCs/>
          <w:sz w:val="24"/>
          <w:szCs w:val="24"/>
        </w:rPr>
      </w:pPr>
      <w:r w:rsidRPr="009D43B7">
        <w:rPr>
          <w:rFonts w:ascii="Times New Roman" w:hAnsi="Times New Roman" w:cs="Times New Roman"/>
          <w:bCs/>
          <w:sz w:val="24"/>
          <w:szCs w:val="24"/>
        </w:rPr>
        <w:t>...</w:t>
      </w:r>
    </w:p>
    <w:p w14:paraId="5FF963A3" w14:textId="77777777" w:rsidR="00B16A36" w:rsidRPr="0026596E" w:rsidRDefault="00B16A36" w:rsidP="00A852C3">
      <w:pPr>
        <w:pStyle w:val="Odsekzoznamu"/>
        <w:numPr>
          <w:ilvl w:val="0"/>
          <w:numId w:val="50"/>
        </w:numPr>
        <w:rPr>
          <w:rFonts w:ascii="Times New Roman" w:hAnsi="Times New Roman" w:cs="Times New Roman"/>
          <w:bCs/>
          <w:sz w:val="24"/>
          <w:szCs w:val="24"/>
        </w:rPr>
      </w:pPr>
      <w:r w:rsidRPr="0026596E">
        <w:rPr>
          <w:rFonts w:ascii="Times New Roman" w:hAnsi="Times New Roman" w:cs="Times New Roman"/>
          <w:bCs/>
          <w:sz w:val="24"/>
          <w:szCs w:val="24"/>
        </w:rPr>
        <w:t>...</w:t>
      </w:r>
    </w:p>
    <w:p w14:paraId="7D705188"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58F4CF22"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sidRPr="0026596E">
        <w:rPr>
          <w:rFonts w:ascii="Times New Roman" w:hAnsi="Times New Roman" w:cs="Times New Roman"/>
          <w:bCs/>
          <w:sz w:val="24"/>
          <w:szCs w:val="24"/>
        </w:rPr>
        <w:t>.</w:t>
      </w:r>
    </w:p>
    <w:p w14:paraId="42BB2770" w14:textId="77777777" w:rsidR="00B16A36" w:rsidRPr="0026596E" w:rsidRDefault="00B16A36" w:rsidP="00B16A36">
      <w:pPr>
        <w:tabs>
          <w:tab w:val="clear" w:pos="2160"/>
          <w:tab w:val="clear" w:pos="2880"/>
          <w:tab w:val="clear" w:pos="4500"/>
        </w:tabs>
        <w:ind w:left="360"/>
        <w:rPr>
          <w:rFonts w:ascii="Times New Roman" w:hAnsi="Times New Roman" w:cs="Times New Roman"/>
          <w:bCs/>
          <w:sz w:val="24"/>
          <w:szCs w:val="24"/>
        </w:rPr>
      </w:pPr>
      <w:r>
        <w:rPr>
          <w:rFonts w:ascii="Times New Roman" w:hAnsi="Times New Roman" w:cs="Times New Roman"/>
          <w:bCs/>
          <w:sz w:val="24"/>
          <w:szCs w:val="24"/>
        </w:rPr>
        <w:t>.</w:t>
      </w:r>
    </w:p>
    <w:p w14:paraId="20E4D698" w14:textId="77777777" w:rsidR="00B16A36" w:rsidRPr="0026596E" w:rsidRDefault="00B16A36" w:rsidP="00B16A36">
      <w:pPr>
        <w:rPr>
          <w:rFonts w:ascii="Times New Roman" w:hAnsi="Times New Roman" w:cs="Times New Roman"/>
          <w:bCs/>
          <w:sz w:val="24"/>
          <w:szCs w:val="24"/>
        </w:rPr>
      </w:pPr>
      <w:r w:rsidRPr="0026596E">
        <w:rPr>
          <w:rFonts w:ascii="Times New Roman" w:hAnsi="Times New Roman" w:cs="Times New Roman"/>
          <w:bCs/>
          <w:sz w:val="24"/>
          <w:szCs w:val="24"/>
        </w:rPr>
        <w:t xml:space="preserve">Identifikačné údaje uchádzača*: </w:t>
      </w:r>
    </w:p>
    <w:p w14:paraId="06095612" w14:textId="77777777" w:rsidR="00B16A36" w:rsidRPr="0026596E" w:rsidRDefault="00B16A36" w:rsidP="00B16A36">
      <w:pPr>
        <w:rPr>
          <w:rFonts w:ascii="Times New Roman" w:hAnsi="Times New Roman" w:cs="Times New Roman"/>
          <w:bCs/>
          <w:sz w:val="24"/>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48373690" w14:textId="77777777" w:rsidTr="00BF2E35">
        <w:trPr>
          <w:trHeight w:val="682"/>
        </w:trPr>
        <w:tc>
          <w:tcPr>
            <w:tcW w:w="2992" w:type="dxa"/>
            <w:shd w:val="clear" w:color="auto" w:fill="FFFFFF" w:themeFill="background1"/>
            <w:noWrap/>
            <w:vAlign w:val="center"/>
          </w:tcPr>
          <w:p w14:paraId="2F37A3A4"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Obchodné meno:</w:t>
            </w:r>
          </w:p>
        </w:tc>
        <w:tc>
          <w:tcPr>
            <w:tcW w:w="5954" w:type="dxa"/>
            <w:shd w:val="clear" w:color="000000" w:fill="D8D8D8"/>
            <w:vAlign w:val="center"/>
          </w:tcPr>
          <w:p w14:paraId="048D9FC7"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050A6E2E" w14:textId="77777777" w:rsidTr="00BF2E35">
        <w:trPr>
          <w:trHeight w:val="454"/>
        </w:trPr>
        <w:tc>
          <w:tcPr>
            <w:tcW w:w="2992" w:type="dxa"/>
            <w:shd w:val="clear" w:color="auto" w:fill="FFFFFF" w:themeFill="background1"/>
            <w:noWrap/>
            <w:vAlign w:val="center"/>
          </w:tcPr>
          <w:p w14:paraId="0934FEAB"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Sídlo alebo miesto podnikania:</w:t>
            </w:r>
          </w:p>
        </w:tc>
        <w:tc>
          <w:tcPr>
            <w:tcW w:w="5954" w:type="dxa"/>
            <w:shd w:val="clear" w:color="000000" w:fill="D8D8D8"/>
            <w:vAlign w:val="center"/>
          </w:tcPr>
          <w:p w14:paraId="511A9D1E" w14:textId="77777777" w:rsidR="00B16A36" w:rsidRPr="0026596E" w:rsidRDefault="00B16A36" w:rsidP="00BF2E35">
            <w:pPr>
              <w:ind w:firstLineChars="100" w:firstLine="240"/>
              <w:rPr>
                <w:rFonts w:ascii="Times New Roman" w:hAnsi="Times New Roman" w:cs="Times New Roman"/>
                <w:bCs/>
                <w:sz w:val="24"/>
                <w:szCs w:val="24"/>
                <w:lang w:eastAsia="sk-SK"/>
              </w:rPr>
            </w:pPr>
          </w:p>
        </w:tc>
      </w:tr>
      <w:tr w:rsidR="00B16A36" w:rsidRPr="0026596E" w14:paraId="19FFCE07" w14:textId="77777777" w:rsidTr="00BF2E35">
        <w:trPr>
          <w:trHeight w:val="340"/>
        </w:trPr>
        <w:tc>
          <w:tcPr>
            <w:tcW w:w="2992" w:type="dxa"/>
            <w:shd w:val="clear" w:color="000000" w:fill="FFFFFF"/>
            <w:noWrap/>
            <w:vAlign w:val="center"/>
          </w:tcPr>
          <w:p w14:paraId="7C318BDC"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IČO:</w:t>
            </w:r>
          </w:p>
        </w:tc>
        <w:tc>
          <w:tcPr>
            <w:tcW w:w="5954" w:type="dxa"/>
            <w:shd w:val="clear" w:color="000000" w:fill="D8D8D8"/>
            <w:noWrap/>
            <w:vAlign w:val="center"/>
          </w:tcPr>
          <w:p w14:paraId="13CF7D1F"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F320D8B" w14:textId="77777777" w:rsidTr="00BF2E35">
        <w:trPr>
          <w:trHeight w:val="340"/>
        </w:trPr>
        <w:tc>
          <w:tcPr>
            <w:tcW w:w="2992" w:type="dxa"/>
            <w:shd w:val="clear" w:color="000000" w:fill="FFFFFF"/>
            <w:noWrap/>
            <w:vAlign w:val="center"/>
          </w:tcPr>
          <w:p w14:paraId="058FAC20"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DIČ:</w:t>
            </w:r>
          </w:p>
        </w:tc>
        <w:tc>
          <w:tcPr>
            <w:tcW w:w="5954" w:type="dxa"/>
            <w:shd w:val="clear" w:color="000000" w:fill="D8D8D8"/>
            <w:noWrap/>
            <w:vAlign w:val="center"/>
          </w:tcPr>
          <w:p w14:paraId="73CB0956"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FB29D09" w14:textId="77777777" w:rsidTr="00BF2E35">
        <w:trPr>
          <w:trHeight w:val="340"/>
        </w:trPr>
        <w:tc>
          <w:tcPr>
            <w:tcW w:w="2992" w:type="dxa"/>
            <w:shd w:val="clear" w:color="000000" w:fill="FFFFFF"/>
            <w:noWrap/>
            <w:vAlign w:val="center"/>
          </w:tcPr>
          <w:p w14:paraId="4E3E7D83"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IČ pre daň:</w:t>
            </w:r>
          </w:p>
        </w:tc>
        <w:tc>
          <w:tcPr>
            <w:tcW w:w="5954" w:type="dxa"/>
            <w:shd w:val="clear" w:color="000000" w:fill="D8D8D8"/>
            <w:noWrap/>
            <w:vAlign w:val="center"/>
          </w:tcPr>
          <w:p w14:paraId="4E61F9A2"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69B623ED" w14:textId="77777777" w:rsidTr="00BF2E35">
        <w:trPr>
          <w:trHeight w:val="340"/>
        </w:trPr>
        <w:tc>
          <w:tcPr>
            <w:tcW w:w="2992" w:type="dxa"/>
            <w:shd w:val="clear" w:color="000000" w:fill="FFFFFF"/>
            <w:noWrap/>
            <w:vAlign w:val="center"/>
          </w:tcPr>
          <w:p w14:paraId="223F2C4D" w14:textId="77777777" w:rsidR="00B16A36" w:rsidRPr="0026596E" w:rsidRDefault="00B16A36" w:rsidP="00BF2E35">
            <w:pPr>
              <w:rPr>
                <w:rFonts w:ascii="Times New Roman" w:hAnsi="Times New Roman" w:cs="Times New Roman"/>
                <w:bCs/>
                <w:sz w:val="24"/>
                <w:szCs w:val="24"/>
                <w:lang w:eastAsia="sk-SK"/>
              </w:rPr>
            </w:pPr>
            <w:r w:rsidRPr="0026596E">
              <w:rPr>
                <w:rFonts w:ascii="Times New Roman" w:hAnsi="Times New Roman" w:cs="Times New Roman"/>
                <w:bCs/>
                <w:sz w:val="24"/>
                <w:szCs w:val="24"/>
                <w:lang w:eastAsia="sk-SK"/>
              </w:rPr>
              <w:t>Bankové spojenie:</w:t>
            </w:r>
          </w:p>
        </w:tc>
        <w:tc>
          <w:tcPr>
            <w:tcW w:w="5954" w:type="dxa"/>
            <w:shd w:val="clear" w:color="000000" w:fill="D8D8D8"/>
            <w:noWrap/>
            <w:vAlign w:val="center"/>
          </w:tcPr>
          <w:p w14:paraId="6C934B21"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4CCA05AB" w14:textId="77777777" w:rsidTr="00BF2E35">
        <w:trPr>
          <w:trHeight w:val="340"/>
        </w:trPr>
        <w:tc>
          <w:tcPr>
            <w:tcW w:w="2992" w:type="dxa"/>
            <w:shd w:val="clear" w:color="000000" w:fill="FFFFFF"/>
            <w:noWrap/>
            <w:vAlign w:val="center"/>
          </w:tcPr>
          <w:p w14:paraId="0B8D2D5E"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IBAN:</w:t>
            </w:r>
          </w:p>
        </w:tc>
        <w:tc>
          <w:tcPr>
            <w:tcW w:w="5954" w:type="dxa"/>
            <w:shd w:val="clear" w:color="000000" w:fill="D8D8D8"/>
            <w:noWrap/>
            <w:vAlign w:val="center"/>
          </w:tcPr>
          <w:p w14:paraId="421222B3"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07B1CAC5" w14:textId="77777777" w:rsidTr="00BF2E35">
        <w:trPr>
          <w:trHeight w:val="340"/>
        </w:trPr>
        <w:tc>
          <w:tcPr>
            <w:tcW w:w="2992" w:type="dxa"/>
            <w:shd w:val="clear" w:color="000000" w:fill="FFFFFF"/>
            <w:noWrap/>
            <w:vAlign w:val="center"/>
          </w:tcPr>
          <w:p w14:paraId="7D484663"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SWIFT (BIC) kód:</w:t>
            </w:r>
          </w:p>
        </w:tc>
        <w:tc>
          <w:tcPr>
            <w:tcW w:w="5954" w:type="dxa"/>
            <w:shd w:val="clear" w:color="000000" w:fill="D8D8D8"/>
            <w:noWrap/>
            <w:vAlign w:val="center"/>
          </w:tcPr>
          <w:p w14:paraId="58C138ED"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1C7861A9" w14:textId="77777777" w:rsidTr="00BF2E35">
        <w:trPr>
          <w:trHeight w:val="340"/>
        </w:trPr>
        <w:tc>
          <w:tcPr>
            <w:tcW w:w="2992" w:type="dxa"/>
            <w:shd w:val="clear" w:color="000000" w:fill="FFFFFF"/>
            <w:noWrap/>
            <w:vAlign w:val="center"/>
          </w:tcPr>
          <w:p w14:paraId="4ABCA5E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Tel:</w:t>
            </w:r>
          </w:p>
        </w:tc>
        <w:tc>
          <w:tcPr>
            <w:tcW w:w="5954" w:type="dxa"/>
            <w:shd w:val="clear" w:color="000000" w:fill="D8D8D8"/>
            <w:noWrap/>
            <w:vAlign w:val="center"/>
          </w:tcPr>
          <w:p w14:paraId="423593EA" w14:textId="77777777" w:rsidR="00B16A36" w:rsidRPr="0026596E" w:rsidRDefault="00B16A36" w:rsidP="00BF2E35">
            <w:pPr>
              <w:ind w:firstLineChars="100" w:firstLine="240"/>
              <w:rPr>
                <w:rFonts w:ascii="Times New Roman" w:hAnsi="Times New Roman" w:cs="Times New Roman"/>
                <w:sz w:val="24"/>
                <w:szCs w:val="24"/>
                <w:lang w:eastAsia="sk-SK"/>
              </w:rPr>
            </w:pPr>
          </w:p>
        </w:tc>
      </w:tr>
      <w:tr w:rsidR="00B16A36" w:rsidRPr="0026596E" w14:paraId="3E39779F" w14:textId="77777777" w:rsidTr="00BF2E35">
        <w:trPr>
          <w:trHeight w:val="438"/>
        </w:trPr>
        <w:tc>
          <w:tcPr>
            <w:tcW w:w="2992" w:type="dxa"/>
            <w:shd w:val="clear" w:color="000000" w:fill="FFFFFF"/>
            <w:noWrap/>
            <w:vAlign w:val="center"/>
          </w:tcPr>
          <w:p w14:paraId="51474837"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 xml:space="preserve">E-mail: </w:t>
            </w:r>
          </w:p>
        </w:tc>
        <w:tc>
          <w:tcPr>
            <w:tcW w:w="5954" w:type="dxa"/>
            <w:shd w:val="clear" w:color="000000" w:fill="D8D8D8"/>
            <w:noWrap/>
            <w:vAlign w:val="center"/>
          </w:tcPr>
          <w:p w14:paraId="36AA4C2F"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3DAEF2B7" w14:textId="77777777" w:rsidR="00B16A36" w:rsidRPr="0026596E" w:rsidRDefault="00B16A36" w:rsidP="00B16A36">
      <w:pPr>
        <w:rPr>
          <w:rFonts w:ascii="Times New Roman" w:hAnsi="Times New Roman" w:cs="Times New Roman"/>
          <w:sz w:val="24"/>
          <w:szCs w:val="24"/>
        </w:rPr>
      </w:pPr>
    </w:p>
    <w:p w14:paraId="7BA23C28" w14:textId="77777777" w:rsidR="00B16A36" w:rsidRPr="0026596E" w:rsidRDefault="00B16A36" w:rsidP="00B16A36">
      <w:pPr>
        <w:spacing w:after="120"/>
        <w:rPr>
          <w:rFonts w:ascii="Times New Roman" w:hAnsi="Times New Roman" w:cs="Times New Roman"/>
          <w:sz w:val="24"/>
          <w:szCs w:val="24"/>
        </w:rPr>
      </w:pPr>
      <w:r w:rsidRPr="0026596E">
        <w:rPr>
          <w:rFonts w:ascii="Times New Roman" w:hAnsi="Times New Roman" w:cs="Times New Roman"/>
          <w:sz w:val="24"/>
          <w:szCs w:val="24"/>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B16A36" w:rsidRPr="0026596E" w14:paraId="2AC7BD3E" w14:textId="77777777" w:rsidTr="00BF2E35">
        <w:trPr>
          <w:trHeight w:val="340"/>
        </w:trPr>
        <w:tc>
          <w:tcPr>
            <w:tcW w:w="2992" w:type="dxa"/>
            <w:shd w:val="clear" w:color="000000" w:fill="FFFFFF"/>
            <w:noWrap/>
            <w:vAlign w:val="center"/>
          </w:tcPr>
          <w:p w14:paraId="19EAB708" w14:textId="77777777" w:rsidR="00B16A36" w:rsidRPr="0026596E" w:rsidRDefault="00B16A36" w:rsidP="00BF2E35">
            <w:pPr>
              <w:rPr>
                <w:rFonts w:ascii="Times New Roman" w:hAnsi="Times New Roman" w:cs="Times New Roman"/>
                <w:sz w:val="24"/>
                <w:szCs w:val="24"/>
                <w:lang w:eastAsia="sk-SK"/>
              </w:rPr>
            </w:pPr>
            <w:r w:rsidRPr="0026596E">
              <w:rPr>
                <w:rFonts w:ascii="Times New Roman" w:hAnsi="Times New Roman" w:cs="Times New Roman"/>
                <w:sz w:val="24"/>
                <w:szCs w:val="24"/>
                <w:lang w:eastAsia="sk-SK"/>
              </w:rPr>
              <w:t>Meno a priezvisko, funkcia</w:t>
            </w:r>
          </w:p>
        </w:tc>
        <w:tc>
          <w:tcPr>
            <w:tcW w:w="5954" w:type="dxa"/>
            <w:shd w:val="clear" w:color="000000" w:fill="D8D8D8"/>
            <w:noWrap/>
            <w:vAlign w:val="center"/>
          </w:tcPr>
          <w:p w14:paraId="5C7C61FB" w14:textId="77777777" w:rsidR="00B16A36" w:rsidRPr="0026596E" w:rsidRDefault="00B16A36" w:rsidP="00BF2E35">
            <w:pPr>
              <w:ind w:firstLineChars="100" w:firstLine="240"/>
              <w:rPr>
                <w:rFonts w:ascii="Times New Roman" w:hAnsi="Times New Roman" w:cs="Times New Roman"/>
                <w:sz w:val="24"/>
                <w:szCs w:val="24"/>
                <w:lang w:eastAsia="sk-SK"/>
              </w:rPr>
            </w:pPr>
          </w:p>
        </w:tc>
      </w:tr>
    </w:tbl>
    <w:p w14:paraId="4BB3ABF2" w14:textId="77777777" w:rsidR="00B16A36" w:rsidRPr="0026596E" w:rsidRDefault="00B16A36" w:rsidP="00B16A36">
      <w:pPr>
        <w:rPr>
          <w:rFonts w:ascii="Times New Roman" w:hAnsi="Times New Roman" w:cs="Times New Roman"/>
          <w:sz w:val="24"/>
          <w:szCs w:val="24"/>
        </w:rPr>
      </w:pPr>
    </w:p>
    <w:p w14:paraId="46D83423" w14:textId="77777777" w:rsidR="00B16A36" w:rsidRPr="0026596E" w:rsidRDefault="00B16A36" w:rsidP="00B16A36">
      <w:pPr>
        <w:rPr>
          <w:rFonts w:ascii="Times New Roman" w:hAnsi="Times New Roman" w:cs="Times New Roman"/>
          <w:sz w:val="24"/>
          <w:szCs w:val="24"/>
        </w:rPr>
      </w:pPr>
    </w:p>
    <w:p w14:paraId="6F54F8A8" w14:textId="77777777" w:rsidR="00B16A36" w:rsidRPr="00D40BB0" w:rsidRDefault="00B16A36" w:rsidP="00B16A36">
      <w:pPr>
        <w:spacing w:before="240" w:after="120"/>
        <w:jc w:val="both"/>
        <w:rPr>
          <w:rFonts w:ascii="Times New Roman" w:hAnsi="Times New Roman" w:cs="Times New Roman"/>
          <w:noProof/>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v súvislosti s uvedeným postupom zadávania zákazky:</w:t>
      </w:r>
    </w:p>
    <w:p w14:paraId="29D42BFC"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nevyvíjal a nebudem vyvíjať voči žiadnej osobe na strane verejného obstarávateľa, ktorá je alebo by mohla byť zainteresovaná v zmysle ustanovení § 23 ods. 3 zákona č. 343/2015 </w:t>
      </w:r>
      <w:proofErr w:type="spellStart"/>
      <w:r w:rsidRPr="00D40BB0">
        <w:rPr>
          <w:rFonts w:ascii="Times New Roman" w:hAnsi="Times New Roman" w:cs="Times New Roman"/>
          <w:sz w:val="24"/>
          <w:szCs w:val="24"/>
        </w:rPr>
        <w:t>Z.z</w:t>
      </w:r>
      <w:proofErr w:type="spellEnd"/>
      <w:r w:rsidRPr="00D40BB0">
        <w:rPr>
          <w:rFonts w:ascii="Times New Roman" w:hAnsi="Times New Roman" w:cs="Times New Roman"/>
          <w:sz w:val="24"/>
          <w:szCs w:val="24"/>
        </w:rPr>
        <w:t>. o verejnom obstarávaní a o zmene a doplnení niektorých zákonov v platnom znení („</w:t>
      </w:r>
      <w:r w:rsidRPr="00D40BB0">
        <w:rPr>
          <w:rFonts w:ascii="Times New Roman" w:hAnsi="Times New Roman" w:cs="Times New Roman"/>
          <w:b/>
          <w:sz w:val="24"/>
          <w:szCs w:val="24"/>
        </w:rPr>
        <w:t>zainteresovaná osoba</w:t>
      </w:r>
      <w:r w:rsidRPr="00D40BB0">
        <w:rPr>
          <w:rFonts w:ascii="Times New Roman" w:hAnsi="Times New Roman" w:cs="Times New Roman"/>
          <w:sz w:val="24"/>
          <w:szCs w:val="24"/>
        </w:rPr>
        <w:t>“) akékoľvek aktivity, ktoré vy mohli viesť k zvýhodneniu nášho postavenia v súťaži,</w:t>
      </w:r>
    </w:p>
    <w:p w14:paraId="4BA82C0D" w14:textId="77777777" w:rsidR="00B16A36" w:rsidRPr="00D40BB0" w:rsidRDefault="00B16A36" w:rsidP="00B16A36">
      <w:pPr>
        <w:pStyle w:val="Odsekzoznamu"/>
        <w:numPr>
          <w:ilvl w:val="0"/>
          <w:numId w:val="16"/>
        </w:numPr>
        <w:tabs>
          <w:tab w:val="clear" w:pos="2160"/>
          <w:tab w:val="clear" w:pos="2880"/>
          <w:tab w:val="clear" w:pos="4500"/>
        </w:tabs>
        <w:spacing w:before="40" w:after="4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 xml:space="preserve">som neposkytol a neposkytnem akejkoľvek čo i len </w:t>
      </w:r>
      <w:proofErr w:type="spellStart"/>
      <w:r w:rsidRPr="00D40BB0">
        <w:rPr>
          <w:rFonts w:ascii="Times New Roman" w:hAnsi="Times New Roman" w:cs="Times New Roman"/>
          <w:sz w:val="24"/>
          <w:szCs w:val="24"/>
        </w:rPr>
        <w:t>potencionálne</w:t>
      </w:r>
      <w:proofErr w:type="spellEnd"/>
      <w:r w:rsidRPr="00D40BB0">
        <w:rPr>
          <w:rFonts w:ascii="Times New Roman" w:hAnsi="Times New Roman" w:cs="Times New Roman"/>
          <w:sz w:val="24"/>
          <w:szCs w:val="24"/>
        </w:rPr>
        <w:t xml:space="preserve"> zainteresovanej osobe priamo alebo nepriamo akúkoľvek finančnú alebo vecnú výhodu ako motiváciu alebo odmenu súvisiacu so zadaním tejto zákazky, </w:t>
      </w:r>
    </w:p>
    <w:p w14:paraId="0DAECFD5" w14:textId="77777777" w:rsidR="00B16A36" w:rsidRPr="00D40BB0" w:rsidRDefault="00B16A36" w:rsidP="00B16A36">
      <w:pPr>
        <w:pStyle w:val="Odsekzoznamu"/>
        <w:numPr>
          <w:ilvl w:val="0"/>
          <w:numId w:val="16"/>
        </w:numPr>
        <w:tabs>
          <w:tab w:val="clear" w:pos="2160"/>
          <w:tab w:val="clear" w:pos="2880"/>
          <w:tab w:val="clear" w:pos="4500"/>
        </w:tabs>
        <w:contextualSpacing/>
        <w:jc w:val="both"/>
        <w:rPr>
          <w:rFonts w:ascii="Times New Roman" w:hAnsi="Times New Roman" w:cs="Times New Roman"/>
          <w:sz w:val="24"/>
          <w:szCs w:val="24"/>
        </w:rPr>
      </w:pPr>
      <w:r w:rsidRPr="00D40BB0">
        <w:rPr>
          <w:rFonts w:ascii="Times New Roman" w:hAnsi="Times New Roman" w:cs="Times New Roman"/>
          <w:sz w:val="24"/>
          <w:szCs w:val="24"/>
        </w:rPr>
        <w:t xml:space="preserve">budem bezodkladne informovať verejného obstarávateľa o akejkoľvek situácii, ktorá je považovaná </w:t>
      </w:r>
      <w:r w:rsidRPr="00D40BB0">
        <w:rPr>
          <w:rFonts w:ascii="Times New Roman" w:hAnsi="Times New Roman" w:cs="Times New Roman"/>
          <w:b/>
          <w:sz w:val="24"/>
          <w:szCs w:val="24"/>
        </w:rPr>
        <w:t>za konflikt</w:t>
      </w:r>
      <w:r w:rsidRPr="00D40BB0">
        <w:rPr>
          <w:rFonts w:ascii="Times New Roman" w:hAnsi="Times New Roman" w:cs="Times New Roman"/>
          <w:sz w:val="24"/>
          <w:szCs w:val="24"/>
        </w:rPr>
        <w:t xml:space="preserve"> záujmov alebo ktorá by mohla viesť ku konfliktu záujmov kedykoľvek v priebehu procesu verejného obstarávania,</w:t>
      </w:r>
    </w:p>
    <w:p w14:paraId="0667E172" w14:textId="77777777" w:rsidR="00B16A36" w:rsidRPr="00D40BB0" w:rsidRDefault="00B16A36" w:rsidP="00B16A36">
      <w:pPr>
        <w:pStyle w:val="Odsekzoznamu"/>
        <w:numPr>
          <w:ilvl w:val="0"/>
          <w:numId w:val="16"/>
        </w:numPr>
        <w:tabs>
          <w:tab w:val="clear" w:pos="2160"/>
          <w:tab w:val="clear" w:pos="2880"/>
          <w:tab w:val="clear" w:pos="4500"/>
        </w:tabs>
        <w:spacing w:before="240" w:after="120"/>
        <w:contextualSpacing/>
        <w:jc w:val="both"/>
        <w:rPr>
          <w:rFonts w:ascii="Times New Roman" w:hAnsi="Times New Roman" w:cs="Times New Roman"/>
          <w:noProof/>
          <w:sz w:val="24"/>
          <w:szCs w:val="24"/>
        </w:rPr>
      </w:pPr>
      <w:r w:rsidRPr="00D40BB0">
        <w:rPr>
          <w:rFonts w:ascii="Times New Roman" w:hAnsi="Times New Roman" w:cs="Times New Roman"/>
          <w:sz w:val="24"/>
          <w:szCs w:val="24"/>
        </w:rPr>
        <w:t>poskytnem verejnému obstarávateľovi v postupe tohto verejného obstarávania presné, pravdivé a úplné informácie.</w:t>
      </w:r>
    </w:p>
    <w:p w14:paraId="5A407554" w14:textId="77777777" w:rsidR="00B16A36" w:rsidRPr="0026596E" w:rsidRDefault="00B16A36" w:rsidP="00B16A36">
      <w:pPr>
        <w:rPr>
          <w:rFonts w:ascii="Times New Roman" w:hAnsi="Times New Roman" w:cs="Times New Roman"/>
          <w:sz w:val="24"/>
          <w:szCs w:val="24"/>
        </w:rPr>
      </w:pPr>
    </w:p>
    <w:p w14:paraId="75E20A14" w14:textId="77777777" w:rsidR="00B16A36" w:rsidRPr="0026596E" w:rsidRDefault="00B16A36" w:rsidP="00B16A36">
      <w:pPr>
        <w:spacing w:before="120"/>
        <w:jc w:val="both"/>
        <w:rPr>
          <w:rFonts w:ascii="Times New Roman" w:hAnsi="Times New Roman" w:cs="Times New Roman"/>
          <w:color w:val="000000"/>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xml:space="preserve">, že pre účely elektronickej komunikácie k tejto zákazke, budeme využívať naše konto s užívateľským </w:t>
      </w:r>
      <w:r w:rsidRPr="0026596E">
        <w:rPr>
          <w:rFonts w:ascii="Times New Roman" w:hAnsi="Times New Roman" w:cs="Times New Roman"/>
          <w:sz w:val="24"/>
          <w:szCs w:val="24"/>
        </w:rPr>
        <w:t xml:space="preserve">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w:t>
      </w:r>
      <w:r w:rsidRPr="0026596E">
        <w:rPr>
          <w:rFonts w:ascii="Times New Roman" w:hAnsi="Times New Roman" w:cs="Times New Roman"/>
          <w:color w:val="000000"/>
          <w:sz w:val="24"/>
          <w:szCs w:val="24"/>
        </w:rPr>
        <w:t xml:space="preserve">na portáli </w:t>
      </w:r>
      <w:hyperlink r:id="rId46"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Berieme na vedomie, že dokumenty sa považujú za doručené ich odoslaním do nášho  konta s užívateľským</w:t>
      </w:r>
      <w:r w:rsidRPr="0026596E">
        <w:rPr>
          <w:rFonts w:ascii="Times New Roman" w:hAnsi="Times New Roman" w:cs="Times New Roman"/>
          <w:sz w:val="24"/>
          <w:szCs w:val="24"/>
        </w:rPr>
        <w:t xml:space="preserve"> menom </w:t>
      </w:r>
      <w:r w:rsidRPr="0026596E">
        <w:rPr>
          <w:rStyle w:val="Hypertextovprepojenie"/>
          <w:rFonts w:ascii="Times New Roman" w:hAnsi="Times New Roman"/>
          <w:sz w:val="24"/>
          <w:szCs w:val="24"/>
          <w:u w:val="none"/>
        </w:rPr>
        <w:t>......................................*</w:t>
      </w:r>
      <w:r w:rsidRPr="0026596E">
        <w:rPr>
          <w:rFonts w:ascii="Times New Roman" w:hAnsi="Times New Roman" w:cs="Times New Roman"/>
          <w:sz w:val="24"/>
          <w:szCs w:val="24"/>
        </w:rPr>
        <w:t xml:space="preserve">  na </w:t>
      </w:r>
      <w:r w:rsidRPr="0026596E">
        <w:rPr>
          <w:rFonts w:ascii="Times New Roman" w:hAnsi="Times New Roman" w:cs="Times New Roman"/>
          <w:color w:val="000000"/>
          <w:sz w:val="24"/>
          <w:szCs w:val="24"/>
        </w:rPr>
        <w:t xml:space="preserve">portáli </w:t>
      </w:r>
      <w:hyperlink r:id="rId47" w:history="1">
        <w:r w:rsidRPr="0026596E">
          <w:rPr>
            <w:rStyle w:val="Hypertextovprepojenie"/>
            <w:rFonts w:ascii="Times New Roman" w:hAnsi="Times New Roman"/>
            <w:sz w:val="24"/>
            <w:szCs w:val="24"/>
          </w:rPr>
          <w:t>www.ezakazky.sk</w:t>
        </w:r>
      </w:hyperlink>
      <w:r w:rsidRPr="0026596E">
        <w:rPr>
          <w:rFonts w:ascii="Times New Roman" w:hAnsi="Times New Roman" w:cs="Times New Roman"/>
          <w:color w:val="000000"/>
          <w:sz w:val="24"/>
          <w:szCs w:val="24"/>
        </w:rPr>
        <w:t xml:space="preserve">, pričom kontrola konta je na našej zodpovednosti.. </w:t>
      </w:r>
    </w:p>
    <w:p w14:paraId="7BA9970D" w14:textId="77777777" w:rsidR="00B16A36" w:rsidRPr="0026596E" w:rsidRDefault="00B16A36" w:rsidP="00B16A36">
      <w:pPr>
        <w:jc w:val="center"/>
        <w:rPr>
          <w:rFonts w:ascii="Times New Roman" w:hAnsi="Times New Roman" w:cs="Times New Roman"/>
          <w:sz w:val="24"/>
          <w:szCs w:val="24"/>
        </w:rPr>
      </w:pPr>
    </w:p>
    <w:p w14:paraId="3414BC3E" w14:textId="77777777" w:rsidR="00B16A36" w:rsidRPr="0026596E" w:rsidRDefault="00B16A36" w:rsidP="00B16A36">
      <w:pPr>
        <w:rPr>
          <w:rFonts w:ascii="Times New Roman" w:hAnsi="Times New Roman" w:cs="Times New Roman"/>
          <w:sz w:val="24"/>
          <w:szCs w:val="24"/>
        </w:rPr>
      </w:pPr>
    </w:p>
    <w:p w14:paraId="1A866D5E" w14:textId="77777777" w:rsidR="00B16A36" w:rsidRPr="0026596E" w:rsidRDefault="00B16A36" w:rsidP="00B16A36">
      <w:pPr>
        <w:jc w:val="both"/>
        <w:rPr>
          <w:rFonts w:ascii="Times New Roman" w:hAnsi="Times New Roman" w:cs="Times New Roman"/>
          <w:sz w:val="24"/>
          <w:szCs w:val="24"/>
        </w:rPr>
      </w:pPr>
      <w:r w:rsidRPr="0026596E">
        <w:rPr>
          <w:rFonts w:ascii="Times New Roman" w:hAnsi="Times New Roman" w:cs="Times New Roman"/>
          <w:b/>
          <w:color w:val="000000"/>
          <w:sz w:val="24"/>
          <w:szCs w:val="24"/>
        </w:rPr>
        <w:t>Čestne vyhlasujeme</w:t>
      </w:r>
      <w:r w:rsidRPr="0026596E">
        <w:rPr>
          <w:rFonts w:ascii="Times New Roman" w:hAnsi="Times New Roman" w:cs="Times New Roman"/>
          <w:color w:val="000000"/>
          <w:sz w:val="24"/>
          <w:szCs w:val="24"/>
        </w:rPr>
        <w:t>, že</w:t>
      </w:r>
      <w:r w:rsidRPr="0026596E">
        <w:rPr>
          <w:rFonts w:ascii="Times New Roman" w:hAnsi="Times New Roman" w:cs="Times New Roman"/>
          <w:sz w:val="24"/>
          <w:szCs w:val="24"/>
        </w:rPr>
        <w:t xml:space="preserve"> predkladáme jedinú ponuku. Doklady uvedené v ponuke sú pravdivé, nie sú pozmenené a sú skutočné. Zoznam súborov a dokladov, ktorý sme vyššie uviedli je z našej strany vyjadrený kompletne a úplne. </w:t>
      </w:r>
    </w:p>
    <w:p w14:paraId="321E76A2" w14:textId="77777777" w:rsidR="00B16A36" w:rsidRPr="0026596E" w:rsidRDefault="00B16A36" w:rsidP="00B16A36">
      <w:pPr>
        <w:rPr>
          <w:rFonts w:ascii="Times New Roman" w:hAnsi="Times New Roman" w:cs="Times New Roman"/>
          <w:sz w:val="24"/>
          <w:szCs w:val="24"/>
        </w:rPr>
      </w:pP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r w:rsidRPr="0026596E">
        <w:rPr>
          <w:rFonts w:ascii="Times New Roman" w:hAnsi="Times New Roman" w:cs="Times New Roman"/>
          <w:sz w:val="24"/>
          <w:szCs w:val="24"/>
        </w:rPr>
        <w:tab/>
      </w:r>
    </w:p>
    <w:p w14:paraId="55B9E344" w14:textId="77777777" w:rsidR="00B16A36" w:rsidRPr="0026596E" w:rsidRDefault="00B16A36" w:rsidP="00B16A36">
      <w:pPr>
        <w:rPr>
          <w:rFonts w:ascii="Times New Roman" w:hAnsi="Times New Roman" w:cs="Times New Roman"/>
          <w:b/>
          <w:sz w:val="24"/>
          <w:szCs w:val="24"/>
        </w:rPr>
      </w:pPr>
    </w:p>
    <w:p w14:paraId="57508D4E" w14:textId="77777777" w:rsidR="00B16A36" w:rsidRPr="0026596E" w:rsidRDefault="00B16A36" w:rsidP="00B16A36">
      <w:pPr>
        <w:rPr>
          <w:rFonts w:ascii="Times New Roman" w:hAnsi="Times New Roman" w:cs="Times New Roman"/>
          <w:b/>
          <w:sz w:val="24"/>
          <w:szCs w:val="24"/>
        </w:rPr>
      </w:pPr>
    </w:p>
    <w:p w14:paraId="4849CEDD" w14:textId="77777777" w:rsidR="00B16A36" w:rsidRPr="0026596E" w:rsidRDefault="00B16A36" w:rsidP="00B16A36">
      <w:pPr>
        <w:rPr>
          <w:rFonts w:ascii="Times New Roman" w:hAnsi="Times New Roman" w:cs="Times New Roman"/>
          <w:b/>
          <w:sz w:val="24"/>
          <w:szCs w:val="24"/>
        </w:rPr>
      </w:pPr>
    </w:p>
    <w:p w14:paraId="5291D2D8" w14:textId="77777777" w:rsidR="00B16A36" w:rsidRPr="0026596E" w:rsidRDefault="00B16A36" w:rsidP="00B16A36">
      <w:pPr>
        <w:rPr>
          <w:rStyle w:val="Hypertextovprepojenie"/>
          <w:rFonts w:ascii="Times New Roman" w:hAnsi="Times New Roman"/>
          <w:color w:val="auto"/>
          <w:sz w:val="24"/>
          <w:szCs w:val="24"/>
          <w:u w:val="none"/>
        </w:rPr>
      </w:pP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Fonts w:ascii="Times New Roman" w:hAnsi="Times New Roman" w:cs="Times New Roman"/>
          <w:b/>
          <w:sz w:val="24"/>
          <w:szCs w:val="24"/>
        </w:rPr>
        <w:tab/>
      </w:r>
      <w:r w:rsidRPr="0026596E">
        <w:rPr>
          <w:rStyle w:val="Hypertextovprepojenie"/>
          <w:rFonts w:ascii="Times New Roman" w:hAnsi="Times New Roman"/>
          <w:color w:val="auto"/>
          <w:sz w:val="24"/>
          <w:szCs w:val="24"/>
          <w:u w:val="none"/>
        </w:rPr>
        <w:t>............................................................................................</w:t>
      </w:r>
    </w:p>
    <w:p w14:paraId="3F528B26" w14:textId="77777777" w:rsidR="00B16A36" w:rsidRPr="0026596E" w:rsidRDefault="00B16A36" w:rsidP="00B16A36">
      <w:pPr>
        <w:rPr>
          <w:rFonts w:ascii="Times New Roman" w:hAnsi="Times New Roman" w:cs="Times New Roman"/>
          <w:b/>
          <w:sz w:val="24"/>
          <w:szCs w:val="24"/>
        </w:rPr>
      </w:pPr>
      <w:r w:rsidRPr="0026596E">
        <w:rPr>
          <w:rStyle w:val="Hypertextovprepojenie"/>
          <w:rFonts w:ascii="Times New Roman" w:hAnsi="Times New Roman"/>
          <w:color w:val="auto"/>
          <w:sz w:val="24"/>
          <w:szCs w:val="24"/>
          <w:u w:val="none"/>
        </w:rPr>
        <w:tab/>
        <w:t xml:space="preserve">             Podpis osoby oprávnenej konať za uchádzača</w:t>
      </w:r>
    </w:p>
    <w:p w14:paraId="5CB1131C" w14:textId="77777777" w:rsidR="00B16A36" w:rsidRPr="0026596E" w:rsidRDefault="00B16A36" w:rsidP="00B16A36">
      <w:pPr>
        <w:pStyle w:val="Default"/>
        <w:jc w:val="both"/>
        <w:rPr>
          <w:rFonts w:ascii="Times New Roman" w:hAnsi="Times New Roman" w:cs="Times New Roman"/>
          <w:b/>
          <w:i/>
        </w:rPr>
      </w:pPr>
    </w:p>
    <w:p w14:paraId="1036FF01" w14:textId="77777777" w:rsidR="00B16A36" w:rsidRPr="0026596E" w:rsidRDefault="00B16A36" w:rsidP="00B16A36">
      <w:pPr>
        <w:pStyle w:val="Default"/>
        <w:jc w:val="both"/>
        <w:rPr>
          <w:rFonts w:ascii="Times New Roman" w:hAnsi="Times New Roman" w:cs="Times New Roman"/>
          <w:b/>
          <w:i/>
        </w:rPr>
      </w:pPr>
    </w:p>
    <w:p w14:paraId="28E17712" w14:textId="77777777" w:rsidR="00B16A36" w:rsidRDefault="00B16A36" w:rsidP="00B16A36">
      <w:pPr>
        <w:tabs>
          <w:tab w:val="clear" w:pos="2160"/>
          <w:tab w:val="clear" w:pos="2880"/>
          <w:tab w:val="clear" w:pos="4500"/>
        </w:tabs>
        <w:rPr>
          <w:rFonts w:ascii="Times New Roman" w:hAnsi="Times New Roman" w:cs="Times New Roman"/>
          <w:b/>
          <w:i/>
        </w:rPr>
      </w:pPr>
    </w:p>
    <w:p w14:paraId="3E1F7129" w14:textId="77777777" w:rsidR="00B16A36" w:rsidRDefault="00B16A36" w:rsidP="004E5356">
      <w:pPr>
        <w:tabs>
          <w:tab w:val="clear" w:pos="2160"/>
          <w:tab w:val="clear" w:pos="2880"/>
          <w:tab w:val="clear" w:pos="4500"/>
        </w:tabs>
        <w:rPr>
          <w:rFonts w:ascii="Times New Roman" w:hAnsi="Times New Roman" w:cs="Times New Roman"/>
          <w:b/>
          <w:i/>
        </w:rPr>
      </w:pPr>
    </w:p>
    <w:p w14:paraId="5744FC72" w14:textId="77777777" w:rsidR="00B16A36" w:rsidRPr="00AD2EBB" w:rsidRDefault="00B16A36" w:rsidP="004E5356">
      <w:pPr>
        <w:tabs>
          <w:tab w:val="clear" w:pos="2160"/>
          <w:tab w:val="clear" w:pos="2880"/>
          <w:tab w:val="clear" w:pos="4500"/>
        </w:tabs>
        <w:rPr>
          <w:rFonts w:ascii="Times New Roman" w:hAnsi="Times New Roman" w:cs="Times New Roman"/>
          <w:b/>
          <w:i/>
        </w:rPr>
      </w:pPr>
    </w:p>
    <w:p w14:paraId="2174821F" w14:textId="77777777" w:rsidR="002778CF" w:rsidRDefault="002778CF" w:rsidP="00A852C3">
      <w:pPr>
        <w:tabs>
          <w:tab w:val="clear" w:pos="2160"/>
          <w:tab w:val="clear" w:pos="2880"/>
          <w:tab w:val="clear" w:pos="4500"/>
        </w:tabs>
        <w:rPr>
          <w:rFonts w:ascii="Times New Roman" w:hAnsi="Times New Roman" w:cs="Times New Roman"/>
          <w:sz w:val="22"/>
          <w:szCs w:val="22"/>
        </w:rPr>
      </w:pPr>
    </w:p>
    <w:sectPr w:rsidR="002778CF" w:rsidSect="002F2E9A">
      <w:footerReference w:type="default" r:id="rId48"/>
      <w:footerReference w:type="first" r:id="rId49"/>
      <w:pgSz w:w="11906" w:h="16838" w:code="9"/>
      <w:pgMar w:top="851" w:right="1416" w:bottom="851" w:left="1270" w:header="709" w:footer="567" w:gutter="170"/>
      <w:pgNumType w:start="1" w:chapStyle="1" w:chapSep="period"/>
      <w:cols w:space="708"/>
      <w:titlePg/>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90E4C" w15:done="0"/>
  <w15:commentEx w15:paraId="2A79479E" w15:done="0"/>
  <w15:commentEx w15:paraId="38AE63C8" w15:done="0"/>
  <w15:commentEx w15:paraId="34DC9A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F6E9" w14:textId="77777777" w:rsidR="008C16B1" w:rsidRDefault="008C16B1">
      <w:r>
        <w:separator/>
      </w:r>
    </w:p>
  </w:endnote>
  <w:endnote w:type="continuationSeparator" w:id="0">
    <w:p w14:paraId="268A85D3" w14:textId="77777777" w:rsidR="008C16B1" w:rsidRDefault="008C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44147"/>
      <w:docPartObj>
        <w:docPartGallery w:val="Page Numbers (Bottom of Page)"/>
        <w:docPartUnique/>
      </w:docPartObj>
    </w:sdtPr>
    <w:sdtContent>
      <w:p w14:paraId="203C6DC5" w14:textId="7FA2C0B0" w:rsidR="00B16A36" w:rsidRDefault="00B16A36">
        <w:pPr>
          <w:pStyle w:val="Pta"/>
          <w:jc w:val="right"/>
        </w:pPr>
        <w:r>
          <w:fldChar w:fldCharType="begin"/>
        </w:r>
        <w:r>
          <w:instrText>PAGE   \* MERGEFORMAT</w:instrText>
        </w:r>
        <w:r>
          <w:fldChar w:fldCharType="separate"/>
        </w:r>
        <w:r w:rsidR="00534367">
          <w:t>61</w:t>
        </w:r>
        <w:r>
          <w:fldChar w:fldCharType="end"/>
        </w:r>
      </w:p>
    </w:sdtContent>
  </w:sdt>
  <w:p w14:paraId="30503B69" w14:textId="77777777" w:rsidR="00B16A36" w:rsidRDefault="00B16A3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60C1" w14:textId="77777777" w:rsidR="00450E87" w:rsidRDefault="00450E87">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B109" w14:textId="77777777" w:rsidR="008C16B1" w:rsidRDefault="008C16B1">
      <w:r>
        <w:separator/>
      </w:r>
    </w:p>
  </w:footnote>
  <w:footnote w:type="continuationSeparator" w:id="0">
    <w:p w14:paraId="0023F2C7" w14:textId="77777777" w:rsidR="008C16B1" w:rsidRDefault="008C1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Arial"/>
        <w:b/>
        <w:i w:val="0"/>
        <w:sz w:val="24"/>
      </w:rPr>
    </w:lvl>
  </w:abstractNum>
  <w:abstractNum w:abstractNumId="1">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2">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2B61AC"/>
    <w:multiLevelType w:val="hybridMultilevel"/>
    <w:tmpl w:val="F1EEDE78"/>
    <w:lvl w:ilvl="0" w:tplc="A2866FB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22557"/>
    <w:multiLevelType w:val="hybridMultilevel"/>
    <w:tmpl w:val="8B0EFC50"/>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6">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7">
    <w:nsid w:val="0E12064D"/>
    <w:multiLevelType w:val="hybridMultilevel"/>
    <w:tmpl w:val="BC84ACDC"/>
    <w:lvl w:ilvl="0" w:tplc="041B000F">
      <w:start w:val="1"/>
      <w:numFmt w:val="decimal"/>
      <w:lvlText w:val="%1."/>
      <w:lvlJc w:val="left"/>
      <w:pPr>
        <w:ind w:left="1634" w:hanging="360"/>
      </w:pPr>
    </w:lvl>
    <w:lvl w:ilvl="1" w:tplc="041B0019" w:tentative="1">
      <w:start w:val="1"/>
      <w:numFmt w:val="lowerLetter"/>
      <w:lvlText w:val="%2."/>
      <w:lvlJc w:val="left"/>
      <w:pPr>
        <w:ind w:left="2354" w:hanging="360"/>
      </w:pPr>
    </w:lvl>
    <w:lvl w:ilvl="2" w:tplc="041B001B" w:tentative="1">
      <w:start w:val="1"/>
      <w:numFmt w:val="lowerRoman"/>
      <w:lvlText w:val="%3."/>
      <w:lvlJc w:val="right"/>
      <w:pPr>
        <w:ind w:left="3074" w:hanging="180"/>
      </w:pPr>
    </w:lvl>
    <w:lvl w:ilvl="3" w:tplc="041B000F" w:tentative="1">
      <w:start w:val="1"/>
      <w:numFmt w:val="decimal"/>
      <w:lvlText w:val="%4."/>
      <w:lvlJc w:val="left"/>
      <w:pPr>
        <w:ind w:left="3794" w:hanging="360"/>
      </w:pPr>
    </w:lvl>
    <w:lvl w:ilvl="4" w:tplc="041B0019" w:tentative="1">
      <w:start w:val="1"/>
      <w:numFmt w:val="lowerLetter"/>
      <w:lvlText w:val="%5."/>
      <w:lvlJc w:val="left"/>
      <w:pPr>
        <w:ind w:left="4514" w:hanging="360"/>
      </w:pPr>
    </w:lvl>
    <w:lvl w:ilvl="5" w:tplc="041B001B" w:tentative="1">
      <w:start w:val="1"/>
      <w:numFmt w:val="lowerRoman"/>
      <w:lvlText w:val="%6."/>
      <w:lvlJc w:val="right"/>
      <w:pPr>
        <w:ind w:left="5234" w:hanging="180"/>
      </w:pPr>
    </w:lvl>
    <w:lvl w:ilvl="6" w:tplc="041B000F" w:tentative="1">
      <w:start w:val="1"/>
      <w:numFmt w:val="decimal"/>
      <w:lvlText w:val="%7."/>
      <w:lvlJc w:val="left"/>
      <w:pPr>
        <w:ind w:left="5954" w:hanging="360"/>
      </w:pPr>
    </w:lvl>
    <w:lvl w:ilvl="7" w:tplc="041B0019" w:tentative="1">
      <w:start w:val="1"/>
      <w:numFmt w:val="lowerLetter"/>
      <w:lvlText w:val="%8."/>
      <w:lvlJc w:val="left"/>
      <w:pPr>
        <w:ind w:left="6674" w:hanging="360"/>
      </w:pPr>
    </w:lvl>
    <w:lvl w:ilvl="8" w:tplc="041B001B" w:tentative="1">
      <w:start w:val="1"/>
      <w:numFmt w:val="lowerRoman"/>
      <w:lvlText w:val="%9."/>
      <w:lvlJc w:val="right"/>
      <w:pPr>
        <w:ind w:left="7394" w:hanging="180"/>
      </w:pPr>
    </w:lvl>
  </w:abstractNum>
  <w:abstractNum w:abstractNumId="8">
    <w:nsid w:val="0E1C77F2"/>
    <w:multiLevelType w:val="hybridMultilevel"/>
    <w:tmpl w:val="7BD6556A"/>
    <w:lvl w:ilvl="0" w:tplc="C3DEA97C">
      <w:start w:val="1"/>
      <w:numFmt w:val="lowerLetter"/>
      <w:lvlText w:val="%1)"/>
      <w:lvlJc w:val="left"/>
      <w:pPr>
        <w:ind w:left="1410" w:hanging="570"/>
      </w:pPr>
      <w:rPr>
        <w:rFonts w:hint="default"/>
      </w:r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9">
    <w:nsid w:val="0F7117AB"/>
    <w:multiLevelType w:val="hybridMultilevel"/>
    <w:tmpl w:val="0A8E5CDA"/>
    <w:lvl w:ilvl="0" w:tplc="29DAF3B4">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6EC13D0"/>
    <w:multiLevelType w:val="multilevel"/>
    <w:tmpl w:val="C2FA6A94"/>
    <w:lvl w:ilvl="0">
      <w:start w:val="15"/>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9186123"/>
    <w:multiLevelType w:val="hybridMultilevel"/>
    <w:tmpl w:val="CE4CE334"/>
    <w:lvl w:ilvl="0" w:tplc="D02A74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9F9282D"/>
    <w:multiLevelType w:val="hybridMultilevel"/>
    <w:tmpl w:val="4A82F532"/>
    <w:lvl w:ilvl="0" w:tplc="BF90915E">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4">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B8257C7"/>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26CC8"/>
    <w:multiLevelType w:val="hybridMultilevel"/>
    <w:tmpl w:val="0D365200"/>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8">
    <w:nsid w:val="2F951F43"/>
    <w:multiLevelType w:val="hybridMultilevel"/>
    <w:tmpl w:val="E5AEE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7963CF"/>
    <w:multiLevelType w:val="hybridMultilevel"/>
    <w:tmpl w:val="1FBCEF78"/>
    <w:lvl w:ilvl="0" w:tplc="E91A39F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3A03DA4"/>
    <w:multiLevelType w:val="multilevel"/>
    <w:tmpl w:val="BC2435CC"/>
    <w:lvl w:ilvl="0">
      <w:start w:val="1"/>
      <w:numFmt w:val="bullet"/>
      <w:lvlText w:val=""/>
      <w:lvlJc w:val="left"/>
      <w:pPr>
        <w:ind w:left="420" w:hanging="420"/>
      </w:pPr>
      <w:rPr>
        <w:rFonts w:ascii="Wingdings" w:hAnsi="Wingding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4585B56"/>
    <w:multiLevelType w:val="hybridMultilevel"/>
    <w:tmpl w:val="47B4296C"/>
    <w:lvl w:ilvl="0" w:tplc="7870D6FC">
      <w:start w:val="15"/>
      <w:numFmt w:val="bullet"/>
      <w:lvlText w:val="-"/>
      <w:lvlJc w:val="left"/>
      <w:pPr>
        <w:ind w:left="720" w:hanging="360"/>
      </w:pPr>
      <w:rPr>
        <w:rFonts w:ascii="Times New Roman" w:eastAsia="Calibri" w:hAnsi="Times New Roman" w:cs="Times New Roman" w:hint="default"/>
      </w:rPr>
    </w:lvl>
    <w:lvl w:ilvl="1" w:tplc="89806FFC">
      <w:start w:val="5"/>
      <w:numFmt w:val="bullet"/>
      <w:lvlText w:val="-"/>
      <w:lvlJc w:val="left"/>
      <w:pPr>
        <w:ind w:left="1440" w:hanging="360"/>
      </w:pPr>
      <w:rPr>
        <w:rFonts w:ascii="Arial Narrow" w:eastAsia="Times New Roman"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5FF33DD"/>
    <w:multiLevelType w:val="hybridMultilevel"/>
    <w:tmpl w:val="930CD43C"/>
    <w:lvl w:ilvl="0" w:tplc="65ACF53C">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3">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3A7B3FE4"/>
    <w:multiLevelType w:val="multilevel"/>
    <w:tmpl w:val="BA46B7E4"/>
    <w:lvl w:ilvl="0">
      <w:start w:val="1"/>
      <w:numFmt w:val="decimal"/>
      <w:lvlText w:val="%1."/>
      <w:lvlJc w:val="left"/>
      <w:pPr>
        <w:tabs>
          <w:tab w:val="num" w:pos="1069"/>
        </w:tabs>
        <w:ind w:left="1069" w:hanging="360"/>
      </w:pPr>
      <w:rPr>
        <w:rFonts w:hint="default"/>
        <w:b w:val="0"/>
        <w:bCs w:val="0"/>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3D0658FB"/>
    <w:multiLevelType w:val="hybridMultilevel"/>
    <w:tmpl w:val="8AFE974C"/>
    <w:lvl w:ilvl="0" w:tplc="C2F6027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D302636"/>
    <w:multiLevelType w:val="hybridMultilevel"/>
    <w:tmpl w:val="040ED796"/>
    <w:lvl w:ilvl="0" w:tplc="E7ECC94E">
      <w:start w:val="1"/>
      <w:numFmt w:val="decimal"/>
      <w:lvlText w:val="%1)"/>
      <w:lvlJc w:val="left"/>
      <w:pPr>
        <w:ind w:left="792" w:hanging="360"/>
      </w:pPr>
      <w:rPr>
        <w:rFonts w:hint="default"/>
      </w:rPr>
    </w:lvl>
    <w:lvl w:ilvl="1" w:tplc="59DC9EE8">
      <w:start w:val="1"/>
      <w:numFmt w:val="lowerLetter"/>
      <w:lvlText w:val="%2)"/>
      <w:lvlJc w:val="left"/>
      <w:pPr>
        <w:ind w:left="1512" w:hanging="360"/>
      </w:pPr>
      <w:rPr>
        <w:rFonts w:hint="default"/>
      </w:rPr>
    </w:lvl>
    <w:lvl w:ilvl="2" w:tplc="27708176">
      <w:start w:val="1"/>
      <w:numFmt w:val="decimal"/>
      <w:lvlText w:val="%3."/>
      <w:lvlJc w:val="left"/>
      <w:pPr>
        <w:ind w:left="2412" w:hanging="360"/>
      </w:pPr>
      <w:rPr>
        <w:rFonts w:hint="default"/>
        <w:b/>
      </w:r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7">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4AF44318"/>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A2483"/>
    <w:multiLevelType w:val="multilevel"/>
    <w:tmpl w:val="C38C6E2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7EB23AF"/>
    <w:multiLevelType w:val="hybridMultilevel"/>
    <w:tmpl w:val="17DCD3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1848BD"/>
    <w:multiLevelType w:val="multilevel"/>
    <w:tmpl w:val="39560BD0"/>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CE57BCA"/>
    <w:multiLevelType w:val="hybridMultilevel"/>
    <w:tmpl w:val="9432D13A"/>
    <w:lvl w:ilvl="0" w:tplc="260CE4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nsid w:val="5E7C09C0"/>
    <w:multiLevelType w:val="multilevel"/>
    <w:tmpl w:val="7A78EAA6"/>
    <w:lvl w:ilvl="0">
      <w:start w:val="3"/>
      <w:numFmt w:val="decimal"/>
      <w:lvlText w:val="%1"/>
      <w:lvlJc w:val="left"/>
      <w:pPr>
        <w:tabs>
          <w:tab w:val="num" w:pos="360"/>
        </w:tabs>
        <w:ind w:left="360" w:hanging="360"/>
      </w:pPr>
      <w:rPr>
        <w:rFonts w:ascii="Times New Roman" w:hAnsi="Times New Roman" w:hint="default"/>
        <w:b/>
        <w:sz w:val="26"/>
        <w:szCs w:val="26"/>
      </w:rPr>
    </w:lvl>
    <w:lvl w:ilvl="1">
      <w:start w:val="1"/>
      <w:numFmt w:val="decimal"/>
      <w:lvlText w:val="%1.%2"/>
      <w:lvlJc w:val="left"/>
      <w:pPr>
        <w:tabs>
          <w:tab w:val="num" w:pos="720"/>
        </w:tabs>
        <w:ind w:left="720" w:hanging="720"/>
      </w:pPr>
      <w:rPr>
        <w:rFonts w:ascii="Times New Roman" w:hAnsi="Times New Roman" w:hint="default"/>
        <w:b w:val="0"/>
        <w:color w:val="auto"/>
        <w:sz w:val="24"/>
        <w:szCs w:val="24"/>
      </w:rPr>
    </w:lvl>
    <w:lvl w:ilvl="2">
      <w:start w:val="1"/>
      <w:numFmt w:val="decimal"/>
      <w:lvlText w:val="%3."/>
      <w:lvlJc w:val="left"/>
      <w:pPr>
        <w:tabs>
          <w:tab w:val="num" w:pos="720"/>
        </w:tabs>
        <w:ind w:left="720" w:hanging="720"/>
      </w:pPr>
      <w:rPr>
        <w:rFonts w:ascii="Times New Roman" w:eastAsia="Times New Roman" w:hAnsi="Times New Roman" w:cs="Times New Roman"/>
        <w:b w:val="0"/>
        <w:sz w:val="22"/>
      </w:rPr>
    </w:lvl>
    <w:lvl w:ilvl="3">
      <w:start w:val="1"/>
      <w:numFmt w:val="decimal"/>
      <w:lvlText w:val="%1.%2.%3.%4"/>
      <w:lvlJc w:val="left"/>
      <w:pPr>
        <w:tabs>
          <w:tab w:val="num" w:pos="1080"/>
        </w:tabs>
        <w:ind w:left="1080" w:hanging="1080"/>
      </w:pPr>
      <w:rPr>
        <w:rFonts w:ascii="Times New Roman" w:hAnsi="Times New Roman" w:hint="default"/>
        <w:b w:val="0"/>
        <w:sz w:val="22"/>
      </w:rPr>
    </w:lvl>
    <w:lvl w:ilvl="4">
      <w:start w:val="1"/>
      <w:numFmt w:val="decimal"/>
      <w:lvlText w:val="%1.%2.%3.%4.%5"/>
      <w:lvlJc w:val="left"/>
      <w:pPr>
        <w:tabs>
          <w:tab w:val="num" w:pos="1080"/>
        </w:tabs>
        <w:ind w:left="1080" w:hanging="1080"/>
      </w:pPr>
      <w:rPr>
        <w:rFonts w:ascii="Times New Roman" w:hAnsi="Times New Roman" w:hint="default"/>
        <w:b w:val="0"/>
        <w:sz w:val="22"/>
      </w:rPr>
    </w:lvl>
    <w:lvl w:ilvl="5">
      <w:start w:val="1"/>
      <w:numFmt w:val="decimal"/>
      <w:lvlText w:val="%1.%2.%3.%4.%5.%6"/>
      <w:lvlJc w:val="left"/>
      <w:pPr>
        <w:tabs>
          <w:tab w:val="num" w:pos="1440"/>
        </w:tabs>
        <w:ind w:left="1440" w:hanging="1440"/>
      </w:pPr>
      <w:rPr>
        <w:rFonts w:ascii="Times New Roman" w:hAnsi="Times New Roman" w:hint="default"/>
        <w:b w:val="0"/>
        <w:sz w:val="22"/>
      </w:rPr>
    </w:lvl>
    <w:lvl w:ilvl="6">
      <w:start w:val="1"/>
      <w:numFmt w:val="decimal"/>
      <w:lvlText w:val="%1.%2.%3.%4.%5.%6.%7"/>
      <w:lvlJc w:val="left"/>
      <w:pPr>
        <w:tabs>
          <w:tab w:val="num" w:pos="1800"/>
        </w:tabs>
        <w:ind w:left="1800" w:hanging="1800"/>
      </w:pPr>
      <w:rPr>
        <w:rFonts w:ascii="Times New Roman" w:hAnsi="Times New Roman" w:hint="default"/>
        <w:b w:val="0"/>
        <w:sz w:val="22"/>
      </w:rPr>
    </w:lvl>
    <w:lvl w:ilvl="7">
      <w:start w:val="1"/>
      <w:numFmt w:val="decimal"/>
      <w:lvlText w:val="%1.%2.%3.%4.%5.%6.%7.%8"/>
      <w:lvlJc w:val="left"/>
      <w:pPr>
        <w:tabs>
          <w:tab w:val="num" w:pos="1800"/>
        </w:tabs>
        <w:ind w:left="1800" w:hanging="1800"/>
      </w:pPr>
      <w:rPr>
        <w:rFonts w:ascii="Times New Roman" w:hAnsi="Times New Roman" w:hint="default"/>
        <w:b w:val="0"/>
        <w:sz w:val="22"/>
      </w:rPr>
    </w:lvl>
    <w:lvl w:ilvl="8">
      <w:start w:val="1"/>
      <w:numFmt w:val="decimal"/>
      <w:lvlText w:val="%1.%2.%3.%4.%5.%6.%7.%8.%9"/>
      <w:lvlJc w:val="left"/>
      <w:pPr>
        <w:tabs>
          <w:tab w:val="num" w:pos="2160"/>
        </w:tabs>
        <w:ind w:left="2160" w:hanging="2160"/>
      </w:pPr>
      <w:rPr>
        <w:rFonts w:ascii="Times New Roman" w:hAnsi="Times New Roman" w:hint="default"/>
        <w:b w:val="0"/>
        <w:sz w:val="22"/>
      </w:rPr>
    </w:lvl>
  </w:abstractNum>
  <w:abstractNum w:abstractNumId="35">
    <w:nsid w:val="5E8D042B"/>
    <w:multiLevelType w:val="multilevel"/>
    <w:tmpl w:val="D090AE6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6">
    <w:nsid w:val="5F6A258B"/>
    <w:multiLevelType w:val="hybridMultilevel"/>
    <w:tmpl w:val="BD946E48"/>
    <w:lvl w:ilvl="0" w:tplc="40ECFA02">
      <w:start w:val="8"/>
      <w:numFmt w:val="bullet"/>
      <w:lvlText w:val="-"/>
      <w:lvlJc w:val="left"/>
      <w:pPr>
        <w:ind w:left="4472" w:hanging="360"/>
      </w:pPr>
      <w:rPr>
        <w:rFonts w:ascii="Arial" w:eastAsia="Times New Roman" w:hAnsi="Arial" w:cs="Aria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nsid w:val="609F7D1D"/>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8">
    <w:nsid w:val="61AC3F71"/>
    <w:multiLevelType w:val="hybridMultilevel"/>
    <w:tmpl w:val="D0689F14"/>
    <w:lvl w:ilvl="0" w:tplc="14B22E40">
      <w:start w:val="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40">
    <w:nsid w:val="645D0732"/>
    <w:multiLevelType w:val="hybridMultilevel"/>
    <w:tmpl w:val="ECBC7B44"/>
    <w:lvl w:ilvl="0" w:tplc="57FCF2C4">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1">
    <w:nsid w:val="64FD059F"/>
    <w:multiLevelType w:val="hybridMultilevel"/>
    <w:tmpl w:val="B56C70FE"/>
    <w:lvl w:ilvl="0" w:tplc="041B000B">
      <w:start w:val="1"/>
      <w:numFmt w:val="bullet"/>
      <w:lvlText w:val=""/>
      <w:lvlJc w:val="left"/>
      <w:pPr>
        <w:ind w:left="1259" w:hanging="360"/>
      </w:pPr>
      <w:rPr>
        <w:rFonts w:ascii="Wingdings" w:hAnsi="Wingdings"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42">
    <w:nsid w:val="66C7333A"/>
    <w:multiLevelType w:val="multilevel"/>
    <w:tmpl w:val="66122A44"/>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7D472B9"/>
    <w:multiLevelType w:val="hybridMultilevel"/>
    <w:tmpl w:val="3FCE4E3A"/>
    <w:lvl w:ilvl="0" w:tplc="9746E4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nsid w:val="69F36B93"/>
    <w:multiLevelType w:val="multilevel"/>
    <w:tmpl w:val="2B7A2CDC"/>
    <w:lvl w:ilvl="0">
      <w:start w:val="13"/>
      <w:numFmt w:val="decimal"/>
      <w:lvlText w:val="%1"/>
      <w:lvlJc w:val="left"/>
      <w:pPr>
        <w:tabs>
          <w:tab w:val="num" w:pos="432"/>
        </w:tabs>
        <w:ind w:left="432" w:hanging="432"/>
      </w:pPr>
      <w:rPr>
        <w:rFonts w:ascii="Times New Roman" w:hAnsi="Times New Roman" w:cs="Times New Roman" w:hint="default"/>
        <w:b/>
        <w:bCs/>
        <w:sz w:val="22"/>
        <w:szCs w:val="22"/>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070A5F"/>
    <w:multiLevelType w:val="hybridMultilevel"/>
    <w:tmpl w:val="6E901F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9476DA4"/>
    <w:multiLevelType w:val="hybridMultilevel"/>
    <w:tmpl w:val="31420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9CF3DD1"/>
    <w:multiLevelType w:val="multilevel"/>
    <w:tmpl w:val="C7EEA66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3"/>
  </w:num>
  <w:num w:numId="3">
    <w:abstractNumId w:val="42"/>
  </w:num>
  <w:num w:numId="4">
    <w:abstractNumId w:val="11"/>
  </w:num>
  <w:num w:numId="5">
    <w:abstractNumId w:val="30"/>
  </w:num>
  <w:num w:numId="6">
    <w:abstractNumId w:val="50"/>
  </w:num>
  <w:num w:numId="7">
    <w:abstractNumId w:val="44"/>
  </w:num>
  <w:num w:numId="8">
    <w:abstractNumId w:val="2"/>
  </w:num>
  <w:num w:numId="9">
    <w:abstractNumId w:val="4"/>
  </w:num>
  <w:num w:numId="10">
    <w:abstractNumId w:val="47"/>
  </w:num>
  <w:num w:numId="11">
    <w:abstractNumId w:val="27"/>
  </w:num>
  <w:num w:numId="12">
    <w:abstractNumId w:val="5"/>
  </w:num>
  <w:num w:numId="13">
    <w:abstractNumId w:val="39"/>
  </w:num>
  <w:num w:numId="14">
    <w:abstractNumId w:val="21"/>
  </w:num>
  <w:num w:numId="15">
    <w:abstractNumId w:val="14"/>
  </w:num>
  <w:num w:numId="16">
    <w:abstractNumId w:val="10"/>
  </w:num>
  <w:num w:numId="17">
    <w:abstractNumId w:val="46"/>
  </w:num>
  <w:num w:numId="18">
    <w:abstractNumId w:val="6"/>
  </w:num>
  <w:num w:numId="19">
    <w:abstractNumId w:val="35"/>
  </w:num>
  <w:num w:numId="20">
    <w:abstractNumId w:val="49"/>
  </w:num>
  <w:num w:numId="21">
    <w:abstractNumId w:val="29"/>
  </w:num>
  <w:num w:numId="22">
    <w:abstractNumId w:val="32"/>
  </w:num>
  <w:num w:numId="23">
    <w:abstractNumId w:val="22"/>
  </w:num>
  <w:num w:numId="24">
    <w:abstractNumId w:val="43"/>
  </w:num>
  <w:num w:numId="25">
    <w:abstractNumId w:val="38"/>
  </w:num>
  <w:num w:numId="26">
    <w:abstractNumId w:val="12"/>
  </w:num>
  <w:num w:numId="27">
    <w:abstractNumId w:val="40"/>
  </w:num>
  <w:num w:numId="28">
    <w:abstractNumId w:val="45"/>
  </w:num>
  <w:num w:numId="29">
    <w:abstractNumId w:val="9"/>
  </w:num>
  <w:num w:numId="30">
    <w:abstractNumId w:val="33"/>
  </w:num>
  <w:num w:numId="31">
    <w:abstractNumId w:val="8"/>
  </w:num>
  <w:num w:numId="32">
    <w:abstractNumId w:val="26"/>
  </w:num>
  <w:num w:numId="33">
    <w:abstractNumId w:val="3"/>
  </w:num>
  <w:num w:numId="34">
    <w:abstractNumId w:val="20"/>
  </w:num>
  <w:num w:numId="35">
    <w:abstractNumId w:val="31"/>
  </w:num>
  <w:num w:numId="36">
    <w:abstractNumId w:val="13"/>
  </w:num>
  <w:num w:numId="37">
    <w:abstractNumId w:val="7"/>
  </w:num>
  <w:num w:numId="38">
    <w:abstractNumId w:val="34"/>
  </w:num>
  <w:num w:numId="39">
    <w:abstractNumId w:val="1"/>
  </w:num>
  <w:num w:numId="40">
    <w:abstractNumId w:val="36"/>
  </w:num>
  <w:num w:numId="41">
    <w:abstractNumId w:val="37"/>
  </w:num>
  <w:num w:numId="42">
    <w:abstractNumId w:val="41"/>
  </w:num>
  <w:num w:numId="43">
    <w:abstractNumId w:val="15"/>
  </w:num>
  <w:num w:numId="44">
    <w:abstractNumId w:val="28"/>
  </w:num>
  <w:num w:numId="45">
    <w:abstractNumId w:val="16"/>
  </w:num>
  <w:num w:numId="46">
    <w:abstractNumId w:val="17"/>
  </w:num>
  <w:num w:numId="47">
    <w:abstractNumId w:val="25"/>
  </w:num>
  <w:num w:numId="48">
    <w:abstractNumId w:val="48"/>
  </w:num>
  <w:num w:numId="49">
    <w:abstractNumId w:val="19"/>
  </w:num>
  <w:num w:numId="5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embedSystemFonts/>
  <w:hideGrammaticalErrors/>
  <w:proofState w:spelling="clean" w:grammar="clean"/>
  <w:trackRevisions/>
  <w:defaultTabStop w:val="709"/>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3D2"/>
    <w:rsid w:val="00000FE0"/>
    <w:rsid w:val="00001288"/>
    <w:rsid w:val="000019EF"/>
    <w:rsid w:val="00002611"/>
    <w:rsid w:val="0000439C"/>
    <w:rsid w:val="00004BAC"/>
    <w:rsid w:val="00005B90"/>
    <w:rsid w:val="00007FBC"/>
    <w:rsid w:val="000116C4"/>
    <w:rsid w:val="00012401"/>
    <w:rsid w:val="00013831"/>
    <w:rsid w:val="000143FD"/>
    <w:rsid w:val="0001614A"/>
    <w:rsid w:val="00016961"/>
    <w:rsid w:val="000202C3"/>
    <w:rsid w:val="000204BC"/>
    <w:rsid w:val="000212F4"/>
    <w:rsid w:val="000217DE"/>
    <w:rsid w:val="0002181C"/>
    <w:rsid w:val="00023342"/>
    <w:rsid w:val="00023908"/>
    <w:rsid w:val="00023B3D"/>
    <w:rsid w:val="00023D63"/>
    <w:rsid w:val="00024136"/>
    <w:rsid w:val="000241E9"/>
    <w:rsid w:val="00024D6F"/>
    <w:rsid w:val="000269D1"/>
    <w:rsid w:val="00026FA3"/>
    <w:rsid w:val="0002719C"/>
    <w:rsid w:val="00027875"/>
    <w:rsid w:val="00030439"/>
    <w:rsid w:val="00030C5F"/>
    <w:rsid w:val="00031DBB"/>
    <w:rsid w:val="0003207F"/>
    <w:rsid w:val="00032902"/>
    <w:rsid w:val="00034C9E"/>
    <w:rsid w:val="000358F3"/>
    <w:rsid w:val="00035B24"/>
    <w:rsid w:val="00035F1A"/>
    <w:rsid w:val="000362F7"/>
    <w:rsid w:val="00040CAA"/>
    <w:rsid w:val="00040CB9"/>
    <w:rsid w:val="00041219"/>
    <w:rsid w:val="0004210F"/>
    <w:rsid w:val="0004672A"/>
    <w:rsid w:val="0004713B"/>
    <w:rsid w:val="0005171F"/>
    <w:rsid w:val="00051C29"/>
    <w:rsid w:val="0005250B"/>
    <w:rsid w:val="00052634"/>
    <w:rsid w:val="00052E1A"/>
    <w:rsid w:val="0005484A"/>
    <w:rsid w:val="00054C71"/>
    <w:rsid w:val="00054E93"/>
    <w:rsid w:val="000557D4"/>
    <w:rsid w:val="00055A06"/>
    <w:rsid w:val="000565ED"/>
    <w:rsid w:val="00056747"/>
    <w:rsid w:val="00056D55"/>
    <w:rsid w:val="00057992"/>
    <w:rsid w:val="00057E1A"/>
    <w:rsid w:val="00060663"/>
    <w:rsid w:val="00060C33"/>
    <w:rsid w:val="000620B1"/>
    <w:rsid w:val="0006328A"/>
    <w:rsid w:val="00063749"/>
    <w:rsid w:val="0006488C"/>
    <w:rsid w:val="00065C9E"/>
    <w:rsid w:val="000678BB"/>
    <w:rsid w:val="00070501"/>
    <w:rsid w:val="00070AF0"/>
    <w:rsid w:val="000712A7"/>
    <w:rsid w:val="00071592"/>
    <w:rsid w:val="00071646"/>
    <w:rsid w:val="00072072"/>
    <w:rsid w:val="00072A1A"/>
    <w:rsid w:val="000745F4"/>
    <w:rsid w:val="00076E79"/>
    <w:rsid w:val="000774C0"/>
    <w:rsid w:val="00081941"/>
    <w:rsid w:val="00082199"/>
    <w:rsid w:val="000830C2"/>
    <w:rsid w:val="00084A35"/>
    <w:rsid w:val="00084DE2"/>
    <w:rsid w:val="00084F28"/>
    <w:rsid w:val="00086292"/>
    <w:rsid w:val="00087536"/>
    <w:rsid w:val="00090121"/>
    <w:rsid w:val="00091827"/>
    <w:rsid w:val="00091A79"/>
    <w:rsid w:val="000928DC"/>
    <w:rsid w:val="000959C4"/>
    <w:rsid w:val="00096061"/>
    <w:rsid w:val="00096544"/>
    <w:rsid w:val="00097024"/>
    <w:rsid w:val="000979A5"/>
    <w:rsid w:val="00097CBA"/>
    <w:rsid w:val="000A0C8E"/>
    <w:rsid w:val="000A1913"/>
    <w:rsid w:val="000A2309"/>
    <w:rsid w:val="000A30F7"/>
    <w:rsid w:val="000A339E"/>
    <w:rsid w:val="000A3B50"/>
    <w:rsid w:val="000A442A"/>
    <w:rsid w:val="000A565B"/>
    <w:rsid w:val="000A6627"/>
    <w:rsid w:val="000B0EA4"/>
    <w:rsid w:val="000B2565"/>
    <w:rsid w:val="000B30AA"/>
    <w:rsid w:val="000B416B"/>
    <w:rsid w:val="000B5C28"/>
    <w:rsid w:val="000C0428"/>
    <w:rsid w:val="000C0DAA"/>
    <w:rsid w:val="000C1ADD"/>
    <w:rsid w:val="000C1F89"/>
    <w:rsid w:val="000C24E1"/>
    <w:rsid w:val="000C2820"/>
    <w:rsid w:val="000C2D41"/>
    <w:rsid w:val="000C33C1"/>
    <w:rsid w:val="000C3DD0"/>
    <w:rsid w:val="000C439B"/>
    <w:rsid w:val="000C4B79"/>
    <w:rsid w:val="000C4CE1"/>
    <w:rsid w:val="000C5CF4"/>
    <w:rsid w:val="000C6D11"/>
    <w:rsid w:val="000D17F1"/>
    <w:rsid w:val="000D2EEF"/>
    <w:rsid w:val="000D3871"/>
    <w:rsid w:val="000D3AF0"/>
    <w:rsid w:val="000D40F5"/>
    <w:rsid w:val="000D47C7"/>
    <w:rsid w:val="000D487D"/>
    <w:rsid w:val="000D4F9D"/>
    <w:rsid w:val="000D5780"/>
    <w:rsid w:val="000D5AFF"/>
    <w:rsid w:val="000D6F29"/>
    <w:rsid w:val="000D7E02"/>
    <w:rsid w:val="000E0145"/>
    <w:rsid w:val="000E02B8"/>
    <w:rsid w:val="000E1ECC"/>
    <w:rsid w:val="000E2EBC"/>
    <w:rsid w:val="000E308A"/>
    <w:rsid w:val="000E3FF0"/>
    <w:rsid w:val="000E4627"/>
    <w:rsid w:val="000E4D62"/>
    <w:rsid w:val="000E54B0"/>
    <w:rsid w:val="000E5A82"/>
    <w:rsid w:val="000E61B3"/>
    <w:rsid w:val="000E61BD"/>
    <w:rsid w:val="000E6241"/>
    <w:rsid w:val="000E73BB"/>
    <w:rsid w:val="000E7ABF"/>
    <w:rsid w:val="000F04E1"/>
    <w:rsid w:val="000F0592"/>
    <w:rsid w:val="000F269E"/>
    <w:rsid w:val="000F3D0A"/>
    <w:rsid w:val="000F3D20"/>
    <w:rsid w:val="000F5720"/>
    <w:rsid w:val="000F71B5"/>
    <w:rsid w:val="00100C69"/>
    <w:rsid w:val="00100FB0"/>
    <w:rsid w:val="00102552"/>
    <w:rsid w:val="00102C3D"/>
    <w:rsid w:val="001038E7"/>
    <w:rsid w:val="001058D8"/>
    <w:rsid w:val="001065B6"/>
    <w:rsid w:val="00107E1A"/>
    <w:rsid w:val="00110ED8"/>
    <w:rsid w:val="00112E25"/>
    <w:rsid w:val="00113466"/>
    <w:rsid w:val="00113784"/>
    <w:rsid w:val="001149E3"/>
    <w:rsid w:val="00114E34"/>
    <w:rsid w:val="00114FAA"/>
    <w:rsid w:val="001166F3"/>
    <w:rsid w:val="00117666"/>
    <w:rsid w:val="0012074F"/>
    <w:rsid w:val="00121A75"/>
    <w:rsid w:val="0012314C"/>
    <w:rsid w:val="00123E49"/>
    <w:rsid w:val="001248FB"/>
    <w:rsid w:val="00125289"/>
    <w:rsid w:val="0013013D"/>
    <w:rsid w:val="00130E46"/>
    <w:rsid w:val="00131A6D"/>
    <w:rsid w:val="001321FA"/>
    <w:rsid w:val="0013261A"/>
    <w:rsid w:val="00134206"/>
    <w:rsid w:val="00134B12"/>
    <w:rsid w:val="00136FC4"/>
    <w:rsid w:val="00137F0F"/>
    <w:rsid w:val="00140D0A"/>
    <w:rsid w:val="0014195D"/>
    <w:rsid w:val="00141A32"/>
    <w:rsid w:val="00142673"/>
    <w:rsid w:val="00142A3C"/>
    <w:rsid w:val="00144D1C"/>
    <w:rsid w:val="0014518F"/>
    <w:rsid w:val="001461C6"/>
    <w:rsid w:val="0014640C"/>
    <w:rsid w:val="00146B6B"/>
    <w:rsid w:val="00152B17"/>
    <w:rsid w:val="00153599"/>
    <w:rsid w:val="00153E1C"/>
    <w:rsid w:val="00154AD2"/>
    <w:rsid w:val="0015516F"/>
    <w:rsid w:val="00155298"/>
    <w:rsid w:val="0015559C"/>
    <w:rsid w:val="00157143"/>
    <w:rsid w:val="00161568"/>
    <w:rsid w:val="00161970"/>
    <w:rsid w:val="00161CEF"/>
    <w:rsid w:val="0016351F"/>
    <w:rsid w:val="00164BCA"/>
    <w:rsid w:val="0016632E"/>
    <w:rsid w:val="00167791"/>
    <w:rsid w:val="0017028C"/>
    <w:rsid w:val="00170646"/>
    <w:rsid w:val="00170681"/>
    <w:rsid w:val="001709F1"/>
    <w:rsid w:val="00170C13"/>
    <w:rsid w:val="00170F05"/>
    <w:rsid w:val="00171FC8"/>
    <w:rsid w:val="0017242B"/>
    <w:rsid w:val="00174455"/>
    <w:rsid w:val="00174D2E"/>
    <w:rsid w:val="001758F9"/>
    <w:rsid w:val="00175FF4"/>
    <w:rsid w:val="00176F5A"/>
    <w:rsid w:val="00177213"/>
    <w:rsid w:val="00180861"/>
    <w:rsid w:val="00180F2B"/>
    <w:rsid w:val="0018121B"/>
    <w:rsid w:val="00182526"/>
    <w:rsid w:val="00182EF7"/>
    <w:rsid w:val="00183371"/>
    <w:rsid w:val="00184BDC"/>
    <w:rsid w:val="00185DFB"/>
    <w:rsid w:val="00186131"/>
    <w:rsid w:val="00186378"/>
    <w:rsid w:val="001873C8"/>
    <w:rsid w:val="00187C43"/>
    <w:rsid w:val="00187F6B"/>
    <w:rsid w:val="0019189E"/>
    <w:rsid w:val="00192147"/>
    <w:rsid w:val="00192C32"/>
    <w:rsid w:val="00192E65"/>
    <w:rsid w:val="00194EA2"/>
    <w:rsid w:val="0019745F"/>
    <w:rsid w:val="00197CDE"/>
    <w:rsid w:val="001A182E"/>
    <w:rsid w:val="001A1A56"/>
    <w:rsid w:val="001B2184"/>
    <w:rsid w:val="001B2B10"/>
    <w:rsid w:val="001B2B80"/>
    <w:rsid w:val="001B500A"/>
    <w:rsid w:val="001B535F"/>
    <w:rsid w:val="001B5398"/>
    <w:rsid w:val="001B5501"/>
    <w:rsid w:val="001B5600"/>
    <w:rsid w:val="001B5778"/>
    <w:rsid w:val="001B5C33"/>
    <w:rsid w:val="001C10DD"/>
    <w:rsid w:val="001C1299"/>
    <w:rsid w:val="001C2936"/>
    <w:rsid w:val="001C3238"/>
    <w:rsid w:val="001C3464"/>
    <w:rsid w:val="001C3E61"/>
    <w:rsid w:val="001C4ECF"/>
    <w:rsid w:val="001C56AA"/>
    <w:rsid w:val="001C5A1A"/>
    <w:rsid w:val="001C6F04"/>
    <w:rsid w:val="001C71B2"/>
    <w:rsid w:val="001C7F25"/>
    <w:rsid w:val="001D2E48"/>
    <w:rsid w:val="001D33F7"/>
    <w:rsid w:val="001D3B09"/>
    <w:rsid w:val="001D4126"/>
    <w:rsid w:val="001D43C0"/>
    <w:rsid w:val="001D4B2D"/>
    <w:rsid w:val="001D61ED"/>
    <w:rsid w:val="001D6630"/>
    <w:rsid w:val="001D6921"/>
    <w:rsid w:val="001D6B7D"/>
    <w:rsid w:val="001D7302"/>
    <w:rsid w:val="001E0A12"/>
    <w:rsid w:val="001E180D"/>
    <w:rsid w:val="001E1894"/>
    <w:rsid w:val="001E2A33"/>
    <w:rsid w:val="001E2A5E"/>
    <w:rsid w:val="001E2E30"/>
    <w:rsid w:val="001E37F3"/>
    <w:rsid w:val="001E48B7"/>
    <w:rsid w:val="001E4A3A"/>
    <w:rsid w:val="001E58CD"/>
    <w:rsid w:val="001E62FC"/>
    <w:rsid w:val="001E75B0"/>
    <w:rsid w:val="001F0499"/>
    <w:rsid w:val="001F1462"/>
    <w:rsid w:val="001F153A"/>
    <w:rsid w:val="001F2CB5"/>
    <w:rsid w:val="001F3089"/>
    <w:rsid w:val="001F4143"/>
    <w:rsid w:val="001F4A06"/>
    <w:rsid w:val="001F4A8F"/>
    <w:rsid w:val="001F4F45"/>
    <w:rsid w:val="001F50B4"/>
    <w:rsid w:val="001F5559"/>
    <w:rsid w:val="001F5D6F"/>
    <w:rsid w:val="001F64AB"/>
    <w:rsid w:val="001F686C"/>
    <w:rsid w:val="00201A12"/>
    <w:rsid w:val="00202A34"/>
    <w:rsid w:val="00203F6B"/>
    <w:rsid w:val="002049B1"/>
    <w:rsid w:val="00206DA3"/>
    <w:rsid w:val="002102A7"/>
    <w:rsid w:val="002108A0"/>
    <w:rsid w:val="00210C0A"/>
    <w:rsid w:val="00210E6C"/>
    <w:rsid w:val="00210EFB"/>
    <w:rsid w:val="00211ACB"/>
    <w:rsid w:val="00211F90"/>
    <w:rsid w:val="00213F63"/>
    <w:rsid w:val="00214CA5"/>
    <w:rsid w:val="0022071C"/>
    <w:rsid w:val="00221479"/>
    <w:rsid w:val="00221D38"/>
    <w:rsid w:val="00222468"/>
    <w:rsid w:val="00224A8D"/>
    <w:rsid w:val="00226707"/>
    <w:rsid w:val="0022698C"/>
    <w:rsid w:val="00227CE0"/>
    <w:rsid w:val="00227E64"/>
    <w:rsid w:val="002306AC"/>
    <w:rsid w:val="002310CF"/>
    <w:rsid w:val="0023258C"/>
    <w:rsid w:val="00233F02"/>
    <w:rsid w:val="00234C0E"/>
    <w:rsid w:val="002351CF"/>
    <w:rsid w:val="00236C02"/>
    <w:rsid w:val="002374A1"/>
    <w:rsid w:val="002402A6"/>
    <w:rsid w:val="002409D3"/>
    <w:rsid w:val="00240B9B"/>
    <w:rsid w:val="002413E8"/>
    <w:rsid w:val="00242140"/>
    <w:rsid w:val="002423D7"/>
    <w:rsid w:val="0024241A"/>
    <w:rsid w:val="00244238"/>
    <w:rsid w:val="002442C7"/>
    <w:rsid w:val="002448CA"/>
    <w:rsid w:val="00244B1A"/>
    <w:rsid w:val="00245E45"/>
    <w:rsid w:val="00246B4E"/>
    <w:rsid w:val="002475E5"/>
    <w:rsid w:val="00247E81"/>
    <w:rsid w:val="00250884"/>
    <w:rsid w:val="00250BF9"/>
    <w:rsid w:val="00251384"/>
    <w:rsid w:val="00253270"/>
    <w:rsid w:val="00253332"/>
    <w:rsid w:val="00254A07"/>
    <w:rsid w:val="00254B29"/>
    <w:rsid w:val="00254BEF"/>
    <w:rsid w:val="0025662E"/>
    <w:rsid w:val="002569B4"/>
    <w:rsid w:val="00256D9B"/>
    <w:rsid w:val="0026004D"/>
    <w:rsid w:val="002605C3"/>
    <w:rsid w:val="0026075D"/>
    <w:rsid w:val="002611A2"/>
    <w:rsid w:val="002614DC"/>
    <w:rsid w:val="0026203C"/>
    <w:rsid w:val="00262DFC"/>
    <w:rsid w:val="002648D3"/>
    <w:rsid w:val="00264F02"/>
    <w:rsid w:val="002652D3"/>
    <w:rsid w:val="002657A4"/>
    <w:rsid w:val="0026596E"/>
    <w:rsid w:val="00265CF7"/>
    <w:rsid w:val="0026688C"/>
    <w:rsid w:val="00266959"/>
    <w:rsid w:val="00267573"/>
    <w:rsid w:val="002707DB"/>
    <w:rsid w:val="00272136"/>
    <w:rsid w:val="00272419"/>
    <w:rsid w:val="0027399A"/>
    <w:rsid w:val="002740B7"/>
    <w:rsid w:val="00274251"/>
    <w:rsid w:val="002749CE"/>
    <w:rsid w:val="00275944"/>
    <w:rsid w:val="00276E45"/>
    <w:rsid w:val="002778CF"/>
    <w:rsid w:val="00277D64"/>
    <w:rsid w:val="002801E9"/>
    <w:rsid w:val="002821DF"/>
    <w:rsid w:val="00282673"/>
    <w:rsid w:val="00282EF7"/>
    <w:rsid w:val="00282F49"/>
    <w:rsid w:val="00282FAE"/>
    <w:rsid w:val="002834FA"/>
    <w:rsid w:val="00283C2E"/>
    <w:rsid w:val="00285C91"/>
    <w:rsid w:val="00286A7C"/>
    <w:rsid w:val="00286E53"/>
    <w:rsid w:val="0028798E"/>
    <w:rsid w:val="00290C33"/>
    <w:rsid w:val="0029253E"/>
    <w:rsid w:val="00292730"/>
    <w:rsid w:val="00293F18"/>
    <w:rsid w:val="002945A6"/>
    <w:rsid w:val="00294844"/>
    <w:rsid w:val="002948D0"/>
    <w:rsid w:val="002952C0"/>
    <w:rsid w:val="002966A6"/>
    <w:rsid w:val="002A18CD"/>
    <w:rsid w:val="002A308D"/>
    <w:rsid w:val="002A3D2A"/>
    <w:rsid w:val="002A438A"/>
    <w:rsid w:val="002A60FF"/>
    <w:rsid w:val="002B03E0"/>
    <w:rsid w:val="002B08FE"/>
    <w:rsid w:val="002B0A58"/>
    <w:rsid w:val="002B144B"/>
    <w:rsid w:val="002B1750"/>
    <w:rsid w:val="002B1953"/>
    <w:rsid w:val="002B2A2A"/>
    <w:rsid w:val="002B2D64"/>
    <w:rsid w:val="002B312B"/>
    <w:rsid w:val="002B3C76"/>
    <w:rsid w:val="002B5BEF"/>
    <w:rsid w:val="002B5E04"/>
    <w:rsid w:val="002B6ECC"/>
    <w:rsid w:val="002C08BD"/>
    <w:rsid w:val="002C186E"/>
    <w:rsid w:val="002C1D70"/>
    <w:rsid w:val="002C1DD0"/>
    <w:rsid w:val="002C2CF2"/>
    <w:rsid w:val="002C470A"/>
    <w:rsid w:val="002C5C39"/>
    <w:rsid w:val="002C70D0"/>
    <w:rsid w:val="002C7931"/>
    <w:rsid w:val="002D556D"/>
    <w:rsid w:val="002D577B"/>
    <w:rsid w:val="002D741A"/>
    <w:rsid w:val="002D7544"/>
    <w:rsid w:val="002D7CA0"/>
    <w:rsid w:val="002E12F9"/>
    <w:rsid w:val="002E1DB8"/>
    <w:rsid w:val="002E406E"/>
    <w:rsid w:val="002E4218"/>
    <w:rsid w:val="002E5C8F"/>
    <w:rsid w:val="002E7BDC"/>
    <w:rsid w:val="002F1036"/>
    <w:rsid w:val="002F1D29"/>
    <w:rsid w:val="002F2E9A"/>
    <w:rsid w:val="002F3A4B"/>
    <w:rsid w:val="002F44E0"/>
    <w:rsid w:val="002F4D3F"/>
    <w:rsid w:val="002F4E91"/>
    <w:rsid w:val="002F57DF"/>
    <w:rsid w:val="002F59BF"/>
    <w:rsid w:val="002F65CE"/>
    <w:rsid w:val="002F7525"/>
    <w:rsid w:val="00300008"/>
    <w:rsid w:val="00301DFC"/>
    <w:rsid w:val="0030237C"/>
    <w:rsid w:val="00302A6C"/>
    <w:rsid w:val="00302E45"/>
    <w:rsid w:val="0030460C"/>
    <w:rsid w:val="00304815"/>
    <w:rsid w:val="00304A1F"/>
    <w:rsid w:val="00304C34"/>
    <w:rsid w:val="00304C47"/>
    <w:rsid w:val="00304C73"/>
    <w:rsid w:val="00305376"/>
    <w:rsid w:val="00305ECB"/>
    <w:rsid w:val="00306855"/>
    <w:rsid w:val="0031057C"/>
    <w:rsid w:val="003105FC"/>
    <w:rsid w:val="00310D33"/>
    <w:rsid w:val="0031141F"/>
    <w:rsid w:val="00311660"/>
    <w:rsid w:val="003116ED"/>
    <w:rsid w:val="0031279D"/>
    <w:rsid w:val="00313A81"/>
    <w:rsid w:val="0031460B"/>
    <w:rsid w:val="003146EC"/>
    <w:rsid w:val="00314A58"/>
    <w:rsid w:val="00315674"/>
    <w:rsid w:val="003157BF"/>
    <w:rsid w:val="0031625D"/>
    <w:rsid w:val="00316AEB"/>
    <w:rsid w:val="00316BD2"/>
    <w:rsid w:val="00317888"/>
    <w:rsid w:val="00320274"/>
    <w:rsid w:val="00320771"/>
    <w:rsid w:val="00320FF0"/>
    <w:rsid w:val="00322D48"/>
    <w:rsid w:val="0032367F"/>
    <w:rsid w:val="00323881"/>
    <w:rsid w:val="0032408F"/>
    <w:rsid w:val="00324386"/>
    <w:rsid w:val="00327154"/>
    <w:rsid w:val="00327B94"/>
    <w:rsid w:val="00327F15"/>
    <w:rsid w:val="003300E8"/>
    <w:rsid w:val="00331472"/>
    <w:rsid w:val="003328DC"/>
    <w:rsid w:val="003336D9"/>
    <w:rsid w:val="00333D92"/>
    <w:rsid w:val="00334AEE"/>
    <w:rsid w:val="003354F5"/>
    <w:rsid w:val="0033596C"/>
    <w:rsid w:val="003376C5"/>
    <w:rsid w:val="00342952"/>
    <w:rsid w:val="00342CB8"/>
    <w:rsid w:val="00344790"/>
    <w:rsid w:val="00345230"/>
    <w:rsid w:val="00345CFD"/>
    <w:rsid w:val="003465BE"/>
    <w:rsid w:val="00346C0C"/>
    <w:rsid w:val="00350EB4"/>
    <w:rsid w:val="00351731"/>
    <w:rsid w:val="00351768"/>
    <w:rsid w:val="00353345"/>
    <w:rsid w:val="00353FDC"/>
    <w:rsid w:val="00354906"/>
    <w:rsid w:val="00355A1C"/>
    <w:rsid w:val="00356C61"/>
    <w:rsid w:val="00356E5A"/>
    <w:rsid w:val="00357182"/>
    <w:rsid w:val="0036012C"/>
    <w:rsid w:val="00360A71"/>
    <w:rsid w:val="0036351A"/>
    <w:rsid w:val="0036463C"/>
    <w:rsid w:val="00366419"/>
    <w:rsid w:val="00367638"/>
    <w:rsid w:val="00367F2F"/>
    <w:rsid w:val="003706E1"/>
    <w:rsid w:val="003713A4"/>
    <w:rsid w:val="003714E3"/>
    <w:rsid w:val="003715EC"/>
    <w:rsid w:val="003736D1"/>
    <w:rsid w:val="00373A22"/>
    <w:rsid w:val="00373B31"/>
    <w:rsid w:val="0037554F"/>
    <w:rsid w:val="00376F60"/>
    <w:rsid w:val="00377E0B"/>
    <w:rsid w:val="003816FB"/>
    <w:rsid w:val="003819B7"/>
    <w:rsid w:val="00382B9D"/>
    <w:rsid w:val="00383612"/>
    <w:rsid w:val="0038426C"/>
    <w:rsid w:val="003864BC"/>
    <w:rsid w:val="00386A54"/>
    <w:rsid w:val="00386F66"/>
    <w:rsid w:val="0039002F"/>
    <w:rsid w:val="003909AD"/>
    <w:rsid w:val="00390B9F"/>
    <w:rsid w:val="003910D8"/>
    <w:rsid w:val="0039184F"/>
    <w:rsid w:val="0039236F"/>
    <w:rsid w:val="00392A70"/>
    <w:rsid w:val="00393126"/>
    <w:rsid w:val="0039371C"/>
    <w:rsid w:val="00393981"/>
    <w:rsid w:val="003964E6"/>
    <w:rsid w:val="00396DA0"/>
    <w:rsid w:val="0039744D"/>
    <w:rsid w:val="003A0812"/>
    <w:rsid w:val="003A1DD7"/>
    <w:rsid w:val="003A2560"/>
    <w:rsid w:val="003A2DED"/>
    <w:rsid w:val="003A3364"/>
    <w:rsid w:val="003A3A71"/>
    <w:rsid w:val="003A469C"/>
    <w:rsid w:val="003A5EDD"/>
    <w:rsid w:val="003A6670"/>
    <w:rsid w:val="003A66DD"/>
    <w:rsid w:val="003A686F"/>
    <w:rsid w:val="003A7D2C"/>
    <w:rsid w:val="003B0C00"/>
    <w:rsid w:val="003B0D90"/>
    <w:rsid w:val="003B1AE0"/>
    <w:rsid w:val="003B3376"/>
    <w:rsid w:val="003B4081"/>
    <w:rsid w:val="003B449E"/>
    <w:rsid w:val="003B5A4A"/>
    <w:rsid w:val="003B7094"/>
    <w:rsid w:val="003C1B33"/>
    <w:rsid w:val="003C228F"/>
    <w:rsid w:val="003C27C2"/>
    <w:rsid w:val="003C3364"/>
    <w:rsid w:val="003C3AA7"/>
    <w:rsid w:val="003C5BC6"/>
    <w:rsid w:val="003C7A32"/>
    <w:rsid w:val="003D0838"/>
    <w:rsid w:val="003D09A1"/>
    <w:rsid w:val="003D0C28"/>
    <w:rsid w:val="003D21AA"/>
    <w:rsid w:val="003D2B91"/>
    <w:rsid w:val="003D2D60"/>
    <w:rsid w:val="003D646B"/>
    <w:rsid w:val="003D71EF"/>
    <w:rsid w:val="003E1911"/>
    <w:rsid w:val="003E31C2"/>
    <w:rsid w:val="003E491D"/>
    <w:rsid w:val="003E6305"/>
    <w:rsid w:val="003E683A"/>
    <w:rsid w:val="003E7E0C"/>
    <w:rsid w:val="003F0242"/>
    <w:rsid w:val="003F0C97"/>
    <w:rsid w:val="003F0E1F"/>
    <w:rsid w:val="003F0FD4"/>
    <w:rsid w:val="003F3B03"/>
    <w:rsid w:val="003F3E6A"/>
    <w:rsid w:val="003F5506"/>
    <w:rsid w:val="003F58CB"/>
    <w:rsid w:val="003F6237"/>
    <w:rsid w:val="003F623E"/>
    <w:rsid w:val="003F675E"/>
    <w:rsid w:val="003F6D25"/>
    <w:rsid w:val="004007C2"/>
    <w:rsid w:val="00400C0F"/>
    <w:rsid w:val="004016A8"/>
    <w:rsid w:val="004033BE"/>
    <w:rsid w:val="00403D16"/>
    <w:rsid w:val="004046EF"/>
    <w:rsid w:val="004073F4"/>
    <w:rsid w:val="00407B17"/>
    <w:rsid w:val="004105C0"/>
    <w:rsid w:val="00411EBB"/>
    <w:rsid w:val="00412DA9"/>
    <w:rsid w:val="004141DF"/>
    <w:rsid w:val="00414A03"/>
    <w:rsid w:val="00414DFB"/>
    <w:rsid w:val="00416B2F"/>
    <w:rsid w:val="0041778C"/>
    <w:rsid w:val="00417E5E"/>
    <w:rsid w:val="00420593"/>
    <w:rsid w:val="004222FD"/>
    <w:rsid w:val="0042259C"/>
    <w:rsid w:val="00422696"/>
    <w:rsid w:val="00422A3F"/>
    <w:rsid w:val="004235DF"/>
    <w:rsid w:val="004250CB"/>
    <w:rsid w:val="00426DC6"/>
    <w:rsid w:val="00426EF7"/>
    <w:rsid w:val="00427342"/>
    <w:rsid w:val="00430006"/>
    <w:rsid w:val="00430094"/>
    <w:rsid w:val="00430C7C"/>
    <w:rsid w:val="00431BBF"/>
    <w:rsid w:val="00433D1A"/>
    <w:rsid w:val="00434184"/>
    <w:rsid w:val="00434CB6"/>
    <w:rsid w:val="004356E3"/>
    <w:rsid w:val="00436201"/>
    <w:rsid w:val="00436A2D"/>
    <w:rsid w:val="00436E8A"/>
    <w:rsid w:val="00437656"/>
    <w:rsid w:val="004379CC"/>
    <w:rsid w:val="00437E3D"/>
    <w:rsid w:val="00440C5F"/>
    <w:rsid w:val="00442DCE"/>
    <w:rsid w:val="00443D2A"/>
    <w:rsid w:val="0044436F"/>
    <w:rsid w:val="004444D7"/>
    <w:rsid w:val="00446382"/>
    <w:rsid w:val="004463F9"/>
    <w:rsid w:val="00446D21"/>
    <w:rsid w:val="00450117"/>
    <w:rsid w:val="00450E87"/>
    <w:rsid w:val="00451E4D"/>
    <w:rsid w:val="004522A1"/>
    <w:rsid w:val="004539CB"/>
    <w:rsid w:val="00453D7B"/>
    <w:rsid w:val="00453FFB"/>
    <w:rsid w:val="00454565"/>
    <w:rsid w:val="004548D1"/>
    <w:rsid w:val="00455A10"/>
    <w:rsid w:val="004569DF"/>
    <w:rsid w:val="00457356"/>
    <w:rsid w:val="0046196D"/>
    <w:rsid w:val="00463185"/>
    <w:rsid w:val="0046385A"/>
    <w:rsid w:val="00463AD2"/>
    <w:rsid w:val="004641B5"/>
    <w:rsid w:val="004652DB"/>
    <w:rsid w:val="00465451"/>
    <w:rsid w:val="00466C62"/>
    <w:rsid w:val="00466E16"/>
    <w:rsid w:val="00467A40"/>
    <w:rsid w:val="004700FC"/>
    <w:rsid w:val="00470D2B"/>
    <w:rsid w:val="004717D2"/>
    <w:rsid w:val="00471B8A"/>
    <w:rsid w:val="0047212C"/>
    <w:rsid w:val="00473ADB"/>
    <w:rsid w:val="00474440"/>
    <w:rsid w:val="00475B52"/>
    <w:rsid w:val="00475C8F"/>
    <w:rsid w:val="00475D7D"/>
    <w:rsid w:val="00475FA7"/>
    <w:rsid w:val="00475FD9"/>
    <w:rsid w:val="004762A0"/>
    <w:rsid w:val="00477641"/>
    <w:rsid w:val="004777F9"/>
    <w:rsid w:val="00477BDD"/>
    <w:rsid w:val="00480194"/>
    <w:rsid w:val="004803E9"/>
    <w:rsid w:val="0048125D"/>
    <w:rsid w:val="0048217E"/>
    <w:rsid w:val="00482D7B"/>
    <w:rsid w:val="00482F58"/>
    <w:rsid w:val="00483878"/>
    <w:rsid w:val="00483BD2"/>
    <w:rsid w:val="0048453C"/>
    <w:rsid w:val="004845F7"/>
    <w:rsid w:val="004849CB"/>
    <w:rsid w:val="00484C8E"/>
    <w:rsid w:val="004860B6"/>
    <w:rsid w:val="0048734C"/>
    <w:rsid w:val="004902C8"/>
    <w:rsid w:val="004923D5"/>
    <w:rsid w:val="00493A52"/>
    <w:rsid w:val="00493F35"/>
    <w:rsid w:val="004949B5"/>
    <w:rsid w:val="00494DA3"/>
    <w:rsid w:val="00494DFA"/>
    <w:rsid w:val="00497BF4"/>
    <w:rsid w:val="004A0B4F"/>
    <w:rsid w:val="004A3680"/>
    <w:rsid w:val="004A4665"/>
    <w:rsid w:val="004A4941"/>
    <w:rsid w:val="004A4A61"/>
    <w:rsid w:val="004A504A"/>
    <w:rsid w:val="004B116F"/>
    <w:rsid w:val="004B29CA"/>
    <w:rsid w:val="004B32F6"/>
    <w:rsid w:val="004B4021"/>
    <w:rsid w:val="004B4F1F"/>
    <w:rsid w:val="004B5043"/>
    <w:rsid w:val="004B6A2D"/>
    <w:rsid w:val="004B6E85"/>
    <w:rsid w:val="004C0DA4"/>
    <w:rsid w:val="004C1900"/>
    <w:rsid w:val="004C1BAA"/>
    <w:rsid w:val="004C29C9"/>
    <w:rsid w:val="004C3127"/>
    <w:rsid w:val="004C3706"/>
    <w:rsid w:val="004C6199"/>
    <w:rsid w:val="004C6AB9"/>
    <w:rsid w:val="004C6E6D"/>
    <w:rsid w:val="004C714A"/>
    <w:rsid w:val="004D1E9F"/>
    <w:rsid w:val="004D2A5F"/>
    <w:rsid w:val="004D3704"/>
    <w:rsid w:val="004D4D96"/>
    <w:rsid w:val="004D56ED"/>
    <w:rsid w:val="004D56FE"/>
    <w:rsid w:val="004D5B8D"/>
    <w:rsid w:val="004D7D70"/>
    <w:rsid w:val="004E09B7"/>
    <w:rsid w:val="004E0DB2"/>
    <w:rsid w:val="004E150C"/>
    <w:rsid w:val="004E16C2"/>
    <w:rsid w:val="004E16F8"/>
    <w:rsid w:val="004E2D3D"/>
    <w:rsid w:val="004E329C"/>
    <w:rsid w:val="004E3DE1"/>
    <w:rsid w:val="004E4335"/>
    <w:rsid w:val="004E5356"/>
    <w:rsid w:val="004E686D"/>
    <w:rsid w:val="004E7E25"/>
    <w:rsid w:val="004F0294"/>
    <w:rsid w:val="004F1972"/>
    <w:rsid w:val="004F26D6"/>
    <w:rsid w:val="004F2CCF"/>
    <w:rsid w:val="004F37D0"/>
    <w:rsid w:val="004F4497"/>
    <w:rsid w:val="004F5133"/>
    <w:rsid w:val="004F744E"/>
    <w:rsid w:val="004F79A8"/>
    <w:rsid w:val="00500EF6"/>
    <w:rsid w:val="00501135"/>
    <w:rsid w:val="00501D22"/>
    <w:rsid w:val="0050249A"/>
    <w:rsid w:val="00502BAD"/>
    <w:rsid w:val="00502D05"/>
    <w:rsid w:val="00505470"/>
    <w:rsid w:val="00506A03"/>
    <w:rsid w:val="00511206"/>
    <w:rsid w:val="00512500"/>
    <w:rsid w:val="00513B09"/>
    <w:rsid w:val="00514D17"/>
    <w:rsid w:val="00515164"/>
    <w:rsid w:val="00516C00"/>
    <w:rsid w:val="00517A8D"/>
    <w:rsid w:val="0052119F"/>
    <w:rsid w:val="00521650"/>
    <w:rsid w:val="0052204C"/>
    <w:rsid w:val="005240CA"/>
    <w:rsid w:val="00524264"/>
    <w:rsid w:val="00524547"/>
    <w:rsid w:val="005251FD"/>
    <w:rsid w:val="005267D7"/>
    <w:rsid w:val="00526DCC"/>
    <w:rsid w:val="0052785C"/>
    <w:rsid w:val="00530430"/>
    <w:rsid w:val="00531380"/>
    <w:rsid w:val="00532055"/>
    <w:rsid w:val="0053339D"/>
    <w:rsid w:val="00533789"/>
    <w:rsid w:val="00533BC8"/>
    <w:rsid w:val="00534104"/>
    <w:rsid w:val="00534367"/>
    <w:rsid w:val="005343FD"/>
    <w:rsid w:val="00534546"/>
    <w:rsid w:val="00535B32"/>
    <w:rsid w:val="005360B6"/>
    <w:rsid w:val="005372F5"/>
    <w:rsid w:val="00537847"/>
    <w:rsid w:val="0054057F"/>
    <w:rsid w:val="00540CAC"/>
    <w:rsid w:val="00540F10"/>
    <w:rsid w:val="005425DF"/>
    <w:rsid w:val="00543352"/>
    <w:rsid w:val="00543A42"/>
    <w:rsid w:val="00546858"/>
    <w:rsid w:val="005471A0"/>
    <w:rsid w:val="00547407"/>
    <w:rsid w:val="005517AD"/>
    <w:rsid w:val="00551D5E"/>
    <w:rsid w:val="00552557"/>
    <w:rsid w:val="00552DA2"/>
    <w:rsid w:val="00554540"/>
    <w:rsid w:val="00554BB9"/>
    <w:rsid w:val="0055571B"/>
    <w:rsid w:val="00555FDD"/>
    <w:rsid w:val="00555FE7"/>
    <w:rsid w:val="00556E35"/>
    <w:rsid w:val="005572D3"/>
    <w:rsid w:val="00560975"/>
    <w:rsid w:val="00560CCC"/>
    <w:rsid w:val="00561B79"/>
    <w:rsid w:val="00561D8F"/>
    <w:rsid w:val="005624FC"/>
    <w:rsid w:val="00562815"/>
    <w:rsid w:val="00562B92"/>
    <w:rsid w:val="005640F9"/>
    <w:rsid w:val="005650C8"/>
    <w:rsid w:val="0056532A"/>
    <w:rsid w:val="00565B81"/>
    <w:rsid w:val="00565E39"/>
    <w:rsid w:val="0056730B"/>
    <w:rsid w:val="005674D7"/>
    <w:rsid w:val="005677DD"/>
    <w:rsid w:val="00567C09"/>
    <w:rsid w:val="005702BB"/>
    <w:rsid w:val="005707D1"/>
    <w:rsid w:val="00571CFA"/>
    <w:rsid w:val="00572581"/>
    <w:rsid w:val="00573257"/>
    <w:rsid w:val="00574AE4"/>
    <w:rsid w:val="00574CCE"/>
    <w:rsid w:val="00575D9A"/>
    <w:rsid w:val="00576F1B"/>
    <w:rsid w:val="0058008E"/>
    <w:rsid w:val="005804FA"/>
    <w:rsid w:val="0058128D"/>
    <w:rsid w:val="0058133E"/>
    <w:rsid w:val="00581D4D"/>
    <w:rsid w:val="00582064"/>
    <w:rsid w:val="00582C31"/>
    <w:rsid w:val="005836A9"/>
    <w:rsid w:val="00584471"/>
    <w:rsid w:val="00584BE5"/>
    <w:rsid w:val="00585482"/>
    <w:rsid w:val="00585EB4"/>
    <w:rsid w:val="005868CD"/>
    <w:rsid w:val="00586B88"/>
    <w:rsid w:val="00586C33"/>
    <w:rsid w:val="00587985"/>
    <w:rsid w:val="005910B0"/>
    <w:rsid w:val="00593209"/>
    <w:rsid w:val="0059357B"/>
    <w:rsid w:val="00593F28"/>
    <w:rsid w:val="0059406C"/>
    <w:rsid w:val="00597963"/>
    <w:rsid w:val="00597B01"/>
    <w:rsid w:val="00597C97"/>
    <w:rsid w:val="005A0C48"/>
    <w:rsid w:val="005A0D66"/>
    <w:rsid w:val="005A0F27"/>
    <w:rsid w:val="005A13AE"/>
    <w:rsid w:val="005A16FF"/>
    <w:rsid w:val="005A2637"/>
    <w:rsid w:val="005A2E3E"/>
    <w:rsid w:val="005A33D4"/>
    <w:rsid w:val="005A3A3D"/>
    <w:rsid w:val="005A3F29"/>
    <w:rsid w:val="005A6801"/>
    <w:rsid w:val="005A7AB6"/>
    <w:rsid w:val="005B0C3C"/>
    <w:rsid w:val="005B125B"/>
    <w:rsid w:val="005B177D"/>
    <w:rsid w:val="005B1B0B"/>
    <w:rsid w:val="005B3DEE"/>
    <w:rsid w:val="005B4D6C"/>
    <w:rsid w:val="005B534A"/>
    <w:rsid w:val="005B562B"/>
    <w:rsid w:val="005B722D"/>
    <w:rsid w:val="005B736B"/>
    <w:rsid w:val="005C1557"/>
    <w:rsid w:val="005C26BD"/>
    <w:rsid w:val="005C2B4E"/>
    <w:rsid w:val="005C2B56"/>
    <w:rsid w:val="005C3233"/>
    <w:rsid w:val="005C4519"/>
    <w:rsid w:val="005C4A82"/>
    <w:rsid w:val="005C505C"/>
    <w:rsid w:val="005C5146"/>
    <w:rsid w:val="005C59D8"/>
    <w:rsid w:val="005C62ED"/>
    <w:rsid w:val="005C662C"/>
    <w:rsid w:val="005D0069"/>
    <w:rsid w:val="005D039A"/>
    <w:rsid w:val="005D0DEE"/>
    <w:rsid w:val="005D12E9"/>
    <w:rsid w:val="005D1E5F"/>
    <w:rsid w:val="005D25D0"/>
    <w:rsid w:val="005D334B"/>
    <w:rsid w:val="005D55D0"/>
    <w:rsid w:val="005D6A5C"/>
    <w:rsid w:val="005D70D7"/>
    <w:rsid w:val="005E1132"/>
    <w:rsid w:val="005E1CBE"/>
    <w:rsid w:val="005E1D33"/>
    <w:rsid w:val="005E27F6"/>
    <w:rsid w:val="005E3E90"/>
    <w:rsid w:val="005E56F2"/>
    <w:rsid w:val="005E5FDA"/>
    <w:rsid w:val="005E6D82"/>
    <w:rsid w:val="005E7466"/>
    <w:rsid w:val="005E7CEF"/>
    <w:rsid w:val="005F0CE2"/>
    <w:rsid w:val="005F2ACD"/>
    <w:rsid w:val="005F3B1C"/>
    <w:rsid w:val="005F4139"/>
    <w:rsid w:val="005F46C9"/>
    <w:rsid w:val="005F6667"/>
    <w:rsid w:val="005F75AB"/>
    <w:rsid w:val="005F7C78"/>
    <w:rsid w:val="006000A4"/>
    <w:rsid w:val="00600440"/>
    <w:rsid w:val="00602BC2"/>
    <w:rsid w:val="00602C63"/>
    <w:rsid w:val="006036DF"/>
    <w:rsid w:val="00603EB8"/>
    <w:rsid w:val="00604230"/>
    <w:rsid w:val="006058BF"/>
    <w:rsid w:val="00606518"/>
    <w:rsid w:val="00606717"/>
    <w:rsid w:val="00607679"/>
    <w:rsid w:val="006101F4"/>
    <w:rsid w:val="006104D7"/>
    <w:rsid w:val="00611E58"/>
    <w:rsid w:val="0061796B"/>
    <w:rsid w:val="00617BAA"/>
    <w:rsid w:val="00620364"/>
    <w:rsid w:val="00620924"/>
    <w:rsid w:val="0062422D"/>
    <w:rsid w:val="00626374"/>
    <w:rsid w:val="006264AE"/>
    <w:rsid w:val="0062660B"/>
    <w:rsid w:val="006302B3"/>
    <w:rsid w:val="00631D9B"/>
    <w:rsid w:val="00631E8D"/>
    <w:rsid w:val="00632359"/>
    <w:rsid w:val="006327C8"/>
    <w:rsid w:val="00633852"/>
    <w:rsid w:val="00633B18"/>
    <w:rsid w:val="006347E1"/>
    <w:rsid w:val="0063484E"/>
    <w:rsid w:val="006348B7"/>
    <w:rsid w:val="00634BFA"/>
    <w:rsid w:val="00634D2E"/>
    <w:rsid w:val="00635CF9"/>
    <w:rsid w:val="00636E6E"/>
    <w:rsid w:val="00637AE9"/>
    <w:rsid w:val="0064006C"/>
    <w:rsid w:val="00640E0E"/>
    <w:rsid w:val="00641C3F"/>
    <w:rsid w:val="00642A85"/>
    <w:rsid w:val="00643577"/>
    <w:rsid w:val="00643CF4"/>
    <w:rsid w:val="00643CFC"/>
    <w:rsid w:val="006453EA"/>
    <w:rsid w:val="0064673C"/>
    <w:rsid w:val="00647460"/>
    <w:rsid w:val="00650A4F"/>
    <w:rsid w:val="006517F6"/>
    <w:rsid w:val="00651E7A"/>
    <w:rsid w:val="006523B8"/>
    <w:rsid w:val="0065248B"/>
    <w:rsid w:val="0065262C"/>
    <w:rsid w:val="0065409B"/>
    <w:rsid w:val="00655929"/>
    <w:rsid w:val="00655E2E"/>
    <w:rsid w:val="00657961"/>
    <w:rsid w:val="00657CE3"/>
    <w:rsid w:val="0066026C"/>
    <w:rsid w:val="00660CA4"/>
    <w:rsid w:val="00660E97"/>
    <w:rsid w:val="00661284"/>
    <w:rsid w:val="006612B5"/>
    <w:rsid w:val="00662B4F"/>
    <w:rsid w:val="00662BC6"/>
    <w:rsid w:val="00663573"/>
    <w:rsid w:val="006647C1"/>
    <w:rsid w:val="0066503B"/>
    <w:rsid w:val="006650DE"/>
    <w:rsid w:val="006659AC"/>
    <w:rsid w:val="006675CD"/>
    <w:rsid w:val="00667ABD"/>
    <w:rsid w:val="00670E00"/>
    <w:rsid w:val="00671AAB"/>
    <w:rsid w:val="00672CF4"/>
    <w:rsid w:val="0067347B"/>
    <w:rsid w:val="006735CE"/>
    <w:rsid w:val="00673815"/>
    <w:rsid w:val="00673AF7"/>
    <w:rsid w:val="00674241"/>
    <w:rsid w:val="0067442F"/>
    <w:rsid w:val="0067623E"/>
    <w:rsid w:val="0067663C"/>
    <w:rsid w:val="006771FD"/>
    <w:rsid w:val="006776A1"/>
    <w:rsid w:val="006807D4"/>
    <w:rsid w:val="00680A28"/>
    <w:rsid w:val="00681251"/>
    <w:rsid w:val="00681D6C"/>
    <w:rsid w:val="00682DE6"/>
    <w:rsid w:val="006834C2"/>
    <w:rsid w:val="006837AF"/>
    <w:rsid w:val="0068478D"/>
    <w:rsid w:val="0068509A"/>
    <w:rsid w:val="00685C83"/>
    <w:rsid w:val="00686628"/>
    <w:rsid w:val="00687675"/>
    <w:rsid w:val="00687E6E"/>
    <w:rsid w:val="00690174"/>
    <w:rsid w:val="00690645"/>
    <w:rsid w:val="0069080B"/>
    <w:rsid w:val="00690B59"/>
    <w:rsid w:val="006919C6"/>
    <w:rsid w:val="00692E44"/>
    <w:rsid w:val="006940F5"/>
    <w:rsid w:val="00695457"/>
    <w:rsid w:val="006964A2"/>
    <w:rsid w:val="00696872"/>
    <w:rsid w:val="00696907"/>
    <w:rsid w:val="006A12BD"/>
    <w:rsid w:val="006A153C"/>
    <w:rsid w:val="006A28E2"/>
    <w:rsid w:val="006A377E"/>
    <w:rsid w:val="006A4578"/>
    <w:rsid w:val="006A5B7C"/>
    <w:rsid w:val="006A69F4"/>
    <w:rsid w:val="006A71FC"/>
    <w:rsid w:val="006B076A"/>
    <w:rsid w:val="006B135B"/>
    <w:rsid w:val="006B1977"/>
    <w:rsid w:val="006B2CB3"/>
    <w:rsid w:val="006B5694"/>
    <w:rsid w:val="006B5BBA"/>
    <w:rsid w:val="006B66BA"/>
    <w:rsid w:val="006B7048"/>
    <w:rsid w:val="006B7892"/>
    <w:rsid w:val="006B7A38"/>
    <w:rsid w:val="006B7F4A"/>
    <w:rsid w:val="006C0A78"/>
    <w:rsid w:val="006C3A5D"/>
    <w:rsid w:val="006C3EAE"/>
    <w:rsid w:val="006C7398"/>
    <w:rsid w:val="006C7881"/>
    <w:rsid w:val="006C7C9A"/>
    <w:rsid w:val="006C7D4D"/>
    <w:rsid w:val="006D1383"/>
    <w:rsid w:val="006D1BE5"/>
    <w:rsid w:val="006D3154"/>
    <w:rsid w:val="006D3715"/>
    <w:rsid w:val="006D39FE"/>
    <w:rsid w:val="006D463E"/>
    <w:rsid w:val="006D53E1"/>
    <w:rsid w:val="006D5607"/>
    <w:rsid w:val="006D61DF"/>
    <w:rsid w:val="006D6497"/>
    <w:rsid w:val="006D6D01"/>
    <w:rsid w:val="006D7AE9"/>
    <w:rsid w:val="006E0415"/>
    <w:rsid w:val="006E0B99"/>
    <w:rsid w:val="006E1365"/>
    <w:rsid w:val="006E153C"/>
    <w:rsid w:val="006E3A99"/>
    <w:rsid w:val="006E4572"/>
    <w:rsid w:val="006E4A94"/>
    <w:rsid w:val="006E50BB"/>
    <w:rsid w:val="006E54D8"/>
    <w:rsid w:val="006E55FF"/>
    <w:rsid w:val="006E6900"/>
    <w:rsid w:val="006E76B5"/>
    <w:rsid w:val="006E7D80"/>
    <w:rsid w:val="006F0836"/>
    <w:rsid w:val="006F1BF0"/>
    <w:rsid w:val="006F3A83"/>
    <w:rsid w:val="006F3ED7"/>
    <w:rsid w:val="006F4BBA"/>
    <w:rsid w:val="006F6B55"/>
    <w:rsid w:val="006F7C48"/>
    <w:rsid w:val="006F7D4F"/>
    <w:rsid w:val="00701059"/>
    <w:rsid w:val="007010C2"/>
    <w:rsid w:val="00703776"/>
    <w:rsid w:val="00703A00"/>
    <w:rsid w:val="007043B1"/>
    <w:rsid w:val="0070594B"/>
    <w:rsid w:val="00706178"/>
    <w:rsid w:val="00707219"/>
    <w:rsid w:val="007073E7"/>
    <w:rsid w:val="00707539"/>
    <w:rsid w:val="00707FED"/>
    <w:rsid w:val="007110C9"/>
    <w:rsid w:val="00711953"/>
    <w:rsid w:val="007120DE"/>
    <w:rsid w:val="00713DB8"/>
    <w:rsid w:val="00713F4B"/>
    <w:rsid w:val="00714499"/>
    <w:rsid w:val="0071469E"/>
    <w:rsid w:val="007146A0"/>
    <w:rsid w:val="00715671"/>
    <w:rsid w:val="00717038"/>
    <w:rsid w:val="00717446"/>
    <w:rsid w:val="007178B1"/>
    <w:rsid w:val="00721416"/>
    <w:rsid w:val="00721B19"/>
    <w:rsid w:val="0072234B"/>
    <w:rsid w:val="00724104"/>
    <w:rsid w:val="00726D3F"/>
    <w:rsid w:val="007272CE"/>
    <w:rsid w:val="00730372"/>
    <w:rsid w:val="007310C2"/>
    <w:rsid w:val="007330A0"/>
    <w:rsid w:val="007334FC"/>
    <w:rsid w:val="00733645"/>
    <w:rsid w:val="0073460B"/>
    <w:rsid w:val="00735193"/>
    <w:rsid w:val="007359BF"/>
    <w:rsid w:val="00735AAC"/>
    <w:rsid w:val="007373A5"/>
    <w:rsid w:val="00740059"/>
    <w:rsid w:val="007404D7"/>
    <w:rsid w:val="00741124"/>
    <w:rsid w:val="00743134"/>
    <w:rsid w:val="00743254"/>
    <w:rsid w:val="00743847"/>
    <w:rsid w:val="0074613F"/>
    <w:rsid w:val="00746382"/>
    <w:rsid w:val="007476D4"/>
    <w:rsid w:val="007479BC"/>
    <w:rsid w:val="007504F7"/>
    <w:rsid w:val="007505BC"/>
    <w:rsid w:val="00750B5F"/>
    <w:rsid w:val="00751562"/>
    <w:rsid w:val="00751772"/>
    <w:rsid w:val="00752773"/>
    <w:rsid w:val="00753735"/>
    <w:rsid w:val="00755996"/>
    <w:rsid w:val="00757E6E"/>
    <w:rsid w:val="00757F1A"/>
    <w:rsid w:val="00761100"/>
    <w:rsid w:val="00762298"/>
    <w:rsid w:val="00762715"/>
    <w:rsid w:val="007628E5"/>
    <w:rsid w:val="00762ED8"/>
    <w:rsid w:val="0076768B"/>
    <w:rsid w:val="0077057A"/>
    <w:rsid w:val="0077092E"/>
    <w:rsid w:val="00770960"/>
    <w:rsid w:val="00770E66"/>
    <w:rsid w:val="0077197A"/>
    <w:rsid w:val="007725B7"/>
    <w:rsid w:val="00772874"/>
    <w:rsid w:val="00774509"/>
    <w:rsid w:val="00775473"/>
    <w:rsid w:val="00775F87"/>
    <w:rsid w:val="00777946"/>
    <w:rsid w:val="00780FDB"/>
    <w:rsid w:val="00781CC9"/>
    <w:rsid w:val="00784E1C"/>
    <w:rsid w:val="00785E56"/>
    <w:rsid w:val="007861FC"/>
    <w:rsid w:val="00787CE8"/>
    <w:rsid w:val="007917D8"/>
    <w:rsid w:val="00791817"/>
    <w:rsid w:val="0079181B"/>
    <w:rsid w:val="00791DA7"/>
    <w:rsid w:val="00793E3F"/>
    <w:rsid w:val="00793F7D"/>
    <w:rsid w:val="0079461B"/>
    <w:rsid w:val="0079506A"/>
    <w:rsid w:val="00795C70"/>
    <w:rsid w:val="007966EC"/>
    <w:rsid w:val="00796D3F"/>
    <w:rsid w:val="007A0E4C"/>
    <w:rsid w:val="007A1B7A"/>
    <w:rsid w:val="007A32A8"/>
    <w:rsid w:val="007A3397"/>
    <w:rsid w:val="007A3556"/>
    <w:rsid w:val="007A42B2"/>
    <w:rsid w:val="007A5284"/>
    <w:rsid w:val="007A5975"/>
    <w:rsid w:val="007A5D63"/>
    <w:rsid w:val="007A6306"/>
    <w:rsid w:val="007A69A1"/>
    <w:rsid w:val="007A6C83"/>
    <w:rsid w:val="007A6FF1"/>
    <w:rsid w:val="007A75AD"/>
    <w:rsid w:val="007B0A1A"/>
    <w:rsid w:val="007B0CD6"/>
    <w:rsid w:val="007B102A"/>
    <w:rsid w:val="007B154A"/>
    <w:rsid w:val="007B1A6B"/>
    <w:rsid w:val="007B3BAD"/>
    <w:rsid w:val="007B4576"/>
    <w:rsid w:val="007B4957"/>
    <w:rsid w:val="007B4C3E"/>
    <w:rsid w:val="007C0631"/>
    <w:rsid w:val="007C096B"/>
    <w:rsid w:val="007C0A37"/>
    <w:rsid w:val="007C6BB2"/>
    <w:rsid w:val="007C6D11"/>
    <w:rsid w:val="007C7012"/>
    <w:rsid w:val="007C7789"/>
    <w:rsid w:val="007C7B89"/>
    <w:rsid w:val="007D0472"/>
    <w:rsid w:val="007D0EA7"/>
    <w:rsid w:val="007D0EEE"/>
    <w:rsid w:val="007D12D1"/>
    <w:rsid w:val="007D19D0"/>
    <w:rsid w:val="007D1BEA"/>
    <w:rsid w:val="007D31DE"/>
    <w:rsid w:val="007D3810"/>
    <w:rsid w:val="007D3938"/>
    <w:rsid w:val="007D3BD6"/>
    <w:rsid w:val="007D45C7"/>
    <w:rsid w:val="007D45E5"/>
    <w:rsid w:val="007D5708"/>
    <w:rsid w:val="007D5B25"/>
    <w:rsid w:val="007D65D9"/>
    <w:rsid w:val="007D7D3D"/>
    <w:rsid w:val="007E00A8"/>
    <w:rsid w:val="007E28B4"/>
    <w:rsid w:val="007E310A"/>
    <w:rsid w:val="007E39BE"/>
    <w:rsid w:val="007E4043"/>
    <w:rsid w:val="007E451E"/>
    <w:rsid w:val="007E59ED"/>
    <w:rsid w:val="007E631F"/>
    <w:rsid w:val="007E68DB"/>
    <w:rsid w:val="007F1E8E"/>
    <w:rsid w:val="007F2854"/>
    <w:rsid w:val="007F3A96"/>
    <w:rsid w:val="007F3BA9"/>
    <w:rsid w:val="007F4B2C"/>
    <w:rsid w:val="007F6CB0"/>
    <w:rsid w:val="007F6D8C"/>
    <w:rsid w:val="00801530"/>
    <w:rsid w:val="00801723"/>
    <w:rsid w:val="008020A4"/>
    <w:rsid w:val="00802275"/>
    <w:rsid w:val="00802C1C"/>
    <w:rsid w:val="008031CD"/>
    <w:rsid w:val="00803D05"/>
    <w:rsid w:val="00804530"/>
    <w:rsid w:val="008050DC"/>
    <w:rsid w:val="008059A9"/>
    <w:rsid w:val="00806562"/>
    <w:rsid w:val="008068DA"/>
    <w:rsid w:val="00810EC3"/>
    <w:rsid w:val="008118EC"/>
    <w:rsid w:val="00811A9C"/>
    <w:rsid w:val="00811E59"/>
    <w:rsid w:val="008122C4"/>
    <w:rsid w:val="00812D1C"/>
    <w:rsid w:val="00813277"/>
    <w:rsid w:val="0081512E"/>
    <w:rsid w:val="008151FB"/>
    <w:rsid w:val="00815C15"/>
    <w:rsid w:val="00815C48"/>
    <w:rsid w:val="00815E32"/>
    <w:rsid w:val="0081628C"/>
    <w:rsid w:val="00816652"/>
    <w:rsid w:val="00816A96"/>
    <w:rsid w:val="00817407"/>
    <w:rsid w:val="0081750E"/>
    <w:rsid w:val="00817C0F"/>
    <w:rsid w:val="008207D9"/>
    <w:rsid w:val="0082121F"/>
    <w:rsid w:val="00821A78"/>
    <w:rsid w:val="00822376"/>
    <w:rsid w:val="00822CFF"/>
    <w:rsid w:val="00823916"/>
    <w:rsid w:val="00823ACD"/>
    <w:rsid w:val="008247AA"/>
    <w:rsid w:val="008251AB"/>
    <w:rsid w:val="00826B2E"/>
    <w:rsid w:val="008270F1"/>
    <w:rsid w:val="00830E08"/>
    <w:rsid w:val="00831664"/>
    <w:rsid w:val="00831A62"/>
    <w:rsid w:val="00832501"/>
    <w:rsid w:val="0083377E"/>
    <w:rsid w:val="00833A4D"/>
    <w:rsid w:val="0083419C"/>
    <w:rsid w:val="0083506A"/>
    <w:rsid w:val="00835807"/>
    <w:rsid w:val="00835AFE"/>
    <w:rsid w:val="008369DB"/>
    <w:rsid w:val="00836D59"/>
    <w:rsid w:val="00837AA9"/>
    <w:rsid w:val="00840137"/>
    <w:rsid w:val="008402C9"/>
    <w:rsid w:val="008410F4"/>
    <w:rsid w:val="008423F3"/>
    <w:rsid w:val="00843202"/>
    <w:rsid w:val="00844D6D"/>
    <w:rsid w:val="008467DE"/>
    <w:rsid w:val="00846EFF"/>
    <w:rsid w:val="00847CF3"/>
    <w:rsid w:val="00851100"/>
    <w:rsid w:val="00852230"/>
    <w:rsid w:val="00852556"/>
    <w:rsid w:val="00852973"/>
    <w:rsid w:val="0085447D"/>
    <w:rsid w:val="00854903"/>
    <w:rsid w:val="00854ADA"/>
    <w:rsid w:val="00855075"/>
    <w:rsid w:val="0085544D"/>
    <w:rsid w:val="008579AD"/>
    <w:rsid w:val="008601F8"/>
    <w:rsid w:val="00860CF7"/>
    <w:rsid w:val="00861667"/>
    <w:rsid w:val="0086291D"/>
    <w:rsid w:val="00862FE9"/>
    <w:rsid w:val="0086348D"/>
    <w:rsid w:val="00863DA3"/>
    <w:rsid w:val="0086401D"/>
    <w:rsid w:val="008645AC"/>
    <w:rsid w:val="00864845"/>
    <w:rsid w:val="00865DA7"/>
    <w:rsid w:val="00867C78"/>
    <w:rsid w:val="0087071A"/>
    <w:rsid w:val="00870F71"/>
    <w:rsid w:val="0087127A"/>
    <w:rsid w:val="008716BC"/>
    <w:rsid w:val="00871FC6"/>
    <w:rsid w:val="008722DF"/>
    <w:rsid w:val="0087394C"/>
    <w:rsid w:val="00874101"/>
    <w:rsid w:val="008746D6"/>
    <w:rsid w:val="00874AA7"/>
    <w:rsid w:val="0087593C"/>
    <w:rsid w:val="008765AA"/>
    <w:rsid w:val="00876BC6"/>
    <w:rsid w:val="0087771F"/>
    <w:rsid w:val="00877CBB"/>
    <w:rsid w:val="008827FC"/>
    <w:rsid w:val="00883F89"/>
    <w:rsid w:val="008848C4"/>
    <w:rsid w:val="00887CC7"/>
    <w:rsid w:val="008908A0"/>
    <w:rsid w:val="00892E27"/>
    <w:rsid w:val="00893264"/>
    <w:rsid w:val="00896142"/>
    <w:rsid w:val="008979F6"/>
    <w:rsid w:val="008A1619"/>
    <w:rsid w:val="008A2503"/>
    <w:rsid w:val="008A25CB"/>
    <w:rsid w:val="008A29B2"/>
    <w:rsid w:val="008A2CAA"/>
    <w:rsid w:val="008A41CD"/>
    <w:rsid w:val="008A4B3F"/>
    <w:rsid w:val="008A4EC8"/>
    <w:rsid w:val="008A6166"/>
    <w:rsid w:val="008A6AD9"/>
    <w:rsid w:val="008A790C"/>
    <w:rsid w:val="008B05CE"/>
    <w:rsid w:val="008B19E5"/>
    <w:rsid w:val="008B1CA0"/>
    <w:rsid w:val="008B2CF1"/>
    <w:rsid w:val="008B2D25"/>
    <w:rsid w:val="008B3A69"/>
    <w:rsid w:val="008B4CDE"/>
    <w:rsid w:val="008B6BB4"/>
    <w:rsid w:val="008B7610"/>
    <w:rsid w:val="008B79FA"/>
    <w:rsid w:val="008C03E6"/>
    <w:rsid w:val="008C11B9"/>
    <w:rsid w:val="008C16B1"/>
    <w:rsid w:val="008C18BC"/>
    <w:rsid w:val="008C2637"/>
    <w:rsid w:val="008C2F91"/>
    <w:rsid w:val="008C2FF3"/>
    <w:rsid w:val="008C34CF"/>
    <w:rsid w:val="008C3628"/>
    <w:rsid w:val="008C3912"/>
    <w:rsid w:val="008C3D80"/>
    <w:rsid w:val="008C3DC9"/>
    <w:rsid w:val="008C4460"/>
    <w:rsid w:val="008C45F0"/>
    <w:rsid w:val="008C48B0"/>
    <w:rsid w:val="008C4ED7"/>
    <w:rsid w:val="008C5D3A"/>
    <w:rsid w:val="008C6B9F"/>
    <w:rsid w:val="008C6C44"/>
    <w:rsid w:val="008C77D0"/>
    <w:rsid w:val="008D0731"/>
    <w:rsid w:val="008D0CBE"/>
    <w:rsid w:val="008D22AE"/>
    <w:rsid w:val="008D28AE"/>
    <w:rsid w:val="008D3152"/>
    <w:rsid w:val="008D44A4"/>
    <w:rsid w:val="008D5B8E"/>
    <w:rsid w:val="008D74CF"/>
    <w:rsid w:val="008D7866"/>
    <w:rsid w:val="008D786D"/>
    <w:rsid w:val="008D7EE9"/>
    <w:rsid w:val="008E0E9A"/>
    <w:rsid w:val="008E1607"/>
    <w:rsid w:val="008E1906"/>
    <w:rsid w:val="008E1AF1"/>
    <w:rsid w:val="008E20BF"/>
    <w:rsid w:val="008E223C"/>
    <w:rsid w:val="008E2E69"/>
    <w:rsid w:val="008E4A23"/>
    <w:rsid w:val="008E70B3"/>
    <w:rsid w:val="008E7730"/>
    <w:rsid w:val="008F01AD"/>
    <w:rsid w:val="008F239E"/>
    <w:rsid w:val="008F39C6"/>
    <w:rsid w:val="008F52D1"/>
    <w:rsid w:val="008F61E2"/>
    <w:rsid w:val="008F63D1"/>
    <w:rsid w:val="00901D92"/>
    <w:rsid w:val="009029F2"/>
    <w:rsid w:val="00904013"/>
    <w:rsid w:val="0090403B"/>
    <w:rsid w:val="00906374"/>
    <w:rsid w:val="00906952"/>
    <w:rsid w:val="00907220"/>
    <w:rsid w:val="00910744"/>
    <w:rsid w:val="00910E5F"/>
    <w:rsid w:val="00911038"/>
    <w:rsid w:val="00913030"/>
    <w:rsid w:val="009146C8"/>
    <w:rsid w:val="0091489D"/>
    <w:rsid w:val="00914D15"/>
    <w:rsid w:val="0091591D"/>
    <w:rsid w:val="00915C3C"/>
    <w:rsid w:val="00916704"/>
    <w:rsid w:val="00916754"/>
    <w:rsid w:val="00916849"/>
    <w:rsid w:val="00917435"/>
    <w:rsid w:val="00917900"/>
    <w:rsid w:val="0092013A"/>
    <w:rsid w:val="0092013E"/>
    <w:rsid w:val="00921623"/>
    <w:rsid w:val="00921840"/>
    <w:rsid w:val="00921FEF"/>
    <w:rsid w:val="00922009"/>
    <w:rsid w:val="00922509"/>
    <w:rsid w:val="009230DE"/>
    <w:rsid w:val="00925089"/>
    <w:rsid w:val="009260D5"/>
    <w:rsid w:val="00926497"/>
    <w:rsid w:val="0092691D"/>
    <w:rsid w:val="009273A1"/>
    <w:rsid w:val="00930D7A"/>
    <w:rsid w:val="0093208E"/>
    <w:rsid w:val="009322E1"/>
    <w:rsid w:val="0093264E"/>
    <w:rsid w:val="00932874"/>
    <w:rsid w:val="00933618"/>
    <w:rsid w:val="009338F0"/>
    <w:rsid w:val="00933D63"/>
    <w:rsid w:val="009346EB"/>
    <w:rsid w:val="00934D94"/>
    <w:rsid w:val="00935026"/>
    <w:rsid w:val="00935BBF"/>
    <w:rsid w:val="00937BF1"/>
    <w:rsid w:val="00940757"/>
    <w:rsid w:val="00940E0A"/>
    <w:rsid w:val="00940ED3"/>
    <w:rsid w:val="00941A50"/>
    <w:rsid w:val="0094221F"/>
    <w:rsid w:val="0094232D"/>
    <w:rsid w:val="00942442"/>
    <w:rsid w:val="00942B8E"/>
    <w:rsid w:val="00943F00"/>
    <w:rsid w:val="00944D60"/>
    <w:rsid w:val="00945337"/>
    <w:rsid w:val="009479C2"/>
    <w:rsid w:val="00947FFB"/>
    <w:rsid w:val="00951C0B"/>
    <w:rsid w:val="009537B9"/>
    <w:rsid w:val="009541E1"/>
    <w:rsid w:val="00954275"/>
    <w:rsid w:val="009544D0"/>
    <w:rsid w:val="00954CEF"/>
    <w:rsid w:val="009576EA"/>
    <w:rsid w:val="0096311F"/>
    <w:rsid w:val="009634CC"/>
    <w:rsid w:val="00963981"/>
    <w:rsid w:val="00964FAE"/>
    <w:rsid w:val="009663F8"/>
    <w:rsid w:val="00966A65"/>
    <w:rsid w:val="00970077"/>
    <w:rsid w:val="009712FD"/>
    <w:rsid w:val="00971466"/>
    <w:rsid w:val="00973388"/>
    <w:rsid w:val="009736E0"/>
    <w:rsid w:val="00974FA2"/>
    <w:rsid w:val="0097576B"/>
    <w:rsid w:val="00977563"/>
    <w:rsid w:val="009775AB"/>
    <w:rsid w:val="00977637"/>
    <w:rsid w:val="00977AEE"/>
    <w:rsid w:val="00981C96"/>
    <w:rsid w:val="0098237D"/>
    <w:rsid w:val="00983C83"/>
    <w:rsid w:val="00985D70"/>
    <w:rsid w:val="0098628D"/>
    <w:rsid w:val="00986680"/>
    <w:rsid w:val="00986AAF"/>
    <w:rsid w:val="00986CD0"/>
    <w:rsid w:val="00987955"/>
    <w:rsid w:val="00990F1C"/>
    <w:rsid w:val="0099383D"/>
    <w:rsid w:val="0099418E"/>
    <w:rsid w:val="00994BAC"/>
    <w:rsid w:val="009958A3"/>
    <w:rsid w:val="009958DA"/>
    <w:rsid w:val="00995931"/>
    <w:rsid w:val="00996396"/>
    <w:rsid w:val="00996588"/>
    <w:rsid w:val="00996680"/>
    <w:rsid w:val="00996D0D"/>
    <w:rsid w:val="00997018"/>
    <w:rsid w:val="00997028"/>
    <w:rsid w:val="009A0529"/>
    <w:rsid w:val="009A1132"/>
    <w:rsid w:val="009A13B3"/>
    <w:rsid w:val="009A13BB"/>
    <w:rsid w:val="009A184E"/>
    <w:rsid w:val="009A2B9A"/>
    <w:rsid w:val="009A2D48"/>
    <w:rsid w:val="009A3DD1"/>
    <w:rsid w:val="009A4B47"/>
    <w:rsid w:val="009A5D55"/>
    <w:rsid w:val="009A6996"/>
    <w:rsid w:val="009A6A81"/>
    <w:rsid w:val="009A6C41"/>
    <w:rsid w:val="009A6D43"/>
    <w:rsid w:val="009B0F75"/>
    <w:rsid w:val="009B1330"/>
    <w:rsid w:val="009B1E56"/>
    <w:rsid w:val="009B1FE0"/>
    <w:rsid w:val="009B21C0"/>
    <w:rsid w:val="009B2B0E"/>
    <w:rsid w:val="009B32E3"/>
    <w:rsid w:val="009B35AA"/>
    <w:rsid w:val="009B44AF"/>
    <w:rsid w:val="009B507E"/>
    <w:rsid w:val="009B6081"/>
    <w:rsid w:val="009B6D31"/>
    <w:rsid w:val="009B7A39"/>
    <w:rsid w:val="009C06DF"/>
    <w:rsid w:val="009C07F7"/>
    <w:rsid w:val="009C2F5B"/>
    <w:rsid w:val="009C4E4C"/>
    <w:rsid w:val="009C5177"/>
    <w:rsid w:val="009C7B08"/>
    <w:rsid w:val="009C7DA9"/>
    <w:rsid w:val="009C7F26"/>
    <w:rsid w:val="009D1BB3"/>
    <w:rsid w:val="009D2539"/>
    <w:rsid w:val="009D25A1"/>
    <w:rsid w:val="009D2E64"/>
    <w:rsid w:val="009D3835"/>
    <w:rsid w:val="009D43B7"/>
    <w:rsid w:val="009D5EB1"/>
    <w:rsid w:val="009D6569"/>
    <w:rsid w:val="009D65C3"/>
    <w:rsid w:val="009D6F90"/>
    <w:rsid w:val="009E014A"/>
    <w:rsid w:val="009E0479"/>
    <w:rsid w:val="009E0B71"/>
    <w:rsid w:val="009E187C"/>
    <w:rsid w:val="009E1B58"/>
    <w:rsid w:val="009E3ECA"/>
    <w:rsid w:val="009E5527"/>
    <w:rsid w:val="009E5A1D"/>
    <w:rsid w:val="009F02E3"/>
    <w:rsid w:val="009F0FB4"/>
    <w:rsid w:val="009F1484"/>
    <w:rsid w:val="009F1AC2"/>
    <w:rsid w:val="009F255F"/>
    <w:rsid w:val="009F3501"/>
    <w:rsid w:val="009F3803"/>
    <w:rsid w:val="009F4375"/>
    <w:rsid w:val="009F5A61"/>
    <w:rsid w:val="009F5EE4"/>
    <w:rsid w:val="009F7973"/>
    <w:rsid w:val="00A0026D"/>
    <w:rsid w:val="00A00CA3"/>
    <w:rsid w:val="00A00CD9"/>
    <w:rsid w:val="00A00CDB"/>
    <w:rsid w:val="00A00F4A"/>
    <w:rsid w:val="00A01E26"/>
    <w:rsid w:val="00A02525"/>
    <w:rsid w:val="00A02BFF"/>
    <w:rsid w:val="00A02C56"/>
    <w:rsid w:val="00A0315E"/>
    <w:rsid w:val="00A039BC"/>
    <w:rsid w:val="00A03CD4"/>
    <w:rsid w:val="00A03F86"/>
    <w:rsid w:val="00A049D9"/>
    <w:rsid w:val="00A05935"/>
    <w:rsid w:val="00A0617A"/>
    <w:rsid w:val="00A07775"/>
    <w:rsid w:val="00A12277"/>
    <w:rsid w:val="00A1338C"/>
    <w:rsid w:val="00A13DE2"/>
    <w:rsid w:val="00A1437D"/>
    <w:rsid w:val="00A14CEE"/>
    <w:rsid w:val="00A1617E"/>
    <w:rsid w:val="00A16631"/>
    <w:rsid w:val="00A17FA4"/>
    <w:rsid w:val="00A2072B"/>
    <w:rsid w:val="00A2167B"/>
    <w:rsid w:val="00A224B9"/>
    <w:rsid w:val="00A2330A"/>
    <w:rsid w:val="00A2474C"/>
    <w:rsid w:val="00A24EC7"/>
    <w:rsid w:val="00A24F2A"/>
    <w:rsid w:val="00A25B55"/>
    <w:rsid w:val="00A25B96"/>
    <w:rsid w:val="00A26810"/>
    <w:rsid w:val="00A2797F"/>
    <w:rsid w:val="00A305DF"/>
    <w:rsid w:val="00A31142"/>
    <w:rsid w:val="00A3212B"/>
    <w:rsid w:val="00A341F0"/>
    <w:rsid w:val="00A422A3"/>
    <w:rsid w:val="00A425CB"/>
    <w:rsid w:val="00A429C8"/>
    <w:rsid w:val="00A42D1D"/>
    <w:rsid w:val="00A4304B"/>
    <w:rsid w:val="00A431C8"/>
    <w:rsid w:val="00A43F0D"/>
    <w:rsid w:val="00A457A3"/>
    <w:rsid w:val="00A45E0E"/>
    <w:rsid w:val="00A46316"/>
    <w:rsid w:val="00A463FA"/>
    <w:rsid w:val="00A46456"/>
    <w:rsid w:val="00A46EA1"/>
    <w:rsid w:val="00A46F02"/>
    <w:rsid w:val="00A47CF2"/>
    <w:rsid w:val="00A503B1"/>
    <w:rsid w:val="00A5119C"/>
    <w:rsid w:val="00A5156F"/>
    <w:rsid w:val="00A52E43"/>
    <w:rsid w:val="00A534FF"/>
    <w:rsid w:val="00A54955"/>
    <w:rsid w:val="00A55DD0"/>
    <w:rsid w:val="00A56E28"/>
    <w:rsid w:val="00A57183"/>
    <w:rsid w:val="00A57D27"/>
    <w:rsid w:val="00A60480"/>
    <w:rsid w:val="00A60DB7"/>
    <w:rsid w:val="00A62CFA"/>
    <w:rsid w:val="00A63454"/>
    <w:rsid w:val="00A64980"/>
    <w:rsid w:val="00A65C50"/>
    <w:rsid w:val="00A67BD3"/>
    <w:rsid w:val="00A709C8"/>
    <w:rsid w:val="00A716BD"/>
    <w:rsid w:val="00A7351F"/>
    <w:rsid w:val="00A745FA"/>
    <w:rsid w:val="00A748EA"/>
    <w:rsid w:val="00A751F7"/>
    <w:rsid w:val="00A758B5"/>
    <w:rsid w:val="00A762F7"/>
    <w:rsid w:val="00A7780B"/>
    <w:rsid w:val="00A82137"/>
    <w:rsid w:val="00A827A5"/>
    <w:rsid w:val="00A83333"/>
    <w:rsid w:val="00A84DD5"/>
    <w:rsid w:val="00A852C3"/>
    <w:rsid w:val="00A87E13"/>
    <w:rsid w:val="00A87E3E"/>
    <w:rsid w:val="00A90414"/>
    <w:rsid w:val="00A910D5"/>
    <w:rsid w:val="00A9113B"/>
    <w:rsid w:val="00A9448E"/>
    <w:rsid w:val="00A946A4"/>
    <w:rsid w:val="00A9470E"/>
    <w:rsid w:val="00A94737"/>
    <w:rsid w:val="00A969DD"/>
    <w:rsid w:val="00A97816"/>
    <w:rsid w:val="00A97A26"/>
    <w:rsid w:val="00A97F78"/>
    <w:rsid w:val="00AA0963"/>
    <w:rsid w:val="00AA1815"/>
    <w:rsid w:val="00AA3590"/>
    <w:rsid w:val="00AA3B46"/>
    <w:rsid w:val="00AA438D"/>
    <w:rsid w:val="00AA4401"/>
    <w:rsid w:val="00AA5436"/>
    <w:rsid w:val="00AA5EDB"/>
    <w:rsid w:val="00AA63A2"/>
    <w:rsid w:val="00AA656F"/>
    <w:rsid w:val="00AA71D9"/>
    <w:rsid w:val="00AB072F"/>
    <w:rsid w:val="00AB0E76"/>
    <w:rsid w:val="00AB1C76"/>
    <w:rsid w:val="00AB2242"/>
    <w:rsid w:val="00AB2694"/>
    <w:rsid w:val="00AB387F"/>
    <w:rsid w:val="00AB3BAE"/>
    <w:rsid w:val="00AB454F"/>
    <w:rsid w:val="00AB4781"/>
    <w:rsid w:val="00AB4D6A"/>
    <w:rsid w:val="00AB549D"/>
    <w:rsid w:val="00AB64D6"/>
    <w:rsid w:val="00AB674B"/>
    <w:rsid w:val="00AB6929"/>
    <w:rsid w:val="00AB6E5C"/>
    <w:rsid w:val="00AB720D"/>
    <w:rsid w:val="00AC03C0"/>
    <w:rsid w:val="00AC0618"/>
    <w:rsid w:val="00AC0B75"/>
    <w:rsid w:val="00AC0BBF"/>
    <w:rsid w:val="00AC0FD4"/>
    <w:rsid w:val="00AC146C"/>
    <w:rsid w:val="00AC1EA0"/>
    <w:rsid w:val="00AC1F08"/>
    <w:rsid w:val="00AC40AB"/>
    <w:rsid w:val="00AC4266"/>
    <w:rsid w:val="00AC4436"/>
    <w:rsid w:val="00AC4EAF"/>
    <w:rsid w:val="00AC5726"/>
    <w:rsid w:val="00AC5894"/>
    <w:rsid w:val="00AC6599"/>
    <w:rsid w:val="00AC7086"/>
    <w:rsid w:val="00AC77FA"/>
    <w:rsid w:val="00AC7DB6"/>
    <w:rsid w:val="00AD0151"/>
    <w:rsid w:val="00AD100A"/>
    <w:rsid w:val="00AD1E53"/>
    <w:rsid w:val="00AD1E5B"/>
    <w:rsid w:val="00AD23E7"/>
    <w:rsid w:val="00AD2EA7"/>
    <w:rsid w:val="00AD2EBB"/>
    <w:rsid w:val="00AD3429"/>
    <w:rsid w:val="00AD5603"/>
    <w:rsid w:val="00AD565D"/>
    <w:rsid w:val="00AD5943"/>
    <w:rsid w:val="00AD5F44"/>
    <w:rsid w:val="00AD62C6"/>
    <w:rsid w:val="00AD6B23"/>
    <w:rsid w:val="00AE08B9"/>
    <w:rsid w:val="00AE0A43"/>
    <w:rsid w:val="00AE0CDB"/>
    <w:rsid w:val="00AE1686"/>
    <w:rsid w:val="00AE183B"/>
    <w:rsid w:val="00AE1BBC"/>
    <w:rsid w:val="00AE21D9"/>
    <w:rsid w:val="00AE28B0"/>
    <w:rsid w:val="00AE2F4E"/>
    <w:rsid w:val="00AE3BD4"/>
    <w:rsid w:val="00AE60A0"/>
    <w:rsid w:val="00AE7472"/>
    <w:rsid w:val="00AE7992"/>
    <w:rsid w:val="00AF0C03"/>
    <w:rsid w:val="00AF1050"/>
    <w:rsid w:val="00AF10AB"/>
    <w:rsid w:val="00AF1275"/>
    <w:rsid w:val="00AF2447"/>
    <w:rsid w:val="00AF3520"/>
    <w:rsid w:val="00AF3B7F"/>
    <w:rsid w:val="00AF5D3F"/>
    <w:rsid w:val="00B00CA8"/>
    <w:rsid w:val="00B03D08"/>
    <w:rsid w:val="00B04C76"/>
    <w:rsid w:val="00B0500D"/>
    <w:rsid w:val="00B0513D"/>
    <w:rsid w:val="00B07270"/>
    <w:rsid w:val="00B10056"/>
    <w:rsid w:val="00B10085"/>
    <w:rsid w:val="00B101AE"/>
    <w:rsid w:val="00B10DEF"/>
    <w:rsid w:val="00B12693"/>
    <w:rsid w:val="00B12D53"/>
    <w:rsid w:val="00B13368"/>
    <w:rsid w:val="00B15291"/>
    <w:rsid w:val="00B155F4"/>
    <w:rsid w:val="00B159FB"/>
    <w:rsid w:val="00B16A36"/>
    <w:rsid w:val="00B1773B"/>
    <w:rsid w:val="00B2048D"/>
    <w:rsid w:val="00B2059A"/>
    <w:rsid w:val="00B20840"/>
    <w:rsid w:val="00B20F63"/>
    <w:rsid w:val="00B21241"/>
    <w:rsid w:val="00B21B03"/>
    <w:rsid w:val="00B23576"/>
    <w:rsid w:val="00B2403A"/>
    <w:rsid w:val="00B24427"/>
    <w:rsid w:val="00B27511"/>
    <w:rsid w:val="00B27740"/>
    <w:rsid w:val="00B27AAA"/>
    <w:rsid w:val="00B33569"/>
    <w:rsid w:val="00B339A7"/>
    <w:rsid w:val="00B34C52"/>
    <w:rsid w:val="00B35981"/>
    <w:rsid w:val="00B37538"/>
    <w:rsid w:val="00B41AAA"/>
    <w:rsid w:val="00B44438"/>
    <w:rsid w:val="00B504EC"/>
    <w:rsid w:val="00B50AA4"/>
    <w:rsid w:val="00B5187B"/>
    <w:rsid w:val="00B527EB"/>
    <w:rsid w:val="00B543AD"/>
    <w:rsid w:val="00B55297"/>
    <w:rsid w:val="00B55475"/>
    <w:rsid w:val="00B55997"/>
    <w:rsid w:val="00B56029"/>
    <w:rsid w:val="00B56193"/>
    <w:rsid w:val="00B56C03"/>
    <w:rsid w:val="00B570CB"/>
    <w:rsid w:val="00B60CBA"/>
    <w:rsid w:val="00B613A3"/>
    <w:rsid w:val="00B61983"/>
    <w:rsid w:val="00B61C8D"/>
    <w:rsid w:val="00B62356"/>
    <w:rsid w:val="00B62735"/>
    <w:rsid w:val="00B6274E"/>
    <w:rsid w:val="00B635A9"/>
    <w:rsid w:val="00B63BCC"/>
    <w:rsid w:val="00B63BD0"/>
    <w:rsid w:val="00B63E62"/>
    <w:rsid w:val="00B657D4"/>
    <w:rsid w:val="00B666C6"/>
    <w:rsid w:val="00B676CF"/>
    <w:rsid w:val="00B67B75"/>
    <w:rsid w:val="00B67E6F"/>
    <w:rsid w:val="00B70043"/>
    <w:rsid w:val="00B7005F"/>
    <w:rsid w:val="00B700EE"/>
    <w:rsid w:val="00B7082D"/>
    <w:rsid w:val="00B71A70"/>
    <w:rsid w:val="00B71AB6"/>
    <w:rsid w:val="00B75744"/>
    <w:rsid w:val="00B76DDD"/>
    <w:rsid w:val="00B77C95"/>
    <w:rsid w:val="00B80C6F"/>
    <w:rsid w:val="00B81239"/>
    <w:rsid w:val="00B82690"/>
    <w:rsid w:val="00B834F4"/>
    <w:rsid w:val="00B83575"/>
    <w:rsid w:val="00B839DD"/>
    <w:rsid w:val="00B84FF1"/>
    <w:rsid w:val="00B85425"/>
    <w:rsid w:val="00B8565D"/>
    <w:rsid w:val="00B86AE2"/>
    <w:rsid w:val="00B875C6"/>
    <w:rsid w:val="00B877A4"/>
    <w:rsid w:val="00B90551"/>
    <w:rsid w:val="00B917B0"/>
    <w:rsid w:val="00B925C2"/>
    <w:rsid w:val="00B9265D"/>
    <w:rsid w:val="00B92BFF"/>
    <w:rsid w:val="00B94596"/>
    <w:rsid w:val="00B96CB3"/>
    <w:rsid w:val="00B976EE"/>
    <w:rsid w:val="00BA17FB"/>
    <w:rsid w:val="00BA1A84"/>
    <w:rsid w:val="00BA34ED"/>
    <w:rsid w:val="00BA4B51"/>
    <w:rsid w:val="00BA51AB"/>
    <w:rsid w:val="00BA564C"/>
    <w:rsid w:val="00BA5B9E"/>
    <w:rsid w:val="00BA5D3F"/>
    <w:rsid w:val="00BA5E94"/>
    <w:rsid w:val="00BA5EC7"/>
    <w:rsid w:val="00BA6787"/>
    <w:rsid w:val="00BA7B38"/>
    <w:rsid w:val="00BA7DEF"/>
    <w:rsid w:val="00BA7E13"/>
    <w:rsid w:val="00BB0271"/>
    <w:rsid w:val="00BB0409"/>
    <w:rsid w:val="00BB04F3"/>
    <w:rsid w:val="00BB1338"/>
    <w:rsid w:val="00BB2223"/>
    <w:rsid w:val="00BB2A17"/>
    <w:rsid w:val="00BB38CF"/>
    <w:rsid w:val="00BB392F"/>
    <w:rsid w:val="00BB44F8"/>
    <w:rsid w:val="00BB5612"/>
    <w:rsid w:val="00BB5EC5"/>
    <w:rsid w:val="00BB6924"/>
    <w:rsid w:val="00BC06A6"/>
    <w:rsid w:val="00BC1A55"/>
    <w:rsid w:val="00BC7276"/>
    <w:rsid w:val="00BD06BF"/>
    <w:rsid w:val="00BD06E6"/>
    <w:rsid w:val="00BD147F"/>
    <w:rsid w:val="00BD2A11"/>
    <w:rsid w:val="00BD2CBB"/>
    <w:rsid w:val="00BD2DC7"/>
    <w:rsid w:val="00BD3E2B"/>
    <w:rsid w:val="00BD6075"/>
    <w:rsid w:val="00BD7A40"/>
    <w:rsid w:val="00BD7C43"/>
    <w:rsid w:val="00BD7E81"/>
    <w:rsid w:val="00BE038F"/>
    <w:rsid w:val="00BE119C"/>
    <w:rsid w:val="00BE1547"/>
    <w:rsid w:val="00BE1653"/>
    <w:rsid w:val="00BE3D74"/>
    <w:rsid w:val="00BE66BB"/>
    <w:rsid w:val="00BE67B5"/>
    <w:rsid w:val="00BE6F7F"/>
    <w:rsid w:val="00BE725B"/>
    <w:rsid w:val="00BE7F83"/>
    <w:rsid w:val="00BF0CBE"/>
    <w:rsid w:val="00BF0CFB"/>
    <w:rsid w:val="00BF1996"/>
    <w:rsid w:val="00BF2607"/>
    <w:rsid w:val="00BF489A"/>
    <w:rsid w:val="00BF52E4"/>
    <w:rsid w:val="00BF54B3"/>
    <w:rsid w:val="00BF5A40"/>
    <w:rsid w:val="00BF5F12"/>
    <w:rsid w:val="00BF686E"/>
    <w:rsid w:val="00BF68CB"/>
    <w:rsid w:val="00BF6EC9"/>
    <w:rsid w:val="00BF7079"/>
    <w:rsid w:val="00C00948"/>
    <w:rsid w:val="00C01155"/>
    <w:rsid w:val="00C01291"/>
    <w:rsid w:val="00C022EC"/>
    <w:rsid w:val="00C02449"/>
    <w:rsid w:val="00C02F49"/>
    <w:rsid w:val="00C041E3"/>
    <w:rsid w:val="00C04C6B"/>
    <w:rsid w:val="00C05396"/>
    <w:rsid w:val="00C05776"/>
    <w:rsid w:val="00C0656A"/>
    <w:rsid w:val="00C06BDA"/>
    <w:rsid w:val="00C06CB0"/>
    <w:rsid w:val="00C06F70"/>
    <w:rsid w:val="00C10B1B"/>
    <w:rsid w:val="00C11447"/>
    <w:rsid w:val="00C12731"/>
    <w:rsid w:val="00C159DC"/>
    <w:rsid w:val="00C15F57"/>
    <w:rsid w:val="00C1620D"/>
    <w:rsid w:val="00C20208"/>
    <w:rsid w:val="00C20BFB"/>
    <w:rsid w:val="00C20D34"/>
    <w:rsid w:val="00C21065"/>
    <w:rsid w:val="00C22A3F"/>
    <w:rsid w:val="00C22AA4"/>
    <w:rsid w:val="00C2437F"/>
    <w:rsid w:val="00C252DF"/>
    <w:rsid w:val="00C2545A"/>
    <w:rsid w:val="00C26A00"/>
    <w:rsid w:val="00C30A69"/>
    <w:rsid w:val="00C31873"/>
    <w:rsid w:val="00C33430"/>
    <w:rsid w:val="00C343D5"/>
    <w:rsid w:val="00C3513E"/>
    <w:rsid w:val="00C35280"/>
    <w:rsid w:val="00C35532"/>
    <w:rsid w:val="00C35DAC"/>
    <w:rsid w:val="00C367DA"/>
    <w:rsid w:val="00C375E7"/>
    <w:rsid w:val="00C402C3"/>
    <w:rsid w:val="00C4062C"/>
    <w:rsid w:val="00C41AAF"/>
    <w:rsid w:val="00C4241D"/>
    <w:rsid w:val="00C441DD"/>
    <w:rsid w:val="00C44937"/>
    <w:rsid w:val="00C44F64"/>
    <w:rsid w:val="00C46B8F"/>
    <w:rsid w:val="00C46E94"/>
    <w:rsid w:val="00C46F0D"/>
    <w:rsid w:val="00C50302"/>
    <w:rsid w:val="00C505B8"/>
    <w:rsid w:val="00C510BB"/>
    <w:rsid w:val="00C51A56"/>
    <w:rsid w:val="00C51EA5"/>
    <w:rsid w:val="00C522ED"/>
    <w:rsid w:val="00C54700"/>
    <w:rsid w:val="00C55B68"/>
    <w:rsid w:val="00C55EF5"/>
    <w:rsid w:val="00C567D1"/>
    <w:rsid w:val="00C574DE"/>
    <w:rsid w:val="00C60113"/>
    <w:rsid w:val="00C60AC4"/>
    <w:rsid w:val="00C624DE"/>
    <w:rsid w:val="00C6264C"/>
    <w:rsid w:val="00C63C2D"/>
    <w:rsid w:val="00C6493F"/>
    <w:rsid w:val="00C64A2E"/>
    <w:rsid w:val="00C66377"/>
    <w:rsid w:val="00C70631"/>
    <w:rsid w:val="00C706F3"/>
    <w:rsid w:val="00C70A74"/>
    <w:rsid w:val="00C7231A"/>
    <w:rsid w:val="00C72449"/>
    <w:rsid w:val="00C726AF"/>
    <w:rsid w:val="00C72AC9"/>
    <w:rsid w:val="00C73D63"/>
    <w:rsid w:val="00C75C3A"/>
    <w:rsid w:val="00C763E1"/>
    <w:rsid w:val="00C76E3B"/>
    <w:rsid w:val="00C77896"/>
    <w:rsid w:val="00C801C9"/>
    <w:rsid w:val="00C80D49"/>
    <w:rsid w:val="00C812EE"/>
    <w:rsid w:val="00C8142D"/>
    <w:rsid w:val="00C81715"/>
    <w:rsid w:val="00C82484"/>
    <w:rsid w:val="00C82537"/>
    <w:rsid w:val="00C82BC9"/>
    <w:rsid w:val="00C83023"/>
    <w:rsid w:val="00C83C9C"/>
    <w:rsid w:val="00C83EFC"/>
    <w:rsid w:val="00C846A3"/>
    <w:rsid w:val="00C8691B"/>
    <w:rsid w:val="00C87A3F"/>
    <w:rsid w:val="00C87AB2"/>
    <w:rsid w:val="00C90BE9"/>
    <w:rsid w:val="00C9169A"/>
    <w:rsid w:val="00C92305"/>
    <w:rsid w:val="00C92401"/>
    <w:rsid w:val="00C926DB"/>
    <w:rsid w:val="00C931B3"/>
    <w:rsid w:val="00C93F23"/>
    <w:rsid w:val="00C942DE"/>
    <w:rsid w:val="00C94EE9"/>
    <w:rsid w:val="00C95113"/>
    <w:rsid w:val="00C96D5B"/>
    <w:rsid w:val="00CA04E4"/>
    <w:rsid w:val="00CA17E6"/>
    <w:rsid w:val="00CA28EA"/>
    <w:rsid w:val="00CA4363"/>
    <w:rsid w:val="00CA50A4"/>
    <w:rsid w:val="00CA64A1"/>
    <w:rsid w:val="00CA7663"/>
    <w:rsid w:val="00CA7A11"/>
    <w:rsid w:val="00CA7A79"/>
    <w:rsid w:val="00CB041C"/>
    <w:rsid w:val="00CB149E"/>
    <w:rsid w:val="00CB1B94"/>
    <w:rsid w:val="00CB2963"/>
    <w:rsid w:val="00CB30AB"/>
    <w:rsid w:val="00CB3392"/>
    <w:rsid w:val="00CB49A2"/>
    <w:rsid w:val="00CB49F9"/>
    <w:rsid w:val="00CB5A60"/>
    <w:rsid w:val="00CB65C7"/>
    <w:rsid w:val="00CB6CD3"/>
    <w:rsid w:val="00CB7642"/>
    <w:rsid w:val="00CB7B04"/>
    <w:rsid w:val="00CC0876"/>
    <w:rsid w:val="00CC20C2"/>
    <w:rsid w:val="00CC2223"/>
    <w:rsid w:val="00CC38B3"/>
    <w:rsid w:val="00CC39C9"/>
    <w:rsid w:val="00CC5376"/>
    <w:rsid w:val="00CC6944"/>
    <w:rsid w:val="00CC6F72"/>
    <w:rsid w:val="00CC705E"/>
    <w:rsid w:val="00CC730B"/>
    <w:rsid w:val="00CC7856"/>
    <w:rsid w:val="00CD1BCB"/>
    <w:rsid w:val="00CD21A6"/>
    <w:rsid w:val="00CD2511"/>
    <w:rsid w:val="00CD2A09"/>
    <w:rsid w:val="00CD2FB1"/>
    <w:rsid w:val="00CD3227"/>
    <w:rsid w:val="00CD49A9"/>
    <w:rsid w:val="00CD550B"/>
    <w:rsid w:val="00CD60E4"/>
    <w:rsid w:val="00CD78CF"/>
    <w:rsid w:val="00CD7BF4"/>
    <w:rsid w:val="00CE2880"/>
    <w:rsid w:val="00CE2D58"/>
    <w:rsid w:val="00CE31E9"/>
    <w:rsid w:val="00CE47C2"/>
    <w:rsid w:val="00CE5196"/>
    <w:rsid w:val="00CE6DB5"/>
    <w:rsid w:val="00CE7357"/>
    <w:rsid w:val="00CF00E2"/>
    <w:rsid w:val="00CF0D2C"/>
    <w:rsid w:val="00CF1BBA"/>
    <w:rsid w:val="00CF23C5"/>
    <w:rsid w:val="00CF4E8B"/>
    <w:rsid w:val="00CF5846"/>
    <w:rsid w:val="00CF5A0C"/>
    <w:rsid w:val="00CF603B"/>
    <w:rsid w:val="00CF6E0B"/>
    <w:rsid w:val="00CF6EB1"/>
    <w:rsid w:val="00CF7015"/>
    <w:rsid w:val="00CF791F"/>
    <w:rsid w:val="00D00150"/>
    <w:rsid w:val="00D0161E"/>
    <w:rsid w:val="00D022AA"/>
    <w:rsid w:val="00D0312B"/>
    <w:rsid w:val="00D03396"/>
    <w:rsid w:val="00D04039"/>
    <w:rsid w:val="00D0437E"/>
    <w:rsid w:val="00D04E62"/>
    <w:rsid w:val="00D05F06"/>
    <w:rsid w:val="00D063F4"/>
    <w:rsid w:val="00D07E91"/>
    <w:rsid w:val="00D10072"/>
    <w:rsid w:val="00D11364"/>
    <w:rsid w:val="00D1159B"/>
    <w:rsid w:val="00D13C4C"/>
    <w:rsid w:val="00D1458F"/>
    <w:rsid w:val="00D15786"/>
    <w:rsid w:val="00D15C47"/>
    <w:rsid w:val="00D16C13"/>
    <w:rsid w:val="00D200F3"/>
    <w:rsid w:val="00D20380"/>
    <w:rsid w:val="00D22C6E"/>
    <w:rsid w:val="00D22CB2"/>
    <w:rsid w:val="00D251F8"/>
    <w:rsid w:val="00D25497"/>
    <w:rsid w:val="00D25791"/>
    <w:rsid w:val="00D262EF"/>
    <w:rsid w:val="00D27A13"/>
    <w:rsid w:val="00D27ABD"/>
    <w:rsid w:val="00D27F31"/>
    <w:rsid w:val="00D30821"/>
    <w:rsid w:val="00D30D5C"/>
    <w:rsid w:val="00D31635"/>
    <w:rsid w:val="00D31D4F"/>
    <w:rsid w:val="00D3266C"/>
    <w:rsid w:val="00D3278F"/>
    <w:rsid w:val="00D3453E"/>
    <w:rsid w:val="00D35B04"/>
    <w:rsid w:val="00D368E8"/>
    <w:rsid w:val="00D3692A"/>
    <w:rsid w:val="00D36AF5"/>
    <w:rsid w:val="00D3746F"/>
    <w:rsid w:val="00D37D66"/>
    <w:rsid w:val="00D40BB0"/>
    <w:rsid w:val="00D41B71"/>
    <w:rsid w:val="00D41EA9"/>
    <w:rsid w:val="00D426EB"/>
    <w:rsid w:val="00D42CD1"/>
    <w:rsid w:val="00D42EE3"/>
    <w:rsid w:val="00D439AA"/>
    <w:rsid w:val="00D43D66"/>
    <w:rsid w:val="00D45A3B"/>
    <w:rsid w:val="00D46712"/>
    <w:rsid w:val="00D473C0"/>
    <w:rsid w:val="00D47A06"/>
    <w:rsid w:val="00D47AB9"/>
    <w:rsid w:val="00D50D75"/>
    <w:rsid w:val="00D519E0"/>
    <w:rsid w:val="00D52DB6"/>
    <w:rsid w:val="00D52E7C"/>
    <w:rsid w:val="00D536AF"/>
    <w:rsid w:val="00D53A99"/>
    <w:rsid w:val="00D53EA0"/>
    <w:rsid w:val="00D543E8"/>
    <w:rsid w:val="00D55298"/>
    <w:rsid w:val="00D5759E"/>
    <w:rsid w:val="00D6193A"/>
    <w:rsid w:val="00D62EE5"/>
    <w:rsid w:val="00D64547"/>
    <w:rsid w:val="00D653DA"/>
    <w:rsid w:val="00D65B6E"/>
    <w:rsid w:val="00D6605F"/>
    <w:rsid w:val="00D6636B"/>
    <w:rsid w:val="00D669CE"/>
    <w:rsid w:val="00D66A6E"/>
    <w:rsid w:val="00D66DFF"/>
    <w:rsid w:val="00D713EE"/>
    <w:rsid w:val="00D71DC3"/>
    <w:rsid w:val="00D71E84"/>
    <w:rsid w:val="00D722C2"/>
    <w:rsid w:val="00D73CFF"/>
    <w:rsid w:val="00D75679"/>
    <w:rsid w:val="00D76B49"/>
    <w:rsid w:val="00D76D91"/>
    <w:rsid w:val="00D77817"/>
    <w:rsid w:val="00D77FA3"/>
    <w:rsid w:val="00D8031B"/>
    <w:rsid w:val="00D817F4"/>
    <w:rsid w:val="00D8209B"/>
    <w:rsid w:val="00D82350"/>
    <w:rsid w:val="00D828A4"/>
    <w:rsid w:val="00D83C19"/>
    <w:rsid w:val="00D84511"/>
    <w:rsid w:val="00D85404"/>
    <w:rsid w:val="00D858AD"/>
    <w:rsid w:val="00D873CB"/>
    <w:rsid w:val="00D9030F"/>
    <w:rsid w:val="00D90326"/>
    <w:rsid w:val="00D90EDF"/>
    <w:rsid w:val="00D9150C"/>
    <w:rsid w:val="00D923E0"/>
    <w:rsid w:val="00D924FF"/>
    <w:rsid w:val="00D92AD2"/>
    <w:rsid w:val="00D92B23"/>
    <w:rsid w:val="00D93C29"/>
    <w:rsid w:val="00D94446"/>
    <w:rsid w:val="00D966DB"/>
    <w:rsid w:val="00D9703F"/>
    <w:rsid w:val="00D970F1"/>
    <w:rsid w:val="00D9717C"/>
    <w:rsid w:val="00D97353"/>
    <w:rsid w:val="00DA18CE"/>
    <w:rsid w:val="00DA292D"/>
    <w:rsid w:val="00DA444E"/>
    <w:rsid w:val="00DA6986"/>
    <w:rsid w:val="00DA6E90"/>
    <w:rsid w:val="00DA6FBD"/>
    <w:rsid w:val="00DB0786"/>
    <w:rsid w:val="00DB2DB1"/>
    <w:rsid w:val="00DB3A0B"/>
    <w:rsid w:val="00DB4187"/>
    <w:rsid w:val="00DB48EB"/>
    <w:rsid w:val="00DB494D"/>
    <w:rsid w:val="00DB54B1"/>
    <w:rsid w:val="00DB594D"/>
    <w:rsid w:val="00DB7719"/>
    <w:rsid w:val="00DC187A"/>
    <w:rsid w:val="00DC1F09"/>
    <w:rsid w:val="00DC2055"/>
    <w:rsid w:val="00DC3C6A"/>
    <w:rsid w:val="00DC41E6"/>
    <w:rsid w:val="00DC5267"/>
    <w:rsid w:val="00DC645E"/>
    <w:rsid w:val="00DD0929"/>
    <w:rsid w:val="00DD0CC9"/>
    <w:rsid w:val="00DD102D"/>
    <w:rsid w:val="00DD19B3"/>
    <w:rsid w:val="00DD21E3"/>
    <w:rsid w:val="00DD59CC"/>
    <w:rsid w:val="00DE0AAB"/>
    <w:rsid w:val="00DE115C"/>
    <w:rsid w:val="00DE152C"/>
    <w:rsid w:val="00DE300F"/>
    <w:rsid w:val="00DE33F1"/>
    <w:rsid w:val="00DE47F6"/>
    <w:rsid w:val="00DE4E19"/>
    <w:rsid w:val="00DF0A2F"/>
    <w:rsid w:val="00DF1E87"/>
    <w:rsid w:val="00DF21BB"/>
    <w:rsid w:val="00DF2306"/>
    <w:rsid w:val="00DF2363"/>
    <w:rsid w:val="00DF24EE"/>
    <w:rsid w:val="00DF5C37"/>
    <w:rsid w:val="00DF6509"/>
    <w:rsid w:val="00DF7117"/>
    <w:rsid w:val="00DF7727"/>
    <w:rsid w:val="00E00F4B"/>
    <w:rsid w:val="00E019A0"/>
    <w:rsid w:val="00E02C35"/>
    <w:rsid w:val="00E02F51"/>
    <w:rsid w:val="00E03D6C"/>
    <w:rsid w:val="00E05014"/>
    <w:rsid w:val="00E0510F"/>
    <w:rsid w:val="00E053CC"/>
    <w:rsid w:val="00E05FAD"/>
    <w:rsid w:val="00E068BD"/>
    <w:rsid w:val="00E10EFA"/>
    <w:rsid w:val="00E1156B"/>
    <w:rsid w:val="00E117B9"/>
    <w:rsid w:val="00E12BE4"/>
    <w:rsid w:val="00E166C5"/>
    <w:rsid w:val="00E1676E"/>
    <w:rsid w:val="00E1742D"/>
    <w:rsid w:val="00E20335"/>
    <w:rsid w:val="00E21589"/>
    <w:rsid w:val="00E2239E"/>
    <w:rsid w:val="00E23444"/>
    <w:rsid w:val="00E2372B"/>
    <w:rsid w:val="00E2381F"/>
    <w:rsid w:val="00E25482"/>
    <w:rsid w:val="00E254C5"/>
    <w:rsid w:val="00E25729"/>
    <w:rsid w:val="00E26C9B"/>
    <w:rsid w:val="00E2727A"/>
    <w:rsid w:val="00E30526"/>
    <w:rsid w:val="00E30687"/>
    <w:rsid w:val="00E30C5F"/>
    <w:rsid w:val="00E30D25"/>
    <w:rsid w:val="00E3140D"/>
    <w:rsid w:val="00E3158F"/>
    <w:rsid w:val="00E32337"/>
    <w:rsid w:val="00E32FD4"/>
    <w:rsid w:val="00E33096"/>
    <w:rsid w:val="00E339DA"/>
    <w:rsid w:val="00E34732"/>
    <w:rsid w:val="00E3474B"/>
    <w:rsid w:val="00E34D75"/>
    <w:rsid w:val="00E35057"/>
    <w:rsid w:val="00E36276"/>
    <w:rsid w:val="00E364C1"/>
    <w:rsid w:val="00E376FC"/>
    <w:rsid w:val="00E400DA"/>
    <w:rsid w:val="00E41CDD"/>
    <w:rsid w:val="00E42C74"/>
    <w:rsid w:val="00E4310F"/>
    <w:rsid w:val="00E44716"/>
    <w:rsid w:val="00E45CE1"/>
    <w:rsid w:val="00E461F2"/>
    <w:rsid w:val="00E46BD9"/>
    <w:rsid w:val="00E47472"/>
    <w:rsid w:val="00E5189D"/>
    <w:rsid w:val="00E51C8C"/>
    <w:rsid w:val="00E546BE"/>
    <w:rsid w:val="00E550E7"/>
    <w:rsid w:val="00E5635D"/>
    <w:rsid w:val="00E5798F"/>
    <w:rsid w:val="00E603F4"/>
    <w:rsid w:val="00E62039"/>
    <w:rsid w:val="00E62649"/>
    <w:rsid w:val="00E62C19"/>
    <w:rsid w:val="00E636DA"/>
    <w:rsid w:val="00E63EC0"/>
    <w:rsid w:val="00E641CD"/>
    <w:rsid w:val="00E6582B"/>
    <w:rsid w:val="00E66287"/>
    <w:rsid w:val="00E66EC2"/>
    <w:rsid w:val="00E72696"/>
    <w:rsid w:val="00E72A65"/>
    <w:rsid w:val="00E745C0"/>
    <w:rsid w:val="00E75138"/>
    <w:rsid w:val="00E75332"/>
    <w:rsid w:val="00E75477"/>
    <w:rsid w:val="00E80E0B"/>
    <w:rsid w:val="00E81103"/>
    <w:rsid w:val="00E81B6F"/>
    <w:rsid w:val="00E81C27"/>
    <w:rsid w:val="00E81EA1"/>
    <w:rsid w:val="00E81F5B"/>
    <w:rsid w:val="00E823F4"/>
    <w:rsid w:val="00E82435"/>
    <w:rsid w:val="00E82F20"/>
    <w:rsid w:val="00E82F65"/>
    <w:rsid w:val="00E84216"/>
    <w:rsid w:val="00E84886"/>
    <w:rsid w:val="00E84EED"/>
    <w:rsid w:val="00E8537A"/>
    <w:rsid w:val="00E9043F"/>
    <w:rsid w:val="00E905B2"/>
    <w:rsid w:val="00E929B7"/>
    <w:rsid w:val="00E92B93"/>
    <w:rsid w:val="00E93B3F"/>
    <w:rsid w:val="00E93D54"/>
    <w:rsid w:val="00E93F31"/>
    <w:rsid w:val="00E945E7"/>
    <w:rsid w:val="00E94B9B"/>
    <w:rsid w:val="00E96B71"/>
    <w:rsid w:val="00EA0C05"/>
    <w:rsid w:val="00EA1296"/>
    <w:rsid w:val="00EA228F"/>
    <w:rsid w:val="00EA2819"/>
    <w:rsid w:val="00EA2BD6"/>
    <w:rsid w:val="00EA3911"/>
    <w:rsid w:val="00EA39BC"/>
    <w:rsid w:val="00EA4A05"/>
    <w:rsid w:val="00EA5F9C"/>
    <w:rsid w:val="00EA6799"/>
    <w:rsid w:val="00EA75E1"/>
    <w:rsid w:val="00EB0F54"/>
    <w:rsid w:val="00EB3961"/>
    <w:rsid w:val="00EB490A"/>
    <w:rsid w:val="00EB592A"/>
    <w:rsid w:val="00EB5BEF"/>
    <w:rsid w:val="00EB7487"/>
    <w:rsid w:val="00EB7589"/>
    <w:rsid w:val="00EC2537"/>
    <w:rsid w:val="00EC45E9"/>
    <w:rsid w:val="00EC478C"/>
    <w:rsid w:val="00EC63FB"/>
    <w:rsid w:val="00EC680B"/>
    <w:rsid w:val="00EC6879"/>
    <w:rsid w:val="00EC6AE0"/>
    <w:rsid w:val="00EC72CD"/>
    <w:rsid w:val="00ED14EC"/>
    <w:rsid w:val="00ED26D8"/>
    <w:rsid w:val="00ED316B"/>
    <w:rsid w:val="00ED3580"/>
    <w:rsid w:val="00ED393E"/>
    <w:rsid w:val="00ED42F7"/>
    <w:rsid w:val="00EE184C"/>
    <w:rsid w:val="00EE2259"/>
    <w:rsid w:val="00EE2FB3"/>
    <w:rsid w:val="00EE34F8"/>
    <w:rsid w:val="00EE4725"/>
    <w:rsid w:val="00EE5C4A"/>
    <w:rsid w:val="00EE67A0"/>
    <w:rsid w:val="00EF091E"/>
    <w:rsid w:val="00EF1701"/>
    <w:rsid w:val="00EF1BB4"/>
    <w:rsid w:val="00EF2D18"/>
    <w:rsid w:val="00EF33C4"/>
    <w:rsid w:val="00EF3554"/>
    <w:rsid w:val="00EF4B69"/>
    <w:rsid w:val="00EF5083"/>
    <w:rsid w:val="00EF62ED"/>
    <w:rsid w:val="00EF6755"/>
    <w:rsid w:val="00EF682A"/>
    <w:rsid w:val="00EF7193"/>
    <w:rsid w:val="00F004DF"/>
    <w:rsid w:val="00F02ED9"/>
    <w:rsid w:val="00F03969"/>
    <w:rsid w:val="00F04A20"/>
    <w:rsid w:val="00F04B49"/>
    <w:rsid w:val="00F06441"/>
    <w:rsid w:val="00F06F47"/>
    <w:rsid w:val="00F07BEF"/>
    <w:rsid w:val="00F10525"/>
    <w:rsid w:val="00F110A2"/>
    <w:rsid w:val="00F11184"/>
    <w:rsid w:val="00F11D61"/>
    <w:rsid w:val="00F12D07"/>
    <w:rsid w:val="00F14095"/>
    <w:rsid w:val="00F141EB"/>
    <w:rsid w:val="00F213F3"/>
    <w:rsid w:val="00F216B3"/>
    <w:rsid w:val="00F21A17"/>
    <w:rsid w:val="00F23545"/>
    <w:rsid w:val="00F24CAB"/>
    <w:rsid w:val="00F25378"/>
    <w:rsid w:val="00F258AC"/>
    <w:rsid w:val="00F2699D"/>
    <w:rsid w:val="00F27CE1"/>
    <w:rsid w:val="00F30604"/>
    <w:rsid w:val="00F30C42"/>
    <w:rsid w:val="00F315FF"/>
    <w:rsid w:val="00F31DA8"/>
    <w:rsid w:val="00F32E63"/>
    <w:rsid w:val="00F3537B"/>
    <w:rsid w:val="00F355DE"/>
    <w:rsid w:val="00F36343"/>
    <w:rsid w:val="00F36456"/>
    <w:rsid w:val="00F37579"/>
    <w:rsid w:val="00F37E05"/>
    <w:rsid w:val="00F40A29"/>
    <w:rsid w:val="00F4131C"/>
    <w:rsid w:val="00F41423"/>
    <w:rsid w:val="00F419FD"/>
    <w:rsid w:val="00F4388A"/>
    <w:rsid w:val="00F4398D"/>
    <w:rsid w:val="00F43C7A"/>
    <w:rsid w:val="00F45669"/>
    <w:rsid w:val="00F4601F"/>
    <w:rsid w:val="00F4623C"/>
    <w:rsid w:val="00F4784D"/>
    <w:rsid w:val="00F47F49"/>
    <w:rsid w:val="00F5114F"/>
    <w:rsid w:val="00F53C50"/>
    <w:rsid w:val="00F54458"/>
    <w:rsid w:val="00F5539E"/>
    <w:rsid w:val="00F562E6"/>
    <w:rsid w:val="00F566DC"/>
    <w:rsid w:val="00F56EA4"/>
    <w:rsid w:val="00F57489"/>
    <w:rsid w:val="00F605D2"/>
    <w:rsid w:val="00F6157F"/>
    <w:rsid w:val="00F61ECD"/>
    <w:rsid w:val="00F62E4D"/>
    <w:rsid w:val="00F64A16"/>
    <w:rsid w:val="00F64BC0"/>
    <w:rsid w:val="00F66BB4"/>
    <w:rsid w:val="00F66CD2"/>
    <w:rsid w:val="00F6757D"/>
    <w:rsid w:val="00F67E8E"/>
    <w:rsid w:val="00F70038"/>
    <w:rsid w:val="00F70A14"/>
    <w:rsid w:val="00F719B8"/>
    <w:rsid w:val="00F7234C"/>
    <w:rsid w:val="00F74DC7"/>
    <w:rsid w:val="00F7538A"/>
    <w:rsid w:val="00F75613"/>
    <w:rsid w:val="00F7597A"/>
    <w:rsid w:val="00F75BE9"/>
    <w:rsid w:val="00F76016"/>
    <w:rsid w:val="00F77305"/>
    <w:rsid w:val="00F77512"/>
    <w:rsid w:val="00F77BED"/>
    <w:rsid w:val="00F8015F"/>
    <w:rsid w:val="00F81D54"/>
    <w:rsid w:val="00F81FD0"/>
    <w:rsid w:val="00F82372"/>
    <w:rsid w:val="00F8352D"/>
    <w:rsid w:val="00F837EC"/>
    <w:rsid w:val="00F84743"/>
    <w:rsid w:val="00F854C1"/>
    <w:rsid w:val="00F85617"/>
    <w:rsid w:val="00F85F2C"/>
    <w:rsid w:val="00F960F7"/>
    <w:rsid w:val="00F96452"/>
    <w:rsid w:val="00F977BB"/>
    <w:rsid w:val="00FA1FDA"/>
    <w:rsid w:val="00FA2B89"/>
    <w:rsid w:val="00FA40F8"/>
    <w:rsid w:val="00FA44F9"/>
    <w:rsid w:val="00FA45EC"/>
    <w:rsid w:val="00FA491D"/>
    <w:rsid w:val="00FA4B4A"/>
    <w:rsid w:val="00FA4BFB"/>
    <w:rsid w:val="00FA5AFC"/>
    <w:rsid w:val="00FA5DFA"/>
    <w:rsid w:val="00FA6475"/>
    <w:rsid w:val="00FA6F04"/>
    <w:rsid w:val="00FA785C"/>
    <w:rsid w:val="00FA7BEF"/>
    <w:rsid w:val="00FB1CA2"/>
    <w:rsid w:val="00FB28CE"/>
    <w:rsid w:val="00FB2D2A"/>
    <w:rsid w:val="00FB33B2"/>
    <w:rsid w:val="00FB4804"/>
    <w:rsid w:val="00FB4E52"/>
    <w:rsid w:val="00FB5847"/>
    <w:rsid w:val="00FB59BA"/>
    <w:rsid w:val="00FB5E3B"/>
    <w:rsid w:val="00FB65F0"/>
    <w:rsid w:val="00FB6DB7"/>
    <w:rsid w:val="00FB7D10"/>
    <w:rsid w:val="00FB7FC6"/>
    <w:rsid w:val="00FC04B1"/>
    <w:rsid w:val="00FC1CD8"/>
    <w:rsid w:val="00FC221F"/>
    <w:rsid w:val="00FC3069"/>
    <w:rsid w:val="00FC3A94"/>
    <w:rsid w:val="00FC3E4A"/>
    <w:rsid w:val="00FC4ADB"/>
    <w:rsid w:val="00FC4B5C"/>
    <w:rsid w:val="00FC5EA3"/>
    <w:rsid w:val="00FC65F2"/>
    <w:rsid w:val="00FC667E"/>
    <w:rsid w:val="00FC6FEE"/>
    <w:rsid w:val="00FC7FF6"/>
    <w:rsid w:val="00FD071F"/>
    <w:rsid w:val="00FD29B4"/>
    <w:rsid w:val="00FD2F6A"/>
    <w:rsid w:val="00FD3CCE"/>
    <w:rsid w:val="00FD4C46"/>
    <w:rsid w:val="00FD5B28"/>
    <w:rsid w:val="00FD5BD4"/>
    <w:rsid w:val="00FD6543"/>
    <w:rsid w:val="00FD6B25"/>
    <w:rsid w:val="00FD6DBB"/>
    <w:rsid w:val="00FD77D7"/>
    <w:rsid w:val="00FE031C"/>
    <w:rsid w:val="00FE043F"/>
    <w:rsid w:val="00FE0EDB"/>
    <w:rsid w:val="00FE0F55"/>
    <w:rsid w:val="00FE208B"/>
    <w:rsid w:val="00FE24C8"/>
    <w:rsid w:val="00FE3397"/>
    <w:rsid w:val="00FE3402"/>
    <w:rsid w:val="00FE3EBD"/>
    <w:rsid w:val="00FE4943"/>
    <w:rsid w:val="00FE518B"/>
    <w:rsid w:val="00FE51F1"/>
    <w:rsid w:val="00FE5247"/>
    <w:rsid w:val="00FE6277"/>
    <w:rsid w:val="00FE6ED9"/>
    <w:rsid w:val="00FF1501"/>
    <w:rsid w:val="00FF1D52"/>
    <w:rsid w:val="00FF25DA"/>
    <w:rsid w:val="00FF2820"/>
    <w:rsid w:val="00FF2BF6"/>
    <w:rsid w:val="00FF355A"/>
    <w:rsid w:val="00FF5D58"/>
    <w:rsid w:val="00FF652D"/>
    <w:rsid w:val="00FF77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ED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ZOZNAM,List Paragraph,Bullet Number,lp1,lp11,List Paragraph11,Bullet 1,Use Case List Paragraph,Bullet List,FooterText,numbered,Paragraphe de liste1,Farebný zoznam – zvýraznenie 11,Listenabsatz"/>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ZOZNAM Char,List Paragraph Char,Bullet Number Char,lp1 Char,lp11 Char,List Paragraph11 Char,Bullet 1 Char,Use Case List Paragraph Char,Bullet List Char,FooterText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character" w:customStyle="1" w:styleId="shorttext">
    <w:name w:val="short_text"/>
    <w:basedOn w:val="Predvolenpsmoodseku"/>
    <w:rsid w:val="000678BB"/>
  </w:style>
  <w:style w:type="numbering" w:customStyle="1" w:styleId="NoList1">
    <w:name w:val="No List1"/>
    <w:next w:val="Bezzoznamu"/>
    <w:uiPriority w:val="99"/>
    <w:semiHidden/>
    <w:unhideWhenUsed/>
    <w:rsid w:val="000678BB"/>
  </w:style>
  <w:style w:type="table" w:customStyle="1" w:styleId="TableGrid">
    <w:name w:val="TableGrid"/>
    <w:rsid w:val="000678BB"/>
    <w:rPr>
      <w:rFonts w:asciiTheme="minorHAnsi" w:eastAsiaTheme="minorEastAsia" w:hAnsiTheme="minorHAnsi" w:cstheme="minorBidi"/>
    </w:rPr>
    <w:tblPr>
      <w:tblCellMar>
        <w:top w:w="0" w:type="dxa"/>
        <w:left w:w="0" w:type="dxa"/>
        <w:bottom w:w="0" w:type="dxa"/>
        <w:right w:w="0" w:type="dxa"/>
      </w:tblCellMar>
    </w:tblPr>
  </w:style>
  <w:style w:type="paragraph" w:customStyle="1" w:styleId="Textnormy">
    <w:name w:val="Text normy"/>
    <w:rsid w:val="000678BB"/>
    <w:pPr>
      <w:spacing w:after="120"/>
      <w:jc w:val="both"/>
    </w:pPr>
    <w:rPr>
      <w:rFonts w:ascii="Arial" w:hAnsi="Arial"/>
      <w:sz w:val="20"/>
      <w:szCs w:val="20"/>
      <w:lang w:val="cs-CZ" w:eastAsia="cs-CZ"/>
    </w:rPr>
  </w:style>
  <w:style w:type="paragraph" w:styleId="Podtitul">
    <w:name w:val="Subtitle"/>
    <w:basedOn w:val="Normlny"/>
    <w:next w:val="Normlny"/>
    <w:link w:val="PodtitulChar"/>
    <w:uiPriority w:val="11"/>
    <w:qFormat/>
    <w:locked/>
    <w:rsid w:val="000678BB"/>
    <w:pPr>
      <w:numPr>
        <w:ilvl w:val="1"/>
      </w:numPr>
      <w:tabs>
        <w:tab w:val="clear" w:pos="2160"/>
        <w:tab w:val="clear" w:pos="2880"/>
        <w:tab w:val="clear" w:pos="4500"/>
      </w:tabs>
    </w:pPr>
    <w:rPr>
      <w:rFonts w:asciiTheme="majorHAnsi" w:eastAsiaTheme="majorEastAsia" w:hAnsiTheme="majorHAnsi" w:cstheme="majorBidi"/>
      <w:i/>
      <w:iCs/>
      <w:color w:val="4F81BD" w:themeColor="accent1"/>
      <w:spacing w:val="15"/>
      <w:sz w:val="24"/>
      <w:szCs w:val="24"/>
      <w:lang w:val="cs-CZ"/>
    </w:rPr>
  </w:style>
  <w:style w:type="character" w:customStyle="1" w:styleId="PodtitulChar">
    <w:name w:val="Podtitul Char"/>
    <w:basedOn w:val="Predvolenpsmoodseku"/>
    <w:link w:val="Podtitul"/>
    <w:uiPriority w:val="11"/>
    <w:rsid w:val="000678BB"/>
    <w:rPr>
      <w:rFonts w:asciiTheme="majorHAnsi" w:eastAsiaTheme="majorEastAsia" w:hAnsiTheme="majorHAnsi" w:cstheme="majorBidi"/>
      <w:i/>
      <w:iCs/>
      <w:color w:val="4F81BD" w:themeColor="accent1"/>
      <w:spacing w:val="15"/>
      <w:sz w:val="24"/>
      <w:szCs w:val="24"/>
      <w:lang w:val="cs-CZ" w:eastAsia="cs-CZ"/>
    </w:rPr>
  </w:style>
  <w:style w:type="character" w:customStyle="1" w:styleId="Zkladntext0">
    <w:name w:val="Základný text_"/>
    <w:basedOn w:val="Predvolenpsmoodseku"/>
    <w:link w:val="Zkladntext20"/>
    <w:locked/>
    <w:rsid w:val="000678BB"/>
    <w:rPr>
      <w:rFonts w:ascii="Arial" w:hAnsi="Arial" w:cs="Arial"/>
      <w:shd w:val="clear" w:color="auto" w:fill="FFFFFF"/>
    </w:rPr>
  </w:style>
  <w:style w:type="paragraph" w:customStyle="1" w:styleId="Zkladntext20">
    <w:name w:val="Základný text2"/>
    <w:basedOn w:val="Normlny"/>
    <w:link w:val="Zkladntext0"/>
    <w:rsid w:val="000678BB"/>
    <w:pPr>
      <w:shd w:val="clear" w:color="auto" w:fill="FFFFFF"/>
      <w:tabs>
        <w:tab w:val="clear" w:pos="2160"/>
        <w:tab w:val="clear" w:pos="2880"/>
        <w:tab w:val="clear" w:pos="4500"/>
      </w:tabs>
      <w:spacing w:before="240" w:after="420" w:line="349" w:lineRule="exact"/>
      <w:ind w:hanging="400"/>
    </w:pPr>
    <w:rPr>
      <w:sz w:val="22"/>
      <w:szCs w:val="22"/>
      <w:lang w:eastAsia="sk-SK"/>
    </w:rPr>
  </w:style>
  <w:style w:type="paragraph" w:customStyle="1" w:styleId="Zkladntext22">
    <w:name w:val="Základní text2"/>
    <w:basedOn w:val="Normlny"/>
    <w:rsid w:val="000678BB"/>
    <w:pPr>
      <w:widowControl w:val="0"/>
      <w:tabs>
        <w:tab w:val="clear" w:pos="2160"/>
        <w:tab w:val="clear" w:pos="2880"/>
        <w:tab w:val="clear" w:pos="4500"/>
      </w:tabs>
      <w:suppressAutoHyphens/>
      <w:autoSpaceDN w:val="0"/>
    </w:pPr>
    <w:rPr>
      <w:rFonts w:ascii="Times New Roman" w:eastAsia="Lucida Sans Unicode" w:hAnsi="Times New Roman" w:cs="Tahoma"/>
      <w:kern w:val="3"/>
      <w:sz w:val="24"/>
      <w:szCs w:val="24"/>
      <w:lang w:eastAsia="sk-SK"/>
    </w:rPr>
  </w:style>
  <w:style w:type="paragraph" w:customStyle="1" w:styleId="Normln">
    <w:name w:val="Normální"/>
    <w:rsid w:val="00DB48EB"/>
    <w:pPr>
      <w:widowControl w:val="0"/>
      <w:suppressAutoHyphens/>
      <w:autoSpaceDN w:val="0"/>
      <w:textAlignment w:val="baseline"/>
    </w:pPr>
    <w:rPr>
      <w:rFonts w:eastAsia="SimSun" w:cs="Lucida Sans"/>
      <w:kern w:val="3"/>
      <w:sz w:val="24"/>
      <w:szCs w:val="24"/>
      <w:lang w:eastAsia="zh-CN" w:bidi="hi-IN"/>
    </w:rPr>
  </w:style>
  <w:style w:type="character" w:customStyle="1" w:styleId="Standardnpsmoodstavce">
    <w:name w:val="Standardní písmo odstavce"/>
    <w:rsid w:val="00DB48EB"/>
  </w:style>
  <w:style w:type="paragraph" w:customStyle="1" w:styleId="Odstavecseseznamem">
    <w:name w:val="Odstavec se seznamem"/>
    <w:basedOn w:val="Normln"/>
    <w:rsid w:val="00DB48EB"/>
    <w:pPr>
      <w:ind w:left="720"/>
    </w:pPr>
    <w:rPr>
      <w:rFonts w:cs="Mangal"/>
      <w:szCs w:val="21"/>
    </w:rPr>
  </w:style>
  <w:style w:type="character" w:customStyle="1" w:styleId="Siln0">
    <w:name w:val="Silné"/>
    <w:rsid w:val="00DB48EB"/>
    <w:rPr>
      <w:b/>
      <w:bCs/>
    </w:rPr>
  </w:style>
  <w:style w:type="character" w:customStyle="1" w:styleId="Nevyrieenzmienka1">
    <w:name w:val="Nevyriešená zmienka1"/>
    <w:basedOn w:val="Predvolenpsmoodseku"/>
    <w:uiPriority w:val="99"/>
    <w:semiHidden/>
    <w:unhideWhenUsed/>
    <w:rsid w:val="00DB48EB"/>
    <w:rPr>
      <w:color w:val="605E5C"/>
      <w:shd w:val="clear" w:color="auto" w:fill="E1DFDD"/>
    </w:rPr>
  </w:style>
  <w:style w:type="character" w:customStyle="1" w:styleId="tlid-translation">
    <w:name w:val="tlid-translation"/>
    <w:basedOn w:val="Predvolenpsmoodseku"/>
    <w:rsid w:val="00DB48EB"/>
  </w:style>
  <w:style w:type="table" w:customStyle="1" w:styleId="Mriekatabuky1">
    <w:name w:val="Mriežka tabuľky1"/>
    <w:basedOn w:val="Normlnatabuka"/>
    <w:next w:val="Mriekatabuky"/>
    <w:uiPriority w:val="39"/>
    <w:rsid w:val="006203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9322E1"/>
    <w:rPr>
      <w:color w:val="605E5C"/>
      <w:shd w:val="clear" w:color="auto" w:fill="E1DFDD"/>
    </w:rPr>
  </w:style>
  <w:style w:type="character" w:customStyle="1" w:styleId="Nevyrieenzmienka3">
    <w:name w:val="Nevyriešená zmienka3"/>
    <w:basedOn w:val="Predvolenpsmoodseku"/>
    <w:uiPriority w:val="99"/>
    <w:semiHidden/>
    <w:unhideWhenUsed/>
    <w:rPr>
      <w:color w:val="605E5C"/>
      <w:shd w:val="clear" w:color="auto" w:fill="E1DFDD"/>
    </w:rPr>
  </w:style>
  <w:style w:type="character" w:customStyle="1" w:styleId="UnresolvedMention">
    <w:name w:val="Unresolved Mention"/>
    <w:basedOn w:val="Predvolenpsmoodseku"/>
    <w:uiPriority w:val="99"/>
    <w:semiHidden/>
    <w:unhideWhenUsed/>
    <w:rsid w:val="00113466"/>
    <w:rPr>
      <w:color w:val="605E5C"/>
      <w:shd w:val="clear" w:color="auto" w:fill="E1DFDD"/>
    </w:rPr>
  </w:style>
  <w:style w:type="paragraph" w:customStyle="1" w:styleId="Normlnyodrky">
    <w:name w:val="Normálny odrážky"/>
    <w:basedOn w:val="Normlny"/>
    <w:rsid w:val="00A503B1"/>
    <w:pPr>
      <w:numPr>
        <w:numId w:val="39"/>
      </w:numPr>
      <w:tabs>
        <w:tab w:val="clear" w:pos="2160"/>
        <w:tab w:val="clear" w:pos="2880"/>
        <w:tab w:val="clear" w:pos="4500"/>
      </w:tabs>
      <w:suppressAutoHyphens/>
      <w:spacing w:after="120"/>
    </w:pPr>
    <w:rPr>
      <w:rFonts w:eastAsia="Calibri"/>
      <w:szCs w:val="24"/>
      <w:lang w:eastAsia="ar-SA"/>
    </w:rPr>
  </w:style>
  <w:style w:type="character" w:customStyle="1" w:styleId="iadne">
    <w:name w:val="Žiadne"/>
    <w:rsid w:val="009C4E4C"/>
  </w:style>
  <w:style w:type="paragraph" w:customStyle="1" w:styleId="m1330135118323099355xmsonormal">
    <w:name w:val="m_1330135118323099355xmsonormal"/>
    <w:basedOn w:val="Normlny"/>
    <w:rsid w:val="004C6AB9"/>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il">
    <w:name w:val="il"/>
    <w:basedOn w:val="Predvolenpsmoodseku"/>
    <w:rsid w:val="004C6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page number" w:uiPriority="0"/>
    <w:lsdException w:name="Title" w:locked="1" w:semiHidden="0" w:uiPriority="10" w:unhideWhenUsed="0" w:qFormat="1"/>
    <w:lsdException w:name="Default Paragraph Font" w:locked="1" w:uiPriority="0"/>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5"/>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3"/>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uiPriority w:val="10"/>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uiPriority w:val="10"/>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ODRAZKY PRVA UROVEN,ZOZNAM,List Paragraph,Bullet Number,lp1,lp11,List Paragraph11,Bullet 1,Use Case List Paragraph,Bullet List,FooterText,numbered,Paragraphe de liste1,Farebný zoznam – zvýraznenie 11,Listenabsatz"/>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ODRAZKY PRVA UROVEN Char,ZOZNAM Char,List Paragraph Char,Bullet Number Char,lp1 Char,lp11 Char,List Paragraph11 Char,Bullet 1 Char,Use Case List Paragraph Char,Bullet List Char,FooterText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20"/>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uiPriority w:val="99"/>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uiPriority w:val="99"/>
    <w:locked/>
    <w:rsid w:val="00F27CE1"/>
    <w:rPr>
      <w:rFonts w:ascii="Consolas" w:eastAsia="Times New Roman" w:hAnsi="Consolas" w:cs="Consolas"/>
      <w:sz w:val="21"/>
      <w:szCs w:val="21"/>
      <w:lang w:eastAsia="en-US"/>
    </w:rPr>
  </w:style>
  <w:style w:type="paragraph" w:styleId="Bezriadkovania">
    <w:name w:val="No Spacing"/>
    <w:link w:val="BezriadkovaniaChar"/>
    <w:qFormat/>
    <w:rsid w:val="00867C78"/>
    <w:rPr>
      <w:rFonts w:ascii="Calibri" w:hAnsi="Calibri" w:cs="Calibri"/>
      <w:lang w:eastAsia="en-US"/>
    </w:rPr>
  </w:style>
  <w:style w:type="paragraph" w:customStyle="1" w:styleId="NormalOdskok">
    <w:name w:val="Normal Odskok"/>
    <w:basedOn w:val="Normlny"/>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6"/>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qFormat/>
    <w:rsid w:val="007D0EEE"/>
    <w:pPr>
      <w:autoSpaceDE w:val="0"/>
      <w:autoSpaceDN w:val="0"/>
      <w:adjustRightInd w:val="0"/>
    </w:pPr>
    <w:rPr>
      <w:rFonts w:ascii="Arial" w:hAnsi="Arial" w:cs="Arial"/>
      <w:color w:val="000000"/>
      <w:sz w:val="24"/>
      <w:szCs w:val="24"/>
    </w:rPr>
  </w:style>
  <w:style w:type="character" w:customStyle="1" w:styleId="text100">
    <w:name w:val="text_100"/>
    <w:basedOn w:val="Predvolenpsmoodseku"/>
    <w:rsid w:val="00D473C0"/>
  </w:style>
  <w:style w:type="paragraph" w:customStyle="1" w:styleId="ColorfulList-Accent11">
    <w:name w:val="Colorful List - Accent 11"/>
    <w:basedOn w:val="Normlny"/>
    <w:qFormat/>
    <w:rsid w:val="00C942DE"/>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table" w:styleId="Mriekatabuky">
    <w:name w:val="Table Grid"/>
    <w:basedOn w:val="Normlnatabuka"/>
    <w:uiPriority w:val="39"/>
    <w:locked/>
    <w:rsid w:val="00D9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lny"/>
    <w:rsid w:val="00DA6E90"/>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paragraph" w:customStyle="1" w:styleId="Bezmezer">
    <w:name w:val="Bez mezer"/>
    <w:uiPriority w:val="1"/>
    <w:qFormat/>
    <w:rsid w:val="00847CF3"/>
    <w:rPr>
      <w:rFonts w:ascii="Calibri" w:eastAsia="Calibri" w:hAnsi="Calibri"/>
      <w:lang w:eastAsia="en-US"/>
    </w:rPr>
  </w:style>
  <w:style w:type="character" w:customStyle="1" w:styleId="BezriadkovaniaChar">
    <w:name w:val="Bez riadkovania Char"/>
    <w:link w:val="Bezriadkovania"/>
    <w:rsid w:val="00CF791F"/>
    <w:rPr>
      <w:rFonts w:ascii="Calibri" w:hAnsi="Calibri" w:cs="Calibri"/>
      <w:lang w:eastAsia="en-US"/>
    </w:rPr>
  </w:style>
  <w:style w:type="character" w:customStyle="1" w:styleId="formtext1">
    <w:name w:val="formtext1"/>
    <w:rsid w:val="00477BDD"/>
    <w:rPr>
      <w:rFonts w:ascii="Verdana" w:hAnsi="Verdana" w:hint="default"/>
      <w:sz w:val="20"/>
      <w:szCs w:val="20"/>
    </w:rPr>
  </w:style>
  <w:style w:type="paragraph" w:customStyle="1" w:styleId="Zkladntext210">
    <w:name w:val="Základní text 21"/>
    <w:basedOn w:val="Normlny"/>
    <w:rsid w:val="00477BDD"/>
    <w:pPr>
      <w:tabs>
        <w:tab w:val="clear" w:pos="2160"/>
        <w:tab w:val="clear" w:pos="2880"/>
        <w:tab w:val="clear" w:pos="4500"/>
      </w:tabs>
      <w:suppressAutoHyphens/>
    </w:pPr>
    <w:rPr>
      <w:kern w:val="2"/>
      <w:lang w:eastAsia="ar-SA"/>
    </w:rPr>
  </w:style>
  <w:style w:type="paragraph" w:customStyle="1" w:styleId="Standard">
    <w:name w:val="Standard"/>
    <w:rsid w:val="00575D9A"/>
    <w:pPr>
      <w:widowControl w:val="0"/>
      <w:suppressAutoHyphens/>
      <w:autoSpaceDE w:val="0"/>
      <w:autoSpaceDN w:val="0"/>
      <w:textAlignment w:val="baseline"/>
    </w:pPr>
    <w:rPr>
      <w:kern w:val="3"/>
      <w:sz w:val="24"/>
      <w:szCs w:val="24"/>
      <w:lang w:val="en-GB"/>
    </w:rPr>
  </w:style>
  <w:style w:type="paragraph" w:customStyle="1" w:styleId="TableContents">
    <w:name w:val="Table Contents"/>
    <w:basedOn w:val="Standard"/>
    <w:rsid w:val="00575D9A"/>
    <w:pPr>
      <w:suppressLineNumbers/>
    </w:pPr>
  </w:style>
  <w:style w:type="paragraph" w:customStyle="1" w:styleId="text-justify">
    <w:name w:val="text-justify"/>
    <w:basedOn w:val="Normlny"/>
    <w:rsid w:val="00575D9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ng-binding">
    <w:name w:val="ng-binding"/>
    <w:basedOn w:val="Predvolenpsmoodseku"/>
    <w:rsid w:val="00575D9A"/>
  </w:style>
  <w:style w:type="character" w:customStyle="1" w:styleId="shorttext">
    <w:name w:val="short_text"/>
    <w:basedOn w:val="Predvolenpsmoodseku"/>
    <w:rsid w:val="000678BB"/>
  </w:style>
  <w:style w:type="numbering" w:customStyle="1" w:styleId="NoList1">
    <w:name w:val="No List1"/>
    <w:next w:val="Bezzoznamu"/>
    <w:uiPriority w:val="99"/>
    <w:semiHidden/>
    <w:unhideWhenUsed/>
    <w:rsid w:val="000678BB"/>
  </w:style>
  <w:style w:type="table" w:customStyle="1" w:styleId="TableGrid">
    <w:name w:val="TableGrid"/>
    <w:rsid w:val="000678BB"/>
    <w:rPr>
      <w:rFonts w:asciiTheme="minorHAnsi" w:eastAsiaTheme="minorEastAsia" w:hAnsiTheme="minorHAnsi" w:cstheme="minorBidi"/>
    </w:rPr>
    <w:tblPr>
      <w:tblCellMar>
        <w:top w:w="0" w:type="dxa"/>
        <w:left w:w="0" w:type="dxa"/>
        <w:bottom w:w="0" w:type="dxa"/>
        <w:right w:w="0" w:type="dxa"/>
      </w:tblCellMar>
    </w:tblPr>
  </w:style>
  <w:style w:type="paragraph" w:customStyle="1" w:styleId="Textnormy">
    <w:name w:val="Text normy"/>
    <w:rsid w:val="000678BB"/>
    <w:pPr>
      <w:spacing w:after="120"/>
      <w:jc w:val="both"/>
    </w:pPr>
    <w:rPr>
      <w:rFonts w:ascii="Arial" w:hAnsi="Arial"/>
      <w:sz w:val="20"/>
      <w:szCs w:val="20"/>
      <w:lang w:val="cs-CZ" w:eastAsia="cs-CZ"/>
    </w:rPr>
  </w:style>
  <w:style w:type="paragraph" w:styleId="Podtitul">
    <w:name w:val="Subtitle"/>
    <w:basedOn w:val="Normlny"/>
    <w:next w:val="Normlny"/>
    <w:link w:val="PodtitulChar"/>
    <w:uiPriority w:val="11"/>
    <w:qFormat/>
    <w:locked/>
    <w:rsid w:val="000678BB"/>
    <w:pPr>
      <w:numPr>
        <w:ilvl w:val="1"/>
      </w:numPr>
      <w:tabs>
        <w:tab w:val="clear" w:pos="2160"/>
        <w:tab w:val="clear" w:pos="2880"/>
        <w:tab w:val="clear" w:pos="4500"/>
      </w:tabs>
    </w:pPr>
    <w:rPr>
      <w:rFonts w:asciiTheme="majorHAnsi" w:eastAsiaTheme="majorEastAsia" w:hAnsiTheme="majorHAnsi" w:cstheme="majorBidi"/>
      <w:i/>
      <w:iCs/>
      <w:color w:val="4F81BD" w:themeColor="accent1"/>
      <w:spacing w:val="15"/>
      <w:sz w:val="24"/>
      <w:szCs w:val="24"/>
      <w:lang w:val="cs-CZ"/>
    </w:rPr>
  </w:style>
  <w:style w:type="character" w:customStyle="1" w:styleId="PodtitulChar">
    <w:name w:val="Podtitul Char"/>
    <w:basedOn w:val="Predvolenpsmoodseku"/>
    <w:link w:val="Podtitul"/>
    <w:uiPriority w:val="11"/>
    <w:rsid w:val="000678BB"/>
    <w:rPr>
      <w:rFonts w:asciiTheme="majorHAnsi" w:eastAsiaTheme="majorEastAsia" w:hAnsiTheme="majorHAnsi" w:cstheme="majorBidi"/>
      <w:i/>
      <w:iCs/>
      <w:color w:val="4F81BD" w:themeColor="accent1"/>
      <w:spacing w:val="15"/>
      <w:sz w:val="24"/>
      <w:szCs w:val="24"/>
      <w:lang w:val="cs-CZ" w:eastAsia="cs-CZ"/>
    </w:rPr>
  </w:style>
  <w:style w:type="character" w:customStyle="1" w:styleId="Zkladntext0">
    <w:name w:val="Základný text_"/>
    <w:basedOn w:val="Predvolenpsmoodseku"/>
    <w:link w:val="Zkladntext20"/>
    <w:locked/>
    <w:rsid w:val="000678BB"/>
    <w:rPr>
      <w:rFonts w:ascii="Arial" w:hAnsi="Arial" w:cs="Arial"/>
      <w:shd w:val="clear" w:color="auto" w:fill="FFFFFF"/>
    </w:rPr>
  </w:style>
  <w:style w:type="paragraph" w:customStyle="1" w:styleId="Zkladntext20">
    <w:name w:val="Základný text2"/>
    <w:basedOn w:val="Normlny"/>
    <w:link w:val="Zkladntext0"/>
    <w:rsid w:val="000678BB"/>
    <w:pPr>
      <w:shd w:val="clear" w:color="auto" w:fill="FFFFFF"/>
      <w:tabs>
        <w:tab w:val="clear" w:pos="2160"/>
        <w:tab w:val="clear" w:pos="2880"/>
        <w:tab w:val="clear" w:pos="4500"/>
      </w:tabs>
      <w:spacing w:before="240" w:after="420" w:line="349" w:lineRule="exact"/>
      <w:ind w:hanging="400"/>
    </w:pPr>
    <w:rPr>
      <w:sz w:val="22"/>
      <w:szCs w:val="22"/>
      <w:lang w:eastAsia="sk-SK"/>
    </w:rPr>
  </w:style>
  <w:style w:type="paragraph" w:customStyle="1" w:styleId="Zkladntext22">
    <w:name w:val="Základní text2"/>
    <w:basedOn w:val="Normlny"/>
    <w:rsid w:val="000678BB"/>
    <w:pPr>
      <w:widowControl w:val="0"/>
      <w:tabs>
        <w:tab w:val="clear" w:pos="2160"/>
        <w:tab w:val="clear" w:pos="2880"/>
        <w:tab w:val="clear" w:pos="4500"/>
      </w:tabs>
      <w:suppressAutoHyphens/>
      <w:autoSpaceDN w:val="0"/>
    </w:pPr>
    <w:rPr>
      <w:rFonts w:ascii="Times New Roman" w:eastAsia="Lucida Sans Unicode" w:hAnsi="Times New Roman" w:cs="Tahoma"/>
      <w:kern w:val="3"/>
      <w:sz w:val="24"/>
      <w:szCs w:val="24"/>
      <w:lang w:eastAsia="sk-SK"/>
    </w:rPr>
  </w:style>
  <w:style w:type="paragraph" w:customStyle="1" w:styleId="Normln">
    <w:name w:val="Normální"/>
    <w:rsid w:val="00DB48EB"/>
    <w:pPr>
      <w:widowControl w:val="0"/>
      <w:suppressAutoHyphens/>
      <w:autoSpaceDN w:val="0"/>
      <w:textAlignment w:val="baseline"/>
    </w:pPr>
    <w:rPr>
      <w:rFonts w:eastAsia="SimSun" w:cs="Lucida Sans"/>
      <w:kern w:val="3"/>
      <w:sz w:val="24"/>
      <w:szCs w:val="24"/>
      <w:lang w:eastAsia="zh-CN" w:bidi="hi-IN"/>
    </w:rPr>
  </w:style>
  <w:style w:type="character" w:customStyle="1" w:styleId="Standardnpsmoodstavce">
    <w:name w:val="Standardní písmo odstavce"/>
    <w:rsid w:val="00DB48EB"/>
  </w:style>
  <w:style w:type="paragraph" w:customStyle="1" w:styleId="Odstavecseseznamem">
    <w:name w:val="Odstavec se seznamem"/>
    <w:basedOn w:val="Normln"/>
    <w:rsid w:val="00DB48EB"/>
    <w:pPr>
      <w:ind w:left="720"/>
    </w:pPr>
    <w:rPr>
      <w:rFonts w:cs="Mangal"/>
      <w:szCs w:val="21"/>
    </w:rPr>
  </w:style>
  <w:style w:type="character" w:customStyle="1" w:styleId="Siln0">
    <w:name w:val="Silné"/>
    <w:rsid w:val="00DB48EB"/>
    <w:rPr>
      <w:b/>
      <w:bCs/>
    </w:rPr>
  </w:style>
  <w:style w:type="character" w:customStyle="1" w:styleId="Nevyrieenzmienka1">
    <w:name w:val="Nevyriešená zmienka1"/>
    <w:basedOn w:val="Predvolenpsmoodseku"/>
    <w:uiPriority w:val="99"/>
    <w:semiHidden/>
    <w:unhideWhenUsed/>
    <w:rsid w:val="00DB48EB"/>
    <w:rPr>
      <w:color w:val="605E5C"/>
      <w:shd w:val="clear" w:color="auto" w:fill="E1DFDD"/>
    </w:rPr>
  </w:style>
  <w:style w:type="character" w:customStyle="1" w:styleId="tlid-translation">
    <w:name w:val="tlid-translation"/>
    <w:basedOn w:val="Predvolenpsmoodseku"/>
    <w:rsid w:val="00DB48EB"/>
  </w:style>
  <w:style w:type="table" w:customStyle="1" w:styleId="Mriekatabuky1">
    <w:name w:val="Mriežka tabuľky1"/>
    <w:basedOn w:val="Normlnatabuka"/>
    <w:next w:val="Mriekatabuky"/>
    <w:uiPriority w:val="39"/>
    <w:rsid w:val="006203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9322E1"/>
    <w:rPr>
      <w:color w:val="605E5C"/>
      <w:shd w:val="clear" w:color="auto" w:fill="E1DFDD"/>
    </w:rPr>
  </w:style>
  <w:style w:type="character" w:customStyle="1" w:styleId="Nevyrieenzmienka3">
    <w:name w:val="Nevyriešená zmienka3"/>
    <w:basedOn w:val="Predvolenpsmoodseku"/>
    <w:uiPriority w:val="99"/>
    <w:semiHidden/>
    <w:unhideWhenUsed/>
    <w:rPr>
      <w:color w:val="605E5C"/>
      <w:shd w:val="clear" w:color="auto" w:fill="E1DFDD"/>
    </w:rPr>
  </w:style>
  <w:style w:type="character" w:customStyle="1" w:styleId="UnresolvedMention">
    <w:name w:val="Unresolved Mention"/>
    <w:basedOn w:val="Predvolenpsmoodseku"/>
    <w:uiPriority w:val="99"/>
    <w:semiHidden/>
    <w:unhideWhenUsed/>
    <w:rsid w:val="00113466"/>
    <w:rPr>
      <w:color w:val="605E5C"/>
      <w:shd w:val="clear" w:color="auto" w:fill="E1DFDD"/>
    </w:rPr>
  </w:style>
  <w:style w:type="paragraph" w:customStyle="1" w:styleId="Normlnyodrky">
    <w:name w:val="Normálny odrážky"/>
    <w:basedOn w:val="Normlny"/>
    <w:rsid w:val="00A503B1"/>
    <w:pPr>
      <w:numPr>
        <w:numId w:val="39"/>
      </w:numPr>
      <w:tabs>
        <w:tab w:val="clear" w:pos="2160"/>
        <w:tab w:val="clear" w:pos="2880"/>
        <w:tab w:val="clear" w:pos="4500"/>
      </w:tabs>
      <w:suppressAutoHyphens/>
      <w:spacing w:after="120"/>
    </w:pPr>
    <w:rPr>
      <w:rFonts w:eastAsia="Calibri"/>
      <w:szCs w:val="24"/>
      <w:lang w:eastAsia="ar-SA"/>
    </w:rPr>
  </w:style>
  <w:style w:type="character" w:customStyle="1" w:styleId="iadne">
    <w:name w:val="Žiadne"/>
    <w:rsid w:val="009C4E4C"/>
  </w:style>
  <w:style w:type="paragraph" w:customStyle="1" w:styleId="m1330135118323099355xmsonormal">
    <w:name w:val="m_1330135118323099355xmsonormal"/>
    <w:basedOn w:val="Normlny"/>
    <w:rsid w:val="004C6AB9"/>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il">
    <w:name w:val="il"/>
    <w:basedOn w:val="Predvolenpsmoodseku"/>
    <w:rsid w:val="004C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258610666">
      <w:bodyDiv w:val="1"/>
      <w:marLeft w:val="0"/>
      <w:marRight w:val="0"/>
      <w:marTop w:val="0"/>
      <w:marBottom w:val="0"/>
      <w:divBdr>
        <w:top w:val="none" w:sz="0" w:space="0" w:color="auto"/>
        <w:left w:val="none" w:sz="0" w:space="0" w:color="auto"/>
        <w:bottom w:val="none" w:sz="0" w:space="0" w:color="auto"/>
        <w:right w:val="none" w:sz="0" w:space="0" w:color="auto"/>
      </w:divBdr>
      <w:divsChild>
        <w:div w:id="1320420495">
          <w:marLeft w:val="255"/>
          <w:marRight w:val="0"/>
          <w:marTop w:val="0"/>
          <w:marBottom w:val="0"/>
          <w:divBdr>
            <w:top w:val="none" w:sz="0" w:space="0" w:color="auto"/>
            <w:left w:val="none" w:sz="0" w:space="0" w:color="auto"/>
            <w:bottom w:val="none" w:sz="0" w:space="0" w:color="auto"/>
            <w:right w:val="none" w:sz="0" w:space="0" w:color="auto"/>
          </w:divBdr>
        </w:div>
        <w:div w:id="1707607067">
          <w:marLeft w:val="255"/>
          <w:marRight w:val="0"/>
          <w:marTop w:val="0"/>
          <w:marBottom w:val="0"/>
          <w:divBdr>
            <w:top w:val="none" w:sz="0" w:space="0" w:color="auto"/>
            <w:left w:val="none" w:sz="0" w:space="0" w:color="auto"/>
            <w:bottom w:val="none" w:sz="0" w:space="0" w:color="auto"/>
            <w:right w:val="none" w:sz="0" w:space="0" w:color="auto"/>
          </w:divBdr>
        </w:div>
      </w:divsChild>
    </w:div>
    <w:div w:id="346519863">
      <w:bodyDiv w:val="1"/>
      <w:marLeft w:val="0"/>
      <w:marRight w:val="0"/>
      <w:marTop w:val="0"/>
      <w:marBottom w:val="0"/>
      <w:divBdr>
        <w:top w:val="none" w:sz="0" w:space="0" w:color="auto"/>
        <w:left w:val="none" w:sz="0" w:space="0" w:color="auto"/>
        <w:bottom w:val="none" w:sz="0" w:space="0" w:color="auto"/>
        <w:right w:val="none" w:sz="0" w:space="0" w:color="auto"/>
      </w:divBdr>
    </w:div>
    <w:div w:id="355890737">
      <w:bodyDiv w:val="1"/>
      <w:marLeft w:val="0"/>
      <w:marRight w:val="0"/>
      <w:marTop w:val="0"/>
      <w:marBottom w:val="0"/>
      <w:divBdr>
        <w:top w:val="none" w:sz="0" w:space="0" w:color="auto"/>
        <w:left w:val="none" w:sz="0" w:space="0" w:color="auto"/>
        <w:bottom w:val="none" w:sz="0" w:space="0" w:color="auto"/>
        <w:right w:val="none" w:sz="0" w:space="0" w:color="auto"/>
      </w:divBdr>
    </w:div>
    <w:div w:id="459956992">
      <w:bodyDiv w:val="1"/>
      <w:marLeft w:val="0"/>
      <w:marRight w:val="0"/>
      <w:marTop w:val="0"/>
      <w:marBottom w:val="0"/>
      <w:divBdr>
        <w:top w:val="none" w:sz="0" w:space="0" w:color="auto"/>
        <w:left w:val="none" w:sz="0" w:space="0" w:color="auto"/>
        <w:bottom w:val="none" w:sz="0" w:space="0" w:color="auto"/>
        <w:right w:val="none" w:sz="0" w:space="0" w:color="auto"/>
      </w:divBdr>
    </w:div>
    <w:div w:id="574517164">
      <w:bodyDiv w:val="1"/>
      <w:marLeft w:val="0"/>
      <w:marRight w:val="0"/>
      <w:marTop w:val="0"/>
      <w:marBottom w:val="0"/>
      <w:divBdr>
        <w:top w:val="none" w:sz="0" w:space="0" w:color="auto"/>
        <w:left w:val="none" w:sz="0" w:space="0" w:color="auto"/>
        <w:bottom w:val="none" w:sz="0" w:space="0" w:color="auto"/>
        <w:right w:val="none" w:sz="0" w:space="0" w:color="auto"/>
      </w:divBdr>
      <w:divsChild>
        <w:div w:id="2121680105">
          <w:marLeft w:val="255"/>
          <w:marRight w:val="0"/>
          <w:marTop w:val="75"/>
          <w:marBottom w:val="0"/>
          <w:divBdr>
            <w:top w:val="none" w:sz="0" w:space="0" w:color="auto"/>
            <w:left w:val="none" w:sz="0" w:space="0" w:color="auto"/>
            <w:bottom w:val="none" w:sz="0" w:space="0" w:color="auto"/>
            <w:right w:val="none" w:sz="0" w:space="0" w:color="auto"/>
          </w:divBdr>
          <w:divsChild>
            <w:div w:id="559483631">
              <w:marLeft w:val="0"/>
              <w:marRight w:val="225"/>
              <w:marTop w:val="0"/>
              <w:marBottom w:val="0"/>
              <w:divBdr>
                <w:top w:val="none" w:sz="0" w:space="0" w:color="auto"/>
                <w:left w:val="none" w:sz="0" w:space="0" w:color="auto"/>
                <w:bottom w:val="none" w:sz="0" w:space="0" w:color="auto"/>
                <w:right w:val="none" w:sz="0" w:space="0" w:color="auto"/>
              </w:divBdr>
            </w:div>
          </w:divsChild>
        </w:div>
        <w:div w:id="220748727">
          <w:marLeft w:val="255"/>
          <w:marRight w:val="0"/>
          <w:marTop w:val="75"/>
          <w:marBottom w:val="0"/>
          <w:divBdr>
            <w:top w:val="none" w:sz="0" w:space="0" w:color="auto"/>
            <w:left w:val="none" w:sz="0" w:space="0" w:color="auto"/>
            <w:bottom w:val="none" w:sz="0" w:space="0" w:color="auto"/>
            <w:right w:val="none" w:sz="0" w:space="0" w:color="auto"/>
          </w:divBdr>
          <w:divsChild>
            <w:div w:id="1293708559">
              <w:marLeft w:val="0"/>
              <w:marRight w:val="225"/>
              <w:marTop w:val="0"/>
              <w:marBottom w:val="0"/>
              <w:divBdr>
                <w:top w:val="none" w:sz="0" w:space="0" w:color="auto"/>
                <w:left w:val="none" w:sz="0" w:space="0" w:color="auto"/>
                <w:bottom w:val="none" w:sz="0" w:space="0" w:color="auto"/>
                <w:right w:val="none" w:sz="0" w:space="0" w:color="auto"/>
              </w:divBdr>
            </w:div>
          </w:divsChild>
        </w:div>
        <w:div w:id="575168503">
          <w:marLeft w:val="255"/>
          <w:marRight w:val="0"/>
          <w:marTop w:val="75"/>
          <w:marBottom w:val="0"/>
          <w:divBdr>
            <w:top w:val="none" w:sz="0" w:space="0" w:color="auto"/>
            <w:left w:val="none" w:sz="0" w:space="0" w:color="auto"/>
            <w:bottom w:val="none" w:sz="0" w:space="0" w:color="auto"/>
            <w:right w:val="none" w:sz="0" w:space="0" w:color="auto"/>
          </w:divBdr>
          <w:divsChild>
            <w:div w:id="773785241">
              <w:marLeft w:val="0"/>
              <w:marRight w:val="225"/>
              <w:marTop w:val="0"/>
              <w:marBottom w:val="0"/>
              <w:divBdr>
                <w:top w:val="none" w:sz="0" w:space="0" w:color="auto"/>
                <w:left w:val="none" w:sz="0" w:space="0" w:color="auto"/>
                <w:bottom w:val="none" w:sz="0" w:space="0" w:color="auto"/>
                <w:right w:val="none" w:sz="0" w:space="0" w:color="auto"/>
              </w:divBdr>
            </w:div>
          </w:divsChild>
        </w:div>
        <w:div w:id="946424472">
          <w:marLeft w:val="255"/>
          <w:marRight w:val="0"/>
          <w:marTop w:val="75"/>
          <w:marBottom w:val="0"/>
          <w:divBdr>
            <w:top w:val="none" w:sz="0" w:space="0" w:color="auto"/>
            <w:left w:val="none" w:sz="0" w:space="0" w:color="auto"/>
            <w:bottom w:val="none" w:sz="0" w:space="0" w:color="auto"/>
            <w:right w:val="none" w:sz="0" w:space="0" w:color="auto"/>
          </w:divBdr>
          <w:divsChild>
            <w:div w:id="695232577">
              <w:marLeft w:val="0"/>
              <w:marRight w:val="225"/>
              <w:marTop w:val="0"/>
              <w:marBottom w:val="0"/>
              <w:divBdr>
                <w:top w:val="none" w:sz="0" w:space="0" w:color="auto"/>
                <w:left w:val="none" w:sz="0" w:space="0" w:color="auto"/>
                <w:bottom w:val="none" w:sz="0" w:space="0" w:color="auto"/>
                <w:right w:val="none" w:sz="0" w:space="0" w:color="auto"/>
              </w:divBdr>
            </w:div>
          </w:divsChild>
        </w:div>
        <w:div w:id="928005320">
          <w:marLeft w:val="255"/>
          <w:marRight w:val="0"/>
          <w:marTop w:val="75"/>
          <w:marBottom w:val="0"/>
          <w:divBdr>
            <w:top w:val="none" w:sz="0" w:space="0" w:color="auto"/>
            <w:left w:val="none" w:sz="0" w:space="0" w:color="auto"/>
            <w:bottom w:val="none" w:sz="0" w:space="0" w:color="auto"/>
            <w:right w:val="none" w:sz="0" w:space="0" w:color="auto"/>
          </w:divBdr>
          <w:divsChild>
            <w:div w:id="1260916511">
              <w:marLeft w:val="0"/>
              <w:marRight w:val="225"/>
              <w:marTop w:val="0"/>
              <w:marBottom w:val="0"/>
              <w:divBdr>
                <w:top w:val="none" w:sz="0" w:space="0" w:color="auto"/>
                <w:left w:val="none" w:sz="0" w:space="0" w:color="auto"/>
                <w:bottom w:val="none" w:sz="0" w:space="0" w:color="auto"/>
                <w:right w:val="none" w:sz="0" w:space="0" w:color="auto"/>
              </w:divBdr>
            </w:div>
          </w:divsChild>
        </w:div>
        <w:div w:id="178274280">
          <w:marLeft w:val="255"/>
          <w:marRight w:val="0"/>
          <w:marTop w:val="75"/>
          <w:marBottom w:val="0"/>
          <w:divBdr>
            <w:top w:val="none" w:sz="0" w:space="0" w:color="auto"/>
            <w:left w:val="none" w:sz="0" w:space="0" w:color="auto"/>
            <w:bottom w:val="none" w:sz="0" w:space="0" w:color="auto"/>
            <w:right w:val="none" w:sz="0" w:space="0" w:color="auto"/>
          </w:divBdr>
          <w:divsChild>
            <w:div w:id="1569610819">
              <w:marLeft w:val="0"/>
              <w:marRight w:val="225"/>
              <w:marTop w:val="0"/>
              <w:marBottom w:val="0"/>
              <w:divBdr>
                <w:top w:val="none" w:sz="0" w:space="0" w:color="auto"/>
                <w:left w:val="none" w:sz="0" w:space="0" w:color="auto"/>
                <w:bottom w:val="none" w:sz="0" w:space="0" w:color="auto"/>
                <w:right w:val="none" w:sz="0" w:space="0" w:color="auto"/>
              </w:divBdr>
            </w:div>
          </w:divsChild>
        </w:div>
        <w:div w:id="1674331159">
          <w:marLeft w:val="255"/>
          <w:marRight w:val="0"/>
          <w:marTop w:val="75"/>
          <w:marBottom w:val="0"/>
          <w:divBdr>
            <w:top w:val="none" w:sz="0" w:space="0" w:color="auto"/>
            <w:left w:val="none" w:sz="0" w:space="0" w:color="auto"/>
            <w:bottom w:val="none" w:sz="0" w:space="0" w:color="auto"/>
            <w:right w:val="none" w:sz="0" w:space="0" w:color="auto"/>
          </w:divBdr>
          <w:divsChild>
            <w:div w:id="964191498">
              <w:marLeft w:val="0"/>
              <w:marRight w:val="225"/>
              <w:marTop w:val="0"/>
              <w:marBottom w:val="0"/>
              <w:divBdr>
                <w:top w:val="none" w:sz="0" w:space="0" w:color="auto"/>
                <w:left w:val="none" w:sz="0" w:space="0" w:color="auto"/>
                <w:bottom w:val="none" w:sz="0" w:space="0" w:color="auto"/>
                <w:right w:val="none" w:sz="0" w:space="0" w:color="auto"/>
              </w:divBdr>
            </w:div>
          </w:divsChild>
        </w:div>
        <w:div w:id="866410459">
          <w:marLeft w:val="255"/>
          <w:marRight w:val="0"/>
          <w:marTop w:val="75"/>
          <w:marBottom w:val="0"/>
          <w:divBdr>
            <w:top w:val="none" w:sz="0" w:space="0" w:color="auto"/>
            <w:left w:val="none" w:sz="0" w:space="0" w:color="auto"/>
            <w:bottom w:val="none" w:sz="0" w:space="0" w:color="auto"/>
            <w:right w:val="none" w:sz="0" w:space="0" w:color="auto"/>
          </w:divBdr>
          <w:divsChild>
            <w:div w:id="1246762000">
              <w:marLeft w:val="0"/>
              <w:marRight w:val="225"/>
              <w:marTop w:val="0"/>
              <w:marBottom w:val="0"/>
              <w:divBdr>
                <w:top w:val="none" w:sz="0" w:space="0" w:color="auto"/>
                <w:left w:val="none" w:sz="0" w:space="0" w:color="auto"/>
                <w:bottom w:val="none" w:sz="0" w:space="0" w:color="auto"/>
                <w:right w:val="none" w:sz="0" w:space="0" w:color="auto"/>
              </w:divBdr>
            </w:div>
          </w:divsChild>
        </w:div>
        <w:div w:id="1113524377">
          <w:marLeft w:val="255"/>
          <w:marRight w:val="0"/>
          <w:marTop w:val="75"/>
          <w:marBottom w:val="0"/>
          <w:divBdr>
            <w:top w:val="none" w:sz="0" w:space="0" w:color="auto"/>
            <w:left w:val="none" w:sz="0" w:space="0" w:color="auto"/>
            <w:bottom w:val="none" w:sz="0" w:space="0" w:color="auto"/>
            <w:right w:val="none" w:sz="0" w:space="0" w:color="auto"/>
          </w:divBdr>
          <w:divsChild>
            <w:div w:id="1712458955">
              <w:marLeft w:val="0"/>
              <w:marRight w:val="225"/>
              <w:marTop w:val="0"/>
              <w:marBottom w:val="0"/>
              <w:divBdr>
                <w:top w:val="none" w:sz="0" w:space="0" w:color="auto"/>
                <w:left w:val="none" w:sz="0" w:space="0" w:color="auto"/>
                <w:bottom w:val="none" w:sz="0" w:space="0" w:color="auto"/>
                <w:right w:val="none" w:sz="0" w:space="0" w:color="auto"/>
              </w:divBdr>
            </w:div>
          </w:divsChild>
        </w:div>
        <w:div w:id="1289623748">
          <w:marLeft w:val="255"/>
          <w:marRight w:val="0"/>
          <w:marTop w:val="75"/>
          <w:marBottom w:val="0"/>
          <w:divBdr>
            <w:top w:val="none" w:sz="0" w:space="0" w:color="auto"/>
            <w:left w:val="none" w:sz="0" w:space="0" w:color="auto"/>
            <w:bottom w:val="none" w:sz="0" w:space="0" w:color="auto"/>
            <w:right w:val="none" w:sz="0" w:space="0" w:color="auto"/>
          </w:divBdr>
          <w:divsChild>
            <w:div w:id="1406297334">
              <w:marLeft w:val="0"/>
              <w:marRight w:val="225"/>
              <w:marTop w:val="0"/>
              <w:marBottom w:val="0"/>
              <w:divBdr>
                <w:top w:val="none" w:sz="0" w:space="0" w:color="auto"/>
                <w:left w:val="none" w:sz="0" w:space="0" w:color="auto"/>
                <w:bottom w:val="none" w:sz="0" w:space="0" w:color="auto"/>
                <w:right w:val="none" w:sz="0" w:space="0" w:color="auto"/>
              </w:divBdr>
            </w:div>
          </w:divsChild>
        </w:div>
        <w:div w:id="525868984">
          <w:marLeft w:val="255"/>
          <w:marRight w:val="0"/>
          <w:marTop w:val="75"/>
          <w:marBottom w:val="0"/>
          <w:divBdr>
            <w:top w:val="none" w:sz="0" w:space="0" w:color="auto"/>
            <w:left w:val="none" w:sz="0" w:space="0" w:color="auto"/>
            <w:bottom w:val="none" w:sz="0" w:space="0" w:color="auto"/>
            <w:right w:val="none" w:sz="0" w:space="0" w:color="auto"/>
          </w:divBdr>
          <w:divsChild>
            <w:div w:id="804930782">
              <w:marLeft w:val="0"/>
              <w:marRight w:val="225"/>
              <w:marTop w:val="0"/>
              <w:marBottom w:val="0"/>
              <w:divBdr>
                <w:top w:val="none" w:sz="0" w:space="0" w:color="auto"/>
                <w:left w:val="none" w:sz="0" w:space="0" w:color="auto"/>
                <w:bottom w:val="none" w:sz="0" w:space="0" w:color="auto"/>
                <w:right w:val="none" w:sz="0" w:space="0" w:color="auto"/>
              </w:divBdr>
            </w:div>
          </w:divsChild>
        </w:div>
        <w:div w:id="1767917644">
          <w:marLeft w:val="255"/>
          <w:marRight w:val="0"/>
          <w:marTop w:val="75"/>
          <w:marBottom w:val="0"/>
          <w:divBdr>
            <w:top w:val="none" w:sz="0" w:space="0" w:color="auto"/>
            <w:left w:val="none" w:sz="0" w:space="0" w:color="auto"/>
            <w:bottom w:val="none" w:sz="0" w:space="0" w:color="auto"/>
            <w:right w:val="none" w:sz="0" w:space="0" w:color="auto"/>
          </w:divBdr>
          <w:divsChild>
            <w:div w:id="1411078109">
              <w:marLeft w:val="0"/>
              <w:marRight w:val="225"/>
              <w:marTop w:val="0"/>
              <w:marBottom w:val="0"/>
              <w:divBdr>
                <w:top w:val="none" w:sz="0" w:space="0" w:color="auto"/>
                <w:left w:val="none" w:sz="0" w:space="0" w:color="auto"/>
                <w:bottom w:val="none" w:sz="0" w:space="0" w:color="auto"/>
                <w:right w:val="none" w:sz="0" w:space="0" w:color="auto"/>
              </w:divBdr>
            </w:div>
          </w:divsChild>
        </w:div>
        <w:div w:id="482164341">
          <w:marLeft w:val="255"/>
          <w:marRight w:val="0"/>
          <w:marTop w:val="75"/>
          <w:marBottom w:val="0"/>
          <w:divBdr>
            <w:top w:val="none" w:sz="0" w:space="0" w:color="auto"/>
            <w:left w:val="none" w:sz="0" w:space="0" w:color="auto"/>
            <w:bottom w:val="none" w:sz="0" w:space="0" w:color="auto"/>
            <w:right w:val="none" w:sz="0" w:space="0" w:color="auto"/>
          </w:divBdr>
          <w:divsChild>
            <w:div w:id="5493413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2493019">
      <w:bodyDiv w:val="1"/>
      <w:marLeft w:val="0"/>
      <w:marRight w:val="0"/>
      <w:marTop w:val="0"/>
      <w:marBottom w:val="0"/>
      <w:divBdr>
        <w:top w:val="none" w:sz="0" w:space="0" w:color="auto"/>
        <w:left w:val="none" w:sz="0" w:space="0" w:color="auto"/>
        <w:bottom w:val="none" w:sz="0" w:space="0" w:color="auto"/>
        <w:right w:val="none" w:sz="0" w:space="0" w:color="auto"/>
      </w:divBdr>
    </w:div>
    <w:div w:id="666399316">
      <w:bodyDiv w:val="1"/>
      <w:marLeft w:val="0"/>
      <w:marRight w:val="0"/>
      <w:marTop w:val="0"/>
      <w:marBottom w:val="0"/>
      <w:divBdr>
        <w:top w:val="none" w:sz="0" w:space="0" w:color="auto"/>
        <w:left w:val="none" w:sz="0" w:space="0" w:color="auto"/>
        <w:bottom w:val="none" w:sz="0" w:space="0" w:color="auto"/>
        <w:right w:val="none" w:sz="0" w:space="0" w:color="auto"/>
      </w:divBdr>
    </w:div>
    <w:div w:id="667555717">
      <w:bodyDiv w:val="1"/>
      <w:marLeft w:val="0"/>
      <w:marRight w:val="0"/>
      <w:marTop w:val="0"/>
      <w:marBottom w:val="0"/>
      <w:divBdr>
        <w:top w:val="none" w:sz="0" w:space="0" w:color="auto"/>
        <w:left w:val="none" w:sz="0" w:space="0" w:color="auto"/>
        <w:bottom w:val="none" w:sz="0" w:space="0" w:color="auto"/>
        <w:right w:val="none" w:sz="0" w:space="0" w:color="auto"/>
      </w:divBdr>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499390236">
          <w:marLeft w:val="255"/>
          <w:marRight w:val="0"/>
          <w:marTop w:val="0"/>
          <w:marBottom w:val="0"/>
          <w:divBdr>
            <w:top w:val="none" w:sz="0" w:space="0" w:color="auto"/>
            <w:left w:val="none" w:sz="0" w:space="0" w:color="auto"/>
            <w:bottom w:val="none" w:sz="0" w:space="0" w:color="auto"/>
            <w:right w:val="none" w:sz="0" w:space="0" w:color="auto"/>
          </w:divBdr>
        </w:div>
        <w:div w:id="681519377">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sChild>
    </w:div>
    <w:div w:id="677076761">
      <w:bodyDiv w:val="1"/>
      <w:marLeft w:val="0"/>
      <w:marRight w:val="0"/>
      <w:marTop w:val="0"/>
      <w:marBottom w:val="0"/>
      <w:divBdr>
        <w:top w:val="none" w:sz="0" w:space="0" w:color="auto"/>
        <w:left w:val="none" w:sz="0" w:space="0" w:color="auto"/>
        <w:bottom w:val="none" w:sz="0" w:space="0" w:color="auto"/>
        <w:right w:val="none" w:sz="0" w:space="0" w:color="auto"/>
      </w:divBdr>
    </w:div>
    <w:div w:id="678581127">
      <w:bodyDiv w:val="1"/>
      <w:marLeft w:val="0"/>
      <w:marRight w:val="0"/>
      <w:marTop w:val="0"/>
      <w:marBottom w:val="0"/>
      <w:divBdr>
        <w:top w:val="none" w:sz="0" w:space="0" w:color="auto"/>
        <w:left w:val="none" w:sz="0" w:space="0" w:color="auto"/>
        <w:bottom w:val="none" w:sz="0" w:space="0" w:color="auto"/>
        <w:right w:val="none" w:sz="0" w:space="0" w:color="auto"/>
      </w:divBdr>
    </w:div>
    <w:div w:id="703019415">
      <w:bodyDiv w:val="1"/>
      <w:marLeft w:val="0"/>
      <w:marRight w:val="0"/>
      <w:marTop w:val="0"/>
      <w:marBottom w:val="0"/>
      <w:divBdr>
        <w:top w:val="none" w:sz="0" w:space="0" w:color="auto"/>
        <w:left w:val="none" w:sz="0" w:space="0" w:color="auto"/>
        <w:bottom w:val="none" w:sz="0" w:space="0" w:color="auto"/>
        <w:right w:val="none" w:sz="0" w:space="0" w:color="auto"/>
      </w:divBdr>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330984824">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301305564">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sChild>
    </w:div>
    <w:div w:id="743912319">
      <w:bodyDiv w:val="1"/>
      <w:marLeft w:val="0"/>
      <w:marRight w:val="0"/>
      <w:marTop w:val="0"/>
      <w:marBottom w:val="0"/>
      <w:divBdr>
        <w:top w:val="none" w:sz="0" w:space="0" w:color="auto"/>
        <w:left w:val="none" w:sz="0" w:space="0" w:color="auto"/>
        <w:bottom w:val="none" w:sz="0" w:space="0" w:color="auto"/>
        <w:right w:val="none" w:sz="0" w:space="0" w:color="auto"/>
      </w:divBdr>
    </w:div>
    <w:div w:id="819998212">
      <w:bodyDiv w:val="1"/>
      <w:marLeft w:val="0"/>
      <w:marRight w:val="0"/>
      <w:marTop w:val="0"/>
      <w:marBottom w:val="0"/>
      <w:divBdr>
        <w:top w:val="none" w:sz="0" w:space="0" w:color="auto"/>
        <w:left w:val="none" w:sz="0" w:space="0" w:color="auto"/>
        <w:bottom w:val="none" w:sz="0" w:space="0" w:color="auto"/>
        <w:right w:val="none" w:sz="0" w:space="0" w:color="auto"/>
      </w:divBdr>
    </w:div>
    <w:div w:id="820922234">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874150688">
      <w:bodyDiv w:val="1"/>
      <w:marLeft w:val="0"/>
      <w:marRight w:val="0"/>
      <w:marTop w:val="0"/>
      <w:marBottom w:val="0"/>
      <w:divBdr>
        <w:top w:val="none" w:sz="0" w:space="0" w:color="auto"/>
        <w:left w:val="none" w:sz="0" w:space="0" w:color="auto"/>
        <w:bottom w:val="none" w:sz="0" w:space="0" w:color="auto"/>
        <w:right w:val="none" w:sz="0" w:space="0" w:color="auto"/>
      </w:divBdr>
    </w:div>
    <w:div w:id="913591030">
      <w:bodyDiv w:val="1"/>
      <w:marLeft w:val="0"/>
      <w:marRight w:val="0"/>
      <w:marTop w:val="0"/>
      <w:marBottom w:val="0"/>
      <w:divBdr>
        <w:top w:val="none" w:sz="0" w:space="0" w:color="auto"/>
        <w:left w:val="none" w:sz="0" w:space="0" w:color="auto"/>
        <w:bottom w:val="none" w:sz="0" w:space="0" w:color="auto"/>
        <w:right w:val="none" w:sz="0" w:space="0" w:color="auto"/>
      </w:divBdr>
    </w:div>
    <w:div w:id="962998613">
      <w:bodyDiv w:val="1"/>
      <w:marLeft w:val="0"/>
      <w:marRight w:val="0"/>
      <w:marTop w:val="0"/>
      <w:marBottom w:val="0"/>
      <w:divBdr>
        <w:top w:val="none" w:sz="0" w:space="0" w:color="auto"/>
        <w:left w:val="none" w:sz="0" w:space="0" w:color="auto"/>
        <w:bottom w:val="none" w:sz="0" w:space="0" w:color="auto"/>
        <w:right w:val="none" w:sz="0" w:space="0" w:color="auto"/>
      </w:divBdr>
    </w:div>
    <w:div w:id="987323263">
      <w:bodyDiv w:val="1"/>
      <w:marLeft w:val="0"/>
      <w:marRight w:val="0"/>
      <w:marTop w:val="0"/>
      <w:marBottom w:val="0"/>
      <w:divBdr>
        <w:top w:val="none" w:sz="0" w:space="0" w:color="auto"/>
        <w:left w:val="none" w:sz="0" w:space="0" w:color="auto"/>
        <w:bottom w:val="none" w:sz="0" w:space="0" w:color="auto"/>
        <w:right w:val="none" w:sz="0" w:space="0" w:color="auto"/>
      </w:divBdr>
    </w:div>
    <w:div w:id="988440867">
      <w:bodyDiv w:val="1"/>
      <w:marLeft w:val="0"/>
      <w:marRight w:val="0"/>
      <w:marTop w:val="0"/>
      <w:marBottom w:val="0"/>
      <w:divBdr>
        <w:top w:val="none" w:sz="0" w:space="0" w:color="auto"/>
        <w:left w:val="none" w:sz="0" w:space="0" w:color="auto"/>
        <w:bottom w:val="none" w:sz="0" w:space="0" w:color="auto"/>
        <w:right w:val="none" w:sz="0" w:space="0" w:color="auto"/>
      </w:divBdr>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123155028">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2618410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 w:id="2090423002">
          <w:marLeft w:val="255"/>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56049393">
          <w:marLeft w:val="255"/>
          <w:marRight w:val="0"/>
          <w:marTop w:val="0"/>
          <w:marBottom w:val="0"/>
          <w:divBdr>
            <w:top w:val="none" w:sz="0" w:space="0" w:color="auto"/>
            <w:left w:val="none" w:sz="0" w:space="0" w:color="auto"/>
            <w:bottom w:val="none" w:sz="0" w:space="0" w:color="auto"/>
            <w:right w:val="none" w:sz="0" w:space="0" w:color="auto"/>
          </w:divBdr>
        </w:div>
        <w:div w:id="84962078">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392313720">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223150631">
          <w:marLeft w:val="255"/>
          <w:marRight w:val="0"/>
          <w:marTop w:val="0"/>
          <w:marBottom w:val="0"/>
          <w:divBdr>
            <w:top w:val="none" w:sz="0" w:space="0" w:color="auto"/>
            <w:left w:val="none" w:sz="0" w:space="0" w:color="auto"/>
            <w:bottom w:val="none" w:sz="0" w:space="0" w:color="auto"/>
            <w:right w:val="none" w:sz="0" w:space="0" w:color="auto"/>
          </w:divBdr>
        </w:div>
        <w:div w:id="304967825">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sChild>
    </w:div>
    <w:div w:id="1636331795">
      <w:bodyDiv w:val="1"/>
      <w:marLeft w:val="0"/>
      <w:marRight w:val="0"/>
      <w:marTop w:val="0"/>
      <w:marBottom w:val="0"/>
      <w:divBdr>
        <w:top w:val="none" w:sz="0" w:space="0" w:color="auto"/>
        <w:left w:val="none" w:sz="0" w:space="0" w:color="auto"/>
        <w:bottom w:val="none" w:sz="0" w:space="0" w:color="auto"/>
        <w:right w:val="none" w:sz="0" w:space="0" w:color="auto"/>
      </w:divBdr>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 w:id="1238782476">
          <w:marLeft w:val="255"/>
          <w:marRight w:val="0"/>
          <w:marTop w:val="0"/>
          <w:marBottom w:val="0"/>
          <w:divBdr>
            <w:top w:val="none" w:sz="0" w:space="0" w:color="auto"/>
            <w:left w:val="none" w:sz="0" w:space="0" w:color="auto"/>
            <w:bottom w:val="none" w:sz="0" w:space="0" w:color="auto"/>
            <w:right w:val="none" w:sz="0" w:space="0" w:color="auto"/>
          </w:divBdr>
        </w:div>
        <w:div w:id="1294366113">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797720625">
      <w:bodyDiv w:val="1"/>
      <w:marLeft w:val="0"/>
      <w:marRight w:val="0"/>
      <w:marTop w:val="0"/>
      <w:marBottom w:val="0"/>
      <w:divBdr>
        <w:top w:val="none" w:sz="0" w:space="0" w:color="auto"/>
        <w:left w:val="none" w:sz="0" w:space="0" w:color="auto"/>
        <w:bottom w:val="none" w:sz="0" w:space="0" w:color="auto"/>
        <w:right w:val="none" w:sz="0" w:space="0" w:color="auto"/>
      </w:divBdr>
    </w:div>
    <w:div w:id="1874879639">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1992063">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020624196">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sChild>
    </w:div>
    <w:div w:id="1888374535">
      <w:bodyDiv w:val="1"/>
      <w:marLeft w:val="0"/>
      <w:marRight w:val="0"/>
      <w:marTop w:val="0"/>
      <w:marBottom w:val="0"/>
      <w:divBdr>
        <w:top w:val="none" w:sz="0" w:space="0" w:color="auto"/>
        <w:left w:val="none" w:sz="0" w:space="0" w:color="auto"/>
        <w:bottom w:val="none" w:sz="0" w:space="0" w:color="auto"/>
        <w:right w:val="none" w:sz="0" w:space="0" w:color="auto"/>
      </w:divBdr>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8958515">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sChild>
    </w:div>
    <w:div w:id="1901476509">
      <w:bodyDiv w:val="1"/>
      <w:marLeft w:val="0"/>
      <w:marRight w:val="0"/>
      <w:marTop w:val="0"/>
      <w:marBottom w:val="0"/>
      <w:divBdr>
        <w:top w:val="none" w:sz="0" w:space="0" w:color="auto"/>
        <w:left w:val="none" w:sz="0" w:space="0" w:color="auto"/>
        <w:bottom w:val="none" w:sz="0" w:space="0" w:color="auto"/>
        <w:right w:val="none" w:sz="0" w:space="0" w:color="auto"/>
      </w:divBdr>
      <w:divsChild>
        <w:div w:id="880946514">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467166994">
              <w:marLeft w:val="255"/>
              <w:marRight w:val="0"/>
              <w:marTop w:val="0"/>
              <w:marBottom w:val="0"/>
              <w:divBdr>
                <w:top w:val="none" w:sz="0" w:space="0" w:color="auto"/>
                <w:left w:val="none" w:sz="0" w:space="0" w:color="auto"/>
                <w:bottom w:val="none" w:sz="0" w:space="0" w:color="auto"/>
                <w:right w:val="none" w:sz="0" w:space="0" w:color="auto"/>
              </w:divBdr>
            </w:div>
            <w:div w:id="773210527">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1997294147">
      <w:bodyDiv w:val="1"/>
      <w:marLeft w:val="0"/>
      <w:marRight w:val="0"/>
      <w:marTop w:val="0"/>
      <w:marBottom w:val="0"/>
      <w:divBdr>
        <w:top w:val="none" w:sz="0" w:space="0" w:color="auto"/>
        <w:left w:val="none" w:sz="0" w:space="0" w:color="auto"/>
        <w:bottom w:val="none" w:sz="0" w:space="0" w:color="auto"/>
        <w:right w:val="none" w:sz="0" w:space="0" w:color="auto"/>
      </w:divBdr>
    </w:div>
    <w:div w:id="2026445653">
      <w:bodyDiv w:val="1"/>
      <w:marLeft w:val="0"/>
      <w:marRight w:val="0"/>
      <w:marTop w:val="0"/>
      <w:marBottom w:val="0"/>
      <w:divBdr>
        <w:top w:val="none" w:sz="0" w:space="0" w:color="auto"/>
        <w:left w:val="none" w:sz="0" w:space="0" w:color="auto"/>
        <w:bottom w:val="none" w:sz="0" w:space="0" w:color="auto"/>
        <w:right w:val="none" w:sz="0" w:space="0" w:color="auto"/>
      </w:divBdr>
    </w:div>
    <w:div w:id="2029138419">
      <w:bodyDiv w:val="1"/>
      <w:marLeft w:val="0"/>
      <w:marRight w:val="0"/>
      <w:marTop w:val="0"/>
      <w:marBottom w:val="0"/>
      <w:divBdr>
        <w:top w:val="none" w:sz="0" w:space="0" w:color="auto"/>
        <w:left w:val="none" w:sz="0" w:space="0" w:color="auto"/>
        <w:bottom w:val="none" w:sz="0" w:space="0" w:color="auto"/>
        <w:right w:val="none" w:sz="0" w:space="0" w:color="auto"/>
      </w:divBdr>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9" Type="http://schemas.openxmlformats.org/officeDocument/2006/relationships/hyperlink" Target="https://www.uvo.gov.sk/zaujemcauchadzac/jednotny-europsky-dokument-604.html"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hyperlink" Target="https://www.slov-lex.sk/pravne-predpisy/SK/ZZ/2015/343/20220801" TargetMode="External"/><Relationship Id="rId42" Type="http://schemas.openxmlformats.org/officeDocument/2006/relationships/hyperlink" Target="http://www.ezakazky.sk" TargetMode="External"/><Relationship Id="rId47" Type="http://schemas.openxmlformats.org/officeDocument/2006/relationships/hyperlink" Target="http://www.ezakazky.s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http://www.ezakazky.sk" TargetMode="External"/><Relationship Id="rId33" Type="http://schemas.openxmlformats.org/officeDocument/2006/relationships/hyperlink" Target="https://www.slov-lex.sk/pravne-predpisy/SK/ZZ/2015/343/20220801" TargetMode="External"/><Relationship Id="rId38" Type="http://schemas.openxmlformats.org/officeDocument/2006/relationships/hyperlink" Target="https://www.slov-lex.sk/pravne-predpisy/SK/ZZ/2015/343/20190101" TargetMode="External"/><Relationship Id="rId46" Type="http://schemas.openxmlformats.org/officeDocument/2006/relationships/hyperlink" Target="http://www.ezakazky.sk" TargetMode="Externa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hyperlink" Target="http://www.ezakazky.sk" TargetMode="External"/><Relationship Id="rId37" Type="http://schemas.openxmlformats.org/officeDocument/2006/relationships/hyperlink" Target="https://www.slov-lex.sk/pravne-predpisy/SK/ZZ/2015/343/20190101" TargetMode="External"/><Relationship Id="rId40" Type="http://schemas.openxmlformats.org/officeDocument/2006/relationships/hyperlink" Target="http://www.ezakazky.sk" TargetMode="External"/><Relationship Id="rId45" Type="http://schemas.openxmlformats.org/officeDocument/2006/relationships/hyperlink" Target="http://www.ezakazky.sk" TargetMode="External"/><Relationship Id="rId5" Type="http://schemas.openxmlformats.org/officeDocument/2006/relationships/settings" Target="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36" Type="http://schemas.openxmlformats.org/officeDocument/2006/relationships/hyperlink" Target="https://www.slov-lex.sk/pravne-predpisy/SK/ZZ/2015/343/20190101" TargetMode="External"/><Relationship Id="rId49" Type="http://schemas.openxmlformats.org/officeDocument/2006/relationships/footer" Target="footer2.xml"/><Relationship Id="rId10" Type="http://schemas.openxmlformats.org/officeDocument/2006/relationships/hyperlink" Target="http://www.ezakazky.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www.ezakazky.sk"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ctusconsulting@ictus.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kazky.sk" TargetMode="External"/><Relationship Id="rId30" Type="http://schemas.openxmlformats.org/officeDocument/2006/relationships/hyperlink" Target="http://www.ezakazky.sk" TargetMode="External"/><Relationship Id="rId35" Type="http://schemas.openxmlformats.org/officeDocument/2006/relationships/hyperlink" Target="https://www.slov-lex.sk/pravne-predpisy/SK/ZZ/2015/343/20220331.html" TargetMode="External"/><Relationship Id="rId43" Type="http://schemas.openxmlformats.org/officeDocument/2006/relationships/hyperlink" Target="http://www.ezakazky.sk"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2458-073C-4B8D-9DF1-1C3FFD3A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12795</Words>
  <Characters>72937</Characters>
  <Application>Microsoft Office Word</Application>
  <DocSecurity>0</DocSecurity>
  <Lines>607</Lines>
  <Paragraphs>171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2022-08-26T17:22:00Z</dcterms:created>
  <dcterms:modified xsi:type="dcterms:W3CDTF">2022-08-26T17:39:00Z</dcterms:modified>
</cp:coreProperties>
</file>