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26" w:rsidRPr="00056520" w:rsidRDefault="002F4226" w:rsidP="002F4226">
      <w:pPr>
        <w:keepNext/>
        <w:keepLines/>
        <w:tabs>
          <w:tab w:val="left" w:pos="708"/>
        </w:tabs>
        <w:spacing w:before="40" w:after="120" w:line="240" w:lineRule="auto"/>
        <w:outlineLvl w:val="1"/>
        <w:rPr>
          <w:rFonts w:ascii="Arial" w:eastAsia="MS Gothic" w:hAnsi="Arial" w:cs="Arial"/>
        </w:rPr>
      </w:pPr>
      <w:r w:rsidRPr="00056520">
        <w:rPr>
          <w:rFonts w:ascii="Arial" w:eastAsia="MS Gothic" w:hAnsi="Arial" w:cs="Arial"/>
        </w:rPr>
        <w:t xml:space="preserve">                                                           Zmluva o dielo č. ...................</w:t>
      </w:r>
    </w:p>
    <w:p w:rsidR="002F4226" w:rsidRPr="00056520" w:rsidRDefault="002F4226" w:rsidP="002F4226">
      <w:pPr>
        <w:keepNext/>
        <w:keepLines/>
        <w:spacing w:before="40" w:after="120" w:line="240" w:lineRule="auto"/>
        <w:jc w:val="center"/>
        <w:outlineLvl w:val="2"/>
        <w:rPr>
          <w:rFonts w:ascii="Arial" w:eastAsia="MS Gothic" w:hAnsi="Arial" w:cs="Arial"/>
          <w:b/>
        </w:rPr>
      </w:pPr>
      <w:r w:rsidRPr="00056520">
        <w:rPr>
          <w:rFonts w:ascii="Arial" w:eastAsia="MS Gothic" w:hAnsi="Arial" w:cs="Arial"/>
        </w:rPr>
        <w:t>uzavretá podľa § 536 a </w:t>
      </w:r>
      <w:proofErr w:type="spellStart"/>
      <w:r w:rsidRPr="00056520">
        <w:rPr>
          <w:rFonts w:ascii="Arial" w:eastAsia="MS Gothic" w:hAnsi="Arial" w:cs="Arial"/>
        </w:rPr>
        <w:t>nasl</w:t>
      </w:r>
      <w:proofErr w:type="spellEnd"/>
      <w:r w:rsidRPr="00056520">
        <w:rPr>
          <w:rFonts w:ascii="Arial" w:eastAsia="MS Gothic" w:hAnsi="Arial" w:cs="Arial"/>
        </w:rPr>
        <w:t xml:space="preserve">. zákona č. 513/1991 Zb. Obchodný  zákonník v znení neskorších predpisov v súlade so zákonom č.343 /2015 Z. z. o verejnom obstarávaní  a o zmene a doplnení niektorých zákonov </w:t>
      </w:r>
    </w:p>
    <w:p w:rsidR="002F4226" w:rsidRPr="00056520" w:rsidRDefault="002F4226" w:rsidP="002F4226">
      <w:pPr>
        <w:spacing w:after="0" w:line="240" w:lineRule="auto"/>
        <w:jc w:val="both"/>
        <w:rPr>
          <w:rFonts w:ascii="Arial" w:eastAsia="MS Mincho" w:hAnsi="Arial" w:cs="Arial"/>
          <w:bCs/>
        </w:rPr>
      </w:pPr>
    </w:p>
    <w:p w:rsidR="002F4226" w:rsidRPr="00056520" w:rsidRDefault="002F4226" w:rsidP="002F4226">
      <w:pPr>
        <w:keepNext/>
        <w:keepLines/>
        <w:tabs>
          <w:tab w:val="left" w:pos="708"/>
        </w:tabs>
        <w:spacing w:before="40" w:after="0" w:line="240" w:lineRule="auto"/>
        <w:outlineLvl w:val="3"/>
        <w:rPr>
          <w:rFonts w:ascii="Arial" w:eastAsia="MS Gothic" w:hAnsi="Arial" w:cs="Arial"/>
          <w:i/>
          <w:iCs/>
        </w:rPr>
      </w:pPr>
      <w:r w:rsidRPr="00056520">
        <w:rPr>
          <w:rFonts w:ascii="Arial" w:eastAsia="MS Gothic" w:hAnsi="Arial" w:cs="Arial"/>
          <w:i/>
          <w:iCs/>
        </w:rPr>
        <w:t xml:space="preserve">                                                                Preambula </w:t>
      </w:r>
    </w:p>
    <w:p w:rsidR="002F4226" w:rsidRPr="00056520" w:rsidRDefault="002F4226" w:rsidP="002F4226">
      <w:pPr>
        <w:spacing w:after="0" w:line="240" w:lineRule="auto"/>
        <w:rPr>
          <w:rFonts w:ascii="Arial" w:eastAsia="MS Mincho" w:hAnsi="Arial" w:cs="Arial"/>
        </w:rPr>
      </w:pP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color w:val="000000"/>
        </w:rPr>
      </w:pPr>
      <w:r w:rsidRPr="00056520">
        <w:rPr>
          <w:rFonts w:ascii="Arial" w:eastAsia="MS Mincho" w:hAnsi="Arial" w:cs="Arial"/>
        </w:rPr>
        <w:t xml:space="preserve">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 ktoré bolo zverejnené vo Vestníku verejného obstarávania Výzvou na predkladanie ponúk.  </w:t>
      </w:r>
    </w:p>
    <w:p w:rsidR="002F4226" w:rsidRPr="00056520" w:rsidRDefault="002F4226" w:rsidP="002F4226">
      <w:pPr>
        <w:spacing w:before="120" w:after="60" w:line="240" w:lineRule="auto"/>
        <w:jc w:val="both"/>
        <w:rPr>
          <w:rFonts w:ascii="Arial" w:eastAsia="MS Mincho" w:hAnsi="Arial" w:cs="Arial"/>
        </w:rPr>
      </w:pPr>
    </w:p>
    <w:p w:rsidR="002F4226" w:rsidRPr="00056520" w:rsidRDefault="002F4226" w:rsidP="002F4226">
      <w:pPr>
        <w:keepNext/>
        <w:keepLines/>
        <w:spacing w:before="40" w:after="0" w:line="240" w:lineRule="auto"/>
        <w:outlineLvl w:val="3"/>
        <w:rPr>
          <w:rFonts w:ascii="Arial" w:eastAsia="MS Gothic" w:hAnsi="Arial" w:cs="Arial"/>
          <w:bCs/>
          <w:i/>
          <w:iCs/>
          <w:color w:val="365F91"/>
        </w:rPr>
      </w:pPr>
    </w:p>
    <w:p w:rsidR="002F4226" w:rsidRPr="00056520" w:rsidRDefault="00056520" w:rsidP="002F4226">
      <w:pPr>
        <w:keepNext/>
        <w:keepLines/>
        <w:spacing w:before="40" w:after="0" w:line="240" w:lineRule="auto"/>
        <w:outlineLvl w:val="3"/>
        <w:rPr>
          <w:rFonts w:ascii="Arial" w:eastAsia="MS Gothic" w:hAnsi="Arial" w:cs="Arial"/>
          <w:b/>
          <w:bCs/>
          <w:iCs/>
        </w:rPr>
      </w:pPr>
      <w:r>
        <w:rPr>
          <w:rFonts w:ascii="Arial" w:eastAsia="MS Gothic" w:hAnsi="Arial" w:cs="Arial"/>
          <w:b/>
          <w:bCs/>
          <w:iCs/>
        </w:rPr>
        <w:t xml:space="preserve">                                                                          </w:t>
      </w:r>
      <w:r w:rsidR="002F4226" w:rsidRPr="00056520">
        <w:rPr>
          <w:rFonts w:ascii="Arial" w:eastAsia="MS Gothic" w:hAnsi="Arial" w:cs="Arial"/>
          <w:b/>
          <w:bCs/>
          <w:iCs/>
        </w:rPr>
        <w:t>Čl. 1. Zmluvné strany</w:t>
      </w:r>
    </w:p>
    <w:p w:rsidR="002F4226" w:rsidRPr="00056520" w:rsidRDefault="002F4226" w:rsidP="002F4226">
      <w:pPr>
        <w:tabs>
          <w:tab w:val="left" w:pos="2127"/>
        </w:tabs>
        <w:spacing w:after="0" w:line="240" w:lineRule="auto"/>
        <w:rPr>
          <w:rFonts w:ascii="Arial" w:eastAsia="MS Mincho" w:hAnsi="Arial" w:cs="Arial"/>
          <w:bCs/>
        </w:rPr>
      </w:pPr>
    </w:p>
    <w:p w:rsidR="002F4226" w:rsidRPr="00056520" w:rsidRDefault="002F4226" w:rsidP="002F4226">
      <w:pPr>
        <w:tabs>
          <w:tab w:val="left" w:pos="2127"/>
        </w:tabs>
        <w:spacing w:after="0" w:line="240" w:lineRule="auto"/>
        <w:rPr>
          <w:rFonts w:ascii="Arial" w:eastAsia="MS Mincho" w:hAnsi="Arial" w:cs="Arial"/>
          <w:b/>
        </w:rPr>
      </w:pPr>
      <w:r w:rsidRPr="00056520">
        <w:rPr>
          <w:rFonts w:ascii="Arial" w:eastAsia="MS Mincho" w:hAnsi="Arial" w:cs="Arial"/>
          <w:bCs/>
        </w:rPr>
        <w:t>Na jednej strane :</w:t>
      </w:r>
      <w:r w:rsidRPr="00056520">
        <w:rPr>
          <w:rFonts w:ascii="Arial" w:eastAsia="MS Mincho" w:hAnsi="Arial" w:cs="Arial"/>
          <w:b/>
        </w:rPr>
        <w:t xml:space="preserve"> </w:t>
      </w:r>
      <w:r w:rsidRPr="00056520">
        <w:rPr>
          <w:rFonts w:ascii="Arial" w:eastAsia="MS Mincho" w:hAnsi="Arial" w:cs="Arial"/>
          <w:b/>
        </w:rPr>
        <w:tab/>
      </w:r>
      <w:r w:rsidRPr="00056520">
        <w:rPr>
          <w:rFonts w:ascii="Arial" w:eastAsia="MS Mincho" w:hAnsi="Arial" w:cs="Arial"/>
          <w:b/>
        </w:rPr>
        <w:tab/>
      </w:r>
      <w:r w:rsidRPr="00056520">
        <w:rPr>
          <w:rFonts w:ascii="Arial" w:eastAsia="MS Mincho" w:hAnsi="Arial" w:cs="Arial"/>
          <w:b/>
        </w:rPr>
        <w:tab/>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rPr>
      </w:pP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bCs/>
        </w:rPr>
      </w:pPr>
      <w:r w:rsidRPr="00056520">
        <w:rPr>
          <w:rFonts w:ascii="Arial" w:eastAsia="MS Mincho" w:hAnsi="Arial" w:cs="Arial"/>
        </w:rPr>
        <w:t>Verejný obstarávateľ:</w:t>
      </w:r>
      <w:r w:rsidRPr="00056520">
        <w:rPr>
          <w:rFonts w:ascii="Arial" w:eastAsia="MS Mincho" w:hAnsi="Arial" w:cs="Arial"/>
        </w:rPr>
        <w:tab/>
      </w:r>
      <w:r w:rsidR="00056520">
        <w:rPr>
          <w:rFonts w:ascii="Arial" w:eastAsia="MS Mincho" w:hAnsi="Arial" w:cs="Arial"/>
        </w:rPr>
        <w:t xml:space="preserve">            </w:t>
      </w:r>
      <w:r w:rsidRPr="00056520">
        <w:rPr>
          <w:rFonts w:ascii="Arial" w:eastAsia="MS Mincho" w:hAnsi="Arial" w:cs="Arial"/>
        </w:rPr>
        <w:t>Vysoká škola múzických umení v Bratislave</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p>
    <w:p w:rsidR="002F4226" w:rsidRPr="00056520" w:rsidRDefault="002F4226" w:rsidP="002F4226">
      <w:pPr>
        <w:suppressAutoHyphens/>
        <w:spacing w:after="0" w:line="240" w:lineRule="auto"/>
        <w:ind w:right="-57"/>
        <w:rPr>
          <w:rFonts w:ascii="Arial" w:eastAsia="Calibri" w:hAnsi="Arial" w:cs="Arial"/>
          <w:lang w:eastAsia="ar-SA"/>
        </w:rPr>
      </w:pPr>
      <w:r w:rsidRPr="00056520">
        <w:rPr>
          <w:rFonts w:ascii="Arial" w:eastAsia="Calibri" w:hAnsi="Arial" w:cs="Arial"/>
          <w:lang w:eastAsia="ar-SA"/>
        </w:rPr>
        <w:t>Sídlo organizácie</w:t>
      </w:r>
      <w:r w:rsidRPr="00056520">
        <w:rPr>
          <w:rFonts w:ascii="Arial" w:eastAsia="Calibri" w:hAnsi="Arial" w:cs="Arial"/>
          <w:bCs/>
          <w:lang w:eastAsia="ar-SA"/>
        </w:rPr>
        <w:t xml:space="preserve"> : </w:t>
      </w:r>
      <w:r w:rsidRPr="00056520">
        <w:rPr>
          <w:rFonts w:ascii="Arial" w:eastAsia="Calibri" w:hAnsi="Arial" w:cs="Arial"/>
          <w:bCs/>
          <w:lang w:eastAsia="ar-SA"/>
        </w:rPr>
        <w:tab/>
      </w:r>
      <w:r w:rsidRPr="00056520">
        <w:rPr>
          <w:rFonts w:ascii="Arial" w:eastAsia="Calibri" w:hAnsi="Arial" w:cs="Arial"/>
          <w:bCs/>
          <w:lang w:eastAsia="ar-SA"/>
        </w:rPr>
        <w:tab/>
      </w:r>
      <w:proofErr w:type="spellStart"/>
      <w:r w:rsidRPr="00056520">
        <w:rPr>
          <w:rFonts w:ascii="Arial" w:eastAsia="Calibri" w:hAnsi="Arial" w:cs="Arial"/>
          <w:bCs/>
          <w:lang w:eastAsia="ar-SA"/>
        </w:rPr>
        <w:t>Ventúrska</w:t>
      </w:r>
      <w:proofErr w:type="spellEnd"/>
      <w:r w:rsidRPr="00056520">
        <w:rPr>
          <w:rFonts w:ascii="Arial" w:eastAsia="Calibri" w:hAnsi="Arial" w:cs="Arial"/>
          <w:bCs/>
          <w:lang w:eastAsia="ar-SA"/>
        </w:rPr>
        <w:t xml:space="preserve"> 3, 813 01 Bratislava</w:t>
      </w:r>
      <w:r w:rsidRPr="00056520">
        <w:rPr>
          <w:rFonts w:ascii="Arial" w:eastAsia="Calibri" w:hAnsi="Arial" w:cs="Arial"/>
          <w:bCs/>
          <w:lang w:eastAsia="ar-SA"/>
        </w:rPr>
        <w:tab/>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rPr>
      </w:pPr>
      <w:r w:rsidRPr="00056520">
        <w:rPr>
          <w:rFonts w:ascii="Arial" w:eastAsia="MS Mincho" w:hAnsi="Arial" w:cs="Arial"/>
        </w:rPr>
        <w:t>Právna forma:</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t xml:space="preserve">Verejná vysoká škola </w:t>
      </w:r>
      <w:r w:rsidRPr="00056520">
        <w:rPr>
          <w:rFonts w:ascii="Arial" w:eastAsia="MS Mincho" w:hAnsi="Arial" w:cs="Arial"/>
        </w:rPr>
        <w:tab/>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rPr>
      </w:pPr>
      <w:r w:rsidRPr="00056520">
        <w:rPr>
          <w:rFonts w:ascii="Arial" w:eastAsia="MS Mincho" w:hAnsi="Arial" w:cs="Arial"/>
        </w:rPr>
        <w:t xml:space="preserve">Štatutár:  </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t>doc. Mária Heinzová, rektorka VŠMU</w:t>
      </w:r>
      <w:r w:rsidRPr="00056520">
        <w:rPr>
          <w:rFonts w:ascii="Arial" w:eastAsia="MS Mincho" w:hAnsi="Arial" w:cs="Arial"/>
        </w:rPr>
        <w:tab/>
      </w:r>
      <w:r w:rsidRPr="00056520">
        <w:rPr>
          <w:rFonts w:ascii="Arial" w:eastAsia="MS Mincho" w:hAnsi="Arial" w:cs="Arial"/>
        </w:rPr>
        <w:tab/>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bCs/>
        </w:rPr>
      </w:pPr>
      <w:r w:rsidRPr="00056520">
        <w:rPr>
          <w:rFonts w:ascii="Arial" w:eastAsia="MS Mincho" w:hAnsi="Arial" w:cs="Arial"/>
        </w:rPr>
        <w:t>IČO:</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t>00 397 431</w:t>
      </w:r>
      <w:r w:rsidRPr="00056520">
        <w:rPr>
          <w:rFonts w:ascii="Arial" w:eastAsia="MS Mincho" w:hAnsi="Arial" w:cs="Arial"/>
        </w:rPr>
        <w:tab/>
      </w:r>
      <w:r w:rsidRPr="00056520">
        <w:rPr>
          <w:rFonts w:ascii="Arial" w:eastAsia="MS Mincho" w:hAnsi="Arial" w:cs="Arial"/>
        </w:rPr>
        <w:tab/>
        <w:t> </w:t>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rPr>
      </w:pPr>
      <w:r w:rsidRPr="00056520">
        <w:rPr>
          <w:rFonts w:ascii="Arial" w:eastAsia="MS Mincho" w:hAnsi="Arial" w:cs="Arial"/>
        </w:rPr>
        <w:t>DIČ:</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r w:rsidR="00056520" w:rsidRPr="00056520">
        <w:rPr>
          <w:rFonts w:ascii="Arial" w:eastAsia="MS Mincho" w:hAnsi="Arial" w:cs="Arial"/>
        </w:rPr>
        <w:t>SK2020845200</w:t>
      </w:r>
      <w:r w:rsidRPr="00056520">
        <w:rPr>
          <w:rFonts w:ascii="Arial" w:eastAsia="MS Mincho" w:hAnsi="Arial" w:cs="Arial"/>
        </w:rPr>
        <w:tab/>
      </w:r>
      <w:r w:rsidRPr="00056520">
        <w:rPr>
          <w:rFonts w:ascii="Arial" w:eastAsia="MS Mincho" w:hAnsi="Arial" w:cs="Arial"/>
          <w:bCs/>
        </w:rPr>
        <w:tab/>
      </w: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bCs/>
        </w:rPr>
      </w:pPr>
      <w:r w:rsidRPr="00056520">
        <w:rPr>
          <w:rFonts w:ascii="Arial" w:eastAsia="MS Mincho" w:hAnsi="Arial" w:cs="Arial"/>
          <w:bCs/>
        </w:rPr>
        <w:t>Bankové spojenie:</w:t>
      </w:r>
      <w:r w:rsidRPr="00056520">
        <w:rPr>
          <w:rFonts w:ascii="Arial" w:eastAsia="MS Mincho" w:hAnsi="Arial" w:cs="Arial"/>
          <w:bCs/>
        </w:rPr>
        <w:tab/>
      </w:r>
      <w:r w:rsidRPr="00056520">
        <w:rPr>
          <w:rFonts w:ascii="Arial" w:eastAsia="MS Mincho" w:hAnsi="Arial" w:cs="Arial"/>
          <w:bCs/>
        </w:rPr>
        <w:tab/>
      </w:r>
      <w:r w:rsidRPr="00056520">
        <w:rPr>
          <w:rFonts w:ascii="Arial" w:eastAsia="MS Mincho" w:hAnsi="Arial" w:cs="Arial"/>
          <w:bCs/>
        </w:rPr>
        <w:tab/>
      </w:r>
      <w:r w:rsidR="00056520" w:rsidRPr="00056520">
        <w:rPr>
          <w:rFonts w:ascii="Arial" w:eastAsia="MS Mincho" w:hAnsi="Arial" w:cs="Arial"/>
          <w:bCs/>
        </w:rPr>
        <w:t>Štátna pokladnica</w:t>
      </w:r>
    </w:p>
    <w:p w:rsid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bCs/>
          <w:color w:val="FF0000"/>
        </w:rPr>
      </w:pPr>
      <w:r w:rsidRPr="00056520">
        <w:rPr>
          <w:rFonts w:ascii="Arial" w:eastAsia="MS Mincho" w:hAnsi="Arial" w:cs="Arial"/>
          <w:bCs/>
        </w:rPr>
        <w:t>Číslo účtu:</w:t>
      </w:r>
      <w:r w:rsidR="00056520" w:rsidRPr="00056520">
        <w:rPr>
          <w:rFonts w:ascii="Arial" w:eastAsia="MS Mincho" w:hAnsi="Arial" w:cs="Arial"/>
          <w:bCs/>
        </w:rPr>
        <w:t xml:space="preserve"> </w:t>
      </w:r>
      <w:r w:rsidR="00056520">
        <w:rPr>
          <w:rFonts w:ascii="Arial" w:eastAsia="MS Mincho" w:hAnsi="Arial" w:cs="Arial"/>
          <w:bCs/>
        </w:rPr>
        <w:t xml:space="preserve">                       </w:t>
      </w:r>
      <w:r w:rsidR="00056520" w:rsidRPr="00056520">
        <w:rPr>
          <w:rFonts w:ascii="Arial" w:eastAsia="MS Mincho" w:hAnsi="Arial" w:cs="Arial"/>
          <w:bCs/>
        </w:rPr>
        <w:t xml:space="preserve">     SK93 8180 0000 0070 0024 1930</w:t>
      </w:r>
      <w:r w:rsidR="00056520" w:rsidRPr="00056520">
        <w:rPr>
          <w:rFonts w:ascii="Arial" w:eastAsia="MS Mincho" w:hAnsi="Arial" w:cs="Arial"/>
          <w:bCs/>
          <w:color w:val="FF0000"/>
        </w:rPr>
        <w:tab/>
      </w:r>
    </w:p>
    <w:p w:rsidR="00056520" w:rsidRPr="00056520" w:rsidRDefault="00056520" w:rsidP="00056520">
      <w:pPr>
        <w:widowControl w:val="0"/>
        <w:tabs>
          <w:tab w:val="left" w:pos="0"/>
        </w:tabs>
        <w:autoSpaceDE w:val="0"/>
        <w:autoSpaceDN w:val="0"/>
        <w:adjustRightInd w:val="0"/>
        <w:spacing w:after="0" w:line="240" w:lineRule="auto"/>
        <w:jc w:val="both"/>
        <w:rPr>
          <w:rFonts w:ascii="Arial" w:eastAsia="MS Mincho" w:hAnsi="Arial" w:cs="Arial"/>
          <w:bCs/>
        </w:rPr>
      </w:pPr>
    </w:p>
    <w:p w:rsidR="002F4226" w:rsidRPr="00056520" w:rsidRDefault="002F4226" w:rsidP="002F4226">
      <w:pPr>
        <w:widowControl w:val="0"/>
        <w:tabs>
          <w:tab w:val="left" w:pos="1985"/>
        </w:tabs>
        <w:autoSpaceDE w:val="0"/>
        <w:autoSpaceDN w:val="0"/>
        <w:adjustRightInd w:val="0"/>
        <w:spacing w:after="0" w:line="240" w:lineRule="auto"/>
        <w:ind w:left="709" w:hanging="709"/>
        <w:jc w:val="both"/>
        <w:rPr>
          <w:rFonts w:ascii="Arial" w:eastAsia="MS Mincho" w:hAnsi="Arial" w:cs="Arial"/>
        </w:rPr>
      </w:pPr>
      <w:r w:rsidRPr="00056520">
        <w:rPr>
          <w:rFonts w:ascii="Arial" w:eastAsia="MS Mincho" w:hAnsi="Arial" w:cs="Arial"/>
        </w:rPr>
        <w:t>(ďalej len „objednávateľ“)</w:t>
      </w:r>
    </w:p>
    <w:p w:rsidR="002F4226" w:rsidRPr="00056520" w:rsidRDefault="002F4226" w:rsidP="002F4226">
      <w:pPr>
        <w:spacing w:after="0" w:line="240" w:lineRule="auto"/>
        <w:jc w:val="both"/>
        <w:rPr>
          <w:rFonts w:ascii="Arial" w:eastAsia="MS Mincho" w:hAnsi="Arial" w:cs="Arial"/>
        </w:rPr>
      </w:pPr>
    </w:p>
    <w:p w:rsidR="002F4226" w:rsidRPr="00056520" w:rsidRDefault="002F4226" w:rsidP="002F4226">
      <w:pPr>
        <w:spacing w:after="120" w:line="240" w:lineRule="auto"/>
        <w:jc w:val="both"/>
        <w:rPr>
          <w:rFonts w:ascii="Arial" w:eastAsia="MS Mincho" w:hAnsi="Arial" w:cs="Arial"/>
        </w:rPr>
      </w:pPr>
      <w:r w:rsidRPr="00056520">
        <w:rPr>
          <w:rFonts w:ascii="Arial" w:eastAsia="MS Mincho" w:hAnsi="Arial" w:cs="Arial"/>
        </w:rPr>
        <w:t>a</w:t>
      </w:r>
    </w:p>
    <w:p w:rsidR="002F4226" w:rsidRPr="00056520" w:rsidRDefault="002F4226" w:rsidP="002F4226">
      <w:pPr>
        <w:spacing w:after="0" w:line="240" w:lineRule="auto"/>
        <w:jc w:val="both"/>
        <w:rPr>
          <w:rFonts w:ascii="Arial" w:eastAsia="MS Mincho" w:hAnsi="Arial" w:cs="Arial"/>
          <w:bCs/>
        </w:rPr>
      </w:pPr>
      <w:r w:rsidRPr="00056520">
        <w:rPr>
          <w:rFonts w:ascii="Arial" w:eastAsia="MS Mincho" w:hAnsi="Arial" w:cs="Arial"/>
          <w:bCs/>
        </w:rPr>
        <w:t>na strane druhej:</w:t>
      </w:r>
      <w:r w:rsidRPr="00056520">
        <w:rPr>
          <w:rFonts w:ascii="Arial" w:eastAsia="MS Mincho" w:hAnsi="Arial" w:cs="Arial"/>
          <w:bCs/>
        </w:rPr>
        <w:tab/>
      </w:r>
    </w:p>
    <w:p w:rsidR="002F4226" w:rsidRPr="00056520" w:rsidRDefault="002F4226" w:rsidP="002F4226">
      <w:pPr>
        <w:spacing w:after="0" w:line="240" w:lineRule="auto"/>
        <w:jc w:val="both"/>
        <w:rPr>
          <w:rFonts w:ascii="Arial" w:eastAsia="MS Mincho" w:hAnsi="Arial" w:cs="Arial"/>
        </w:rPr>
      </w:pPr>
    </w:p>
    <w:p w:rsidR="002F4226" w:rsidRPr="00056520" w:rsidRDefault="002F4226" w:rsidP="002F4226">
      <w:pPr>
        <w:spacing w:after="0" w:line="240" w:lineRule="auto"/>
        <w:jc w:val="both"/>
        <w:rPr>
          <w:rFonts w:ascii="Arial" w:eastAsia="MS Mincho" w:hAnsi="Arial" w:cs="Arial"/>
        </w:rPr>
      </w:pPr>
      <w:r w:rsidRPr="00056520">
        <w:rPr>
          <w:rFonts w:ascii="Arial" w:eastAsia="MS Mincho" w:hAnsi="Arial" w:cs="Arial"/>
        </w:rPr>
        <w:t xml:space="preserve">Obchodné meno: </w:t>
      </w:r>
    </w:p>
    <w:p w:rsidR="002F4226" w:rsidRPr="00056520" w:rsidRDefault="002F4226" w:rsidP="002F4226">
      <w:pPr>
        <w:spacing w:after="0" w:line="240" w:lineRule="auto"/>
        <w:jc w:val="both"/>
        <w:rPr>
          <w:rFonts w:ascii="Arial" w:eastAsia="MS Mincho" w:hAnsi="Arial" w:cs="Arial"/>
        </w:rPr>
      </w:pPr>
      <w:r w:rsidRPr="00056520">
        <w:rPr>
          <w:rFonts w:ascii="Arial" w:eastAsia="MS Mincho" w:hAnsi="Arial" w:cs="Arial"/>
        </w:rPr>
        <w:t xml:space="preserve">Sídlo,(miesto podnikania): </w:t>
      </w:r>
    </w:p>
    <w:p w:rsidR="002F4226" w:rsidRPr="00056520" w:rsidRDefault="002F4226" w:rsidP="002F4226">
      <w:pPr>
        <w:tabs>
          <w:tab w:val="left" w:pos="2127"/>
        </w:tabs>
        <w:spacing w:after="0" w:line="240" w:lineRule="auto"/>
        <w:jc w:val="both"/>
        <w:rPr>
          <w:rFonts w:ascii="Arial" w:eastAsia="MS Mincho" w:hAnsi="Arial" w:cs="Arial"/>
        </w:rPr>
      </w:pPr>
      <w:r w:rsidRPr="00056520">
        <w:rPr>
          <w:rFonts w:ascii="Arial" w:eastAsia="MS Mincho" w:hAnsi="Arial" w:cs="Arial"/>
        </w:rPr>
        <w:t xml:space="preserve">IČO: </w:t>
      </w:r>
    </w:p>
    <w:p w:rsidR="002F4226" w:rsidRPr="00056520" w:rsidRDefault="002F4226" w:rsidP="002F4226">
      <w:pPr>
        <w:spacing w:after="0" w:line="240" w:lineRule="auto"/>
        <w:ind w:left="1416" w:hanging="1416"/>
        <w:jc w:val="both"/>
        <w:rPr>
          <w:rFonts w:ascii="Arial" w:eastAsia="MS Mincho" w:hAnsi="Arial" w:cs="Arial"/>
        </w:rPr>
      </w:pPr>
      <w:r w:rsidRPr="00056520">
        <w:rPr>
          <w:rFonts w:ascii="Arial" w:eastAsia="MS Mincho" w:hAnsi="Arial" w:cs="Arial"/>
        </w:rPr>
        <w:t xml:space="preserve">DIČ: </w:t>
      </w:r>
    </w:p>
    <w:p w:rsidR="002F4226" w:rsidRPr="00056520" w:rsidRDefault="002F4226" w:rsidP="002F4226">
      <w:pPr>
        <w:spacing w:after="0" w:line="240" w:lineRule="auto"/>
        <w:ind w:left="1416" w:hanging="1416"/>
        <w:jc w:val="both"/>
        <w:rPr>
          <w:rFonts w:ascii="Arial" w:eastAsia="MS Mincho" w:hAnsi="Arial" w:cs="Arial"/>
        </w:rPr>
      </w:pPr>
      <w:r w:rsidRPr="00056520">
        <w:rPr>
          <w:rFonts w:ascii="Arial" w:eastAsia="MS Mincho" w:hAnsi="Arial" w:cs="Arial"/>
        </w:rPr>
        <w:t xml:space="preserve">IČ DPH: </w:t>
      </w:r>
    </w:p>
    <w:p w:rsidR="002F4226" w:rsidRPr="00056520" w:rsidRDefault="002F4226" w:rsidP="00056520">
      <w:pPr>
        <w:spacing w:after="0" w:line="240" w:lineRule="auto"/>
        <w:ind w:left="1416" w:hanging="1416"/>
        <w:jc w:val="both"/>
        <w:rPr>
          <w:rFonts w:ascii="Arial" w:eastAsia="MS Mincho" w:hAnsi="Arial" w:cs="Arial"/>
        </w:rPr>
      </w:pPr>
      <w:r w:rsidRPr="00056520">
        <w:rPr>
          <w:rFonts w:ascii="Arial" w:eastAsia="MS Mincho" w:hAnsi="Arial" w:cs="Arial"/>
        </w:rPr>
        <w:t>Štatutárny orgán:</w:t>
      </w:r>
    </w:p>
    <w:p w:rsidR="002F4226" w:rsidRPr="00056520" w:rsidRDefault="002F4226" w:rsidP="002F4226">
      <w:pPr>
        <w:spacing w:after="0" w:line="240" w:lineRule="auto"/>
        <w:jc w:val="both"/>
        <w:rPr>
          <w:rFonts w:ascii="Arial" w:eastAsia="MS Mincho" w:hAnsi="Arial" w:cs="Arial"/>
        </w:rPr>
      </w:pPr>
      <w:r w:rsidRPr="00056520">
        <w:rPr>
          <w:rFonts w:ascii="Arial" w:eastAsia="MS Mincho" w:hAnsi="Arial" w:cs="Arial"/>
        </w:rPr>
        <w:t>Bankové spojenie:</w:t>
      </w:r>
    </w:p>
    <w:p w:rsidR="002F4226" w:rsidRPr="00056520" w:rsidRDefault="002F4226" w:rsidP="002F4226">
      <w:pPr>
        <w:spacing w:after="0" w:line="240" w:lineRule="auto"/>
        <w:jc w:val="both"/>
        <w:rPr>
          <w:rFonts w:ascii="Arial" w:eastAsia="MS Mincho" w:hAnsi="Arial" w:cs="Arial"/>
          <w:bCs/>
        </w:rPr>
      </w:pPr>
      <w:r w:rsidRPr="00056520">
        <w:rPr>
          <w:rFonts w:ascii="Arial" w:eastAsia="MS Mincho" w:hAnsi="Arial" w:cs="Arial"/>
          <w:bCs/>
        </w:rPr>
        <w:t>Číslo účtu:</w:t>
      </w:r>
    </w:p>
    <w:p w:rsidR="002F4226" w:rsidRPr="00056520" w:rsidRDefault="002F4226" w:rsidP="002F4226">
      <w:pPr>
        <w:spacing w:after="0" w:line="240" w:lineRule="auto"/>
        <w:jc w:val="both"/>
        <w:rPr>
          <w:rFonts w:ascii="Arial" w:eastAsia="MS Mincho" w:hAnsi="Arial" w:cs="Arial"/>
        </w:rPr>
      </w:pPr>
      <w:r w:rsidRPr="00056520">
        <w:rPr>
          <w:rFonts w:ascii="Arial" w:eastAsia="MS Mincho" w:hAnsi="Arial" w:cs="Arial"/>
        </w:rPr>
        <w:t>Zapísaný v:</w:t>
      </w:r>
    </w:p>
    <w:p w:rsidR="002F4226" w:rsidRPr="00056520" w:rsidRDefault="002F4226" w:rsidP="002F4226">
      <w:pPr>
        <w:spacing w:after="0" w:line="240" w:lineRule="auto"/>
        <w:jc w:val="both"/>
        <w:rPr>
          <w:rFonts w:ascii="Arial" w:eastAsia="MS Mincho" w:hAnsi="Arial" w:cs="Arial"/>
        </w:rPr>
      </w:pPr>
      <w:r w:rsidRPr="00056520">
        <w:rPr>
          <w:rFonts w:ascii="Arial" w:eastAsia="MS Mincho" w:hAnsi="Arial" w:cs="Arial"/>
        </w:rPr>
        <w:t>Číslo zápisu:</w:t>
      </w:r>
    </w:p>
    <w:p w:rsidR="002F4226" w:rsidRPr="00056520" w:rsidRDefault="002F4226" w:rsidP="002F4226">
      <w:pPr>
        <w:spacing w:after="0" w:line="240" w:lineRule="auto"/>
        <w:jc w:val="both"/>
        <w:rPr>
          <w:rFonts w:ascii="Arial" w:eastAsia="MS Mincho" w:hAnsi="Arial" w:cs="Arial"/>
        </w:rPr>
      </w:pPr>
    </w:p>
    <w:p w:rsidR="002F4226" w:rsidRPr="00056520" w:rsidRDefault="002F4226" w:rsidP="002F4226">
      <w:pPr>
        <w:spacing w:after="120" w:line="240" w:lineRule="auto"/>
        <w:jc w:val="both"/>
        <w:rPr>
          <w:rFonts w:ascii="Arial" w:eastAsia="MS Mincho" w:hAnsi="Arial" w:cs="Arial"/>
        </w:rPr>
      </w:pPr>
      <w:r w:rsidRPr="00056520">
        <w:rPr>
          <w:rFonts w:ascii="Arial" w:eastAsia="MS Mincho" w:hAnsi="Arial" w:cs="Arial"/>
        </w:rPr>
        <w:t>(ďalej len „zhotoviteľ“).</w:t>
      </w:r>
    </w:p>
    <w:p w:rsidR="00056520" w:rsidRPr="00056520" w:rsidRDefault="002F4226" w:rsidP="002F4226">
      <w:pPr>
        <w:spacing w:after="0" w:line="240" w:lineRule="auto"/>
        <w:rPr>
          <w:rFonts w:ascii="Arial" w:eastAsia="MS Mincho" w:hAnsi="Arial" w:cs="Arial"/>
        </w:rPr>
      </w:pPr>
      <w:r w:rsidRPr="00056520">
        <w:rPr>
          <w:rFonts w:ascii="Arial" w:eastAsia="MS Mincho" w:hAnsi="Arial" w:cs="Arial"/>
        </w:rPr>
        <w:t xml:space="preserve">                                                   </w:t>
      </w:r>
    </w:p>
    <w:p w:rsidR="00056520" w:rsidRPr="00056520" w:rsidRDefault="00056520" w:rsidP="002F4226">
      <w:pPr>
        <w:spacing w:after="0" w:line="240" w:lineRule="auto"/>
        <w:rPr>
          <w:rFonts w:ascii="Arial" w:eastAsia="MS Mincho" w:hAnsi="Arial" w:cs="Arial"/>
        </w:rPr>
      </w:pPr>
    </w:p>
    <w:p w:rsidR="002F4226" w:rsidRPr="00056520" w:rsidRDefault="00056520" w:rsidP="002F4226">
      <w:pPr>
        <w:spacing w:after="0" w:line="240" w:lineRule="auto"/>
        <w:rPr>
          <w:rFonts w:ascii="Arial" w:eastAsia="MS Mincho" w:hAnsi="Arial" w:cs="Arial"/>
        </w:rPr>
      </w:pPr>
      <w:r w:rsidRPr="00056520">
        <w:rPr>
          <w:rFonts w:ascii="Arial" w:eastAsia="MS Mincho" w:hAnsi="Arial" w:cs="Arial"/>
        </w:rPr>
        <w:t xml:space="preserve">                                                                </w:t>
      </w:r>
      <w:r w:rsidR="002F4226" w:rsidRPr="00056520">
        <w:rPr>
          <w:rFonts w:ascii="Arial" w:eastAsia="MS Mincho" w:hAnsi="Arial" w:cs="Arial"/>
          <w:b/>
        </w:rPr>
        <w:t>Čl. 2. Predmet plnenia diela</w:t>
      </w:r>
    </w:p>
    <w:p w:rsidR="002F4226" w:rsidRPr="00056520" w:rsidRDefault="002F4226" w:rsidP="002F4226">
      <w:pPr>
        <w:widowControl w:val="0"/>
        <w:autoSpaceDE w:val="0"/>
        <w:autoSpaceDN w:val="0"/>
        <w:adjustRightInd w:val="0"/>
        <w:spacing w:after="0" w:line="240" w:lineRule="auto"/>
        <w:ind w:left="705" w:hanging="345"/>
        <w:jc w:val="center"/>
        <w:rPr>
          <w:rFonts w:ascii="Arial" w:eastAsia="MS Mincho" w:hAnsi="Arial" w:cs="Arial"/>
          <w:b/>
        </w:rPr>
      </w:pPr>
    </w:p>
    <w:p w:rsidR="002F4226" w:rsidRPr="00056520" w:rsidRDefault="002F4226" w:rsidP="002F4226">
      <w:pPr>
        <w:widowControl w:val="0"/>
        <w:numPr>
          <w:ilvl w:val="1"/>
          <w:numId w:val="1"/>
        </w:numPr>
        <w:autoSpaceDE w:val="0"/>
        <w:autoSpaceDN w:val="0"/>
        <w:adjustRightInd w:val="0"/>
        <w:spacing w:after="0" w:line="240" w:lineRule="auto"/>
        <w:ind w:left="1134" w:hanging="708"/>
        <w:jc w:val="both"/>
        <w:rPr>
          <w:rFonts w:ascii="Arial" w:eastAsia="MS Mincho" w:hAnsi="Arial" w:cs="Arial"/>
          <w:color w:val="000000"/>
        </w:rPr>
      </w:pPr>
      <w:r w:rsidRPr="00056520">
        <w:rPr>
          <w:rFonts w:ascii="Arial" w:eastAsia="MS Mincho" w:hAnsi="Arial" w:cs="Arial"/>
        </w:rPr>
        <w:t>Zhotoviteľ sa zaväzuje, že zabezpečí kompletnú dodávku a realizáciu stavebných prác na predmet diela:</w:t>
      </w:r>
      <w:r w:rsidRPr="00056520">
        <w:rPr>
          <w:rFonts w:ascii="Arial" w:eastAsia="MS Mincho" w:hAnsi="Arial" w:cs="Arial"/>
          <w:b/>
        </w:rPr>
        <w:t xml:space="preserve"> „</w:t>
      </w:r>
      <w:r w:rsidRPr="00056520">
        <w:rPr>
          <w:rFonts w:ascii="Arial" w:eastAsia="MS Mincho" w:hAnsi="Arial" w:cs="Arial"/>
          <w:b/>
          <w:bCs/>
        </w:rPr>
        <w:t xml:space="preserve">Technická úprava výučbových priestorov objektu Dvorana VŠMU  </w:t>
      </w:r>
      <w:proofErr w:type="spellStart"/>
      <w:r w:rsidRPr="00056520">
        <w:rPr>
          <w:rFonts w:ascii="Arial" w:eastAsia="MS Mincho" w:hAnsi="Arial" w:cs="Arial"/>
          <w:b/>
          <w:bCs/>
        </w:rPr>
        <w:t>Zochova</w:t>
      </w:r>
      <w:proofErr w:type="spellEnd"/>
      <w:r w:rsidRPr="00056520">
        <w:rPr>
          <w:rFonts w:ascii="Arial" w:eastAsia="MS Mincho" w:hAnsi="Arial" w:cs="Arial"/>
          <w:b/>
          <w:bCs/>
        </w:rPr>
        <w:t xml:space="preserve"> 1, Bratislava</w:t>
      </w:r>
      <w:r w:rsidRPr="00056520">
        <w:rPr>
          <w:rFonts w:ascii="Arial" w:eastAsia="MS Mincho" w:hAnsi="Arial" w:cs="Arial"/>
          <w:b/>
        </w:rPr>
        <w:t xml:space="preserve">“ </w:t>
      </w:r>
      <w:r w:rsidRPr="00056520">
        <w:rPr>
          <w:rFonts w:ascii="Arial" w:eastAsia="MS Mincho" w:hAnsi="Arial" w:cs="Arial"/>
        </w:rPr>
        <w:t>(ďalej aj ako „Dielo“)</w:t>
      </w:r>
      <w:r w:rsidRPr="00056520">
        <w:rPr>
          <w:rFonts w:ascii="Arial" w:eastAsia="MS Mincho" w:hAnsi="Arial" w:cs="Arial"/>
          <w:b/>
        </w:rPr>
        <w:t xml:space="preserve"> </w:t>
      </w:r>
      <w:r w:rsidRPr="00056520">
        <w:rPr>
          <w:rFonts w:ascii="Arial" w:eastAsia="MS Mincho" w:hAnsi="Arial" w:cs="Arial"/>
        </w:rPr>
        <w:t xml:space="preserve">v rozsahu podľa </w:t>
      </w:r>
      <w:r w:rsidRPr="00056520">
        <w:rPr>
          <w:rFonts w:ascii="Arial" w:eastAsia="MS Mincho" w:hAnsi="Arial" w:cs="Arial"/>
        </w:rPr>
        <w:lastRenderedPageBreak/>
        <w:t xml:space="preserve">spracovanej projektovej dokumentácie poskytnutej vo verejnom obstarávaní a následne výkazu výmer. Zhotoviteľ sa zaväzuje vykonať predmetné dielo vo vlastnom mene a na vlastnú zodpovednosť.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color w:val="000000"/>
        </w:rPr>
      </w:pPr>
    </w:p>
    <w:p w:rsidR="002F4226" w:rsidRPr="00056520" w:rsidRDefault="002F4226" w:rsidP="002F4226">
      <w:pPr>
        <w:widowControl w:val="0"/>
        <w:numPr>
          <w:ilvl w:val="1"/>
          <w:numId w:val="1"/>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Predmetom zmluvy je uskutočnenie stavebných prác podľa:</w:t>
      </w:r>
    </w:p>
    <w:p w:rsidR="002F4226" w:rsidRPr="00056520" w:rsidRDefault="002F4226" w:rsidP="002F4226">
      <w:pPr>
        <w:numPr>
          <w:ilvl w:val="0"/>
          <w:numId w:val="2"/>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podmienok uvedených v tejto zmluve,</w:t>
      </w:r>
    </w:p>
    <w:p w:rsidR="002F4226" w:rsidRPr="00056520" w:rsidRDefault="002F4226" w:rsidP="002F4226">
      <w:pPr>
        <w:numPr>
          <w:ilvl w:val="0"/>
          <w:numId w:val="2"/>
        </w:numPr>
        <w:suppressAutoHyphens/>
        <w:spacing w:after="0" w:line="240" w:lineRule="auto"/>
        <w:ind w:left="1134" w:right="-57" w:hanging="283"/>
        <w:jc w:val="both"/>
        <w:rPr>
          <w:rFonts w:ascii="Arial" w:eastAsia="Calibri" w:hAnsi="Arial" w:cs="Arial"/>
          <w:lang w:eastAsia="ar-SA"/>
        </w:rPr>
      </w:pPr>
      <w:r w:rsidRPr="00056520">
        <w:rPr>
          <w:rFonts w:ascii="Arial" w:eastAsia="Calibri" w:hAnsi="Arial" w:cs="Arial"/>
          <w:lang w:eastAsia="ar-SA"/>
        </w:rPr>
        <w:t xml:space="preserve">požiadaviek a náležitostí uvedených v časti v prílohe č. 1 tejto zmluvy v súlade s </w:t>
      </w:r>
      <w:proofErr w:type="spellStart"/>
      <w:r w:rsidRPr="00056520">
        <w:rPr>
          <w:rFonts w:ascii="Arial" w:eastAsia="Calibri" w:hAnsi="Arial" w:cs="Arial"/>
          <w:lang w:val="en-US" w:eastAsia="ar-SA"/>
        </w:rPr>
        <w:t>Technickým</w:t>
      </w:r>
      <w:proofErr w:type="spellEnd"/>
      <w:r w:rsidRPr="00056520">
        <w:rPr>
          <w:rFonts w:ascii="Arial" w:eastAsia="Calibri" w:hAnsi="Arial" w:cs="Arial"/>
          <w:lang w:val="en-US" w:eastAsia="ar-SA"/>
        </w:rPr>
        <w:t xml:space="preserve"> </w:t>
      </w:r>
      <w:proofErr w:type="spellStart"/>
      <w:r w:rsidRPr="00056520">
        <w:rPr>
          <w:rFonts w:ascii="Arial" w:eastAsia="Calibri" w:hAnsi="Arial" w:cs="Arial"/>
          <w:lang w:val="en-US" w:eastAsia="ar-SA"/>
        </w:rPr>
        <w:t>návrhom</w:t>
      </w:r>
      <w:proofErr w:type="spellEnd"/>
      <w:r w:rsidRPr="00056520">
        <w:rPr>
          <w:rFonts w:ascii="Arial" w:eastAsia="Calibri" w:hAnsi="Arial" w:cs="Arial"/>
          <w:lang w:val="en-US" w:eastAsia="ar-SA"/>
        </w:rPr>
        <w:t xml:space="preserve"> </w:t>
      </w:r>
      <w:proofErr w:type="spellStart"/>
      <w:r w:rsidRPr="00056520">
        <w:rPr>
          <w:rFonts w:ascii="Arial" w:eastAsia="Calibri" w:hAnsi="Arial" w:cs="Arial"/>
          <w:lang w:val="en-US" w:eastAsia="ar-SA"/>
        </w:rPr>
        <w:t>riešenia</w:t>
      </w:r>
      <w:proofErr w:type="spellEnd"/>
      <w:r w:rsidRPr="00056520">
        <w:rPr>
          <w:rFonts w:ascii="Arial" w:eastAsia="Calibri" w:hAnsi="Arial" w:cs="Arial"/>
          <w:lang w:val="en-US" w:eastAsia="ar-SA"/>
        </w:rPr>
        <w:t xml:space="preserve"> </w:t>
      </w:r>
      <w:proofErr w:type="spellStart"/>
      <w:r w:rsidRPr="00056520">
        <w:rPr>
          <w:rFonts w:ascii="Arial" w:eastAsia="Calibri" w:hAnsi="Arial" w:cs="Arial"/>
          <w:lang w:val="en-US" w:eastAsia="ar-SA"/>
        </w:rPr>
        <w:t>realizácie</w:t>
      </w:r>
      <w:proofErr w:type="spellEnd"/>
      <w:r w:rsidRPr="00056520">
        <w:rPr>
          <w:rFonts w:ascii="Arial" w:eastAsia="Calibri" w:hAnsi="Arial" w:cs="Arial"/>
          <w:lang w:val="en-US" w:eastAsia="ar-SA"/>
        </w:rPr>
        <w:t xml:space="preserve"> </w:t>
      </w:r>
      <w:proofErr w:type="spellStart"/>
      <w:r w:rsidRPr="00056520">
        <w:rPr>
          <w:rFonts w:ascii="Arial" w:eastAsia="Calibri" w:hAnsi="Arial" w:cs="Arial"/>
          <w:lang w:val="en-US" w:eastAsia="ar-SA"/>
        </w:rPr>
        <w:t>diela</w:t>
      </w:r>
      <w:proofErr w:type="spellEnd"/>
      <w:r w:rsidRPr="00056520">
        <w:rPr>
          <w:rFonts w:ascii="Arial" w:eastAsia="Calibri" w:hAnsi="Arial" w:cs="Arial"/>
          <w:lang w:eastAsia="ar-SA"/>
        </w:rPr>
        <w:t xml:space="preserve"> (zákazky) v súlade so súťažnými podkladmi a poskytnutej projektovej dokumentácie civilnej zákazky na uskutočnenie stavebných prác vzťahujúcej sa na predmet zákazky, ktorej výsledkom zadávania je táto zmluva, </w:t>
      </w:r>
    </w:p>
    <w:p w:rsidR="002F4226" w:rsidRPr="00056520" w:rsidRDefault="002F4226" w:rsidP="002F4226">
      <w:pPr>
        <w:numPr>
          <w:ilvl w:val="0"/>
          <w:numId w:val="2"/>
        </w:numPr>
        <w:suppressAutoHyphens/>
        <w:spacing w:after="0" w:line="240" w:lineRule="auto"/>
        <w:ind w:left="1134" w:right="-57" w:hanging="283"/>
        <w:rPr>
          <w:rFonts w:ascii="Arial" w:eastAsia="Calibri" w:hAnsi="Arial" w:cs="Arial"/>
          <w:lang w:eastAsia="ar-SA"/>
        </w:rPr>
      </w:pPr>
      <w:r w:rsidRPr="00056520">
        <w:rPr>
          <w:rFonts w:ascii="Arial" w:eastAsia="Calibri" w:hAnsi="Arial" w:cs="Arial"/>
          <w:lang w:eastAsia="ar-SA"/>
        </w:rPr>
        <w:t xml:space="preserve">oceneného </w:t>
      </w:r>
      <w:proofErr w:type="spellStart"/>
      <w:r w:rsidRPr="00056520">
        <w:rPr>
          <w:rFonts w:ascii="Arial" w:eastAsia="Calibri" w:hAnsi="Arial" w:cs="Arial"/>
          <w:lang w:eastAsia="ar-SA"/>
        </w:rPr>
        <w:t>položkovitého</w:t>
      </w:r>
      <w:proofErr w:type="spellEnd"/>
      <w:r w:rsidRPr="00056520">
        <w:rPr>
          <w:rFonts w:ascii="Arial" w:eastAsia="Calibri" w:hAnsi="Arial" w:cs="Arial"/>
          <w:lang w:eastAsia="ar-SA"/>
        </w:rPr>
        <w:t xml:space="preserve"> výkazu výmer, ktorý je Prílohou č. </w:t>
      </w:r>
      <w:r w:rsidR="00056520" w:rsidRPr="00056520">
        <w:rPr>
          <w:rFonts w:ascii="Arial" w:eastAsia="Calibri" w:hAnsi="Arial" w:cs="Arial"/>
          <w:lang w:eastAsia="ar-SA"/>
        </w:rPr>
        <w:t>2</w:t>
      </w:r>
      <w:r w:rsidRPr="00056520">
        <w:rPr>
          <w:rFonts w:ascii="Arial" w:eastAsia="Calibri" w:hAnsi="Arial" w:cs="Arial"/>
          <w:lang w:eastAsia="ar-SA"/>
        </w:rPr>
        <w:t xml:space="preserve"> tejto zmluvy,</w:t>
      </w:r>
    </w:p>
    <w:p w:rsidR="002F4226" w:rsidRPr="00056520" w:rsidRDefault="002F4226" w:rsidP="002F4226">
      <w:pPr>
        <w:numPr>
          <w:ilvl w:val="0"/>
          <w:numId w:val="2"/>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platných právnych predpisov súvisiacich s realizáciou predmetu tejto zmluvy,</w:t>
      </w:r>
    </w:p>
    <w:p w:rsidR="002F4226" w:rsidRPr="00056520" w:rsidRDefault="002F4226" w:rsidP="002F4226">
      <w:pPr>
        <w:numPr>
          <w:ilvl w:val="0"/>
          <w:numId w:val="2"/>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požiadaviek a pokynov oprávnených zástupcov objednávateľa, ako aj dojednaní oprávnených zástupcov zmluvných strán na kontrolných poradách (resp. dňoch) stavby, uvedených v stavebnom denníku, alebo inou písomnou formou.</w:t>
      </w:r>
    </w:p>
    <w:p w:rsidR="002F4226" w:rsidRPr="00056520" w:rsidRDefault="002F4226" w:rsidP="002F4226">
      <w:pPr>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1"/>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Zhotoviteľ záväzne vyhlasuje, že</w:t>
      </w: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pred uzavretím Zmluvy obdržal od Objednávateľa dve vyhotovenia projektovej dokumentácie na zhotovenie Diela (ďalej len "Projektová dokumentácia");</w:t>
      </w: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s odbornou starostlivosťou vyhodnotil dokumentáciu podľa čl. 2.2 tejto zmluvy, osobitne čo-do eventuálnych zjavných vád Projektovej dokumentácie, i povahu staveniska a súhlasí s tým, že objednávateľ nemusí brať ohľad na požiadavky a námietky zhotoviteľa vyplývajúce z nedostatočného či chybného popisu diela v Projektovej dokumentácii;</w:t>
      </w: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pri uzavretí zmluvy a po vypracovaní položkového rozpočtu zhotoviteľom, tento písomne informoval objednávateľa o zjavných vadách alebo nedostatkoch Projektovej dokumentácie, ktoré by mohli mať za následok potrebu vykonania takých prác naviac, ktoré priamo nevyplývajú z Projektovej dokumentácie;</w:t>
      </w:r>
    </w:p>
    <w:p w:rsidR="002F4226" w:rsidRPr="00056520" w:rsidRDefault="002F4226" w:rsidP="002F4226">
      <w:pPr>
        <w:spacing w:after="0" w:line="240" w:lineRule="auto"/>
        <w:jc w:val="both"/>
        <w:rPr>
          <w:rFonts w:ascii="Arial" w:eastAsia="Times New Roman" w:hAnsi="Arial" w:cs="Arial"/>
          <w:noProof/>
          <w:lang w:eastAsia="sk-SK"/>
        </w:rPr>
      </w:pP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je uzrozumený s tým, že množstvá uvedené v Projektovej dokumentácii sú informatívnej povahy, a ak je súčasťou Projektovej dokumentácie výkaz výmer, tento slúži ako pomocný podkladový materiál;</w:t>
      </w: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je uzrozumený s tým, že Dielo sa zhotovuje za prázdninovej ale plnej prevádzky školy;</w:t>
      </w:r>
    </w:p>
    <w:p w:rsidR="002F4226" w:rsidRPr="00056520" w:rsidRDefault="002F4226" w:rsidP="002F4226">
      <w:pPr>
        <w:numPr>
          <w:ilvl w:val="0"/>
          <w:numId w:val="3"/>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na základe týchto vyhlásení niet žiadnej zjavnej potreby pre uskutočnenie činností či prác naviac nevyhnutných na riadnu realizáciu Diela, realizáciu Diela za vyššiu cenu alebo v neskoršom termíne ako ustanovuje táto zmluva.</w:t>
      </w:r>
    </w:p>
    <w:p w:rsidR="002F4226" w:rsidRPr="00056520" w:rsidRDefault="002F4226" w:rsidP="002F4226">
      <w:pPr>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autoSpaceDE w:val="0"/>
        <w:autoSpaceDN w:val="0"/>
        <w:adjustRightInd w:val="0"/>
        <w:spacing w:after="0" w:line="240" w:lineRule="auto"/>
        <w:ind w:left="1134" w:hanging="85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left="1134" w:hanging="850"/>
        <w:jc w:val="center"/>
        <w:rPr>
          <w:rFonts w:ascii="Arial" w:eastAsia="MS Mincho" w:hAnsi="Arial" w:cs="Arial"/>
          <w:b/>
        </w:rPr>
      </w:pPr>
      <w:r w:rsidRPr="00056520">
        <w:rPr>
          <w:rFonts w:ascii="Arial" w:eastAsia="MS Mincho" w:hAnsi="Arial" w:cs="Arial"/>
          <w:b/>
        </w:rPr>
        <w:t>Čl. 3. Čas plnenia</w:t>
      </w:r>
    </w:p>
    <w:p w:rsidR="002F4226" w:rsidRPr="00056520" w:rsidRDefault="002F4226" w:rsidP="002F4226">
      <w:pPr>
        <w:widowControl w:val="0"/>
        <w:autoSpaceDE w:val="0"/>
        <w:autoSpaceDN w:val="0"/>
        <w:adjustRightInd w:val="0"/>
        <w:spacing w:after="0" w:line="240" w:lineRule="auto"/>
        <w:ind w:left="1134" w:hanging="850"/>
        <w:jc w:val="both"/>
        <w:rPr>
          <w:rFonts w:ascii="Arial" w:eastAsia="MS Mincho" w:hAnsi="Arial" w:cs="Arial"/>
          <w:b/>
        </w:rPr>
      </w:pPr>
    </w:p>
    <w:p w:rsidR="002F4226" w:rsidRPr="00056520" w:rsidRDefault="002F4226" w:rsidP="002F4226">
      <w:pPr>
        <w:widowControl w:val="0"/>
        <w:numPr>
          <w:ilvl w:val="1"/>
          <w:numId w:val="4"/>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Zmluva o dielo sa uzatvára do ukončenia diela celkom, do jej písomného protokolárneho odovzdania a prevzatia objednávateľom podľa tejto zmluvy.</w:t>
      </w:r>
    </w:p>
    <w:p w:rsidR="002F4226" w:rsidRPr="00056520" w:rsidRDefault="002F4226" w:rsidP="002F4226">
      <w:pPr>
        <w:widowControl w:val="0"/>
        <w:numPr>
          <w:ilvl w:val="2"/>
          <w:numId w:val="4"/>
        </w:numPr>
        <w:autoSpaceDE w:val="0"/>
        <w:autoSpaceDN w:val="0"/>
        <w:adjustRightInd w:val="0"/>
        <w:spacing w:after="0" w:line="240" w:lineRule="auto"/>
        <w:ind w:left="1134" w:hanging="567"/>
        <w:jc w:val="both"/>
        <w:rPr>
          <w:rFonts w:ascii="Arial" w:eastAsia="MS Mincho" w:hAnsi="Arial" w:cs="Arial"/>
        </w:rPr>
      </w:pPr>
      <w:r w:rsidRPr="00056520">
        <w:rPr>
          <w:rFonts w:ascii="Arial" w:eastAsia="MS Mincho" w:hAnsi="Arial" w:cs="Arial"/>
        </w:rPr>
        <w:t xml:space="preserve">Lehota plnenia predmetu zákazky podľa čl. 2.1. tejto zmluvy je určená a predstavuje najneskoršie prípustný termín </w:t>
      </w:r>
      <w:r w:rsidRPr="00056520">
        <w:rPr>
          <w:rFonts w:ascii="Arial" w:eastAsia="MS Mincho" w:hAnsi="Arial" w:cs="Arial"/>
          <w:b/>
        </w:rPr>
        <w:t>do 15.9.2019,</w:t>
      </w:r>
      <w:r w:rsidRPr="00056520">
        <w:rPr>
          <w:rFonts w:ascii="Arial" w:eastAsia="MS Mincho" w:hAnsi="Arial" w:cs="Arial"/>
        </w:rPr>
        <w:t xml:space="preserve"> pričom objednávateľ odovzdá stavenisko zhotoviteľovi podľa platného právneho poriadku Slovenskej republiky 15.7.2019.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4"/>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Ak zhotoviteľ pripraví dielo na odovzdanie pred dohodnutou lehotou plnenia podľa tejto zmluvy, zaväzuje sa objednávateľ dielo prevziať aj v zhotoviteľom skoršej ponúknutej lehote.</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4"/>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Dielo je možné realizovať aj počas víkendov a iných voľných dní mimo štátnych sviatkov za predpokladu dodržania osobitných právnych predpisov. Hlučné práce </w:t>
      </w:r>
      <w:r w:rsidRPr="00056520">
        <w:rPr>
          <w:rFonts w:ascii="Arial" w:eastAsia="Times New Roman" w:hAnsi="Arial" w:cs="Arial"/>
          <w:noProof/>
          <w:lang w:eastAsia="sk-SK"/>
        </w:rPr>
        <w:lastRenderedPageBreak/>
        <w:t>zásadne nie je možné realizovať medzi 22:00 hod. a 6:00 hod. a ani počas štátnych sviatkov a dní pracovného pokoja, ibaže by na takúto prácu vopred udelil súhlas objednávateľ podľa podmienok stanovených v stavebnom povolení.</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4"/>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Dielo bude realizované za prázdninovej prevádzky školského zariadenia nachádzajúceho sa v budove, ktorá je predmetom plnenia tejto zmluvy. </w:t>
      </w:r>
    </w:p>
    <w:p w:rsidR="002F4226" w:rsidRPr="00056520" w:rsidRDefault="002F4226" w:rsidP="002F4226">
      <w:pPr>
        <w:widowControl w:val="0"/>
        <w:tabs>
          <w:tab w:val="left" w:pos="8820"/>
        </w:tabs>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tabs>
          <w:tab w:val="left" w:pos="8820"/>
        </w:tabs>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4. Cena diela</w:t>
      </w:r>
    </w:p>
    <w:p w:rsidR="002F4226" w:rsidRPr="00056520" w:rsidRDefault="002F4226" w:rsidP="002F4226">
      <w:pPr>
        <w:widowControl w:val="0"/>
        <w:tabs>
          <w:tab w:val="left" w:pos="8820"/>
        </w:tabs>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 xml:space="preserve">Cena za zhotovenie predmetu diela v rozsahu podľa Čl. 2. tejto zmluvy je stanovená dohodou zmluvných strán v súlade so zák. č. 18/1996 Z. z. o cenách, vyhláškou č. 87/1996 Z. z., a v súlade s cenovou ponukou zhotoviteľa, pri zadávaní zákazky, ktorého výsledkom je táto zmluva, a je vyjadrená zhotoviteľom oceneným výkazom výmer na základe predloženej cenovej ponuky zo </w:t>
      </w:r>
      <w:r w:rsidRPr="00834229">
        <w:rPr>
          <w:rFonts w:ascii="Arial" w:eastAsia="MS Mincho" w:hAnsi="Arial" w:cs="Arial"/>
          <w:highlight w:val="lightGray"/>
        </w:rPr>
        <w:t>dňa ....................... vo verejnej súťaži, pričom zhotoviteľ ocenil výkaz výmer na základe</w:t>
      </w:r>
      <w:r w:rsidRPr="00834229">
        <w:rPr>
          <w:rFonts w:ascii="Arial" w:eastAsia="MS Mincho" w:hAnsi="Arial" w:cs="Arial"/>
        </w:rPr>
        <w:t xml:space="preserve"> </w:t>
      </w:r>
      <w:r w:rsidRPr="00056520">
        <w:rPr>
          <w:rFonts w:ascii="Arial" w:eastAsia="MS Mincho" w:hAnsi="Arial" w:cs="Arial"/>
        </w:rPr>
        <w:t xml:space="preserve">nasadenia síl a prostriedkov v zmysle predložených záväzných návrhov realizácie. </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834229" w:rsidRPr="00834229" w:rsidRDefault="002F4226" w:rsidP="002F4226">
      <w:pPr>
        <w:widowControl w:val="0"/>
        <w:numPr>
          <w:ilvl w:val="1"/>
          <w:numId w:val="5"/>
        </w:numPr>
        <w:tabs>
          <w:tab w:val="left" w:pos="426"/>
          <w:tab w:val="left" w:pos="1134"/>
        </w:tabs>
        <w:autoSpaceDE w:val="0"/>
        <w:autoSpaceDN w:val="0"/>
        <w:adjustRightInd w:val="0"/>
        <w:spacing w:after="0" w:line="240" w:lineRule="auto"/>
        <w:ind w:left="1134" w:hanging="708"/>
        <w:jc w:val="both"/>
        <w:rPr>
          <w:rFonts w:ascii="Arial" w:eastAsia="MS Mincho" w:hAnsi="Arial" w:cs="Arial"/>
          <w:strike/>
        </w:rPr>
      </w:pPr>
      <w:r w:rsidRPr="00056520">
        <w:rPr>
          <w:rFonts w:ascii="Arial" w:eastAsia="MS Mincho" w:hAnsi="Arial" w:cs="Arial"/>
        </w:rPr>
        <w:t xml:space="preserve">Cena za zhotovenie celého diela podľa čl. 2. tejto zmluvy je </w:t>
      </w:r>
    </w:p>
    <w:p w:rsidR="00834229" w:rsidRDefault="002F4226" w:rsidP="00834229">
      <w:pPr>
        <w:widowControl w:val="0"/>
        <w:tabs>
          <w:tab w:val="left" w:pos="426"/>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 EUR s DPH </w:t>
      </w:r>
    </w:p>
    <w:p w:rsidR="00834229" w:rsidRDefault="002F4226" w:rsidP="00834229">
      <w:pPr>
        <w:widowControl w:val="0"/>
        <w:tabs>
          <w:tab w:val="left" w:pos="426"/>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(slovom................), </w:t>
      </w:r>
    </w:p>
    <w:p w:rsidR="00834229" w:rsidRDefault="002F4226" w:rsidP="00834229">
      <w:pPr>
        <w:widowControl w:val="0"/>
        <w:tabs>
          <w:tab w:val="left" w:pos="426"/>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pričom výška DPH je ...........EUR </w:t>
      </w:r>
    </w:p>
    <w:p w:rsidR="002F4226" w:rsidRPr="00056520" w:rsidRDefault="002F4226" w:rsidP="00834229">
      <w:pPr>
        <w:widowControl w:val="0"/>
        <w:tabs>
          <w:tab w:val="left" w:pos="426"/>
          <w:tab w:val="left" w:pos="1134"/>
        </w:tabs>
        <w:autoSpaceDE w:val="0"/>
        <w:autoSpaceDN w:val="0"/>
        <w:adjustRightInd w:val="0"/>
        <w:spacing w:after="0" w:line="240" w:lineRule="auto"/>
        <w:ind w:left="1134"/>
        <w:jc w:val="both"/>
        <w:rPr>
          <w:rFonts w:ascii="Arial" w:eastAsia="MS Mincho" w:hAnsi="Arial" w:cs="Arial"/>
          <w:strike/>
        </w:rPr>
      </w:pPr>
      <w:r w:rsidRPr="00056520">
        <w:rPr>
          <w:rFonts w:ascii="Arial" w:eastAsia="MS Mincho" w:hAnsi="Arial" w:cs="Arial"/>
        </w:rPr>
        <w:t xml:space="preserve">a cena bez DPH je......................,-EUR. </w:t>
      </w:r>
    </w:p>
    <w:p w:rsidR="002F4226" w:rsidRPr="00056520" w:rsidRDefault="002F4226" w:rsidP="002F4226">
      <w:pPr>
        <w:widowControl w:val="0"/>
        <w:tabs>
          <w:tab w:val="left" w:pos="426"/>
          <w:tab w:val="left" w:pos="851"/>
        </w:tabs>
        <w:autoSpaceDE w:val="0"/>
        <w:autoSpaceDN w:val="0"/>
        <w:adjustRightInd w:val="0"/>
        <w:spacing w:after="0" w:line="240" w:lineRule="auto"/>
        <w:ind w:left="1134"/>
        <w:jc w:val="both"/>
        <w:rPr>
          <w:rFonts w:ascii="Arial" w:eastAsia="MS Mincho" w:hAnsi="Arial" w:cs="Arial"/>
          <w:strike/>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 xml:space="preserve">Pokiaľ zmluva neustanovuje inak, dohodnutá cena za zhotovenie predmetu zmluvy je stanovená ako maximálna, t. j. cena, ktorú nie je možné prekročiť, ani z dôvodu zmeny cien vstupných materiálov, palív, energií  a pod. V prípade, ak sa niektoré práce podľa výkazu výmer nevykonajú, alebo vykonajú v menšom rozsahu, zhotoviteľ tieto nevykonané práce nebude objednávateľovi fakturovať a uplatňovať si za </w:t>
      </w:r>
      <w:proofErr w:type="spellStart"/>
      <w:r w:rsidRPr="00056520">
        <w:rPr>
          <w:rFonts w:ascii="Arial" w:eastAsia="MS Mincho" w:hAnsi="Arial" w:cs="Arial"/>
        </w:rPr>
        <w:t>ne</w:t>
      </w:r>
      <w:proofErr w:type="spellEnd"/>
      <w:r w:rsidRPr="00056520">
        <w:rPr>
          <w:rFonts w:ascii="Arial" w:eastAsia="MS Mincho" w:hAnsi="Arial" w:cs="Arial"/>
        </w:rPr>
        <w:t xml:space="preserve"> úhradu.</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Zmluvné strany sa dohodli, že cena za vykonanie všetkých prípadných prác naviac, ktorých vykonanie sa môže ukázať ako potrebné v súvislosti s akýmikoľvek zjavnými vadami alebo neúplnosťami Projektovej dokumentácie, na ktoré zhotoviteľ objednávateľa písomne upozornil alebo neupozornil, hoci tak mal urobiť, pred uzatvorením tejto zmluvy, je zahrnutá v dohodnutej cene diela. Prípadné zmeny predmetu alebo rozsahu Diela, ktoré by mali vplyv na vykonanie viac alebo menej prác budú riešené v súlade s čl</w:t>
      </w:r>
      <w:r w:rsidRPr="00834229">
        <w:rPr>
          <w:rFonts w:ascii="Arial" w:eastAsia="MS Mincho" w:hAnsi="Arial" w:cs="Arial"/>
        </w:rPr>
        <w:t xml:space="preserve">. 4.10-4.14 tejto </w:t>
      </w:r>
      <w:r w:rsidRPr="00056520">
        <w:rPr>
          <w:rFonts w:ascii="Arial" w:eastAsia="MS Mincho" w:hAnsi="Arial" w:cs="Arial"/>
        </w:rPr>
        <w:t>zmluvy.</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Objednávateľ neposkytne zhotoviteľovi finančný preddavok.</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V cene za zhotovenie diela sú obsiahnuté všetky náklady potrebné na riadne a včasné zhotovenie Diela, vrátane zisku zhotoviteľa a predpokladané náklady v súvislosti s vývojom cien v národnom hospodárstve. Najmä sú v cene zahrnuté aj náklady na vybudovanie, prevádzku, údržbu a vypratanie zariadenia staveniska zhotoviteľom, zabezpečenie bezpečnosti a hygieny práce, ochranu životného prostredia, poistenie stavby, vlastné režijné náklady, odpisy, akékoľvek poplatky potrebné k realizácii diela.</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 xml:space="preserve">Dohodnutá cena Diela je platná počas celej doby zhotovovania diela. Jednotkové ceny vyplývajúce z výkazu výmer </w:t>
      </w:r>
      <w:r w:rsidRPr="00834229">
        <w:rPr>
          <w:rFonts w:ascii="Arial" w:eastAsia="MS Mincho" w:hAnsi="Arial" w:cs="Arial"/>
        </w:rPr>
        <w:t xml:space="preserve">(príloha č. </w:t>
      </w:r>
      <w:r w:rsidR="00834229" w:rsidRPr="00834229">
        <w:rPr>
          <w:rFonts w:ascii="Arial" w:eastAsia="MS Mincho" w:hAnsi="Arial" w:cs="Arial"/>
        </w:rPr>
        <w:t>2</w:t>
      </w:r>
      <w:r w:rsidRPr="00834229">
        <w:rPr>
          <w:rFonts w:ascii="Arial" w:eastAsia="MS Mincho" w:hAnsi="Arial" w:cs="Arial"/>
        </w:rPr>
        <w:t xml:space="preserve"> zmluvy) </w:t>
      </w:r>
      <w:r w:rsidRPr="00056520">
        <w:rPr>
          <w:rFonts w:ascii="Arial" w:eastAsia="MS Mincho" w:hAnsi="Arial" w:cs="Arial"/>
        </w:rPr>
        <w:t>sú záväzné po celú dobu výstavby.</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Dohodnutá cena môže byť zmenená výlučne ak:</w:t>
      </w:r>
    </w:p>
    <w:p w:rsidR="002F4226" w:rsidRPr="00056520" w:rsidRDefault="002F4226" w:rsidP="002F4226">
      <w:pPr>
        <w:numPr>
          <w:ilvl w:val="0"/>
          <w:numId w:val="6"/>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po podpise zmluvy a pred termínom dokončenia diela dôjde k zmene sadzby DPH a táto skutočnosť má vplyv na cenu diela;</w:t>
      </w:r>
    </w:p>
    <w:p w:rsidR="002F4226" w:rsidRPr="00056520" w:rsidRDefault="002F4226" w:rsidP="002F4226">
      <w:pPr>
        <w:numPr>
          <w:ilvl w:val="0"/>
          <w:numId w:val="6"/>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lastRenderedPageBreak/>
        <w:t>ak objednávateľ bude požadovať vykonanie aj iných prác alebo dodávok, ktoré boli predmetom Projektovej dokumentácie alebo ak objednávateľ vylúči niektoré práce alebo dodávky z predmetu plnenia;</w:t>
      </w:r>
    </w:p>
    <w:p w:rsidR="002F4226" w:rsidRPr="00056520" w:rsidRDefault="002F4226" w:rsidP="002F4226">
      <w:pPr>
        <w:numPr>
          <w:ilvl w:val="0"/>
          <w:numId w:val="6"/>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ak objednávateľ bude požadovať inú kvalitu alebo druh dodávok ako tie, ktoré boli určené v cenovej ponuke zhotoviteľa vo verejnom obstarávaní a strany o tejto zmene uzatvoria dodatok k zmluve;</w:t>
      </w:r>
    </w:p>
    <w:p w:rsidR="002F4226" w:rsidRPr="00056520" w:rsidRDefault="002F4226" w:rsidP="002F4226">
      <w:pPr>
        <w:numPr>
          <w:ilvl w:val="0"/>
          <w:numId w:val="6"/>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 xml:space="preserve">v ďalších prípadných situáciách podľa tejto zmluvy. </w:t>
      </w:r>
    </w:p>
    <w:p w:rsidR="002F4226" w:rsidRPr="00056520" w:rsidRDefault="002F4226" w:rsidP="002F4226">
      <w:pPr>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Ak nastane niektorá z podmienok podľa predchádzajúceho bodu, zhotoviteľ je povinný do desiatich dní odo dňa, keď nastanú podmienky pre zmenu ceny, vykonať výpočet zmeny ponukovej ceny a predložiť ho na odsúhlasenie objednávateľovi. Objednávateľ je povinný vyjadriť sa k návrhu najneskôr do desiatich pracovných dní od predloženia výpočtu zmeny ceny zhotoviteľom. Obe strany zmenu ceny potvrdia písomným dodatkom k tejto zmluve.</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Ak sa v súlade s touto zmluvou pri plnení Diela vyskytne potreba vykonania prác naviac alebo menej prác, je zhotoviteľ povinný vykonať do desiatich dní od zistenia tejto potreby ich presný súpis, vrátane ich ocenenia, a tento súpis predložiť objednávateľovi na odsúhlasenie. Zhotoviteľ je povinný po tom, čo objednávateľ odsúhlasí rozsah a cenu prác naviac alebo menej prác, tieto práce realizovať v čo najkratších stranami dohodnutých termínoch.</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Za práce naviac sa nepovažujú práce, ktoré bol zhotoviteľ povinný zahrnúť do ceny Diela podľa tejto zmluvy.</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Práce naviac budú ocenené nasledovne:</w:t>
      </w:r>
    </w:p>
    <w:p w:rsidR="002F4226" w:rsidRPr="00056520" w:rsidRDefault="002F4226" w:rsidP="002F4226">
      <w:pPr>
        <w:numPr>
          <w:ilvl w:val="0"/>
          <w:numId w:val="7"/>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na základe písomnej požiadavky objednávateľa na vykonanie prác naviac doplní zhotoviteľ jednotkové ceny vo výške jednotkových cien podľa rozpočtu v zmysle čl. 4.7 tejto zmluvy. Pokiaľ v ňom práce a dodávky tvoriace práce naviac nebudú obsiahnuté, tak zhotoviteľ doplní jednotkové ceny v aktuálnej cenovej úrovni CENKROS (CENEKON, TSP) a ak nebudú k dispozícii ani tie, za cenu sa bude považovať víťazná cena, za ktorú by boli práce naviac zhotovené treťou osobou vybratou z aspoň troch cenových ponúk na uskutočnenie takýchto prác;</w:t>
      </w:r>
    </w:p>
    <w:p w:rsidR="002F4226" w:rsidRPr="00056520" w:rsidRDefault="002F4226" w:rsidP="002F4226">
      <w:pPr>
        <w:numPr>
          <w:ilvl w:val="0"/>
          <w:numId w:val="7"/>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vynásobením jednotkových cien a množstva merných jednotiek budú určené náklady prác naviac;</w:t>
      </w:r>
    </w:p>
    <w:p w:rsidR="002F4226" w:rsidRPr="00056520" w:rsidRDefault="002F4226" w:rsidP="002F4226">
      <w:pPr>
        <w:numPr>
          <w:ilvl w:val="0"/>
          <w:numId w:val="7"/>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k celkovému súčtu nákladov prác naviac bude pripočítaná DPH podľa predpisov platných v dobe zdaniteľného plnenia.</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Menej prác bude ocenených takto:</w:t>
      </w:r>
    </w:p>
    <w:p w:rsidR="002F4226" w:rsidRPr="00056520" w:rsidRDefault="002F4226" w:rsidP="002F4226">
      <w:pPr>
        <w:numPr>
          <w:ilvl w:val="0"/>
          <w:numId w:val="8"/>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na základe písomného súpisu menej prác, odsúhlaseného oboma stranami, doplní zhotoviteľ jednotkové ceny podľa rozpočtu, ktorý je súčasťou zmluvy o dielo;</w:t>
      </w:r>
    </w:p>
    <w:p w:rsidR="002F4226" w:rsidRPr="00056520" w:rsidRDefault="002F4226" w:rsidP="002F4226">
      <w:pPr>
        <w:numPr>
          <w:ilvl w:val="0"/>
          <w:numId w:val="8"/>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vynásobením jednotkových cien a množstva neuskutočnených merných jednotiek budú určené náklady menej prác;</w:t>
      </w:r>
    </w:p>
    <w:p w:rsidR="002F4226" w:rsidRPr="00056520" w:rsidRDefault="002F4226" w:rsidP="002F4226">
      <w:pPr>
        <w:numPr>
          <w:ilvl w:val="0"/>
          <w:numId w:val="8"/>
        </w:numPr>
        <w:spacing w:after="0" w:line="240" w:lineRule="auto"/>
        <w:ind w:left="1134" w:hanging="283"/>
        <w:jc w:val="both"/>
        <w:rPr>
          <w:rFonts w:ascii="Arial" w:eastAsia="Times New Roman" w:hAnsi="Arial" w:cs="Arial"/>
          <w:noProof/>
          <w:lang w:eastAsia="sk-SK"/>
        </w:rPr>
      </w:pPr>
      <w:r w:rsidRPr="00056520">
        <w:rPr>
          <w:rFonts w:ascii="Arial" w:eastAsia="Times New Roman" w:hAnsi="Arial" w:cs="Arial"/>
          <w:noProof/>
          <w:lang w:eastAsia="sk-SK"/>
        </w:rPr>
        <w:t>k celkovému súčtu nákladov menej prác bude pripočítaná DPH podľa predpisov platných v dobe zdaniteľného plnenia.</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5"/>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Ak zhotoviteľ uskutoční akékoľvek práce alebo dodávky nad rámec predmetu zmluvy bez písomného súhlasu objednávateľa, nemá nárok na úhradu ceny za tieto dodávky či práce.</w:t>
      </w:r>
    </w:p>
    <w:p w:rsidR="002F4226" w:rsidRPr="00056520" w:rsidRDefault="002F4226" w:rsidP="002F4226">
      <w:pPr>
        <w:widowControl w:val="0"/>
        <w:tabs>
          <w:tab w:val="left" w:pos="1134"/>
        </w:tabs>
        <w:autoSpaceDE w:val="0"/>
        <w:autoSpaceDN w:val="0"/>
        <w:adjustRightInd w:val="0"/>
        <w:spacing w:after="0" w:line="240" w:lineRule="auto"/>
        <w:ind w:left="1134"/>
        <w:jc w:val="center"/>
        <w:rPr>
          <w:rFonts w:ascii="Arial" w:eastAsia="MS Mincho" w:hAnsi="Arial" w:cs="Arial"/>
          <w:b/>
        </w:rPr>
      </w:pPr>
    </w:p>
    <w:p w:rsidR="002F4226" w:rsidRPr="00056520" w:rsidRDefault="002F4226" w:rsidP="002F4226">
      <w:pPr>
        <w:widowControl w:val="0"/>
        <w:tabs>
          <w:tab w:val="left" w:pos="1134"/>
        </w:tabs>
        <w:autoSpaceDE w:val="0"/>
        <w:autoSpaceDN w:val="0"/>
        <w:adjustRightInd w:val="0"/>
        <w:spacing w:after="0" w:line="240" w:lineRule="auto"/>
        <w:ind w:left="1134"/>
        <w:jc w:val="center"/>
        <w:rPr>
          <w:rFonts w:ascii="Arial" w:eastAsia="MS Mincho" w:hAnsi="Arial" w:cs="Arial"/>
          <w:b/>
        </w:rPr>
      </w:pPr>
    </w:p>
    <w:p w:rsidR="002F4226" w:rsidRPr="00056520" w:rsidRDefault="002F4226" w:rsidP="002F4226">
      <w:pPr>
        <w:widowControl w:val="0"/>
        <w:tabs>
          <w:tab w:val="left" w:pos="1134"/>
        </w:tabs>
        <w:autoSpaceDE w:val="0"/>
        <w:autoSpaceDN w:val="0"/>
        <w:adjustRightInd w:val="0"/>
        <w:spacing w:after="0" w:line="240" w:lineRule="auto"/>
        <w:ind w:left="1134"/>
        <w:jc w:val="center"/>
        <w:rPr>
          <w:rFonts w:ascii="Arial" w:eastAsia="MS Mincho" w:hAnsi="Arial" w:cs="Arial"/>
          <w:b/>
        </w:rPr>
      </w:pPr>
      <w:r w:rsidRPr="00056520">
        <w:rPr>
          <w:rFonts w:ascii="Arial" w:eastAsia="MS Mincho" w:hAnsi="Arial" w:cs="Arial"/>
          <w:b/>
        </w:rPr>
        <w:t>Čl. 5. Platobné podmienky</w:t>
      </w: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Cenu za zhotovenie diela uhradí objednávateľ na základe čiastkových faktúr, ktoré zhotoviteľ vystaví a odošle objednávateľovi.</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lastRenderedPageBreak/>
        <w:t xml:space="preserve">Zhotoviteľ musí svoje práce vyúčtovať overiteľným  spôsobom. Súčasťou faktúry je súpis vykonaných prác v cenovom ohodnotení. </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 xml:space="preserve">Súpis vykonaných prác, ktorého cena je predmetom zhotoviteľom vystavenej faktúry, </w:t>
      </w:r>
      <w:r w:rsidRPr="00834229">
        <w:rPr>
          <w:rFonts w:ascii="Arial" w:eastAsia="MS Mincho" w:hAnsi="Arial" w:cs="Arial"/>
        </w:rPr>
        <w:t xml:space="preserve">musí byť potvrdený stavebným dozorom, </w:t>
      </w:r>
      <w:proofErr w:type="spellStart"/>
      <w:r w:rsidRPr="00056520">
        <w:rPr>
          <w:rFonts w:ascii="Arial" w:eastAsia="MS Mincho" w:hAnsi="Arial" w:cs="Arial"/>
        </w:rPr>
        <w:t>t.j</w:t>
      </w:r>
      <w:proofErr w:type="spellEnd"/>
      <w:r w:rsidRPr="00056520">
        <w:rPr>
          <w:rFonts w:ascii="Arial" w:eastAsia="MS Mincho" w:hAnsi="Arial" w:cs="Arial"/>
        </w:rPr>
        <w:t>. musí byť opatrený pečiatkou objednávateľa a podpisom stavebného dozoru. Stavebný dozor je povinný potvrdiť súpis vykonaných prác najneskôr do 3 (troch) pracovných dní od predloženia faktúry (súpisu) zhotoviteľom. Zmluvné strany sa dohodli, že v prípade, ak stavebný dozor bez vážneho písomného dôvodu neodsúhlasí súpis vykonaných prác v dohodnutej dobe, platí, že so súpisom vykonaných prác súhlasí a objednávateľ sa zaväzuje riadne a včas uhradiť cenu týchto prác.</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Stavebný dozor zabezpečí objednávateľ.</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Faktúra musí byť objednávateľovi doručená vrátane všetkých príloh v 2 originálnych vyhotoveniach.</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Zhotoviteľ zodpovedá za správnosť a úplnosť faktúr, ktoré musia mať náležitosti daňového dokladu v zmysle zákona č. 222/2004 Z. z. o dani z pridanej hodnoty v znení neskorších predpisov a v znení § 3a ods. 1 Obchodného zákonníka.</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Lehota splatnosti faktúr </w:t>
      </w:r>
      <w:r w:rsidRPr="00057802">
        <w:rPr>
          <w:rFonts w:ascii="Arial" w:eastAsia="MS Mincho" w:hAnsi="Arial" w:cs="Arial"/>
        </w:rPr>
        <w:t>je 14</w:t>
      </w:r>
      <w:r w:rsidRPr="00834229">
        <w:rPr>
          <w:rFonts w:ascii="Arial" w:eastAsia="MS Mincho" w:hAnsi="Arial" w:cs="Arial"/>
        </w:rPr>
        <w:t xml:space="preserve"> dní</w:t>
      </w:r>
      <w:r w:rsidRPr="00056520">
        <w:rPr>
          <w:rFonts w:ascii="Arial" w:eastAsia="MS Mincho" w:hAnsi="Arial" w:cs="Arial"/>
          <w:color w:val="FF0000"/>
        </w:rPr>
        <w:t xml:space="preserve"> </w:t>
      </w:r>
      <w:r w:rsidRPr="00056520">
        <w:rPr>
          <w:rFonts w:ascii="Arial" w:eastAsia="MS Mincho" w:hAnsi="Arial" w:cs="Arial"/>
        </w:rPr>
        <w:t>od doručenia objednávateľovi. V prípade, že splatnosť faktúry pripadne na deň pracovného voľna alebo pracovného pokoja, bude sa za deň splatnosti považovať najbližší nasledujúci pracovný deň.</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Platby budú vykonávané bezhotovostným platobným stykom na účet zhotoviteľa. Za zaplatenie faktúry sa považuje odpísanie fakturovanej čiastky z účtu objednávateľa v prospech účtu zhotoviteľa.</w:t>
      </w:r>
    </w:p>
    <w:p w:rsidR="002F4226" w:rsidRPr="00056520" w:rsidRDefault="002F4226" w:rsidP="002F4226">
      <w:pPr>
        <w:widowControl w:val="0"/>
        <w:tabs>
          <w:tab w:val="left" w:pos="1134"/>
        </w:tabs>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9"/>
        </w:numPr>
        <w:tabs>
          <w:tab w:val="left" w:pos="1134"/>
        </w:tabs>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Ak je objednávateľ v omeškaní s úhradou faktúry, môže zhotoviteľ účtovať objednávateľovi úrok z omeškania v sadzbe podľa § 369 ods. 2 Obchodného zákonníka.</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834229" w:rsidRDefault="002F4226" w:rsidP="00834229">
      <w:pPr>
        <w:widowControl w:val="0"/>
        <w:numPr>
          <w:ilvl w:val="1"/>
          <w:numId w:val="9"/>
        </w:numPr>
        <w:tabs>
          <w:tab w:val="left" w:pos="1134"/>
        </w:tabs>
        <w:autoSpaceDE w:val="0"/>
        <w:autoSpaceDN w:val="0"/>
        <w:adjustRightInd w:val="0"/>
        <w:spacing w:after="0" w:line="240" w:lineRule="auto"/>
        <w:ind w:left="1134"/>
        <w:jc w:val="both"/>
        <w:rPr>
          <w:rFonts w:ascii="Arial" w:eastAsia="MS Mincho" w:hAnsi="Arial" w:cs="Arial"/>
          <w:color w:val="1F497D"/>
        </w:rPr>
      </w:pPr>
      <w:bookmarkStart w:id="0" w:name="_Hlk517878276"/>
      <w:bookmarkStart w:id="1" w:name="_Hlk517874810"/>
      <w:bookmarkStart w:id="2" w:name="_Hlk517878190"/>
      <w:bookmarkStart w:id="3" w:name="_Hlk517878781"/>
      <w:r w:rsidRPr="00056520">
        <w:rPr>
          <w:rFonts w:ascii="Arial" w:eastAsia="MS Mincho" w:hAnsi="Arial" w:cs="Arial"/>
        </w:rPr>
        <w:t xml:space="preserve">V súlade s § 41 ods.7 zákona o verejnom obstarávaní sa zmluvné strany dohodli, že v prípade, ak si zhotoviteľ nesplní svoje finančné povinnosti voči subdodávateľom, ktorých zhotoviteľ navrhol na plnenie Diela, </w:t>
      </w:r>
      <w:proofErr w:type="spellStart"/>
      <w:r w:rsidRPr="00056520">
        <w:rPr>
          <w:rFonts w:ascii="Arial" w:eastAsia="MS Mincho" w:hAnsi="Arial" w:cs="Arial"/>
        </w:rPr>
        <w:t>t.j</w:t>
      </w:r>
      <w:proofErr w:type="spellEnd"/>
      <w:r w:rsidRPr="00056520">
        <w:rPr>
          <w:rFonts w:ascii="Arial" w:eastAsia="MS Mincho" w:hAnsi="Arial" w:cs="Arial"/>
        </w:rPr>
        <w:t xml:space="preserve">.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w:t>
      </w:r>
      <w:r w:rsidRPr="00834229">
        <w:rPr>
          <w:rFonts w:ascii="Arial" w:eastAsia="MS Mincho" w:hAnsi="Arial" w:cs="Arial"/>
        </w:rPr>
        <w:t xml:space="preserve">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w:t>
      </w:r>
      <w:r w:rsidRPr="00834229">
        <w:rPr>
          <w:rFonts w:ascii="Arial" w:eastAsia="MS Mincho" w:hAnsi="Arial" w:cs="Arial"/>
        </w:rPr>
        <w:lastRenderedPageBreak/>
        <w:t xml:space="preserve">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w:t>
      </w:r>
      <w:bookmarkStart w:id="4" w:name="_Hlk517875074"/>
      <w:r w:rsidRPr="00834229">
        <w:rPr>
          <w:rFonts w:ascii="Arial" w:eastAsia="MS Mincho" w:hAnsi="Arial" w:cs="Arial"/>
        </w:rPr>
        <w:t>uhradí</w:t>
      </w:r>
      <w:bookmarkEnd w:id="4"/>
      <w:r w:rsidRPr="00834229">
        <w:rPr>
          <w:rFonts w:ascii="Arial" w:eastAsia="MS Mincho" w:hAnsi="Arial" w:cs="Arial"/>
        </w:rPr>
        <w:t>. Nárok zhotoviteľa na úhradu ceny diela do výšky úhrady vykonanej objednávateľom priamo subdodávateľovi, zaniká dňom tejto úhrady objednávateľom subdodávateľovi zhotoviteľa.</w:t>
      </w:r>
      <w:bookmarkEnd w:id="0"/>
      <w:r w:rsidRPr="00834229">
        <w:rPr>
          <w:rFonts w:ascii="Arial" w:eastAsia="MS Mincho" w:hAnsi="Arial" w:cs="Arial"/>
        </w:rPr>
        <w:t xml:space="preserve"> V prípade, ak zhotoviteľ už objednávateľovi príslušné práce fakt</w:t>
      </w:r>
      <w:r w:rsidR="00834229">
        <w:rPr>
          <w:rFonts w:ascii="Arial" w:eastAsia="MS Mincho" w:hAnsi="Arial" w:cs="Arial"/>
        </w:rPr>
        <w:t>u</w:t>
      </w:r>
      <w:r w:rsidRPr="00834229">
        <w:rPr>
          <w:rFonts w:ascii="Arial" w:eastAsia="MS Mincho" w:hAnsi="Arial" w:cs="Arial"/>
        </w:rPr>
        <w:t>roval, je povinný bezodkladne vystaviť opravný daňový doklad bez položiek zodpovedajúcich prácam uhradeným subdodávateľovi objednávateľom, a prípadne už prijatú platbu zodpovedajúcu týmto prácam objednávateľovi vrátiť.</w:t>
      </w:r>
    </w:p>
    <w:bookmarkEnd w:id="1"/>
    <w:bookmarkEnd w:id="2"/>
    <w:bookmarkEnd w:id="3"/>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6. Záručná doba a zodpovednosť za vady</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zodpovedá za to, že predmet tejto zmluvy bude zhotovený podľa technického zadania, projektovej dokumentácie, výkazu výmer a podmienok tejto zmluvy, a že počas záručnej lehoty bude mať vlastnosti dohodnuté v tejto zmluve.</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zodpovedá za vady, ktoré predmet má v čase jeho odovzdania objednávateľovi. Za vady, ktoré sa prejavili po odovzdaní zákazky, zodpovedá zhotoviteľ iba vtedy, ak boli spôsobené porušením jeho povinností.</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Záručná lehota na Dielo je 60 mesiacov</w:t>
      </w:r>
      <w:r w:rsidRPr="00056520">
        <w:rPr>
          <w:rFonts w:ascii="Arial" w:eastAsia="MS Mincho" w:hAnsi="Arial" w:cs="Arial"/>
          <w:color w:val="FF0000"/>
        </w:rPr>
        <w:t xml:space="preserve"> </w:t>
      </w:r>
      <w:r w:rsidRPr="00056520">
        <w:rPr>
          <w:rFonts w:ascii="Arial" w:eastAsia="MS Mincho" w:hAnsi="Arial" w:cs="Arial"/>
        </w:rPr>
        <w:t>a začína plynúť odo dňa odovzdania Diela objednávateľovi. Na zabudované prvky, na ktoré zhotoviteľ odovzdal pri odovzdaní a prevzatí diela záručné listy, sa vzťahuje záručná doba podľa týchto záručných listov.</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V čase trvania záručnej doby má objednávateľ nárok na bezplatné odstránenie vady. Za vadu sa nepovažuje chyba, ktorá sa vyskytla v dôsledku neprimeraného užívania alebo úmyselného poškodenia.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Nárok na bezplatné odstránenie vady uplatní objednávateľ bezodkladne po zistení tejto vady písomnou formou u zhotoviteľa.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sa zaväzuje začať s odstraňovaním prípadných vád Diela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0"/>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v</w:t>
      </w:r>
      <w:r w:rsidR="00057802">
        <w:rPr>
          <w:rFonts w:ascii="Arial" w:eastAsia="MS Mincho" w:hAnsi="Arial" w:cs="Arial"/>
        </w:rPr>
        <w:t>á</w:t>
      </w:r>
      <w:r w:rsidRPr="00056520">
        <w:rPr>
          <w:rFonts w:ascii="Arial" w:eastAsia="MS Mincho" w:hAnsi="Arial" w:cs="Arial"/>
        </w:rPr>
        <w:t>d, resp. nedorobkov sa vyhotoví  záznam, ktorý bude dokladom pre úhradu zadržanej čiastky faktúry.</w:t>
      </w: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7. Podmienky vykonania diela</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lastRenderedPageBreak/>
        <w:t xml:space="preserve">Zhotoviteľ zrealizuje dielo na svoje náklady a pri vlastnom zabezpečení bezpečnosti práce a zabezpečení plnenia všetkých legislatívnych opatrení a požiadaviek objednávateľa uvedených </w:t>
      </w:r>
      <w:r w:rsidR="00834229">
        <w:rPr>
          <w:rFonts w:ascii="Arial" w:eastAsia="MS Mincho" w:hAnsi="Arial" w:cs="Arial"/>
        </w:rPr>
        <w:t> </w:t>
      </w:r>
      <w:r w:rsidR="00834229" w:rsidRPr="00834229">
        <w:rPr>
          <w:rFonts w:ascii="Arial" w:eastAsia="MS Mincho" w:hAnsi="Arial" w:cs="Arial"/>
        </w:rPr>
        <w:t>v projektovej dokumentácii</w:t>
      </w:r>
      <w:r w:rsidRPr="00834229">
        <w:rPr>
          <w:rFonts w:ascii="Arial" w:eastAsia="MS Mincho" w:hAnsi="Arial" w:cs="Arial"/>
        </w:rPr>
        <w:t xml:space="preserve"> </w:t>
      </w:r>
      <w:r w:rsidRPr="00056520">
        <w:rPr>
          <w:rFonts w:ascii="Arial" w:eastAsia="MS Mincho" w:hAnsi="Arial" w:cs="Arial"/>
        </w:rPr>
        <w:t xml:space="preserve">vzťahujúcich sa na zhotovenie diela. </w:t>
      </w: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je povinný odovzdať a zhotoviteľ sa zaväzuje prevziať stavenisko pre vykonávanie stavebných prác zbavené práv tretích osôb v termíne do 7 dní</w:t>
      </w:r>
      <w:r w:rsidRPr="00056520">
        <w:rPr>
          <w:rFonts w:ascii="Arial" w:eastAsia="MS Mincho" w:hAnsi="Arial" w:cs="Arial"/>
          <w:color w:val="FF0000"/>
        </w:rPr>
        <w:t xml:space="preserve"> </w:t>
      </w:r>
      <w:r w:rsidRPr="00056520">
        <w:rPr>
          <w:rFonts w:ascii="Arial" w:eastAsia="MS Mincho" w:hAnsi="Arial" w:cs="Arial"/>
        </w:rPr>
        <w:t xml:space="preserve">po doručení výzvy na prevzatie staveniska zhotoviteľovi objednávateľom.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je povinný odovzdať stavenisko vypratané tak, aby zhotoviteľ mohol na ňom začať práce v súlade s podmienkami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Ak dielo nebude začaté, zhotoviteľ si nemôže uplatniť ušlý zisk.</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zabezpečí na svoje náklady dopravu a skladovanie všetkých materiálov, stavebných hmôt a dielcov, výrobkov, strojov a zariadení a ich presun zo skladu na stavenisko.</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834229"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Zhotoviteľ sa zaväzuje dodržať technológie výstavby a použitie materiálov podľa projektovej dokumentácie bez požadovania zmien projektu. Toto sa nevzťahuje na použitie ekvivalentov uvedených v ponuke zhotoviteľa, ktorú predložil vo verejnom </w:t>
      </w:r>
      <w:r w:rsidRPr="00834229">
        <w:rPr>
          <w:rFonts w:ascii="Arial" w:eastAsia="MS Mincho" w:hAnsi="Arial" w:cs="Arial"/>
        </w:rPr>
        <w:t xml:space="preserve">obstarávaní, ktorého výsledkom je táto zmluva.   </w:t>
      </w:r>
    </w:p>
    <w:p w:rsidR="002F4226" w:rsidRPr="00834229"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834229"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834229">
        <w:rPr>
          <w:rFonts w:ascii="Arial" w:eastAsia="MS Mincho" w:hAnsi="Arial" w:cs="Arial"/>
        </w:rPr>
        <w:t xml:space="preserve">Zhotoviteľ zodpovedá za bezpečnosť a ochranu zdravia vlastných pracovníkov, za dodržiavanie </w:t>
      </w:r>
      <w:proofErr w:type="spellStart"/>
      <w:r w:rsidRPr="00834229">
        <w:rPr>
          <w:rFonts w:ascii="Arial" w:eastAsia="MS Mincho" w:hAnsi="Arial" w:cs="Arial"/>
        </w:rPr>
        <w:t>bezpečnostno</w:t>
      </w:r>
      <w:proofErr w:type="spellEnd"/>
      <w:r w:rsidR="00057802">
        <w:rPr>
          <w:rFonts w:ascii="Arial" w:eastAsia="MS Mincho" w:hAnsi="Arial" w:cs="Arial"/>
        </w:rPr>
        <w:t xml:space="preserve"> </w:t>
      </w:r>
      <w:r w:rsidRPr="00834229">
        <w:rPr>
          <w:rFonts w:ascii="Arial" w:eastAsia="MS Mincho" w:hAnsi="Arial" w:cs="Arial"/>
        </w:rPr>
        <w:t xml:space="preserve">právnych predpisov (najmä v oblasti protipožiarnej ochrany, BOZP a životného prostredia). Zhotoviteľ zodpovedá za činnosti ustanovené v § 3 ods.1 nariadenia vlády č. 396/2006 </w:t>
      </w:r>
      <w:proofErr w:type="spellStart"/>
      <w:r w:rsidRPr="00834229">
        <w:rPr>
          <w:rFonts w:ascii="Arial" w:eastAsia="MS Mincho" w:hAnsi="Arial" w:cs="Arial"/>
        </w:rPr>
        <w:t>Z.z</w:t>
      </w:r>
      <w:proofErr w:type="spellEnd"/>
      <w:r w:rsidRPr="00834229">
        <w:rPr>
          <w:rFonts w:ascii="Arial" w:eastAsia="MS Mincho" w:hAnsi="Arial" w:cs="Arial"/>
        </w:rPr>
        <w:t>.</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Za poškodenie podzemných vedení a inžinierskych sietí zodpovedá zhotoviteľ. Zhotoviteľ zodpovedá aj za prestoje vzniknuté z tohto dôvodu a za nároky uplatnené tretími osobami súvisiace s prípadným poškodením týchto vedení a sietí.</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je povinný nahradiť objednávateľovi škodu, ktorú mu spôsobil svojím konaním vrátane nedbanlivosti a to v skutočnom rozsahu.</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Ak konanie zhotoviteľa v súvislosti a v čase plnenia Diela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Ak konanie zhotoviteľa v súvislosti a v čase plnenia Diela má za následok poškodenia zdravia ľudí a majetku tretích osôb a títo uplatnia nároky voči objednávateľovi, zhotoviteľ odškodní objednávateľa za uspokojenie týchto nárokov v plnej výške.</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Objednávateľ môže uplatniť svoje práva na náhradu škody podľa bodu 7.12 a 7.13 výlučne za podmienky, že písomne upovedomí zhotoviteľa o nároku, ktorý bol vznesený voči objednávateľovi najneskôr do jedného mesiaca od jeho uplatnenia treťou osobou, a zároveň objednávateľ umožní zhotoviteľovi, ak o to požiada, aby </w:t>
      </w:r>
      <w:r w:rsidRPr="00056520">
        <w:rPr>
          <w:rFonts w:ascii="Arial" w:eastAsia="MS Mincho" w:hAnsi="Arial" w:cs="Arial"/>
        </w:rPr>
        <w:lastRenderedPageBreak/>
        <w:t>viedol všetky rokovania (vrátane súdnych sporov, príp. iných konaní pred príslušnými orgánmi verejnej moci) smerujúce k vybaveniu týchto nárokov, prípadne sa na nich zúčastňoval. Za týmto účelom sa objednávateľ zaväzuje v prípade potreby udeliť zhotoviteľovi potrebnú plnú moc a poskytnúť mu riadne a včas potrebnú súčinnosť v lehote určenej zhotoviteľom, inak zodpovednosť zhotoviteľa za škodu zaniká.</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zodpovedá v plnom rozsahu za škodu na majetku objednávateľa, ktorú spôsobí v súvislosti s plnením predmetu tejto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zodpovedá za čistotu a poriadok na stavenisku. Zhotoviteľ odstráni na vlastné náklady odpady, ktoré sú výsledkom jeho činnosti.</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sa zaväzuje vyzvať minimálne 3 pracovné dni vopred objednávateľa k účasti na skúškach podľa bodu 7.23. tohto článku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je povinný sledovať obsah stavebného denníka a pripájať svoje stanovisko k zápisom.</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Stavebný dozor bude vykonávať osoba, ktorá ma na to potrebnú kvalifikáciu.</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Na objednávateľa prechádza nebezpečenstvo náhodnej skazy alebo zničenia Diela po jeho prevzatí a písomnom odovzdaní zhotoviteľom (podpísaním preberacieho protokolu o prevzatí a odovzdaní stavby).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Podmienkou odovzdania a prevzatia Diela je úspešné vykonanie všetkých skúšok predpísaných osobitnými predpismi, záväznými normami a projektovou dokumentáciou. Doklady o týchto skúškach podmieňujú prevzatie Diela.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Preberací protokol o odovzdaní a prevzatí stavby spíšu zmluvné strany ihneď po skončení stavebných prác a dodávok na základe písomnej výzvy zhotoviteľa. Zhotoviteľ sa zaväzuje najneskôr do 3 dní od dokončenia Diela vyzvať objednávateľa zápisom do stavebného denníka na prevzatie Diela. Objednávateľ je povinný Dielo prevziať do 7 dní od výzvy zhotoviteľa na prevzatie Diela.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Dielo sa považuje za prevzaté podpisom zápisu o odovzdaní a prevzatí diela oboma zmluvnými stranami. V prípade, že objednávateľ </w:t>
      </w:r>
    </w:p>
    <w:p w:rsidR="002F4226" w:rsidRPr="00056520" w:rsidRDefault="002F4226" w:rsidP="002F4226">
      <w:pPr>
        <w:widowControl w:val="0"/>
        <w:numPr>
          <w:ilvl w:val="0"/>
          <w:numId w:val="12"/>
        </w:numPr>
        <w:autoSpaceDE w:val="0"/>
        <w:autoSpaceDN w:val="0"/>
        <w:adjustRightInd w:val="0"/>
        <w:spacing w:after="0" w:line="240" w:lineRule="auto"/>
        <w:ind w:left="1701" w:hanging="283"/>
        <w:jc w:val="both"/>
        <w:rPr>
          <w:rFonts w:ascii="Arial" w:eastAsia="MS Mincho" w:hAnsi="Arial" w:cs="Arial"/>
        </w:rPr>
      </w:pPr>
      <w:r w:rsidRPr="00056520">
        <w:rPr>
          <w:rFonts w:ascii="Arial" w:eastAsia="MS Mincho" w:hAnsi="Arial" w:cs="Arial"/>
        </w:rPr>
        <w:t>bezdôvodne odmietne prevziať Dielo alebo</w:t>
      </w:r>
    </w:p>
    <w:p w:rsidR="002F4226" w:rsidRPr="00056520" w:rsidRDefault="002F4226" w:rsidP="002F4226">
      <w:pPr>
        <w:widowControl w:val="0"/>
        <w:numPr>
          <w:ilvl w:val="0"/>
          <w:numId w:val="12"/>
        </w:numPr>
        <w:autoSpaceDE w:val="0"/>
        <w:autoSpaceDN w:val="0"/>
        <w:adjustRightInd w:val="0"/>
        <w:spacing w:after="0" w:line="240" w:lineRule="auto"/>
        <w:ind w:left="1701" w:hanging="283"/>
        <w:jc w:val="both"/>
        <w:rPr>
          <w:rFonts w:ascii="Arial" w:eastAsia="MS Mincho" w:hAnsi="Arial" w:cs="Arial"/>
        </w:rPr>
      </w:pPr>
      <w:r w:rsidRPr="00056520">
        <w:rPr>
          <w:rFonts w:ascii="Arial" w:eastAsia="MS Mincho" w:hAnsi="Arial" w:cs="Arial"/>
        </w:rPr>
        <w:t>odmietne prevziať Dielo s vadami, ktoré nebránia užívaniu Diela alebo</w:t>
      </w:r>
    </w:p>
    <w:p w:rsidR="002F4226" w:rsidRPr="00056520" w:rsidRDefault="002F4226" w:rsidP="002F4226">
      <w:pPr>
        <w:widowControl w:val="0"/>
        <w:numPr>
          <w:ilvl w:val="0"/>
          <w:numId w:val="12"/>
        </w:numPr>
        <w:autoSpaceDE w:val="0"/>
        <w:autoSpaceDN w:val="0"/>
        <w:adjustRightInd w:val="0"/>
        <w:spacing w:after="0" w:line="240" w:lineRule="auto"/>
        <w:ind w:left="1701" w:hanging="283"/>
        <w:jc w:val="both"/>
        <w:rPr>
          <w:rFonts w:ascii="Arial" w:eastAsia="MS Mincho" w:hAnsi="Arial" w:cs="Arial"/>
        </w:rPr>
      </w:pPr>
      <w:r w:rsidRPr="00056520">
        <w:rPr>
          <w:rFonts w:ascii="Arial" w:eastAsia="MS Mincho" w:hAnsi="Arial" w:cs="Arial"/>
        </w:rPr>
        <w:t>Dielo neprevezme v dohodnutej dobe,</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Dielo sa považuje za prevzaté márnym uplynutím doby na prevzatie Diela.</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Dielo bude zhotoviteľom odovzdané a objednávateľom prevzaté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Vadou sa rozumie odchýlka v kvalite, rozsahu a parametroch zákazky stanovených technickým zadaním, projektovou dokumentáciou, touto zmluvou a všeobecne záväznými technickými normami a predpismi.</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Nedorobkom sa rozumie nedokončená práca oproti technickému zadaniu a projektovej dokumentácii.</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1"/>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sa zaväzuje spolu s dielom odovzdať aj 4 vyhotovenia projektovej dokumentácie so zakreslením všetkých zmien podľa skutočného stavu vykonaných prác.</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D45E05" w:rsidP="00D45E05">
      <w:pPr>
        <w:widowControl w:val="0"/>
        <w:tabs>
          <w:tab w:val="left" w:pos="0"/>
        </w:tabs>
        <w:suppressAutoHyphens/>
        <w:overflowPunct w:val="0"/>
        <w:autoSpaceDE w:val="0"/>
        <w:autoSpaceDN w:val="0"/>
        <w:adjustRightInd w:val="0"/>
        <w:spacing w:after="0" w:line="240" w:lineRule="auto"/>
        <w:contextualSpacing/>
        <w:jc w:val="both"/>
        <w:textAlignment w:val="baseline"/>
        <w:rPr>
          <w:rFonts w:ascii="Arial" w:eastAsia="MS Mincho" w:hAnsi="Arial" w:cs="Arial"/>
          <w:lang w:eastAsia="ar-SA"/>
        </w:rPr>
      </w:pPr>
      <w:r>
        <w:rPr>
          <w:rFonts w:ascii="Arial" w:eastAsia="MS Mincho" w:hAnsi="Arial" w:cs="Arial"/>
        </w:rPr>
        <w:t xml:space="preserve">      7.29   </w:t>
      </w:r>
      <w:r w:rsidR="002F4226" w:rsidRPr="00056520">
        <w:rPr>
          <w:rFonts w:ascii="Arial" w:eastAsia="MS Mincho" w:hAnsi="Arial" w:cs="Arial"/>
        </w:rPr>
        <w:t xml:space="preserve">Zhotoviteľ </w:t>
      </w:r>
      <w:r w:rsidR="002F4226" w:rsidRPr="00056520">
        <w:rPr>
          <w:rFonts w:ascii="Arial" w:eastAsia="MS Mincho" w:hAnsi="Arial" w:cs="Arial"/>
          <w:lang w:eastAsia="ar-SA"/>
        </w:rPr>
        <w:t xml:space="preserve">predloží verejnému obstarávateľovi doklad (úradne osvedčenú kópiu, </w:t>
      </w:r>
      <w:r>
        <w:rPr>
          <w:rFonts w:ascii="Arial" w:eastAsia="MS Mincho" w:hAnsi="Arial" w:cs="Arial"/>
          <w:lang w:eastAsia="ar-SA"/>
        </w:rPr>
        <w:br/>
        <w:t xml:space="preserve">                 </w:t>
      </w:r>
      <w:r w:rsidR="002F4226" w:rsidRPr="00056520">
        <w:rPr>
          <w:rFonts w:ascii="Arial" w:eastAsia="MS Mincho" w:hAnsi="Arial" w:cs="Arial"/>
          <w:lang w:eastAsia="ar-SA"/>
        </w:rPr>
        <w:t xml:space="preserve">ktorá tvorí </w:t>
      </w:r>
      <w:r w:rsidR="002F4226" w:rsidRPr="00834229">
        <w:rPr>
          <w:rFonts w:ascii="Arial" w:eastAsia="MS Mincho" w:hAnsi="Arial" w:cs="Arial"/>
          <w:lang w:eastAsia="ar-SA"/>
        </w:rPr>
        <w:t xml:space="preserve">Prílohu č. </w:t>
      </w:r>
      <w:r w:rsidR="00834229" w:rsidRPr="00834229">
        <w:rPr>
          <w:rFonts w:ascii="Arial" w:eastAsia="MS Mincho" w:hAnsi="Arial" w:cs="Arial"/>
          <w:lang w:eastAsia="ar-SA"/>
        </w:rPr>
        <w:t>3</w:t>
      </w:r>
      <w:r w:rsidR="002F4226" w:rsidRPr="00834229">
        <w:rPr>
          <w:rFonts w:ascii="Arial" w:eastAsia="MS Mincho" w:hAnsi="Arial" w:cs="Arial"/>
          <w:lang w:eastAsia="ar-SA"/>
        </w:rPr>
        <w:t xml:space="preserve"> tejto zmluvy)</w:t>
      </w:r>
      <w:r w:rsidR="002F4226" w:rsidRPr="00056520">
        <w:rPr>
          <w:rFonts w:ascii="Arial" w:eastAsia="MS Mincho" w:hAnsi="Arial" w:cs="Arial"/>
          <w:lang w:eastAsia="ar-SA"/>
        </w:rPr>
        <w:t xml:space="preserve"> o poistení pre prípad zodpovednosti za škodu </w:t>
      </w:r>
      <w:r>
        <w:rPr>
          <w:rFonts w:ascii="Arial" w:eastAsia="MS Mincho" w:hAnsi="Arial" w:cs="Arial"/>
          <w:lang w:eastAsia="ar-SA"/>
        </w:rPr>
        <w:br/>
        <w:t xml:space="preserve">                 </w:t>
      </w:r>
      <w:r w:rsidR="002F4226" w:rsidRPr="00056520">
        <w:rPr>
          <w:rFonts w:ascii="Arial" w:eastAsia="MS Mincho" w:hAnsi="Arial" w:cs="Arial"/>
          <w:lang w:eastAsia="ar-SA"/>
        </w:rPr>
        <w:t xml:space="preserve">spôsobenú svojou činnosťou s dojednaným poistným plnením minimálne </w:t>
      </w:r>
      <w:r w:rsidR="002F4226" w:rsidRPr="00056520">
        <w:rPr>
          <w:rFonts w:ascii="Arial" w:eastAsia="MS Mincho" w:hAnsi="Arial" w:cs="Arial"/>
        </w:rPr>
        <w:t xml:space="preserve">vo výške </w:t>
      </w:r>
      <w:r>
        <w:rPr>
          <w:rFonts w:ascii="Arial" w:eastAsia="MS Mincho" w:hAnsi="Arial" w:cs="Arial"/>
        </w:rPr>
        <w:br/>
        <w:t xml:space="preserve">                 </w:t>
      </w:r>
      <w:r w:rsidR="002F4226" w:rsidRPr="00834229">
        <w:rPr>
          <w:rFonts w:ascii="Arial" w:eastAsia="MS Mincho" w:hAnsi="Arial" w:cs="Arial"/>
        </w:rPr>
        <w:t>200 000 €,</w:t>
      </w:r>
      <w:r w:rsidR="002F4226" w:rsidRPr="00834229">
        <w:rPr>
          <w:rFonts w:ascii="Arial" w:eastAsia="MS Mincho" w:hAnsi="Arial" w:cs="Arial"/>
          <w:lang w:eastAsia="ar-SA"/>
        </w:rPr>
        <w:t xml:space="preserve"> </w:t>
      </w:r>
      <w:r w:rsidR="002F4226" w:rsidRPr="00056520">
        <w:rPr>
          <w:rFonts w:ascii="Arial" w:eastAsia="MS Mincho" w:hAnsi="Arial" w:cs="Arial"/>
          <w:lang w:eastAsia="ar-SA"/>
        </w:rPr>
        <w:t xml:space="preserve">s platnosťou a účinnosťou počas celej doby trvania diela, ako aj doklad </w:t>
      </w:r>
      <w:r>
        <w:rPr>
          <w:rFonts w:ascii="Arial" w:eastAsia="MS Mincho" w:hAnsi="Arial" w:cs="Arial"/>
          <w:lang w:eastAsia="ar-SA"/>
        </w:rPr>
        <w:br/>
        <w:t xml:space="preserve">                 </w:t>
      </w:r>
      <w:r w:rsidR="002F4226" w:rsidRPr="00056520">
        <w:rPr>
          <w:rFonts w:ascii="Arial" w:eastAsia="MS Mincho" w:hAnsi="Arial" w:cs="Arial"/>
          <w:lang w:eastAsia="ar-SA"/>
        </w:rPr>
        <w:t xml:space="preserve">preukazujúci zaplatenie poistného na aktuálne poistné obdobie najneskôr v deň  </w:t>
      </w:r>
      <w:r>
        <w:rPr>
          <w:rFonts w:ascii="Arial" w:eastAsia="MS Mincho" w:hAnsi="Arial" w:cs="Arial"/>
          <w:lang w:eastAsia="ar-SA"/>
        </w:rPr>
        <w:br/>
        <w:t xml:space="preserve">                 </w:t>
      </w:r>
      <w:r w:rsidR="002F4226" w:rsidRPr="00056520">
        <w:rPr>
          <w:rFonts w:ascii="Arial" w:eastAsia="MS Mincho" w:hAnsi="Arial" w:cs="Arial"/>
          <w:lang w:eastAsia="ar-SA"/>
        </w:rPr>
        <w:t>odovzdania a prevzatia staveniska podľa tejto zmluvy.</w:t>
      </w:r>
    </w:p>
    <w:p w:rsidR="002F4226" w:rsidRPr="00056520" w:rsidRDefault="002F4226" w:rsidP="002F4226">
      <w:pPr>
        <w:widowControl w:val="0"/>
        <w:tabs>
          <w:tab w:val="left" w:pos="0"/>
        </w:tabs>
        <w:suppressAutoHyphens/>
        <w:overflowPunct w:val="0"/>
        <w:autoSpaceDE w:val="0"/>
        <w:autoSpaceDN w:val="0"/>
        <w:adjustRightInd w:val="0"/>
        <w:spacing w:after="0" w:line="240" w:lineRule="auto"/>
        <w:ind w:left="1134"/>
        <w:contextualSpacing/>
        <w:jc w:val="both"/>
        <w:textAlignment w:val="baseline"/>
        <w:rPr>
          <w:rFonts w:ascii="Arial" w:eastAsia="MS Mincho" w:hAnsi="Arial" w:cs="Arial"/>
          <w:lang w:eastAsia="ar-SA"/>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bude udržiavať toto poistenie tak, aby poskytovalo krytie za stratu alebo škodu, za ktorú zodpovedá zhotoviteľ v priebehu akýchkoľvek činností počas realizácie diela.</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vyhlasuje, že má oprávnenie vykonávať činnosť v rozsahu Čl. 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spacing w:after="0" w:line="240" w:lineRule="auto"/>
        <w:ind w:left="708"/>
        <w:rPr>
          <w:rFonts w:ascii="Arial" w:eastAsia="Times New Roman" w:hAnsi="Arial" w:cs="Arial"/>
          <w:noProof/>
          <w:color w:val="FF0000"/>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Zhotoviteľ bude vykonávať pravidelné monitorovanie činností, ktoré majú podstatný a negatívny vplyv na životné prostredie, tieto činnosti zníži na minimálnu mieru, čím zníži  zaťaženie životného prostredia realizáciou diela. </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za zaväzuje plniť povinnosti stavebníka vo vzťahu k stavenisku podľa ust. § 43i stavebného zákona a súvisiacich právnych predpisov. Zhotoviteľ zohľadňuje skutočnosť, že v čase realizácie Diela bude budova, ktorá je miestom zhotovovania Diela, miestom školského zariadenia v prázdninovej ale plnej prevádzke, v ktorom sa nachádzajú zamestnanci zariadenia a ďalšie osoby. Tejto skutočnosti zhotoviteľ prispôsobí plnenie svojich povinností, najmä na úseku zabezpečenia staveniska.</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Zhotoviteľ je povinný uhradiť všetky náklady spojené s použitím prípojok – úhrady </w:t>
      </w:r>
      <w:r w:rsidRPr="00056520">
        <w:rPr>
          <w:rFonts w:ascii="Arial" w:eastAsia="Times New Roman" w:hAnsi="Arial" w:cs="Arial"/>
          <w:noProof/>
          <w:lang w:eastAsia="sk-SK"/>
        </w:rPr>
        <w:lastRenderedPageBreak/>
        <w:t>za médiá prípojkami dodávanými alebo odoberanými a to na základe faktúry vystavenej objednávateľom.</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13"/>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sa zaväzuje platiť svojím subdodávateľom za riadne vykonané práce riadne a včas v prípade, ak si objednávateľ taktiež splnil svoju povinnosť a uhradil zhotoviteľovi cenu za predmetné práce.</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8. Zmluvné pokuty</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14"/>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V prípade, ak zhotoviteľ nedokončí Dielo (</w:t>
      </w:r>
      <w:proofErr w:type="spellStart"/>
      <w:r w:rsidRPr="00056520">
        <w:rPr>
          <w:rFonts w:ascii="Arial" w:eastAsia="MS Mincho" w:hAnsi="Arial" w:cs="Arial"/>
        </w:rPr>
        <w:t>t.j</w:t>
      </w:r>
      <w:proofErr w:type="spellEnd"/>
      <w:r w:rsidRPr="00056520">
        <w:rPr>
          <w:rFonts w:ascii="Arial" w:eastAsia="MS Mincho" w:hAnsi="Arial" w:cs="Arial"/>
        </w:rPr>
        <w:t>. Dielo nebude odovzdané a prevzaté v zmysle čl</w:t>
      </w:r>
      <w:r w:rsidRPr="00D45E05">
        <w:rPr>
          <w:rFonts w:ascii="Arial" w:eastAsia="MS Mincho" w:hAnsi="Arial" w:cs="Arial"/>
        </w:rPr>
        <w:t>. 7.22 – 7.2</w:t>
      </w:r>
      <w:r w:rsidR="00D45E05" w:rsidRPr="00D45E05">
        <w:rPr>
          <w:rFonts w:ascii="Arial" w:eastAsia="MS Mincho" w:hAnsi="Arial" w:cs="Arial"/>
        </w:rPr>
        <w:t>8</w:t>
      </w:r>
      <w:r w:rsidRPr="00D45E05">
        <w:rPr>
          <w:rFonts w:ascii="Arial" w:eastAsia="MS Mincho" w:hAnsi="Arial" w:cs="Arial"/>
        </w:rPr>
        <w:t xml:space="preserve"> </w:t>
      </w:r>
      <w:r w:rsidRPr="00056520">
        <w:rPr>
          <w:rFonts w:ascii="Arial" w:eastAsia="MS Mincho" w:hAnsi="Arial" w:cs="Arial"/>
        </w:rPr>
        <w:t xml:space="preserve">tejto zmluvy) v termíne podľa </w:t>
      </w:r>
      <w:r w:rsidRPr="00D45E05">
        <w:rPr>
          <w:rFonts w:ascii="Arial" w:eastAsia="MS Mincho" w:hAnsi="Arial" w:cs="Arial"/>
        </w:rPr>
        <w:t xml:space="preserve">bodu 3.1.1., </w:t>
      </w:r>
      <w:r w:rsidRPr="00056520">
        <w:rPr>
          <w:rFonts w:ascii="Arial" w:eastAsia="MS Mincho" w:hAnsi="Arial" w:cs="Arial"/>
        </w:rPr>
        <w:t>je objednávateľ oprávnený uplatniť si voči nemu nárok na zmluvnú pokutu vo výške 0,1 % z ceny Diela uvedenej v Čl. 4., a to za každý začatý deň omeškania.</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D45E05" w:rsidRDefault="002F4226" w:rsidP="00D45E05">
      <w:pPr>
        <w:widowControl w:val="0"/>
        <w:numPr>
          <w:ilvl w:val="1"/>
          <w:numId w:val="14"/>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Za nedodržanie povinností ustanovených v </w:t>
      </w:r>
      <w:proofErr w:type="spellStart"/>
      <w:r w:rsidRPr="00056520">
        <w:rPr>
          <w:rFonts w:ascii="Arial" w:eastAsia="MS Mincho" w:hAnsi="Arial" w:cs="Arial"/>
        </w:rPr>
        <w:t>bezpečnostno</w:t>
      </w:r>
      <w:proofErr w:type="spellEnd"/>
      <w:r w:rsidRPr="00056520">
        <w:rPr>
          <w:rFonts w:ascii="Arial" w:eastAsia="MS Mincho" w:hAnsi="Arial" w:cs="Arial"/>
        </w:rPr>
        <w:t xml:space="preserve"> – právnych predpiso</w:t>
      </w:r>
      <w:r w:rsidR="00D45E05">
        <w:rPr>
          <w:rFonts w:ascii="Arial" w:eastAsia="MS Mincho" w:hAnsi="Arial" w:cs="Arial"/>
        </w:rPr>
        <w:t>ch</w:t>
      </w:r>
      <w:r w:rsidRPr="00056520">
        <w:rPr>
          <w:rFonts w:ascii="Arial" w:eastAsia="MS Mincho" w:hAnsi="Arial" w:cs="Arial"/>
        </w:rPr>
        <w:t xml:space="preserve">, ktoré vie preukázať objednávateľ (postačuje zhotovenie fotografických dôkazov),  je oprávnený objednávateľ uplatniť nárok voči zhotoviteľovi zmluvnú pokutu </w:t>
      </w:r>
      <w:r w:rsidRPr="00D45E05">
        <w:rPr>
          <w:rFonts w:ascii="Arial" w:eastAsia="MS Mincho" w:hAnsi="Arial" w:cs="Arial"/>
        </w:rPr>
        <w:t xml:space="preserve">vo výške 200 € za každé jednotlivé porušenie, a to aj opakovane.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4"/>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Za nedodržanie povinností vyplývajúcich z článku 10.7 a 10.8 tejto zmluvy je oprávnený objednávateľ uplatniť voči zhotoviteľovi nárok na zmluvnú pokutu vo výške </w:t>
      </w:r>
      <w:r w:rsidRPr="00D45E05">
        <w:rPr>
          <w:rFonts w:ascii="Arial" w:eastAsia="MS Mincho" w:hAnsi="Arial" w:cs="Arial"/>
        </w:rPr>
        <w:t xml:space="preserve">100 € </w:t>
      </w:r>
      <w:r w:rsidRPr="00056520">
        <w:rPr>
          <w:rFonts w:ascii="Arial" w:eastAsia="MS Mincho" w:hAnsi="Arial" w:cs="Arial"/>
        </w:rPr>
        <w:t>za každý deň omeškania s povinnosťami uvedenými v článku 10.7 a tejto zmluvy, a to aj opakovane.</w:t>
      </w:r>
    </w:p>
    <w:p w:rsidR="002F4226" w:rsidRPr="00056520" w:rsidRDefault="002F4226" w:rsidP="00D45E05">
      <w:pPr>
        <w:widowControl w:val="0"/>
        <w:autoSpaceDE w:val="0"/>
        <w:autoSpaceDN w:val="0"/>
        <w:adjustRightInd w:val="0"/>
        <w:spacing w:after="0" w:line="240" w:lineRule="auto"/>
        <w:jc w:val="both"/>
        <w:rPr>
          <w:rFonts w:ascii="Arial" w:eastAsia="MS Mincho" w:hAnsi="Arial" w:cs="Arial"/>
        </w:rPr>
      </w:pPr>
    </w:p>
    <w:p w:rsidR="002F4226" w:rsidRPr="00056520" w:rsidRDefault="002F4226" w:rsidP="002F4226">
      <w:pPr>
        <w:widowControl w:val="0"/>
        <w:numPr>
          <w:ilvl w:val="1"/>
          <w:numId w:val="14"/>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Zaplatením zmluvnej pokuty podľa tohto článku právo na náhradu škody druhej strany za zodpovedajúce porušenie povinnosti nie je dotknuté.</w:t>
      </w: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9. Vyššia moc a odstúpenie od zmluvy</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ktoré sú mimo vplyvu zmluvných strán a majú podstatný vplyv na plnenie zmluvy (vis </w:t>
      </w:r>
      <w:proofErr w:type="spellStart"/>
      <w:r w:rsidRPr="00056520">
        <w:rPr>
          <w:rFonts w:ascii="Arial" w:eastAsia="MS Mincho" w:hAnsi="Arial" w:cs="Arial"/>
        </w:rPr>
        <w:t>maior</w:t>
      </w:r>
      <w:proofErr w:type="spellEnd"/>
      <w:r w:rsidRPr="00056520">
        <w:rPr>
          <w:rFonts w:ascii="Arial" w:eastAsia="MS Mincho" w:hAnsi="Arial" w:cs="Arial"/>
        </w:rPr>
        <w:t>).</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i zhotoviteľ sa dohodli za podstatné považovať všetky povinnosti vyplývajúce z tejto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Zhotoviteľ je oprávnený odstúpiť od zmluvy, keď objednávateľ nezaplatí odsúhlasené faktúry </w:t>
      </w:r>
      <w:r w:rsidRPr="00CA3E0F">
        <w:rPr>
          <w:rFonts w:ascii="Arial" w:eastAsia="MS Mincho" w:hAnsi="Arial" w:cs="Arial"/>
        </w:rPr>
        <w:t xml:space="preserve">do 15 dní po </w:t>
      </w:r>
      <w:r w:rsidRPr="00056520">
        <w:rPr>
          <w:rFonts w:ascii="Arial" w:eastAsia="MS Mincho" w:hAnsi="Arial" w:cs="Arial"/>
        </w:rPr>
        <w:t xml:space="preserve">uplynutí dohodnutej lehoty splatnosti.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môže od tejto zmluvy okamžite odstúpiť, ak zhotoviteľ bezdôvodne predlžuje dobu poskytovania predmetu zmluvy  a podstatným  spôsobom porušuje povinnosti vyplývajúce z tejto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Zmluvná strana, ktorá z uvedených dôvodov odstúpi od zmluvy, má právo požadovať od druhej zmluvnej strany náhradu škody, okrem prípadov </w:t>
      </w:r>
      <w:r w:rsidRPr="00056520">
        <w:rPr>
          <w:rFonts w:ascii="Arial" w:eastAsia="MS Mincho" w:hAnsi="Arial" w:cs="Arial"/>
        </w:rPr>
        <w:lastRenderedPageBreak/>
        <w:t>charakterizovaných ako vyššia moc, resp. zásah  úradných miest.</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15"/>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Ďalšie možnosti odstúpenia od zmluvy ustanovuje § 19 zákona o verejnom obstarávaní.</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CA3E0F" w:rsidRDefault="002F4226" w:rsidP="002F4226">
      <w:pPr>
        <w:widowControl w:val="0"/>
        <w:autoSpaceDE w:val="0"/>
        <w:autoSpaceDN w:val="0"/>
        <w:adjustRightInd w:val="0"/>
        <w:spacing w:after="0" w:line="240" w:lineRule="auto"/>
        <w:jc w:val="center"/>
        <w:rPr>
          <w:rFonts w:ascii="Arial" w:eastAsia="MS Mincho" w:hAnsi="Arial" w:cs="Arial"/>
          <w:b/>
        </w:rPr>
      </w:pPr>
      <w:r w:rsidRPr="00CA3E0F">
        <w:rPr>
          <w:rFonts w:ascii="Arial" w:eastAsia="MS Mincho" w:hAnsi="Arial" w:cs="Arial"/>
          <w:b/>
        </w:rPr>
        <w:t>Čl. 10. Ostatné ustanovenia</w:t>
      </w: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numPr>
          <w:ilvl w:val="1"/>
          <w:numId w:val="16"/>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bude informovať objednávateľa o stave rozpracovanej zákazky na pravidelných kontrolných dňoch, ktoré bude zvolávať objednávateľ, najmenej však raz za jeden mesiac.</w:t>
      </w:r>
    </w:p>
    <w:p w:rsidR="002F4226" w:rsidRPr="00056520" w:rsidRDefault="002F4226" w:rsidP="002F4226">
      <w:pPr>
        <w:widowControl w:val="0"/>
        <w:autoSpaceDE w:val="0"/>
        <w:autoSpaceDN w:val="0"/>
        <w:adjustRightInd w:val="0"/>
        <w:spacing w:after="0" w:line="240" w:lineRule="auto"/>
        <w:ind w:left="414"/>
        <w:jc w:val="both"/>
        <w:rPr>
          <w:rFonts w:ascii="Arial" w:eastAsia="MS Mincho" w:hAnsi="Arial" w:cs="Arial"/>
        </w:rPr>
      </w:pPr>
    </w:p>
    <w:p w:rsidR="002F4226" w:rsidRPr="00056520" w:rsidRDefault="002F4226" w:rsidP="002F4226">
      <w:pPr>
        <w:widowControl w:val="0"/>
        <w:numPr>
          <w:ilvl w:val="1"/>
          <w:numId w:val="16"/>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rPr>
      </w:pPr>
    </w:p>
    <w:p w:rsidR="002F4226" w:rsidRPr="00056520" w:rsidRDefault="002F4226" w:rsidP="002F4226">
      <w:pPr>
        <w:widowControl w:val="0"/>
        <w:numPr>
          <w:ilvl w:val="1"/>
          <w:numId w:val="16"/>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Zhotoviteľ bude pri plnení Diela postupovať s odbornou starostlivosťou. Zaväzuje sa dodržiavať všeobecne záväzné predpisy, technické normy a podmienky tejto zmluvy. Zhotoviteľ sa bude riadiť projektovou dokumentáciou, výkazom výmer, zhotoviteľom navrhnutými záväznými návrhmi realizácie diela (príloha č. 4 tejto zmluvy), pokynmi objednávateľa, zápismi a dohodami oprávnených pracovníkov zmluvných strán a rozhodnutiami a vyjadreniami dotknutých orgánov štátnej správy.</w:t>
      </w:r>
    </w:p>
    <w:p w:rsidR="002F4226" w:rsidRPr="00056520" w:rsidRDefault="002F4226" w:rsidP="002F4226">
      <w:pPr>
        <w:widowControl w:val="0"/>
        <w:autoSpaceDE w:val="0"/>
        <w:autoSpaceDN w:val="0"/>
        <w:adjustRightInd w:val="0"/>
        <w:spacing w:after="0" w:line="240" w:lineRule="auto"/>
        <w:ind w:left="414"/>
        <w:jc w:val="both"/>
        <w:rPr>
          <w:rFonts w:ascii="Arial" w:eastAsia="MS Mincho" w:hAnsi="Arial" w:cs="Arial"/>
        </w:rPr>
      </w:pPr>
    </w:p>
    <w:p w:rsidR="002F4226" w:rsidRPr="00056520" w:rsidRDefault="002F4226" w:rsidP="002F4226">
      <w:pPr>
        <w:widowControl w:val="0"/>
        <w:numPr>
          <w:ilvl w:val="1"/>
          <w:numId w:val="16"/>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Zmluvné strany majú právo odstúpiť od zmluvy z dôvodov podstatného porušenia povinností podľa tejto zmluvy druhou zmluvnou stranou.</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rPr>
      </w:pPr>
    </w:p>
    <w:p w:rsidR="002F4226" w:rsidRPr="00056520" w:rsidRDefault="002F4226" w:rsidP="002F4226">
      <w:pPr>
        <w:widowControl w:val="0"/>
        <w:numPr>
          <w:ilvl w:val="1"/>
          <w:numId w:val="16"/>
        </w:numPr>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V prípade dočasného prerušenia alebo definitívneho zastavenia prác na Diele z dôvodov na strane objednávateľa, má zhotoviteľ nárok na zaplatenie dohodnutej ceny dovtedy zhotoveného Diela, resp. jeho časti.</w:t>
      </w:r>
    </w:p>
    <w:p w:rsidR="002F4226" w:rsidRPr="00056520" w:rsidRDefault="002F4226" w:rsidP="002F4226">
      <w:pPr>
        <w:widowControl w:val="0"/>
        <w:autoSpaceDE w:val="0"/>
        <w:autoSpaceDN w:val="0"/>
        <w:adjustRightInd w:val="0"/>
        <w:spacing w:after="0" w:line="240" w:lineRule="auto"/>
        <w:ind w:left="414"/>
        <w:jc w:val="both"/>
        <w:rPr>
          <w:rFonts w:ascii="Arial" w:eastAsia="MS Mincho" w:hAnsi="Arial" w:cs="Arial"/>
        </w:rPr>
      </w:pPr>
    </w:p>
    <w:p w:rsidR="002F4226" w:rsidRPr="00056520" w:rsidRDefault="002F4226" w:rsidP="002F4226">
      <w:pPr>
        <w:widowControl w:val="0"/>
        <w:numPr>
          <w:ilvl w:val="1"/>
          <w:numId w:val="16"/>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Zhotoviteľ berie na vedomie, že subjekty nižšie uvedené majú právo u neho vykonať</w:t>
      </w:r>
      <w:r w:rsidRPr="00056520">
        <w:rPr>
          <w:rFonts w:ascii="Arial" w:eastAsia="MS Mincho" w:hAnsi="Arial" w:cs="Arial"/>
          <w:color w:val="FF0000"/>
        </w:rPr>
        <w:t xml:space="preserve"> </w:t>
      </w:r>
      <w:r w:rsidRPr="00056520">
        <w:rPr>
          <w:rFonts w:ascii="Arial" w:eastAsia="MS Mincho" w:hAnsi="Arial" w:cs="Arial"/>
        </w:rPr>
        <w:t xml:space="preserve">kontrolu obchodných dokumentov a vecnú kontrolu v súvislosti s realizáciou projektu počas piatich rokov po skončení realizácie schváleného projektu a zhotoviteľ im je povinný poskytnúť potrebnú súčinnosť. Subjektmi oprávnenými na vykonanie kontroly u zhotoviteľa sú: </w:t>
      </w:r>
    </w:p>
    <w:p w:rsidR="002F4226" w:rsidRPr="00056520" w:rsidRDefault="002F4226" w:rsidP="002F4226">
      <w:pPr>
        <w:widowControl w:val="0"/>
        <w:autoSpaceDE w:val="0"/>
        <w:autoSpaceDN w:val="0"/>
        <w:adjustRightInd w:val="0"/>
        <w:spacing w:after="0" w:line="240" w:lineRule="auto"/>
        <w:ind w:left="1134" w:hanging="425"/>
        <w:jc w:val="both"/>
        <w:rPr>
          <w:rFonts w:ascii="Arial" w:eastAsia="MS Mincho" w:hAnsi="Arial" w:cs="Arial"/>
        </w:rPr>
      </w:pPr>
      <w:r w:rsidRPr="00056520">
        <w:rPr>
          <w:rFonts w:ascii="Arial" w:eastAsia="MS Mincho" w:hAnsi="Arial" w:cs="Arial"/>
        </w:rPr>
        <w:t xml:space="preserve">a) </w:t>
      </w:r>
      <w:r w:rsidRPr="00056520">
        <w:rPr>
          <w:rFonts w:ascii="Arial" w:eastAsia="MS Mincho" w:hAnsi="Arial" w:cs="Arial"/>
        </w:rPr>
        <w:tab/>
        <w:t xml:space="preserve">zamestnanci poverení kontrolným orgánom na kontrolu čerpania finančných prostriedkov zo štátneho rozpočtu SR v zmysle zákona 523/2004 Z. z. o rozpočtových pravidlách verejnej správy a o zmene a doplnení niektorých zákonov v znení neskorších predpisov a v zmysle zákona 502/2001 Z. z. o finančnej kontrole a vnútornom audite a o zmene a doplnení niektorých zákonov v znení neskorších predpisov, </w:t>
      </w:r>
    </w:p>
    <w:p w:rsidR="002F4226" w:rsidRPr="00056520" w:rsidRDefault="002F4226" w:rsidP="002F4226">
      <w:pPr>
        <w:widowControl w:val="0"/>
        <w:autoSpaceDE w:val="0"/>
        <w:autoSpaceDN w:val="0"/>
        <w:adjustRightInd w:val="0"/>
        <w:spacing w:after="0" w:line="240" w:lineRule="auto"/>
        <w:ind w:left="1134" w:hanging="425"/>
        <w:jc w:val="both"/>
        <w:rPr>
          <w:rFonts w:ascii="Arial" w:eastAsia="MS Mincho" w:hAnsi="Arial" w:cs="Arial"/>
        </w:rPr>
      </w:pPr>
      <w:r w:rsidRPr="00056520">
        <w:rPr>
          <w:rFonts w:ascii="Arial" w:eastAsia="MS Mincho" w:hAnsi="Arial" w:cs="Arial"/>
        </w:rPr>
        <w:t xml:space="preserve">b) </w:t>
      </w:r>
      <w:r w:rsidRPr="00056520">
        <w:rPr>
          <w:rFonts w:ascii="Arial" w:eastAsia="MS Mincho" w:hAnsi="Arial" w:cs="Arial"/>
        </w:rPr>
        <w:tab/>
        <w:t>riadne splnomocnení zástupcovia Európskej komisie a Európskeho dvora audítorov</w:t>
      </w:r>
    </w:p>
    <w:p w:rsidR="002F4226" w:rsidRPr="00056520" w:rsidRDefault="002F4226" w:rsidP="002F4226">
      <w:pPr>
        <w:widowControl w:val="0"/>
        <w:autoSpaceDE w:val="0"/>
        <w:autoSpaceDN w:val="0"/>
        <w:adjustRightInd w:val="0"/>
        <w:spacing w:after="0" w:line="240" w:lineRule="auto"/>
        <w:ind w:left="1134" w:hanging="425"/>
        <w:jc w:val="both"/>
        <w:rPr>
          <w:rFonts w:ascii="Arial" w:eastAsia="MS Mincho" w:hAnsi="Arial" w:cs="Arial"/>
        </w:rPr>
      </w:pPr>
      <w:r w:rsidRPr="00056520">
        <w:rPr>
          <w:rFonts w:ascii="Arial" w:eastAsia="MS Mincho" w:hAnsi="Arial" w:cs="Arial"/>
        </w:rPr>
        <w:t xml:space="preserve">c) </w:t>
      </w:r>
      <w:r w:rsidRPr="00056520">
        <w:rPr>
          <w:rFonts w:ascii="Arial" w:eastAsia="MS Mincho" w:hAnsi="Arial" w:cs="Arial"/>
        </w:rPr>
        <w:tab/>
        <w:t>ďalšie subjekty podľa platného právneho poriadku Slovenskej republiky.</w:t>
      </w:r>
    </w:p>
    <w:p w:rsidR="002F4226" w:rsidRPr="00056520" w:rsidRDefault="002F4226" w:rsidP="002F4226">
      <w:pPr>
        <w:widowControl w:val="0"/>
        <w:autoSpaceDE w:val="0"/>
        <w:autoSpaceDN w:val="0"/>
        <w:adjustRightInd w:val="0"/>
        <w:spacing w:after="0" w:line="240" w:lineRule="auto"/>
        <w:ind w:left="1134" w:hanging="425"/>
        <w:jc w:val="both"/>
        <w:rPr>
          <w:rFonts w:ascii="Arial" w:eastAsia="MS Mincho" w:hAnsi="Arial" w:cs="Arial"/>
        </w:rPr>
      </w:pPr>
    </w:p>
    <w:p w:rsidR="002F4226" w:rsidRPr="00056520" w:rsidRDefault="002F4226" w:rsidP="002F4226">
      <w:pPr>
        <w:numPr>
          <w:ilvl w:val="1"/>
          <w:numId w:val="16"/>
        </w:numPr>
        <w:autoSpaceDE w:val="0"/>
        <w:autoSpaceDN w:val="0"/>
        <w:spacing w:after="0" w:line="240" w:lineRule="auto"/>
        <w:ind w:left="1134" w:hanging="708"/>
        <w:jc w:val="both"/>
        <w:rPr>
          <w:rFonts w:ascii="Arial" w:eastAsia="Times New Roman" w:hAnsi="Arial" w:cs="Arial"/>
          <w:iCs/>
          <w:noProof/>
          <w:lang w:eastAsia="sk-SK"/>
        </w:rPr>
      </w:pPr>
      <w:r w:rsidRPr="00056520">
        <w:rPr>
          <w:rFonts w:ascii="Arial" w:eastAsia="Times New Roman" w:hAnsi="Arial" w:cs="Arial"/>
          <w:iCs/>
          <w:noProof/>
          <w:lang w:eastAsia="sk-SK"/>
        </w:rPr>
        <w:t xml:space="preserve">Ak sa v priebehu plnenia vyskytne objektívna potreba výmeny (zmeny) subdodávateľa, objednávateľ vyžaduje, aby nový subdodávateľ spĺňal podmienku vyplývajúcu z § 32 ods. 1 a § 41 ods. 1 písm. b) zákona o verejnom obstarávaní, pričom tento subdodávateľ musí byť zhotoviteľom oznámený v Návrhu  na zmenu subdodávateľa (ďalej len „Návrh na zmenu subdodávateľa“) objednávateľovi minimálne dva pracovné dni predtým než tento nový subdodávateľ začne poskytovať plnenie zhotoviteľovi pri plnení predmetu zmluvy. Preukázanie splnenia osobného postavenia v zmysle zákona o verejnom obstarávaní takejto osoby </w:t>
      </w:r>
      <w:r w:rsidRPr="00056520">
        <w:rPr>
          <w:rFonts w:ascii="Arial" w:eastAsia="Times New Roman" w:hAnsi="Arial" w:cs="Arial"/>
          <w:iCs/>
          <w:noProof/>
          <w:lang w:eastAsia="sk-SK"/>
        </w:rPr>
        <w:lastRenderedPageBreak/>
        <w:t>(subdodávateľa) predloží zhotoviteľ objednávateľovi súčasne s predloženým Návrhom na zmenu subdodávateľa. Zhotoviteľ tiež uvedie údaje o osobe oprávnenej konať za subdodávateľa v rozsahu meno a priezvisko, adresa pobytu, dátum narodenia. Subdodávateľ musí spĺňať povinnosti v zmysle zákona č. 315/2016 Z.z. o registri partnerov verejného sektora a o zmene a doplnení niektorých zákonov v znení nesk. predpisov. Ak zhotoviteľ nepredloží vyššie uvedené dokumenty, takéhoto subdodávateľa nebude objednávateľ v plnení predmetu zákazky akceptovať a takémuto subdodávateľovi, nebude umožnený prístup na miesto plnenia predmetu zmluvy. Ďalej objednávateľ vyžaduje, aby schválený subdodávateľ počas prác dodržiaval požiadavky určené v bezpečno-právnych predpisoch, pričom za prípadné porušenie predpisov takýmto subjektom nesie zodpovednosť zhotoviteľ. Informácie o subdodávateľoch a podiel subdodávky sú prílohou č. 6 tejto zmluvy. a príloha č. 6 platí iba ak zhotoviteľ uvažuje plniť dielo prostredníctvom tretích osôb a prostredníctvom subdodávok alebo v priebehu plnenia zmluvy sa vyskytne potreba zmeny jestvujúceho subdodávateľa.</w:t>
      </w:r>
    </w:p>
    <w:p w:rsidR="002F4226" w:rsidRPr="00056520" w:rsidRDefault="002F4226" w:rsidP="002F4226">
      <w:pPr>
        <w:autoSpaceDE w:val="0"/>
        <w:autoSpaceDN w:val="0"/>
        <w:spacing w:after="0" w:line="240" w:lineRule="auto"/>
        <w:ind w:left="1440"/>
        <w:jc w:val="both"/>
        <w:rPr>
          <w:rFonts w:ascii="Arial" w:eastAsia="Times New Roman" w:hAnsi="Arial" w:cs="Arial"/>
          <w:iCs/>
          <w:noProof/>
          <w:lang w:eastAsia="sk-SK"/>
        </w:rPr>
      </w:pPr>
    </w:p>
    <w:p w:rsidR="002F4226" w:rsidRPr="00056520" w:rsidRDefault="002F4226" w:rsidP="002F4226">
      <w:pPr>
        <w:numPr>
          <w:ilvl w:val="1"/>
          <w:numId w:val="16"/>
        </w:numPr>
        <w:autoSpaceDE w:val="0"/>
        <w:autoSpaceDN w:val="0"/>
        <w:spacing w:after="0" w:line="240" w:lineRule="auto"/>
        <w:ind w:left="1134" w:hanging="708"/>
        <w:jc w:val="both"/>
        <w:rPr>
          <w:rFonts w:ascii="Arial" w:eastAsia="Times New Roman" w:hAnsi="Arial" w:cs="Arial"/>
          <w:iCs/>
          <w:noProof/>
          <w:lang w:eastAsia="sk-SK"/>
        </w:rPr>
      </w:pPr>
      <w:r w:rsidRPr="00056520">
        <w:rPr>
          <w:rFonts w:ascii="Arial" w:eastAsia="Times New Roman" w:hAnsi="Arial" w:cs="Arial"/>
          <w:iCs/>
          <w:noProof/>
          <w:lang w:eastAsia="sk-SK"/>
        </w:rPr>
        <w:t xml:space="preserve">Ak sa v priebehu plnenia vyskytne potreba výmeny (zmeny) kľúčového odborníka, stroja či zariadenia, tento kľúčový odborník, stroj či zariadenie musí byť zhotoviteľom oznámený v Návrhu  na zmenu kľúčového odborníka, stroja či zariadenia (ďalej len „Návrh na inú zmenu“) objednávateľovi minimálne dva pracovné dni predtým než tento nový kľúčový odborník, stroj či zariadenie začne poskytovať plnenie zhotoviteľovi pri plnení predmetu zmluvy. Zhotoviteľ  s Návrhom na inú zmenu predloží dokumenty preukazujúce oprávnenia osôb, o odbornej spôsobilosti či iné preukazy, ktoré vyžadujú osobitné právne predpisy, a technické preukazy, doklady o kontrolách, prehliadkach či skúškach strojov a zariadení, ak takéto doklady osobitné právne predpisy vyžadujú. Ak zhotoviteľ nepredloží vyššie uvedené dokumenty, takéhoto kľúčového odborníka či stroj a zariadenie nebude objednávateľ v plnení predmetu zákazky akceptovať a takémuto kľúčovému odborníkovi osobe či stroju a zariadeniu nebude umožnený prístup na miesto plnenia predmetu zmluvy. Ďalej objednávateľ vyžaduje, aby kľúčový odborník, stroj či zariadenie počas prác dodržiavali požiadavky určené v bezpečno-právnych predpisoch, pričom za prípadné porušenie predpisov takýmto subjektom či strojom a zariadením nesie zodpovednosť zhotoviteľ. Vymenený kľúčový odborník, vozidlo, stroj a zariadenie musí byť toho istého druhu ako predložil zhotoviteľ ako uchádzač vo verejnom obstarávaní.  </w:t>
      </w:r>
    </w:p>
    <w:p w:rsidR="002F4226" w:rsidRPr="00056520" w:rsidRDefault="002F4226" w:rsidP="002F4226">
      <w:pPr>
        <w:autoSpaceDE w:val="0"/>
        <w:autoSpaceDN w:val="0"/>
        <w:spacing w:after="0" w:line="240" w:lineRule="auto"/>
        <w:ind w:left="1134"/>
        <w:jc w:val="both"/>
        <w:rPr>
          <w:rFonts w:ascii="Arial" w:eastAsia="Times New Roman" w:hAnsi="Arial" w:cs="Arial"/>
          <w:iCs/>
          <w:noProof/>
          <w:lang w:eastAsia="sk-SK"/>
        </w:rPr>
      </w:pPr>
    </w:p>
    <w:p w:rsidR="002F4226" w:rsidRPr="00056520" w:rsidRDefault="002F4226" w:rsidP="002F4226">
      <w:pPr>
        <w:widowControl w:val="0"/>
        <w:autoSpaceDE w:val="0"/>
        <w:autoSpaceDN w:val="0"/>
        <w:adjustRightInd w:val="0"/>
        <w:spacing w:after="0" w:line="240" w:lineRule="auto"/>
        <w:ind w:left="1134" w:hanging="708"/>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11 Zádržné</w:t>
      </w:r>
    </w:p>
    <w:p w:rsidR="002F4226" w:rsidRPr="00056520" w:rsidRDefault="002F4226" w:rsidP="002F4226">
      <w:pPr>
        <w:tabs>
          <w:tab w:val="num" w:pos="284"/>
          <w:tab w:val="left" w:pos="426"/>
        </w:tabs>
        <w:spacing w:after="0" w:line="240" w:lineRule="auto"/>
        <w:ind w:hanging="567"/>
        <w:jc w:val="center"/>
        <w:rPr>
          <w:rFonts w:ascii="Arial" w:eastAsia="MS Mincho" w:hAnsi="Arial" w:cs="Arial"/>
          <w:b/>
        </w:rPr>
      </w:pPr>
    </w:p>
    <w:p w:rsidR="002F4226" w:rsidRPr="00056520" w:rsidRDefault="002F4226" w:rsidP="002F4226">
      <w:pPr>
        <w:numPr>
          <w:ilvl w:val="1"/>
          <w:numId w:val="17"/>
        </w:numPr>
        <w:tabs>
          <w:tab w:val="left" w:pos="284"/>
        </w:tabs>
        <w:overflowPunct w:val="0"/>
        <w:autoSpaceDE w:val="0"/>
        <w:autoSpaceDN w:val="0"/>
        <w:adjustRightInd w:val="0"/>
        <w:spacing w:after="0" w:line="240" w:lineRule="auto"/>
        <w:ind w:left="1134" w:hanging="774"/>
        <w:jc w:val="both"/>
        <w:textAlignment w:val="baseline"/>
        <w:rPr>
          <w:rFonts w:ascii="Arial" w:eastAsia="Times New Roman" w:hAnsi="Arial" w:cs="Arial"/>
          <w:b/>
          <w:noProof/>
          <w:lang w:eastAsia="sk-SK"/>
        </w:rPr>
      </w:pPr>
      <w:bookmarkStart w:id="5" w:name="_Hlk517876551"/>
      <w:r w:rsidRPr="00056520">
        <w:rPr>
          <w:rFonts w:ascii="Arial" w:eastAsia="Times New Roman" w:hAnsi="Arial" w:cs="Arial"/>
          <w:noProof/>
          <w:lang w:eastAsia="sk-SK"/>
        </w:rPr>
        <w:t xml:space="preserve">Objednávateľ v zmysle ustanovenia § 12 ods. 1 písm. b) bodu 3 zák. č. 254/1998 Z.z. o verejných prácach v znení nesk. predpisov, si vyhradzuje nezaplatiť (zadržať) zhotoviteľovi 10% z každej vystavenej faktúry, až do doby preukázania splnenia kvalitatívnych parametrov pri odovzdaní celého diela (celej práce – celého objemu prác). </w:t>
      </w:r>
    </w:p>
    <w:p w:rsidR="002F4226" w:rsidRPr="00056520" w:rsidRDefault="002F4226" w:rsidP="002F4226">
      <w:pPr>
        <w:tabs>
          <w:tab w:val="left" w:pos="284"/>
        </w:tabs>
        <w:spacing w:after="0" w:line="240" w:lineRule="auto"/>
        <w:ind w:left="284"/>
        <w:jc w:val="both"/>
        <w:rPr>
          <w:rFonts w:ascii="Arial" w:eastAsia="MS Mincho" w:hAnsi="Arial" w:cs="Arial"/>
          <w:b/>
        </w:rPr>
      </w:pPr>
    </w:p>
    <w:p w:rsidR="002F4226" w:rsidRPr="00056520" w:rsidRDefault="002F4226" w:rsidP="002F4226">
      <w:pPr>
        <w:numPr>
          <w:ilvl w:val="1"/>
          <w:numId w:val="18"/>
        </w:numPr>
        <w:tabs>
          <w:tab w:val="left" w:pos="284"/>
        </w:tabs>
        <w:overflowPunct w:val="0"/>
        <w:autoSpaceDE w:val="0"/>
        <w:autoSpaceDN w:val="0"/>
        <w:adjustRightInd w:val="0"/>
        <w:spacing w:after="0" w:line="240" w:lineRule="auto"/>
        <w:ind w:left="1134" w:hanging="708"/>
        <w:jc w:val="both"/>
        <w:textAlignment w:val="baseline"/>
        <w:rPr>
          <w:rFonts w:ascii="Arial" w:eastAsia="Times New Roman" w:hAnsi="Arial" w:cs="Arial"/>
          <w:b/>
          <w:noProof/>
          <w:lang w:eastAsia="sk-SK"/>
        </w:rPr>
      </w:pPr>
      <w:r w:rsidRPr="00056520">
        <w:rPr>
          <w:rFonts w:ascii="Arial" w:eastAsia="Times New Roman" w:hAnsi="Arial" w:cs="Arial"/>
          <w:noProof/>
          <w:lang w:eastAsia="sk-SK"/>
        </w:rPr>
        <w:t>Objednávateľ uvoľní zádržné až po splnení predmetu zmluvy zhotoviteľom, a to do 10 pracovných dní odo dňa riadneho prevzatia stavby bez akýchkoľvek vád a nedorobkov, resp. odstránení vád a nedorobkov zistených pri preberacom konaní. K prevzatiu stavby je zhotoviteľ povinný objednávateľa vyzvať písomne minimálne tri pracovné dni vopred. Objednávateľ a zhotoviteľ spoločne zhotovia preberací protokol, kde sa uvedú prípadne vady a nedorobky s dohodnutým termínom ich odstránenia.</w:t>
      </w:r>
    </w:p>
    <w:p w:rsidR="002F4226" w:rsidRPr="00056520" w:rsidRDefault="002F4226" w:rsidP="002F4226">
      <w:pPr>
        <w:spacing w:after="0" w:line="240" w:lineRule="auto"/>
        <w:ind w:left="708"/>
        <w:rPr>
          <w:rFonts w:ascii="Arial" w:eastAsia="Times New Roman" w:hAnsi="Arial" w:cs="Arial"/>
          <w:b/>
          <w:noProof/>
          <w:lang w:eastAsia="sk-SK"/>
        </w:rPr>
      </w:pPr>
    </w:p>
    <w:p w:rsidR="002F4226" w:rsidRPr="00056520" w:rsidRDefault="002F4226" w:rsidP="002F4226">
      <w:pPr>
        <w:numPr>
          <w:ilvl w:val="1"/>
          <w:numId w:val="18"/>
        </w:numPr>
        <w:tabs>
          <w:tab w:val="left" w:pos="284"/>
        </w:tabs>
        <w:overflowPunct w:val="0"/>
        <w:autoSpaceDE w:val="0"/>
        <w:autoSpaceDN w:val="0"/>
        <w:adjustRightInd w:val="0"/>
        <w:spacing w:after="0" w:line="240" w:lineRule="auto"/>
        <w:ind w:left="1134" w:hanging="774"/>
        <w:jc w:val="both"/>
        <w:textAlignment w:val="baseline"/>
        <w:rPr>
          <w:rFonts w:ascii="Arial" w:eastAsia="Times New Roman" w:hAnsi="Arial" w:cs="Arial"/>
          <w:b/>
          <w:noProof/>
          <w:lang w:eastAsia="sk-SK"/>
        </w:rPr>
      </w:pPr>
      <w:r w:rsidRPr="00056520">
        <w:rPr>
          <w:rFonts w:ascii="Arial" w:eastAsia="Times New Roman" w:hAnsi="Arial" w:cs="Arial"/>
          <w:noProof/>
          <w:lang w:eastAsia="sk-SK"/>
        </w:rPr>
        <w:lastRenderedPageBreak/>
        <w:t>V prípade, že si zhotoviteľ neplní svoju povinnosť odstrániť všetky vady a nedorobky v primeranej lehote po dohode oboch zmluvných strán, zádržné sa považuje za zmluvnú pokutu a prepadne v prospech objednávateľa. Prepadnutím zádržného nie je dotknutá povinnosť zhotoviteľa prípadné vady a nedorobky odstrániť, a ani prípadné právo objednávateľa na náhradu škody vzniknutej porušením tejto povinnosti.</w:t>
      </w:r>
    </w:p>
    <w:bookmarkEnd w:id="5"/>
    <w:p w:rsidR="002F4226" w:rsidRPr="00056520" w:rsidRDefault="002F4226" w:rsidP="002F4226">
      <w:pPr>
        <w:tabs>
          <w:tab w:val="left" w:pos="284"/>
        </w:tabs>
        <w:overflowPunct w:val="0"/>
        <w:autoSpaceDE w:val="0"/>
        <w:autoSpaceDN w:val="0"/>
        <w:adjustRightInd w:val="0"/>
        <w:spacing w:after="0" w:line="240" w:lineRule="auto"/>
        <w:ind w:left="1134"/>
        <w:jc w:val="both"/>
        <w:textAlignment w:val="baseline"/>
        <w:rPr>
          <w:rFonts w:ascii="Arial" w:eastAsia="Times New Roman" w:hAnsi="Arial" w:cs="Arial"/>
          <w:b/>
          <w:noProof/>
          <w:lang w:eastAsia="sk-SK"/>
        </w:rPr>
      </w:pPr>
    </w:p>
    <w:p w:rsidR="002F4226" w:rsidRPr="00056520" w:rsidRDefault="002F4226" w:rsidP="002F4226">
      <w:pPr>
        <w:widowControl w:val="0"/>
        <w:autoSpaceDE w:val="0"/>
        <w:autoSpaceDN w:val="0"/>
        <w:adjustRightInd w:val="0"/>
        <w:spacing w:after="0" w:line="240" w:lineRule="auto"/>
        <w:ind w:left="1134" w:hanging="708"/>
        <w:jc w:val="both"/>
        <w:rPr>
          <w:rFonts w:ascii="Arial" w:eastAsia="MS Mincho" w:hAnsi="Arial" w:cs="Arial"/>
        </w:rPr>
      </w:pPr>
    </w:p>
    <w:p w:rsidR="00CA0615" w:rsidRDefault="00CA0615" w:rsidP="002F4226">
      <w:pPr>
        <w:widowControl w:val="0"/>
        <w:autoSpaceDE w:val="0"/>
        <w:autoSpaceDN w:val="0"/>
        <w:adjustRightInd w:val="0"/>
        <w:spacing w:after="0" w:line="240" w:lineRule="auto"/>
        <w:jc w:val="center"/>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center"/>
        <w:rPr>
          <w:rFonts w:ascii="Arial" w:eastAsia="MS Mincho" w:hAnsi="Arial" w:cs="Arial"/>
          <w:b/>
        </w:rPr>
      </w:pPr>
      <w:r w:rsidRPr="00056520">
        <w:rPr>
          <w:rFonts w:ascii="Arial" w:eastAsia="MS Mincho" w:hAnsi="Arial" w:cs="Arial"/>
          <w:b/>
        </w:rPr>
        <w:t>Čl. 12. Záverečné ustanovenia</w:t>
      </w: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numPr>
          <w:ilvl w:val="1"/>
          <w:numId w:val="19"/>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Práva a povinnosti oboch zmluvných strán, pokiaľ nie sú stanovené touto zmluvou, sa riadia Obchodným zákonníkom a súvisiacimi predpismi.</w:t>
      </w:r>
    </w:p>
    <w:p w:rsidR="002F4226" w:rsidRPr="00056520" w:rsidRDefault="002F4226" w:rsidP="002F4226">
      <w:pPr>
        <w:widowControl w:val="0"/>
        <w:autoSpaceDE w:val="0"/>
        <w:autoSpaceDN w:val="0"/>
        <w:adjustRightInd w:val="0"/>
        <w:spacing w:after="0" w:line="240" w:lineRule="auto"/>
        <w:ind w:left="414"/>
        <w:jc w:val="both"/>
        <w:rPr>
          <w:rFonts w:ascii="Arial" w:eastAsia="MS Mincho" w:hAnsi="Arial" w:cs="Arial"/>
        </w:rPr>
      </w:pPr>
    </w:p>
    <w:p w:rsidR="002F4226" w:rsidRPr="00056520" w:rsidRDefault="002F4226" w:rsidP="002F4226">
      <w:pPr>
        <w:widowControl w:val="0"/>
        <w:numPr>
          <w:ilvl w:val="1"/>
          <w:numId w:val="19"/>
        </w:numPr>
        <w:autoSpaceDE w:val="0"/>
        <w:autoSpaceDN w:val="0"/>
        <w:adjustRightInd w:val="0"/>
        <w:spacing w:after="0" w:line="240" w:lineRule="auto"/>
        <w:ind w:hanging="774"/>
        <w:jc w:val="both"/>
        <w:rPr>
          <w:rFonts w:ascii="Arial" w:eastAsia="Times New Roman" w:hAnsi="Arial" w:cs="Arial"/>
          <w:noProof/>
          <w:lang w:eastAsia="sk-SK"/>
        </w:rPr>
      </w:pPr>
      <w:r w:rsidRPr="00056520">
        <w:rPr>
          <w:rFonts w:ascii="Arial" w:eastAsia="Times New Roman" w:hAnsi="Arial" w:cs="Arial"/>
          <w:noProof/>
          <w:lang w:eastAsia="sk-SK"/>
        </w:rPr>
        <w:t xml:space="preserve">Akékoľvek zmeny a doplnky tejto zmluvy sa budú robiť formou písomných dodatkov potvrdených obidvoma zmluvnými stranami, pokiaľ nebudú v rozpore s § 18 ods. 2  zákona o verejnom obstarávaní. Túto zmluvu je možné počas trvania zmeniť bez nového verejného obstarávania dodatkom k zmluve, avšak maximálne do 50 % hodnoty zmluvnej ceny uvedenej v článku 4 ods. 4.2.tejto zmluvy. </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19"/>
        </w:numPr>
        <w:autoSpaceDE w:val="0"/>
        <w:autoSpaceDN w:val="0"/>
        <w:adjustRightInd w:val="0"/>
        <w:spacing w:after="0" w:line="240" w:lineRule="auto"/>
        <w:ind w:hanging="774"/>
        <w:jc w:val="both"/>
        <w:rPr>
          <w:rFonts w:ascii="Arial" w:eastAsia="Times New Roman" w:hAnsi="Arial" w:cs="Arial"/>
          <w:noProof/>
          <w:lang w:eastAsia="sk-SK"/>
        </w:rPr>
      </w:pPr>
      <w:r w:rsidRPr="00056520">
        <w:rPr>
          <w:rFonts w:ascii="Arial" w:eastAsia="Times New Roman" w:hAnsi="Arial" w:cs="Arial"/>
          <w:noProof/>
          <w:lang w:eastAsia="sk-SK"/>
        </w:rPr>
        <w:t xml:space="preserve">Túto zmluvu je oprávnený objednávateľ zmeniť vo forme písomného dodatku k tejto zmluve počas jej trvania v nasledovných prípadoch, ak: </w:t>
      </w:r>
    </w:p>
    <w:p w:rsidR="002F4226" w:rsidRPr="00056520" w:rsidRDefault="002F4226" w:rsidP="002F4226">
      <w:pPr>
        <w:widowControl w:val="0"/>
        <w:autoSpaceDE w:val="0"/>
        <w:autoSpaceDN w:val="0"/>
        <w:adjustRightInd w:val="0"/>
        <w:spacing w:after="0" w:line="240" w:lineRule="auto"/>
        <w:ind w:left="1985" w:hanging="851"/>
        <w:jc w:val="both"/>
        <w:rPr>
          <w:rFonts w:ascii="Arial" w:eastAsia="MS Mincho" w:hAnsi="Arial" w:cs="Arial"/>
        </w:rPr>
      </w:pPr>
      <w:r w:rsidRPr="00056520">
        <w:rPr>
          <w:rFonts w:ascii="Arial" w:eastAsia="MS Mincho" w:hAnsi="Arial" w:cs="Arial"/>
        </w:rPr>
        <w:t>12.3.1. ide o úpravu ceny uvedenej v čl. 4 ods. 4.2 tejto zmluvy smerom nadol z dôvodu vzniku časti predmetu zmluvy, ktoré sa počas plnenia zmluvy prejavili ako časti predmetu zmluvy, ktoré nie je potrebné k splneniu predmetu zmluvy zrealizovať,</w:t>
      </w:r>
    </w:p>
    <w:p w:rsidR="002F4226" w:rsidRPr="00056520" w:rsidRDefault="002F4226" w:rsidP="002F4226">
      <w:pPr>
        <w:widowControl w:val="0"/>
        <w:numPr>
          <w:ilvl w:val="2"/>
          <w:numId w:val="20"/>
        </w:numPr>
        <w:autoSpaceDE w:val="0"/>
        <w:autoSpaceDN w:val="0"/>
        <w:adjustRightInd w:val="0"/>
        <w:spacing w:after="0" w:line="240" w:lineRule="auto"/>
        <w:ind w:left="1985" w:hanging="851"/>
        <w:jc w:val="both"/>
        <w:rPr>
          <w:rFonts w:ascii="Arial" w:eastAsia="Times New Roman" w:hAnsi="Arial" w:cs="Arial"/>
          <w:noProof/>
          <w:lang w:eastAsia="sk-SK"/>
        </w:rPr>
      </w:pPr>
      <w:r w:rsidRPr="00056520">
        <w:rPr>
          <w:rFonts w:ascii="Arial" w:eastAsia="Times New Roman" w:hAnsi="Arial" w:cs="Arial"/>
          <w:noProof/>
          <w:lang w:eastAsia="sk-SK"/>
        </w:rPr>
        <w:t>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 hodnoty pôvodnej zmluvy podľa čl. 4 ods. 4.2 tejto zmluvy,</w:t>
      </w:r>
    </w:p>
    <w:p w:rsidR="002F4226" w:rsidRPr="00056520" w:rsidRDefault="002F4226" w:rsidP="002F4226">
      <w:pPr>
        <w:numPr>
          <w:ilvl w:val="2"/>
          <w:numId w:val="20"/>
        </w:numPr>
        <w:spacing w:after="0" w:line="240" w:lineRule="auto"/>
        <w:ind w:left="1985" w:hanging="851"/>
        <w:contextualSpacing/>
        <w:jc w:val="both"/>
        <w:rPr>
          <w:rFonts w:ascii="Arial" w:eastAsia="Times New Roman" w:hAnsi="Arial" w:cs="Arial"/>
          <w:noProof/>
          <w:lang w:eastAsia="sk-SK"/>
        </w:rPr>
      </w:pPr>
      <w:r w:rsidRPr="00056520">
        <w:rPr>
          <w:rFonts w:ascii="Arial" w:eastAsia="Times New Roman" w:hAnsi="Arial" w:cs="Arial"/>
          <w:noProof/>
          <w:lang w:eastAsia="sk-SK"/>
        </w:rPr>
        <w:t xml:space="preserve">ich potreba vyplynula z okolností, ktoré objednávateľ nemohol pri vynaložení náležitej starostlivosti predvídať, </w:t>
      </w:r>
    </w:p>
    <w:p w:rsidR="002F4226" w:rsidRPr="00056520" w:rsidRDefault="002F4226" w:rsidP="002F4226">
      <w:pPr>
        <w:numPr>
          <w:ilvl w:val="2"/>
          <w:numId w:val="20"/>
        </w:numPr>
        <w:spacing w:after="0" w:line="240" w:lineRule="auto"/>
        <w:ind w:left="1985" w:hanging="851"/>
        <w:contextualSpacing/>
        <w:jc w:val="both"/>
        <w:rPr>
          <w:rFonts w:ascii="Arial" w:eastAsia="Times New Roman" w:hAnsi="Arial" w:cs="Arial"/>
          <w:noProof/>
          <w:lang w:eastAsia="sk-SK"/>
        </w:rPr>
      </w:pPr>
      <w:r w:rsidRPr="00056520">
        <w:rPr>
          <w:rFonts w:ascii="Arial" w:eastAsia="Times New Roman" w:hAnsi="Arial" w:cs="Arial"/>
          <w:noProof/>
          <w:lang w:eastAsia="sk-SK"/>
        </w:rPr>
        <w:t>ide najmä o zmenu termínu plnenia z dôvodov:</w:t>
      </w:r>
    </w:p>
    <w:p w:rsidR="002F4226" w:rsidRPr="00056520" w:rsidRDefault="002F4226" w:rsidP="002F4226">
      <w:pPr>
        <w:numPr>
          <w:ilvl w:val="0"/>
          <w:numId w:val="21"/>
        </w:numPr>
        <w:spacing w:after="0" w:line="240" w:lineRule="auto"/>
        <w:contextualSpacing/>
        <w:jc w:val="both"/>
        <w:rPr>
          <w:rFonts w:ascii="Arial" w:eastAsia="Times New Roman" w:hAnsi="Arial" w:cs="Arial"/>
          <w:noProof/>
          <w:lang w:eastAsia="sk-SK"/>
        </w:rPr>
      </w:pPr>
      <w:r w:rsidRPr="00056520">
        <w:rPr>
          <w:rFonts w:ascii="Arial" w:eastAsia="Times New Roman" w:hAnsi="Arial" w:cs="Arial"/>
          <w:noProof/>
          <w:lang w:eastAsia="sk-SK"/>
        </w:rPr>
        <w:t>vzniku skutočností definovaných ako vyššia moc,</w:t>
      </w:r>
    </w:p>
    <w:p w:rsidR="002F4226" w:rsidRPr="00056520" w:rsidRDefault="002F4226" w:rsidP="002F4226">
      <w:pPr>
        <w:numPr>
          <w:ilvl w:val="0"/>
          <w:numId w:val="21"/>
        </w:numPr>
        <w:spacing w:after="0" w:line="240" w:lineRule="auto"/>
        <w:contextualSpacing/>
        <w:jc w:val="both"/>
        <w:rPr>
          <w:rFonts w:ascii="Arial" w:eastAsia="Times New Roman" w:hAnsi="Arial" w:cs="Arial"/>
          <w:noProof/>
          <w:lang w:eastAsia="sk-SK"/>
        </w:rPr>
      </w:pPr>
      <w:r w:rsidRPr="00056520">
        <w:rPr>
          <w:rFonts w:ascii="Arial" w:eastAsia="Times New Roman" w:hAnsi="Arial" w:cs="Arial"/>
          <w:noProof/>
          <w:lang w:eastAsia="sk-SK"/>
        </w:rPr>
        <w:t>vzniknutých nepredvídaných prekážok zo strany objednávateľa,</w:t>
      </w:r>
    </w:p>
    <w:p w:rsidR="002F4226" w:rsidRPr="00056520" w:rsidRDefault="002F4226" w:rsidP="002F4226">
      <w:pPr>
        <w:numPr>
          <w:ilvl w:val="2"/>
          <w:numId w:val="20"/>
        </w:numPr>
        <w:spacing w:after="0" w:line="240" w:lineRule="auto"/>
        <w:ind w:left="1985" w:hanging="851"/>
        <w:contextualSpacing/>
        <w:jc w:val="both"/>
        <w:rPr>
          <w:rFonts w:ascii="Arial" w:eastAsia="Times New Roman" w:hAnsi="Arial" w:cs="Arial"/>
          <w:noProof/>
          <w:lang w:eastAsia="sk-SK"/>
        </w:rPr>
      </w:pPr>
      <w:r w:rsidRPr="00056520">
        <w:rPr>
          <w:rFonts w:ascii="Arial" w:eastAsia="Times New Roman" w:hAnsi="Arial" w:cs="Arial"/>
          <w:noProof/>
          <w:lang w:eastAsia="sk-SK"/>
        </w:rPr>
        <w:t>ide o nahradenie pôvodného zhotoviteľa novým zhotoviteľom, ktorý:</w:t>
      </w:r>
    </w:p>
    <w:p w:rsidR="002F4226" w:rsidRPr="00056520" w:rsidRDefault="002F4226" w:rsidP="002F4226">
      <w:pPr>
        <w:numPr>
          <w:ilvl w:val="0"/>
          <w:numId w:val="22"/>
        </w:numPr>
        <w:spacing w:after="0" w:line="240" w:lineRule="auto"/>
        <w:contextualSpacing/>
        <w:jc w:val="both"/>
        <w:rPr>
          <w:rFonts w:ascii="Arial" w:eastAsia="Times New Roman" w:hAnsi="Arial" w:cs="Arial"/>
          <w:noProof/>
          <w:lang w:eastAsia="sk-SK"/>
        </w:rPr>
      </w:pPr>
      <w:r w:rsidRPr="00056520">
        <w:rPr>
          <w:rFonts w:ascii="Arial" w:eastAsia="Times New Roman" w:hAnsi="Arial" w:cs="Arial"/>
          <w:noProof/>
          <w:lang w:eastAsia="sk-SK"/>
        </w:rPr>
        <w:t xml:space="preserve">spĺňa pôvodne určené podmienky účasti, </w:t>
      </w:r>
    </w:p>
    <w:p w:rsidR="002F4226" w:rsidRPr="00056520" w:rsidRDefault="002F4226" w:rsidP="002F4226">
      <w:pPr>
        <w:numPr>
          <w:ilvl w:val="0"/>
          <w:numId w:val="22"/>
        </w:numPr>
        <w:spacing w:after="0" w:line="240" w:lineRule="auto"/>
        <w:contextualSpacing/>
        <w:jc w:val="both"/>
        <w:rPr>
          <w:rFonts w:ascii="Arial" w:eastAsia="Times New Roman" w:hAnsi="Arial" w:cs="Arial"/>
          <w:noProof/>
          <w:lang w:eastAsia="sk-SK"/>
        </w:rPr>
      </w:pPr>
      <w:r w:rsidRPr="00056520">
        <w:rPr>
          <w:rFonts w:ascii="Arial" w:eastAsia="Times New Roman" w:hAnsi="Arial" w:cs="Arial"/>
          <w:noProof/>
          <w:lang w:eastAsia="sk-SK"/>
        </w:rPr>
        <w:t xml:space="preserve">je právnym nástupcom pôvodného zhotoviteľa v dôsledku jeho reorganizácie, vrátane zlúčenia a splynutia alebo úpadku. </w:t>
      </w:r>
    </w:p>
    <w:p w:rsidR="002F4226" w:rsidRPr="00056520" w:rsidRDefault="002F4226" w:rsidP="002F4226">
      <w:pPr>
        <w:widowControl w:val="0"/>
        <w:autoSpaceDE w:val="0"/>
        <w:autoSpaceDN w:val="0"/>
        <w:adjustRightInd w:val="0"/>
        <w:spacing w:after="0" w:line="240" w:lineRule="auto"/>
        <w:ind w:left="1560"/>
        <w:jc w:val="both"/>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Práva a povinnosti z tejto zmluvy o dielo predchádzajú aj na prípadných právnych nástupcov obidvoch zmluvných strán.</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nie je bez predchádzajúceho písomného súhlasu objednávateľa oprávnený postúpiť akúkoľvek pohľadávku voči objednávateľovi na tretiu osobu.</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Zhotoviteľ nie je oprávnený jednostranne započítať akúkoľvek svoju pohľadávku voči pohľadávke objednávateľa, pokiaľ sa zmluvné strany nedohodnú inak.</w:t>
      </w:r>
    </w:p>
    <w:p w:rsidR="002F4226" w:rsidRPr="00056520" w:rsidRDefault="002F4226" w:rsidP="002F4226">
      <w:pPr>
        <w:widowControl w:val="0"/>
        <w:autoSpaceDE w:val="0"/>
        <w:autoSpaceDN w:val="0"/>
        <w:adjustRightInd w:val="0"/>
        <w:spacing w:after="0" w:line="240" w:lineRule="auto"/>
        <w:ind w:left="1134"/>
        <w:jc w:val="both"/>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lastRenderedPageBreak/>
        <w:t>Obidve zmluvné strany sa zaväzujú ohlásiť všetky zmeny údajov dôležitých pre bezproblémové plnenie zmluvy druhej strane.</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MS Mincho" w:hAnsi="Arial" w:cs="Arial"/>
        </w:rPr>
      </w:pPr>
      <w:r w:rsidRPr="00056520">
        <w:rPr>
          <w:rFonts w:ascii="Arial" w:eastAsia="MS Mincho" w:hAnsi="Arial" w:cs="Arial"/>
        </w:rPr>
        <w:t>Pri zmene zmluvy sa zmluvné strany budú riadiť § 18 zákona o verejnom obstarávaní, a tak ako je uvedené v bode 12.3 tejto zmluvy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 Neoddeliteľnou súčasťou tejto zmluvy sú  prílohy:</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 xml:space="preserve">Príloha č. 1 -  Návrh na plnenie kritérií zo dňa .....................,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rPr>
      </w:pPr>
      <w:r w:rsidRPr="00056520">
        <w:rPr>
          <w:rFonts w:ascii="Arial" w:eastAsia="MS Mincho" w:hAnsi="Arial" w:cs="Arial"/>
        </w:rPr>
        <w:t>Príloha č. 2 -</w:t>
      </w:r>
      <w:r w:rsidRPr="00056520">
        <w:rPr>
          <w:rFonts w:ascii="Arial" w:eastAsia="MS Mincho" w:hAnsi="Arial" w:cs="Arial"/>
          <w:b/>
        </w:rPr>
        <w:t xml:space="preserve"> </w:t>
      </w:r>
      <w:r w:rsidRPr="00056520">
        <w:rPr>
          <w:rFonts w:ascii="Arial" w:eastAsia="MS Mincho" w:hAnsi="Arial" w:cs="Arial"/>
        </w:rPr>
        <w:t xml:space="preserve">ocenený výkaz výmer </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color w:val="000000"/>
        </w:rPr>
      </w:pPr>
      <w:r w:rsidRPr="00056520">
        <w:rPr>
          <w:rFonts w:ascii="Arial" w:eastAsia="MS Mincho" w:hAnsi="Arial" w:cs="Arial"/>
          <w:color w:val="000000"/>
        </w:rPr>
        <w:t>Príloha č. 3 – overená kópia poistnej zmluvy zodpovednosti za škodu</w:t>
      </w:r>
    </w:p>
    <w:p w:rsidR="002F4226" w:rsidRPr="00056520" w:rsidRDefault="002F4226" w:rsidP="002F4226">
      <w:pPr>
        <w:widowControl w:val="0"/>
        <w:autoSpaceDE w:val="0"/>
        <w:autoSpaceDN w:val="0"/>
        <w:adjustRightInd w:val="0"/>
        <w:spacing w:after="0" w:line="240" w:lineRule="auto"/>
        <w:ind w:left="1134"/>
        <w:jc w:val="both"/>
        <w:rPr>
          <w:rFonts w:ascii="Arial" w:eastAsia="MS Mincho" w:hAnsi="Arial" w:cs="Arial"/>
          <w:color w:val="000000"/>
        </w:rPr>
      </w:pPr>
      <w:r w:rsidRPr="00056520">
        <w:rPr>
          <w:rFonts w:ascii="Arial" w:eastAsia="MS Mincho" w:hAnsi="Arial" w:cs="Arial"/>
          <w:color w:val="000000"/>
        </w:rPr>
        <w:t>Príloha č. 5 – údaje o subdodávateľoch v zmysle § 41 ods. 3 zákona o verejnom obstarávaní (iba ak sa na realizácii diela budú podieľať subdodávatelia)</w:t>
      </w:r>
    </w:p>
    <w:p w:rsidR="00CA0615" w:rsidRPr="00CA0615" w:rsidRDefault="00CA0615" w:rsidP="00CA0615">
      <w:pPr>
        <w:spacing w:after="0" w:line="240" w:lineRule="auto"/>
        <w:ind w:left="1134"/>
        <w:rPr>
          <w:rFonts w:ascii="Arial" w:eastAsia="Times New Roman" w:hAnsi="Arial" w:cs="Arial"/>
          <w:noProof/>
          <w:lang w:eastAsia="sk-SK"/>
        </w:rPr>
      </w:pPr>
      <w:r>
        <w:rPr>
          <w:rFonts w:ascii="Arial" w:eastAsia="Times New Roman" w:hAnsi="Arial" w:cs="Arial"/>
          <w:noProof/>
          <w:lang w:eastAsia="sk-SK"/>
        </w:rPr>
        <w:t xml:space="preserve">Príloha č. 6 </w:t>
      </w:r>
      <w:r w:rsidRPr="00CA0615">
        <w:rPr>
          <w:rFonts w:ascii="Arial" w:eastAsia="Times New Roman" w:hAnsi="Arial" w:cs="Arial"/>
          <w:noProof/>
          <w:lang w:eastAsia="sk-SK"/>
        </w:rPr>
        <w:t>oboznámenie a súhlas dotknutej osoby s informáciami potrebnými k spracúvaniu osobných údajov</w:t>
      </w:r>
    </w:p>
    <w:p w:rsidR="002F4226" w:rsidRPr="00056520" w:rsidRDefault="002F4226" w:rsidP="002F4226">
      <w:pPr>
        <w:spacing w:after="0" w:line="240" w:lineRule="auto"/>
        <w:ind w:left="1134"/>
        <w:rPr>
          <w:rFonts w:ascii="Arial" w:eastAsia="Times New Roman" w:hAnsi="Arial" w:cs="Arial"/>
          <w:noProof/>
          <w:lang w:eastAsia="sk-SK"/>
        </w:rPr>
      </w:pPr>
    </w:p>
    <w:p w:rsidR="002F4226" w:rsidRPr="00056520" w:rsidRDefault="002F4226" w:rsidP="002F4226">
      <w:pPr>
        <w:widowControl w:val="0"/>
        <w:numPr>
          <w:ilvl w:val="1"/>
          <w:numId w:val="20"/>
        </w:numPr>
        <w:autoSpaceDE w:val="0"/>
        <w:autoSpaceDN w:val="0"/>
        <w:adjustRightInd w:val="0"/>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Táto zmluva je vyhotovená v šiestich vyhotoveniach, z ktorých objednávateľovi budú doručené po jej podpise štyri a zhotoviteľovi dve vyhotovenia.</w:t>
      </w:r>
    </w:p>
    <w:p w:rsidR="002F4226" w:rsidRPr="00056520" w:rsidRDefault="002F4226" w:rsidP="002F4226">
      <w:pPr>
        <w:spacing w:after="0" w:line="240" w:lineRule="auto"/>
        <w:jc w:val="both"/>
        <w:rPr>
          <w:rFonts w:ascii="Arial" w:eastAsia="MS Mincho" w:hAnsi="Arial" w:cs="Arial"/>
        </w:rPr>
      </w:pPr>
    </w:p>
    <w:p w:rsidR="002F4226" w:rsidRPr="00056520" w:rsidRDefault="002F4226" w:rsidP="002F4226">
      <w:pPr>
        <w:numPr>
          <w:ilvl w:val="1"/>
          <w:numId w:val="20"/>
        </w:numPr>
        <w:spacing w:after="0" w:line="240" w:lineRule="auto"/>
        <w:ind w:left="1134" w:hanging="708"/>
        <w:jc w:val="both"/>
        <w:rPr>
          <w:rFonts w:ascii="Arial" w:eastAsia="Times New Roman" w:hAnsi="Arial" w:cs="Arial"/>
          <w:noProof/>
          <w:lang w:eastAsia="sk-SK"/>
        </w:rPr>
      </w:pPr>
      <w:r w:rsidRPr="00056520">
        <w:rPr>
          <w:rFonts w:ascii="Arial" w:eastAsia="Times New Roman" w:hAnsi="Arial" w:cs="Arial"/>
          <w:noProof/>
          <w:lang w:eastAsia="sk-SK"/>
        </w:rPr>
        <w:t xml:space="preserve">Táto zmluva nadobudne platnosť podpisom zmluvných strán. Účinnosť nadobudne deň nasledujúci po dni jej zverejnenia na webovom sídle objednávateľa.  </w:t>
      </w: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spacing w:after="0" w:line="240" w:lineRule="auto"/>
        <w:ind w:left="708"/>
        <w:rPr>
          <w:rFonts w:ascii="Arial" w:eastAsia="Times New Roman" w:hAnsi="Arial" w:cs="Arial"/>
          <w:noProof/>
          <w:lang w:eastAsia="sk-SK"/>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b/>
        </w:rPr>
      </w:pPr>
      <w:r w:rsidRPr="00056520">
        <w:rPr>
          <w:rFonts w:ascii="Arial" w:eastAsia="MS Mincho" w:hAnsi="Arial" w:cs="Arial"/>
        </w:rPr>
        <w:t xml:space="preserve">V  ...................   dňa: </w:t>
      </w:r>
      <w:r w:rsidRPr="00056520">
        <w:rPr>
          <w:rFonts w:ascii="Arial" w:eastAsia="MS Mincho" w:hAnsi="Arial" w:cs="Arial"/>
          <w:b/>
        </w:rPr>
        <w:t>..... ..... 201</w:t>
      </w:r>
      <w:r w:rsidR="001873C6">
        <w:rPr>
          <w:rFonts w:ascii="Arial" w:eastAsia="MS Mincho" w:hAnsi="Arial" w:cs="Arial"/>
          <w:b/>
        </w:rPr>
        <w:t>9</w:t>
      </w:r>
      <w:r w:rsidRPr="00056520">
        <w:rPr>
          <w:rFonts w:ascii="Arial" w:eastAsia="MS Mincho" w:hAnsi="Arial" w:cs="Arial"/>
        </w:rPr>
        <w:tab/>
      </w:r>
      <w:r w:rsidRPr="00056520">
        <w:rPr>
          <w:rFonts w:ascii="Arial" w:eastAsia="MS Mincho" w:hAnsi="Arial" w:cs="Arial"/>
        </w:rPr>
        <w:tab/>
        <w:t xml:space="preserve">V ...................., dňa: </w:t>
      </w:r>
      <w:r w:rsidRPr="00056520">
        <w:rPr>
          <w:rFonts w:ascii="Arial" w:eastAsia="MS Mincho" w:hAnsi="Arial" w:cs="Arial"/>
          <w:b/>
        </w:rPr>
        <w:t>......</w:t>
      </w:r>
      <w:r w:rsidRPr="00056520">
        <w:rPr>
          <w:rFonts w:ascii="Arial" w:eastAsia="MS Mincho" w:hAnsi="Arial" w:cs="Arial"/>
        </w:rPr>
        <w:t xml:space="preserve"> </w:t>
      </w:r>
      <w:r w:rsidRPr="00056520">
        <w:rPr>
          <w:rFonts w:ascii="Arial" w:eastAsia="MS Mincho" w:hAnsi="Arial" w:cs="Arial"/>
          <w:b/>
        </w:rPr>
        <w:t>...... 201</w:t>
      </w:r>
      <w:r w:rsidR="001873C6">
        <w:rPr>
          <w:rFonts w:ascii="Arial" w:eastAsia="MS Mincho" w:hAnsi="Arial" w:cs="Arial"/>
          <w:b/>
        </w:rPr>
        <w:t>9</w:t>
      </w:r>
      <w:r w:rsidRPr="00056520">
        <w:rPr>
          <w:rFonts w:ascii="Arial" w:eastAsia="MS Mincho" w:hAnsi="Arial" w:cs="Arial"/>
          <w:b/>
        </w:rPr>
        <w:tab/>
      </w: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r w:rsidRPr="00056520">
        <w:rPr>
          <w:rFonts w:ascii="Arial" w:eastAsia="MS Mincho" w:hAnsi="Arial" w:cs="Arial"/>
        </w:rPr>
        <w:t>Za objednávateľa:</w:t>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r>
      <w:r w:rsidRPr="00056520">
        <w:rPr>
          <w:rFonts w:ascii="Arial" w:eastAsia="MS Mincho" w:hAnsi="Arial" w:cs="Arial"/>
        </w:rPr>
        <w:tab/>
        <w:t>Za zhotoviteľa:</w:t>
      </w: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rPr>
      </w:pPr>
    </w:p>
    <w:p w:rsidR="002F4226" w:rsidRPr="00056520" w:rsidRDefault="002F4226" w:rsidP="002F4226">
      <w:pPr>
        <w:widowControl w:val="0"/>
        <w:autoSpaceDE w:val="0"/>
        <w:autoSpaceDN w:val="0"/>
        <w:adjustRightInd w:val="0"/>
        <w:spacing w:after="0" w:line="240" w:lineRule="auto"/>
        <w:ind w:firstLine="360"/>
        <w:jc w:val="both"/>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widowControl w:val="0"/>
        <w:autoSpaceDE w:val="0"/>
        <w:autoSpaceDN w:val="0"/>
        <w:adjustRightInd w:val="0"/>
        <w:spacing w:after="0" w:line="240" w:lineRule="auto"/>
        <w:jc w:val="both"/>
        <w:rPr>
          <w:rFonts w:ascii="Arial" w:eastAsia="MS Mincho" w:hAnsi="Arial" w:cs="Arial"/>
          <w:b/>
        </w:rPr>
      </w:pPr>
    </w:p>
    <w:p w:rsidR="002F4226" w:rsidRPr="00056520" w:rsidRDefault="002F4226" w:rsidP="002F4226">
      <w:pPr>
        <w:spacing w:after="0" w:line="240" w:lineRule="auto"/>
        <w:rPr>
          <w:rFonts w:ascii="Arial" w:eastAsia="MS Mincho" w:hAnsi="Arial" w:cs="Arial"/>
          <w:b/>
        </w:rPr>
      </w:pPr>
      <w:r w:rsidRPr="00056520">
        <w:rPr>
          <w:rFonts w:ascii="Arial" w:eastAsia="MS Mincho" w:hAnsi="Arial" w:cs="Arial"/>
          <w:b/>
        </w:rPr>
        <w:br w:type="page"/>
      </w:r>
    </w:p>
    <w:p w:rsidR="00CA0615" w:rsidRPr="00CA0615" w:rsidRDefault="00CA0615" w:rsidP="00CA0615">
      <w:pPr>
        <w:rPr>
          <w:rFonts w:ascii="Arial" w:hAnsi="Arial" w:cs="Arial"/>
          <w:b/>
          <w:bCs/>
        </w:rPr>
      </w:pPr>
      <w:r>
        <w:rPr>
          <w:rFonts w:ascii="Arial" w:hAnsi="Arial" w:cs="Arial"/>
          <w:b/>
          <w:bCs/>
        </w:rPr>
        <w:lastRenderedPageBreak/>
        <w:t>Príloha č. 6</w:t>
      </w:r>
    </w:p>
    <w:p w:rsidR="00CA0615" w:rsidRPr="00CA0615" w:rsidRDefault="00CA0615" w:rsidP="00CA0615">
      <w:pPr>
        <w:rPr>
          <w:rFonts w:ascii="Arial" w:hAnsi="Arial" w:cs="Arial"/>
          <w:b/>
        </w:rPr>
      </w:pPr>
      <w:r w:rsidRPr="00CA0615">
        <w:rPr>
          <w:rFonts w:ascii="Arial" w:hAnsi="Arial" w:cs="Arial"/>
          <w:b/>
        </w:rPr>
        <w:t>OBOZNÁMENIE A SÚHLAS DOTKNUTEJ OSOBY S INFORMÁCIAMI POTREBNÝMI K SPRACÚVANIU OSOBNÝCH ÚDAJOV</w:t>
      </w:r>
    </w:p>
    <w:p w:rsidR="00CA0615" w:rsidRPr="00CA0615" w:rsidRDefault="00CA0615" w:rsidP="00CA0615">
      <w:pPr>
        <w:rPr>
          <w:rFonts w:ascii="Arial" w:hAnsi="Arial" w:cs="Arial"/>
          <w:b/>
        </w:rPr>
      </w:pPr>
    </w:p>
    <w:p w:rsidR="00CA0615" w:rsidRPr="00CA0615" w:rsidRDefault="00CA0615" w:rsidP="00CA0615">
      <w:pPr>
        <w:numPr>
          <w:ilvl w:val="0"/>
          <w:numId w:val="23"/>
        </w:numPr>
        <w:rPr>
          <w:rFonts w:ascii="Arial" w:hAnsi="Arial" w:cs="Arial"/>
        </w:rPr>
      </w:pPr>
      <w:r w:rsidRPr="00CA0615">
        <w:rPr>
          <w:rFonts w:ascii="Arial" w:hAnsi="Arial" w:cs="Arial"/>
        </w:rPr>
        <w:t>V zmysle § 19 ods. 1 a 2 zákona č. 18/2018 Z. z. o ochrane osobných údajov a článku 13 a</w:t>
      </w:r>
    </w:p>
    <w:p w:rsidR="00CA0615" w:rsidRPr="00CA0615" w:rsidRDefault="00CA0615" w:rsidP="00CA0615">
      <w:pPr>
        <w:rPr>
          <w:rFonts w:ascii="Arial" w:hAnsi="Arial" w:cs="Arial"/>
        </w:rPr>
      </w:pPr>
      <w:r w:rsidRPr="00CA0615">
        <w:rPr>
          <w:rFonts w:ascii="Arial" w:hAnsi="Arial" w:cs="Arial"/>
        </w:rPr>
        <w:t xml:space="preserve">14 Nariadenia Európskeho parlamentu a Rady (EÚ) 2016/679 General </w:t>
      </w:r>
      <w:proofErr w:type="spellStart"/>
      <w:r w:rsidRPr="00CA0615">
        <w:rPr>
          <w:rFonts w:ascii="Arial" w:hAnsi="Arial" w:cs="Arial"/>
        </w:rPr>
        <w:t>Data</w:t>
      </w:r>
      <w:proofErr w:type="spellEnd"/>
      <w:r w:rsidRPr="00CA0615">
        <w:rPr>
          <w:rFonts w:ascii="Arial" w:hAnsi="Arial" w:cs="Arial"/>
        </w:rPr>
        <w:t xml:space="preserve"> </w:t>
      </w:r>
      <w:proofErr w:type="spellStart"/>
      <w:r w:rsidRPr="00CA0615">
        <w:rPr>
          <w:rFonts w:ascii="Arial" w:hAnsi="Arial" w:cs="Arial"/>
        </w:rPr>
        <w:t>Protection</w:t>
      </w:r>
      <w:proofErr w:type="spellEnd"/>
      <w:r w:rsidRPr="00CA0615">
        <w:rPr>
          <w:rFonts w:ascii="Arial" w:hAnsi="Arial" w:cs="Arial"/>
        </w:rPr>
        <w:t xml:space="preserve"> </w:t>
      </w:r>
      <w:proofErr w:type="spellStart"/>
      <w:r w:rsidRPr="00CA0615">
        <w:rPr>
          <w:rFonts w:ascii="Arial" w:hAnsi="Arial" w:cs="Arial"/>
        </w:rPr>
        <w:t>Regulation</w:t>
      </w:r>
      <w:proofErr w:type="spellEnd"/>
      <w:r w:rsidRPr="00CA0615">
        <w:rPr>
          <w:rFonts w:ascii="Arial" w:hAnsi="Arial" w:cs="Arial"/>
        </w:rPr>
        <w:t xml:space="preserve">  (ďalej  len  „GDPR“)  je  v zmysle  tejto  zmluvy  dotknutou  osobou  </w:t>
      </w:r>
      <w:r>
        <w:rPr>
          <w:rFonts w:ascii="Arial" w:hAnsi="Arial" w:cs="Arial"/>
        </w:rPr>
        <w:t>objednávateľ</w:t>
      </w:r>
      <w:r w:rsidRPr="00CA0615">
        <w:rPr>
          <w:rFonts w:ascii="Arial" w:hAnsi="Arial" w:cs="Arial"/>
        </w:rPr>
        <w:t xml:space="preserve">     a</w:t>
      </w:r>
      <w:r>
        <w:rPr>
          <w:rFonts w:ascii="Arial" w:hAnsi="Arial" w:cs="Arial"/>
        </w:rPr>
        <w:t xml:space="preserve"> zhotoviteľ </w:t>
      </w:r>
      <w:r w:rsidRPr="00CA0615">
        <w:rPr>
          <w:rFonts w:ascii="Arial" w:hAnsi="Arial" w:cs="Arial"/>
        </w:rPr>
        <w:t>.</w:t>
      </w:r>
    </w:p>
    <w:p w:rsidR="00CA0615" w:rsidRPr="00CA0615" w:rsidRDefault="00CA0615" w:rsidP="00CA0615">
      <w:pPr>
        <w:numPr>
          <w:ilvl w:val="0"/>
          <w:numId w:val="23"/>
        </w:numPr>
        <w:rPr>
          <w:rFonts w:ascii="Arial" w:hAnsi="Arial" w:cs="Arial"/>
        </w:rPr>
      </w:pPr>
      <w:r w:rsidRPr="00CA0615">
        <w:rPr>
          <w:rFonts w:ascii="Arial" w:hAnsi="Arial" w:cs="Arial"/>
        </w:rPr>
        <w:t xml:space="preserve">Osobné údaje ako titul, meno, priezvisko, rodné priezvisko, adresa trvalého pobytu, dátum narodenia, rodné číslo, číslo OP, štátne občianstvo, bankové spojenie, telefónne číslo a e- mail sú spracovávané </w:t>
      </w:r>
      <w:r w:rsidRPr="00CA0615">
        <w:rPr>
          <w:rFonts w:ascii="Arial" w:hAnsi="Arial" w:cs="Arial"/>
          <w:b/>
        </w:rPr>
        <w:t xml:space="preserve">za účelom </w:t>
      </w:r>
      <w:r w:rsidRPr="00CA0615">
        <w:rPr>
          <w:rFonts w:ascii="Arial" w:hAnsi="Arial" w:cs="Arial"/>
        </w:rPr>
        <w:t>uzatvorenia tejto zmluvy, za účelom plnenia tejto zmluvy, za účelom uvedenia v telefónnom zozname a v kontaktoch e-mailu.</w:t>
      </w:r>
    </w:p>
    <w:p w:rsidR="00CA0615" w:rsidRPr="00CA0615" w:rsidRDefault="00CA0615" w:rsidP="00CA0615">
      <w:pPr>
        <w:numPr>
          <w:ilvl w:val="0"/>
          <w:numId w:val="23"/>
        </w:numPr>
        <w:rPr>
          <w:rFonts w:ascii="Arial" w:hAnsi="Arial" w:cs="Arial"/>
        </w:rPr>
      </w:pPr>
      <w:r w:rsidRPr="00CA0615">
        <w:rPr>
          <w:rFonts w:ascii="Arial" w:hAnsi="Arial" w:cs="Arial"/>
          <w:b/>
        </w:rPr>
        <w:t xml:space="preserve">Právnym dôvodom </w:t>
      </w:r>
      <w:r w:rsidRPr="00CA0615">
        <w:rPr>
          <w:rFonts w:ascii="Arial" w:hAnsi="Arial" w:cs="Arial"/>
        </w:rPr>
        <w:t xml:space="preserve">je plnenie zmluvy, plnenie právnych povinností vyplývajúcich zo zákonov a súhlas zmluvných strán. </w:t>
      </w:r>
      <w:r w:rsidRPr="00CA0615">
        <w:rPr>
          <w:rFonts w:ascii="Arial" w:hAnsi="Arial" w:cs="Arial"/>
          <w:b/>
        </w:rPr>
        <w:t xml:space="preserve">Právnym základom </w:t>
      </w:r>
      <w:r w:rsidRPr="00CA0615">
        <w:rPr>
          <w:rFonts w:ascii="Arial" w:hAnsi="Arial" w:cs="Arial"/>
        </w:rPr>
        <w:t>spracovávania osobných údajov je zákon  č. 513/1991 Zb. Obchodný zákonník v znení neskorších  predpisov</w:t>
      </w:r>
      <w:r>
        <w:rPr>
          <w:rFonts w:ascii="Arial" w:hAnsi="Arial" w:cs="Arial"/>
        </w:rPr>
        <w:t>,</w:t>
      </w:r>
      <w:r w:rsidRPr="00CA0615">
        <w:rPr>
          <w:rFonts w:ascii="Arial" w:hAnsi="Arial" w:cs="Arial"/>
        </w:rPr>
        <w:t xml:space="preserve"> zákon č. 461/2002 Z. z. o účtovníctve v znení neskorších predpisov, zákon č. 222/2004 Z. z. o dani z pridanej hodnoty v znení neskorších predpisov, zákon č. 595/2003 o dani z príjmov v znení neskorších predpisov a zákon č. 563/2009 Z. z.</w:t>
      </w:r>
      <w:r>
        <w:rPr>
          <w:rFonts w:ascii="Arial" w:hAnsi="Arial" w:cs="Arial"/>
        </w:rPr>
        <w:t xml:space="preserve"> </w:t>
      </w:r>
      <w:r w:rsidRPr="00CA0615">
        <w:rPr>
          <w:rFonts w:ascii="Arial" w:hAnsi="Arial" w:cs="Arial"/>
        </w:rPr>
        <w:t>o správe daní (daňový poriadok) v znení neskorších predpisov.</w:t>
      </w:r>
    </w:p>
    <w:p w:rsidR="00CA0615" w:rsidRPr="00CA0615" w:rsidRDefault="00CA0615" w:rsidP="00CA0615">
      <w:pPr>
        <w:numPr>
          <w:ilvl w:val="0"/>
          <w:numId w:val="23"/>
        </w:numPr>
        <w:rPr>
          <w:rFonts w:ascii="Arial" w:hAnsi="Arial" w:cs="Arial"/>
        </w:rPr>
      </w:pPr>
      <w:bookmarkStart w:id="6" w:name="_GoBack"/>
      <w:bookmarkEnd w:id="6"/>
      <w:r w:rsidRPr="00CA0615">
        <w:rPr>
          <w:rFonts w:ascii="Arial" w:hAnsi="Arial" w:cs="Arial"/>
          <w:b/>
        </w:rPr>
        <w:t xml:space="preserve">Doba uchovávania </w:t>
      </w:r>
      <w:r w:rsidRPr="00CA0615">
        <w:rPr>
          <w:rFonts w:ascii="Arial" w:hAnsi="Arial" w:cs="Arial"/>
        </w:rPr>
        <w:t>osobných údajov v zmysle tejto je ohraničená dobou trvania zmluvného vzťahu a dobou archivácie účtovných a daňových dokladov v zmysle platných právnych predpisov, spravidla po dobu 10 rokov nasledujúcich po roku, ktorého sa týkajú. V prípade konania o uzavretí zmluvy, ale k uzavretiu zmluvy nedôjde, osobné údaje budú vymazané do 3 mesiacov odo dňa ukončenia rokovania o uzavretí zmluvy.</w:t>
      </w:r>
    </w:p>
    <w:p w:rsidR="00CA0615" w:rsidRPr="00CA0615" w:rsidRDefault="00CA0615" w:rsidP="00CA0615">
      <w:pPr>
        <w:numPr>
          <w:ilvl w:val="0"/>
          <w:numId w:val="23"/>
        </w:numPr>
        <w:rPr>
          <w:rFonts w:ascii="Arial" w:hAnsi="Arial" w:cs="Arial"/>
        </w:rPr>
      </w:pPr>
      <w:r w:rsidRPr="00CA0615">
        <w:rPr>
          <w:rFonts w:ascii="Arial" w:hAnsi="Arial" w:cs="Arial"/>
          <w:b/>
        </w:rPr>
        <w:t xml:space="preserve">Dotknutá osoba má právo </w:t>
      </w:r>
      <w:r w:rsidRPr="00CA0615">
        <w:rPr>
          <w:rFonts w:ascii="Arial" w:hAnsi="Arial" w:cs="Arial"/>
        </w:rPr>
        <w:t>požadovať od prevádzkovateľa prístup k osobným údajom týkajúcich sa jeho ako dotknutej osoby, má právo na opravu osobných údajov, má právo na vymazanie osobných údajov, ak účel ich spracovania skončil, má právo na obmedzenie spracúvania osobných údajov, má právo namietať spracúvanie osobných údajov, ak prevádzkovateľ nepreukáže nevyhnutné oprávnené záujmy, alebo dôvody na uplatnenie právneho nároku, má právo na prenosnosť osobných údajov, má právo podať návrh na začatie konania podľa § 100 zákona 18/2018 na Úrad na ochranu osobných údajov, ak je priamo dotknutá na svojich právach ustanovených zákonom 18/2018.</w:t>
      </w:r>
    </w:p>
    <w:p w:rsidR="00CA0615" w:rsidRPr="00CA0615" w:rsidRDefault="00CA0615" w:rsidP="00CA0615">
      <w:pPr>
        <w:numPr>
          <w:ilvl w:val="0"/>
          <w:numId w:val="23"/>
        </w:numPr>
        <w:rPr>
          <w:rFonts w:ascii="Arial" w:hAnsi="Arial" w:cs="Arial"/>
        </w:rPr>
      </w:pPr>
      <w:r w:rsidRPr="00CA0615">
        <w:rPr>
          <w:rFonts w:ascii="Arial" w:hAnsi="Arial" w:cs="Arial"/>
        </w:rPr>
        <w:t>Osobné údaje nebudú postupované do tretích krajín.</w:t>
      </w:r>
    </w:p>
    <w:p w:rsidR="00CA0615" w:rsidRPr="00CA0615" w:rsidRDefault="00CA0615" w:rsidP="00CA0615">
      <w:pPr>
        <w:numPr>
          <w:ilvl w:val="0"/>
          <w:numId w:val="23"/>
        </w:numPr>
        <w:rPr>
          <w:rFonts w:ascii="Arial" w:hAnsi="Arial" w:cs="Arial"/>
        </w:rPr>
      </w:pPr>
      <w:r w:rsidRPr="00CA0615">
        <w:rPr>
          <w:rFonts w:ascii="Arial" w:hAnsi="Arial" w:cs="Arial"/>
          <w:b/>
        </w:rPr>
        <w:t xml:space="preserve">Dotknutá osoba je povinná </w:t>
      </w:r>
      <w:r w:rsidRPr="00CA0615">
        <w:rPr>
          <w:rFonts w:ascii="Arial" w:hAnsi="Arial" w:cs="Arial"/>
        </w:rPr>
        <w:t>poskytnúť svoje osobné údaje na základe vyššie uvedených právnych predpisov, ktoré ukladajú povinnosti tak prevádzkovateľovi ako aj dotknutej osobe. V prípade odmietnutia poskytnúť osobné údaje, nie je možné uskutočniť plnenie v zmysle tejto zmluvy a prevádzkovateľ je ohrozený sankciami z dôvodu nedodržania právnych predpisov.</w:t>
      </w:r>
    </w:p>
    <w:p w:rsidR="00CA0615" w:rsidRPr="00CA0615" w:rsidRDefault="00CA0615" w:rsidP="00CA0615">
      <w:pPr>
        <w:numPr>
          <w:ilvl w:val="0"/>
          <w:numId w:val="23"/>
        </w:numPr>
        <w:rPr>
          <w:rFonts w:ascii="Arial" w:hAnsi="Arial" w:cs="Arial"/>
          <w:b/>
          <w:bCs/>
        </w:rPr>
      </w:pPr>
      <w:r w:rsidRPr="00CA0615">
        <w:rPr>
          <w:rFonts w:ascii="Arial" w:hAnsi="Arial" w:cs="Arial"/>
          <w:b/>
          <w:bCs/>
        </w:rPr>
        <w:t>Dotknutá osoba svojím podpisom potvrdzuje, že sa oboznámila s informáciami, ktoré sa týkajú  spracúvania  jej  osobných  údajov,  týmto  informáciám  porozumela a súhlasí s ich spracovaním.</w:t>
      </w:r>
    </w:p>
    <w:p w:rsidR="00ED7FE1" w:rsidRPr="00056520" w:rsidRDefault="00ED7FE1" w:rsidP="00CA0615">
      <w:pPr>
        <w:rPr>
          <w:rFonts w:ascii="Arial" w:hAnsi="Arial" w:cs="Arial"/>
        </w:rPr>
      </w:pPr>
    </w:p>
    <w:sectPr w:rsidR="00ED7FE1" w:rsidRPr="00056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3"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F6561"/>
    <w:multiLevelType w:val="hybridMultilevel"/>
    <w:tmpl w:val="32740006"/>
    <w:lvl w:ilvl="0" w:tplc="661EF550">
      <w:start w:val="4"/>
      <w:numFmt w:val="decimal"/>
      <w:lvlText w:val="%1."/>
      <w:lvlJc w:val="left"/>
      <w:pPr>
        <w:ind w:left="386" w:hanging="284"/>
      </w:pPr>
      <w:rPr>
        <w:spacing w:val="-1"/>
        <w:w w:val="100"/>
      </w:rPr>
    </w:lvl>
    <w:lvl w:ilvl="1" w:tplc="887ECB6E">
      <w:numFmt w:val="bullet"/>
      <w:lvlText w:val="•"/>
      <w:lvlJc w:val="left"/>
      <w:pPr>
        <w:ind w:left="1294" w:hanging="284"/>
      </w:pPr>
    </w:lvl>
    <w:lvl w:ilvl="2" w:tplc="F40AAB7C">
      <w:numFmt w:val="bullet"/>
      <w:lvlText w:val="•"/>
      <w:lvlJc w:val="left"/>
      <w:pPr>
        <w:ind w:left="2209" w:hanging="284"/>
      </w:pPr>
    </w:lvl>
    <w:lvl w:ilvl="3" w:tplc="63EAA286">
      <w:numFmt w:val="bullet"/>
      <w:lvlText w:val="•"/>
      <w:lvlJc w:val="left"/>
      <w:pPr>
        <w:ind w:left="3123" w:hanging="284"/>
      </w:pPr>
    </w:lvl>
    <w:lvl w:ilvl="4" w:tplc="5DA01EEA">
      <w:numFmt w:val="bullet"/>
      <w:lvlText w:val="•"/>
      <w:lvlJc w:val="left"/>
      <w:pPr>
        <w:ind w:left="4038" w:hanging="284"/>
      </w:pPr>
    </w:lvl>
    <w:lvl w:ilvl="5" w:tplc="73ECA336">
      <w:numFmt w:val="bullet"/>
      <w:lvlText w:val="•"/>
      <w:lvlJc w:val="left"/>
      <w:pPr>
        <w:ind w:left="4953" w:hanging="284"/>
      </w:pPr>
    </w:lvl>
    <w:lvl w:ilvl="6" w:tplc="C3181622">
      <w:numFmt w:val="bullet"/>
      <w:lvlText w:val="•"/>
      <w:lvlJc w:val="left"/>
      <w:pPr>
        <w:ind w:left="5867" w:hanging="284"/>
      </w:pPr>
    </w:lvl>
    <w:lvl w:ilvl="7" w:tplc="85325606">
      <w:numFmt w:val="bullet"/>
      <w:lvlText w:val="•"/>
      <w:lvlJc w:val="left"/>
      <w:pPr>
        <w:ind w:left="6782" w:hanging="284"/>
      </w:pPr>
    </w:lvl>
    <w:lvl w:ilvl="8" w:tplc="8B8AC45C">
      <w:numFmt w:val="bullet"/>
      <w:lvlText w:val="•"/>
      <w:lvlJc w:val="left"/>
      <w:pPr>
        <w:ind w:left="7697" w:hanging="284"/>
      </w:pPr>
    </w:lvl>
  </w:abstractNum>
  <w:abstractNum w:abstractNumId="5"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C1D31A1"/>
    <w:multiLevelType w:val="hybridMultilevel"/>
    <w:tmpl w:val="5FCC6B46"/>
    <w:lvl w:ilvl="0" w:tplc="041B0017">
      <w:start w:val="1"/>
      <w:numFmt w:val="lowerLetter"/>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7"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BA46F66"/>
    <w:multiLevelType w:val="hybridMultilevel"/>
    <w:tmpl w:val="5FCC6B46"/>
    <w:lvl w:ilvl="0" w:tplc="041B0017">
      <w:start w:val="1"/>
      <w:numFmt w:val="lowerLetter"/>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9"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F9F66D2"/>
    <w:multiLevelType w:val="hybridMultilevel"/>
    <w:tmpl w:val="5FCC6B46"/>
    <w:lvl w:ilvl="0" w:tplc="041B0017">
      <w:start w:val="1"/>
      <w:numFmt w:val="lowerLetter"/>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296CFE"/>
    <w:multiLevelType w:val="hybridMultilevel"/>
    <w:tmpl w:val="5FCC6B46"/>
    <w:lvl w:ilvl="0" w:tplc="041B0017">
      <w:start w:val="1"/>
      <w:numFmt w:val="lowerLetter"/>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4"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5"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16"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17"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20" w15:restartNumberingAfterBreak="0">
    <w:nsid w:val="6DCD249F"/>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lvlOverride w:ilvl="0">
      <w:startOverride w:val="7"/>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6"/>
    <w:rsid w:val="00056520"/>
    <w:rsid w:val="00057802"/>
    <w:rsid w:val="001873C6"/>
    <w:rsid w:val="002F4226"/>
    <w:rsid w:val="00834229"/>
    <w:rsid w:val="00CA0615"/>
    <w:rsid w:val="00CA3E0F"/>
    <w:rsid w:val="00D45E05"/>
    <w:rsid w:val="00ED7F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4017"/>
  <w15:chartTrackingRefBased/>
  <w15:docId w15:val="{C3298330-69E2-4852-A6CA-6A7FC819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7930">
      <w:bodyDiv w:val="1"/>
      <w:marLeft w:val="0"/>
      <w:marRight w:val="0"/>
      <w:marTop w:val="0"/>
      <w:marBottom w:val="0"/>
      <w:divBdr>
        <w:top w:val="none" w:sz="0" w:space="0" w:color="auto"/>
        <w:left w:val="none" w:sz="0" w:space="0" w:color="auto"/>
        <w:bottom w:val="none" w:sz="0" w:space="0" w:color="auto"/>
        <w:right w:val="none" w:sz="0" w:space="0" w:color="auto"/>
      </w:divBdr>
    </w:div>
    <w:div w:id="660424064">
      <w:bodyDiv w:val="1"/>
      <w:marLeft w:val="0"/>
      <w:marRight w:val="0"/>
      <w:marTop w:val="0"/>
      <w:marBottom w:val="0"/>
      <w:divBdr>
        <w:top w:val="none" w:sz="0" w:space="0" w:color="auto"/>
        <w:left w:val="none" w:sz="0" w:space="0" w:color="auto"/>
        <w:bottom w:val="none" w:sz="0" w:space="0" w:color="auto"/>
        <w:right w:val="none" w:sz="0" w:space="0" w:color="auto"/>
      </w:divBdr>
    </w:div>
    <w:div w:id="1028334419">
      <w:bodyDiv w:val="1"/>
      <w:marLeft w:val="0"/>
      <w:marRight w:val="0"/>
      <w:marTop w:val="0"/>
      <w:marBottom w:val="0"/>
      <w:divBdr>
        <w:top w:val="none" w:sz="0" w:space="0" w:color="auto"/>
        <w:left w:val="none" w:sz="0" w:space="0" w:color="auto"/>
        <w:bottom w:val="none" w:sz="0" w:space="0" w:color="auto"/>
        <w:right w:val="none" w:sz="0" w:space="0" w:color="auto"/>
      </w:divBdr>
    </w:div>
    <w:div w:id="12132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6275</Words>
  <Characters>35768</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6</cp:revision>
  <dcterms:created xsi:type="dcterms:W3CDTF">2019-03-07T10:24:00Z</dcterms:created>
  <dcterms:modified xsi:type="dcterms:W3CDTF">2019-03-13T09:56:00Z</dcterms:modified>
</cp:coreProperties>
</file>