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4D" w:rsidRDefault="00CD350E" w:rsidP="000D2E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Príloha</w:t>
      </w:r>
      <w:r w:rsidR="009E5DD8" w:rsidRPr="000D2E4D">
        <w:rPr>
          <w:color w:val="000000" w:themeColor="text1"/>
          <w:sz w:val="24"/>
          <w:szCs w:val="24"/>
        </w:rPr>
        <w:t xml:space="preserve"> </w:t>
      </w:r>
    </w:p>
    <w:p w:rsidR="00CD350E" w:rsidRPr="000D2E4D" w:rsidRDefault="00AD7C2F" w:rsidP="000D2E4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Zoznam propagačných materiálov </w:t>
      </w:r>
      <w:bookmarkStart w:id="0" w:name="_GoBack"/>
      <w:bookmarkEnd w:id="0"/>
    </w:p>
    <w:tbl>
      <w:tblPr>
        <w:tblW w:w="97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960"/>
        <w:gridCol w:w="1134"/>
        <w:gridCol w:w="1106"/>
        <w:gridCol w:w="1083"/>
      </w:tblGrid>
      <w:tr w:rsidR="00CD350E" w:rsidRPr="000D2E4D" w:rsidTr="00CD350E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P.Č.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tabs>
                <w:tab w:val="left" w:pos="164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ŠPECIFIKÁCIA PREDMETU: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POČET KUSOV: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br/>
              <w:t xml:space="preserve">bez DPH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br/>
              <w:t>s DPH</w:t>
            </w:r>
          </w:p>
        </w:tc>
      </w:tr>
      <w:tr w:rsidR="00CD350E" w:rsidRPr="000D2E4D" w:rsidTr="00CD350E">
        <w:trPr>
          <w:trHeight w:val="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1.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highlight w:val="green"/>
                <w:lang w:eastAsia="sk-SK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Šiltovka</w:t>
            </w:r>
          </w:p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(6-panelová bavlnená šiltovka s personalizovanou plnofarebnou nášivkou na prednej časti o rozmeroch: 10 x 5 cm, s výšivkou loga bielej farby na pravej strane čiapky o rozmeroch: 2 x 3 cm, s cvočkami a gombíkom na vrchu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šiltovky, farba: tmavo-zelená)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highlight w:val="green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USB  kľúč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(drevený kryt, kapacita: 8 GB, materiál: drevo/kov, farba: prírodná, rozmer: cca 6 x 2 x 1 cm, s výpalom erbu)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Tričko dámske – veľkosť M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(farba: bledo-ružova „light pink“, 185 gr., 100% bavlna, s plnofarebnou potlačou na hrudi – 10 x 20 cm, na rukávoch – 6 x 6 cm a na zadnej strane trička – 20 x 30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Tričko dámske – veľkosť L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(farba: bledo-ružová „light pink“, 185 gr., 100% bavlna, s plnofarebnou potlačou na hrudi – 10 x 20 cm, na rukávoch –  6 x 6 cm a na zadnej strane trička – 20 x 30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Tričko pánske – veľkosť L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(farba: bledo-modrá „light blue“, 185 gr., 100% bavlna, s plnofarebnou potlačou na hrudi – 10 x 20 cm, na rukávoch – 6 x 6 cm a na zadnej strane trička – 20 x 30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Tričko pánske – veľkosť XL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(farba: bledo-modrá „light blue“, 185 gr., 100% bavlna, s plnofarebnou potlačou na hrudi – 10 x 20 cm, na rukávoch – 6 x 6 cm a na zadnej strane trička – 20 x 30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Tričko detské – veľkosť 140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 farba: sivá, 145 gr., 100% bavlna, s plnofarebnou potlačou na hru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di – 15 x 25 cm, na rukávoch – 5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cm a na zadnej strane trička – 25 x 25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Guľôčkové pero drevené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(drevené/bambusové guľôčkové pero s kovovými prvkami, modrá tuha, potlač loga čiernej farby, materiál: drevo)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Písací set 1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(kovové pero a pentelka,</w:t>
            </w: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 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farba setu: strieborná, v čiernej papierovej krabičke, s potlačou loga striebornej farby na krabičke)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2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Písací set 2</w:t>
            </w:r>
          </w:p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(guľôčkové pero a roller, materiál: kov/drevo, v čiernej darčekovej elegantnej krabičke, s potlačou loga striebornej farby na krabičke) napr. značka Parker alebo Mark Twain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2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Písací set 3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(elegantné pero a zápisník, farba: čierna, materiál pera: kov, formát zápisníka: A6, s čiernym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pevným 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obalom, v darčekovej krabičke, rozmer krabičky: cca 18 x 18 x 4 cm, s potlačou loga na krabičke striebornej farby, rozmer potlače: 8 x 5 cm) napr. značka Mark Twain alebo Charles Dickens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5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Zápisník z recyklovaného materiálu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(formát A6, farba: prírodná, 96 prázdnych strán, pevný obal, z recyklovaného materiálu, elastický prúžok a záložka zelenej farby, s plnofarebnou potlačou o rozmeroch: 4 x 7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5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lastRenderedPageBreak/>
              <w:t>13.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Zápisník s pláteným obalom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(formát A5, farba: prírodná, 96 linajkových listov, plátený pevný obal, elastický prúžok a záložka hnedej f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arby, s plnofarebnou potlačou: 6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x 8 cm)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54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Ceruzka s postavičkou zvieratka </w:t>
            </w:r>
          </w:p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(drevená ceruzka s postavičkou zvieratka, 3 varianty, potlač loga zelenej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Detský set – 12 ks pasteliek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(12 ks drevených pasteliek, v papierovej krabičke, rozmer: 9 x 9 cm, s plnofarebnou potlačou na krabičke, rozmer potlače: 7 x 7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Detský set – 8 ks pasteliek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a pravítko v drevenej krabičke</w:t>
            </w:r>
          </w:p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(8 ks drevených pasteliek, drevené pravítko, v drevenej krabičke, rozmer: 20 x 3 x 4 cm, s potlačou loga na krabičke zelenej farby, rozmer: 2 x 3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Drevené pravítko</w:t>
            </w:r>
          </w:p>
          <w:p w:rsidR="00CD350E" w:rsidRPr="000D2E4D" w:rsidRDefault="00CD350E" w:rsidP="00B94F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drevo, merateľná dĺžka: 13 cm, tvar zvieratka,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s potlačou loga zelenej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Detská zástera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netkaná textília, rozmer cca: 60 x 40 cm, farba: červená alebo oranžová, s predným vreckom, dvojfarebná výšivka na vrecku, rozmer výšivky: 8 x 10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Dámska peňaženka 1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koža, farba: bledoružová, so zlatými kovovými aplikáciami, zapínanie na zips, rozmery peňaženky: cca 12 x 9 cm, v bielej lesklej darčekovej krabičke, s potlačou loga striebornej farby na krabičke). Napr. značka Cacharel, Ungaro alebo Nina Ricci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Dámska peňaženka 2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koža, farba: cyklamenová, so zlatými kovovými aplikáciami, zapínanie na zips, rozmery peňaženky: cca 12 x 9 cm, v bielej lesklej darčekovej krabičke, s potlačou loga striebornej farby na krabičke). Napr. značka Cacharel, Ungaro alebo Nina Ricci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2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Dámsky prívesok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(prívesok pre dámy na kľúče, zdobený mašľou z ekokože, materiál: kov/koža, zlaté aplikácie, v bielej lesklej darčekovej krabičke, s potlačou loga striebornej farby na krabičke)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napr. značka Cacharel, Ungaro alebo Nina Ricci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Dámska šatka </w:t>
            </w:r>
          </w:p>
          <w:p w:rsidR="00CD350E" w:rsidRPr="000D2E4D" w:rsidRDefault="00CD350E" w:rsidP="00B94F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(farba: bledo-ružová, materiál: hodváb, rozmer šatky: 65 x 65 cm, v bielej lesklej darčekovej krabičke, s potlačou loga striebornej farby na krabičke) napr. značka Cacharel, Ungaro alebo Nina Ricci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Dámske pero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(guľôčkové pero, lakovaná mosadz, pozlátené doplnky, s modrou náplňou, v bielej lesklej darčekovej krabičke, s potlačou loga striebornej farby na krabičke) napr. značka Nina Ricci alebo Parker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Pánska peňaženka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 w:rsidP="00B94F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koža, farba peňaženky: čierna, so striebornými aplikáciami, rozmery peňaženky: cca 12 x 12 cm, v čiernej lesklej darčekovej krabičke, s potlačou loga striebornej farby na krabičke). Napr. značka Ungaro alebo Nina Ricci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lastRenderedPageBreak/>
              <w:t>25.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Pánske manžetové gombíky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(materiál: chróm, farba: čierno-zlatá, v darčekovej krabičke čiernej farby, s potlačou loga na krabičke striebornej farby)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napr. značka Ungaro alebo Christian Lacroix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7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Pánska kravata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100% hodváb, farba: tmavo-modrá, v čiernej darčekovej krabičke, s potlačou loga na krabičke striebornej farby, rozmer krabičky: cca 15 x 10 cm). Napr. značka Ungaro, André Philippe alebo Christian Lacroix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Termoska – 500 ml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(dvojvrstvová nerezová termoska, farba: čierna lesklá, plnofarebná sublimačná potlač, rozmer potlače: 25 x 30 cm, objem: 500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Fľaša na pitie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 MODRÁ</w:t>
            </w: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 – 300 ml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(úzka tritanová fľaša, materiál: tritan, s nerezovým viečkom, objem: 300 ml, farba: bledo-modrá, so šnúrkou na vrchnej časti nerezu, potlač sivej farby na fľaši, rozmer potlače: 10 x 12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Fľaša na pitie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 RUŽOVÁ</w:t>
            </w: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 – 300 ml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(úzka tritanová fľaša, materiál: tritan, s nerezovým viečkom, objem: 300 ml, farba: bledoružová, so šnúrkou na vrchnej časti nerezu, potlač sivej farby na fľaši, rozmer potlače: 10 x 12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Fľaša na pitie 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BIELA </w:t>
            </w: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– 300 ml</w:t>
            </w:r>
          </w:p>
          <w:p w:rsidR="00CD350E" w:rsidRPr="000D2E4D" w:rsidRDefault="00CD350E" w:rsidP="00B94F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(úzka tritanová fľaša, materiál: tritan, s nerezovým viečkom, objem: 300 ml, farba: biela, so šnúrkou na vrchnej časti nerezu, potlač čiernej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alebo 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zelenej farby na fľaši, rozmer potlače: 10 x 12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9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Fľaša na pitie – 650 ml</w:t>
            </w:r>
          </w:p>
          <w:p w:rsidR="00CD350E" w:rsidRPr="000D2E4D" w:rsidRDefault="00CD350E" w:rsidP="00B94F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tritan, so silikónovým krúžkom a skladacím pitítkom na víčku fľaš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objem: 650 ml, farba: biela,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potlač sivej alebo 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čiernej farby na fľaši, rozmer potlače: 14 x 12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2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Smaltovaný hrnček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(farba: biela, objem: 300 ml, plnofarebná celoplošná potlač po vonkajšom okraji hrnčeka, v darčekovej krabičke prírodnej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Keramický hrnček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(farba: biela, objem: 300 ml, plnofarebná celoplošná sublimačná potlač po vonkajšom okraji hrnčeka – 2 varianty)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Kľúčenka s baterkou a karabínou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(hliníková baterka s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 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6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LED diódami a karabínkou, farba: modrá, rozmer cca: 6,5 x 2,6 cm, potlač loga striebornej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Kľúčenka s kompasom a karabínkou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kov, pevný nylon, s hliníkovou doštičkou, farba: čierna, rozmery kľúčenky cca: 14 x 2 cm, s potlačou loga striebornej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Reflexná kľúčenka v tvare srdca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(kľúčenka odrazka, farba: strieborná, s potlačou loga zelenej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Reflexná kľúčenka v tvare medvedíka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(kľúčenka odrazka, farba: červená, s potlačou loga čiernej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37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 w:rsidP="000D2E4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Reflexná píšťalka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(s karabínkou, farba: strieborná, rozmer cca: 3,5 x 11 cm, s potlačou loga striebornej farby)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5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Vak na sťahovanie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(vak zo 100% organickej bavlny, rozmery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cca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: 37 x 41 cm, s plnofarebnou potlačou, rozmer potlače: 30 x 30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5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lastRenderedPageBreak/>
              <w:t>40.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Vak – námornícky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(bavlnený vak na stiahnutie, s možnosťou na jedno alebo dve ramena, rozmer cca: 25 x 45 cm, farba: červeno-krémová, plnofarebná potlač, rozmer potlače: 20 x 15 cm)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Nákupná taška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(100 % bavlnená, farba: limetková zelená, s dlhými ušami, približné rozmery: 38 x 42 cm, s plnofarebnou potlačou, rozmer potlače: 30 x 30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Papierová taška – malá 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(papier: prírodná farba, rozmer tašky: v 23,5 š x 16 x h 8,5  cm, plnofarebná potlač, rozmer potlače: 14 x 7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Papierová taška – stredná 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(papier: prírodná farba, rozmer tašky: v 30 x š 22x h 11 cm, plnofarebná potlač, rozmer potlače: 24 x 15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Papierová taška – matná malá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kriedový papier, 140 g, rozmer tašky: v 24 x š 35 x h 10 cm, farba tašky: tmavozelená, úprava: matné lamino, plnofarebná potlač, rozmer potlače: 24 x 15 cm, s uškami čiernej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1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Papierová taška – matná veľká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textúrovaný kraft 140 g, rozmer tašky: v 42 x š 32 x h 12 cm, farba tašky: tmavozelená, plnofarebná potlač, rozmer potlače: 30 x 25 cm, s uškami čiernej farby)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Deka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(flanelovo-fleecová deka, 180 g, farba: béžová, rozmer: 1,5 x 1,2 m,  previazaná stuhou s kartičkou, plnofarebná potlač na kartičke)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Športový uterák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(materiál: 55 % polyamid a 45 % mikrovlákno, rozmery: 30 x 80 cm, s plnofarebnou potlačou, rozmer potlače: 15 x 10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Švihadlo </w:t>
            </w:r>
          </w:p>
          <w:p w:rsidR="00CD350E" w:rsidRPr="000D2E4D" w:rsidRDefault="00CD350E" w:rsidP="00B94F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(švihadlo s drevenými držadlami, dĺžka švihadla: 2 metre, previazané stuhou)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49.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>Skladací dáždnik</w:t>
            </w: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</w:p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(automatický skladací dáždnik, farba: tmavozelená, čierna kovová konštrukcia, s čiernym ABS pogumovaným držadlom, s farebne ladiacim puzdrom, s potlačou striebornej farby na dáždniku, rozmer potlače: po celom obvode dáždnika)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000D2E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0E" w:rsidRDefault="00CD350E" w:rsidP="00CD35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                 </w:t>
            </w:r>
          </w:p>
          <w:p w:rsidR="00CD350E" w:rsidRDefault="00CD350E" w:rsidP="00CD35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 SPOLU Cena bez DPH</w:t>
            </w:r>
          </w:p>
          <w:p w:rsidR="00CD350E" w:rsidRPr="000D2E4D" w:rsidRDefault="00CD350E" w:rsidP="00CD35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  <w:tr w:rsidR="00CD350E" w:rsidRPr="000D2E4D" w:rsidTr="00CD350E">
        <w:trPr>
          <w:trHeight w:val="4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0E" w:rsidRPr="000D2E4D" w:rsidRDefault="00CD350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50E" w:rsidRDefault="00CD350E" w:rsidP="00CD35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</w:p>
          <w:p w:rsidR="00CD350E" w:rsidRDefault="00CD350E" w:rsidP="00CD35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sk-SK"/>
              </w:rPr>
              <w:t xml:space="preserve">SPOLU Cena s  DPH 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50E" w:rsidRPr="000D2E4D" w:rsidRDefault="00CD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</w:p>
        </w:tc>
      </w:tr>
    </w:tbl>
    <w:p w:rsidR="00996AAD" w:rsidRPr="000D2E4D" w:rsidRDefault="00996AAD" w:rsidP="006458FF">
      <w:pPr>
        <w:jc w:val="both"/>
        <w:rPr>
          <w:color w:val="000000" w:themeColor="text1"/>
          <w:sz w:val="24"/>
          <w:szCs w:val="24"/>
        </w:rPr>
      </w:pPr>
    </w:p>
    <w:sectPr w:rsidR="00996AAD" w:rsidRPr="000D2E4D" w:rsidSect="000D2E4D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60" w:rsidRDefault="004C2660" w:rsidP="000D2E4D">
      <w:pPr>
        <w:spacing w:after="0" w:line="240" w:lineRule="auto"/>
      </w:pPr>
      <w:r>
        <w:separator/>
      </w:r>
    </w:p>
  </w:endnote>
  <w:endnote w:type="continuationSeparator" w:id="0">
    <w:p w:rsidR="004C2660" w:rsidRDefault="004C2660" w:rsidP="000D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59829"/>
      <w:docPartObj>
        <w:docPartGallery w:val="Page Numbers (Bottom of Page)"/>
        <w:docPartUnique/>
      </w:docPartObj>
    </w:sdtPr>
    <w:sdtEndPr/>
    <w:sdtContent>
      <w:p w:rsidR="000D2E4D" w:rsidRDefault="000D2E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2F">
          <w:rPr>
            <w:noProof/>
          </w:rPr>
          <w:t>2</w:t>
        </w:r>
        <w:r>
          <w:fldChar w:fldCharType="end"/>
        </w:r>
      </w:p>
    </w:sdtContent>
  </w:sdt>
  <w:p w:rsidR="000D2E4D" w:rsidRDefault="000D2E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60" w:rsidRDefault="004C2660" w:rsidP="000D2E4D">
      <w:pPr>
        <w:spacing w:after="0" w:line="240" w:lineRule="auto"/>
      </w:pPr>
      <w:r>
        <w:separator/>
      </w:r>
    </w:p>
  </w:footnote>
  <w:footnote w:type="continuationSeparator" w:id="0">
    <w:p w:rsidR="004C2660" w:rsidRDefault="004C2660" w:rsidP="000D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F4D"/>
    <w:multiLevelType w:val="hybridMultilevel"/>
    <w:tmpl w:val="FC48D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3D3A"/>
    <w:multiLevelType w:val="hybridMultilevel"/>
    <w:tmpl w:val="10306A1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06ADF"/>
    <w:multiLevelType w:val="hybridMultilevel"/>
    <w:tmpl w:val="D078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23C"/>
    <w:multiLevelType w:val="hybridMultilevel"/>
    <w:tmpl w:val="5FDC06D0"/>
    <w:lvl w:ilvl="0" w:tplc="4C360B7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798"/>
    <w:multiLevelType w:val="hybridMultilevel"/>
    <w:tmpl w:val="D7E8917A"/>
    <w:lvl w:ilvl="0" w:tplc="3976BAE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C1E8E"/>
    <w:multiLevelType w:val="hybridMultilevel"/>
    <w:tmpl w:val="BA9A31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6095"/>
    <w:multiLevelType w:val="multilevel"/>
    <w:tmpl w:val="8CC2748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21C432F"/>
    <w:multiLevelType w:val="hybridMultilevel"/>
    <w:tmpl w:val="B31E379A"/>
    <w:lvl w:ilvl="0" w:tplc="15ACA566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9122A"/>
    <w:multiLevelType w:val="hybridMultilevel"/>
    <w:tmpl w:val="AA423692"/>
    <w:lvl w:ilvl="0" w:tplc="64FEE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2DF8"/>
    <w:multiLevelType w:val="hybridMultilevel"/>
    <w:tmpl w:val="27D21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A"/>
    <w:rsid w:val="000310F2"/>
    <w:rsid w:val="00054DC7"/>
    <w:rsid w:val="000A3ED1"/>
    <w:rsid w:val="000D018D"/>
    <w:rsid w:val="000D2E4D"/>
    <w:rsid w:val="000E52D8"/>
    <w:rsid w:val="00112A00"/>
    <w:rsid w:val="001254F0"/>
    <w:rsid w:val="0016434B"/>
    <w:rsid w:val="00193BF2"/>
    <w:rsid w:val="0019462D"/>
    <w:rsid w:val="001A7B9B"/>
    <w:rsid w:val="001D4D14"/>
    <w:rsid w:val="001D701A"/>
    <w:rsid w:val="002431E1"/>
    <w:rsid w:val="00270B6A"/>
    <w:rsid w:val="00280AAB"/>
    <w:rsid w:val="002A2651"/>
    <w:rsid w:val="002C47E1"/>
    <w:rsid w:val="002C78C4"/>
    <w:rsid w:val="002D3FB9"/>
    <w:rsid w:val="002D5AE8"/>
    <w:rsid w:val="002F0D77"/>
    <w:rsid w:val="002F55EB"/>
    <w:rsid w:val="00302189"/>
    <w:rsid w:val="00302B4D"/>
    <w:rsid w:val="003056C8"/>
    <w:rsid w:val="0031537B"/>
    <w:rsid w:val="00330783"/>
    <w:rsid w:val="00334FDA"/>
    <w:rsid w:val="00340F9E"/>
    <w:rsid w:val="00342673"/>
    <w:rsid w:val="00370128"/>
    <w:rsid w:val="0038651F"/>
    <w:rsid w:val="003F00FE"/>
    <w:rsid w:val="003F7277"/>
    <w:rsid w:val="004032C7"/>
    <w:rsid w:val="004253F5"/>
    <w:rsid w:val="0043668A"/>
    <w:rsid w:val="004428E3"/>
    <w:rsid w:val="00471575"/>
    <w:rsid w:val="00480335"/>
    <w:rsid w:val="0048456A"/>
    <w:rsid w:val="004A612D"/>
    <w:rsid w:val="004B07F5"/>
    <w:rsid w:val="004C2660"/>
    <w:rsid w:val="005264F6"/>
    <w:rsid w:val="00551FE8"/>
    <w:rsid w:val="0055757F"/>
    <w:rsid w:val="005C5EE0"/>
    <w:rsid w:val="006165DF"/>
    <w:rsid w:val="00623127"/>
    <w:rsid w:val="006308E2"/>
    <w:rsid w:val="006458FF"/>
    <w:rsid w:val="00666755"/>
    <w:rsid w:val="006846F5"/>
    <w:rsid w:val="00694F8B"/>
    <w:rsid w:val="006B38D7"/>
    <w:rsid w:val="006C4326"/>
    <w:rsid w:val="006E62BA"/>
    <w:rsid w:val="006F60C2"/>
    <w:rsid w:val="007046A8"/>
    <w:rsid w:val="00705ECD"/>
    <w:rsid w:val="00711023"/>
    <w:rsid w:val="007208F6"/>
    <w:rsid w:val="007977AE"/>
    <w:rsid w:val="007C7F5B"/>
    <w:rsid w:val="007F0437"/>
    <w:rsid w:val="00823711"/>
    <w:rsid w:val="00845EC6"/>
    <w:rsid w:val="008758BD"/>
    <w:rsid w:val="00885335"/>
    <w:rsid w:val="008B71CE"/>
    <w:rsid w:val="008E26C4"/>
    <w:rsid w:val="008E36DE"/>
    <w:rsid w:val="008E43F8"/>
    <w:rsid w:val="009061B3"/>
    <w:rsid w:val="00907AB1"/>
    <w:rsid w:val="0094445C"/>
    <w:rsid w:val="0094548A"/>
    <w:rsid w:val="00954E16"/>
    <w:rsid w:val="00973B99"/>
    <w:rsid w:val="00981393"/>
    <w:rsid w:val="009950AD"/>
    <w:rsid w:val="00995335"/>
    <w:rsid w:val="00996AAD"/>
    <w:rsid w:val="00996C8B"/>
    <w:rsid w:val="009A563A"/>
    <w:rsid w:val="009C183C"/>
    <w:rsid w:val="009C5139"/>
    <w:rsid w:val="009E5DD8"/>
    <w:rsid w:val="00A1376B"/>
    <w:rsid w:val="00A15A56"/>
    <w:rsid w:val="00A17C3F"/>
    <w:rsid w:val="00A243A7"/>
    <w:rsid w:val="00A533B4"/>
    <w:rsid w:val="00A55098"/>
    <w:rsid w:val="00A64296"/>
    <w:rsid w:val="00A77712"/>
    <w:rsid w:val="00AD39A2"/>
    <w:rsid w:val="00AD7C2F"/>
    <w:rsid w:val="00B027ED"/>
    <w:rsid w:val="00B637B3"/>
    <w:rsid w:val="00B71A12"/>
    <w:rsid w:val="00B94F9F"/>
    <w:rsid w:val="00BA26F0"/>
    <w:rsid w:val="00BA417D"/>
    <w:rsid w:val="00BF1417"/>
    <w:rsid w:val="00C12E63"/>
    <w:rsid w:val="00C460CE"/>
    <w:rsid w:val="00C51FFB"/>
    <w:rsid w:val="00C529CA"/>
    <w:rsid w:val="00C6773C"/>
    <w:rsid w:val="00CA4593"/>
    <w:rsid w:val="00CC36CC"/>
    <w:rsid w:val="00CD350E"/>
    <w:rsid w:val="00D33DEC"/>
    <w:rsid w:val="00D523CF"/>
    <w:rsid w:val="00D73D5C"/>
    <w:rsid w:val="00D77AC3"/>
    <w:rsid w:val="00DA713E"/>
    <w:rsid w:val="00DB0C1D"/>
    <w:rsid w:val="00DC397D"/>
    <w:rsid w:val="00DD3529"/>
    <w:rsid w:val="00DF0183"/>
    <w:rsid w:val="00E0739B"/>
    <w:rsid w:val="00E862A8"/>
    <w:rsid w:val="00EC7139"/>
    <w:rsid w:val="00ED3530"/>
    <w:rsid w:val="00EE33FF"/>
    <w:rsid w:val="00F067AC"/>
    <w:rsid w:val="00F14CB5"/>
    <w:rsid w:val="00F57A85"/>
    <w:rsid w:val="00F61C10"/>
    <w:rsid w:val="00F661C2"/>
    <w:rsid w:val="00F83ADB"/>
    <w:rsid w:val="00F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7D2CB-8E9A-40C6-80BC-19B208A2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335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3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067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3F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D3F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8B71CE"/>
    <w:pPr>
      <w:suppressAutoHyphens/>
      <w:spacing w:after="0" w:line="360" w:lineRule="auto"/>
      <w:ind w:left="403"/>
      <w:jc w:val="both"/>
    </w:pPr>
    <w:rPr>
      <w:rFonts w:ascii="Courier" w:eastAsia="Times New Roman" w:hAnsi="Courier" w:cs="Times New Roman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8B71CE"/>
    <w:pPr>
      <w:suppressAutoHyphens/>
      <w:spacing w:after="0" w:line="360" w:lineRule="auto"/>
    </w:pPr>
    <w:rPr>
      <w:rFonts w:ascii="Courier" w:eastAsia="Times New Roman" w:hAnsi="Courier" w:cs="Times New Roman"/>
      <w:b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8B71CE"/>
    <w:rPr>
      <w:rFonts w:ascii="Courier" w:eastAsia="Times New Roman" w:hAnsi="Courier" w:cs="Times New Roman"/>
      <w:b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B71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71CE"/>
  </w:style>
  <w:style w:type="character" w:customStyle="1" w:styleId="Nadpis4Char">
    <w:name w:val="Nadpis 4 Char"/>
    <w:basedOn w:val="Predvolenpsmoodseku"/>
    <w:link w:val="Nadpis4"/>
    <w:rsid w:val="00F067AC"/>
    <w:rPr>
      <w:rFonts w:ascii="Times New Roman" w:eastAsia="Times New Roman" w:hAnsi="Times New Roman" w:cs="Times New Roman"/>
      <w:bCs/>
      <w:i/>
      <w:sz w:val="24"/>
      <w:szCs w:val="24"/>
      <w:lang w:eastAsia="cs-CZ"/>
    </w:rPr>
  </w:style>
  <w:style w:type="paragraph" w:customStyle="1" w:styleId="Styl1">
    <w:name w:val="Styl1"/>
    <w:basedOn w:val="Normlny"/>
    <w:rsid w:val="00F067A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8758B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758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B637B3"/>
  </w:style>
  <w:style w:type="paragraph" w:styleId="Odsekzoznamu">
    <w:name w:val="List Paragraph"/>
    <w:basedOn w:val="Normlny"/>
    <w:uiPriority w:val="34"/>
    <w:qFormat/>
    <w:rsid w:val="007C7F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translate">
    <w:name w:val="notranslate"/>
    <w:basedOn w:val="Predvolenpsmoodseku"/>
    <w:rsid w:val="007C7F5B"/>
  </w:style>
  <w:style w:type="paragraph" w:styleId="Nzov">
    <w:name w:val="Title"/>
    <w:basedOn w:val="Normlny"/>
    <w:next w:val="Normlny"/>
    <w:link w:val="NzovChar"/>
    <w:qFormat/>
    <w:rsid w:val="007C7F5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NzovChar">
    <w:name w:val="Názov Char"/>
    <w:basedOn w:val="Predvolenpsmoodseku"/>
    <w:link w:val="Nzov"/>
    <w:rsid w:val="007C7F5B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customStyle="1" w:styleId="Default">
    <w:name w:val="Default"/>
    <w:rsid w:val="009A5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3B99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D3F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D3F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D3FB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D3FB9"/>
  </w:style>
  <w:style w:type="paragraph" w:styleId="Zkladntext3">
    <w:name w:val="Body Text 3"/>
    <w:basedOn w:val="Normlny"/>
    <w:link w:val="Zkladntext3Char"/>
    <w:uiPriority w:val="99"/>
    <w:semiHidden/>
    <w:unhideWhenUsed/>
    <w:rsid w:val="002D3FB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D3FB9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3B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rsid w:val="000D2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F1B3-0282-4370-94E3-C87762D0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Rudincova Stanislava Mgr.</cp:lastModifiedBy>
  <cp:revision>2</cp:revision>
  <cp:lastPrinted>2019-03-06T10:33:00Z</cp:lastPrinted>
  <dcterms:created xsi:type="dcterms:W3CDTF">2019-03-20T09:00:00Z</dcterms:created>
  <dcterms:modified xsi:type="dcterms:W3CDTF">2019-03-20T09:00:00Z</dcterms:modified>
</cp:coreProperties>
</file>