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9D299" w14:textId="77777777" w:rsidR="00951641" w:rsidRPr="002D3322" w:rsidRDefault="00951641" w:rsidP="00E52C12">
      <w:pPr>
        <w:spacing w:beforeLines="60" w:before="144" w:afterLines="60" w:after="144"/>
        <w:jc w:val="center"/>
        <w:rPr>
          <w:rFonts w:asciiTheme="minorHAnsi" w:hAnsiTheme="minorHAnsi" w:cstheme="minorHAnsi"/>
          <w:b/>
          <w:sz w:val="20"/>
          <w:szCs w:val="20"/>
          <w:lang w:val="sk-SK" w:eastAsia="x-none"/>
        </w:rPr>
      </w:pPr>
    </w:p>
    <w:p w14:paraId="17211A1E"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6BF3B5E8"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7F966A48" w14:textId="77777777" w:rsidR="00A43E15" w:rsidRPr="008F6BBD" w:rsidRDefault="00A43E15" w:rsidP="00E52C12">
      <w:pPr>
        <w:spacing w:beforeLines="60" w:before="144" w:afterLines="60" w:after="144"/>
        <w:jc w:val="center"/>
        <w:rPr>
          <w:rFonts w:asciiTheme="minorHAnsi" w:hAnsiTheme="minorHAnsi" w:cstheme="minorHAnsi"/>
          <w:b/>
          <w:sz w:val="20"/>
          <w:szCs w:val="20"/>
          <w:lang w:val="sk-SK" w:eastAsia="x-none"/>
        </w:rPr>
      </w:pPr>
    </w:p>
    <w:p w14:paraId="487846AA" w14:textId="03D35FA0" w:rsidR="00951641" w:rsidRPr="006B604A" w:rsidRDefault="001E7557" w:rsidP="00E52C12">
      <w:pPr>
        <w:spacing w:beforeLines="60" w:before="144" w:afterLines="60" w:after="144"/>
        <w:jc w:val="center"/>
        <w:rPr>
          <w:rFonts w:asciiTheme="minorHAnsi" w:hAnsiTheme="minorHAnsi" w:cstheme="minorHAnsi"/>
          <w:b/>
          <w:szCs w:val="20"/>
          <w:lang w:val="sk-SK" w:eastAsia="x-none"/>
        </w:rPr>
      </w:pPr>
      <w:r w:rsidRPr="006B604A">
        <w:rPr>
          <w:rFonts w:asciiTheme="minorHAnsi" w:hAnsiTheme="minorHAnsi" w:cstheme="minorHAnsi"/>
          <w:b/>
          <w:szCs w:val="20"/>
          <w:lang w:val="sk-SK" w:eastAsia="x-none"/>
        </w:rPr>
        <w:t xml:space="preserve">ZADÁVANIE </w:t>
      </w:r>
      <w:r w:rsidR="00D77409">
        <w:rPr>
          <w:rFonts w:asciiTheme="minorHAnsi" w:hAnsiTheme="minorHAnsi" w:cstheme="minorHAnsi"/>
          <w:b/>
          <w:szCs w:val="20"/>
          <w:lang w:val="sk-SK" w:eastAsia="x-none"/>
        </w:rPr>
        <w:t>PO</w:t>
      </w:r>
      <w:r w:rsidR="008F6BBD" w:rsidRPr="006B604A">
        <w:rPr>
          <w:rFonts w:asciiTheme="minorHAnsi" w:hAnsiTheme="minorHAnsi" w:cstheme="minorHAnsi"/>
          <w:b/>
          <w:szCs w:val="20"/>
          <w:lang w:val="sk-SK" w:eastAsia="x-none"/>
        </w:rPr>
        <w:t>D</w:t>
      </w:r>
      <w:r w:rsidR="00951641" w:rsidRPr="006B604A">
        <w:rPr>
          <w:rFonts w:asciiTheme="minorHAnsi" w:hAnsiTheme="minorHAnsi" w:cstheme="minorHAnsi"/>
          <w:b/>
          <w:szCs w:val="20"/>
          <w:lang w:val="sk-SK" w:eastAsia="x-none"/>
        </w:rPr>
        <w:t>LIMITNEJ ZÁKAZKY</w:t>
      </w:r>
    </w:p>
    <w:p w14:paraId="493BC0FF" w14:textId="72678C38" w:rsidR="00951641" w:rsidRPr="006B604A" w:rsidRDefault="00951641" w:rsidP="00E52C12">
      <w:pPr>
        <w:spacing w:beforeLines="60" w:before="144" w:afterLines="60" w:after="144"/>
        <w:jc w:val="center"/>
        <w:rPr>
          <w:rFonts w:asciiTheme="minorHAnsi" w:hAnsiTheme="minorHAnsi" w:cstheme="minorHAnsi"/>
          <w:iCs/>
          <w:sz w:val="20"/>
          <w:szCs w:val="20"/>
          <w:lang w:val="sk-SK"/>
        </w:rPr>
      </w:pPr>
      <w:r w:rsidRPr="006B604A">
        <w:rPr>
          <w:rFonts w:asciiTheme="minorHAnsi" w:hAnsiTheme="minorHAnsi" w:cstheme="minorHAnsi"/>
          <w:iCs/>
          <w:sz w:val="20"/>
          <w:szCs w:val="20"/>
          <w:lang w:val="sk-SK"/>
        </w:rPr>
        <w:t>(</w:t>
      </w:r>
      <w:r w:rsidR="009A21E9">
        <w:rPr>
          <w:rFonts w:asciiTheme="minorHAnsi" w:hAnsiTheme="minorHAnsi" w:cstheme="minorHAnsi"/>
          <w:iCs/>
          <w:sz w:val="20"/>
          <w:szCs w:val="20"/>
          <w:lang w:val="sk-SK"/>
        </w:rPr>
        <w:t>STAVEBNÉ PRÁCE</w:t>
      </w:r>
      <w:r w:rsidRPr="006B604A">
        <w:rPr>
          <w:rFonts w:asciiTheme="minorHAnsi" w:hAnsiTheme="minorHAnsi" w:cstheme="minorHAnsi"/>
          <w:iCs/>
          <w:sz w:val="20"/>
          <w:szCs w:val="20"/>
          <w:lang w:val="sk-SK"/>
        </w:rPr>
        <w:t>)</w:t>
      </w:r>
    </w:p>
    <w:p w14:paraId="1467DD4B" w14:textId="77777777" w:rsidR="00951641" w:rsidRPr="006B604A" w:rsidRDefault="00951641" w:rsidP="00E52C12">
      <w:pPr>
        <w:spacing w:beforeLines="60" w:before="144" w:afterLines="60" w:after="144"/>
        <w:jc w:val="center"/>
        <w:rPr>
          <w:rFonts w:asciiTheme="minorHAnsi" w:hAnsiTheme="minorHAnsi" w:cstheme="minorHAnsi"/>
          <w:sz w:val="20"/>
          <w:szCs w:val="20"/>
          <w:lang w:val="sk-SK"/>
        </w:rPr>
      </w:pPr>
    </w:p>
    <w:p w14:paraId="6FA133E0" w14:textId="77777777" w:rsidR="00951641" w:rsidRPr="006B604A" w:rsidRDefault="00951641" w:rsidP="00E52C12">
      <w:pPr>
        <w:spacing w:beforeLines="60" w:before="144" w:afterLines="60" w:after="144"/>
        <w:jc w:val="center"/>
        <w:rPr>
          <w:rFonts w:asciiTheme="minorHAnsi" w:hAnsiTheme="minorHAnsi" w:cstheme="minorHAnsi"/>
          <w:b/>
          <w:caps/>
          <w:sz w:val="52"/>
          <w:szCs w:val="20"/>
          <w:lang w:val="sk-SK"/>
        </w:rPr>
      </w:pPr>
      <w:r w:rsidRPr="006B604A">
        <w:rPr>
          <w:rFonts w:asciiTheme="minorHAnsi" w:hAnsiTheme="minorHAnsi" w:cstheme="minorHAnsi"/>
          <w:b/>
          <w:caps/>
          <w:sz w:val="52"/>
          <w:szCs w:val="20"/>
          <w:lang w:val="sk-SK"/>
        </w:rPr>
        <w:t>SÚŤAŽNÉ PODKLADY</w:t>
      </w:r>
    </w:p>
    <w:p w14:paraId="165009F8" w14:textId="77777777" w:rsidR="00951641" w:rsidRPr="006B604A" w:rsidRDefault="00951641" w:rsidP="00E52C12">
      <w:pPr>
        <w:spacing w:beforeLines="60" w:before="144" w:afterLines="60" w:after="144"/>
        <w:jc w:val="center"/>
        <w:rPr>
          <w:rFonts w:asciiTheme="minorHAnsi" w:hAnsiTheme="minorHAnsi" w:cstheme="minorHAnsi"/>
          <w:sz w:val="20"/>
          <w:szCs w:val="20"/>
          <w:lang w:val="sk-SK"/>
        </w:rPr>
      </w:pPr>
    </w:p>
    <w:p w14:paraId="179B30A9" w14:textId="2A836092" w:rsidR="00951641" w:rsidRPr="006B604A" w:rsidRDefault="00951641" w:rsidP="00E52C12">
      <w:pPr>
        <w:spacing w:beforeLines="60" w:before="144" w:afterLines="60" w:after="144"/>
        <w:jc w:val="center"/>
        <w:rPr>
          <w:rFonts w:asciiTheme="minorHAnsi" w:hAnsiTheme="minorHAnsi" w:cstheme="minorHAnsi"/>
          <w:b/>
          <w:caps/>
          <w:sz w:val="28"/>
          <w:szCs w:val="20"/>
          <w:lang w:val="sk-SK"/>
        </w:rPr>
      </w:pPr>
      <w:r w:rsidRPr="006B604A">
        <w:rPr>
          <w:rFonts w:asciiTheme="minorHAnsi" w:hAnsiTheme="minorHAnsi" w:cstheme="minorHAnsi"/>
          <w:b/>
          <w:caps/>
          <w:sz w:val="28"/>
          <w:szCs w:val="20"/>
          <w:lang w:val="sk-SK"/>
        </w:rPr>
        <w:t>pre verejné obstarávanie elektronicky v</w:t>
      </w:r>
      <w:r w:rsidR="003E6825" w:rsidRPr="006B604A">
        <w:rPr>
          <w:rFonts w:asciiTheme="minorHAnsi" w:hAnsiTheme="minorHAnsi" w:cstheme="minorHAnsi"/>
          <w:b/>
          <w:caps/>
          <w:sz w:val="28"/>
          <w:szCs w:val="20"/>
          <w:lang w:val="sk-SK"/>
        </w:rPr>
        <w:t xml:space="preserve"> informačnom </w:t>
      </w:r>
      <w:r w:rsidRPr="006B604A">
        <w:rPr>
          <w:rFonts w:asciiTheme="minorHAnsi" w:hAnsiTheme="minorHAnsi" w:cstheme="minorHAnsi"/>
          <w:b/>
          <w:caps/>
          <w:sz w:val="28"/>
          <w:szCs w:val="20"/>
          <w:lang w:val="sk-SK"/>
        </w:rPr>
        <w:t xml:space="preserve">systéme </w:t>
      </w:r>
      <w:r w:rsidR="00BB1D2E" w:rsidRPr="006B604A">
        <w:rPr>
          <w:rFonts w:asciiTheme="minorHAnsi" w:hAnsiTheme="minorHAnsi" w:cstheme="minorHAnsi"/>
          <w:b/>
          <w:caps/>
          <w:sz w:val="28"/>
          <w:szCs w:val="20"/>
          <w:lang w:val="sk-SK"/>
        </w:rPr>
        <w:t>EZAKAZKY</w:t>
      </w:r>
    </w:p>
    <w:p w14:paraId="37A67466" w14:textId="77777777" w:rsidR="00951641" w:rsidRPr="006B604A" w:rsidRDefault="00951641" w:rsidP="00E52C12">
      <w:pPr>
        <w:spacing w:beforeLines="60" w:before="144" w:afterLines="60" w:after="144"/>
        <w:jc w:val="center"/>
        <w:rPr>
          <w:rFonts w:asciiTheme="minorHAnsi" w:hAnsiTheme="minorHAnsi" w:cstheme="minorHAnsi"/>
          <w:sz w:val="20"/>
          <w:szCs w:val="20"/>
          <w:lang w:val="sk-SK"/>
        </w:rPr>
      </w:pPr>
    </w:p>
    <w:p w14:paraId="07CC3EF4" w14:textId="77777777" w:rsidR="00951641" w:rsidRPr="006B604A" w:rsidRDefault="00951641" w:rsidP="00E52C12">
      <w:pPr>
        <w:spacing w:beforeLines="60" w:before="144" w:afterLines="60" w:after="144"/>
        <w:jc w:val="center"/>
        <w:rPr>
          <w:rFonts w:asciiTheme="minorHAnsi" w:hAnsiTheme="minorHAnsi" w:cstheme="minorHAnsi"/>
          <w:sz w:val="20"/>
          <w:szCs w:val="20"/>
          <w:lang w:val="sk-SK"/>
        </w:rPr>
      </w:pPr>
    </w:p>
    <w:p w14:paraId="6F0453FC" w14:textId="77777777" w:rsidR="001C425D" w:rsidRDefault="00DC4933" w:rsidP="00E52C12">
      <w:pPr>
        <w:pStyle w:val="Zkladntext3"/>
        <w:spacing w:beforeLines="60" w:before="144" w:afterLines="60" w:after="144"/>
        <w:jc w:val="center"/>
        <w:rPr>
          <w:sz w:val="32"/>
          <w:szCs w:val="32"/>
        </w:rPr>
      </w:pPr>
      <w:r w:rsidRPr="006B604A">
        <w:rPr>
          <w:smallCaps/>
          <w:sz w:val="32"/>
          <w:szCs w:val="32"/>
        </w:rPr>
        <w:t>Predmet zákazky</w:t>
      </w:r>
      <w:r w:rsidRPr="006B604A">
        <w:rPr>
          <w:sz w:val="32"/>
          <w:szCs w:val="32"/>
        </w:rPr>
        <w:t>:</w:t>
      </w:r>
      <w:r w:rsidR="00DA2041" w:rsidRPr="006B604A">
        <w:rPr>
          <w:sz w:val="32"/>
          <w:szCs w:val="32"/>
        </w:rPr>
        <w:t xml:space="preserve"> </w:t>
      </w:r>
    </w:p>
    <w:p w14:paraId="2D05F0F9" w14:textId="77777777" w:rsidR="00D77409" w:rsidRDefault="00D77409" w:rsidP="00D77409">
      <w:pPr>
        <w:jc w:val="center"/>
        <w:rPr>
          <w:b/>
          <w:sz w:val="26"/>
          <w:szCs w:val="26"/>
          <w:lang w:eastAsia="sk-SK"/>
        </w:rPr>
      </w:pPr>
      <w:proofErr w:type="spellStart"/>
      <w:r w:rsidRPr="00D77409">
        <w:rPr>
          <w:b/>
          <w:sz w:val="26"/>
          <w:szCs w:val="26"/>
          <w:lang w:eastAsia="sk-SK"/>
        </w:rPr>
        <w:t>Rekonštrukcia</w:t>
      </w:r>
      <w:proofErr w:type="spellEnd"/>
      <w:r w:rsidRPr="00D77409">
        <w:rPr>
          <w:b/>
          <w:sz w:val="26"/>
          <w:szCs w:val="26"/>
          <w:lang w:eastAsia="sk-SK"/>
        </w:rPr>
        <w:t xml:space="preserve"> </w:t>
      </w:r>
      <w:proofErr w:type="spellStart"/>
      <w:r w:rsidRPr="00D77409">
        <w:rPr>
          <w:b/>
          <w:sz w:val="26"/>
          <w:szCs w:val="26"/>
          <w:lang w:eastAsia="sk-SK"/>
        </w:rPr>
        <w:t>chodníkov</w:t>
      </w:r>
      <w:proofErr w:type="spellEnd"/>
      <w:r w:rsidRPr="00D77409">
        <w:rPr>
          <w:b/>
          <w:sz w:val="26"/>
          <w:szCs w:val="26"/>
          <w:lang w:eastAsia="sk-SK"/>
        </w:rPr>
        <w:t xml:space="preserve"> a oprava a </w:t>
      </w:r>
      <w:proofErr w:type="spellStart"/>
      <w:r w:rsidRPr="00D77409">
        <w:rPr>
          <w:b/>
          <w:sz w:val="26"/>
          <w:szCs w:val="26"/>
          <w:lang w:eastAsia="sk-SK"/>
        </w:rPr>
        <w:t>rekonštrukcia</w:t>
      </w:r>
      <w:proofErr w:type="spellEnd"/>
      <w:r w:rsidRPr="00D77409">
        <w:rPr>
          <w:b/>
          <w:sz w:val="26"/>
          <w:szCs w:val="26"/>
          <w:lang w:eastAsia="sk-SK"/>
        </w:rPr>
        <w:t xml:space="preserve"> </w:t>
      </w:r>
    </w:p>
    <w:p w14:paraId="57FA3967" w14:textId="77777777" w:rsidR="00D77409" w:rsidRPr="00D77409" w:rsidRDefault="00D77409" w:rsidP="00D77409">
      <w:pPr>
        <w:jc w:val="center"/>
        <w:rPr>
          <w:rFonts w:asciiTheme="minorHAnsi" w:hAnsiTheme="minorHAnsi" w:cstheme="minorHAnsi"/>
          <w:b/>
          <w:sz w:val="20"/>
          <w:szCs w:val="20"/>
          <w:lang w:val="sk-SK"/>
        </w:rPr>
      </w:pPr>
      <w:proofErr w:type="spellStart"/>
      <w:r w:rsidRPr="00D77409">
        <w:rPr>
          <w:b/>
          <w:sz w:val="26"/>
          <w:szCs w:val="26"/>
          <w:lang w:eastAsia="sk-SK"/>
        </w:rPr>
        <w:t>miestnych</w:t>
      </w:r>
      <w:proofErr w:type="spellEnd"/>
      <w:r w:rsidRPr="00D77409">
        <w:rPr>
          <w:b/>
          <w:sz w:val="26"/>
          <w:szCs w:val="26"/>
          <w:lang w:eastAsia="sk-SK"/>
        </w:rPr>
        <w:t xml:space="preserve"> </w:t>
      </w:r>
      <w:proofErr w:type="spellStart"/>
      <w:r w:rsidRPr="00D77409">
        <w:rPr>
          <w:b/>
          <w:sz w:val="26"/>
          <w:szCs w:val="26"/>
          <w:lang w:eastAsia="sk-SK"/>
        </w:rPr>
        <w:t>komunikácií</w:t>
      </w:r>
      <w:proofErr w:type="spellEnd"/>
      <w:r w:rsidRPr="00D77409">
        <w:rPr>
          <w:b/>
          <w:sz w:val="26"/>
          <w:szCs w:val="26"/>
          <w:lang w:eastAsia="sk-SK"/>
        </w:rPr>
        <w:t xml:space="preserve"> v Žiline</w:t>
      </w:r>
    </w:p>
    <w:p w14:paraId="3579000E" w14:textId="77777777" w:rsidR="00D77409" w:rsidRPr="00D77409" w:rsidRDefault="00D77409" w:rsidP="00D77409">
      <w:pPr>
        <w:pStyle w:val="Zkladntext"/>
        <w:spacing w:beforeLines="60" w:before="144" w:afterLines="60" w:after="144"/>
        <w:jc w:val="center"/>
        <w:rPr>
          <w:rFonts w:asciiTheme="minorHAnsi" w:hAnsiTheme="minorHAnsi" w:cstheme="minorHAnsi"/>
          <w:b/>
          <w:sz w:val="20"/>
          <w:szCs w:val="20"/>
          <w:lang w:val="sk-SK"/>
        </w:rPr>
      </w:pPr>
    </w:p>
    <w:p w14:paraId="432CE97B" w14:textId="77777777" w:rsidR="00D77409" w:rsidRPr="006B604A" w:rsidRDefault="00D77409" w:rsidP="00E52C12">
      <w:pPr>
        <w:pStyle w:val="Zkladntext3"/>
        <w:spacing w:beforeLines="60" w:before="144" w:afterLines="60" w:after="144"/>
        <w:jc w:val="center"/>
        <w:rPr>
          <w:sz w:val="32"/>
          <w:szCs w:val="32"/>
        </w:rPr>
      </w:pPr>
    </w:p>
    <w:p w14:paraId="3D318F71" w14:textId="77777777" w:rsidR="00DA2041" w:rsidRPr="006B604A" w:rsidRDefault="00DA2041" w:rsidP="00E52C12">
      <w:pPr>
        <w:spacing w:beforeLines="60" w:before="144" w:afterLines="60" w:after="144"/>
        <w:rPr>
          <w:rFonts w:asciiTheme="minorHAnsi" w:hAnsiTheme="minorHAnsi" w:cstheme="minorHAnsi"/>
          <w:sz w:val="20"/>
          <w:szCs w:val="20"/>
          <w:lang w:val="sk-SK"/>
        </w:rPr>
      </w:pPr>
    </w:p>
    <w:p w14:paraId="73DDCEAA" w14:textId="7962D611" w:rsidR="003D2DD8" w:rsidRPr="007E05A0" w:rsidRDefault="008F6BBD" w:rsidP="00E52C12">
      <w:pPr>
        <w:spacing w:beforeLines="60" w:before="144" w:afterLines="60" w:after="144"/>
        <w:rPr>
          <w:rFonts w:asciiTheme="minorHAnsi" w:hAnsiTheme="minorHAnsi" w:cstheme="minorHAnsi"/>
          <w:lang w:val="sk-SK"/>
        </w:rPr>
      </w:pPr>
      <w:r w:rsidRPr="007E05A0">
        <w:rPr>
          <w:rFonts w:asciiTheme="minorHAnsi" w:hAnsiTheme="minorHAnsi" w:cstheme="minorHAnsi"/>
          <w:lang w:val="sk-SK"/>
        </w:rPr>
        <w:t>Žilina</w:t>
      </w:r>
      <w:r w:rsidR="003D2DD8" w:rsidRPr="007E05A0">
        <w:rPr>
          <w:rFonts w:asciiTheme="minorHAnsi" w:hAnsiTheme="minorHAnsi" w:cstheme="minorHAnsi"/>
          <w:lang w:val="sk-SK"/>
        </w:rPr>
        <w:t>, dňa</w:t>
      </w:r>
      <w:r w:rsidR="006166FF" w:rsidRPr="007E05A0">
        <w:rPr>
          <w:rFonts w:asciiTheme="minorHAnsi" w:hAnsiTheme="minorHAnsi" w:cstheme="minorHAnsi"/>
          <w:lang w:val="sk-SK"/>
        </w:rPr>
        <w:t xml:space="preserve"> </w:t>
      </w:r>
      <w:r w:rsidR="00D77409">
        <w:rPr>
          <w:rFonts w:asciiTheme="minorHAnsi" w:hAnsiTheme="minorHAnsi" w:cstheme="minorHAnsi"/>
          <w:lang w:val="sk-SK"/>
        </w:rPr>
        <w:t>16</w:t>
      </w:r>
      <w:r w:rsidR="007F7B1F" w:rsidRPr="007E05A0">
        <w:rPr>
          <w:rFonts w:asciiTheme="minorHAnsi" w:hAnsiTheme="minorHAnsi" w:cstheme="minorHAnsi"/>
          <w:lang w:val="sk-SK"/>
        </w:rPr>
        <w:t>.0</w:t>
      </w:r>
      <w:r w:rsidR="00DA2041" w:rsidRPr="007E05A0">
        <w:rPr>
          <w:rFonts w:asciiTheme="minorHAnsi" w:hAnsiTheme="minorHAnsi" w:cstheme="minorHAnsi"/>
          <w:lang w:val="sk-SK"/>
        </w:rPr>
        <w:t>8</w:t>
      </w:r>
      <w:r w:rsidR="003C6E72" w:rsidRPr="007E05A0">
        <w:rPr>
          <w:rFonts w:asciiTheme="minorHAnsi" w:hAnsiTheme="minorHAnsi" w:cstheme="minorHAnsi"/>
          <w:lang w:val="sk-SK"/>
        </w:rPr>
        <w:t>.2019</w:t>
      </w:r>
    </w:p>
    <w:p w14:paraId="1F4E4805" w14:textId="77777777" w:rsidR="003D2DD8" w:rsidRPr="007E05A0" w:rsidRDefault="003D2DD8" w:rsidP="00E52C12">
      <w:pPr>
        <w:spacing w:beforeLines="60" w:before="144" w:afterLines="60" w:after="144"/>
        <w:ind w:left="4956"/>
        <w:rPr>
          <w:rFonts w:asciiTheme="minorHAnsi" w:hAnsiTheme="minorHAnsi" w:cstheme="minorHAnsi"/>
          <w:lang w:val="sk-SK"/>
        </w:rPr>
      </w:pPr>
    </w:p>
    <w:p w14:paraId="192DAFD3" w14:textId="77777777" w:rsidR="003D2DD8" w:rsidRPr="007E05A0" w:rsidRDefault="003D2DD8" w:rsidP="00E52C12">
      <w:pPr>
        <w:spacing w:beforeLines="60" w:before="144" w:afterLines="60" w:after="144"/>
        <w:ind w:left="4956"/>
        <w:rPr>
          <w:rFonts w:asciiTheme="minorHAnsi" w:hAnsiTheme="minorHAnsi" w:cstheme="minorHAnsi"/>
          <w:lang w:val="sk-SK"/>
        </w:rPr>
      </w:pPr>
      <w:r w:rsidRPr="007E05A0">
        <w:rPr>
          <w:rFonts w:asciiTheme="minorHAnsi" w:hAnsiTheme="minorHAnsi" w:cstheme="minorHAnsi"/>
          <w:lang w:val="sk-SK"/>
        </w:rPr>
        <w:t>.....................................................</w:t>
      </w:r>
    </w:p>
    <w:p w14:paraId="08BEFA7D" w14:textId="7FE8E85A" w:rsidR="003D2DD8" w:rsidRPr="007E05A0" w:rsidRDefault="008F6BBD" w:rsidP="00E52C12">
      <w:pPr>
        <w:spacing w:beforeLines="60" w:before="144" w:afterLines="60" w:after="144"/>
        <w:ind w:left="4956"/>
        <w:rPr>
          <w:rFonts w:asciiTheme="minorHAnsi" w:hAnsiTheme="minorHAnsi" w:cstheme="minorHAnsi"/>
          <w:lang w:val="sk-SK"/>
        </w:rPr>
      </w:pPr>
      <w:r w:rsidRPr="007E05A0">
        <w:rPr>
          <w:rFonts w:asciiTheme="minorHAnsi" w:hAnsiTheme="minorHAnsi" w:cstheme="minorHAnsi"/>
          <w:lang w:val="sk-SK"/>
        </w:rPr>
        <w:t>Ing. Roman Osika</w:t>
      </w:r>
    </w:p>
    <w:p w14:paraId="219C2FCE" w14:textId="77777777" w:rsidR="003D2DD8" w:rsidRPr="007E05A0" w:rsidRDefault="003D2DD8" w:rsidP="00E52C12">
      <w:pPr>
        <w:spacing w:beforeLines="60" w:before="144" w:afterLines="60" w:after="144"/>
        <w:ind w:left="4956"/>
        <w:rPr>
          <w:rFonts w:asciiTheme="minorHAnsi" w:hAnsiTheme="minorHAnsi" w:cstheme="minorHAnsi"/>
          <w:lang w:val="sk-SK"/>
        </w:rPr>
      </w:pPr>
      <w:r w:rsidRPr="007E05A0">
        <w:rPr>
          <w:rFonts w:asciiTheme="minorHAnsi" w:hAnsiTheme="minorHAnsi" w:cstheme="minorHAnsi"/>
          <w:lang w:val="sk-SK"/>
        </w:rPr>
        <w:t>osoba zodpovedná za VO</w:t>
      </w:r>
    </w:p>
    <w:p w14:paraId="7FE2B39F" w14:textId="77777777" w:rsidR="003D2DD8" w:rsidRPr="007E05A0" w:rsidRDefault="003D2DD8" w:rsidP="00E52C12">
      <w:pPr>
        <w:spacing w:beforeLines="60" w:before="144" w:afterLines="60" w:after="144"/>
        <w:rPr>
          <w:rFonts w:asciiTheme="minorHAnsi" w:hAnsiTheme="minorHAnsi" w:cstheme="minorHAnsi"/>
          <w:lang w:val="sk-SK"/>
        </w:rPr>
      </w:pPr>
    </w:p>
    <w:p w14:paraId="3711C709" w14:textId="77777777" w:rsidR="003D2DD8" w:rsidRPr="007E05A0" w:rsidRDefault="003D2DD8" w:rsidP="00E52C12">
      <w:pPr>
        <w:spacing w:beforeLines="60" w:before="144" w:afterLines="60" w:after="144"/>
        <w:rPr>
          <w:rFonts w:asciiTheme="minorHAnsi" w:hAnsiTheme="minorHAnsi" w:cstheme="minorHAnsi"/>
          <w:lang w:val="sk-SK"/>
        </w:rPr>
      </w:pPr>
    </w:p>
    <w:p w14:paraId="400D69E1" w14:textId="77777777" w:rsidR="003D2DD8" w:rsidRPr="007E05A0" w:rsidRDefault="0041134B" w:rsidP="00E52C12">
      <w:pPr>
        <w:spacing w:beforeLines="60" w:before="144" w:afterLines="60" w:after="144"/>
        <w:ind w:left="2124"/>
        <w:rPr>
          <w:rFonts w:asciiTheme="minorHAnsi" w:hAnsiTheme="minorHAnsi" w:cstheme="minorHAnsi"/>
          <w:lang w:val="sk-SK"/>
        </w:rPr>
      </w:pPr>
      <w:r w:rsidRPr="007E05A0">
        <w:rPr>
          <w:rFonts w:asciiTheme="minorHAnsi" w:hAnsiTheme="minorHAnsi" w:cstheme="minorHAnsi"/>
          <w:lang w:val="sk-SK"/>
        </w:rPr>
        <w:tab/>
      </w:r>
      <w:r w:rsidR="003D2DD8" w:rsidRPr="007E05A0">
        <w:rPr>
          <w:rFonts w:asciiTheme="minorHAnsi" w:hAnsiTheme="minorHAnsi" w:cstheme="minorHAnsi"/>
          <w:lang w:val="sk-SK"/>
        </w:rPr>
        <w:tab/>
      </w:r>
      <w:r w:rsidRPr="007E05A0">
        <w:rPr>
          <w:rFonts w:asciiTheme="minorHAnsi" w:hAnsiTheme="minorHAnsi" w:cstheme="minorHAnsi"/>
          <w:lang w:val="sk-SK"/>
        </w:rPr>
        <w:tab/>
      </w:r>
      <w:r w:rsidRPr="007E05A0">
        <w:rPr>
          <w:rFonts w:asciiTheme="minorHAnsi" w:hAnsiTheme="minorHAnsi" w:cstheme="minorHAnsi"/>
          <w:lang w:val="sk-SK"/>
        </w:rPr>
        <w:tab/>
      </w:r>
      <w:r w:rsidRPr="007E05A0">
        <w:rPr>
          <w:rFonts w:asciiTheme="minorHAnsi" w:hAnsiTheme="minorHAnsi" w:cstheme="minorHAnsi"/>
          <w:lang w:val="sk-SK"/>
        </w:rPr>
        <w:tab/>
      </w:r>
      <w:r w:rsidR="003D2DD8" w:rsidRPr="007E05A0">
        <w:rPr>
          <w:rFonts w:asciiTheme="minorHAnsi" w:hAnsiTheme="minorHAnsi" w:cstheme="minorHAnsi"/>
          <w:lang w:val="sk-SK"/>
        </w:rPr>
        <w:t>.....................................................</w:t>
      </w:r>
    </w:p>
    <w:p w14:paraId="6B278E60" w14:textId="5E3D9E59" w:rsidR="003D2DD8" w:rsidRPr="007E05A0" w:rsidRDefault="0041134B" w:rsidP="007F7B1F">
      <w:pPr>
        <w:spacing w:beforeLines="60" w:before="144" w:afterLines="60" w:after="144"/>
        <w:ind w:left="2124"/>
        <w:rPr>
          <w:rFonts w:asciiTheme="minorHAnsi" w:hAnsiTheme="minorHAnsi" w:cstheme="minorHAnsi"/>
          <w:lang w:val="sk-SK"/>
        </w:rPr>
      </w:pPr>
      <w:r w:rsidRPr="007E05A0">
        <w:rPr>
          <w:rFonts w:asciiTheme="minorHAnsi" w:hAnsiTheme="minorHAnsi" w:cstheme="minorHAnsi"/>
          <w:lang w:val="sk-SK"/>
        </w:rPr>
        <w:tab/>
      </w:r>
      <w:r w:rsidRPr="007E05A0">
        <w:rPr>
          <w:rFonts w:asciiTheme="minorHAnsi" w:hAnsiTheme="minorHAnsi" w:cstheme="minorHAnsi"/>
          <w:lang w:val="sk-SK"/>
        </w:rPr>
        <w:tab/>
      </w:r>
      <w:r w:rsidRPr="007E05A0">
        <w:rPr>
          <w:rFonts w:asciiTheme="minorHAnsi" w:hAnsiTheme="minorHAnsi" w:cstheme="minorHAnsi"/>
          <w:lang w:val="sk-SK"/>
        </w:rPr>
        <w:tab/>
      </w:r>
      <w:r w:rsidRPr="007E05A0">
        <w:rPr>
          <w:rFonts w:asciiTheme="minorHAnsi" w:hAnsiTheme="minorHAnsi" w:cstheme="minorHAnsi"/>
          <w:lang w:val="sk-SK"/>
        </w:rPr>
        <w:tab/>
      </w:r>
      <w:r w:rsidR="003D2DD8" w:rsidRPr="007E05A0">
        <w:rPr>
          <w:rFonts w:asciiTheme="minorHAnsi" w:hAnsiTheme="minorHAnsi" w:cstheme="minorHAnsi"/>
          <w:lang w:val="sk-SK"/>
        </w:rPr>
        <w:tab/>
      </w:r>
      <w:r w:rsidR="007F7B1F" w:rsidRPr="007E05A0">
        <w:rPr>
          <w:rFonts w:asciiTheme="minorHAnsi" w:hAnsiTheme="minorHAnsi" w:cstheme="minorHAnsi"/>
          <w:lang w:val="sk-SK"/>
        </w:rPr>
        <w:t>Mgr. Peter Fiabáne</w:t>
      </w:r>
    </w:p>
    <w:p w14:paraId="4306281C" w14:textId="1C6B2DA3" w:rsidR="007F7B1F" w:rsidRPr="007E05A0" w:rsidRDefault="007F7B1F" w:rsidP="007F7B1F">
      <w:pPr>
        <w:spacing w:beforeLines="60" w:before="144" w:afterLines="60" w:after="144"/>
        <w:ind w:left="2124"/>
        <w:rPr>
          <w:rFonts w:asciiTheme="minorHAnsi" w:hAnsiTheme="minorHAnsi" w:cstheme="minorHAnsi"/>
          <w:lang w:val="sk-SK"/>
        </w:rPr>
      </w:pPr>
      <w:r w:rsidRPr="007E05A0">
        <w:rPr>
          <w:rFonts w:asciiTheme="minorHAnsi" w:hAnsiTheme="minorHAnsi" w:cstheme="minorHAnsi"/>
          <w:lang w:val="sk-SK"/>
        </w:rPr>
        <w:t xml:space="preserve">                                                     primátor </w:t>
      </w:r>
    </w:p>
    <w:p w14:paraId="678DFB66" w14:textId="77777777" w:rsidR="003E6825" w:rsidRPr="006B604A" w:rsidRDefault="003E6825" w:rsidP="00E52C12">
      <w:pPr>
        <w:spacing w:beforeLines="60" w:before="144" w:afterLines="60" w:after="144"/>
        <w:ind w:left="4956"/>
        <w:rPr>
          <w:rFonts w:asciiTheme="minorHAnsi" w:hAnsiTheme="minorHAnsi" w:cstheme="minorHAnsi"/>
          <w:sz w:val="20"/>
          <w:szCs w:val="20"/>
          <w:lang w:val="sk-SK"/>
        </w:rPr>
      </w:pPr>
    </w:p>
    <w:p w14:paraId="4CF26214" w14:textId="77777777" w:rsidR="00DC4933" w:rsidRPr="006B604A" w:rsidRDefault="00DC4933" w:rsidP="00E52C12">
      <w:pPr>
        <w:spacing w:beforeLines="60" w:before="144" w:afterLines="60" w:after="144"/>
        <w:rPr>
          <w:rFonts w:asciiTheme="minorHAnsi" w:hAnsiTheme="minorHAnsi" w:cstheme="minorHAnsi"/>
          <w:sz w:val="20"/>
          <w:szCs w:val="20"/>
          <w:lang w:val="sk-SK"/>
        </w:rPr>
      </w:pPr>
    </w:p>
    <w:p w14:paraId="09A973EF" w14:textId="77777777" w:rsidR="00951641" w:rsidRPr="006B604A" w:rsidRDefault="00951641" w:rsidP="00E52C12">
      <w:pPr>
        <w:spacing w:beforeLines="60" w:before="144" w:afterLines="60" w:after="144"/>
        <w:jc w:val="center"/>
        <w:rPr>
          <w:rFonts w:asciiTheme="minorHAnsi" w:hAnsiTheme="minorHAnsi" w:cstheme="minorHAnsi"/>
          <w:b/>
          <w:sz w:val="20"/>
          <w:szCs w:val="20"/>
          <w:lang w:val="sk-SK" w:eastAsia="x-none"/>
        </w:rPr>
      </w:pPr>
    </w:p>
    <w:p w14:paraId="44D1430F" w14:textId="77777777" w:rsidR="00951641" w:rsidRPr="006B604A" w:rsidRDefault="00951641" w:rsidP="00E52C12">
      <w:pPr>
        <w:spacing w:beforeLines="60" w:before="144" w:afterLines="60" w:after="144"/>
        <w:jc w:val="center"/>
        <w:rPr>
          <w:rFonts w:asciiTheme="minorHAnsi" w:hAnsiTheme="minorHAnsi" w:cstheme="minorHAnsi"/>
          <w:b/>
          <w:sz w:val="20"/>
          <w:szCs w:val="20"/>
          <w:lang w:val="sk-SK" w:eastAsia="x-none"/>
        </w:rPr>
      </w:pPr>
    </w:p>
    <w:p w14:paraId="2B0668DF" w14:textId="77777777" w:rsidR="00951641" w:rsidRPr="006B604A" w:rsidRDefault="00951641" w:rsidP="00E52C12">
      <w:pPr>
        <w:spacing w:beforeLines="60" w:before="144" w:afterLines="60" w:after="144"/>
        <w:jc w:val="center"/>
        <w:rPr>
          <w:rFonts w:asciiTheme="minorHAnsi" w:hAnsiTheme="minorHAnsi" w:cstheme="minorHAnsi"/>
          <w:b/>
          <w:sz w:val="20"/>
          <w:szCs w:val="20"/>
          <w:lang w:val="sk-SK" w:eastAsia="x-none"/>
        </w:rPr>
      </w:pPr>
    </w:p>
    <w:p w14:paraId="2FF2055C" w14:textId="77777777" w:rsidR="00951641" w:rsidRPr="006B604A" w:rsidRDefault="00951641" w:rsidP="00E52C12">
      <w:pPr>
        <w:spacing w:beforeLines="60" w:before="144" w:afterLines="60" w:after="144"/>
        <w:jc w:val="center"/>
        <w:rPr>
          <w:rFonts w:asciiTheme="minorHAnsi" w:hAnsiTheme="minorHAnsi" w:cstheme="minorHAnsi"/>
          <w:b/>
          <w:sz w:val="20"/>
          <w:szCs w:val="20"/>
          <w:lang w:val="sk-SK" w:eastAsia="x-none"/>
        </w:rPr>
      </w:pPr>
    </w:p>
    <w:p w14:paraId="72C465CC" w14:textId="77777777" w:rsidR="00744A6C" w:rsidRPr="006B604A" w:rsidRDefault="00744A6C" w:rsidP="00E52C12">
      <w:pPr>
        <w:spacing w:beforeLines="60" w:before="144" w:afterLines="60" w:after="144"/>
        <w:jc w:val="center"/>
        <w:rPr>
          <w:rFonts w:asciiTheme="minorHAnsi" w:hAnsiTheme="minorHAnsi" w:cstheme="minorHAnsi"/>
          <w:b/>
          <w:sz w:val="20"/>
          <w:szCs w:val="20"/>
          <w:lang w:val="sk-SK" w:eastAsia="x-none"/>
        </w:rPr>
      </w:pPr>
    </w:p>
    <w:p w14:paraId="738238F8" w14:textId="77777777" w:rsidR="00A43E15" w:rsidRPr="006B604A" w:rsidRDefault="00A43E15" w:rsidP="00E52C12">
      <w:pPr>
        <w:spacing w:beforeLines="60" w:before="144" w:afterLines="60" w:after="144"/>
        <w:jc w:val="center"/>
        <w:rPr>
          <w:rFonts w:asciiTheme="minorHAnsi" w:hAnsiTheme="minorHAnsi" w:cstheme="minorHAnsi"/>
          <w:b/>
          <w:sz w:val="20"/>
          <w:szCs w:val="20"/>
          <w:lang w:val="sk-SK" w:eastAsia="x-none"/>
        </w:rPr>
      </w:pPr>
    </w:p>
    <w:p w14:paraId="5B6979B4" w14:textId="77777777" w:rsidR="005536BB" w:rsidRPr="006B604A" w:rsidRDefault="005536BB" w:rsidP="00706E11">
      <w:pPr>
        <w:spacing w:beforeLines="60" w:before="144" w:afterLines="60" w:after="144"/>
        <w:jc w:val="center"/>
        <w:rPr>
          <w:rFonts w:asciiTheme="minorHAnsi" w:hAnsiTheme="minorHAnsi" w:cstheme="minorHAnsi"/>
          <w:b/>
          <w:szCs w:val="20"/>
          <w:lang w:val="sk-SK" w:eastAsia="x-none"/>
        </w:rPr>
      </w:pPr>
    </w:p>
    <w:p w14:paraId="786EDAF5" w14:textId="77777777" w:rsidR="005536BB" w:rsidRPr="006B604A" w:rsidRDefault="005536BB" w:rsidP="00706E11">
      <w:pPr>
        <w:spacing w:beforeLines="60" w:before="144" w:afterLines="60" w:after="144"/>
        <w:jc w:val="center"/>
        <w:rPr>
          <w:rFonts w:asciiTheme="minorHAnsi" w:hAnsiTheme="minorHAnsi" w:cstheme="minorHAnsi"/>
          <w:b/>
          <w:szCs w:val="20"/>
          <w:lang w:val="sk-SK" w:eastAsia="x-none"/>
        </w:rPr>
      </w:pPr>
    </w:p>
    <w:p w14:paraId="4FD2F0C6" w14:textId="77777777" w:rsidR="005536BB" w:rsidRPr="006B604A" w:rsidRDefault="005536BB" w:rsidP="00706E11">
      <w:pPr>
        <w:spacing w:beforeLines="60" w:before="144" w:afterLines="60" w:after="144"/>
        <w:jc w:val="center"/>
        <w:rPr>
          <w:rFonts w:asciiTheme="minorHAnsi" w:hAnsiTheme="minorHAnsi" w:cstheme="minorHAnsi"/>
          <w:b/>
          <w:szCs w:val="20"/>
          <w:lang w:val="sk-SK" w:eastAsia="x-none"/>
        </w:rPr>
      </w:pPr>
    </w:p>
    <w:p w14:paraId="6A6BBADD" w14:textId="77777777" w:rsidR="005536BB" w:rsidRPr="006B604A" w:rsidRDefault="005536BB" w:rsidP="00706E11">
      <w:pPr>
        <w:spacing w:beforeLines="60" w:before="144" w:afterLines="60" w:after="144"/>
        <w:jc w:val="center"/>
        <w:rPr>
          <w:rFonts w:asciiTheme="minorHAnsi" w:hAnsiTheme="minorHAnsi" w:cstheme="minorHAnsi"/>
          <w:b/>
          <w:szCs w:val="20"/>
          <w:lang w:val="sk-SK" w:eastAsia="x-none"/>
        </w:rPr>
      </w:pPr>
    </w:p>
    <w:p w14:paraId="41EC8F72" w14:textId="77777777" w:rsidR="005536BB" w:rsidRPr="006B604A" w:rsidRDefault="005536BB" w:rsidP="00706E11">
      <w:pPr>
        <w:spacing w:beforeLines="60" w:before="144" w:afterLines="60" w:after="144"/>
        <w:jc w:val="center"/>
        <w:rPr>
          <w:rFonts w:asciiTheme="minorHAnsi" w:hAnsiTheme="minorHAnsi" w:cstheme="minorHAnsi"/>
          <w:b/>
          <w:szCs w:val="20"/>
          <w:lang w:val="sk-SK" w:eastAsia="x-none"/>
        </w:rPr>
      </w:pPr>
    </w:p>
    <w:p w14:paraId="3E6519F1" w14:textId="2059015C" w:rsidR="00706E11" w:rsidRPr="006B604A" w:rsidRDefault="00591D93" w:rsidP="00706E11">
      <w:pPr>
        <w:spacing w:beforeLines="60" w:before="144" w:afterLines="60" w:after="144"/>
        <w:jc w:val="center"/>
        <w:rPr>
          <w:rFonts w:asciiTheme="minorHAnsi" w:hAnsiTheme="minorHAnsi" w:cstheme="minorHAnsi"/>
          <w:b/>
          <w:szCs w:val="20"/>
          <w:lang w:val="sk-SK" w:eastAsia="x-none"/>
        </w:rPr>
      </w:pPr>
      <w:r w:rsidRPr="006B604A">
        <w:rPr>
          <w:rFonts w:asciiTheme="minorHAnsi" w:hAnsiTheme="minorHAnsi" w:cstheme="minorHAnsi"/>
          <w:b/>
          <w:szCs w:val="20"/>
          <w:lang w:val="sk-SK" w:eastAsia="x-none"/>
        </w:rPr>
        <w:t xml:space="preserve">ZADÁVANIE </w:t>
      </w:r>
      <w:r w:rsidR="00D77409">
        <w:rPr>
          <w:rFonts w:asciiTheme="minorHAnsi" w:hAnsiTheme="minorHAnsi" w:cstheme="minorHAnsi"/>
          <w:b/>
          <w:szCs w:val="20"/>
          <w:lang w:val="sk-SK" w:eastAsia="x-none"/>
        </w:rPr>
        <w:t>PO</w:t>
      </w:r>
      <w:r w:rsidR="008F6BBD" w:rsidRPr="006B604A">
        <w:rPr>
          <w:rFonts w:asciiTheme="minorHAnsi" w:hAnsiTheme="minorHAnsi" w:cstheme="minorHAnsi"/>
          <w:b/>
          <w:szCs w:val="20"/>
          <w:lang w:val="sk-SK" w:eastAsia="x-none"/>
        </w:rPr>
        <w:t>D</w:t>
      </w:r>
      <w:r w:rsidR="00706E11" w:rsidRPr="006B604A">
        <w:rPr>
          <w:rFonts w:asciiTheme="minorHAnsi" w:hAnsiTheme="minorHAnsi" w:cstheme="minorHAnsi"/>
          <w:b/>
          <w:szCs w:val="20"/>
          <w:lang w:val="sk-SK" w:eastAsia="x-none"/>
        </w:rPr>
        <w:t>LIMITNEJ ZÁKAZKY</w:t>
      </w:r>
    </w:p>
    <w:p w14:paraId="47A1142F" w14:textId="3885278B" w:rsidR="00A43E15" w:rsidRPr="006B604A" w:rsidRDefault="00706E11" w:rsidP="00706E11">
      <w:pPr>
        <w:spacing w:beforeLines="60" w:before="144" w:afterLines="60" w:after="144"/>
        <w:jc w:val="center"/>
        <w:rPr>
          <w:rFonts w:asciiTheme="minorHAnsi" w:hAnsiTheme="minorHAnsi" w:cstheme="minorHAnsi"/>
          <w:iCs/>
          <w:sz w:val="20"/>
          <w:szCs w:val="20"/>
          <w:lang w:val="sk-SK"/>
        </w:rPr>
      </w:pPr>
      <w:r w:rsidRPr="006B604A">
        <w:rPr>
          <w:rFonts w:asciiTheme="minorHAnsi" w:hAnsiTheme="minorHAnsi" w:cstheme="minorHAnsi"/>
          <w:iCs/>
          <w:sz w:val="20"/>
          <w:szCs w:val="20"/>
          <w:lang w:val="sk-SK"/>
        </w:rPr>
        <w:t xml:space="preserve"> </w:t>
      </w:r>
      <w:r w:rsidR="00A43E15" w:rsidRPr="006B604A">
        <w:rPr>
          <w:rFonts w:asciiTheme="minorHAnsi" w:hAnsiTheme="minorHAnsi" w:cstheme="minorHAnsi"/>
          <w:iCs/>
          <w:sz w:val="20"/>
          <w:szCs w:val="20"/>
          <w:lang w:val="sk-SK"/>
        </w:rPr>
        <w:t>(</w:t>
      </w:r>
      <w:r w:rsidR="009A21E9">
        <w:rPr>
          <w:rFonts w:asciiTheme="minorHAnsi" w:hAnsiTheme="minorHAnsi" w:cstheme="minorHAnsi"/>
          <w:iCs/>
          <w:sz w:val="20"/>
          <w:szCs w:val="20"/>
          <w:lang w:val="sk-SK"/>
        </w:rPr>
        <w:t>STAVEBNÉ PRÁCE</w:t>
      </w:r>
      <w:r w:rsidR="00A43E15" w:rsidRPr="006B604A">
        <w:rPr>
          <w:rFonts w:asciiTheme="minorHAnsi" w:hAnsiTheme="minorHAnsi" w:cstheme="minorHAnsi"/>
          <w:iCs/>
          <w:sz w:val="20"/>
          <w:szCs w:val="20"/>
          <w:lang w:val="sk-SK"/>
        </w:rPr>
        <w:t>)</w:t>
      </w:r>
    </w:p>
    <w:p w14:paraId="09901C8E" w14:textId="77777777" w:rsidR="00951641" w:rsidRPr="006B604A" w:rsidRDefault="00951641" w:rsidP="00E52C12">
      <w:pPr>
        <w:spacing w:beforeLines="60" w:before="144" w:afterLines="60" w:after="144"/>
        <w:jc w:val="center"/>
        <w:rPr>
          <w:rFonts w:asciiTheme="minorHAnsi" w:hAnsiTheme="minorHAnsi" w:cstheme="minorHAnsi"/>
          <w:sz w:val="20"/>
          <w:szCs w:val="20"/>
          <w:lang w:val="sk-SK"/>
        </w:rPr>
      </w:pPr>
    </w:p>
    <w:p w14:paraId="78A42004" w14:textId="77777777" w:rsidR="00951641" w:rsidRPr="006B604A" w:rsidRDefault="00951641" w:rsidP="00E52C12">
      <w:pPr>
        <w:spacing w:beforeLines="60" w:before="144" w:afterLines="60" w:after="144"/>
        <w:jc w:val="center"/>
        <w:rPr>
          <w:rFonts w:asciiTheme="minorHAnsi" w:hAnsiTheme="minorHAnsi" w:cstheme="minorHAnsi"/>
          <w:b/>
          <w:caps/>
          <w:sz w:val="52"/>
          <w:szCs w:val="52"/>
          <w:lang w:val="sk-SK"/>
        </w:rPr>
      </w:pPr>
      <w:r w:rsidRPr="006B604A">
        <w:rPr>
          <w:rFonts w:asciiTheme="minorHAnsi" w:hAnsiTheme="minorHAnsi" w:cstheme="minorHAnsi"/>
          <w:b/>
          <w:caps/>
          <w:sz w:val="52"/>
          <w:szCs w:val="52"/>
          <w:lang w:val="sk-SK"/>
        </w:rPr>
        <w:t>Obsah súťažných podkladov</w:t>
      </w:r>
    </w:p>
    <w:p w14:paraId="4B6D2EA4" w14:textId="77777777" w:rsidR="00951641" w:rsidRPr="006B604A" w:rsidRDefault="00951641" w:rsidP="00E52C12">
      <w:pPr>
        <w:spacing w:beforeLines="60" w:before="144" w:afterLines="60" w:after="144"/>
        <w:jc w:val="center"/>
        <w:rPr>
          <w:rFonts w:asciiTheme="minorHAnsi" w:hAnsiTheme="minorHAnsi" w:cstheme="minorHAnsi"/>
          <w:sz w:val="20"/>
          <w:szCs w:val="20"/>
          <w:lang w:val="sk-SK"/>
        </w:rPr>
      </w:pPr>
    </w:p>
    <w:p w14:paraId="36A326B7" w14:textId="77777777" w:rsidR="00951641" w:rsidRPr="006B604A" w:rsidRDefault="00951641" w:rsidP="00E52C12">
      <w:pPr>
        <w:spacing w:beforeLines="60" w:before="144" w:afterLines="60" w:after="144"/>
        <w:jc w:val="center"/>
        <w:rPr>
          <w:rFonts w:asciiTheme="minorHAnsi" w:hAnsiTheme="minorHAnsi" w:cstheme="minorHAnsi"/>
          <w:sz w:val="20"/>
          <w:szCs w:val="20"/>
          <w:lang w:val="sk-SK"/>
        </w:rPr>
      </w:pPr>
    </w:p>
    <w:p w14:paraId="2C110BDB" w14:textId="77777777" w:rsidR="00A43E15" w:rsidRPr="006B604A" w:rsidRDefault="00A43E15" w:rsidP="00E52C12">
      <w:pPr>
        <w:pStyle w:val="Zkladntext3"/>
        <w:spacing w:beforeLines="60" w:before="144" w:afterLines="60" w:after="144"/>
        <w:jc w:val="center"/>
        <w:rPr>
          <w:rFonts w:asciiTheme="minorHAnsi" w:hAnsiTheme="minorHAnsi" w:cstheme="minorHAnsi"/>
          <w:sz w:val="20"/>
          <w:szCs w:val="20"/>
        </w:rPr>
      </w:pPr>
      <w:r w:rsidRPr="006B604A">
        <w:rPr>
          <w:rFonts w:asciiTheme="minorHAnsi" w:hAnsiTheme="minorHAnsi" w:cstheme="minorHAnsi"/>
          <w:smallCaps/>
          <w:sz w:val="20"/>
          <w:szCs w:val="20"/>
        </w:rPr>
        <w:t>Predmet zákazky</w:t>
      </w:r>
      <w:r w:rsidRPr="006B604A">
        <w:rPr>
          <w:rFonts w:asciiTheme="minorHAnsi" w:hAnsiTheme="minorHAnsi" w:cstheme="minorHAnsi"/>
          <w:sz w:val="20"/>
          <w:szCs w:val="20"/>
        </w:rPr>
        <w:t>:</w:t>
      </w:r>
    </w:p>
    <w:p w14:paraId="3E3D9601" w14:textId="77777777" w:rsidR="00D77409" w:rsidRDefault="00D77409" w:rsidP="00D77409">
      <w:pPr>
        <w:jc w:val="center"/>
        <w:rPr>
          <w:b/>
          <w:sz w:val="26"/>
          <w:szCs w:val="26"/>
          <w:lang w:eastAsia="sk-SK"/>
        </w:rPr>
      </w:pPr>
      <w:proofErr w:type="spellStart"/>
      <w:r w:rsidRPr="00D77409">
        <w:rPr>
          <w:b/>
          <w:sz w:val="26"/>
          <w:szCs w:val="26"/>
          <w:lang w:eastAsia="sk-SK"/>
        </w:rPr>
        <w:t>R</w:t>
      </w:r>
      <w:r w:rsidR="00CA0F27" w:rsidRPr="00D77409">
        <w:rPr>
          <w:b/>
          <w:sz w:val="26"/>
          <w:szCs w:val="26"/>
          <w:lang w:eastAsia="sk-SK"/>
        </w:rPr>
        <w:t>ekonštrukcia</w:t>
      </w:r>
      <w:proofErr w:type="spellEnd"/>
      <w:r w:rsidR="00CA0F27" w:rsidRPr="00D77409">
        <w:rPr>
          <w:b/>
          <w:sz w:val="26"/>
          <w:szCs w:val="26"/>
          <w:lang w:eastAsia="sk-SK"/>
        </w:rPr>
        <w:t xml:space="preserve"> </w:t>
      </w:r>
      <w:proofErr w:type="spellStart"/>
      <w:r w:rsidR="00CA0F27" w:rsidRPr="00D77409">
        <w:rPr>
          <w:b/>
          <w:sz w:val="26"/>
          <w:szCs w:val="26"/>
          <w:lang w:eastAsia="sk-SK"/>
        </w:rPr>
        <w:t>chodníkov</w:t>
      </w:r>
      <w:proofErr w:type="spellEnd"/>
      <w:r w:rsidRPr="00D77409">
        <w:rPr>
          <w:b/>
          <w:sz w:val="26"/>
          <w:szCs w:val="26"/>
          <w:lang w:eastAsia="sk-SK"/>
        </w:rPr>
        <w:t xml:space="preserve"> a oprava a </w:t>
      </w:r>
      <w:proofErr w:type="spellStart"/>
      <w:r w:rsidRPr="00D77409">
        <w:rPr>
          <w:b/>
          <w:sz w:val="26"/>
          <w:szCs w:val="26"/>
          <w:lang w:eastAsia="sk-SK"/>
        </w:rPr>
        <w:t>rekonštrukcia</w:t>
      </w:r>
      <w:proofErr w:type="spellEnd"/>
      <w:r w:rsidRPr="00D77409">
        <w:rPr>
          <w:b/>
          <w:sz w:val="26"/>
          <w:szCs w:val="26"/>
          <w:lang w:eastAsia="sk-SK"/>
        </w:rPr>
        <w:t xml:space="preserve"> </w:t>
      </w:r>
    </w:p>
    <w:p w14:paraId="21574D9D" w14:textId="5BB07AAE" w:rsidR="00DC4933" w:rsidRPr="00D77409" w:rsidRDefault="00D77409" w:rsidP="00D77409">
      <w:pPr>
        <w:jc w:val="center"/>
        <w:rPr>
          <w:rFonts w:asciiTheme="minorHAnsi" w:hAnsiTheme="minorHAnsi" w:cstheme="minorHAnsi"/>
          <w:b/>
          <w:sz w:val="20"/>
          <w:szCs w:val="20"/>
          <w:lang w:val="sk-SK"/>
        </w:rPr>
      </w:pPr>
      <w:proofErr w:type="spellStart"/>
      <w:r w:rsidRPr="00D77409">
        <w:rPr>
          <w:b/>
          <w:sz w:val="26"/>
          <w:szCs w:val="26"/>
          <w:lang w:eastAsia="sk-SK"/>
        </w:rPr>
        <w:t>miestnych</w:t>
      </w:r>
      <w:proofErr w:type="spellEnd"/>
      <w:r w:rsidRPr="00D77409">
        <w:rPr>
          <w:b/>
          <w:sz w:val="26"/>
          <w:szCs w:val="26"/>
          <w:lang w:eastAsia="sk-SK"/>
        </w:rPr>
        <w:t xml:space="preserve"> </w:t>
      </w:r>
      <w:proofErr w:type="spellStart"/>
      <w:r w:rsidRPr="00D77409">
        <w:rPr>
          <w:b/>
          <w:sz w:val="26"/>
          <w:szCs w:val="26"/>
          <w:lang w:eastAsia="sk-SK"/>
        </w:rPr>
        <w:t>komunikácií</w:t>
      </w:r>
      <w:proofErr w:type="spellEnd"/>
      <w:r w:rsidR="00CA0F27" w:rsidRPr="00D77409">
        <w:rPr>
          <w:b/>
          <w:sz w:val="26"/>
          <w:szCs w:val="26"/>
          <w:lang w:eastAsia="sk-SK"/>
        </w:rPr>
        <w:t xml:space="preserve"> v Žiline</w:t>
      </w:r>
    </w:p>
    <w:p w14:paraId="3B2BCA68" w14:textId="77777777" w:rsidR="00593C01" w:rsidRPr="00D77409" w:rsidRDefault="00593C01" w:rsidP="00D77409">
      <w:pPr>
        <w:pStyle w:val="Zkladntext"/>
        <w:spacing w:beforeLines="60" w:before="144" w:afterLines="60" w:after="144"/>
        <w:jc w:val="center"/>
        <w:rPr>
          <w:rFonts w:asciiTheme="minorHAnsi" w:hAnsiTheme="minorHAnsi" w:cstheme="minorHAnsi"/>
          <w:b/>
          <w:sz w:val="20"/>
          <w:szCs w:val="20"/>
          <w:lang w:val="sk-SK"/>
        </w:rPr>
      </w:pPr>
    </w:p>
    <w:p w14:paraId="1A00BDFE" w14:textId="77777777" w:rsidR="00593C01" w:rsidRDefault="00593C01" w:rsidP="00E52C12">
      <w:pPr>
        <w:pStyle w:val="Zkladntext"/>
        <w:spacing w:beforeLines="60" w:before="144" w:afterLines="60" w:after="144"/>
        <w:jc w:val="both"/>
        <w:rPr>
          <w:rFonts w:asciiTheme="minorHAnsi" w:hAnsiTheme="minorHAnsi" w:cstheme="minorHAnsi"/>
          <w:sz w:val="20"/>
          <w:szCs w:val="20"/>
          <w:lang w:val="sk-SK"/>
        </w:rPr>
      </w:pPr>
    </w:p>
    <w:p w14:paraId="1C5F48A5" w14:textId="77777777"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14:paraId="0E7296D8" w14:textId="77777777"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14:paraId="5D119916" w14:textId="77777777"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14:paraId="072AB8D0" w14:textId="77777777"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14:paraId="0D00B28C" w14:textId="77777777"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14:paraId="6ECE5410" w14:textId="77777777"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14:paraId="7C7BD448" w14:textId="77777777"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14:paraId="358BD2B5" w14:textId="77777777"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14:paraId="501F29AB" w14:textId="77777777"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14:paraId="6037A46C" w14:textId="77777777" w:rsidR="002A7AC6" w:rsidRDefault="002A7AC6" w:rsidP="00E52C12">
      <w:pPr>
        <w:pStyle w:val="Zkladntext"/>
        <w:spacing w:beforeLines="60" w:before="144" w:afterLines="60" w:after="144"/>
        <w:jc w:val="both"/>
        <w:rPr>
          <w:rFonts w:asciiTheme="minorHAnsi" w:hAnsiTheme="minorHAnsi" w:cstheme="minorHAnsi"/>
          <w:sz w:val="20"/>
          <w:szCs w:val="20"/>
          <w:lang w:val="sk-SK"/>
        </w:rPr>
      </w:pPr>
    </w:p>
    <w:p w14:paraId="51ABAEC1" w14:textId="77777777" w:rsidR="002A7AC6" w:rsidRDefault="002A7AC6" w:rsidP="00E52C12">
      <w:pPr>
        <w:pStyle w:val="Zkladntext"/>
        <w:spacing w:beforeLines="60" w:before="144" w:afterLines="60" w:after="144"/>
        <w:jc w:val="both"/>
        <w:rPr>
          <w:rFonts w:asciiTheme="minorHAnsi" w:hAnsiTheme="minorHAnsi" w:cstheme="minorHAnsi"/>
          <w:sz w:val="20"/>
          <w:szCs w:val="20"/>
          <w:lang w:val="sk-SK"/>
        </w:rPr>
      </w:pPr>
    </w:p>
    <w:p w14:paraId="425C150E" w14:textId="77777777" w:rsidR="002A7AC6" w:rsidRDefault="002A7AC6" w:rsidP="00E52C12">
      <w:pPr>
        <w:pStyle w:val="Zkladntext"/>
        <w:spacing w:beforeLines="60" w:before="144" w:afterLines="60" w:after="144"/>
        <w:jc w:val="both"/>
        <w:rPr>
          <w:rFonts w:asciiTheme="minorHAnsi" w:hAnsiTheme="minorHAnsi" w:cstheme="minorHAnsi"/>
          <w:sz w:val="20"/>
          <w:szCs w:val="20"/>
          <w:lang w:val="sk-SK"/>
        </w:rPr>
      </w:pPr>
    </w:p>
    <w:p w14:paraId="568E5CA3" w14:textId="77777777" w:rsidR="00D77409" w:rsidRDefault="00D77409" w:rsidP="00E52C12">
      <w:pPr>
        <w:pStyle w:val="Zkladntext"/>
        <w:spacing w:beforeLines="60" w:before="144" w:afterLines="60" w:after="144"/>
        <w:jc w:val="both"/>
        <w:rPr>
          <w:rFonts w:asciiTheme="minorHAnsi" w:hAnsiTheme="minorHAnsi" w:cstheme="minorHAnsi"/>
          <w:sz w:val="20"/>
          <w:szCs w:val="20"/>
          <w:lang w:val="sk-SK"/>
        </w:rPr>
      </w:pPr>
    </w:p>
    <w:p w14:paraId="2E84B90D" w14:textId="77777777" w:rsidR="00D77409" w:rsidRPr="006B604A" w:rsidRDefault="00D77409" w:rsidP="00E52C12">
      <w:pPr>
        <w:pStyle w:val="Zkladntext"/>
        <w:spacing w:beforeLines="60" w:before="144" w:afterLines="60" w:after="144"/>
        <w:jc w:val="both"/>
        <w:rPr>
          <w:rFonts w:asciiTheme="minorHAnsi" w:hAnsiTheme="minorHAnsi" w:cstheme="minorHAnsi"/>
          <w:sz w:val="20"/>
          <w:szCs w:val="20"/>
          <w:lang w:val="sk-SK"/>
        </w:rPr>
      </w:pPr>
    </w:p>
    <w:p w14:paraId="2D494A4A" w14:textId="27137DA8" w:rsidR="00DC4933" w:rsidRPr="006B604A" w:rsidRDefault="00B57AE5"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Pokyny </w:t>
      </w:r>
      <w:r w:rsidR="00BD1F54" w:rsidRPr="006B604A">
        <w:rPr>
          <w:rFonts w:asciiTheme="minorHAnsi" w:hAnsiTheme="minorHAnsi" w:cstheme="minorHAnsi"/>
          <w:b/>
          <w:sz w:val="20"/>
          <w:szCs w:val="20"/>
          <w:lang w:val="sk-SK"/>
        </w:rPr>
        <w:t>na vypracovanie ponuky</w:t>
      </w:r>
    </w:p>
    <w:p w14:paraId="6FB3D2F2"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 xml:space="preserve">časť I. </w:t>
      </w:r>
      <w:r w:rsidRPr="006B604A">
        <w:rPr>
          <w:rFonts w:asciiTheme="minorHAnsi" w:eastAsia="ArialNarrow-Bold" w:hAnsiTheme="minorHAnsi" w:cstheme="minorHAnsi"/>
          <w:sz w:val="20"/>
          <w:szCs w:val="20"/>
          <w:lang w:val="sk-SK" w:eastAsia="sk-SK"/>
        </w:rPr>
        <w:tab/>
      </w:r>
      <w:r w:rsidR="00951641"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Všeobecné informácie</w:t>
      </w:r>
    </w:p>
    <w:p w14:paraId="60B0747D"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časť II.</w:t>
      </w:r>
      <w:r w:rsidRPr="006B604A">
        <w:rPr>
          <w:rFonts w:asciiTheme="minorHAnsi" w:eastAsia="ArialNarrow-Bold" w:hAnsiTheme="minorHAnsi" w:cstheme="minorHAnsi"/>
          <w:sz w:val="20"/>
          <w:szCs w:val="20"/>
          <w:lang w:val="sk-SK" w:eastAsia="sk-SK"/>
        </w:rPr>
        <w:tab/>
      </w:r>
      <w:r w:rsidR="00951641"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Komunikácia a </w:t>
      </w:r>
      <w:r w:rsidR="001E7557" w:rsidRPr="006B604A">
        <w:rPr>
          <w:rFonts w:asciiTheme="minorHAnsi" w:eastAsia="ArialNarrow-Bold" w:hAnsiTheme="minorHAnsi" w:cstheme="minorHAnsi"/>
          <w:sz w:val="20"/>
          <w:szCs w:val="20"/>
          <w:lang w:val="sk-SK" w:eastAsia="sk-SK"/>
        </w:rPr>
        <w:t>vysvetľovanie</w:t>
      </w:r>
    </w:p>
    <w:p w14:paraId="6C71D2DF"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časť III.</w:t>
      </w:r>
      <w:r w:rsidRPr="006B604A">
        <w:rPr>
          <w:rFonts w:asciiTheme="minorHAnsi" w:eastAsia="ArialNarrow-Bold" w:hAnsiTheme="minorHAnsi" w:cstheme="minorHAnsi"/>
          <w:sz w:val="20"/>
          <w:szCs w:val="20"/>
          <w:lang w:val="sk-SK" w:eastAsia="sk-SK"/>
        </w:rPr>
        <w:tab/>
      </w:r>
      <w:r w:rsidR="003D2DD8"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 xml:space="preserve">Príprava ponuky </w:t>
      </w:r>
    </w:p>
    <w:p w14:paraId="65B3B1B1"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časť IV.</w:t>
      </w:r>
      <w:r w:rsidRPr="006B604A">
        <w:rPr>
          <w:rFonts w:asciiTheme="minorHAnsi" w:eastAsia="ArialNarrow-Bold" w:hAnsiTheme="minorHAnsi" w:cstheme="minorHAnsi"/>
          <w:sz w:val="20"/>
          <w:szCs w:val="20"/>
          <w:lang w:val="sk-SK" w:eastAsia="sk-SK"/>
        </w:rPr>
        <w:tab/>
      </w:r>
      <w:r w:rsidR="003D2DD8"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Predkladanie ponúk</w:t>
      </w:r>
    </w:p>
    <w:p w14:paraId="39B4B6BB"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časť V.</w:t>
      </w:r>
      <w:r w:rsidRPr="006B604A">
        <w:rPr>
          <w:rFonts w:asciiTheme="minorHAnsi" w:eastAsia="ArialNarrow-Bold" w:hAnsiTheme="minorHAnsi" w:cstheme="minorHAnsi"/>
          <w:sz w:val="20"/>
          <w:szCs w:val="20"/>
          <w:lang w:val="sk-SK" w:eastAsia="sk-SK"/>
        </w:rPr>
        <w:tab/>
      </w:r>
      <w:r w:rsidR="00951641"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Otváranie a vyhodnotenie ponúk</w:t>
      </w:r>
    </w:p>
    <w:p w14:paraId="64D2FF32"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časť VI.</w:t>
      </w:r>
      <w:r w:rsidRPr="006B604A">
        <w:rPr>
          <w:rFonts w:asciiTheme="minorHAnsi" w:eastAsia="ArialNarrow-Bold" w:hAnsiTheme="minorHAnsi" w:cstheme="minorHAnsi"/>
          <w:sz w:val="20"/>
          <w:szCs w:val="20"/>
          <w:lang w:val="sk-SK" w:eastAsia="sk-SK"/>
        </w:rPr>
        <w:tab/>
      </w:r>
      <w:r w:rsidR="003D2DD8"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Uzavretie zmluvy</w:t>
      </w:r>
    </w:p>
    <w:p w14:paraId="0D950426"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 xml:space="preserve">časť VII. </w:t>
      </w:r>
      <w:r w:rsidRPr="006B604A">
        <w:rPr>
          <w:rFonts w:asciiTheme="minorHAnsi" w:eastAsia="ArialNarrow-Bold" w:hAnsiTheme="minorHAnsi" w:cstheme="minorHAnsi"/>
          <w:sz w:val="20"/>
          <w:szCs w:val="20"/>
          <w:lang w:val="sk-SK" w:eastAsia="sk-SK"/>
        </w:rPr>
        <w:tab/>
      </w:r>
      <w:r w:rsidR="003D2DD8"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 xml:space="preserve">Zrušenie použitého postupu zadávania zákazky </w:t>
      </w:r>
    </w:p>
    <w:p w14:paraId="28CCD742" w14:textId="77777777" w:rsidR="00BD1F54" w:rsidRPr="006B604A"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časť VIII.</w:t>
      </w:r>
      <w:r w:rsidRPr="006B604A">
        <w:rPr>
          <w:rFonts w:asciiTheme="minorHAnsi" w:eastAsia="ArialNarrow-Bold" w:hAnsiTheme="minorHAnsi" w:cstheme="minorHAnsi"/>
          <w:sz w:val="20"/>
          <w:szCs w:val="20"/>
          <w:lang w:val="sk-SK" w:eastAsia="sk-SK"/>
        </w:rPr>
        <w:tab/>
      </w:r>
      <w:r w:rsidR="003D2DD8" w:rsidRPr="006B604A">
        <w:rPr>
          <w:rFonts w:asciiTheme="minorHAnsi" w:eastAsia="ArialNarrow-Bold" w:hAnsiTheme="minorHAnsi" w:cstheme="minorHAnsi"/>
          <w:sz w:val="20"/>
          <w:szCs w:val="20"/>
          <w:lang w:val="sk-SK" w:eastAsia="sk-SK"/>
        </w:rPr>
        <w:tab/>
      </w:r>
      <w:r w:rsidRPr="006B604A">
        <w:rPr>
          <w:rFonts w:asciiTheme="minorHAnsi" w:eastAsia="ArialNarrow-Bold" w:hAnsiTheme="minorHAnsi" w:cstheme="minorHAnsi"/>
          <w:sz w:val="20"/>
          <w:szCs w:val="20"/>
          <w:lang w:val="sk-SK" w:eastAsia="sk-SK"/>
        </w:rPr>
        <w:t>Revízne postupy</w:t>
      </w:r>
    </w:p>
    <w:p w14:paraId="556AD452" w14:textId="77777777" w:rsidR="00BD1F54" w:rsidRPr="006B604A" w:rsidRDefault="00951641" w:rsidP="00E52C12">
      <w:pPr>
        <w:spacing w:beforeLines="60" w:before="144" w:afterLines="60" w:after="144"/>
        <w:ind w:left="709"/>
        <w:rPr>
          <w:rFonts w:asciiTheme="minorHAnsi" w:eastAsia="ArialNarrow-Bold" w:hAnsiTheme="minorHAnsi" w:cstheme="minorHAnsi"/>
          <w:sz w:val="20"/>
          <w:szCs w:val="20"/>
          <w:lang w:val="sk-SK" w:eastAsia="sk-SK"/>
        </w:rPr>
      </w:pPr>
      <w:r w:rsidRPr="006B604A">
        <w:rPr>
          <w:rFonts w:asciiTheme="minorHAnsi" w:eastAsia="ArialNarrow-Bold" w:hAnsiTheme="minorHAnsi" w:cstheme="minorHAnsi"/>
          <w:sz w:val="20"/>
          <w:szCs w:val="20"/>
          <w:lang w:val="sk-SK" w:eastAsia="sk-SK"/>
        </w:rPr>
        <w:t xml:space="preserve">časť IX. </w:t>
      </w:r>
      <w:r w:rsidRPr="006B604A">
        <w:rPr>
          <w:rFonts w:asciiTheme="minorHAnsi" w:eastAsia="ArialNarrow-Bold" w:hAnsiTheme="minorHAnsi" w:cstheme="minorHAnsi"/>
          <w:sz w:val="20"/>
          <w:szCs w:val="20"/>
          <w:lang w:val="sk-SK" w:eastAsia="sk-SK"/>
        </w:rPr>
        <w:tab/>
      </w:r>
      <w:r w:rsidR="003D2DD8" w:rsidRPr="006B604A">
        <w:rPr>
          <w:rFonts w:asciiTheme="minorHAnsi" w:eastAsia="ArialNarrow-Bold" w:hAnsiTheme="minorHAnsi" w:cstheme="minorHAnsi"/>
          <w:sz w:val="20"/>
          <w:szCs w:val="20"/>
          <w:lang w:val="sk-SK" w:eastAsia="sk-SK"/>
        </w:rPr>
        <w:tab/>
      </w:r>
      <w:r w:rsidR="00BD1F54" w:rsidRPr="006B604A">
        <w:rPr>
          <w:rFonts w:asciiTheme="minorHAnsi" w:eastAsia="ArialNarrow-Bold" w:hAnsiTheme="minorHAnsi" w:cstheme="minorHAnsi"/>
          <w:sz w:val="20"/>
          <w:szCs w:val="20"/>
          <w:lang w:val="sk-SK" w:eastAsia="sk-SK"/>
        </w:rPr>
        <w:t>Dôvernosť a etické podmienky</w:t>
      </w:r>
    </w:p>
    <w:p w14:paraId="7E60235B" w14:textId="77777777" w:rsidR="00DC4933" w:rsidRPr="006B604A"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Opis predmetu zákazky</w:t>
      </w:r>
    </w:p>
    <w:p w14:paraId="49394488" w14:textId="77777777" w:rsidR="00DC4933" w:rsidRPr="006B604A"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Spôsob určenia </w:t>
      </w:r>
      <w:r w:rsidR="00BD1F54" w:rsidRPr="006B604A">
        <w:rPr>
          <w:rFonts w:asciiTheme="minorHAnsi" w:hAnsiTheme="minorHAnsi" w:cstheme="minorHAnsi"/>
          <w:b/>
          <w:sz w:val="20"/>
          <w:szCs w:val="20"/>
          <w:lang w:val="sk-SK"/>
        </w:rPr>
        <w:t xml:space="preserve">ponukovej </w:t>
      </w:r>
      <w:r w:rsidRPr="006B604A">
        <w:rPr>
          <w:rFonts w:asciiTheme="minorHAnsi" w:hAnsiTheme="minorHAnsi" w:cstheme="minorHAnsi"/>
          <w:b/>
          <w:sz w:val="20"/>
          <w:szCs w:val="20"/>
          <w:lang w:val="sk-SK"/>
        </w:rPr>
        <w:t>ceny</w:t>
      </w:r>
    </w:p>
    <w:p w14:paraId="3506F398" w14:textId="77777777" w:rsidR="00DC4933" w:rsidRPr="006B604A"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Obchodné podmienky</w:t>
      </w:r>
    </w:p>
    <w:p w14:paraId="66BBCE0E" w14:textId="77777777" w:rsidR="00BD1F54" w:rsidRPr="006B604A" w:rsidRDefault="00BD1F54"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bookmarkStart w:id="0" w:name="_Ref529816623"/>
      <w:r w:rsidRPr="006B604A">
        <w:rPr>
          <w:rFonts w:asciiTheme="minorHAnsi" w:hAnsiTheme="minorHAnsi" w:cstheme="minorHAnsi"/>
          <w:b/>
          <w:sz w:val="20"/>
          <w:szCs w:val="20"/>
          <w:lang w:val="sk-SK"/>
        </w:rPr>
        <w:t>Kritériá na hodnotenie ponúk a spôsob ich uplatnenia</w:t>
      </w:r>
      <w:bookmarkEnd w:id="0"/>
    </w:p>
    <w:p w14:paraId="767688CF" w14:textId="77777777" w:rsidR="0041137B" w:rsidRPr="006B604A" w:rsidRDefault="0041137B" w:rsidP="0041137B">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Podmienky účasti</w:t>
      </w:r>
    </w:p>
    <w:p w14:paraId="2510C589" w14:textId="77777777" w:rsidR="00DC4933"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Prílohy</w:t>
      </w:r>
      <w:r w:rsidR="009D6D02" w:rsidRPr="006B604A">
        <w:rPr>
          <w:rFonts w:asciiTheme="minorHAnsi" w:hAnsiTheme="minorHAnsi" w:cstheme="minorHAnsi"/>
          <w:b/>
          <w:sz w:val="20"/>
          <w:szCs w:val="20"/>
          <w:lang w:val="sk-SK"/>
        </w:rPr>
        <w:t xml:space="preserve"> </w:t>
      </w:r>
    </w:p>
    <w:p w14:paraId="17211DA1" w14:textId="7E8686DF" w:rsidR="00662EEB" w:rsidRDefault="0087432E" w:rsidP="00662EEB">
      <w:pPr>
        <w:pStyle w:val="Zkladntext"/>
        <w:spacing w:beforeLines="60" w:before="144" w:afterLines="60" w:after="144"/>
        <w:ind w:left="720"/>
        <w:jc w:val="both"/>
        <w:rPr>
          <w:rFonts w:asciiTheme="minorHAnsi" w:hAnsiTheme="minorHAnsi" w:cstheme="minorHAnsi"/>
          <w:b/>
          <w:sz w:val="20"/>
          <w:szCs w:val="20"/>
          <w:lang w:val="sk-SK"/>
        </w:rPr>
      </w:pPr>
      <w:r>
        <w:rPr>
          <w:rFonts w:asciiTheme="minorHAnsi" w:hAnsiTheme="minorHAnsi" w:cstheme="minorHAnsi"/>
          <w:b/>
          <w:sz w:val="20"/>
          <w:szCs w:val="20"/>
          <w:lang w:val="sk-SK"/>
        </w:rPr>
        <w:t>Pre časť 1 – Výkazy výmer</w:t>
      </w:r>
      <w:r w:rsidR="007936CF">
        <w:rPr>
          <w:rFonts w:asciiTheme="minorHAnsi" w:hAnsiTheme="minorHAnsi" w:cstheme="minorHAnsi"/>
          <w:b/>
          <w:sz w:val="20"/>
          <w:szCs w:val="20"/>
          <w:lang w:val="sk-SK"/>
        </w:rPr>
        <w:t xml:space="preserve"> - súbory </w:t>
      </w:r>
      <w:proofErr w:type="spellStart"/>
      <w:r w:rsidR="007936CF">
        <w:rPr>
          <w:rFonts w:asciiTheme="minorHAnsi" w:hAnsiTheme="minorHAnsi" w:cstheme="minorHAnsi"/>
          <w:b/>
          <w:sz w:val="20"/>
          <w:szCs w:val="20"/>
          <w:lang w:val="sk-SK"/>
        </w:rPr>
        <w:t>excel</w:t>
      </w:r>
      <w:proofErr w:type="spellEnd"/>
    </w:p>
    <w:p w14:paraId="5FF734C0" w14:textId="01CE1E6B" w:rsidR="0087432E" w:rsidRPr="006B604A" w:rsidRDefault="00732EF2" w:rsidP="00662EEB">
      <w:pPr>
        <w:pStyle w:val="Zkladntext"/>
        <w:spacing w:beforeLines="60" w:before="144" w:afterLines="60" w:after="144"/>
        <w:ind w:left="720"/>
        <w:jc w:val="both"/>
        <w:rPr>
          <w:rFonts w:asciiTheme="minorHAnsi" w:hAnsiTheme="minorHAnsi" w:cstheme="minorHAnsi"/>
          <w:b/>
          <w:sz w:val="20"/>
          <w:szCs w:val="20"/>
          <w:lang w:val="sk-SK"/>
        </w:rPr>
      </w:pPr>
      <w:r>
        <w:rPr>
          <w:rFonts w:asciiTheme="minorHAnsi" w:hAnsiTheme="minorHAnsi" w:cstheme="minorHAnsi"/>
          <w:b/>
          <w:sz w:val="20"/>
          <w:szCs w:val="20"/>
          <w:lang w:val="sk-SK"/>
        </w:rPr>
        <w:t>Pre časť 2 – O</w:t>
      </w:r>
      <w:r w:rsidR="0087432E">
        <w:rPr>
          <w:rFonts w:asciiTheme="minorHAnsi" w:hAnsiTheme="minorHAnsi" w:cstheme="minorHAnsi"/>
          <w:b/>
          <w:sz w:val="20"/>
          <w:szCs w:val="20"/>
          <w:lang w:val="sk-SK"/>
        </w:rPr>
        <w:t>ceňovacia tabuľka</w:t>
      </w:r>
      <w:r w:rsidR="007936CF">
        <w:rPr>
          <w:rFonts w:asciiTheme="minorHAnsi" w:hAnsiTheme="minorHAnsi" w:cstheme="minorHAnsi"/>
          <w:b/>
          <w:sz w:val="20"/>
          <w:szCs w:val="20"/>
          <w:lang w:val="sk-SK"/>
        </w:rPr>
        <w:t xml:space="preserve"> - súbory </w:t>
      </w:r>
      <w:proofErr w:type="spellStart"/>
      <w:r w:rsidR="007936CF">
        <w:rPr>
          <w:rFonts w:asciiTheme="minorHAnsi" w:hAnsiTheme="minorHAnsi" w:cstheme="minorHAnsi"/>
          <w:b/>
          <w:sz w:val="20"/>
          <w:szCs w:val="20"/>
          <w:lang w:val="sk-SK"/>
        </w:rPr>
        <w:t>excel</w:t>
      </w:r>
      <w:proofErr w:type="spellEnd"/>
    </w:p>
    <w:p w14:paraId="0F76DEE8" w14:textId="77777777" w:rsidR="00951641" w:rsidRPr="006B604A" w:rsidRDefault="00951641" w:rsidP="00E52C12">
      <w:pPr>
        <w:spacing w:beforeLines="60" w:before="144" w:afterLines="60" w:after="144"/>
        <w:rPr>
          <w:rFonts w:asciiTheme="minorHAnsi" w:hAnsiTheme="minorHAnsi" w:cstheme="minorHAnsi"/>
          <w:sz w:val="20"/>
          <w:szCs w:val="20"/>
          <w:lang w:val="sk-SK"/>
        </w:rPr>
      </w:pPr>
      <w:r w:rsidRPr="006B604A">
        <w:rPr>
          <w:rFonts w:asciiTheme="minorHAnsi" w:hAnsiTheme="minorHAnsi" w:cstheme="minorHAnsi"/>
          <w:sz w:val="20"/>
          <w:szCs w:val="20"/>
          <w:lang w:val="sk-SK"/>
        </w:rPr>
        <w:br w:type="page"/>
      </w:r>
    </w:p>
    <w:p w14:paraId="5E521E5B" w14:textId="77777777" w:rsidR="00A43E15" w:rsidRPr="006B604A" w:rsidRDefault="00A43E15" w:rsidP="00E52C12">
      <w:pPr>
        <w:spacing w:beforeLines="60" w:before="144" w:afterLines="60" w:after="144"/>
        <w:jc w:val="center"/>
        <w:rPr>
          <w:rFonts w:asciiTheme="minorHAnsi" w:hAnsiTheme="minorHAnsi" w:cstheme="minorHAnsi"/>
          <w:b/>
          <w:sz w:val="20"/>
          <w:szCs w:val="20"/>
          <w:lang w:val="sk-SK" w:eastAsia="x-none"/>
        </w:rPr>
      </w:pPr>
    </w:p>
    <w:p w14:paraId="0F636C1E" w14:textId="77777777" w:rsidR="00A43E15" w:rsidRPr="006B604A" w:rsidRDefault="00A43E15" w:rsidP="00E52C12">
      <w:pPr>
        <w:spacing w:beforeLines="60" w:before="144" w:afterLines="60" w:after="144"/>
        <w:jc w:val="center"/>
        <w:rPr>
          <w:rFonts w:asciiTheme="minorHAnsi" w:hAnsiTheme="minorHAnsi" w:cstheme="minorHAnsi"/>
          <w:b/>
          <w:sz w:val="20"/>
          <w:szCs w:val="20"/>
          <w:lang w:val="sk-SK" w:eastAsia="x-none"/>
        </w:rPr>
      </w:pPr>
    </w:p>
    <w:p w14:paraId="74377351" w14:textId="77777777" w:rsidR="00A43E15" w:rsidRPr="006B604A" w:rsidRDefault="00A43E15" w:rsidP="00E52C12">
      <w:pPr>
        <w:spacing w:beforeLines="60" w:before="144" w:afterLines="60" w:after="144"/>
        <w:jc w:val="center"/>
        <w:rPr>
          <w:rFonts w:asciiTheme="minorHAnsi" w:hAnsiTheme="minorHAnsi" w:cstheme="minorHAnsi"/>
          <w:b/>
          <w:sz w:val="20"/>
          <w:szCs w:val="20"/>
          <w:lang w:val="sk-SK" w:eastAsia="x-none"/>
        </w:rPr>
      </w:pPr>
    </w:p>
    <w:p w14:paraId="4E4F9876" w14:textId="77777777" w:rsidR="001C425D" w:rsidRPr="006B604A" w:rsidRDefault="001C425D" w:rsidP="00E52C12">
      <w:pPr>
        <w:spacing w:beforeLines="60" w:before="144" w:afterLines="60" w:after="144"/>
        <w:jc w:val="center"/>
        <w:rPr>
          <w:rFonts w:asciiTheme="minorHAnsi" w:hAnsiTheme="minorHAnsi" w:cstheme="minorHAnsi"/>
          <w:b/>
          <w:sz w:val="20"/>
          <w:szCs w:val="20"/>
          <w:lang w:val="sk-SK" w:eastAsia="x-none"/>
        </w:rPr>
      </w:pPr>
    </w:p>
    <w:p w14:paraId="5E98CC9E" w14:textId="77777777" w:rsidR="001C425D" w:rsidRPr="006B604A" w:rsidRDefault="001C425D" w:rsidP="00E52C12">
      <w:pPr>
        <w:spacing w:beforeLines="60" w:before="144" w:afterLines="60" w:after="144"/>
        <w:jc w:val="center"/>
        <w:rPr>
          <w:rFonts w:asciiTheme="minorHAnsi" w:hAnsiTheme="minorHAnsi" w:cstheme="minorHAnsi"/>
          <w:b/>
          <w:sz w:val="20"/>
          <w:szCs w:val="20"/>
          <w:lang w:val="sk-SK" w:eastAsia="x-none"/>
        </w:rPr>
      </w:pPr>
    </w:p>
    <w:p w14:paraId="26EEBCDD" w14:textId="77777777" w:rsidR="001C425D" w:rsidRPr="006B604A" w:rsidRDefault="001C425D" w:rsidP="00E52C12">
      <w:pPr>
        <w:spacing w:beforeLines="60" w:before="144" w:afterLines="60" w:after="144"/>
        <w:jc w:val="center"/>
        <w:rPr>
          <w:rFonts w:asciiTheme="minorHAnsi" w:hAnsiTheme="minorHAnsi" w:cstheme="minorHAnsi"/>
          <w:b/>
          <w:sz w:val="20"/>
          <w:szCs w:val="20"/>
          <w:lang w:val="sk-SK" w:eastAsia="x-none"/>
        </w:rPr>
      </w:pPr>
    </w:p>
    <w:p w14:paraId="2FD0409B" w14:textId="77777777" w:rsidR="001C425D" w:rsidRPr="006B604A" w:rsidRDefault="001C425D" w:rsidP="00E52C12">
      <w:pPr>
        <w:spacing w:beforeLines="60" w:before="144" w:afterLines="60" w:after="144"/>
        <w:jc w:val="center"/>
        <w:rPr>
          <w:rFonts w:asciiTheme="minorHAnsi" w:hAnsiTheme="minorHAnsi" w:cstheme="minorHAnsi"/>
          <w:b/>
          <w:sz w:val="20"/>
          <w:szCs w:val="20"/>
          <w:lang w:val="sk-SK" w:eastAsia="x-none"/>
        </w:rPr>
      </w:pPr>
    </w:p>
    <w:p w14:paraId="0E4FE204" w14:textId="77777777" w:rsidR="00A43E15" w:rsidRPr="006B604A" w:rsidRDefault="00A43E15" w:rsidP="00E52C12">
      <w:pPr>
        <w:spacing w:beforeLines="60" w:before="144" w:afterLines="60" w:after="144"/>
        <w:jc w:val="center"/>
        <w:rPr>
          <w:rFonts w:asciiTheme="minorHAnsi" w:hAnsiTheme="minorHAnsi" w:cstheme="minorHAnsi"/>
          <w:b/>
          <w:sz w:val="20"/>
          <w:szCs w:val="20"/>
          <w:lang w:val="sk-SK" w:eastAsia="x-none"/>
        </w:rPr>
      </w:pPr>
    </w:p>
    <w:p w14:paraId="299E6309" w14:textId="53088B39" w:rsidR="00706E11" w:rsidRPr="006B604A" w:rsidRDefault="00591D93" w:rsidP="00706E11">
      <w:pPr>
        <w:spacing w:beforeLines="60" w:before="144" w:afterLines="60" w:after="144"/>
        <w:jc w:val="center"/>
        <w:rPr>
          <w:rFonts w:asciiTheme="minorHAnsi" w:hAnsiTheme="minorHAnsi" w:cstheme="minorHAnsi"/>
          <w:b/>
          <w:szCs w:val="20"/>
          <w:lang w:val="sk-SK" w:eastAsia="x-none"/>
        </w:rPr>
      </w:pPr>
      <w:r w:rsidRPr="006B604A">
        <w:rPr>
          <w:rFonts w:asciiTheme="minorHAnsi" w:hAnsiTheme="minorHAnsi" w:cstheme="minorHAnsi"/>
          <w:b/>
          <w:szCs w:val="20"/>
          <w:lang w:val="sk-SK" w:eastAsia="x-none"/>
        </w:rPr>
        <w:t xml:space="preserve">ZADÁVANIE </w:t>
      </w:r>
      <w:r w:rsidR="00D77409">
        <w:rPr>
          <w:rFonts w:asciiTheme="minorHAnsi" w:hAnsiTheme="minorHAnsi" w:cstheme="minorHAnsi"/>
          <w:b/>
          <w:szCs w:val="20"/>
          <w:lang w:val="sk-SK" w:eastAsia="x-none"/>
        </w:rPr>
        <w:t>PO</w:t>
      </w:r>
      <w:r w:rsidR="008F6BBD" w:rsidRPr="006B604A">
        <w:rPr>
          <w:rFonts w:asciiTheme="minorHAnsi" w:hAnsiTheme="minorHAnsi" w:cstheme="minorHAnsi"/>
          <w:b/>
          <w:szCs w:val="20"/>
          <w:lang w:val="sk-SK" w:eastAsia="x-none"/>
        </w:rPr>
        <w:t>D</w:t>
      </w:r>
      <w:r w:rsidR="00706E11" w:rsidRPr="006B604A">
        <w:rPr>
          <w:rFonts w:asciiTheme="minorHAnsi" w:hAnsiTheme="minorHAnsi" w:cstheme="minorHAnsi"/>
          <w:b/>
          <w:szCs w:val="20"/>
          <w:lang w:val="sk-SK" w:eastAsia="x-none"/>
        </w:rPr>
        <w:t>LIMITNEJ ZÁKAZKY</w:t>
      </w:r>
    </w:p>
    <w:p w14:paraId="3C4A10DC" w14:textId="3AB1EA3F" w:rsidR="00A43E15" w:rsidRPr="006B604A" w:rsidRDefault="00706E11" w:rsidP="00706E11">
      <w:pPr>
        <w:spacing w:beforeLines="60" w:before="144" w:afterLines="60" w:after="144"/>
        <w:jc w:val="center"/>
        <w:rPr>
          <w:rFonts w:asciiTheme="minorHAnsi" w:hAnsiTheme="minorHAnsi" w:cstheme="minorHAnsi"/>
          <w:iCs/>
          <w:sz w:val="20"/>
          <w:szCs w:val="20"/>
          <w:lang w:val="sk-SK"/>
        </w:rPr>
      </w:pPr>
      <w:r w:rsidRPr="006B604A">
        <w:rPr>
          <w:rFonts w:asciiTheme="minorHAnsi" w:hAnsiTheme="minorHAnsi" w:cstheme="minorHAnsi"/>
          <w:iCs/>
          <w:sz w:val="20"/>
          <w:szCs w:val="20"/>
          <w:lang w:val="sk-SK"/>
        </w:rPr>
        <w:t xml:space="preserve"> </w:t>
      </w:r>
      <w:r w:rsidR="00A43E15" w:rsidRPr="006B604A">
        <w:rPr>
          <w:rFonts w:asciiTheme="minorHAnsi" w:hAnsiTheme="minorHAnsi" w:cstheme="minorHAnsi"/>
          <w:iCs/>
          <w:sz w:val="20"/>
          <w:szCs w:val="20"/>
          <w:lang w:val="sk-SK"/>
        </w:rPr>
        <w:t>(</w:t>
      </w:r>
      <w:r w:rsidR="009A21E9">
        <w:rPr>
          <w:rFonts w:asciiTheme="minorHAnsi" w:hAnsiTheme="minorHAnsi" w:cstheme="minorHAnsi"/>
          <w:iCs/>
          <w:sz w:val="20"/>
          <w:szCs w:val="20"/>
          <w:lang w:val="sk-SK"/>
        </w:rPr>
        <w:t>STAVEBNÉ PRÁCE</w:t>
      </w:r>
      <w:r w:rsidR="00A43E15" w:rsidRPr="006B604A">
        <w:rPr>
          <w:rFonts w:asciiTheme="minorHAnsi" w:hAnsiTheme="minorHAnsi" w:cstheme="minorHAnsi"/>
          <w:iCs/>
          <w:sz w:val="20"/>
          <w:szCs w:val="20"/>
          <w:lang w:val="sk-SK"/>
        </w:rPr>
        <w:t>)</w:t>
      </w:r>
    </w:p>
    <w:p w14:paraId="0075916E" w14:textId="77777777"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14:paraId="3958E3B5" w14:textId="77777777" w:rsidR="00A43E15" w:rsidRPr="006B604A" w:rsidRDefault="00A43E15" w:rsidP="00A66689">
      <w:pPr>
        <w:pStyle w:val="Odsekzoznamu"/>
        <w:numPr>
          <w:ilvl w:val="0"/>
          <w:numId w:val="22"/>
        </w:numPr>
        <w:spacing w:beforeLines="60" w:before="144" w:afterLines="60" w:after="144"/>
        <w:contextualSpacing w:val="0"/>
        <w:jc w:val="center"/>
        <w:rPr>
          <w:rFonts w:asciiTheme="minorHAnsi" w:hAnsiTheme="minorHAnsi" w:cstheme="minorHAnsi"/>
          <w:b/>
          <w:caps/>
          <w:sz w:val="52"/>
          <w:szCs w:val="52"/>
          <w:lang w:val="sk-SK"/>
        </w:rPr>
      </w:pPr>
      <w:r w:rsidRPr="006B604A">
        <w:rPr>
          <w:rFonts w:asciiTheme="minorHAnsi" w:hAnsiTheme="minorHAnsi" w:cstheme="minorHAnsi"/>
          <w:b/>
          <w:caps/>
          <w:sz w:val="52"/>
          <w:szCs w:val="52"/>
          <w:lang w:val="sk-SK"/>
        </w:rPr>
        <w:t>Pokyny na vypracovanie ponuky</w:t>
      </w:r>
    </w:p>
    <w:p w14:paraId="222459D1" w14:textId="77777777"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14:paraId="67967BAB" w14:textId="77777777"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14:paraId="131339AC" w14:textId="77777777" w:rsidR="00A43E15" w:rsidRPr="006B604A" w:rsidRDefault="00A43E15" w:rsidP="00E52C12">
      <w:pPr>
        <w:pStyle w:val="Zkladntext3"/>
        <w:spacing w:beforeLines="60" w:before="144" w:afterLines="60" w:after="144"/>
        <w:jc w:val="center"/>
        <w:rPr>
          <w:rFonts w:asciiTheme="minorHAnsi" w:hAnsiTheme="minorHAnsi" w:cstheme="minorHAnsi"/>
          <w:sz w:val="20"/>
          <w:szCs w:val="20"/>
        </w:rPr>
      </w:pPr>
      <w:r w:rsidRPr="006B604A">
        <w:rPr>
          <w:rFonts w:asciiTheme="minorHAnsi" w:hAnsiTheme="minorHAnsi" w:cstheme="minorHAnsi"/>
          <w:smallCaps/>
          <w:sz w:val="20"/>
          <w:szCs w:val="20"/>
        </w:rPr>
        <w:t>Predmet zákazky</w:t>
      </w:r>
      <w:r w:rsidRPr="006B604A">
        <w:rPr>
          <w:rFonts w:asciiTheme="minorHAnsi" w:hAnsiTheme="minorHAnsi" w:cstheme="minorHAnsi"/>
          <w:sz w:val="20"/>
          <w:szCs w:val="20"/>
        </w:rPr>
        <w:t>:</w:t>
      </w:r>
    </w:p>
    <w:p w14:paraId="09D1FBAD" w14:textId="77777777" w:rsidR="00D77409" w:rsidRDefault="00D77409" w:rsidP="00D77409">
      <w:pPr>
        <w:jc w:val="center"/>
        <w:rPr>
          <w:b/>
          <w:sz w:val="26"/>
          <w:szCs w:val="26"/>
          <w:lang w:eastAsia="sk-SK"/>
        </w:rPr>
      </w:pPr>
      <w:proofErr w:type="spellStart"/>
      <w:r w:rsidRPr="00D77409">
        <w:rPr>
          <w:b/>
          <w:sz w:val="26"/>
          <w:szCs w:val="26"/>
          <w:lang w:eastAsia="sk-SK"/>
        </w:rPr>
        <w:t>Rekonštrukcia</w:t>
      </w:r>
      <w:proofErr w:type="spellEnd"/>
      <w:r w:rsidRPr="00D77409">
        <w:rPr>
          <w:b/>
          <w:sz w:val="26"/>
          <w:szCs w:val="26"/>
          <w:lang w:eastAsia="sk-SK"/>
        </w:rPr>
        <w:t xml:space="preserve"> </w:t>
      </w:r>
      <w:proofErr w:type="spellStart"/>
      <w:r w:rsidRPr="00D77409">
        <w:rPr>
          <w:b/>
          <w:sz w:val="26"/>
          <w:szCs w:val="26"/>
          <w:lang w:eastAsia="sk-SK"/>
        </w:rPr>
        <w:t>chodníkov</w:t>
      </w:r>
      <w:proofErr w:type="spellEnd"/>
      <w:r w:rsidRPr="00D77409">
        <w:rPr>
          <w:b/>
          <w:sz w:val="26"/>
          <w:szCs w:val="26"/>
          <w:lang w:eastAsia="sk-SK"/>
        </w:rPr>
        <w:t xml:space="preserve"> a oprava a </w:t>
      </w:r>
      <w:proofErr w:type="spellStart"/>
      <w:r w:rsidRPr="00D77409">
        <w:rPr>
          <w:b/>
          <w:sz w:val="26"/>
          <w:szCs w:val="26"/>
          <w:lang w:eastAsia="sk-SK"/>
        </w:rPr>
        <w:t>rekonštrukcia</w:t>
      </w:r>
      <w:proofErr w:type="spellEnd"/>
      <w:r w:rsidRPr="00D77409">
        <w:rPr>
          <w:b/>
          <w:sz w:val="26"/>
          <w:szCs w:val="26"/>
          <w:lang w:eastAsia="sk-SK"/>
        </w:rPr>
        <w:t xml:space="preserve"> </w:t>
      </w:r>
    </w:p>
    <w:p w14:paraId="57B0D9E3" w14:textId="77777777" w:rsidR="00D77409" w:rsidRPr="00D77409" w:rsidRDefault="00D77409" w:rsidP="00D77409">
      <w:pPr>
        <w:jc w:val="center"/>
        <w:rPr>
          <w:rFonts w:asciiTheme="minorHAnsi" w:hAnsiTheme="minorHAnsi" w:cstheme="minorHAnsi"/>
          <w:b/>
          <w:sz w:val="20"/>
          <w:szCs w:val="20"/>
          <w:lang w:val="sk-SK"/>
        </w:rPr>
      </w:pPr>
      <w:proofErr w:type="spellStart"/>
      <w:r w:rsidRPr="00D77409">
        <w:rPr>
          <w:b/>
          <w:sz w:val="26"/>
          <w:szCs w:val="26"/>
          <w:lang w:eastAsia="sk-SK"/>
        </w:rPr>
        <w:t>miestnych</w:t>
      </w:r>
      <w:proofErr w:type="spellEnd"/>
      <w:r w:rsidRPr="00D77409">
        <w:rPr>
          <w:b/>
          <w:sz w:val="26"/>
          <w:szCs w:val="26"/>
          <w:lang w:eastAsia="sk-SK"/>
        </w:rPr>
        <w:t xml:space="preserve"> </w:t>
      </w:r>
      <w:proofErr w:type="spellStart"/>
      <w:r w:rsidRPr="00D77409">
        <w:rPr>
          <w:b/>
          <w:sz w:val="26"/>
          <w:szCs w:val="26"/>
          <w:lang w:eastAsia="sk-SK"/>
        </w:rPr>
        <w:t>komunikácií</w:t>
      </w:r>
      <w:proofErr w:type="spellEnd"/>
      <w:r w:rsidRPr="00D77409">
        <w:rPr>
          <w:b/>
          <w:sz w:val="26"/>
          <w:szCs w:val="26"/>
          <w:lang w:eastAsia="sk-SK"/>
        </w:rPr>
        <w:t xml:space="preserve"> v Žiline</w:t>
      </w:r>
    </w:p>
    <w:p w14:paraId="36A3C297" w14:textId="77777777" w:rsidR="00D77409" w:rsidRPr="00D77409" w:rsidRDefault="00D77409" w:rsidP="00D77409">
      <w:pPr>
        <w:pStyle w:val="Zkladntext"/>
        <w:spacing w:beforeLines="60" w:before="144" w:afterLines="60" w:after="144"/>
        <w:jc w:val="center"/>
        <w:rPr>
          <w:rFonts w:asciiTheme="minorHAnsi" w:hAnsiTheme="minorHAnsi" w:cstheme="minorHAnsi"/>
          <w:b/>
          <w:sz w:val="20"/>
          <w:szCs w:val="20"/>
          <w:lang w:val="sk-SK"/>
        </w:rPr>
      </w:pPr>
    </w:p>
    <w:p w14:paraId="61FD91A3" w14:textId="77777777" w:rsidR="00BB0C68" w:rsidRPr="006B604A" w:rsidRDefault="00BB0C68" w:rsidP="008F6BBD">
      <w:pPr>
        <w:spacing w:beforeLines="60" w:before="144" w:afterLines="60" w:after="144"/>
        <w:jc w:val="center"/>
        <w:rPr>
          <w:rFonts w:asciiTheme="minorHAnsi" w:hAnsiTheme="minorHAnsi" w:cstheme="minorHAnsi"/>
          <w:sz w:val="20"/>
          <w:szCs w:val="20"/>
          <w:lang w:val="sk-SK"/>
        </w:rPr>
      </w:pPr>
      <w:r w:rsidRPr="006B604A">
        <w:rPr>
          <w:rFonts w:asciiTheme="minorHAnsi" w:hAnsiTheme="minorHAnsi" w:cstheme="minorHAnsi"/>
          <w:sz w:val="20"/>
          <w:szCs w:val="20"/>
          <w:lang w:val="sk-SK"/>
        </w:rPr>
        <w:br w:type="page"/>
      </w:r>
    </w:p>
    <w:p w14:paraId="57C9159F" w14:textId="77777777" w:rsidR="00BB0C68" w:rsidRPr="006B604A" w:rsidRDefault="00BB0C68"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lastRenderedPageBreak/>
        <w:t>ÚVOD</w:t>
      </w:r>
    </w:p>
    <w:p w14:paraId="584F54D2" w14:textId="78445030" w:rsidR="00BB0C68" w:rsidRPr="006B604A" w:rsidRDefault="00BB0C68" w:rsidP="00E52C12">
      <w:pPr>
        <w:pStyle w:val="Zkladntext"/>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Predložením svojej ponuky</w:t>
      </w:r>
      <w:r w:rsidR="00461AB6" w:rsidRPr="006B604A">
        <w:rPr>
          <w:rFonts w:asciiTheme="minorHAnsi" w:hAnsiTheme="minorHAnsi" w:cstheme="minorHAnsi"/>
          <w:sz w:val="20"/>
          <w:szCs w:val="20"/>
          <w:lang w:val="sk-SK"/>
        </w:rPr>
        <w:t xml:space="preserve"> na jednu časť alebo  obe časti</w:t>
      </w:r>
      <w:r w:rsidRPr="006B604A">
        <w:rPr>
          <w:rFonts w:asciiTheme="minorHAnsi" w:hAnsiTheme="minorHAnsi" w:cstheme="minorHAnsi"/>
          <w:sz w:val="20"/>
          <w:szCs w:val="20"/>
          <w:lang w:val="sk-SK"/>
        </w:rPr>
        <w:t>, uchádzač v plnom rozsahu a bez obmedzenia akceptuje zmluvné podmienky vrátane všetkých častí obsiahnutých v týchto súťažných podkladoch ako výlučné podmienky zadávania predmetnej zákazky a zrieka sa svojich vlastných podmienok.</w:t>
      </w:r>
    </w:p>
    <w:p w14:paraId="7675D0E1" w14:textId="77777777" w:rsidR="00BB0C68" w:rsidRPr="006B604A" w:rsidRDefault="00BB0C68" w:rsidP="00E52C12">
      <w:p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Prevzatím týchto súťažných podkladov záujemca potvrdzuje, že mu je známe, že </w:t>
      </w:r>
      <w:r w:rsidR="003E6825" w:rsidRPr="006B604A">
        <w:rPr>
          <w:rFonts w:asciiTheme="minorHAnsi" w:hAnsiTheme="minorHAnsi" w:cstheme="minorHAnsi"/>
          <w:sz w:val="20"/>
          <w:szCs w:val="20"/>
          <w:lang w:val="sk-SK"/>
        </w:rPr>
        <w:t>verejný obstarávateľ</w:t>
      </w:r>
      <w:r w:rsidRPr="006B604A">
        <w:rPr>
          <w:rFonts w:asciiTheme="minorHAnsi" w:hAnsiTheme="minorHAnsi"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2258EA"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má právo uplatniť si náhradu škody.</w:t>
      </w:r>
    </w:p>
    <w:p w14:paraId="20DB4AB7" w14:textId="77777777" w:rsidR="00FD1573" w:rsidRPr="006B604A" w:rsidRDefault="00BB0C68" w:rsidP="00E52C12">
      <w:pPr>
        <w:pStyle w:val="Zkladntext"/>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Predpokladá sa, že záujemcovia dôkladne preskúmajú a rešpektujú všetky pokyny a lehoty obsiahnuté v súťažných podkladoch. </w:t>
      </w:r>
    </w:p>
    <w:p w14:paraId="17CE1571" w14:textId="0EF6FE87" w:rsidR="00FD1573" w:rsidRPr="006B604A" w:rsidRDefault="00FD1573" w:rsidP="00E52C12">
      <w:pPr>
        <w:pStyle w:val="Zkladntext"/>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Skutočnosti, týkajúce sa postupu </w:t>
      </w:r>
      <w:r w:rsidR="008F6BBD" w:rsidRPr="006B604A">
        <w:rPr>
          <w:rFonts w:asciiTheme="minorHAnsi" w:hAnsiTheme="minorHAnsi" w:cstheme="minorHAnsi"/>
          <w:sz w:val="20"/>
          <w:szCs w:val="20"/>
          <w:lang w:val="sk-SK"/>
        </w:rPr>
        <w:t xml:space="preserve">zadávania zákazky, neupravené v </w:t>
      </w:r>
      <w:r w:rsidR="0082155B" w:rsidRPr="006B604A">
        <w:rPr>
          <w:rFonts w:asciiTheme="minorHAnsi" w:hAnsiTheme="minorHAnsi" w:cstheme="minorHAnsi"/>
          <w:sz w:val="20"/>
          <w:szCs w:val="20"/>
          <w:lang w:val="sk-SK"/>
        </w:rPr>
        <w:t xml:space="preserve">Oznámení o vyhlásení verejného obstarávania </w:t>
      </w:r>
      <w:r w:rsidRPr="006B604A">
        <w:rPr>
          <w:rFonts w:asciiTheme="minorHAnsi" w:hAnsiTheme="minorHAnsi" w:cstheme="minorHAnsi"/>
          <w:sz w:val="20"/>
          <w:szCs w:val="20"/>
          <w:lang w:val="sk-SK"/>
        </w:rPr>
        <w:t>a v súťažných podkladoch sa riadia príslušnými ustanoveniami zákona č. 343/2015 Z. z. o verejnom obstarávaní a o zmene a doplnení niektorých zákonov v znení neskorších predpisov</w:t>
      </w:r>
      <w:r w:rsidR="006540EF" w:rsidRPr="006B604A">
        <w:rPr>
          <w:rFonts w:asciiTheme="minorHAnsi" w:hAnsiTheme="minorHAnsi" w:cstheme="minorHAnsi"/>
          <w:sz w:val="20"/>
          <w:szCs w:val="20"/>
          <w:lang w:val="sk-SK"/>
        </w:rPr>
        <w:t xml:space="preserve"> (ďalej len “zákon</w:t>
      </w:r>
      <w:r w:rsidRPr="006B604A">
        <w:rPr>
          <w:rFonts w:asciiTheme="minorHAnsi" w:hAnsiTheme="minorHAnsi" w:cstheme="minorHAnsi"/>
          <w:sz w:val="20"/>
          <w:szCs w:val="20"/>
          <w:lang w:val="sk-SK"/>
        </w:rPr>
        <w:t xml:space="preserve"> o verejnom obstarávaní”).</w:t>
      </w:r>
    </w:p>
    <w:p w14:paraId="5819440D" w14:textId="77777777" w:rsidR="00BB0C68" w:rsidRPr="006B604A" w:rsidRDefault="00BB0C68" w:rsidP="00E52C12">
      <w:pPr>
        <w:spacing w:beforeLines="60" w:before="144" w:afterLines="60" w:after="144"/>
        <w:rPr>
          <w:rFonts w:asciiTheme="minorHAnsi" w:hAnsiTheme="minorHAnsi" w:cstheme="minorHAnsi"/>
          <w:sz w:val="20"/>
          <w:szCs w:val="20"/>
          <w:lang w:val="sk-SK"/>
        </w:rPr>
      </w:pPr>
      <w:r w:rsidRPr="006B604A">
        <w:rPr>
          <w:rFonts w:asciiTheme="minorHAnsi" w:hAnsiTheme="minorHAnsi" w:cstheme="minorHAnsi"/>
          <w:sz w:val="20"/>
          <w:szCs w:val="20"/>
          <w:lang w:val="sk-SK"/>
        </w:rPr>
        <w:br w:type="page"/>
      </w:r>
    </w:p>
    <w:p w14:paraId="5C5482CF" w14:textId="77777777" w:rsidR="00BB0C68" w:rsidRPr="006B604A" w:rsidRDefault="00BB0C68"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lastRenderedPageBreak/>
        <w:t>Časť I.</w:t>
      </w:r>
    </w:p>
    <w:p w14:paraId="312B221B" w14:textId="77777777" w:rsidR="00BB0C68" w:rsidRPr="006B604A" w:rsidRDefault="00BB0C68"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VŠEOBECNÉ INFORMÁCIE</w:t>
      </w:r>
    </w:p>
    <w:p w14:paraId="5EC836A8"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 w:name="_Ref529792179"/>
      <w:r w:rsidRPr="006B604A">
        <w:rPr>
          <w:rFonts w:asciiTheme="minorHAnsi" w:hAnsiTheme="minorHAnsi" w:cstheme="minorHAnsi"/>
          <w:b/>
          <w:sz w:val="20"/>
          <w:szCs w:val="20"/>
          <w:lang w:val="sk-SK"/>
        </w:rPr>
        <w:t xml:space="preserve">Identifikácia </w:t>
      </w:r>
      <w:r w:rsidR="003E6825" w:rsidRPr="006B604A">
        <w:rPr>
          <w:rFonts w:asciiTheme="minorHAnsi" w:hAnsiTheme="minorHAnsi" w:cstheme="minorHAnsi"/>
          <w:b/>
          <w:sz w:val="20"/>
          <w:szCs w:val="20"/>
          <w:lang w:val="sk-SK"/>
        </w:rPr>
        <w:t>verejného obstarávateľa</w:t>
      </w:r>
      <w:bookmarkEnd w:id="1"/>
      <w:r w:rsidR="00744A6C" w:rsidRPr="006B604A">
        <w:rPr>
          <w:rFonts w:asciiTheme="minorHAnsi" w:hAnsiTheme="minorHAnsi" w:cstheme="minorHAnsi"/>
          <w:b/>
          <w:sz w:val="20"/>
          <w:szCs w:val="20"/>
          <w:lang w:val="sk-SK"/>
        </w:rPr>
        <w:t xml:space="preserve"> </w:t>
      </w:r>
      <w:r w:rsidR="002258EA" w:rsidRPr="006B604A">
        <w:rPr>
          <w:rFonts w:asciiTheme="minorHAnsi" w:hAnsiTheme="minorHAnsi" w:cstheme="minorHAnsi"/>
          <w:b/>
          <w:sz w:val="20"/>
          <w:szCs w:val="20"/>
          <w:lang w:val="sk-SK"/>
        </w:rPr>
        <w:t xml:space="preserve"> </w:t>
      </w:r>
    </w:p>
    <w:p w14:paraId="41E5A47F" w14:textId="77777777" w:rsidR="003D2DD8" w:rsidRPr="006B604A"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b/>
          <w:sz w:val="20"/>
          <w:szCs w:val="20"/>
          <w:u w:val="single"/>
          <w:lang w:val="sk-SK"/>
        </w:rPr>
      </w:pPr>
      <w:r w:rsidRPr="006B604A">
        <w:rPr>
          <w:rFonts w:asciiTheme="minorHAnsi" w:hAnsiTheme="minorHAnsi" w:cstheme="minorHAnsi"/>
          <w:b/>
          <w:sz w:val="20"/>
          <w:szCs w:val="20"/>
          <w:u w:val="single"/>
          <w:lang w:val="sk-SK"/>
        </w:rPr>
        <w:t>Identifikačné údaje:</w:t>
      </w:r>
    </w:p>
    <w:p w14:paraId="21E47155" w14:textId="5C2398F1" w:rsidR="003D2DD8" w:rsidRPr="006B604A" w:rsidRDefault="003D2DD8" w:rsidP="00E52C12">
      <w:pPr>
        <w:spacing w:beforeLines="60" w:before="144" w:afterLines="60" w:after="144"/>
        <w:ind w:left="576"/>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Názov:</w:t>
      </w:r>
      <w:r w:rsidRPr="006B604A">
        <w:rPr>
          <w:rFonts w:asciiTheme="minorHAnsi" w:hAnsiTheme="minorHAnsi" w:cstheme="minorHAnsi"/>
          <w:b/>
          <w:sz w:val="20"/>
          <w:szCs w:val="20"/>
          <w:lang w:val="sk-SK"/>
        </w:rPr>
        <w:tab/>
      </w:r>
      <w:r w:rsidRPr="006B604A">
        <w:rPr>
          <w:rFonts w:asciiTheme="minorHAnsi" w:hAnsiTheme="minorHAnsi" w:cstheme="minorHAnsi"/>
          <w:b/>
          <w:sz w:val="20"/>
          <w:szCs w:val="20"/>
          <w:lang w:val="sk-SK"/>
        </w:rPr>
        <w:tab/>
      </w:r>
      <w:r w:rsidRPr="006B604A">
        <w:rPr>
          <w:rFonts w:asciiTheme="minorHAnsi" w:hAnsiTheme="minorHAnsi" w:cstheme="minorHAnsi"/>
          <w:b/>
          <w:sz w:val="20"/>
          <w:szCs w:val="20"/>
          <w:lang w:val="sk-SK"/>
        </w:rPr>
        <w:tab/>
      </w:r>
      <w:bookmarkStart w:id="2" w:name="_Hlk529446204"/>
      <w:r w:rsidR="00E81B00" w:rsidRPr="006B604A">
        <w:rPr>
          <w:rFonts w:asciiTheme="minorHAnsi" w:hAnsiTheme="minorHAnsi" w:cstheme="minorHAnsi"/>
          <w:b/>
          <w:sz w:val="20"/>
          <w:szCs w:val="20"/>
          <w:lang w:val="sk-SK"/>
        </w:rPr>
        <w:t>Mesto Žilina</w:t>
      </w:r>
    </w:p>
    <w:p w14:paraId="53DC9182" w14:textId="0FB9B94D" w:rsidR="003D2DD8" w:rsidRPr="006B604A" w:rsidRDefault="003D2DD8" w:rsidP="00E52C12">
      <w:pPr>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Sídlo</w:t>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00E81B00" w:rsidRPr="006B604A">
        <w:rPr>
          <w:rFonts w:asciiTheme="minorHAnsi" w:hAnsiTheme="minorHAnsi" w:cstheme="minorHAnsi"/>
          <w:sz w:val="20"/>
          <w:szCs w:val="20"/>
          <w:lang w:val="sk-SK"/>
        </w:rPr>
        <w:t>Námestie obetí komunizmu1, 011 31 Žilina</w:t>
      </w:r>
    </w:p>
    <w:p w14:paraId="4FC71AF1" w14:textId="288BADD7" w:rsidR="003D2DD8" w:rsidRPr="006B604A" w:rsidRDefault="003D2DD8" w:rsidP="00E52C12">
      <w:pPr>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IČO: </w:t>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00E81B00" w:rsidRPr="006B604A">
        <w:rPr>
          <w:rFonts w:asciiTheme="minorHAnsi" w:hAnsiTheme="minorHAnsi" w:cstheme="minorHAnsi"/>
          <w:sz w:val="20"/>
          <w:szCs w:val="20"/>
          <w:lang w:val="sk-SK"/>
        </w:rPr>
        <w:t>00 321 796</w:t>
      </w:r>
    </w:p>
    <w:bookmarkEnd w:id="2"/>
    <w:p w14:paraId="24616CEA" w14:textId="32ADD542" w:rsidR="003D2DD8" w:rsidRPr="006B604A" w:rsidRDefault="003D2DD8" w:rsidP="0041134B">
      <w:pPr>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zastúpený: </w:t>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00E81B00" w:rsidRPr="006B604A">
        <w:rPr>
          <w:rFonts w:asciiTheme="minorHAnsi" w:hAnsiTheme="minorHAnsi" w:cstheme="minorHAnsi"/>
          <w:sz w:val="20"/>
          <w:szCs w:val="20"/>
          <w:lang w:val="sk-SK"/>
        </w:rPr>
        <w:t>Mgr. Peter Fiabáne, primátor</w:t>
      </w:r>
    </w:p>
    <w:p w14:paraId="25A89141" w14:textId="77777777" w:rsidR="003D2DD8" w:rsidRPr="006B604A"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B604A">
        <w:rPr>
          <w:rFonts w:asciiTheme="minorHAnsi" w:hAnsiTheme="minorHAnsi" w:cstheme="minorHAnsi"/>
          <w:b/>
          <w:sz w:val="20"/>
          <w:szCs w:val="20"/>
          <w:u w:val="single"/>
          <w:lang w:val="sk-SK"/>
        </w:rPr>
        <w:t>Kontaktné miesto:</w:t>
      </w:r>
      <w:r w:rsidRPr="006B604A">
        <w:rPr>
          <w:rFonts w:asciiTheme="minorHAnsi" w:hAnsiTheme="minorHAnsi" w:cstheme="minorHAnsi"/>
          <w:sz w:val="20"/>
          <w:szCs w:val="20"/>
          <w:lang w:val="sk-SK"/>
        </w:rPr>
        <w:t xml:space="preserve"> </w:t>
      </w:r>
    </w:p>
    <w:p w14:paraId="4ED92415" w14:textId="0342A0EA" w:rsidR="003D2DD8" w:rsidRPr="006B604A" w:rsidRDefault="003D2DD8" w:rsidP="00E52C12">
      <w:pPr>
        <w:spacing w:beforeLines="60" w:before="144" w:afterLines="60" w:after="144"/>
        <w:ind w:left="576"/>
        <w:jc w:val="both"/>
        <w:rPr>
          <w:rFonts w:asciiTheme="minorHAnsi" w:hAnsiTheme="minorHAnsi" w:cstheme="minorHAnsi"/>
          <w:b/>
          <w:sz w:val="20"/>
          <w:szCs w:val="20"/>
          <w:lang w:val="sk-SK"/>
        </w:rPr>
      </w:pPr>
      <w:r w:rsidRPr="006B604A">
        <w:rPr>
          <w:rFonts w:asciiTheme="minorHAnsi" w:hAnsiTheme="minorHAnsi" w:cstheme="minorHAnsi"/>
          <w:sz w:val="20"/>
          <w:szCs w:val="20"/>
          <w:lang w:val="sk-SK"/>
        </w:rPr>
        <w:t>adresa:</w:t>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00E81B00" w:rsidRPr="006B604A">
        <w:rPr>
          <w:rFonts w:asciiTheme="minorHAnsi" w:hAnsiTheme="minorHAnsi" w:cstheme="minorHAnsi"/>
          <w:b/>
          <w:sz w:val="20"/>
          <w:szCs w:val="20"/>
          <w:lang w:val="sk-SK"/>
        </w:rPr>
        <w:t>Mestský úrad Žilina</w:t>
      </w:r>
    </w:p>
    <w:p w14:paraId="7B4A1FAE" w14:textId="7E1660DF" w:rsidR="003D2DD8" w:rsidRPr="006B604A" w:rsidRDefault="003D2DD8" w:rsidP="00E52C12">
      <w:pPr>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b/>
          <w:sz w:val="20"/>
          <w:szCs w:val="20"/>
          <w:lang w:val="sk-SK"/>
        </w:rPr>
        <w:tab/>
      </w:r>
      <w:r w:rsidRPr="006B604A">
        <w:rPr>
          <w:rFonts w:asciiTheme="minorHAnsi" w:hAnsiTheme="minorHAnsi" w:cstheme="minorHAnsi"/>
          <w:b/>
          <w:sz w:val="20"/>
          <w:szCs w:val="20"/>
          <w:lang w:val="sk-SK"/>
        </w:rPr>
        <w:tab/>
      </w:r>
      <w:r w:rsidRPr="006B604A">
        <w:rPr>
          <w:rFonts w:asciiTheme="minorHAnsi" w:hAnsiTheme="minorHAnsi" w:cstheme="minorHAnsi"/>
          <w:b/>
          <w:sz w:val="20"/>
          <w:szCs w:val="20"/>
          <w:lang w:val="sk-SK"/>
        </w:rPr>
        <w:tab/>
      </w:r>
      <w:r w:rsidR="00E52C12" w:rsidRPr="006B604A">
        <w:rPr>
          <w:rFonts w:asciiTheme="minorHAnsi" w:hAnsiTheme="minorHAnsi" w:cstheme="minorHAnsi"/>
          <w:b/>
          <w:sz w:val="20"/>
          <w:szCs w:val="20"/>
          <w:lang w:val="sk-SK"/>
        </w:rPr>
        <w:tab/>
      </w:r>
      <w:r w:rsidR="00E81B00" w:rsidRPr="006B604A">
        <w:rPr>
          <w:rFonts w:asciiTheme="minorHAnsi" w:hAnsiTheme="minorHAnsi" w:cstheme="minorHAnsi"/>
          <w:sz w:val="20"/>
          <w:szCs w:val="20"/>
          <w:lang w:val="sk-SK"/>
        </w:rPr>
        <w:t>Námestie obetí komunizmu 1, 011 31 Žilina</w:t>
      </w:r>
    </w:p>
    <w:p w14:paraId="65AE3F2F" w14:textId="45710592" w:rsidR="003D2DD8" w:rsidRPr="006B604A" w:rsidRDefault="003D2DD8" w:rsidP="00E52C12">
      <w:pPr>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kontaktná osoba:</w:t>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00E81B00" w:rsidRPr="006B604A">
        <w:rPr>
          <w:rFonts w:asciiTheme="minorHAnsi" w:hAnsiTheme="minorHAnsi" w:cstheme="minorHAnsi"/>
          <w:sz w:val="20"/>
          <w:szCs w:val="20"/>
          <w:lang w:val="sk-SK"/>
        </w:rPr>
        <w:t>Ing. Roman Osika</w:t>
      </w:r>
    </w:p>
    <w:p w14:paraId="68BADA58" w14:textId="4F2F4FE9" w:rsidR="003D2DD8" w:rsidRPr="006B604A" w:rsidRDefault="003D2DD8" w:rsidP="00E52C12">
      <w:pPr>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tel.:</w:t>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00E81B00" w:rsidRPr="006B604A">
        <w:rPr>
          <w:rFonts w:asciiTheme="minorHAnsi" w:hAnsiTheme="minorHAnsi" w:cstheme="minorHAnsi"/>
          <w:sz w:val="20"/>
          <w:szCs w:val="20"/>
          <w:lang w:val="sk-SK"/>
        </w:rPr>
        <w:t>+421 417063109</w:t>
      </w:r>
      <w:r w:rsidR="00A17A29" w:rsidRPr="006B604A">
        <w:rPr>
          <w:rFonts w:asciiTheme="minorHAnsi" w:hAnsiTheme="minorHAnsi" w:cstheme="minorHAnsi"/>
          <w:sz w:val="20"/>
          <w:szCs w:val="20"/>
          <w:lang w:val="sk-SK"/>
        </w:rPr>
        <w:t>, +421910990120</w:t>
      </w:r>
    </w:p>
    <w:p w14:paraId="63574DDD" w14:textId="48D9E769" w:rsidR="003D2DD8" w:rsidRPr="006B604A" w:rsidRDefault="003D2DD8" w:rsidP="00E52C12">
      <w:pPr>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e-mail:</w:t>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r w:rsidRPr="006B604A">
        <w:rPr>
          <w:rFonts w:asciiTheme="minorHAnsi" w:hAnsiTheme="minorHAnsi" w:cstheme="minorHAnsi"/>
          <w:sz w:val="20"/>
          <w:szCs w:val="20"/>
          <w:lang w:val="sk-SK"/>
        </w:rPr>
        <w:tab/>
      </w:r>
      <w:hyperlink r:id="rId8" w:history="1">
        <w:r w:rsidR="00A17A29" w:rsidRPr="006B604A">
          <w:rPr>
            <w:rStyle w:val="Hypertextovprepojenie"/>
            <w:rFonts w:asciiTheme="minorHAnsi" w:hAnsiTheme="minorHAnsi" w:cstheme="minorHAnsi"/>
            <w:sz w:val="20"/>
            <w:szCs w:val="20"/>
            <w:lang w:val="sk-SK"/>
          </w:rPr>
          <w:t>roman.osika@zilina.sk</w:t>
        </w:r>
      </w:hyperlink>
      <w:r w:rsidR="00E81B00" w:rsidRPr="006B604A">
        <w:rPr>
          <w:rFonts w:asciiTheme="minorHAnsi" w:hAnsiTheme="minorHAnsi" w:cstheme="minorHAnsi"/>
          <w:sz w:val="20"/>
          <w:szCs w:val="20"/>
          <w:lang w:val="sk-SK"/>
        </w:rPr>
        <w:t xml:space="preserve"> </w:t>
      </w:r>
    </w:p>
    <w:p w14:paraId="3735050D"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Predmet zákazky</w:t>
      </w:r>
    </w:p>
    <w:p w14:paraId="265A766C" w14:textId="77777777" w:rsidR="001C425D" w:rsidRPr="006B604A" w:rsidRDefault="002F4289" w:rsidP="002F4289">
      <w:pPr>
        <w:pStyle w:val="Zkladntext"/>
        <w:spacing w:beforeLines="60" w:before="144" w:afterLines="60" w:after="144"/>
        <w:ind w:left="357"/>
        <w:jc w:val="both"/>
        <w:rPr>
          <w:rFonts w:asciiTheme="minorHAnsi" w:hAnsiTheme="minorHAnsi"/>
          <w:sz w:val="20"/>
          <w:szCs w:val="20"/>
          <w:lang w:val="sk-SK"/>
        </w:rPr>
      </w:pPr>
      <w:r w:rsidRPr="006B604A">
        <w:rPr>
          <w:rFonts w:asciiTheme="minorHAnsi" w:hAnsiTheme="minorHAnsi"/>
          <w:sz w:val="20"/>
          <w:szCs w:val="20"/>
          <w:lang w:val="sk-SK"/>
        </w:rPr>
        <w:t>Predmet zákazky je</w:t>
      </w:r>
      <w:r w:rsidR="001C425D" w:rsidRPr="006B604A">
        <w:rPr>
          <w:rFonts w:asciiTheme="minorHAnsi" w:hAnsiTheme="minorHAnsi"/>
          <w:sz w:val="20"/>
          <w:szCs w:val="20"/>
          <w:lang w:val="sk-SK"/>
        </w:rPr>
        <w:t xml:space="preserve"> rozdelený na dve samostatné časti a to : </w:t>
      </w:r>
    </w:p>
    <w:p w14:paraId="634B3760" w14:textId="50521079" w:rsidR="001C425D" w:rsidRPr="00CA0F27" w:rsidRDefault="001C425D" w:rsidP="00CA0F27">
      <w:pPr>
        <w:pStyle w:val="Zkladntext"/>
        <w:spacing w:beforeLines="60" w:before="144" w:afterLines="60" w:after="144"/>
        <w:ind w:left="357" w:hanging="73"/>
        <w:jc w:val="both"/>
        <w:rPr>
          <w:rFonts w:asciiTheme="minorHAnsi" w:hAnsiTheme="minorHAnsi"/>
          <w:sz w:val="20"/>
          <w:szCs w:val="20"/>
          <w:lang w:val="sk-SK"/>
        </w:rPr>
      </w:pPr>
      <w:r w:rsidRPr="00CA0F27">
        <w:rPr>
          <w:rFonts w:asciiTheme="minorHAnsi" w:hAnsiTheme="minorHAnsi"/>
          <w:b/>
          <w:sz w:val="20"/>
          <w:szCs w:val="20"/>
          <w:lang w:val="sk-SK"/>
        </w:rPr>
        <w:t>Časť č.</w:t>
      </w:r>
      <w:r w:rsidR="00CA0F27">
        <w:rPr>
          <w:rFonts w:asciiTheme="minorHAnsi" w:hAnsiTheme="minorHAnsi"/>
          <w:b/>
          <w:sz w:val="20"/>
          <w:szCs w:val="20"/>
          <w:lang w:val="sk-SK"/>
        </w:rPr>
        <w:t>1</w:t>
      </w:r>
      <w:r w:rsidR="00CA0F27" w:rsidRPr="00CA0F27">
        <w:rPr>
          <w:rFonts w:asciiTheme="minorHAnsi" w:hAnsiTheme="minorHAnsi"/>
          <w:sz w:val="20"/>
          <w:szCs w:val="20"/>
          <w:lang w:eastAsia="sk-SK"/>
        </w:rPr>
        <w:t xml:space="preserve"> </w:t>
      </w:r>
      <w:proofErr w:type="spellStart"/>
      <w:r w:rsidR="00CA0F27">
        <w:rPr>
          <w:rFonts w:asciiTheme="minorHAnsi" w:hAnsiTheme="minorHAnsi"/>
          <w:sz w:val="20"/>
          <w:szCs w:val="20"/>
          <w:lang w:eastAsia="sk-SK"/>
        </w:rPr>
        <w:t>R</w:t>
      </w:r>
      <w:r w:rsidR="00CA0F27" w:rsidRPr="00CA0F27">
        <w:rPr>
          <w:rFonts w:asciiTheme="minorHAnsi" w:hAnsiTheme="minorHAnsi"/>
          <w:sz w:val="20"/>
          <w:szCs w:val="20"/>
          <w:lang w:eastAsia="sk-SK"/>
        </w:rPr>
        <w:t>ekonštrukcia</w:t>
      </w:r>
      <w:proofErr w:type="spellEnd"/>
      <w:r w:rsidR="00CA0F27" w:rsidRPr="00CA0F27">
        <w:rPr>
          <w:rFonts w:asciiTheme="minorHAnsi" w:hAnsiTheme="minorHAnsi"/>
          <w:sz w:val="20"/>
          <w:szCs w:val="20"/>
          <w:lang w:eastAsia="sk-SK"/>
        </w:rPr>
        <w:t xml:space="preserve"> </w:t>
      </w:r>
      <w:proofErr w:type="spellStart"/>
      <w:r w:rsidR="00CA0F27" w:rsidRPr="00CA0F27">
        <w:rPr>
          <w:rFonts w:asciiTheme="minorHAnsi" w:hAnsiTheme="minorHAnsi"/>
          <w:sz w:val="20"/>
          <w:szCs w:val="20"/>
          <w:lang w:eastAsia="sk-SK"/>
        </w:rPr>
        <w:t>chodníkov</w:t>
      </w:r>
      <w:proofErr w:type="spellEnd"/>
      <w:r w:rsidR="00CA0F27" w:rsidRPr="00CA0F27">
        <w:rPr>
          <w:rFonts w:asciiTheme="minorHAnsi" w:hAnsiTheme="minorHAnsi"/>
          <w:sz w:val="20"/>
          <w:szCs w:val="20"/>
          <w:lang w:eastAsia="sk-SK"/>
        </w:rPr>
        <w:t xml:space="preserve"> v Žiline v </w:t>
      </w:r>
      <w:proofErr w:type="spellStart"/>
      <w:r w:rsidR="00CA0F27" w:rsidRPr="00CA0F27">
        <w:rPr>
          <w:rFonts w:asciiTheme="minorHAnsi" w:hAnsiTheme="minorHAnsi"/>
          <w:sz w:val="20"/>
          <w:szCs w:val="20"/>
          <w:lang w:eastAsia="sk-SK"/>
        </w:rPr>
        <w:t>častiach</w:t>
      </w:r>
      <w:proofErr w:type="spellEnd"/>
      <w:r w:rsidR="00CA0F27" w:rsidRPr="00CA0F27">
        <w:rPr>
          <w:rFonts w:asciiTheme="minorHAnsi" w:hAnsiTheme="minorHAnsi"/>
          <w:sz w:val="20"/>
          <w:szCs w:val="20"/>
          <w:lang w:eastAsia="sk-SK"/>
        </w:rPr>
        <w:t xml:space="preserve"> Staré </w:t>
      </w:r>
      <w:proofErr w:type="spellStart"/>
      <w:r w:rsidR="00CA0F27" w:rsidRPr="00CA0F27">
        <w:rPr>
          <w:rFonts w:asciiTheme="minorHAnsi" w:hAnsiTheme="minorHAnsi"/>
          <w:sz w:val="20"/>
          <w:szCs w:val="20"/>
          <w:lang w:eastAsia="sk-SK"/>
        </w:rPr>
        <w:t>mesto</w:t>
      </w:r>
      <w:proofErr w:type="spellEnd"/>
      <w:r w:rsidR="00CA0F27" w:rsidRPr="00CA0F27">
        <w:rPr>
          <w:rFonts w:asciiTheme="minorHAnsi" w:hAnsiTheme="minorHAnsi"/>
          <w:sz w:val="20"/>
          <w:szCs w:val="20"/>
          <w:lang w:eastAsia="sk-SK"/>
        </w:rPr>
        <w:t xml:space="preserve">, Bôrik, Vlčince, </w:t>
      </w:r>
      <w:proofErr w:type="spellStart"/>
      <w:r w:rsidR="00CA0F27" w:rsidRPr="00CA0F27">
        <w:rPr>
          <w:rFonts w:asciiTheme="minorHAnsi" w:hAnsiTheme="minorHAnsi"/>
          <w:sz w:val="20"/>
          <w:szCs w:val="20"/>
          <w:lang w:eastAsia="sk-SK"/>
        </w:rPr>
        <w:t>Solinky</w:t>
      </w:r>
      <w:proofErr w:type="spellEnd"/>
      <w:r w:rsidR="00CA0F27" w:rsidRPr="00CA0F27">
        <w:rPr>
          <w:rFonts w:asciiTheme="minorHAnsi" w:hAnsiTheme="minorHAnsi"/>
          <w:sz w:val="20"/>
          <w:szCs w:val="20"/>
          <w:lang w:eastAsia="sk-SK"/>
        </w:rPr>
        <w:t xml:space="preserve"> a </w:t>
      </w:r>
      <w:proofErr w:type="spellStart"/>
      <w:r w:rsidR="00CA0F27" w:rsidRPr="00CA0F27">
        <w:rPr>
          <w:rFonts w:asciiTheme="minorHAnsi" w:hAnsiTheme="minorHAnsi"/>
          <w:sz w:val="20"/>
          <w:szCs w:val="20"/>
          <w:lang w:eastAsia="sk-SK"/>
        </w:rPr>
        <w:t>Závodie</w:t>
      </w:r>
      <w:proofErr w:type="spellEnd"/>
    </w:p>
    <w:p w14:paraId="698644E8" w14:textId="77777777" w:rsidR="00CA0F27" w:rsidRPr="00CA0F27" w:rsidRDefault="00CA0F27" w:rsidP="00CA0F27">
      <w:pPr>
        <w:ind w:left="284"/>
        <w:jc w:val="both"/>
        <w:rPr>
          <w:rFonts w:asciiTheme="minorHAnsi" w:hAnsiTheme="minorHAnsi"/>
          <w:b/>
          <w:sz w:val="20"/>
          <w:szCs w:val="20"/>
        </w:rPr>
      </w:pPr>
      <w:r w:rsidRPr="00CA0F27">
        <w:rPr>
          <w:rFonts w:asciiTheme="minorHAnsi" w:hAnsiTheme="minorHAnsi"/>
          <w:b/>
          <w:sz w:val="20"/>
          <w:szCs w:val="20"/>
        </w:rPr>
        <w:t xml:space="preserve">Staré </w:t>
      </w:r>
      <w:proofErr w:type="spellStart"/>
      <w:r w:rsidRPr="00CA0F27">
        <w:rPr>
          <w:rFonts w:asciiTheme="minorHAnsi" w:hAnsiTheme="minorHAnsi"/>
          <w:b/>
          <w:sz w:val="20"/>
          <w:szCs w:val="20"/>
        </w:rPr>
        <w:t>Mesto</w:t>
      </w:r>
      <w:proofErr w:type="spellEnd"/>
      <w:r w:rsidRPr="00CA0F27">
        <w:rPr>
          <w:rFonts w:asciiTheme="minorHAnsi" w:hAnsiTheme="minorHAnsi"/>
          <w:b/>
          <w:sz w:val="20"/>
          <w:szCs w:val="20"/>
        </w:rPr>
        <w:t xml:space="preserve"> – </w:t>
      </w:r>
      <w:r w:rsidRPr="00CA0F27">
        <w:rPr>
          <w:rFonts w:asciiTheme="minorHAnsi" w:hAnsiTheme="minorHAnsi"/>
          <w:sz w:val="20"/>
          <w:szCs w:val="20"/>
        </w:rPr>
        <w:t xml:space="preserve">k. </w:t>
      </w:r>
      <w:proofErr w:type="spellStart"/>
      <w:r w:rsidRPr="00CA0F27">
        <w:rPr>
          <w:rFonts w:asciiTheme="minorHAnsi" w:hAnsiTheme="minorHAnsi"/>
          <w:sz w:val="20"/>
          <w:szCs w:val="20"/>
        </w:rPr>
        <w:t>ú.</w:t>
      </w:r>
      <w:proofErr w:type="spellEnd"/>
      <w:r w:rsidRPr="00CA0F27">
        <w:rPr>
          <w:rFonts w:asciiTheme="minorHAnsi" w:hAnsiTheme="minorHAnsi"/>
          <w:sz w:val="20"/>
          <w:szCs w:val="20"/>
        </w:rPr>
        <w:t xml:space="preserve"> Žilina</w:t>
      </w:r>
      <w:r w:rsidRPr="00CA0F27">
        <w:rPr>
          <w:rFonts w:asciiTheme="minorHAnsi" w:hAnsiTheme="minorHAnsi"/>
          <w:b/>
          <w:sz w:val="20"/>
          <w:szCs w:val="20"/>
        </w:rPr>
        <w:t xml:space="preserve">, </w:t>
      </w:r>
      <w:r w:rsidRPr="00CA0F27">
        <w:rPr>
          <w:rFonts w:asciiTheme="minorHAnsi" w:hAnsiTheme="minorHAnsi"/>
          <w:sz w:val="20"/>
          <w:szCs w:val="20"/>
        </w:rPr>
        <w:t>stavebné úpravy na</w:t>
      </w:r>
      <w:r w:rsidRPr="00CA0F27">
        <w:rPr>
          <w:rFonts w:asciiTheme="minorHAnsi" w:hAnsiTheme="minorHAnsi"/>
          <w:b/>
          <w:sz w:val="20"/>
          <w:szCs w:val="20"/>
        </w:rPr>
        <w:t xml:space="preserve"> </w:t>
      </w:r>
      <w:proofErr w:type="spellStart"/>
      <w:r w:rsidRPr="00CA0F27">
        <w:rPr>
          <w:rFonts w:asciiTheme="minorHAnsi" w:hAnsiTheme="minorHAnsi"/>
          <w:sz w:val="20"/>
          <w:szCs w:val="20"/>
        </w:rPr>
        <w:t>uliciach</w:t>
      </w:r>
      <w:proofErr w:type="spellEnd"/>
      <w:r w:rsidRPr="00CA0F27">
        <w:rPr>
          <w:rFonts w:asciiTheme="minorHAnsi" w:hAnsiTheme="minorHAnsi"/>
          <w:b/>
          <w:sz w:val="20"/>
          <w:szCs w:val="20"/>
        </w:rPr>
        <w:t xml:space="preserve"> </w:t>
      </w:r>
      <w:r w:rsidRPr="00CA0F27">
        <w:rPr>
          <w:rFonts w:asciiTheme="minorHAnsi" w:hAnsiTheme="minorHAnsi"/>
          <w:sz w:val="20"/>
          <w:szCs w:val="20"/>
        </w:rPr>
        <w:t xml:space="preserve">A. Bernoláka, D. </w:t>
      </w:r>
      <w:proofErr w:type="spellStart"/>
      <w:r w:rsidRPr="00CA0F27">
        <w:rPr>
          <w:rFonts w:asciiTheme="minorHAnsi" w:hAnsiTheme="minorHAnsi"/>
          <w:sz w:val="20"/>
          <w:szCs w:val="20"/>
        </w:rPr>
        <w:t>Dlabača</w:t>
      </w:r>
      <w:proofErr w:type="spellEnd"/>
      <w:r w:rsidRPr="00CA0F27">
        <w:rPr>
          <w:rFonts w:asciiTheme="minorHAnsi" w:hAnsiTheme="minorHAnsi"/>
          <w:sz w:val="20"/>
          <w:szCs w:val="20"/>
        </w:rPr>
        <w:t xml:space="preserve"> na </w:t>
      </w:r>
      <w:proofErr w:type="spellStart"/>
      <w:r w:rsidRPr="00CA0F27">
        <w:rPr>
          <w:rFonts w:asciiTheme="minorHAnsi" w:hAnsiTheme="minorHAnsi"/>
          <w:sz w:val="20"/>
          <w:szCs w:val="20"/>
        </w:rPr>
        <w:t>pozemkoch</w:t>
      </w:r>
      <w:proofErr w:type="spellEnd"/>
      <w:r w:rsidRPr="00CA0F27">
        <w:rPr>
          <w:rFonts w:asciiTheme="minorHAnsi" w:hAnsiTheme="minorHAnsi"/>
          <w:sz w:val="20"/>
          <w:szCs w:val="20"/>
        </w:rPr>
        <w:t xml:space="preserve"> p. č. KN-C 6589/1, 5783.</w:t>
      </w:r>
    </w:p>
    <w:p w14:paraId="5F0E76FC" w14:textId="77777777" w:rsidR="00CA0F27" w:rsidRPr="00CA0F27" w:rsidRDefault="00CA0F27" w:rsidP="00CA0F27">
      <w:pPr>
        <w:ind w:left="284"/>
        <w:jc w:val="both"/>
        <w:rPr>
          <w:rFonts w:asciiTheme="minorHAnsi" w:hAnsiTheme="minorHAnsi"/>
          <w:sz w:val="20"/>
          <w:szCs w:val="20"/>
        </w:rPr>
      </w:pPr>
      <w:r w:rsidRPr="00CA0F27">
        <w:rPr>
          <w:rFonts w:asciiTheme="minorHAnsi" w:hAnsiTheme="minorHAnsi"/>
          <w:b/>
          <w:sz w:val="20"/>
          <w:szCs w:val="20"/>
        </w:rPr>
        <w:t xml:space="preserve">Bôrik – </w:t>
      </w:r>
      <w:r w:rsidRPr="00CA0F27">
        <w:rPr>
          <w:rFonts w:asciiTheme="minorHAnsi" w:hAnsiTheme="minorHAnsi"/>
          <w:sz w:val="20"/>
          <w:szCs w:val="20"/>
        </w:rPr>
        <w:t xml:space="preserve">k. </w:t>
      </w:r>
      <w:proofErr w:type="spellStart"/>
      <w:r w:rsidRPr="00CA0F27">
        <w:rPr>
          <w:rFonts w:asciiTheme="minorHAnsi" w:hAnsiTheme="minorHAnsi"/>
          <w:sz w:val="20"/>
          <w:szCs w:val="20"/>
        </w:rPr>
        <w:t>ú.</w:t>
      </w:r>
      <w:proofErr w:type="spellEnd"/>
      <w:r w:rsidRPr="00CA0F27">
        <w:rPr>
          <w:rFonts w:asciiTheme="minorHAnsi" w:hAnsiTheme="minorHAnsi"/>
          <w:sz w:val="20"/>
          <w:szCs w:val="20"/>
        </w:rPr>
        <w:t xml:space="preserve"> Žilina</w:t>
      </w:r>
      <w:r w:rsidRPr="00CA0F27">
        <w:rPr>
          <w:rFonts w:asciiTheme="minorHAnsi" w:hAnsiTheme="minorHAnsi"/>
          <w:b/>
          <w:sz w:val="20"/>
          <w:szCs w:val="20"/>
        </w:rPr>
        <w:t xml:space="preserve">, </w:t>
      </w:r>
      <w:r w:rsidRPr="00CA0F27">
        <w:rPr>
          <w:rFonts w:asciiTheme="minorHAnsi" w:hAnsiTheme="minorHAnsi"/>
          <w:sz w:val="20"/>
          <w:szCs w:val="20"/>
        </w:rPr>
        <w:t>stavebné úpravy na</w:t>
      </w:r>
      <w:r w:rsidRPr="00CA0F27">
        <w:rPr>
          <w:rFonts w:asciiTheme="minorHAnsi" w:hAnsiTheme="minorHAnsi"/>
          <w:b/>
          <w:sz w:val="20"/>
          <w:szCs w:val="20"/>
        </w:rPr>
        <w:t xml:space="preserve"> </w:t>
      </w:r>
      <w:r w:rsidRPr="00CA0F27">
        <w:rPr>
          <w:rFonts w:asciiTheme="minorHAnsi" w:hAnsiTheme="minorHAnsi"/>
          <w:sz w:val="20"/>
          <w:szCs w:val="20"/>
        </w:rPr>
        <w:t xml:space="preserve">ulici </w:t>
      </w:r>
      <w:proofErr w:type="spellStart"/>
      <w:r w:rsidRPr="00CA0F27">
        <w:rPr>
          <w:rFonts w:asciiTheme="minorHAnsi" w:hAnsiTheme="minorHAnsi"/>
          <w:sz w:val="20"/>
          <w:szCs w:val="20"/>
        </w:rPr>
        <w:t>Svätoplukova</w:t>
      </w:r>
      <w:proofErr w:type="spellEnd"/>
      <w:r w:rsidRPr="00CA0F27">
        <w:rPr>
          <w:rFonts w:asciiTheme="minorHAnsi" w:hAnsiTheme="minorHAnsi"/>
          <w:b/>
          <w:sz w:val="20"/>
          <w:szCs w:val="20"/>
        </w:rPr>
        <w:t xml:space="preserve"> </w:t>
      </w:r>
      <w:r w:rsidRPr="00CA0F27">
        <w:rPr>
          <w:rFonts w:asciiTheme="minorHAnsi" w:hAnsiTheme="minorHAnsi"/>
          <w:sz w:val="20"/>
          <w:szCs w:val="20"/>
        </w:rPr>
        <w:t>na pozemku p. č. KN-C 4886/2.</w:t>
      </w:r>
    </w:p>
    <w:p w14:paraId="48F7814E" w14:textId="77777777" w:rsidR="00CA0F27" w:rsidRPr="00CA0F27" w:rsidRDefault="00CA0F27" w:rsidP="00CA0F27">
      <w:pPr>
        <w:ind w:left="284"/>
        <w:jc w:val="both"/>
        <w:rPr>
          <w:rFonts w:asciiTheme="minorHAnsi" w:hAnsiTheme="minorHAnsi"/>
          <w:sz w:val="20"/>
          <w:szCs w:val="20"/>
        </w:rPr>
      </w:pPr>
      <w:r w:rsidRPr="00CA0F27">
        <w:rPr>
          <w:rFonts w:asciiTheme="minorHAnsi" w:hAnsiTheme="minorHAnsi"/>
          <w:b/>
          <w:sz w:val="20"/>
          <w:szCs w:val="20"/>
        </w:rPr>
        <w:t xml:space="preserve">Vlčince – </w:t>
      </w:r>
      <w:r w:rsidRPr="00CA0F27">
        <w:rPr>
          <w:rFonts w:asciiTheme="minorHAnsi" w:hAnsiTheme="minorHAnsi"/>
          <w:sz w:val="20"/>
          <w:szCs w:val="20"/>
        </w:rPr>
        <w:t xml:space="preserve">k. </w:t>
      </w:r>
      <w:proofErr w:type="spellStart"/>
      <w:r w:rsidRPr="00CA0F27">
        <w:rPr>
          <w:rFonts w:asciiTheme="minorHAnsi" w:hAnsiTheme="minorHAnsi"/>
          <w:sz w:val="20"/>
          <w:szCs w:val="20"/>
        </w:rPr>
        <w:t>ú.</w:t>
      </w:r>
      <w:proofErr w:type="spellEnd"/>
      <w:r w:rsidRPr="00CA0F27">
        <w:rPr>
          <w:rFonts w:asciiTheme="minorHAnsi" w:hAnsiTheme="minorHAnsi"/>
          <w:sz w:val="20"/>
          <w:szCs w:val="20"/>
        </w:rPr>
        <w:t xml:space="preserve"> Žilina</w:t>
      </w:r>
      <w:r w:rsidRPr="00CA0F27">
        <w:rPr>
          <w:rFonts w:asciiTheme="minorHAnsi" w:hAnsiTheme="minorHAnsi"/>
          <w:b/>
          <w:sz w:val="20"/>
          <w:szCs w:val="20"/>
        </w:rPr>
        <w:t xml:space="preserve">, </w:t>
      </w:r>
      <w:r w:rsidRPr="00CA0F27">
        <w:rPr>
          <w:rFonts w:asciiTheme="minorHAnsi" w:hAnsiTheme="minorHAnsi"/>
          <w:sz w:val="20"/>
          <w:szCs w:val="20"/>
        </w:rPr>
        <w:t>stavebné úpravy na</w:t>
      </w:r>
      <w:r w:rsidRPr="00CA0F27">
        <w:rPr>
          <w:rFonts w:asciiTheme="minorHAnsi" w:hAnsiTheme="minorHAnsi"/>
          <w:b/>
          <w:sz w:val="20"/>
          <w:szCs w:val="20"/>
        </w:rPr>
        <w:t xml:space="preserve"> </w:t>
      </w:r>
      <w:proofErr w:type="spellStart"/>
      <w:r w:rsidRPr="00CA0F27">
        <w:rPr>
          <w:rFonts w:asciiTheme="minorHAnsi" w:hAnsiTheme="minorHAnsi"/>
          <w:sz w:val="20"/>
          <w:szCs w:val="20"/>
        </w:rPr>
        <w:t>uliciach</w:t>
      </w:r>
      <w:proofErr w:type="spellEnd"/>
      <w:r w:rsidRPr="00CA0F27">
        <w:rPr>
          <w:rFonts w:asciiTheme="minorHAnsi" w:hAnsiTheme="minorHAnsi"/>
          <w:b/>
          <w:sz w:val="20"/>
          <w:szCs w:val="20"/>
        </w:rPr>
        <w:t xml:space="preserve"> </w:t>
      </w:r>
      <w:proofErr w:type="spellStart"/>
      <w:r w:rsidRPr="00CA0F27">
        <w:rPr>
          <w:rFonts w:asciiTheme="minorHAnsi" w:hAnsiTheme="minorHAnsi"/>
          <w:sz w:val="20"/>
          <w:szCs w:val="20"/>
        </w:rPr>
        <w:t>Pittsburgská</w:t>
      </w:r>
      <w:proofErr w:type="spellEnd"/>
      <w:r w:rsidRPr="00CA0F27">
        <w:rPr>
          <w:rFonts w:asciiTheme="minorHAnsi" w:hAnsiTheme="minorHAnsi"/>
          <w:sz w:val="20"/>
          <w:szCs w:val="20"/>
        </w:rPr>
        <w:t xml:space="preserve">, Dobšinského, </w:t>
      </w:r>
      <w:proofErr w:type="spellStart"/>
      <w:r w:rsidRPr="00CA0F27">
        <w:rPr>
          <w:rFonts w:asciiTheme="minorHAnsi" w:hAnsiTheme="minorHAnsi"/>
          <w:sz w:val="20"/>
          <w:szCs w:val="20"/>
        </w:rPr>
        <w:t>Minčolská</w:t>
      </w:r>
      <w:proofErr w:type="spellEnd"/>
      <w:r w:rsidRPr="00CA0F27">
        <w:rPr>
          <w:rFonts w:asciiTheme="minorHAnsi" w:hAnsiTheme="minorHAnsi"/>
          <w:sz w:val="20"/>
          <w:szCs w:val="20"/>
        </w:rPr>
        <w:t xml:space="preserve">, Martinská, </w:t>
      </w:r>
      <w:proofErr w:type="spellStart"/>
      <w:r w:rsidRPr="00CA0F27">
        <w:rPr>
          <w:rFonts w:asciiTheme="minorHAnsi" w:hAnsiTheme="minorHAnsi"/>
          <w:sz w:val="20"/>
          <w:szCs w:val="20"/>
        </w:rPr>
        <w:t>Kubínska</w:t>
      </w:r>
      <w:proofErr w:type="spellEnd"/>
      <w:r w:rsidRPr="00CA0F27">
        <w:rPr>
          <w:rFonts w:asciiTheme="minorHAnsi" w:hAnsiTheme="minorHAnsi"/>
          <w:sz w:val="20"/>
          <w:szCs w:val="20"/>
        </w:rPr>
        <w:t xml:space="preserve">, </w:t>
      </w:r>
      <w:proofErr w:type="spellStart"/>
      <w:r w:rsidRPr="00CA0F27">
        <w:rPr>
          <w:rFonts w:asciiTheme="minorHAnsi" w:hAnsiTheme="minorHAnsi"/>
          <w:sz w:val="20"/>
          <w:szCs w:val="20"/>
        </w:rPr>
        <w:t>Námestie</w:t>
      </w:r>
      <w:proofErr w:type="spellEnd"/>
      <w:r w:rsidRPr="00CA0F27">
        <w:rPr>
          <w:rFonts w:asciiTheme="minorHAnsi" w:hAnsiTheme="minorHAnsi"/>
          <w:sz w:val="20"/>
          <w:szCs w:val="20"/>
        </w:rPr>
        <w:t xml:space="preserve"> Ľ. </w:t>
      </w:r>
      <w:proofErr w:type="spellStart"/>
      <w:r w:rsidRPr="00CA0F27">
        <w:rPr>
          <w:rFonts w:asciiTheme="minorHAnsi" w:hAnsiTheme="minorHAnsi"/>
          <w:sz w:val="20"/>
          <w:szCs w:val="20"/>
        </w:rPr>
        <w:t>Fullu</w:t>
      </w:r>
      <w:proofErr w:type="spellEnd"/>
      <w:r w:rsidRPr="00CA0F27">
        <w:rPr>
          <w:rFonts w:asciiTheme="minorHAnsi" w:hAnsiTheme="minorHAnsi"/>
          <w:sz w:val="20"/>
          <w:szCs w:val="20"/>
        </w:rPr>
        <w:t xml:space="preserve">, </w:t>
      </w:r>
      <w:proofErr w:type="spellStart"/>
      <w:r w:rsidRPr="00CA0F27">
        <w:rPr>
          <w:rFonts w:asciiTheme="minorHAnsi" w:hAnsiTheme="minorHAnsi"/>
          <w:sz w:val="20"/>
          <w:szCs w:val="20"/>
        </w:rPr>
        <w:t>Gemerská</w:t>
      </w:r>
      <w:proofErr w:type="spellEnd"/>
      <w:r w:rsidRPr="00CA0F27">
        <w:rPr>
          <w:rFonts w:asciiTheme="minorHAnsi" w:hAnsiTheme="minorHAnsi"/>
          <w:sz w:val="20"/>
          <w:szCs w:val="20"/>
        </w:rPr>
        <w:t xml:space="preserve">, </w:t>
      </w:r>
      <w:proofErr w:type="spellStart"/>
      <w:r w:rsidRPr="00CA0F27">
        <w:rPr>
          <w:rFonts w:asciiTheme="minorHAnsi" w:hAnsiTheme="minorHAnsi"/>
          <w:sz w:val="20"/>
          <w:szCs w:val="20"/>
        </w:rPr>
        <w:t>Ľubľanská</w:t>
      </w:r>
      <w:proofErr w:type="spellEnd"/>
      <w:r w:rsidRPr="00CA0F27">
        <w:rPr>
          <w:rFonts w:asciiTheme="minorHAnsi" w:hAnsiTheme="minorHAnsi"/>
          <w:sz w:val="20"/>
          <w:szCs w:val="20"/>
        </w:rPr>
        <w:t xml:space="preserve"> a Varšavská, T. </w:t>
      </w:r>
      <w:proofErr w:type="spellStart"/>
      <w:r w:rsidRPr="00CA0F27">
        <w:rPr>
          <w:rFonts w:asciiTheme="minorHAnsi" w:hAnsiTheme="minorHAnsi"/>
          <w:sz w:val="20"/>
          <w:szCs w:val="20"/>
        </w:rPr>
        <w:t>Vansovej</w:t>
      </w:r>
      <w:proofErr w:type="spellEnd"/>
      <w:r w:rsidRPr="00CA0F27">
        <w:rPr>
          <w:rFonts w:asciiTheme="minorHAnsi" w:hAnsiTheme="minorHAnsi"/>
          <w:sz w:val="20"/>
          <w:szCs w:val="20"/>
        </w:rPr>
        <w:t xml:space="preserve">, E. </w:t>
      </w:r>
      <w:proofErr w:type="spellStart"/>
      <w:r w:rsidRPr="00CA0F27">
        <w:rPr>
          <w:rFonts w:asciiTheme="minorHAnsi" w:hAnsiTheme="minorHAnsi"/>
          <w:sz w:val="20"/>
          <w:szCs w:val="20"/>
        </w:rPr>
        <w:t>Nésceya</w:t>
      </w:r>
      <w:proofErr w:type="spellEnd"/>
      <w:r w:rsidRPr="00CA0F27">
        <w:rPr>
          <w:rFonts w:asciiTheme="minorHAnsi" w:hAnsiTheme="minorHAnsi"/>
          <w:sz w:val="20"/>
          <w:szCs w:val="20"/>
        </w:rPr>
        <w:t xml:space="preserve"> na </w:t>
      </w:r>
      <w:proofErr w:type="spellStart"/>
      <w:r w:rsidRPr="00CA0F27">
        <w:rPr>
          <w:rFonts w:asciiTheme="minorHAnsi" w:hAnsiTheme="minorHAnsi"/>
          <w:sz w:val="20"/>
          <w:szCs w:val="20"/>
        </w:rPr>
        <w:t>pozemkoch</w:t>
      </w:r>
      <w:proofErr w:type="spellEnd"/>
      <w:r w:rsidRPr="00CA0F27">
        <w:rPr>
          <w:rFonts w:asciiTheme="minorHAnsi" w:hAnsiTheme="minorHAnsi"/>
          <w:sz w:val="20"/>
          <w:szCs w:val="20"/>
        </w:rPr>
        <w:t xml:space="preserve"> p. č. KN-C 7684, 7701, 7855, 7843, 7787/1, 7782, 7607, 7812, 7669, 7734, 7698, 7919.   </w:t>
      </w:r>
    </w:p>
    <w:p w14:paraId="5A286C6B" w14:textId="77777777" w:rsidR="00CA0F27" w:rsidRPr="00CA0F27" w:rsidRDefault="00CA0F27" w:rsidP="00CA0F27">
      <w:pPr>
        <w:ind w:left="284"/>
        <w:jc w:val="both"/>
        <w:rPr>
          <w:rFonts w:asciiTheme="minorHAnsi" w:hAnsiTheme="minorHAnsi"/>
          <w:b/>
          <w:sz w:val="20"/>
          <w:szCs w:val="20"/>
        </w:rPr>
      </w:pPr>
      <w:proofErr w:type="spellStart"/>
      <w:r w:rsidRPr="00CA0F27">
        <w:rPr>
          <w:rFonts w:asciiTheme="minorHAnsi" w:hAnsiTheme="minorHAnsi"/>
          <w:b/>
          <w:sz w:val="20"/>
          <w:szCs w:val="20"/>
        </w:rPr>
        <w:t>Solinky</w:t>
      </w:r>
      <w:proofErr w:type="spellEnd"/>
      <w:r w:rsidRPr="00CA0F27">
        <w:rPr>
          <w:rFonts w:asciiTheme="minorHAnsi" w:hAnsiTheme="minorHAnsi"/>
          <w:b/>
          <w:sz w:val="20"/>
          <w:szCs w:val="20"/>
        </w:rPr>
        <w:t xml:space="preserve"> – </w:t>
      </w:r>
      <w:r w:rsidRPr="00CA0F27">
        <w:rPr>
          <w:rFonts w:asciiTheme="minorHAnsi" w:hAnsiTheme="minorHAnsi"/>
          <w:sz w:val="20"/>
          <w:szCs w:val="20"/>
        </w:rPr>
        <w:t xml:space="preserve">k. </w:t>
      </w:r>
      <w:proofErr w:type="spellStart"/>
      <w:r w:rsidRPr="00CA0F27">
        <w:rPr>
          <w:rFonts w:asciiTheme="minorHAnsi" w:hAnsiTheme="minorHAnsi"/>
          <w:sz w:val="20"/>
          <w:szCs w:val="20"/>
        </w:rPr>
        <w:t>ú.</w:t>
      </w:r>
      <w:proofErr w:type="spellEnd"/>
      <w:r w:rsidRPr="00CA0F27">
        <w:rPr>
          <w:rFonts w:asciiTheme="minorHAnsi" w:hAnsiTheme="minorHAnsi"/>
          <w:sz w:val="20"/>
          <w:szCs w:val="20"/>
        </w:rPr>
        <w:t xml:space="preserve"> Žilina</w:t>
      </w:r>
      <w:r w:rsidRPr="00CA0F27">
        <w:rPr>
          <w:rFonts w:asciiTheme="minorHAnsi" w:hAnsiTheme="minorHAnsi"/>
          <w:b/>
          <w:sz w:val="20"/>
          <w:szCs w:val="20"/>
        </w:rPr>
        <w:t xml:space="preserve">, </w:t>
      </w:r>
      <w:r w:rsidRPr="00CA0F27">
        <w:rPr>
          <w:rFonts w:asciiTheme="minorHAnsi" w:hAnsiTheme="minorHAnsi"/>
          <w:sz w:val="20"/>
          <w:szCs w:val="20"/>
        </w:rPr>
        <w:t>stavebné úpravy na</w:t>
      </w:r>
      <w:r w:rsidRPr="00CA0F27">
        <w:rPr>
          <w:rFonts w:asciiTheme="minorHAnsi" w:hAnsiTheme="minorHAnsi"/>
          <w:b/>
          <w:sz w:val="20"/>
          <w:szCs w:val="20"/>
        </w:rPr>
        <w:t xml:space="preserve"> </w:t>
      </w:r>
      <w:proofErr w:type="spellStart"/>
      <w:r w:rsidRPr="00CA0F27">
        <w:rPr>
          <w:rFonts w:asciiTheme="minorHAnsi" w:hAnsiTheme="minorHAnsi"/>
          <w:sz w:val="20"/>
          <w:szCs w:val="20"/>
        </w:rPr>
        <w:t>uliciach</w:t>
      </w:r>
      <w:proofErr w:type="spellEnd"/>
      <w:r w:rsidRPr="00CA0F27">
        <w:rPr>
          <w:rFonts w:asciiTheme="minorHAnsi" w:hAnsiTheme="minorHAnsi"/>
          <w:b/>
          <w:sz w:val="20"/>
          <w:szCs w:val="20"/>
        </w:rPr>
        <w:t xml:space="preserve"> </w:t>
      </w:r>
      <w:r w:rsidRPr="00CA0F27">
        <w:rPr>
          <w:rFonts w:asciiTheme="minorHAnsi" w:hAnsiTheme="minorHAnsi"/>
          <w:sz w:val="20"/>
          <w:szCs w:val="20"/>
        </w:rPr>
        <w:t xml:space="preserve">Borová, Limbová na </w:t>
      </w:r>
      <w:proofErr w:type="spellStart"/>
      <w:r w:rsidRPr="00CA0F27">
        <w:rPr>
          <w:rFonts w:asciiTheme="minorHAnsi" w:hAnsiTheme="minorHAnsi"/>
          <w:sz w:val="20"/>
          <w:szCs w:val="20"/>
        </w:rPr>
        <w:t>pozemkoch</w:t>
      </w:r>
      <w:proofErr w:type="spellEnd"/>
      <w:r w:rsidRPr="00CA0F27">
        <w:rPr>
          <w:rFonts w:asciiTheme="minorHAnsi" w:hAnsiTheme="minorHAnsi"/>
          <w:sz w:val="20"/>
          <w:szCs w:val="20"/>
        </w:rPr>
        <w:t xml:space="preserve"> p. č. KN-C 8071, 8029.</w:t>
      </w:r>
    </w:p>
    <w:p w14:paraId="5BD431F7" w14:textId="77777777" w:rsidR="00CA0F27" w:rsidRPr="00CA0F27" w:rsidRDefault="00CA0F27" w:rsidP="00CA0F27">
      <w:pPr>
        <w:ind w:left="284"/>
        <w:jc w:val="both"/>
        <w:rPr>
          <w:rFonts w:asciiTheme="minorHAnsi" w:hAnsiTheme="minorHAnsi"/>
          <w:sz w:val="20"/>
          <w:szCs w:val="20"/>
        </w:rPr>
      </w:pPr>
      <w:proofErr w:type="spellStart"/>
      <w:r w:rsidRPr="00CA0F27">
        <w:rPr>
          <w:rFonts w:asciiTheme="minorHAnsi" w:hAnsiTheme="minorHAnsi"/>
          <w:b/>
          <w:sz w:val="20"/>
          <w:szCs w:val="20"/>
        </w:rPr>
        <w:t>Závodie</w:t>
      </w:r>
      <w:proofErr w:type="spellEnd"/>
      <w:r w:rsidRPr="00CA0F27">
        <w:rPr>
          <w:rFonts w:asciiTheme="minorHAnsi" w:hAnsiTheme="minorHAnsi"/>
          <w:b/>
          <w:sz w:val="20"/>
          <w:szCs w:val="20"/>
        </w:rPr>
        <w:t xml:space="preserve"> – </w:t>
      </w:r>
      <w:r w:rsidRPr="00CA0F27">
        <w:rPr>
          <w:rFonts w:asciiTheme="minorHAnsi" w:hAnsiTheme="minorHAnsi"/>
          <w:sz w:val="20"/>
          <w:szCs w:val="20"/>
        </w:rPr>
        <w:t xml:space="preserve">k. </w:t>
      </w:r>
      <w:proofErr w:type="spellStart"/>
      <w:r w:rsidRPr="00CA0F27">
        <w:rPr>
          <w:rFonts w:asciiTheme="minorHAnsi" w:hAnsiTheme="minorHAnsi"/>
          <w:sz w:val="20"/>
          <w:szCs w:val="20"/>
        </w:rPr>
        <w:t>ú.</w:t>
      </w:r>
      <w:proofErr w:type="spellEnd"/>
      <w:r w:rsidRPr="00CA0F27">
        <w:rPr>
          <w:rFonts w:asciiTheme="minorHAnsi" w:hAnsiTheme="minorHAnsi"/>
          <w:sz w:val="20"/>
          <w:szCs w:val="20"/>
        </w:rPr>
        <w:t xml:space="preserve"> </w:t>
      </w:r>
      <w:proofErr w:type="spellStart"/>
      <w:r w:rsidRPr="00CA0F27">
        <w:rPr>
          <w:rFonts w:asciiTheme="minorHAnsi" w:hAnsiTheme="minorHAnsi"/>
          <w:sz w:val="20"/>
          <w:szCs w:val="20"/>
        </w:rPr>
        <w:t>Závodie</w:t>
      </w:r>
      <w:proofErr w:type="spellEnd"/>
      <w:r w:rsidRPr="00CA0F27">
        <w:rPr>
          <w:rFonts w:asciiTheme="minorHAnsi" w:hAnsiTheme="minorHAnsi"/>
          <w:b/>
          <w:sz w:val="20"/>
          <w:szCs w:val="20"/>
        </w:rPr>
        <w:t xml:space="preserve">, </w:t>
      </w:r>
      <w:r w:rsidRPr="00CA0F27">
        <w:rPr>
          <w:rFonts w:asciiTheme="minorHAnsi" w:hAnsiTheme="minorHAnsi"/>
          <w:sz w:val="20"/>
          <w:szCs w:val="20"/>
        </w:rPr>
        <w:t>stavebné úpravy na</w:t>
      </w:r>
      <w:r w:rsidRPr="00CA0F27">
        <w:rPr>
          <w:rFonts w:asciiTheme="minorHAnsi" w:hAnsiTheme="minorHAnsi"/>
          <w:b/>
          <w:sz w:val="20"/>
          <w:szCs w:val="20"/>
        </w:rPr>
        <w:t xml:space="preserve"> </w:t>
      </w:r>
      <w:proofErr w:type="spellStart"/>
      <w:r w:rsidRPr="00CA0F27">
        <w:rPr>
          <w:rFonts w:asciiTheme="minorHAnsi" w:hAnsiTheme="minorHAnsi"/>
          <w:sz w:val="20"/>
          <w:szCs w:val="20"/>
        </w:rPr>
        <w:t>uliciach</w:t>
      </w:r>
      <w:proofErr w:type="spellEnd"/>
      <w:r w:rsidRPr="00CA0F27">
        <w:rPr>
          <w:rFonts w:asciiTheme="minorHAnsi" w:hAnsiTheme="minorHAnsi"/>
          <w:b/>
          <w:sz w:val="20"/>
          <w:szCs w:val="20"/>
        </w:rPr>
        <w:t xml:space="preserve"> </w:t>
      </w:r>
      <w:r w:rsidRPr="00CA0F27">
        <w:rPr>
          <w:rFonts w:asciiTheme="minorHAnsi" w:hAnsiTheme="minorHAnsi"/>
          <w:sz w:val="20"/>
          <w:szCs w:val="20"/>
        </w:rPr>
        <w:t xml:space="preserve">J. Závodského, </w:t>
      </w:r>
      <w:proofErr w:type="spellStart"/>
      <w:r w:rsidRPr="00CA0F27">
        <w:rPr>
          <w:rFonts w:asciiTheme="minorHAnsi" w:hAnsiTheme="minorHAnsi"/>
          <w:sz w:val="20"/>
          <w:szCs w:val="20"/>
        </w:rPr>
        <w:t>Hôrecká</w:t>
      </w:r>
      <w:proofErr w:type="spellEnd"/>
      <w:r w:rsidRPr="00CA0F27">
        <w:rPr>
          <w:rFonts w:asciiTheme="minorHAnsi" w:hAnsiTheme="minorHAnsi"/>
          <w:sz w:val="20"/>
          <w:szCs w:val="20"/>
        </w:rPr>
        <w:t xml:space="preserve"> cesta na </w:t>
      </w:r>
      <w:proofErr w:type="spellStart"/>
      <w:r w:rsidRPr="00CA0F27">
        <w:rPr>
          <w:rFonts w:asciiTheme="minorHAnsi" w:hAnsiTheme="minorHAnsi"/>
          <w:sz w:val="20"/>
          <w:szCs w:val="20"/>
        </w:rPr>
        <w:t>pozemkoch</w:t>
      </w:r>
      <w:proofErr w:type="spellEnd"/>
      <w:r w:rsidRPr="00CA0F27">
        <w:rPr>
          <w:rFonts w:asciiTheme="minorHAnsi" w:hAnsiTheme="minorHAnsi"/>
          <w:sz w:val="20"/>
          <w:szCs w:val="20"/>
        </w:rPr>
        <w:t xml:space="preserve"> p. č. KN-C 2330/25, 28/2, 233/26, 1235/20, 2330/25.</w:t>
      </w:r>
    </w:p>
    <w:p w14:paraId="3111E19B" w14:textId="77777777" w:rsidR="00CA0F27" w:rsidRDefault="00CA0F27" w:rsidP="006047BC">
      <w:pPr>
        <w:rPr>
          <w:rFonts w:asciiTheme="minorHAnsi" w:hAnsiTheme="minorHAnsi" w:cstheme="minorHAnsi"/>
          <w:sz w:val="20"/>
          <w:szCs w:val="20"/>
          <w:lang w:val="sk-SK"/>
        </w:rPr>
      </w:pPr>
    </w:p>
    <w:p w14:paraId="6E9CC6B6" w14:textId="5D8E957D" w:rsidR="006166FF" w:rsidRPr="00EE28F4" w:rsidRDefault="006047BC" w:rsidP="006047BC">
      <w:pPr>
        <w:rPr>
          <w:rFonts w:asciiTheme="minorHAnsi" w:hAnsiTheme="minorHAnsi" w:cstheme="minorHAnsi"/>
          <w:b/>
          <w:color w:val="000000" w:themeColor="text1"/>
          <w:sz w:val="20"/>
          <w:szCs w:val="20"/>
          <w:lang w:val="sk-SK"/>
        </w:rPr>
      </w:pPr>
      <w:r w:rsidRPr="00EE28F4">
        <w:rPr>
          <w:rFonts w:asciiTheme="minorHAnsi" w:hAnsiTheme="minorHAnsi" w:cstheme="minorHAnsi"/>
          <w:b/>
          <w:sz w:val="20"/>
          <w:szCs w:val="20"/>
          <w:lang w:val="sk-SK"/>
        </w:rPr>
        <w:t xml:space="preserve">        Predpokladaná hodnota predmetu zákazky:</w:t>
      </w:r>
      <w:r w:rsidR="00EA31D3" w:rsidRPr="00EE28F4">
        <w:rPr>
          <w:rFonts w:asciiTheme="minorHAnsi" w:hAnsiTheme="minorHAnsi" w:cstheme="minorHAnsi"/>
          <w:b/>
          <w:sz w:val="20"/>
          <w:szCs w:val="20"/>
          <w:lang w:val="sk-SK"/>
        </w:rPr>
        <w:t xml:space="preserve"> </w:t>
      </w:r>
      <w:r w:rsidR="00CA0F27" w:rsidRPr="00EE28F4">
        <w:rPr>
          <w:rFonts w:asciiTheme="minorHAnsi" w:hAnsiTheme="minorHAnsi"/>
          <w:b/>
          <w:sz w:val="20"/>
          <w:szCs w:val="20"/>
        </w:rPr>
        <w:t>152.927,- E</w:t>
      </w:r>
      <w:r w:rsidR="00D77409" w:rsidRPr="00EE28F4">
        <w:rPr>
          <w:rFonts w:asciiTheme="minorHAnsi" w:hAnsiTheme="minorHAnsi"/>
          <w:b/>
          <w:sz w:val="20"/>
          <w:szCs w:val="20"/>
        </w:rPr>
        <w:t>UR</w:t>
      </w:r>
      <w:r w:rsidR="00CA0F27" w:rsidRPr="00EE28F4">
        <w:rPr>
          <w:rFonts w:asciiTheme="minorHAnsi" w:hAnsiTheme="minorHAnsi"/>
          <w:b/>
          <w:sz w:val="20"/>
          <w:szCs w:val="20"/>
        </w:rPr>
        <w:t xml:space="preserve"> bez DPH </w:t>
      </w:r>
    </w:p>
    <w:p w14:paraId="10C706BE" w14:textId="77777777" w:rsidR="001E65A0" w:rsidRPr="006B604A" w:rsidRDefault="001C425D" w:rsidP="001E65A0">
      <w:pPr>
        <w:rPr>
          <w:rFonts w:asciiTheme="minorHAnsi" w:hAnsiTheme="minorHAnsi"/>
          <w:b/>
          <w:sz w:val="20"/>
          <w:szCs w:val="20"/>
          <w:lang w:val="sk-SK"/>
        </w:rPr>
      </w:pPr>
      <w:r w:rsidRPr="006B604A">
        <w:rPr>
          <w:rFonts w:asciiTheme="minorHAnsi" w:hAnsiTheme="minorHAnsi"/>
          <w:b/>
          <w:sz w:val="20"/>
          <w:szCs w:val="20"/>
          <w:lang w:val="sk-SK"/>
        </w:rPr>
        <w:t xml:space="preserve">       </w:t>
      </w:r>
    </w:p>
    <w:p w14:paraId="335A32A7" w14:textId="2E8422BF" w:rsidR="00CA0F27" w:rsidRDefault="001E65A0" w:rsidP="00CA0F27">
      <w:pPr>
        <w:jc w:val="both"/>
        <w:rPr>
          <w:rFonts w:asciiTheme="minorHAnsi" w:hAnsiTheme="minorHAnsi"/>
          <w:b/>
          <w:sz w:val="20"/>
          <w:szCs w:val="20"/>
          <w:lang w:val="sk-SK"/>
        </w:rPr>
      </w:pPr>
      <w:r w:rsidRPr="006B604A">
        <w:rPr>
          <w:rFonts w:asciiTheme="minorHAnsi" w:hAnsiTheme="minorHAnsi"/>
          <w:b/>
          <w:sz w:val="20"/>
          <w:szCs w:val="20"/>
          <w:lang w:val="sk-SK"/>
        </w:rPr>
        <w:t xml:space="preserve">       </w:t>
      </w:r>
      <w:r w:rsidR="001C425D" w:rsidRPr="006B604A">
        <w:rPr>
          <w:rFonts w:asciiTheme="minorHAnsi" w:hAnsiTheme="minorHAnsi"/>
          <w:b/>
          <w:sz w:val="20"/>
          <w:szCs w:val="20"/>
          <w:lang w:val="sk-SK"/>
        </w:rPr>
        <w:t xml:space="preserve"> Časť č.2 </w:t>
      </w:r>
      <w:proofErr w:type="spellStart"/>
      <w:r w:rsidR="00D77409" w:rsidRPr="007F1C3D">
        <w:rPr>
          <w:sz w:val="20"/>
          <w:szCs w:val="20"/>
          <w:lang w:eastAsia="sk-SK"/>
        </w:rPr>
        <w:t>Asfaltovacie</w:t>
      </w:r>
      <w:proofErr w:type="spellEnd"/>
      <w:r w:rsidR="00D77409" w:rsidRPr="007F1C3D">
        <w:rPr>
          <w:sz w:val="20"/>
          <w:szCs w:val="20"/>
          <w:lang w:eastAsia="sk-SK"/>
        </w:rPr>
        <w:t xml:space="preserve"> práce – oprava a </w:t>
      </w:r>
      <w:proofErr w:type="spellStart"/>
      <w:r w:rsidR="00D77409" w:rsidRPr="007F1C3D">
        <w:rPr>
          <w:sz w:val="20"/>
          <w:szCs w:val="20"/>
          <w:lang w:eastAsia="sk-SK"/>
        </w:rPr>
        <w:t>rekonštrukcia</w:t>
      </w:r>
      <w:proofErr w:type="spellEnd"/>
      <w:r w:rsidR="00D77409" w:rsidRPr="007F1C3D">
        <w:rPr>
          <w:sz w:val="20"/>
          <w:szCs w:val="20"/>
          <w:lang w:eastAsia="sk-SK"/>
        </w:rPr>
        <w:t xml:space="preserve"> </w:t>
      </w:r>
      <w:proofErr w:type="spellStart"/>
      <w:r w:rsidR="00D77409" w:rsidRPr="007F1C3D">
        <w:rPr>
          <w:sz w:val="20"/>
          <w:szCs w:val="20"/>
          <w:lang w:eastAsia="sk-SK"/>
        </w:rPr>
        <w:t>miestnych</w:t>
      </w:r>
      <w:proofErr w:type="spellEnd"/>
      <w:r w:rsidR="00D77409" w:rsidRPr="007F1C3D">
        <w:rPr>
          <w:sz w:val="20"/>
          <w:szCs w:val="20"/>
          <w:lang w:eastAsia="sk-SK"/>
        </w:rPr>
        <w:t xml:space="preserve"> </w:t>
      </w:r>
      <w:proofErr w:type="spellStart"/>
      <w:r w:rsidR="00D77409" w:rsidRPr="007F1C3D">
        <w:rPr>
          <w:sz w:val="20"/>
          <w:szCs w:val="20"/>
          <w:lang w:eastAsia="sk-SK"/>
        </w:rPr>
        <w:t>komunikácií</w:t>
      </w:r>
      <w:proofErr w:type="spellEnd"/>
      <w:r w:rsidR="00D77409" w:rsidRPr="007F1C3D">
        <w:rPr>
          <w:sz w:val="20"/>
          <w:szCs w:val="20"/>
          <w:lang w:eastAsia="sk-SK"/>
        </w:rPr>
        <w:t>, </w:t>
      </w:r>
      <w:proofErr w:type="spellStart"/>
      <w:r w:rsidR="00D77409" w:rsidRPr="007F1C3D">
        <w:rPr>
          <w:sz w:val="20"/>
          <w:szCs w:val="20"/>
          <w:lang w:eastAsia="sk-SK"/>
        </w:rPr>
        <w:t>chodníkov</w:t>
      </w:r>
      <w:proofErr w:type="spellEnd"/>
      <w:r w:rsidR="00D77409" w:rsidRPr="007F1C3D">
        <w:rPr>
          <w:sz w:val="20"/>
          <w:szCs w:val="20"/>
          <w:lang w:eastAsia="sk-SK"/>
        </w:rPr>
        <w:t xml:space="preserve"> a </w:t>
      </w:r>
      <w:proofErr w:type="spellStart"/>
      <w:r w:rsidR="00D77409" w:rsidRPr="007F1C3D">
        <w:rPr>
          <w:sz w:val="20"/>
          <w:szCs w:val="20"/>
          <w:lang w:eastAsia="sk-SK"/>
        </w:rPr>
        <w:t>ihrísk</w:t>
      </w:r>
      <w:proofErr w:type="spellEnd"/>
    </w:p>
    <w:p w14:paraId="497161DA" w14:textId="77777777" w:rsidR="00CA0F27" w:rsidRDefault="00CA0F27" w:rsidP="00CA0F27">
      <w:pPr>
        <w:jc w:val="both"/>
        <w:rPr>
          <w:rFonts w:asciiTheme="minorHAnsi" w:hAnsiTheme="minorHAnsi"/>
          <w:b/>
          <w:sz w:val="20"/>
          <w:szCs w:val="20"/>
          <w:lang w:val="sk-SK"/>
        </w:rPr>
      </w:pPr>
    </w:p>
    <w:p w14:paraId="2B43BDAD" w14:textId="2655ECFD" w:rsidR="00CA0F27" w:rsidRPr="00CA0F27" w:rsidRDefault="00CA0F27" w:rsidP="00CA0F27">
      <w:pPr>
        <w:ind w:left="284"/>
        <w:jc w:val="both"/>
        <w:rPr>
          <w:rFonts w:asciiTheme="minorHAnsi" w:hAnsiTheme="minorHAnsi"/>
          <w:color w:val="000000"/>
          <w:sz w:val="20"/>
          <w:szCs w:val="20"/>
          <w:lang w:eastAsia="sk-SK"/>
        </w:rPr>
      </w:pPr>
      <w:proofErr w:type="spellStart"/>
      <w:r w:rsidRPr="00CA0F27">
        <w:rPr>
          <w:rFonts w:asciiTheme="minorHAnsi" w:hAnsiTheme="minorHAnsi" w:cs="Tahoma"/>
          <w:color w:val="000000"/>
          <w:sz w:val="20"/>
          <w:szCs w:val="20"/>
        </w:rPr>
        <w:t>Predmetom</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zákazky</w:t>
      </w:r>
      <w:proofErr w:type="spellEnd"/>
      <w:r w:rsidRPr="00CA0F27">
        <w:rPr>
          <w:rFonts w:asciiTheme="minorHAnsi" w:hAnsiTheme="minorHAnsi" w:cs="Tahoma"/>
          <w:color w:val="000000"/>
          <w:sz w:val="20"/>
          <w:szCs w:val="20"/>
        </w:rPr>
        <w:t xml:space="preserve"> je </w:t>
      </w:r>
      <w:proofErr w:type="spellStart"/>
      <w:r w:rsidRPr="00CA0F27">
        <w:rPr>
          <w:rFonts w:asciiTheme="minorHAnsi" w:hAnsiTheme="minorHAnsi" w:cs="Tahoma"/>
          <w:color w:val="000000"/>
          <w:sz w:val="20"/>
          <w:szCs w:val="20"/>
        </w:rPr>
        <w:t>realizácia</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vrchnej</w:t>
      </w:r>
      <w:proofErr w:type="spellEnd"/>
      <w:r w:rsidRPr="00CA0F27">
        <w:rPr>
          <w:rFonts w:asciiTheme="minorHAnsi" w:hAnsiTheme="minorHAnsi" w:cs="Tahoma"/>
          <w:color w:val="000000"/>
          <w:sz w:val="20"/>
          <w:szCs w:val="20"/>
        </w:rPr>
        <w:t xml:space="preserve"> stavby - </w:t>
      </w:r>
      <w:proofErr w:type="spellStart"/>
      <w:r w:rsidRPr="00CA0F27">
        <w:rPr>
          <w:rFonts w:asciiTheme="minorHAnsi" w:hAnsiTheme="minorHAnsi" w:cs="Tahoma"/>
          <w:color w:val="000000"/>
          <w:sz w:val="20"/>
          <w:szCs w:val="20"/>
        </w:rPr>
        <w:t>obrusnej</w:t>
      </w:r>
      <w:proofErr w:type="spellEnd"/>
      <w:r w:rsidRPr="00CA0F27">
        <w:rPr>
          <w:rFonts w:asciiTheme="minorHAnsi" w:hAnsiTheme="minorHAnsi" w:cs="Tahoma"/>
          <w:color w:val="000000"/>
          <w:sz w:val="20"/>
          <w:szCs w:val="20"/>
        </w:rPr>
        <w:t xml:space="preserve"> vrstvy </w:t>
      </w:r>
      <w:proofErr w:type="spellStart"/>
      <w:r w:rsidRPr="00CA0F27">
        <w:rPr>
          <w:rFonts w:asciiTheme="minorHAnsi" w:hAnsiTheme="minorHAnsi" w:cs="Tahoma"/>
          <w:color w:val="000000"/>
          <w:sz w:val="20"/>
          <w:szCs w:val="20"/>
        </w:rPr>
        <w:t>miestnych</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komunikácií</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chodníkov</w:t>
      </w:r>
      <w:proofErr w:type="spellEnd"/>
      <w:r w:rsidRPr="00CA0F27">
        <w:rPr>
          <w:rFonts w:asciiTheme="minorHAnsi" w:hAnsiTheme="minorHAnsi" w:cs="Tahoma"/>
          <w:color w:val="000000"/>
          <w:sz w:val="20"/>
          <w:szCs w:val="20"/>
        </w:rPr>
        <w:t xml:space="preserve"> a </w:t>
      </w:r>
      <w:proofErr w:type="spellStart"/>
      <w:r w:rsidRPr="00CA0F27">
        <w:rPr>
          <w:rFonts w:asciiTheme="minorHAnsi" w:hAnsiTheme="minorHAnsi" w:cs="Tahoma"/>
          <w:color w:val="000000"/>
          <w:sz w:val="20"/>
          <w:szCs w:val="20"/>
        </w:rPr>
        <w:t>ihrísk</w:t>
      </w:r>
      <w:proofErr w:type="spellEnd"/>
      <w:r w:rsidRPr="00CA0F27">
        <w:rPr>
          <w:rFonts w:asciiTheme="minorHAnsi" w:hAnsiTheme="minorHAnsi" w:cs="Tahoma"/>
          <w:color w:val="000000"/>
          <w:sz w:val="20"/>
          <w:szCs w:val="20"/>
        </w:rPr>
        <w:t xml:space="preserve"> na území </w:t>
      </w:r>
      <w:proofErr w:type="spellStart"/>
      <w:r w:rsidRPr="00CA0F27">
        <w:rPr>
          <w:rFonts w:asciiTheme="minorHAnsi" w:hAnsiTheme="minorHAnsi" w:cs="Tahoma"/>
          <w:color w:val="000000"/>
          <w:sz w:val="20"/>
          <w:szCs w:val="20"/>
        </w:rPr>
        <w:t>mesta</w:t>
      </w:r>
      <w:proofErr w:type="spellEnd"/>
      <w:r w:rsidRPr="00CA0F27">
        <w:rPr>
          <w:rFonts w:asciiTheme="minorHAnsi" w:hAnsiTheme="minorHAnsi" w:cs="Tahoma"/>
          <w:color w:val="000000"/>
          <w:sz w:val="20"/>
          <w:szCs w:val="20"/>
        </w:rPr>
        <w:t xml:space="preserve"> Žilina. </w:t>
      </w:r>
      <w:proofErr w:type="spellStart"/>
      <w:r w:rsidRPr="00CA0F27">
        <w:rPr>
          <w:rFonts w:asciiTheme="minorHAnsi" w:hAnsiTheme="minorHAnsi" w:cs="Tahoma"/>
          <w:color w:val="000000"/>
          <w:sz w:val="20"/>
          <w:szCs w:val="20"/>
        </w:rPr>
        <w:t>Existujúci</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poškodený</w:t>
      </w:r>
      <w:proofErr w:type="spellEnd"/>
      <w:r w:rsidRPr="00CA0F27">
        <w:rPr>
          <w:rFonts w:asciiTheme="minorHAnsi" w:hAnsiTheme="minorHAnsi" w:cs="Tahoma"/>
          <w:color w:val="000000"/>
          <w:sz w:val="20"/>
          <w:szCs w:val="20"/>
        </w:rPr>
        <w:t xml:space="preserve"> povrch (živičný kryt – </w:t>
      </w:r>
      <w:proofErr w:type="spellStart"/>
      <w:r w:rsidRPr="00CA0F27">
        <w:rPr>
          <w:rFonts w:asciiTheme="minorHAnsi" w:hAnsiTheme="minorHAnsi" w:cs="Tahoma"/>
          <w:color w:val="000000"/>
          <w:sz w:val="20"/>
          <w:szCs w:val="20"/>
        </w:rPr>
        <w:t>miestami</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liaty</w:t>
      </w:r>
      <w:proofErr w:type="spellEnd"/>
      <w:r w:rsidRPr="00CA0F27">
        <w:rPr>
          <w:rFonts w:asciiTheme="minorHAnsi" w:hAnsiTheme="minorHAnsi" w:cs="Tahoma"/>
          <w:color w:val="000000"/>
          <w:sz w:val="20"/>
          <w:szCs w:val="20"/>
        </w:rPr>
        <w:t xml:space="preserve"> asfalt, ale aj </w:t>
      </w:r>
      <w:proofErr w:type="spellStart"/>
      <w:r w:rsidRPr="00CA0F27">
        <w:rPr>
          <w:rFonts w:asciiTheme="minorHAnsi" w:hAnsiTheme="minorHAnsi" w:cs="Tahoma"/>
          <w:color w:val="000000"/>
          <w:sz w:val="20"/>
          <w:szCs w:val="20"/>
        </w:rPr>
        <w:t>asfaltobetón</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sa</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odstráni</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frézovaním</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celoplošne</w:t>
      </w:r>
      <w:proofErr w:type="spellEnd"/>
      <w:r w:rsidRPr="00CA0F27">
        <w:rPr>
          <w:rFonts w:asciiTheme="minorHAnsi" w:hAnsiTheme="minorHAnsi" w:cs="Tahoma"/>
          <w:color w:val="000000"/>
          <w:sz w:val="20"/>
          <w:szCs w:val="20"/>
        </w:rPr>
        <w:t xml:space="preserve"> v </w:t>
      </w:r>
      <w:proofErr w:type="spellStart"/>
      <w:r w:rsidRPr="00CA0F27">
        <w:rPr>
          <w:rFonts w:asciiTheme="minorHAnsi" w:hAnsiTheme="minorHAnsi" w:cs="Tahoma"/>
          <w:color w:val="000000"/>
          <w:sz w:val="20"/>
          <w:szCs w:val="20"/>
        </w:rPr>
        <w:t>hrúbke</w:t>
      </w:r>
      <w:proofErr w:type="spellEnd"/>
      <w:r w:rsidRPr="00CA0F27">
        <w:rPr>
          <w:rFonts w:asciiTheme="minorHAnsi" w:hAnsiTheme="minorHAnsi" w:cs="Tahoma"/>
          <w:color w:val="000000"/>
          <w:sz w:val="20"/>
          <w:szCs w:val="20"/>
        </w:rPr>
        <w:t xml:space="preserve"> cca 50 mm, resp. 40 mm. </w:t>
      </w:r>
      <w:proofErr w:type="spellStart"/>
      <w:r w:rsidRPr="00CA0F27">
        <w:rPr>
          <w:rFonts w:asciiTheme="minorHAnsi" w:hAnsiTheme="minorHAnsi" w:cs="Tahoma"/>
          <w:color w:val="000000"/>
          <w:sz w:val="20"/>
          <w:szCs w:val="20"/>
        </w:rPr>
        <w:t>Existujúci</w:t>
      </w:r>
      <w:proofErr w:type="spellEnd"/>
      <w:r w:rsidRPr="00CA0F27">
        <w:rPr>
          <w:rFonts w:asciiTheme="minorHAnsi" w:hAnsiTheme="minorHAnsi" w:cs="Tahoma"/>
          <w:color w:val="000000"/>
          <w:sz w:val="20"/>
          <w:szCs w:val="20"/>
        </w:rPr>
        <w:t xml:space="preserve"> kryt </w:t>
      </w:r>
      <w:proofErr w:type="spellStart"/>
      <w:r w:rsidRPr="00CA0F27">
        <w:rPr>
          <w:rFonts w:asciiTheme="minorHAnsi" w:hAnsiTheme="minorHAnsi" w:cs="Tahoma"/>
          <w:color w:val="000000"/>
          <w:sz w:val="20"/>
          <w:szCs w:val="20"/>
        </w:rPr>
        <w:t>sa</w:t>
      </w:r>
      <w:proofErr w:type="spellEnd"/>
      <w:r w:rsidRPr="00CA0F27">
        <w:rPr>
          <w:rFonts w:asciiTheme="minorHAnsi" w:hAnsiTheme="minorHAnsi" w:cs="Tahoma"/>
          <w:color w:val="000000"/>
          <w:sz w:val="20"/>
          <w:szCs w:val="20"/>
        </w:rPr>
        <w:t xml:space="preserve"> očistí, </w:t>
      </w:r>
      <w:proofErr w:type="spellStart"/>
      <w:r w:rsidRPr="00CA0F27">
        <w:rPr>
          <w:rFonts w:asciiTheme="minorHAnsi" w:hAnsiTheme="minorHAnsi" w:cs="Tahoma"/>
          <w:color w:val="000000"/>
          <w:sz w:val="20"/>
          <w:szCs w:val="20"/>
        </w:rPr>
        <w:t>pozametá</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výškovo</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sa</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upravia</w:t>
      </w:r>
      <w:proofErr w:type="spellEnd"/>
      <w:r w:rsidRPr="00CA0F27">
        <w:rPr>
          <w:rFonts w:asciiTheme="minorHAnsi" w:hAnsiTheme="minorHAnsi" w:cs="Tahoma"/>
          <w:color w:val="000000"/>
          <w:sz w:val="20"/>
          <w:szCs w:val="20"/>
        </w:rPr>
        <w:t xml:space="preserve"> poklopy </w:t>
      </w:r>
      <w:proofErr w:type="spellStart"/>
      <w:r w:rsidRPr="00CA0F27">
        <w:rPr>
          <w:rFonts w:asciiTheme="minorHAnsi" w:hAnsiTheme="minorHAnsi" w:cs="Tahoma"/>
          <w:color w:val="000000"/>
          <w:sz w:val="20"/>
          <w:szCs w:val="20"/>
        </w:rPr>
        <w:t>kanalizačné</w:t>
      </w:r>
      <w:proofErr w:type="spellEnd"/>
      <w:r w:rsidRPr="00CA0F27">
        <w:rPr>
          <w:rFonts w:asciiTheme="minorHAnsi" w:hAnsiTheme="minorHAnsi" w:cs="Tahoma"/>
          <w:color w:val="000000"/>
          <w:sz w:val="20"/>
          <w:szCs w:val="20"/>
        </w:rPr>
        <w:t xml:space="preserve"> a </w:t>
      </w:r>
      <w:proofErr w:type="spellStart"/>
      <w:r w:rsidRPr="00CA0F27">
        <w:rPr>
          <w:rFonts w:asciiTheme="minorHAnsi" w:hAnsiTheme="minorHAnsi" w:cs="Tahoma"/>
          <w:color w:val="000000"/>
          <w:sz w:val="20"/>
          <w:szCs w:val="20"/>
        </w:rPr>
        <w:t>uzávery</w:t>
      </w:r>
      <w:proofErr w:type="spellEnd"/>
      <w:r w:rsidRPr="00CA0F27">
        <w:rPr>
          <w:rFonts w:asciiTheme="minorHAnsi" w:hAnsiTheme="minorHAnsi" w:cs="Tahoma"/>
          <w:color w:val="000000"/>
          <w:sz w:val="20"/>
          <w:szCs w:val="20"/>
        </w:rPr>
        <w:t xml:space="preserve"> (plyn, voda). Nerovnosti podkladu, </w:t>
      </w:r>
      <w:proofErr w:type="spellStart"/>
      <w:r w:rsidRPr="00CA0F27">
        <w:rPr>
          <w:rFonts w:asciiTheme="minorHAnsi" w:hAnsiTheme="minorHAnsi" w:cs="Tahoma"/>
          <w:color w:val="000000"/>
          <w:sz w:val="20"/>
          <w:szCs w:val="20"/>
        </w:rPr>
        <w:t>poškodené</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miesta</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preliačiny</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výtlky</w:t>
      </w:r>
      <w:proofErr w:type="spellEnd"/>
      <w:r w:rsidRPr="00CA0F27">
        <w:rPr>
          <w:rFonts w:asciiTheme="minorHAnsi" w:hAnsiTheme="minorHAnsi" w:cs="Tahoma"/>
          <w:color w:val="000000"/>
          <w:sz w:val="20"/>
          <w:szCs w:val="20"/>
        </w:rPr>
        <w:t xml:space="preserve">, rozpadnutý podklad, </w:t>
      </w:r>
      <w:proofErr w:type="spellStart"/>
      <w:r w:rsidRPr="00CA0F27">
        <w:rPr>
          <w:rFonts w:asciiTheme="minorHAnsi" w:hAnsiTheme="minorHAnsi" w:cs="Tahoma"/>
          <w:color w:val="000000"/>
          <w:sz w:val="20"/>
          <w:szCs w:val="20"/>
        </w:rPr>
        <w:t>väčšie</w:t>
      </w:r>
      <w:proofErr w:type="spellEnd"/>
      <w:r w:rsidRPr="00CA0F27">
        <w:rPr>
          <w:rFonts w:asciiTheme="minorHAnsi" w:hAnsiTheme="minorHAnsi" w:cs="Tahoma"/>
          <w:color w:val="000000"/>
          <w:sz w:val="20"/>
          <w:szCs w:val="20"/>
        </w:rPr>
        <w:t xml:space="preserve"> škáry a </w:t>
      </w:r>
      <w:proofErr w:type="spellStart"/>
      <w:r w:rsidRPr="00CA0F27">
        <w:rPr>
          <w:rFonts w:asciiTheme="minorHAnsi" w:hAnsiTheme="minorHAnsi" w:cs="Tahoma"/>
          <w:color w:val="000000"/>
          <w:sz w:val="20"/>
          <w:szCs w:val="20"/>
        </w:rPr>
        <w:t>väčšie</w:t>
      </w:r>
      <w:proofErr w:type="spellEnd"/>
      <w:r w:rsidRPr="00CA0F27">
        <w:rPr>
          <w:rFonts w:asciiTheme="minorHAnsi" w:hAnsiTheme="minorHAnsi" w:cs="Tahoma"/>
          <w:color w:val="000000"/>
          <w:sz w:val="20"/>
          <w:szCs w:val="20"/>
        </w:rPr>
        <w:t xml:space="preserve"> výškové </w:t>
      </w:r>
      <w:proofErr w:type="spellStart"/>
      <w:r w:rsidRPr="00CA0F27">
        <w:rPr>
          <w:rFonts w:asciiTheme="minorHAnsi" w:hAnsiTheme="minorHAnsi" w:cs="Tahoma"/>
          <w:color w:val="000000"/>
          <w:sz w:val="20"/>
          <w:szCs w:val="20"/>
        </w:rPr>
        <w:t>rozdiely</w:t>
      </w:r>
      <w:proofErr w:type="spellEnd"/>
      <w:r w:rsidRPr="00CA0F27">
        <w:rPr>
          <w:rFonts w:asciiTheme="minorHAnsi" w:hAnsiTheme="minorHAnsi" w:cs="Tahoma"/>
          <w:color w:val="000000"/>
          <w:sz w:val="20"/>
          <w:szCs w:val="20"/>
        </w:rPr>
        <w:t xml:space="preserve"> v podklade) </w:t>
      </w:r>
      <w:proofErr w:type="spellStart"/>
      <w:r w:rsidRPr="00CA0F27">
        <w:rPr>
          <w:rFonts w:asciiTheme="minorHAnsi" w:hAnsiTheme="minorHAnsi" w:cs="Tahoma"/>
          <w:color w:val="000000"/>
          <w:sz w:val="20"/>
          <w:szCs w:val="20"/>
        </w:rPr>
        <w:t>sa</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vyplnia</w:t>
      </w:r>
      <w:proofErr w:type="spellEnd"/>
      <w:r w:rsidRPr="00CA0F27">
        <w:rPr>
          <w:rFonts w:asciiTheme="minorHAnsi" w:hAnsiTheme="minorHAnsi" w:cs="Tahoma"/>
          <w:color w:val="000000"/>
          <w:sz w:val="20"/>
          <w:szCs w:val="20"/>
        </w:rPr>
        <w:t xml:space="preserve"> z asfaltového </w:t>
      </w:r>
      <w:proofErr w:type="spellStart"/>
      <w:r w:rsidRPr="00CA0F27">
        <w:rPr>
          <w:rFonts w:asciiTheme="minorHAnsi" w:hAnsiTheme="minorHAnsi" w:cs="Tahoma"/>
          <w:color w:val="000000"/>
          <w:sz w:val="20"/>
          <w:szCs w:val="20"/>
        </w:rPr>
        <w:t>betónu</w:t>
      </w:r>
      <w:proofErr w:type="spellEnd"/>
      <w:r w:rsidRPr="00CA0F27">
        <w:rPr>
          <w:rFonts w:asciiTheme="minorHAnsi" w:hAnsiTheme="minorHAnsi" w:cs="Tahoma"/>
          <w:color w:val="000000"/>
          <w:sz w:val="20"/>
          <w:szCs w:val="20"/>
        </w:rPr>
        <w:t xml:space="preserve">. Po </w:t>
      </w:r>
      <w:proofErr w:type="spellStart"/>
      <w:r w:rsidRPr="00CA0F27">
        <w:rPr>
          <w:rFonts w:asciiTheme="minorHAnsi" w:hAnsiTheme="minorHAnsi" w:cs="Tahoma"/>
          <w:color w:val="000000"/>
          <w:sz w:val="20"/>
          <w:szCs w:val="20"/>
        </w:rPr>
        <w:t>prevedení</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spojovacieho</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postreku</w:t>
      </w:r>
      <w:proofErr w:type="spellEnd"/>
      <w:r w:rsidRPr="00CA0F27">
        <w:rPr>
          <w:rFonts w:asciiTheme="minorHAnsi" w:hAnsiTheme="minorHAnsi" w:cs="Tahoma"/>
          <w:color w:val="000000"/>
          <w:sz w:val="20"/>
          <w:szCs w:val="20"/>
        </w:rPr>
        <w:t xml:space="preserve"> modifikovanou asfaltovou </w:t>
      </w:r>
      <w:proofErr w:type="spellStart"/>
      <w:r w:rsidRPr="00CA0F27">
        <w:rPr>
          <w:rFonts w:asciiTheme="minorHAnsi" w:hAnsiTheme="minorHAnsi" w:cs="Tahoma"/>
          <w:color w:val="000000"/>
          <w:sz w:val="20"/>
          <w:szCs w:val="20"/>
        </w:rPr>
        <w:t>emulziou</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sa</w:t>
      </w:r>
      <w:proofErr w:type="spellEnd"/>
      <w:r w:rsidRPr="00CA0F27">
        <w:rPr>
          <w:rFonts w:asciiTheme="minorHAnsi" w:hAnsiTheme="minorHAnsi" w:cs="Tahoma"/>
          <w:color w:val="000000"/>
          <w:sz w:val="20"/>
          <w:szCs w:val="20"/>
        </w:rPr>
        <w:t xml:space="preserve"> realizuje obrusná vrstva v </w:t>
      </w:r>
      <w:proofErr w:type="spellStart"/>
      <w:r w:rsidRPr="00CA0F27">
        <w:rPr>
          <w:rFonts w:asciiTheme="minorHAnsi" w:hAnsiTheme="minorHAnsi" w:cs="Tahoma"/>
          <w:color w:val="000000"/>
          <w:sz w:val="20"/>
          <w:szCs w:val="20"/>
        </w:rPr>
        <w:t>hrúbke</w:t>
      </w:r>
      <w:proofErr w:type="spellEnd"/>
      <w:r w:rsidRPr="00CA0F27">
        <w:rPr>
          <w:rFonts w:asciiTheme="minorHAnsi" w:hAnsiTheme="minorHAnsi" w:cs="Tahoma"/>
          <w:color w:val="000000"/>
          <w:sz w:val="20"/>
          <w:szCs w:val="20"/>
        </w:rPr>
        <w:t xml:space="preserve"> 50 mm z AC 11 O; resp. </w:t>
      </w:r>
      <w:r w:rsidRPr="00CA0F27">
        <w:rPr>
          <w:rFonts w:asciiTheme="minorHAnsi" w:hAnsiTheme="minorHAnsi"/>
          <w:color w:val="000000"/>
          <w:sz w:val="20"/>
          <w:szCs w:val="20"/>
          <w:lang w:eastAsia="sk-SK"/>
        </w:rPr>
        <w:t xml:space="preserve">Asfaltový </w:t>
      </w:r>
      <w:proofErr w:type="spellStart"/>
      <w:r w:rsidRPr="00CA0F27">
        <w:rPr>
          <w:rFonts w:asciiTheme="minorHAnsi" w:hAnsiTheme="minorHAnsi"/>
          <w:color w:val="000000"/>
          <w:sz w:val="20"/>
          <w:szCs w:val="20"/>
          <w:lang w:eastAsia="sk-SK"/>
        </w:rPr>
        <w:t>betón</w:t>
      </w:r>
      <w:proofErr w:type="spellEnd"/>
      <w:r w:rsidRPr="00CA0F27">
        <w:rPr>
          <w:rFonts w:asciiTheme="minorHAnsi" w:hAnsiTheme="minorHAnsi"/>
          <w:color w:val="000000"/>
          <w:sz w:val="20"/>
          <w:szCs w:val="20"/>
          <w:lang w:eastAsia="sk-SK"/>
        </w:rPr>
        <w:t xml:space="preserve"> AC8 O hr. 40 mm v </w:t>
      </w:r>
      <w:proofErr w:type="spellStart"/>
      <w:r w:rsidRPr="00CA0F27">
        <w:rPr>
          <w:rFonts w:asciiTheme="minorHAnsi" w:hAnsiTheme="minorHAnsi"/>
          <w:color w:val="000000"/>
          <w:sz w:val="20"/>
          <w:szCs w:val="20"/>
          <w:lang w:eastAsia="sk-SK"/>
        </w:rPr>
        <w:t>rátane</w:t>
      </w:r>
      <w:proofErr w:type="spellEnd"/>
      <w:r w:rsidRPr="00CA0F27">
        <w:rPr>
          <w:rFonts w:asciiTheme="minorHAnsi" w:hAnsiTheme="minorHAnsi"/>
          <w:color w:val="000000"/>
          <w:sz w:val="20"/>
          <w:szCs w:val="20"/>
          <w:lang w:eastAsia="sk-SK"/>
        </w:rPr>
        <w:t xml:space="preserve"> úpravy </w:t>
      </w:r>
      <w:proofErr w:type="spellStart"/>
      <w:r w:rsidRPr="00CA0F27">
        <w:rPr>
          <w:rFonts w:asciiTheme="minorHAnsi" w:hAnsiTheme="minorHAnsi"/>
          <w:color w:val="000000"/>
          <w:sz w:val="20"/>
          <w:szCs w:val="20"/>
          <w:lang w:eastAsia="sk-SK"/>
        </w:rPr>
        <w:t>spoja</w:t>
      </w:r>
      <w:proofErr w:type="spellEnd"/>
      <w:r w:rsidRPr="00CA0F27">
        <w:rPr>
          <w:rFonts w:asciiTheme="minorHAnsi" w:hAnsiTheme="minorHAnsi"/>
          <w:color w:val="000000"/>
          <w:sz w:val="20"/>
          <w:szCs w:val="20"/>
          <w:lang w:eastAsia="sk-SK"/>
        </w:rPr>
        <w:t xml:space="preserve">. Je </w:t>
      </w:r>
      <w:proofErr w:type="spellStart"/>
      <w:r w:rsidRPr="00CA0F27">
        <w:rPr>
          <w:rFonts w:asciiTheme="minorHAnsi" w:hAnsiTheme="minorHAnsi"/>
          <w:color w:val="000000"/>
          <w:sz w:val="20"/>
          <w:szCs w:val="20"/>
          <w:lang w:eastAsia="sk-SK"/>
        </w:rPr>
        <w:t>potrebné</w:t>
      </w:r>
      <w:proofErr w:type="spellEnd"/>
      <w:r w:rsidRPr="00CA0F27">
        <w:rPr>
          <w:rFonts w:asciiTheme="minorHAnsi" w:hAnsiTheme="minorHAnsi"/>
          <w:color w:val="000000"/>
          <w:sz w:val="20"/>
          <w:szCs w:val="20"/>
          <w:lang w:eastAsia="sk-SK"/>
        </w:rPr>
        <w:t xml:space="preserve"> </w:t>
      </w:r>
      <w:proofErr w:type="spellStart"/>
      <w:r w:rsidRPr="00CA0F27">
        <w:rPr>
          <w:rFonts w:asciiTheme="minorHAnsi" w:hAnsiTheme="minorHAnsi"/>
          <w:color w:val="000000"/>
          <w:sz w:val="20"/>
          <w:szCs w:val="20"/>
          <w:lang w:eastAsia="sk-SK"/>
        </w:rPr>
        <w:t>zabezpečiť</w:t>
      </w:r>
      <w:proofErr w:type="spellEnd"/>
      <w:r w:rsidRPr="00CA0F27">
        <w:rPr>
          <w:rFonts w:asciiTheme="minorHAnsi" w:hAnsiTheme="minorHAnsi"/>
          <w:color w:val="000000"/>
          <w:sz w:val="20"/>
          <w:szCs w:val="20"/>
          <w:lang w:eastAsia="sk-SK"/>
        </w:rPr>
        <w:t xml:space="preserve"> </w:t>
      </w:r>
      <w:r w:rsidRPr="00CA0F27">
        <w:rPr>
          <w:rFonts w:asciiTheme="minorHAnsi" w:hAnsiTheme="minorHAnsi" w:cs="Arial"/>
          <w:sz w:val="20"/>
          <w:szCs w:val="20"/>
        </w:rPr>
        <w:t>odvoz a </w:t>
      </w:r>
      <w:proofErr w:type="spellStart"/>
      <w:r w:rsidRPr="00CA0F27">
        <w:rPr>
          <w:rFonts w:asciiTheme="minorHAnsi" w:hAnsiTheme="minorHAnsi" w:cs="Arial"/>
          <w:sz w:val="20"/>
          <w:szCs w:val="20"/>
        </w:rPr>
        <w:t>likvidáciu</w:t>
      </w:r>
      <w:proofErr w:type="spellEnd"/>
      <w:r w:rsidRPr="00CA0F27">
        <w:rPr>
          <w:rFonts w:asciiTheme="minorHAnsi" w:hAnsiTheme="minorHAnsi" w:cs="Arial"/>
          <w:sz w:val="20"/>
          <w:szCs w:val="20"/>
        </w:rPr>
        <w:t xml:space="preserve"> odpadu. </w:t>
      </w:r>
    </w:p>
    <w:p w14:paraId="60D05503" w14:textId="77777777" w:rsidR="00CA0F27" w:rsidRPr="00CA0F27" w:rsidRDefault="00CA0F27" w:rsidP="00CA0F27">
      <w:pPr>
        <w:ind w:left="284"/>
        <w:jc w:val="both"/>
        <w:rPr>
          <w:rFonts w:asciiTheme="minorHAnsi" w:hAnsiTheme="minorHAnsi" w:cs="Tahoma"/>
          <w:color w:val="000000"/>
          <w:sz w:val="20"/>
          <w:szCs w:val="20"/>
        </w:rPr>
      </w:pPr>
      <w:proofErr w:type="spellStart"/>
      <w:r w:rsidRPr="00CA0F27">
        <w:rPr>
          <w:rFonts w:asciiTheme="minorHAnsi" w:hAnsiTheme="minorHAnsi" w:cs="Arial"/>
          <w:sz w:val="20"/>
          <w:szCs w:val="20"/>
        </w:rPr>
        <w:t>Súčasťou</w:t>
      </w:r>
      <w:proofErr w:type="spellEnd"/>
      <w:r w:rsidRPr="00CA0F27">
        <w:rPr>
          <w:rFonts w:asciiTheme="minorHAnsi" w:hAnsiTheme="minorHAnsi" w:cs="Arial"/>
          <w:sz w:val="20"/>
          <w:szCs w:val="20"/>
        </w:rPr>
        <w:t xml:space="preserve"> je návrh technického </w:t>
      </w:r>
      <w:proofErr w:type="spellStart"/>
      <w:r w:rsidRPr="00CA0F27">
        <w:rPr>
          <w:rFonts w:asciiTheme="minorHAnsi" w:hAnsiTheme="minorHAnsi" w:cs="Arial"/>
          <w:sz w:val="20"/>
          <w:szCs w:val="20"/>
        </w:rPr>
        <w:t>riešenia</w:t>
      </w:r>
      <w:proofErr w:type="spellEnd"/>
      <w:r w:rsidRPr="00CA0F27">
        <w:rPr>
          <w:rFonts w:asciiTheme="minorHAnsi" w:hAnsiTheme="minorHAnsi" w:cs="Arial"/>
          <w:sz w:val="20"/>
          <w:szCs w:val="20"/>
        </w:rPr>
        <w:t xml:space="preserve"> a </w:t>
      </w:r>
      <w:proofErr w:type="spellStart"/>
      <w:r w:rsidRPr="00CA0F27">
        <w:rPr>
          <w:rFonts w:asciiTheme="minorHAnsi" w:hAnsiTheme="minorHAnsi" w:cs="Arial"/>
          <w:sz w:val="20"/>
          <w:szCs w:val="20"/>
        </w:rPr>
        <w:t>spracovania</w:t>
      </w:r>
      <w:proofErr w:type="spellEnd"/>
      <w:r w:rsidRPr="00CA0F27">
        <w:rPr>
          <w:rFonts w:asciiTheme="minorHAnsi" w:hAnsiTheme="minorHAnsi" w:cs="Arial"/>
          <w:sz w:val="20"/>
          <w:szCs w:val="20"/>
        </w:rPr>
        <w:t xml:space="preserve"> </w:t>
      </w:r>
      <w:proofErr w:type="spellStart"/>
      <w:r w:rsidRPr="00CA0F27">
        <w:rPr>
          <w:rFonts w:asciiTheme="minorHAnsi" w:hAnsiTheme="minorHAnsi" w:cs="Arial"/>
          <w:sz w:val="20"/>
          <w:szCs w:val="20"/>
        </w:rPr>
        <w:t>rozpočtov</w:t>
      </w:r>
      <w:proofErr w:type="spellEnd"/>
      <w:r w:rsidRPr="00CA0F27">
        <w:rPr>
          <w:rFonts w:asciiTheme="minorHAnsi" w:hAnsiTheme="minorHAnsi" w:cs="Arial"/>
          <w:sz w:val="20"/>
          <w:szCs w:val="20"/>
        </w:rPr>
        <w:t xml:space="preserve"> na jednotlivé upravované úseky s využitím </w:t>
      </w:r>
      <w:proofErr w:type="spellStart"/>
      <w:r w:rsidRPr="00CA0F27">
        <w:rPr>
          <w:rFonts w:asciiTheme="minorHAnsi" w:hAnsiTheme="minorHAnsi" w:cs="Arial"/>
          <w:sz w:val="20"/>
          <w:szCs w:val="20"/>
        </w:rPr>
        <w:t>jestvujúcich</w:t>
      </w:r>
      <w:proofErr w:type="spellEnd"/>
      <w:r w:rsidRPr="00CA0F27">
        <w:rPr>
          <w:rFonts w:asciiTheme="minorHAnsi" w:hAnsiTheme="minorHAnsi" w:cs="Arial"/>
          <w:sz w:val="20"/>
          <w:szCs w:val="20"/>
        </w:rPr>
        <w:t xml:space="preserve"> </w:t>
      </w:r>
      <w:proofErr w:type="spellStart"/>
      <w:r w:rsidRPr="00CA0F27">
        <w:rPr>
          <w:rFonts w:asciiTheme="minorHAnsi" w:hAnsiTheme="minorHAnsi" w:cs="Arial"/>
          <w:sz w:val="20"/>
          <w:szCs w:val="20"/>
        </w:rPr>
        <w:t>položiek</w:t>
      </w:r>
      <w:proofErr w:type="spellEnd"/>
      <w:r w:rsidRPr="00CA0F27">
        <w:rPr>
          <w:rFonts w:asciiTheme="minorHAnsi" w:hAnsiTheme="minorHAnsi" w:cs="Arial"/>
          <w:sz w:val="20"/>
          <w:szCs w:val="20"/>
        </w:rPr>
        <w:t>. V </w:t>
      </w:r>
      <w:proofErr w:type="spellStart"/>
      <w:r w:rsidRPr="00CA0F27">
        <w:rPr>
          <w:rFonts w:asciiTheme="minorHAnsi" w:hAnsiTheme="minorHAnsi" w:cs="Arial"/>
          <w:sz w:val="20"/>
          <w:szCs w:val="20"/>
        </w:rPr>
        <w:t>prípade</w:t>
      </w:r>
      <w:proofErr w:type="spellEnd"/>
      <w:r w:rsidRPr="00CA0F27">
        <w:rPr>
          <w:rFonts w:asciiTheme="minorHAnsi" w:hAnsiTheme="minorHAnsi" w:cs="Arial"/>
          <w:sz w:val="20"/>
          <w:szCs w:val="20"/>
        </w:rPr>
        <w:t xml:space="preserve"> </w:t>
      </w:r>
      <w:proofErr w:type="spellStart"/>
      <w:r w:rsidRPr="00CA0F27">
        <w:rPr>
          <w:rFonts w:asciiTheme="minorHAnsi" w:hAnsiTheme="minorHAnsi" w:cs="Arial"/>
          <w:sz w:val="20"/>
          <w:szCs w:val="20"/>
        </w:rPr>
        <w:t>potreby</w:t>
      </w:r>
      <w:proofErr w:type="spellEnd"/>
      <w:r w:rsidRPr="00CA0F27">
        <w:rPr>
          <w:rFonts w:asciiTheme="minorHAnsi" w:hAnsiTheme="minorHAnsi" w:cs="Arial"/>
          <w:sz w:val="20"/>
          <w:szCs w:val="20"/>
        </w:rPr>
        <w:t xml:space="preserve"> je </w:t>
      </w:r>
      <w:proofErr w:type="spellStart"/>
      <w:r w:rsidRPr="00CA0F27">
        <w:rPr>
          <w:rFonts w:asciiTheme="minorHAnsi" w:hAnsiTheme="minorHAnsi" w:cs="Arial"/>
          <w:sz w:val="20"/>
          <w:szCs w:val="20"/>
        </w:rPr>
        <w:t>zabezpečenie</w:t>
      </w:r>
      <w:proofErr w:type="spellEnd"/>
      <w:r w:rsidRPr="00CA0F27">
        <w:rPr>
          <w:rFonts w:asciiTheme="minorHAnsi" w:hAnsiTheme="minorHAnsi" w:cs="Arial"/>
          <w:sz w:val="20"/>
          <w:szCs w:val="20"/>
        </w:rPr>
        <w:t xml:space="preserve"> dočasného dopravného </w:t>
      </w:r>
      <w:proofErr w:type="spellStart"/>
      <w:r w:rsidRPr="00CA0F27">
        <w:rPr>
          <w:rFonts w:asciiTheme="minorHAnsi" w:hAnsiTheme="minorHAnsi" w:cs="Arial"/>
          <w:sz w:val="20"/>
          <w:szCs w:val="20"/>
        </w:rPr>
        <w:t>značenia</w:t>
      </w:r>
      <w:proofErr w:type="spellEnd"/>
      <w:r w:rsidRPr="00CA0F27">
        <w:rPr>
          <w:rFonts w:asciiTheme="minorHAnsi" w:hAnsiTheme="minorHAnsi" w:cs="Arial"/>
          <w:sz w:val="20"/>
          <w:szCs w:val="20"/>
        </w:rPr>
        <w:t xml:space="preserve"> s </w:t>
      </w:r>
      <w:proofErr w:type="spellStart"/>
      <w:r w:rsidRPr="00CA0F27">
        <w:rPr>
          <w:rFonts w:asciiTheme="minorHAnsi" w:hAnsiTheme="minorHAnsi" w:cs="Arial"/>
          <w:sz w:val="20"/>
          <w:szCs w:val="20"/>
        </w:rPr>
        <w:t>odsúhlasením</w:t>
      </w:r>
      <w:proofErr w:type="spellEnd"/>
      <w:r w:rsidRPr="00CA0F27">
        <w:rPr>
          <w:rFonts w:asciiTheme="minorHAnsi" w:hAnsiTheme="minorHAnsi" w:cs="Arial"/>
          <w:sz w:val="20"/>
          <w:szCs w:val="20"/>
        </w:rPr>
        <w:t xml:space="preserve"> PZ ODI a geodetické </w:t>
      </w:r>
      <w:proofErr w:type="spellStart"/>
      <w:r w:rsidRPr="00CA0F27">
        <w:rPr>
          <w:rFonts w:asciiTheme="minorHAnsi" w:hAnsiTheme="minorHAnsi" w:cs="Arial"/>
          <w:sz w:val="20"/>
          <w:szCs w:val="20"/>
        </w:rPr>
        <w:t>zameranie</w:t>
      </w:r>
      <w:proofErr w:type="spellEnd"/>
      <w:r w:rsidRPr="00CA0F27">
        <w:rPr>
          <w:rFonts w:asciiTheme="minorHAnsi" w:hAnsiTheme="minorHAnsi" w:cs="Arial"/>
          <w:sz w:val="20"/>
          <w:szCs w:val="20"/>
        </w:rPr>
        <w:t xml:space="preserve"> výsledného stavu.</w:t>
      </w:r>
    </w:p>
    <w:p w14:paraId="63E11770" w14:textId="0EA52EC7" w:rsidR="001E65A0" w:rsidRDefault="001E65A0" w:rsidP="00CA0F27">
      <w:pPr>
        <w:jc w:val="both"/>
        <w:rPr>
          <w:rFonts w:asciiTheme="minorHAnsi" w:hAnsiTheme="minorHAnsi"/>
          <w:b/>
          <w:sz w:val="20"/>
          <w:szCs w:val="20"/>
          <w:lang w:val="sk-SK"/>
        </w:rPr>
      </w:pPr>
    </w:p>
    <w:p w14:paraId="0335474F" w14:textId="1778FB8C" w:rsidR="001C425D" w:rsidRPr="00EE28F4" w:rsidRDefault="001E65A0" w:rsidP="00CA0F27">
      <w:pPr>
        <w:rPr>
          <w:rFonts w:asciiTheme="minorHAnsi" w:hAnsiTheme="minorHAnsi" w:cstheme="minorHAnsi"/>
          <w:b/>
          <w:sz w:val="20"/>
          <w:szCs w:val="20"/>
          <w:lang w:val="sk-SK"/>
        </w:rPr>
      </w:pPr>
      <w:r w:rsidRPr="00EE28F4">
        <w:rPr>
          <w:rFonts w:asciiTheme="minorHAnsi" w:hAnsiTheme="minorHAnsi" w:cstheme="minorHAnsi"/>
          <w:b/>
          <w:sz w:val="20"/>
          <w:szCs w:val="20"/>
          <w:lang w:val="sk-SK"/>
        </w:rPr>
        <w:t xml:space="preserve">         Predpokladaná hodnota predmetu zákazky:</w:t>
      </w:r>
      <w:r w:rsidR="00CA0F27" w:rsidRPr="00EE28F4">
        <w:rPr>
          <w:rFonts w:asciiTheme="minorHAnsi" w:hAnsiTheme="minorHAnsi" w:cstheme="minorHAnsi"/>
          <w:b/>
          <w:sz w:val="20"/>
          <w:szCs w:val="20"/>
          <w:lang w:val="sk-SK"/>
        </w:rPr>
        <w:t xml:space="preserve"> </w:t>
      </w:r>
      <w:r w:rsidR="00CA0F27" w:rsidRPr="00EE28F4">
        <w:rPr>
          <w:rFonts w:asciiTheme="minorHAnsi" w:hAnsiTheme="minorHAnsi"/>
          <w:b/>
          <w:sz w:val="20"/>
          <w:szCs w:val="20"/>
        </w:rPr>
        <w:t>375 000,-EUR bez DPH</w:t>
      </w:r>
      <w:r w:rsidRPr="00EE28F4">
        <w:rPr>
          <w:rFonts w:asciiTheme="minorHAnsi" w:eastAsiaTheme="minorEastAsia" w:hAnsiTheme="minorHAnsi" w:cstheme="minorHAnsi"/>
          <w:b/>
          <w:sz w:val="20"/>
          <w:szCs w:val="20"/>
          <w:lang w:val="sk-SK" w:eastAsia="sk-SK"/>
        </w:rPr>
        <w:t xml:space="preserve"> </w:t>
      </w:r>
    </w:p>
    <w:p w14:paraId="18373714" w14:textId="77777777" w:rsidR="00716D0A" w:rsidRPr="006B604A" w:rsidRDefault="00716D0A"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lastRenderedPageBreak/>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3"/>
        <w:gridCol w:w="4585"/>
        <w:gridCol w:w="1787"/>
      </w:tblGrid>
      <w:tr w:rsidR="00B05E14" w:rsidRPr="006B604A" w14:paraId="4CE22C5E" w14:textId="77777777" w:rsidTr="00750484">
        <w:tc>
          <w:tcPr>
            <w:tcW w:w="2014" w:type="dxa"/>
            <w:tcBorders>
              <w:top w:val="single" w:sz="4" w:space="0" w:color="auto"/>
              <w:left w:val="single" w:sz="4" w:space="0" w:color="auto"/>
              <w:bottom w:val="single" w:sz="4" w:space="0" w:color="auto"/>
            </w:tcBorders>
            <w:shd w:val="clear" w:color="auto" w:fill="F2F2F2" w:themeFill="background1" w:themeFillShade="F2"/>
            <w:vAlign w:val="center"/>
          </w:tcPr>
          <w:p w14:paraId="1948C605" w14:textId="77777777" w:rsidR="00B05E14" w:rsidRPr="006B604A" w:rsidRDefault="008172A3" w:rsidP="00750484">
            <w:pPr>
              <w:pStyle w:val="Zkladntext"/>
              <w:spacing w:after="0"/>
              <w:jc w:val="center"/>
              <w:rPr>
                <w:b/>
                <w:sz w:val="20"/>
                <w:szCs w:val="20"/>
                <w:lang w:val="sk-SK"/>
              </w:rPr>
            </w:pPr>
            <w:r w:rsidRPr="006B604A">
              <w:rPr>
                <w:b/>
                <w:sz w:val="20"/>
                <w:szCs w:val="20"/>
                <w:lang w:val="sk-SK"/>
              </w:rPr>
              <w:t>predmet</w:t>
            </w:r>
          </w:p>
        </w:tc>
        <w:tc>
          <w:tcPr>
            <w:tcW w:w="4586" w:type="dxa"/>
            <w:tcBorders>
              <w:top w:val="single" w:sz="4" w:space="0" w:color="auto"/>
              <w:bottom w:val="single" w:sz="4" w:space="0" w:color="auto"/>
            </w:tcBorders>
            <w:shd w:val="clear" w:color="auto" w:fill="F2F2F2" w:themeFill="background1" w:themeFillShade="F2"/>
            <w:vAlign w:val="center"/>
          </w:tcPr>
          <w:p w14:paraId="17E179CC" w14:textId="77777777" w:rsidR="00B05E14" w:rsidRPr="006B604A" w:rsidRDefault="00B05E14" w:rsidP="00750484">
            <w:pPr>
              <w:pStyle w:val="Zkladntext"/>
              <w:spacing w:after="0"/>
              <w:jc w:val="center"/>
              <w:rPr>
                <w:b/>
                <w:sz w:val="20"/>
                <w:szCs w:val="20"/>
                <w:lang w:val="sk-SK"/>
              </w:rPr>
            </w:pPr>
            <w:r w:rsidRPr="006B604A">
              <w:rPr>
                <w:b/>
                <w:sz w:val="20"/>
                <w:szCs w:val="20"/>
                <w:lang w:val="sk-SK"/>
              </w:rPr>
              <w:t>hlavný slovník</w:t>
            </w:r>
          </w:p>
        </w:tc>
        <w:tc>
          <w:tcPr>
            <w:tcW w:w="1787" w:type="dxa"/>
            <w:tcBorders>
              <w:top w:val="single" w:sz="4" w:space="0" w:color="auto"/>
              <w:bottom w:val="single" w:sz="4" w:space="0" w:color="auto"/>
              <w:right w:val="single" w:sz="4" w:space="0" w:color="auto"/>
            </w:tcBorders>
            <w:shd w:val="clear" w:color="auto" w:fill="F2F2F2" w:themeFill="background1" w:themeFillShade="F2"/>
            <w:vAlign w:val="center"/>
          </w:tcPr>
          <w:p w14:paraId="400A41A1" w14:textId="77777777" w:rsidR="00B05E14" w:rsidRPr="006B604A" w:rsidRDefault="00B05E14" w:rsidP="00750484">
            <w:pPr>
              <w:pStyle w:val="Zkladntext"/>
              <w:spacing w:after="0"/>
              <w:jc w:val="center"/>
              <w:rPr>
                <w:b/>
                <w:sz w:val="20"/>
                <w:szCs w:val="20"/>
                <w:lang w:val="sk-SK"/>
              </w:rPr>
            </w:pPr>
            <w:r w:rsidRPr="006B604A">
              <w:rPr>
                <w:b/>
                <w:sz w:val="20"/>
                <w:szCs w:val="20"/>
                <w:lang w:val="sk-SK"/>
              </w:rPr>
              <w:t>doplnkový slovník</w:t>
            </w:r>
          </w:p>
          <w:p w14:paraId="64849201" w14:textId="77777777" w:rsidR="00B05E14" w:rsidRPr="006B604A" w:rsidRDefault="00B05E14" w:rsidP="00750484">
            <w:pPr>
              <w:pStyle w:val="Zkladntext"/>
              <w:spacing w:after="0"/>
              <w:jc w:val="center"/>
              <w:rPr>
                <w:b/>
                <w:sz w:val="20"/>
                <w:szCs w:val="20"/>
                <w:lang w:val="sk-SK"/>
              </w:rPr>
            </w:pPr>
            <w:r w:rsidRPr="006B604A">
              <w:rPr>
                <w:b/>
                <w:sz w:val="20"/>
                <w:szCs w:val="20"/>
                <w:lang w:val="sk-SK"/>
              </w:rPr>
              <w:t>(ak sa uplatňuje)</w:t>
            </w:r>
          </w:p>
        </w:tc>
      </w:tr>
      <w:tr w:rsidR="00B05E14" w:rsidRPr="006B604A" w14:paraId="65F92F69" w14:textId="77777777" w:rsidTr="00750484">
        <w:trPr>
          <w:trHeight w:val="403"/>
        </w:trPr>
        <w:tc>
          <w:tcPr>
            <w:tcW w:w="2014" w:type="dxa"/>
            <w:tcBorders>
              <w:top w:val="single" w:sz="4" w:space="0" w:color="auto"/>
            </w:tcBorders>
            <w:vAlign w:val="center"/>
          </w:tcPr>
          <w:p w14:paraId="1BCD0398" w14:textId="414672D8" w:rsidR="00B05E14" w:rsidRPr="00D77409" w:rsidRDefault="00D77409" w:rsidP="00D77409">
            <w:pPr>
              <w:pStyle w:val="Zkladntext"/>
              <w:spacing w:after="0"/>
              <w:rPr>
                <w:rFonts w:asciiTheme="minorHAnsi" w:hAnsiTheme="minorHAnsi"/>
                <w:sz w:val="20"/>
                <w:szCs w:val="20"/>
                <w:lang w:val="sk-SK"/>
              </w:rPr>
            </w:pPr>
            <w:r w:rsidRPr="00D77409">
              <w:rPr>
                <w:rFonts w:asciiTheme="minorHAnsi" w:hAnsiTheme="minorHAnsi"/>
                <w:color w:val="333333"/>
                <w:sz w:val="20"/>
                <w:szCs w:val="20"/>
                <w:lang w:val="sk-SK" w:eastAsia="sk-SK"/>
              </w:rPr>
              <w:t>45233161-5</w:t>
            </w:r>
            <w:r w:rsidRPr="00D77409">
              <w:rPr>
                <w:rFonts w:asciiTheme="minorHAnsi" w:hAnsiTheme="minorHAnsi"/>
                <w:color w:val="333333"/>
                <w:sz w:val="20"/>
                <w:szCs w:val="20"/>
                <w:lang w:val="sk-SK" w:eastAsia="sk-SK"/>
              </w:rPr>
              <w:tab/>
            </w:r>
          </w:p>
        </w:tc>
        <w:tc>
          <w:tcPr>
            <w:tcW w:w="4586" w:type="dxa"/>
            <w:tcBorders>
              <w:top w:val="single" w:sz="4" w:space="0" w:color="auto"/>
            </w:tcBorders>
            <w:shd w:val="clear" w:color="auto" w:fill="auto"/>
            <w:vAlign w:val="center"/>
          </w:tcPr>
          <w:p w14:paraId="5D482B54" w14:textId="45B4A74F" w:rsidR="00724AF1" w:rsidRPr="00D77409" w:rsidRDefault="00724AF1" w:rsidP="00D77409">
            <w:pPr>
              <w:ind w:left="720"/>
              <w:textAlignment w:val="baseline"/>
              <w:rPr>
                <w:rFonts w:asciiTheme="minorHAnsi" w:hAnsiTheme="minorHAnsi"/>
                <w:color w:val="333333"/>
                <w:sz w:val="20"/>
                <w:szCs w:val="20"/>
                <w:lang w:val="sk-SK" w:eastAsia="sk-SK"/>
              </w:rPr>
            </w:pPr>
          </w:p>
          <w:p w14:paraId="230F91D9" w14:textId="46B0A9F3" w:rsidR="00B05E14" w:rsidRPr="00D77409" w:rsidRDefault="00D77409" w:rsidP="00D77409">
            <w:pPr>
              <w:textAlignment w:val="baseline"/>
              <w:rPr>
                <w:rFonts w:asciiTheme="minorHAnsi" w:hAnsiTheme="minorHAnsi"/>
                <w:color w:val="333333"/>
                <w:sz w:val="20"/>
                <w:szCs w:val="20"/>
                <w:lang w:val="sk-SK" w:eastAsia="sk-SK"/>
              </w:rPr>
            </w:pPr>
            <w:r w:rsidRPr="00D77409">
              <w:rPr>
                <w:rFonts w:asciiTheme="minorHAnsi" w:hAnsiTheme="minorHAnsi"/>
                <w:color w:val="333333"/>
                <w:sz w:val="20"/>
                <w:szCs w:val="20"/>
                <w:lang w:val="sk-SK" w:eastAsia="sk-SK"/>
              </w:rPr>
              <w:t>Stavebné práce na stavbe chodníkov</w:t>
            </w:r>
          </w:p>
        </w:tc>
        <w:tc>
          <w:tcPr>
            <w:tcW w:w="1787" w:type="dxa"/>
            <w:tcBorders>
              <w:top w:val="single" w:sz="4" w:space="0" w:color="auto"/>
            </w:tcBorders>
            <w:vAlign w:val="center"/>
          </w:tcPr>
          <w:p w14:paraId="275AEB14" w14:textId="1DCF34F5" w:rsidR="00B05E14" w:rsidRPr="006B604A" w:rsidRDefault="00B05E14" w:rsidP="00044403">
            <w:pPr>
              <w:pStyle w:val="Zkladntext"/>
              <w:spacing w:after="0"/>
              <w:rPr>
                <w:sz w:val="20"/>
                <w:szCs w:val="20"/>
                <w:lang w:val="sk-SK"/>
              </w:rPr>
            </w:pPr>
          </w:p>
        </w:tc>
      </w:tr>
      <w:tr w:rsidR="00B05E14" w:rsidRPr="006B604A" w14:paraId="3E5C62F0" w14:textId="77777777" w:rsidTr="00750484">
        <w:trPr>
          <w:trHeight w:val="403"/>
        </w:trPr>
        <w:tc>
          <w:tcPr>
            <w:tcW w:w="2014" w:type="dxa"/>
            <w:vAlign w:val="center"/>
          </w:tcPr>
          <w:p w14:paraId="239CC47C" w14:textId="42F75CE6" w:rsidR="00B05E14" w:rsidRPr="00D77409" w:rsidRDefault="00D77409" w:rsidP="00044403">
            <w:pPr>
              <w:pStyle w:val="Zkladntext"/>
              <w:spacing w:after="0"/>
              <w:rPr>
                <w:rFonts w:asciiTheme="minorHAnsi" w:hAnsiTheme="minorHAnsi"/>
                <w:sz w:val="20"/>
                <w:szCs w:val="20"/>
                <w:lang w:val="sk-SK"/>
              </w:rPr>
            </w:pPr>
            <w:r w:rsidRPr="00D77409">
              <w:rPr>
                <w:rFonts w:asciiTheme="minorHAnsi" w:hAnsiTheme="minorHAnsi" w:cs="Arial"/>
                <w:sz w:val="20"/>
                <w:szCs w:val="20"/>
              </w:rPr>
              <w:t>45233253-7</w:t>
            </w:r>
          </w:p>
        </w:tc>
        <w:tc>
          <w:tcPr>
            <w:tcW w:w="4586" w:type="dxa"/>
            <w:shd w:val="clear" w:color="auto" w:fill="auto"/>
            <w:vAlign w:val="center"/>
          </w:tcPr>
          <w:p w14:paraId="502A8DC1" w14:textId="50E15233" w:rsidR="00EF4961" w:rsidRPr="00D77409" w:rsidRDefault="00D77409" w:rsidP="00D77409">
            <w:pPr>
              <w:pStyle w:val="Zkladntext"/>
              <w:spacing w:after="0"/>
              <w:rPr>
                <w:rFonts w:asciiTheme="minorHAnsi" w:hAnsiTheme="minorHAnsi"/>
                <w:sz w:val="20"/>
                <w:szCs w:val="20"/>
                <w:lang w:val="sk-SK"/>
              </w:rPr>
            </w:pPr>
            <w:r w:rsidRPr="00D77409">
              <w:rPr>
                <w:rFonts w:asciiTheme="minorHAnsi" w:hAnsiTheme="minorHAnsi" w:cs="Arial"/>
                <w:sz w:val="20"/>
                <w:szCs w:val="20"/>
              </w:rPr>
              <w:t xml:space="preserve">Práce </w:t>
            </w:r>
            <w:proofErr w:type="spellStart"/>
            <w:r w:rsidRPr="00D77409">
              <w:rPr>
                <w:rFonts w:asciiTheme="minorHAnsi" w:hAnsiTheme="minorHAnsi" w:cs="Arial"/>
                <w:sz w:val="20"/>
                <w:szCs w:val="20"/>
              </w:rPr>
              <w:t>vrchnej</w:t>
            </w:r>
            <w:proofErr w:type="spellEnd"/>
            <w:r w:rsidRPr="00D77409">
              <w:rPr>
                <w:rFonts w:asciiTheme="minorHAnsi" w:hAnsiTheme="minorHAnsi" w:cs="Arial"/>
                <w:sz w:val="20"/>
                <w:szCs w:val="20"/>
              </w:rPr>
              <w:t xml:space="preserve"> stavby </w:t>
            </w:r>
            <w:proofErr w:type="spellStart"/>
            <w:r w:rsidRPr="00D77409">
              <w:rPr>
                <w:rFonts w:asciiTheme="minorHAnsi" w:hAnsiTheme="minorHAnsi" w:cs="Arial"/>
                <w:sz w:val="20"/>
                <w:szCs w:val="20"/>
              </w:rPr>
              <w:t>chodníkov</w:t>
            </w:r>
            <w:proofErr w:type="spellEnd"/>
          </w:p>
        </w:tc>
        <w:tc>
          <w:tcPr>
            <w:tcW w:w="1787" w:type="dxa"/>
            <w:vAlign w:val="center"/>
          </w:tcPr>
          <w:p w14:paraId="0B8D149C" w14:textId="78A6150A" w:rsidR="00B05E14" w:rsidRPr="006B604A" w:rsidRDefault="00B05E14" w:rsidP="00044403">
            <w:pPr>
              <w:pStyle w:val="Zkladntext"/>
              <w:spacing w:after="0"/>
              <w:rPr>
                <w:sz w:val="20"/>
                <w:szCs w:val="20"/>
                <w:lang w:val="sk-SK"/>
              </w:rPr>
            </w:pPr>
          </w:p>
        </w:tc>
      </w:tr>
      <w:tr w:rsidR="006047BC" w:rsidRPr="006B604A" w14:paraId="55F6B16D" w14:textId="77777777" w:rsidTr="00750484">
        <w:trPr>
          <w:trHeight w:val="403"/>
        </w:trPr>
        <w:tc>
          <w:tcPr>
            <w:tcW w:w="2014" w:type="dxa"/>
            <w:vAlign w:val="center"/>
          </w:tcPr>
          <w:p w14:paraId="6F31BD39" w14:textId="426C8547" w:rsidR="006047BC" w:rsidRPr="00D77409" w:rsidRDefault="00D77409" w:rsidP="00044403">
            <w:pPr>
              <w:pStyle w:val="Zkladntext"/>
              <w:spacing w:after="0"/>
              <w:rPr>
                <w:rFonts w:asciiTheme="minorHAnsi" w:hAnsiTheme="minorHAnsi"/>
                <w:sz w:val="20"/>
                <w:szCs w:val="20"/>
                <w:lang w:val="sk-SK"/>
              </w:rPr>
            </w:pPr>
            <w:r w:rsidRPr="00D77409">
              <w:rPr>
                <w:rFonts w:asciiTheme="minorHAnsi" w:hAnsiTheme="minorHAnsi"/>
                <w:sz w:val="20"/>
                <w:szCs w:val="20"/>
                <w:lang w:val="sk-SK"/>
              </w:rPr>
              <w:t>45233340-4</w:t>
            </w:r>
          </w:p>
        </w:tc>
        <w:tc>
          <w:tcPr>
            <w:tcW w:w="4586" w:type="dxa"/>
            <w:shd w:val="clear" w:color="auto" w:fill="auto"/>
            <w:vAlign w:val="center"/>
          </w:tcPr>
          <w:p w14:paraId="62351F87" w14:textId="30B11D47" w:rsidR="006047BC" w:rsidRPr="00D77409" w:rsidRDefault="00D77409" w:rsidP="00D77409">
            <w:pPr>
              <w:pStyle w:val="Zkladntext"/>
              <w:spacing w:after="0"/>
              <w:rPr>
                <w:rFonts w:asciiTheme="minorHAnsi" w:hAnsiTheme="minorHAnsi"/>
                <w:sz w:val="20"/>
                <w:szCs w:val="20"/>
                <w:lang w:val="sk-SK"/>
              </w:rPr>
            </w:pPr>
            <w:r w:rsidRPr="00D77409">
              <w:rPr>
                <w:rFonts w:asciiTheme="minorHAnsi" w:hAnsiTheme="minorHAnsi"/>
                <w:sz w:val="20"/>
                <w:szCs w:val="20"/>
                <w:lang w:val="sk-SK"/>
              </w:rPr>
              <w:t>Práce spodnej stavby chodníkov</w:t>
            </w:r>
          </w:p>
        </w:tc>
        <w:tc>
          <w:tcPr>
            <w:tcW w:w="1787" w:type="dxa"/>
            <w:vAlign w:val="center"/>
          </w:tcPr>
          <w:p w14:paraId="2B076692" w14:textId="77777777" w:rsidR="006047BC" w:rsidRPr="006B604A" w:rsidRDefault="006047BC" w:rsidP="00044403">
            <w:pPr>
              <w:pStyle w:val="Zkladntext"/>
              <w:spacing w:after="0"/>
              <w:rPr>
                <w:sz w:val="20"/>
                <w:szCs w:val="20"/>
                <w:lang w:val="sk-SK"/>
              </w:rPr>
            </w:pPr>
          </w:p>
        </w:tc>
      </w:tr>
    </w:tbl>
    <w:p w14:paraId="794C68DA" w14:textId="77777777" w:rsidR="00F3326D" w:rsidRPr="006B604A" w:rsidRDefault="000877F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Podrobné vymedzenie predmetu obstarávania je v časti (B) Opis predmetu zákazky.</w:t>
      </w:r>
    </w:p>
    <w:p w14:paraId="7D17C19D" w14:textId="77777777" w:rsidR="00BB0C68" w:rsidRPr="006B604A" w:rsidRDefault="00BB0C68" w:rsidP="00E52C12">
      <w:pPr>
        <w:pStyle w:val="Odsekzoznamu"/>
        <w:numPr>
          <w:ilvl w:val="0"/>
          <w:numId w:val="1"/>
        </w:numPr>
        <w:tabs>
          <w:tab w:val="left" w:pos="1005"/>
        </w:tabs>
        <w:spacing w:beforeLines="60" w:before="144" w:afterLines="60" w:after="144"/>
        <w:ind w:left="357" w:hanging="357"/>
        <w:contextualSpacing w:val="0"/>
        <w:rPr>
          <w:rFonts w:asciiTheme="minorHAnsi" w:hAnsiTheme="minorHAnsi" w:cstheme="minorHAnsi"/>
          <w:sz w:val="20"/>
          <w:szCs w:val="20"/>
          <w:lang w:val="sk-SK"/>
        </w:rPr>
      </w:pPr>
      <w:r w:rsidRPr="006B604A">
        <w:rPr>
          <w:rFonts w:asciiTheme="minorHAnsi" w:hAnsiTheme="minorHAnsi" w:cstheme="minorHAnsi"/>
          <w:b/>
          <w:sz w:val="20"/>
          <w:szCs w:val="20"/>
          <w:lang w:val="sk-SK"/>
        </w:rPr>
        <w:t>Komplexnosť zákazky</w:t>
      </w:r>
    </w:p>
    <w:p w14:paraId="136B94BB" w14:textId="58F69938" w:rsidR="00B05E14" w:rsidRPr="006B604A"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Predmet zákazky</w:t>
      </w:r>
      <w:r w:rsidR="001E65A0" w:rsidRPr="006B604A">
        <w:rPr>
          <w:rFonts w:asciiTheme="minorHAnsi" w:hAnsiTheme="minorHAnsi" w:cstheme="minorHAnsi"/>
          <w:sz w:val="20"/>
          <w:szCs w:val="20"/>
          <w:lang w:val="sk-SK"/>
        </w:rPr>
        <w:t xml:space="preserve"> sa delí</w:t>
      </w:r>
      <w:r w:rsidR="008E48AD" w:rsidRPr="006B604A">
        <w:rPr>
          <w:rFonts w:asciiTheme="minorHAnsi" w:hAnsiTheme="minorHAnsi" w:cstheme="minorHAnsi"/>
          <w:sz w:val="20"/>
          <w:szCs w:val="20"/>
          <w:lang w:val="sk-SK"/>
        </w:rPr>
        <w:t xml:space="preserve"> na časti</w:t>
      </w:r>
      <w:r w:rsidRPr="006B604A">
        <w:rPr>
          <w:rFonts w:asciiTheme="minorHAnsi" w:hAnsiTheme="minorHAnsi" w:cstheme="minorHAnsi"/>
          <w:sz w:val="20"/>
          <w:szCs w:val="20"/>
          <w:lang w:val="sk-SK"/>
        </w:rPr>
        <w:t>.</w:t>
      </w:r>
      <w:r w:rsidR="00823DE5" w:rsidRPr="006B604A">
        <w:rPr>
          <w:rFonts w:asciiTheme="minorHAnsi" w:hAnsiTheme="minorHAnsi" w:cstheme="minorHAnsi"/>
          <w:sz w:val="20"/>
          <w:szCs w:val="20"/>
          <w:lang w:val="sk-SK"/>
        </w:rPr>
        <w:t xml:space="preserve"> </w:t>
      </w:r>
    </w:p>
    <w:p w14:paraId="2135849B" w14:textId="4BD27C1C" w:rsidR="00895650" w:rsidRPr="006B604A" w:rsidRDefault="008956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Uchádzač predloží elektronickú ponuku na </w:t>
      </w:r>
      <w:r w:rsidR="002B75A2" w:rsidRPr="006B604A">
        <w:rPr>
          <w:rFonts w:asciiTheme="minorHAnsi" w:hAnsiTheme="minorHAnsi" w:cstheme="minorHAnsi"/>
          <w:sz w:val="20"/>
          <w:szCs w:val="20"/>
          <w:lang w:val="sk-SK"/>
        </w:rPr>
        <w:t xml:space="preserve">jednu časť alebo na obe časti </w:t>
      </w:r>
      <w:r w:rsidR="00823DE5" w:rsidRPr="006B604A">
        <w:rPr>
          <w:rFonts w:asciiTheme="minorHAnsi" w:hAnsiTheme="minorHAnsi" w:cstheme="minorHAnsi"/>
          <w:sz w:val="20"/>
          <w:szCs w:val="20"/>
          <w:lang w:val="sk-SK"/>
        </w:rPr>
        <w:t>predmet</w:t>
      </w:r>
      <w:r w:rsidR="002B75A2" w:rsidRPr="006B604A">
        <w:rPr>
          <w:rFonts w:asciiTheme="minorHAnsi" w:hAnsiTheme="minorHAnsi" w:cstheme="minorHAnsi"/>
          <w:sz w:val="20"/>
          <w:szCs w:val="20"/>
          <w:lang w:val="sk-SK"/>
        </w:rPr>
        <w:t>u</w:t>
      </w:r>
      <w:r w:rsidR="00823DE5" w:rsidRPr="006B604A">
        <w:rPr>
          <w:rFonts w:asciiTheme="minorHAnsi" w:hAnsiTheme="minorHAnsi" w:cstheme="minorHAnsi"/>
          <w:sz w:val="20"/>
          <w:szCs w:val="20"/>
          <w:lang w:val="sk-SK"/>
        </w:rPr>
        <w:t xml:space="preserve"> zákazky.</w:t>
      </w:r>
    </w:p>
    <w:p w14:paraId="1D2CEA67"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Zdroj finančných prostriedkov a spôsob financovania</w:t>
      </w:r>
    </w:p>
    <w:p w14:paraId="5F293ED1" w14:textId="6450CC07" w:rsidR="00B05E14" w:rsidRPr="006B604A" w:rsidRDefault="00B05E1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Predmet zákazky bude financovaný </w:t>
      </w:r>
      <w:r w:rsidR="008E48AD" w:rsidRPr="006B604A">
        <w:rPr>
          <w:rFonts w:asciiTheme="minorHAnsi" w:hAnsiTheme="minorHAnsi" w:cstheme="minorHAnsi"/>
          <w:sz w:val="20"/>
          <w:szCs w:val="20"/>
          <w:lang w:val="sk-SK"/>
        </w:rPr>
        <w:t>z vlastných zdrojov</w:t>
      </w:r>
      <w:r w:rsidR="00241B1B" w:rsidRPr="006B604A">
        <w:rPr>
          <w:rFonts w:asciiTheme="minorHAnsi" w:hAnsiTheme="minorHAnsi" w:cstheme="minorHAnsi"/>
          <w:sz w:val="20"/>
          <w:szCs w:val="20"/>
          <w:lang w:val="sk-SK"/>
        </w:rPr>
        <w:t>.</w:t>
      </w:r>
    </w:p>
    <w:p w14:paraId="4C5BCA1E" w14:textId="77777777" w:rsidR="00B05E14" w:rsidRPr="006B604A"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B05E14" w:rsidRPr="006B604A">
        <w:rPr>
          <w:rFonts w:asciiTheme="minorHAnsi" w:hAnsiTheme="minorHAnsi" w:cstheme="minorHAnsi"/>
          <w:sz w:val="20"/>
          <w:szCs w:val="20"/>
          <w:lang w:val="sk-SK"/>
        </w:rPr>
        <w:t>bude financovať predmet zákazky v súlade s návrhom zmluvy, ktorá tvorí súčasť týchto súťažných podkladov.</w:t>
      </w:r>
    </w:p>
    <w:p w14:paraId="7865B3D7" w14:textId="60B6E8A6" w:rsidR="00BB0C68" w:rsidRPr="006B604A" w:rsidRDefault="00D05CF1" w:rsidP="00CC6BC0">
      <w:pPr>
        <w:pStyle w:val="Zkladntext"/>
        <w:numPr>
          <w:ilvl w:val="0"/>
          <w:numId w:val="1"/>
        </w:numPr>
        <w:spacing w:beforeLines="60" w:before="144" w:afterLines="60" w:after="144"/>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Typ zmluvy</w:t>
      </w:r>
    </w:p>
    <w:p w14:paraId="14C2EF46" w14:textId="3018C981" w:rsidR="009A5E5B" w:rsidRPr="009A5E5B" w:rsidRDefault="009A5E5B" w:rsidP="009A5E5B">
      <w:pPr>
        <w:ind w:left="567" w:hanging="567"/>
        <w:rPr>
          <w:rFonts w:asciiTheme="minorHAnsi" w:hAnsiTheme="minorHAnsi"/>
          <w:sz w:val="20"/>
          <w:szCs w:val="20"/>
        </w:rPr>
      </w:pPr>
      <w:r>
        <w:rPr>
          <w:rFonts w:asciiTheme="minorHAnsi" w:hAnsiTheme="minorHAnsi" w:cstheme="minorHAnsi"/>
          <w:sz w:val="20"/>
          <w:szCs w:val="20"/>
        </w:rPr>
        <w:t xml:space="preserve">5.1       </w:t>
      </w:r>
      <w:proofErr w:type="spellStart"/>
      <w:r w:rsidR="00B16751" w:rsidRPr="009732E5">
        <w:rPr>
          <w:rFonts w:asciiTheme="minorHAnsi" w:hAnsiTheme="minorHAnsi" w:cstheme="minorHAnsi"/>
          <w:sz w:val="20"/>
          <w:szCs w:val="20"/>
        </w:rPr>
        <w:t>Výsledkom</w:t>
      </w:r>
      <w:proofErr w:type="spellEnd"/>
      <w:r w:rsidR="00B16751" w:rsidRPr="009732E5">
        <w:rPr>
          <w:rFonts w:asciiTheme="minorHAnsi" w:hAnsiTheme="minorHAnsi" w:cstheme="minorHAnsi"/>
          <w:sz w:val="20"/>
          <w:szCs w:val="20"/>
        </w:rPr>
        <w:t xml:space="preserve"> </w:t>
      </w:r>
      <w:proofErr w:type="spellStart"/>
      <w:r w:rsidR="00B16751" w:rsidRPr="009732E5">
        <w:rPr>
          <w:rFonts w:asciiTheme="minorHAnsi" w:hAnsiTheme="minorHAnsi" w:cstheme="minorHAnsi"/>
          <w:sz w:val="20"/>
          <w:szCs w:val="20"/>
        </w:rPr>
        <w:t>zadávania</w:t>
      </w:r>
      <w:proofErr w:type="spellEnd"/>
      <w:r w:rsidR="00B16751" w:rsidRPr="009732E5">
        <w:rPr>
          <w:rFonts w:asciiTheme="minorHAnsi" w:hAnsiTheme="minorHAnsi" w:cstheme="minorHAnsi"/>
          <w:sz w:val="20"/>
          <w:szCs w:val="20"/>
        </w:rPr>
        <w:t xml:space="preserve"> </w:t>
      </w:r>
      <w:proofErr w:type="spellStart"/>
      <w:r w:rsidR="00B16751" w:rsidRPr="009732E5">
        <w:rPr>
          <w:rFonts w:asciiTheme="minorHAnsi" w:hAnsiTheme="minorHAnsi" w:cstheme="minorHAnsi"/>
          <w:sz w:val="20"/>
          <w:szCs w:val="20"/>
        </w:rPr>
        <w:t>tejto</w:t>
      </w:r>
      <w:proofErr w:type="spellEnd"/>
      <w:r w:rsidR="00B16751" w:rsidRPr="009732E5">
        <w:rPr>
          <w:rFonts w:asciiTheme="minorHAnsi" w:hAnsiTheme="minorHAnsi" w:cstheme="minorHAnsi"/>
          <w:sz w:val="20"/>
          <w:szCs w:val="20"/>
        </w:rPr>
        <w:t xml:space="preserve"> </w:t>
      </w:r>
      <w:proofErr w:type="spellStart"/>
      <w:r w:rsidR="00B16751" w:rsidRPr="009732E5">
        <w:rPr>
          <w:rFonts w:asciiTheme="minorHAnsi" w:hAnsiTheme="minorHAnsi" w:cstheme="minorHAnsi"/>
          <w:sz w:val="20"/>
          <w:szCs w:val="20"/>
        </w:rPr>
        <w:t>zákazky</w:t>
      </w:r>
      <w:proofErr w:type="spellEnd"/>
      <w:r w:rsidR="00B16751" w:rsidRPr="009732E5">
        <w:rPr>
          <w:rFonts w:asciiTheme="minorHAnsi" w:hAnsiTheme="minorHAnsi" w:cstheme="minorHAnsi"/>
          <w:sz w:val="20"/>
          <w:szCs w:val="20"/>
        </w:rPr>
        <w:t xml:space="preserve"> bude </w:t>
      </w:r>
      <w:proofErr w:type="spellStart"/>
      <w:r w:rsidR="00097B06" w:rsidRPr="009732E5">
        <w:rPr>
          <w:rFonts w:asciiTheme="minorHAnsi" w:hAnsiTheme="minorHAnsi"/>
          <w:sz w:val="20"/>
          <w:szCs w:val="20"/>
        </w:rPr>
        <w:t>uzavretie</w:t>
      </w:r>
      <w:proofErr w:type="spellEnd"/>
      <w:r w:rsidR="009732E5" w:rsidRPr="009732E5">
        <w:rPr>
          <w:rFonts w:asciiTheme="minorHAnsi" w:hAnsiTheme="minorHAnsi"/>
          <w:sz w:val="20"/>
          <w:szCs w:val="20"/>
        </w:rPr>
        <w:t xml:space="preserve"> </w:t>
      </w:r>
      <w:proofErr w:type="spellStart"/>
      <w:r w:rsidR="009732E5" w:rsidRPr="009732E5">
        <w:rPr>
          <w:rFonts w:asciiTheme="minorHAnsi" w:hAnsiTheme="minorHAnsi"/>
          <w:sz w:val="20"/>
          <w:szCs w:val="20"/>
        </w:rPr>
        <w:t>pre</w:t>
      </w:r>
      <w:proofErr w:type="spellEnd"/>
      <w:r w:rsidR="009732E5" w:rsidRPr="009732E5">
        <w:rPr>
          <w:rFonts w:asciiTheme="minorHAnsi" w:hAnsiTheme="minorHAnsi"/>
          <w:sz w:val="20"/>
          <w:szCs w:val="20"/>
        </w:rPr>
        <w:t xml:space="preserve"> </w:t>
      </w:r>
      <w:proofErr w:type="spellStart"/>
      <w:r w:rsidR="009732E5" w:rsidRPr="009732E5">
        <w:rPr>
          <w:rFonts w:asciiTheme="minorHAnsi" w:hAnsiTheme="minorHAnsi"/>
          <w:sz w:val="20"/>
          <w:szCs w:val="20"/>
        </w:rPr>
        <w:t>časť</w:t>
      </w:r>
      <w:proofErr w:type="spellEnd"/>
      <w:r w:rsidR="009732E5" w:rsidRPr="009732E5">
        <w:rPr>
          <w:rFonts w:asciiTheme="minorHAnsi" w:hAnsiTheme="minorHAnsi"/>
          <w:sz w:val="20"/>
          <w:szCs w:val="20"/>
        </w:rPr>
        <w:t xml:space="preserve"> č. 1</w:t>
      </w:r>
      <w:r w:rsidR="00097B06" w:rsidRPr="009732E5">
        <w:rPr>
          <w:rFonts w:asciiTheme="minorHAnsi" w:hAnsiTheme="minorHAnsi"/>
          <w:sz w:val="20"/>
          <w:szCs w:val="20"/>
        </w:rPr>
        <w:t xml:space="preserve"> </w:t>
      </w:r>
      <w:r w:rsidRPr="009A5E5B">
        <w:rPr>
          <w:rFonts w:asciiTheme="minorHAnsi" w:hAnsiTheme="minorHAnsi"/>
          <w:sz w:val="20"/>
          <w:szCs w:val="20"/>
        </w:rPr>
        <w:t>ZMLUVA  O  DIELO</w:t>
      </w:r>
      <w:r>
        <w:rPr>
          <w:rFonts w:asciiTheme="minorHAnsi" w:hAnsiTheme="minorHAnsi"/>
          <w:sz w:val="20"/>
          <w:szCs w:val="20"/>
        </w:rPr>
        <w:t xml:space="preserve"> </w:t>
      </w:r>
      <w:proofErr w:type="spellStart"/>
      <w:r w:rsidRPr="009A5E5B">
        <w:rPr>
          <w:rFonts w:asciiTheme="minorHAnsi" w:hAnsiTheme="minorHAnsi"/>
          <w:sz w:val="20"/>
          <w:szCs w:val="20"/>
        </w:rPr>
        <w:t>uzavretá</w:t>
      </w:r>
      <w:proofErr w:type="spellEnd"/>
      <w:r w:rsidRPr="009A5E5B">
        <w:rPr>
          <w:rFonts w:asciiTheme="minorHAnsi" w:hAnsiTheme="minorHAnsi"/>
          <w:sz w:val="20"/>
          <w:szCs w:val="20"/>
        </w:rPr>
        <w:t xml:space="preserve"> </w:t>
      </w:r>
      <w:proofErr w:type="spellStart"/>
      <w:r w:rsidRPr="009A5E5B">
        <w:rPr>
          <w:rFonts w:asciiTheme="minorHAnsi" w:hAnsiTheme="minorHAnsi"/>
          <w:sz w:val="20"/>
          <w:szCs w:val="20"/>
        </w:rPr>
        <w:t>podľa</w:t>
      </w:r>
      <w:proofErr w:type="spellEnd"/>
      <w:r w:rsidRPr="009A5E5B">
        <w:rPr>
          <w:rFonts w:asciiTheme="minorHAnsi" w:hAnsiTheme="minorHAnsi"/>
          <w:sz w:val="20"/>
          <w:szCs w:val="20"/>
        </w:rPr>
        <w:t xml:space="preserve"> </w:t>
      </w:r>
      <w:proofErr w:type="spellStart"/>
      <w:r w:rsidRPr="009A5E5B">
        <w:rPr>
          <w:rFonts w:asciiTheme="minorHAnsi" w:hAnsiTheme="minorHAnsi"/>
          <w:sz w:val="20"/>
          <w:szCs w:val="20"/>
        </w:rPr>
        <w:t>ust</w:t>
      </w:r>
      <w:proofErr w:type="spellEnd"/>
      <w:r w:rsidRPr="009A5E5B">
        <w:rPr>
          <w:rFonts w:asciiTheme="minorHAnsi" w:hAnsiTheme="minorHAnsi"/>
          <w:sz w:val="20"/>
          <w:szCs w:val="20"/>
        </w:rPr>
        <w:t xml:space="preserve">. § 536 a násl. Obchodného </w:t>
      </w:r>
      <w:proofErr w:type="spellStart"/>
      <w:r w:rsidRPr="009A5E5B">
        <w:rPr>
          <w:rFonts w:asciiTheme="minorHAnsi" w:hAnsiTheme="minorHAnsi"/>
          <w:sz w:val="20"/>
          <w:szCs w:val="20"/>
        </w:rPr>
        <w:t>zákonníka</w:t>
      </w:r>
      <w:proofErr w:type="spellEnd"/>
      <w:r w:rsidR="00111C77">
        <w:rPr>
          <w:rFonts w:asciiTheme="minorHAnsi" w:hAnsiTheme="minorHAnsi"/>
          <w:sz w:val="20"/>
          <w:szCs w:val="20"/>
        </w:rPr>
        <w:t xml:space="preserve"> </w:t>
      </w:r>
      <w:r w:rsidR="009732E5" w:rsidRPr="009A5E5B">
        <w:rPr>
          <w:rFonts w:asciiTheme="minorHAnsi" w:hAnsiTheme="minorHAnsi"/>
          <w:sz w:val="20"/>
          <w:szCs w:val="20"/>
        </w:rPr>
        <w:t>a </w:t>
      </w:r>
      <w:proofErr w:type="spellStart"/>
      <w:r w:rsidR="009732E5" w:rsidRPr="009A5E5B">
        <w:rPr>
          <w:rFonts w:asciiTheme="minorHAnsi" w:hAnsiTheme="minorHAnsi"/>
          <w:sz w:val="20"/>
          <w:szCs w:val="20"/>
        </w:rPr>
        <w:t>pre</w:t>
      </w:r>
      <w:proofErr w:type="spellEnd"/>
      <w:r w:rsidR="009732E5" w:rsidRPr="009A5E5B">
        <w:rPr>
          <w:rFonts w:asciiTheme="minorHAnsi" w:hAnsiTheme="minorHAnsi"/>
          <w:sz w:val="20"/>
          <w:szCs w:val="20"/>
        </w:rPr>
        <w:t xml:space="preserve"> </w:t>
      </w:r>
      <w:proofErr w:type="spellStart"/>
      <w:r w:rsidR="009732E5" w:rsidRPr="009A5E5B">
        <w:rPr>
          <w:rFonts w:asciiTheme="minorHAnsi" w:hAnsiTheme="minorHAnsi"/>
          <w:sz w:val="20"/>
          <w:szCs w:val="20"/>
        </w:rPr>
        <w:t>časť</w:t>
      </w:r>
      <w:proofErr w:type="spellEnd"/>
      <w:r w:rsidR="009732E5" w:rsidRPr="009A5E5B">
        <w:rPr>
          <w:rFonts w:asciiTheme="minorHAnsi" w:hAnsiTheme="minorHAnsi"/>
          <w:sz w:val="20"/>
          <w:szCs w:val="20"/>
        </w:rPr>
        <w:t xml:space="preserve"> </w:t>
      </w:r>
      <w:r w:rsidR="00CC6BC0" w:rsidRPr="009A5E5B">
        <w:rPr>
          <w:rFonts w:asciiTheme="minorHAnsi" w:hAnsiTheme="minorHAnsi"/>
          <w:sz w:val="20"/>
          <w:szCs w:val="20"/>
        </w:rPr>
        <w:t>č.</w:t>
      </w:r>
      <w:r w:rsidR="009732E5" w:rsidRPr="009A5E5B">
        <w:rPr>
          <w:rFonts w:asciiTheme="minorHAnsi" w:hAnsiTheme="minorHAnsi"/>
          <w:sz w:val="20"/>
          <w:szCs w:val="20"/>
        </w:rPr>
        <w:t xml:space="preserve"> 2</w:t>
      </w:r>
      <w:r w:rsidR="00CC6BC0" w:rsidRPr="009A5E5B">
        <w:rPr>
          <w:rFonts w:asciiTheme="minorHAnsi" w:hAnsiTheme="minorHAnsi"/>
          <w:sz w:val="20"/>
          <w:szCs w:val="20"/>
        </w:rPr>
        <w:t xml:space="preserve"> </w:t>
      </w:r>
      <w:r w:rsidRPr="009A5E5B">
        <w:rPr>
          <w:rFonts w:asciiTheme="minorHAnsi" w:hAnsiTheme="minorHAnsi"/>
          <w:sz w:val="20"/>
          <w:szCs w:val="20"/>
        </w:rPr>
        <w:t xml:space="preserve">ZMLUVA  O  DIELO </w:t>
      </w:r>
      <w:proofErr w:type="spellStart"/>
      <w:r w:rsidRPr="009A5E5B">
        <w:rPr>
          <w:rFonts w:asciiTheme="minorHAnsi" w:hAnsiTheme="minorHAnsi"/>
          <w:sz w:val="20"/>
          <w:szCs w:val="20"/>
        </w:rPr>
        <w:t>uzavretá</w:t>
      </w:r>
      <w:proofErr w:type="spellEnd"/>
      <w:r w:rsidRPr="009A5E5B">
        <w:rPr>
          <w:rFonts w:asciiTheme="minorHAnsi" w:hAnsiTheme="minorHAnsi"/>
          <w:sz w:val="20"/>
          <w:szCs w:val="20"/>
        </w:rPr>
        <w:t xml:space="preserve"> </w:t>
      </w:r>
      <w:proofErr w:type="spellStart"/>
      <w:r w:rsidRPr="009A5E5B">
        <w:rPr>
          <w:rFonts w:asciiTheme="minorHAnsi" w:hAnsiTheme="minorHAnsi"/>
          <w:sz w:val="20"/>
          <w:szCs w:val="20"/>
        </w:rPr>
        <w:t>podľa</w:t>
      </w:r>
      <w:proofErr w:type="spellEnd"/>
      <w:r w:rsidRPr="009A5E5B">
        <w:rPr>
          <w:rFonts w:asciiTheme="minorHAnsi" w:hAnsiTheme="minorHAnsi"/>
          <w:sz w:val="20"/>
          <w:szCs w:val="20"/>
        </w:rPr>
        <w:t xml:space="preserve"> </w:t>
      </w:r>
      <w:proofErr w:type="spellStart"/>
      <w:r w:rsidRPr="009A5E5B">
        <w:rPr>
          <w:rFonts w:asciiTheme="minorHAnsi" w:hAnsiTheme="minorHAnsi"/>
          <w:sz w:val="20"/>
          <w:szCs w:val="20"/>
        </w:rPr>
        <w:t>ust</w:t>
      </w:r>
      <w:proofErr w:type="spellEnd"/>
      <w:r w:rsidRPr="009A5E5B">
        <w:rPr>
          <w:rFonts w:asciiTheme="minorHAnsi" w:hAnsiTheme="minorHAnsi"/>
          <w:sz w:val="20"/>
          <w:szCs w:val="20"/>
        </w:rPr>
        <w:t xml:space="preserve">. § 536 a násl. Obchodného </w:t>
      </w:r>
      <w:proofErr w:type="spellStart"/>
      <w:r w:rsidRPr="009A5E5B">
        <w:rPr>
          <w:rFonts w:asciiTheme="minorHAnsi" w:hAnsiTheme="minorHAnsi"/>
          <w:sz w:val="20"/>
          <w:szCs w:val="20"/>
        </w:rPr>
        <w:t>zákonníka</w:t>
      </w:r>
      <w:proofErr w:type="spellEnd"/>
      <w:r w:rsidRPr="009A5E5B">
        <w:rPr>
          <w:rFonts w:asciiTheme="minorHAnsi" w:hAnsiTheme="minorHAnsi"/>
          <w:sz w:val="20"/>
          <w:szCs w:val="20"/>
        </w:rPr>
        <w:t xml:space="preserve"> </w:t>
      </w:r>
    </w:p>
    <w:p w14:paraId="5B46A67A" w14:textId="666E6E80" w:rsidR="00B16751" w:rsidRPr="006B604A" w:rsidRDefault="009A5E5B" w:rsidP="009A5E5B">
      <w:pPr>
        <w:pStyle w:val="Zkladntext"/>
        <w:spacing w:beforeLines="60" w:before="144" w:afterLines="60" w:after="144"/>
        <w:ind w:left="567" w:hanging="567"/>
        <w:jc w:val="both"/>
        <w:rPr>
          <w:rFonts w:asciiTheme="minorHAnsi" w:hAnsiTheme="minorHAnsi" w:cstheme="minorHAnsi"/>
          <w:sz w:val="20"/>
          <w:szCs w:val="20"/>
          <w:lang w:val="sk-SK"/>
        </w:rPr>
      </w:pPr>
      <w:r>
        <w:rPr>
          <w:rFonts w:asciiTheme="minorHAnsi" w:hAnsiTheme="minorHAnsi" w:cstheme="minorHAnsi"/>
          <w:sz w:val="20"/>
          <w:szCs w:val="20"/>
          <w:lang w:val="sk-SK"/>
        </w:rPr>
        <w:t xml:space="preserve">5.2      </w:t>
      </w:r>
      <w:r w:rsidR="00B16751" w:rsidRPr="006B604A">
        <w:rPr>
          <w:rFonts w:asciiTheme="minorHAnsi" w:hAnsiTheme="minorHAnsi" w:cstheme="minorHAnsi"/>
          <w:sz w:val="20"/>
          <w:szCs w:val="20"/>
          <w:lang w:val="sk-SK"/>
        </w:rPr>
        <w:t xml:space="preserve">Podrobné vymedzenie zmluvných podmienok na realizáciu zákazky tvorí časť </w:t>
      </w:r>
      <w:r w:rsidR="009D6D02" w:rsidRPr="006B604A">
        <w:rPr>
          <w:rFonts w:asciiTheme="minorHAnsi" w:hAnsiTheme="minorHAnsi" w:cstheme="minorHAnsi"/>
          <w:sz w:val="20"/>
          <w:szCs w:val="20"/>
          <w:lang w:val="sk-SK"/>
        </w:rPr>
        <w:t>(B)</w:t>
      </w:r>
      <w:r w:rsidR="00B16751" w:rsidRPr="006B604A">
        <w:rPr>
          <w:rFonts w:asciiTheme="minorHAnsi" w:hAnsiTheme="minorHAnsi" w:cstheme="minorHAnsi"/>
          <w:sz w:val="20"/>
          <w:szCs w:val="20"/>
          <w:lang w:val="sk-SK"/>
        </w:rPr>
        <w:t xml:space="preserve"> Opis predmetu zákazky, časť </w:t>
      </w:r>
      <w:r w:rsidR="009D6D02" w:rsidRPr="006B604A">
        <w:rPr>
          <w:rFonts w:asciiTheme="minorHAnsi" w:hAnsiTheme="minorHAnsi" w:cstheme="minorHAnsi"/>
          <w:sz w:val="20"/>
          <w:szCs w:val="20"/>
          <w:lang w:val="sk-SK"/>
        </w:rPr>
        <w:t>(C)</w:t>
      </w:r>
      <w:r w:rsidR="00B16751" w:rsidRPr="006B604A">
        <w:rPr>
          <w:rFonts w:asciiTheme="minorHAnsi" w:hAnsiTheme="minorHAnsi" w:cstheme="minorHAnsi"/>
          <w:sz w:val="20"/>
          <w:szCs w:val="20"/>
          <w:lang w:val="sk-SK"/>
        </w:rPr>
        <w:t xml:space="preserve"> Spôsob určenia </w:t>
      </w:r>
      <w:r w:rsidR="007F067A" w:rsidRPr="006B604A">
        <w:rPr>
          <w:rFonts w:asciiTheme="minorHAnsi" w:hAnsiTheme="minorHAnsi" w:cstheme="minorHAnsi"/>
          <w:sz w:val="20"/>
          <w:szCs w:val="20"/>
          <w:lang w:val="sk-SK"/>
        </w:rPr>
        <w:t>ponukovej ceny</w:t>
      </w:r>
      <w:r w:rsidR="00B16751" w:rsidRPr="006B604A">
        <w:rPr>
          <w:rFonts w:asciiTheme="minorHAnsi" w:hAnsiTheme="minorHAnsi" w:cstheme="minorHAnsi"/>
          <w:sz w:val="20"/>
          <w:szCs w:val="20"/>
          <w:lang w:val="sk-SK"/>
        </w:rPr>
        <w:t xml:space="preserve"> a časť </w:t>
      </w:r>
      <w:r w:rsidR="009D6D02" w:rsidRPr="006B604A">
        <w:rPr>
          <w:rFonts w:asciiTheme="minorHAnsi" w:hAnsiTheme="minorHAnsi" w:cstheme="minorHAnsi"/>
          <w:sz w:val="20"/>
          <w:szCs w:val="20"/>
          <w:lang w:val="sk-SK"/>
        </w:rPr>
        <w:t>(D)</w:t>
      </w:r>
      <w:r w:rsidR="00B16751" w:rsidRPr="006B604A">
        <w:rPr>
          <w:rFonts w:asciiTheme="minorHAnsi" w:hAnsiTheme="minorHAnsi" w:cstheme="minorHAnsi"/>
          <w:sz w:val="20"/>
          <w:szCs w:val="20"/>
          <w:lang w:val="sk-SK"/>
        </w:rPr>
        <w:t xml:space="preserve"> Obchodné podmienky podľa týchto súťažných podkladov.</w:t>
      </w:r>
    </w:p>
    <w:p w14:paraId="406D7674"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Miesto a termín plnenia</w:t>
      </w:r>
    </w:p>
    <w:p w14:paraId="175340B9" w14:textId="27A81422" w:rsidR="00097B06" w:rsidRPr="006B604A" w:rsidRDefault="00E32A50" w:rsidP="007936CF">
      <w:pPr>
        <w:pStyle w:val="Style4"/>
        <w:numPr>
          <w:ilvl w:val="1"/>
          <w:numId w:val="1"/>
        </w:numPr>
        <w:shd w:val="clear" w:color="auto" w:fill="auto"/>
        <w:tabs>
          <w:tab w:val="clear" w:pos="718"/>
        </w:tabs>
        <w:spacing w:after="0" w:line="228" w:lineRule="exact"/>
        <w:ind w:left="567" w:hanging="567"/>
        <w:jc w:val="both"/>
      </w:pPr>
      <w:r w:rsidRPr="006B604A">
        <w:rPr>
          <w:rFonts w:asciiTheme="minorHAnsi" w:hAnsiTheme="minorHAnsi" w:cstheme="minorHAnsi"/>
          <w:i/>
          <w:sz w:val="20"/>
          <w:szCs w:val="20"/>
          <w:u w:val="single"/>
        </w:rPr>
        <w:t xml:space="preserve">Miesto </w:t>
      </w:r>
      <w:proofErr w:type="spellStart"/>
      <w:r w:rsidRPr="006B604A">
        <w:rPr>
          <w:rFonts w:asciiTheme="minorHAnsi" w:hAnsiTheme="minorHAnsi" w:cstheme="minorHAnsi"/>
          <w:i/>
          <w:sz w:val="20"/>
          <w:szCs w:val="20"/>
          <w:u w:val="single"/>
        </w:rPr>
        <w:t>plnenia</w:t>
      </w:r>
      <w:r w:rsidR="006A6369" w:rsidRPr="006B604A">
        <w:rPr>
          <w:rFonts w:asciiTheme="minorHAnsi" w:hAnsiTheme="minorHAnsi" w:cstheme="minorHAnsi"/>
          <w:i/>
          <w:sz w:val="20"/>
          <w:szCs w:val="20"/>
          <w:u w:val="single"/>
        </w:rPr>
        <w:t>:</w:t>
      </w:r>
      <w:r w:rsidR="00097B06" w:rsidRPr="006B604A">
        <w:t>Mesto</w:t>
      </w:r>
      <w:proofErr w:type="spellEnd"/>
      <w:r w:rsidR="00097B06" w:rsidRPr="006B604A">
        <w:t xml:space="preserve"> Žilina </w:t>
      </w:r>
    </w:p>
    <w:p w14:paraId="6FE6ADCE" w14:textId="56F33342" w:rsidR="00097B06" w:rsidRPr="006B604A" w:rsidRDefault="00097B06" w:rsidP="00097B06">
      <w:pPr>
        <w:pStyle w:val="Style4"/>
        <w:shd w:val="clear" w:color="auto" w:fill="auto"/>
        <w:tabs>
          <w:tab w:val="left" w:pos="666"/>
        </w:tabs>
        <w:spacing w:after="0" w:line="228" w:lineRule="exact"/>
        <w:ind w:left="720" w:firstLine="0"/>
        <w:jc w:val="both"/>
      </w:pPr>
    </w:p>
    <w:p w14:paraId="0AC5C570" w14:textId="1D426617" w:rsidR="00E32A50" w:rsidRPr="006B604A" w:rsidRDefault="00E32A50" w:rsidP="00097B06">
      <w:pPr>
        <w:pStyle w:val="Zkladntext"/>
        <w:numPr>
          <w:ilvl w:val="1"/>
          <w:numId w:val="1"/>
        </w:numPr>
        <w:spacing w:beforeLines="60" w:before="144" w:afterLines="60" w:after="144"/>
        <w:ind w:left="578" w:hanging="578"/>
        <w:contextualSpacing/>
        <w:jc w:val="both"/>
        <w:rPr>
          <w:rFonts w:asciiTheme="minorHAnsi" w:hAnsiTheme="minorHAnsi" w:cstheme="minorHAnsi"/>
          <w:i/>
          <w:sz w:val="20"/>
          <w:szCs w:val="20"/>
          <w:u w:val="single"/>
          <w:lang w:val="sk-SK"/>
        </w:rPr>
      </w:pPr>
      <w:r w:rsidRPr="006B604A">
        <w:rPr>
          <w:rFonts w:asciiTheme="minorHAnsi" w:hAnsiTheme="minorHAnsi" w:cstheme="minorHAnsi"/>
          <w:i/>
          <w:sz w:val="20"/>
          <w:szCs w:val="20"/>
          <w:u w:val="single"/>
          <w:lang w:val="sk-SK"/>
        </w:rPr>
        <w:t>Lehota plnenia</w:t>
      </w:r>
      <w:r w:rsidR="00BE4D9F" w:rsidRPr="006B604A">
        <w:rPr>
          <w:rFonts w:asciiTheme="minorHAnsi" w:hAnsiTheme="minorHAnsi" w:cstheme="minorHAnsi"/>
          <w:i/>
          <w:sz w:val="20"/>
          <w:szCs w:val="20"/>
          <w:u w:val="single"/>
          <w:lang w:val="sk-SK"/>
        </w:rPr>
        <w:t>:</w:t>
      </w:r>
    </w:p>
    <w:p w14:paraId="0435A0C0" w14:textId="7619245B" w:rsidR="009A5E5B" w:rsidRDefault="009A5E5B" w:rsidP="009A5E5B">
      <w:pPr>
        <w:pStyle w:val="Zkladntext"/>
        <w:tabs>
          <w:tab w:val="left" w:pos="2268"/>
          <w:tab w:val="decimal" w:leader="dot" w:pos="4678"/>
        </w:tabs>
        <w:spacing w:beforeLines="60" w:before="144" w:afterLines="60" w:after="144"/>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 xml:space="preserve">             </w:t>
      </w:r>
      <w:r w:rsidRPr="009A5E5B">
        <w:rPr>
          <w:rFonts w:asciiTheme="minorHAnsi" w:hAnsiTheme="minorHAnsi" w:cstheme="minorHAnsi"/>
          <w:color w:val="000000" w:themeColor="text1"/>
          <w:sz w:val="20"/>
          <w:szCs w:val="20"/>
          <w:lang w:val="sk-SK"/>
        </w:rPr>
        <w:t xml:space="preserve">pre časť č. 1 – </w:t>
      </w:r>
      <w:r w:rsidR="007936CF">
        <w:rPr>
          <w:rFonts w:asciiTheme="minorHAnsi" w:hAnsiTheme="minorHAnsi" w:cstheme="minorHAnsi"/>
          <w:color w:val="000000" w:themeColor="text1"/>
          <w:sz w:val="20"/>
          <w:szCs w:val="20"/>
          <w:lang w:val="sk-SK"/>
        </w:rPr>
        <w:t xml:space="preserve"> </w:t>
      </w:r>
      <w:r w:rsidR="007936CF">
        <w:rPr>
          <w:rFonts w:asciiTheme="minorHAnsi" w:hAnsiTheme="minorHAnsi" w:cstheme="minorHAnsi"/>
          <w:color w:val="000000" w:themeColor="text1"/>
          <w:sz w:val="20"/>
          <w:szCs w:val="20"/>
          <w:lang w:val="sk-SK"/>
        </w:rPr>
        <w:tab/>
      </w:r>
      <w:r w:rsidRPr="009A5E5B">
        <w:rPr>
          <w:rFonts w:asciiTheme="minorHAnsi" w:hAnsiTheme="minorHAnsi" w:cstheme="minorHAnsi"/>
          <w:color w:val="000000" w:themeColor="text1"/>
          <w:sz w:val="20"/>
          <w:szCs w:val="20"/>
          <w:lang w:val="sk-SK"/>
        </w:rPr>
        <w:t xml:space="preserve">100 dní, </w:t>
      </w:r>
    </w:p>
    <w:p w14:paraId="7D130746" w14:textId="3D94A641" w:rsidR="00097B06" w:rsidRDefault="009A5E5B" w:rsidP="009A5E5B">
      <w:pPr>
        <w:pStyle w:val="Zkladntext"/>
        <w:tabs>
          <w:tab w:val="left" w:pos="2268"/>
          <w:tab w:val="decimal" w:leader="dot" w:pos="4678"/>
        </w:tabs>
        <w:spacing w:beforeLines="60" w:before="144" w:afterLines="60" w:after="144"/>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 xml:space="preserve">             </w:t>
      </w:r>
      <w:r w:rsidRPr="009A5E5B">
        <w:rPr>
          <w:rFonts w:asciiTheme="minorHAnsi" w:hAnsiTheme="minorHAnsi" w:cstheme="minorHAnsi"/>
          <w:color w:val="000000" w:themeColor="text1"/>
          <w:sz w:val="20"/>
          <w:szCs w:val="20"/>
          <w:lang w:val="sk-SK"/>
        </w:rPr>
        <w:t xml:space="preserve">pre časť </w:t>
      </w:r>
      <w:r w:rsidR="00B545F0">
        <w:rPr>
          <w:rFonts w:asciiTheme="minorHAnsi" w:hAnsiTheme="minorHAnsi" w:cstheme="minorHAnsi"/>
          <w:color w:val="000000" w:themeColor="text1"/>
          <w:sz w:val="20"/>
          <w:szCs w:val="20"/>
          <w:lang w:val="sk-SK"/>
        </w:rPr>
        <w:t xml:space="preserve">č. </w:t>
      </w:r>
      <w:r w:rsidRPr="009A5E5B">
        <w:rPr>
          <w:rFonts w:asciiTheme="minorHAnsi" w:hAnsiTheme="minorHAnsi" w:cstheme="minorHAnsi"/>
          <w:color w:val="000000" w:themeColor="text1"/>
          <w:sz w:val="20"/>
          <w:szCs w:val="20"/>
          <w:lang w:val="sk-SK"/>
        </w:rPr>
        <w:t>2</w:t>
      </w:r>
      <w:r w:rsidR="00B545F0">
        <w:rPr>
          <w:rFonts w:asciiTheme="minorHAnsi" w:hAnsiTheme="minorHAnsi" w:cstheme="minorHAnsi"/>
          <w:color w:val="000000" w:themeColor="text1"/>
          <w:sz w:val="20"/>
          <w:szCs w:val="20"/>
          <w:lang w:val="sk-SK"/>
        </w:rPr>
        <w:t xml:space="preserve"> -  </w:t>
      </w:r>
      <w:r w:rsidR="007936CF">
        <w:rPr>
          <w:rFonts w:asciiTheme="minorHAnsi" w:hAnsiTheme="minorHAnsi" w:cstheme="minorHAnsi"/>
          <w:color w:val="000000" w:themeColor="text1"/>
          <w:sz w:val="20"/>
          <w:szCs w:val="20"/>
          <w:lang w:val="sk-SK"/>
        </w:rPr>
        <w:tab/>
      </w:r>
      <w:r w:rsidRPr="009A5E5B">
        <w:rPr>
          <w:rFonts w:asciiTheme="minorHAnsi" w:hAnsiTheme="minorHAnsi" w:cstheme="minorHAnsi"/>
          <w:color w:val="000000" w:themeColor="text1"/>
          <w:sz w:val="20"/>
          <w:szCs w:val="20"/>
          <w:lang w:val="sk-SK"/>
        </w:rPr>
        <w:t>do 30.06.2020.</w:t>
      </w:r>
    </w:p>
    <w:p w14:paraId="320B8DF7" w14:textId="77777777" w:rsidR="009A5E5B" w:rsidRPr="006B604A" w:rsidRDefault="009A5E5B" w:rsidP="009A5E5B">
      <w:pPr>
        <w:pStyle w:val="Zkladntext"/>
        <w:tabs>
          <w:tab w:val="left" w:pos="2268"/>
          <w:tab w:val="decimal" w:leader="dot" w:pos="4678"/>
        </w:tabs>
        <w:spacing w:beforeLines="60" w:before="144" w:afterLines="60" w:after="144"/>
        <w:contextualSpacing/>
        <w:jc w:val="both"/>
        <w:rPr>
          <w:rFonts w:asciiTheme="minorHAnsi" w:hAnsiTheme="minorHAnsi" w:cstheme="minorHAnsi"/>
          <w:color w:val="000000" w:themeColor="text1"/>
          <w:sz w:val="20"/>
          <w:szCs w:val="20"/>
          <w:lang w:val="sk-SK"/>
        </w:rPr>
      </w:pPr>
    </w:p>
    <w:p w14:paraId="3D3D4D3A"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Oprávnený uchádzač</w:t>
      </w:r>
    </w:p>
    <w:p w14:paraId="73C888A1" w14:textId="76B29B94" w:rsidR="00FA66B2" w:rsidRPr="006B604A" w:rsidRDefault="00FA66B2" w:rsidP="009732E5">
      <w:pPr>
        <w:pStyle w:val="Zkladntext"/>
        <w:numPr>
          <w:ilvl w:val="1"/>
          <w:numId w:val="1"/>
        </w:numPr>
        <w:tabs>
          <w:tab w:val="clear" w:pos="718"/>
          <w:tab w:val="num" w:pos="567"/>
        </w:tabs>
        <w:spacing w:beforeLines="60" w:before="144" w:afterLines="60" w:after="144"/>
        <w:ind w:left="567" w:hanging="567"/>
        <w:jc w:val="both"/>
        <w:rPr>
          <w:rFonts w:asciiTheme="minorHAnsi" w:hAnsiTheme="minorHAnsi" w:cstheme="minorHAnsi"/>
          <w:sz w:val="20"/>
          <w:szCs w:val="20"/>
          <w:lang w:val="sk-SK"/>
        </w:rPr>
      </w:pPr>
      <w:bookmarkStart w:id="3" w:name="_Ref525756105"/>
      <w:r w:rsidRPr="006B604A">
        <w:rPr>
          <w:rFonts w:asciiTheme="minorHAnsi" w:hAnsiTheme="minorHAnsi"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3"/>
      <w:r w:rsidRPr="006B604A">
        <w:rPr>
          <w:rFonts w:asciiTheme="minorHAnsi" w:hAnsiTheme="minorHAnsi" w:cstheme="minorHAnsi"/>
          <w:sz w:val="20"/>
          <w:szCs w:val="20"/>
          <w:lang w:val="sk-SK"/>
        </w:rPr>
        <w:t xml:space="preserve"> </w:t>
      </w:r>
    </w:p>
    <w:p w14:paraId="6F2E6B2B" w14:textId="65E1AC48" w:rsidR="00FA66B2" w:rsidRPr="006B604A" w:rsidRDefault="00FA66B2" w:rsidP="009732E5">
      <w:pPr>
        <w:pStyle w:val="Zkladntext"/>
        <w:numPr>
          <w:ilvl w:val="1"/>
          <w:numId w:val="1"/>
        </w:numPr>
        <w:tabs>
          <w:tab w:val="clear" w:pos="718"/>
          <w:tab w:val="num" w:pos="567"/>
        </w:tabs>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Uchádzač musí splniť podmienky uvedené v</w:t>
      </w:r>
      <w:r w:rsidR="00CC6BC0" w:rsidRPr="006B604A">
        <w:rPr>
          <w:rFonts w:asciiTheme="minorHAnsi" w:hAnsiTheme="minorHAnsi" w:cstheme="minorHAnsi"/>
          <w:sz w:val="20"/>
          <w:szCs w:val="20"/>
          <w:lang w:val="sk-SK"/>
        </w:rPr>
        <w:t> Oznámení o vyhlásení verejného obstarávania</w:t>
      </w:r>
      <w:r w:rsidR="001E7557"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pri zadávaní predmetnej zákazky a v týchto súťažných podkladoch. </w:t>
      </w:r>
    </w:p>
    <w:p w14:paraId="62D23300" w14:textId="1BDA2B8B" w:rsidR="00471681" w:rsidRDefault="00471681" w:rsidP="009732E5">
      <w:pPr>
        <w:pStyle w:val="Zkladntext"/>
        <w:numPr>
          <w:ilvl w:val="1"/>
          <w:numId w:val="1"/>
        </w:numPr>
        <w:tabs>
          <w:tab w:val="clear" w:pos="718"/>
          <w:tab w:val="num" w:pos="567"/>
        </w:tabs>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V prípade zmeny </w:t>
      </w:r>
      <w:r w:rsidR="008B5588" w:rsidRPr="006B604A">
        <w:rPr>
          <w:rFonts w:asciiTheme="minorHAnsi" w:hAnsiTheme="minorHAnsi" w:cstheme="minorHAnsi"/>
          <w:sz w:val="20"/>
          <w:szCs w:val="20"/>
          <w:lang w:val="sk-SK"/>
        </w:rPr>
        <w:t>sub</w:t>
      </w:r>
      <w:r w:rsidRPr="006B604A">
        <w:rPr>
          <w:rFonts w:asciiTheme="minorHAnsi" w:hAnsiTheme="minorHAnsi" w:cstheme="minorHAnsi"/>
          <w:sz w:val="20"/>
          <w:szCs w:val="20"/>
          <w:lang w:val="sk-SK"/>
        </w:rPr>
        <w:t xml:space="preserve">dodávateľa počas plnenia zmluvy je úspešný uchádzač povinný </w:t>
      </w:r>
      <w:r w:rsidR="009015F7" w:rsidRPr="006B604A">
        <w:rPr>
          <w:rFonts w:asciiTheme="minorHAnsi" w:hAnsiTheme="minorHAnsi" w:cstheme="minorHAnsi"/>
          <w:sz w:val="20"/>
          <w:szCs w:val="20"/>
          <w:lang w:val="sk-SK"/>
        </w:rPr>
        <w:t>postupovať v súlade s ustanoveniami zmluvy, ktorá tvorí súčasť týchto súťažných podkladov</w:t>
      </w:r>
      <w:r w:rsidR="00EC5A1C" w:rsidRPr="006B604A">
        <w:rPr>
          <w:rFonts w:asciiTheme="minorHAnsi" w:hAnsiTheme="minorHAnsi" w:cstheme="minorHAnsi"/>
          <w:sz w:val="20"/>
          <w:szCs w:val="20"/>
          <w:lang w:val="sk-SK"/>
        </w:rPr>
        <w:t xml:space="preserve"> v nadväznosti na ustanovenia § 41 ods. 4 zákona</w:t>
      </w:r>
      <w:r w:rsidR="00BE4D9F" w:rsidRPr="006B604A">
        <w:rPr>
          <w:rFonts w:asciiTheme="minorHAnsi" w:hAnsiTheme="minorHAnsi" w:cstheme="minorHAnsi"/>
          <w:sz w:val="20"/>
          <w:szCs w:val="20"/>
          <w:lang w:val="sk-SK"/>
        </w:rPr>
        <w:t xml:space="preserve"> o verejnom obstarávaní</w:t>
      </w:r>
      <w:r w:rsidR="00EC5A1C" w:rsidRPr="006B604A">
        <w:rPr>
          <w:rFonts w:asciiTheme="minorHAnsi" w:hAnsiTheme="minorHAnsi" w:cstheme="minorHAnsi"/>
          <w:sz w:val="20"/>
          <w:szCs w:val="20"/>
          <w:lang w:val="sk-SK"/>
        </w:rPr>
        <w:t xml:space="preserve">. </w:t>
      </w:r>
    </w:p>
    <w:p w14:paraId="0ABAD45F" w14:textId="77777777" w:rsidR="007936CF" w:rsidRDefault="007936CF" w:rsidP="007936CF">
      <w:pPr>
        <w:pStyle w:val="Zkladntext"/>
        <w:spacing w:beforeLines="60" w:before="144" w:afterLines="60" w:after="144"/>
        <w:ind w:left="567"/>
        <w:jc w:val="both"/>
        <w:rPr>
          <w:rFonts w:asciiTheme="minorHAnsi" w:hAnsiTheme="minorHAnsi" w:cstheme="minorHAnsi"/>
          <w:sz w:val="20"/>
          <w:szCs w:val="20"/>
          <w:lang w:val="sk-SK"/>
        </w:rPr>
      </w:pPr>
    </w:p>
    <w:p w14:paraId="3C72024D" w14:textId="77777777" w:rsidR="007936CF" w:rsidRPr="006B604A" w:rsidRDefault="007936CF" w:rsidP="007936CF">
      <w:pPr>
        <w:pStyle w:val="Zkladntext"/>
        <w:spacing w:beforeLines="60" w:before="144" w:afterLines="60" w:after="144"/>
        <w:ind w:left="567"/>
        <w:jc w:val="both"/>
        <w:rPr>
          <w:rFonts w:asciiTheme="minorHAnsi" w:hAnsiTheme="minorHAnsi" w:cstheme="minorHAnsi"/>
          <w:sz w:val="20"/>
          <w:szCs w:val="20"/>
          <w:lang w:val="sk-SK"/>
        </w:rPr>
      </w:pPr>
    </w:p>
    <w:p w14:paraId="34FB73DF"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Definovanie ponuky </w:t>
      </w:r>
    </w:p>
    <w:p w14:paraId="2D9908EE" w14:textId="77777777" w:rsidR="00B16751" w:rsidRPr="006B604A" w:rsidRDefault="00266DF8" w:rsidP="009732E5">
      <w:pPr>
        <w:pStyle w:val="Zkladntext"/>
        <w:numPr>
          <w:ilvl w:val="1"/>
          <w:numId w:val="1"/>
        </w:numPr>
        <w:tabs>
          <w:tab w:val="clear" w:pos="718"/>
        </w:tabs>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Ponuka pre účely zadávania tejto zákazky je prejav slobodnej vôle uchádzača, že chce za úhradu poskytnúť </w:t>
      </w:r>
      <w:r w:rsidR="003E6825" w:rsidRPr="006B604A">
        <w:rPr>
          <w:rFonts w:asciiTheme="minorHAnsi" w:hAnsiTheme="minorHAnsi" w:cstheme="minorHAnsi"/>
          <w:sz w:val="20"/>
          <w:szCs w:val="20"/>
          <w:lang w:val="sk-SK"/>
        </w:rPr>
        <w:t>verejnému obstarávateľovi</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určené plnenie pri do</w:t>
      </w:r>
      <w:r w:rsidR="007F45F4" w:rsidRPr="006B604A">
        <w:rPr>
          <w:rFonts w:asciiTheme="minorHAnsi" w:hAnsiTheme="minorHAnsi" w:cstheme="minorHAnsi"/>
          <w:sz w:val="20"/>
          <w:szCs w:val="20"/>
          <w:lang w:val="sk-SK"/>
        </w:rPr>
        <w:t>d</w:t>
      </w:r>
      <w:r w:rsidRPr="006B604A">
        <w:rPr>
          <w:rFonts w:asciiTheme="minorHAnsi" w:hAnsiTheme="minorHAnsi" w:cstheme="minorHAnsi"/>
          <w:sz w:val="20"/>
          <w:szCs w:val="20"/>
          <w:lang w:val="sk-SK"/>
        </w:rPr>
        <w:t xml:space="preserve">ržaní podmienok stanovených </w:t>
      </w:r>
      <w:r w:rsidR="003E6825" w:rsidRPr="006B604A">
        <w:rPr>
          <w:rFonts w:asciiTheme="minorHAnsi" w:hAnsiTheme="minorHAnsi" w:cstheme="minorHAnsi"/>
          <w:sz w:val="20"/>
          <w:szCs w:val="20"/>
          <w:lang w:val="sk-SK"/>
        </w:rPr>
        <w:t xml:space="preserve">verejným obstarávateľom </w:t>
      </w:r>
      <w:r w:rsidRPr="006B604A">
        <w:rPr>
          <w:rFonts w:asciiTheme="minorHAnsi" w:hAnsiTheme="minorHAnsi" w:cstheme="minorHAnsi"/>
          <w:sz w:val="20"/>
          <w:szCs w:val="20"/>
          <w:lang w:val="sk-SK"/>
        </w:rPr>
        <w:t>bez určovania svojich osobitných podmienok.</w:t>
      </w:r>
    </w:p>
    <w:p w14:paraId="62F860E9" w14:textId="604E0CA5" w:rsidR="008529CF" w:rsidRPr="006B604A" w:rsidRDefault="008529CF" w:rsidP="009732E5">
      <w:pPr>
        <w:pStyle w:val="Zkladntext"/>
        <w:numPr>
          <w:ilvl w:val="1"/>
          <w:numId w:val="1"/>
        </w:numPr>
        <w:tabs>
          <w:tab w:val="clear" w:pos="718"/>
        </w:tabs>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Uchádzač môže predložiť iba jednu ponuku. Uchádzač nemôže byť zároveň členom skupiny dodávateľov, ktorá predkladá ponuku.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vylúči uchádzača, ktorý je súčasne členom skupiny dodávateľov v zmysle § 49 ods. </w:t>
      </w:r>
      <w:r w:rsidR="002A40A2" w:rsidRPr="006B604A">
        <w:rPr>
          <w:rFonts w:asciiTheme="minorHAnsi" w:hAnsiTheme="minorHAnsi" w:cstheme="minorHAnsi"/>
          <w:sz w:val="20"/>
          <w:szCs w:val="20"/>
          <w:lang w:val="sk-SK"/>
        </w:rPr>
        <w:t>6</w:t>
      </w:r>
      <w:r w:rsidRPr="006B604A">
        <w:rPr>
          <w:rFonts w:asciiTheme="minorHAnsi" w:hAnsiTheme="minorHAnsi" w:cstheme="minorHAnsi"/>
          <w:sz w:val="20"/>
          <w:szCs w:val="20"/>
          <w:lang w:val="sk-SK"/>
        </w:rPr>
        <w:t xml:space="preserve"> zákona o verejnom obstarávaní.</w:t>
      </w:r>
    </w:p>
    <w:p w14:paraId="6DAAAB4D" w14:textId="2BE11D26" w:rsidR="006F36ED" w:rsidRPr="006B604A" w:rsidRDefault="006F36ED" w:rsidP="009732E5">
      <w:pPr>
        <w:numPr>
          <w:ilvl w:val="1"/>
          <w:numId w:val="1"/>
        </w:numPr>
        <w:tabs>
          <w:tab w:val="clear" w:pos="718"/>
        </w:tabs>
        <w:spacing w:beforeLines="60" w:before="144" w:afterLines="60" w:after="144"/>
        <w:ind w:left="426" w:hanging="426"/>
        <w:jc w:val="both"/>
        <w:rPr>
          <w:rFonts w:asciiTheme="minorHAnsi" w:hAnsiTheme="minorHAnsi" w:cstheme="minorHAnsi"/>
          <w:color w:val="000000"/>
          <w:sz w:val="20"/>
          <w:szCs w:val="20"/>
          <w:lang w:val="sk-SK"/>
        </w:rPr>
      </w:pPr>
      <w:r w:rsidRPr="006B604A">
        <w:rPr>
          <w:rFonts w:asciiTheme="minorHAnsi" w:hAnsiTheme="minorHAnsi" w:cstheme="minorHAnsi"/>
          <w:color w:val="000000"/>
          <w:sz w:val="20"/>
          <w:szCs w:val="20"/>
          <w:lang w:val="sk-SK"/>
        </w:rPr>
        <w:t>Ponuku na predmet zákazky uchádzač predloží v lehote na predkladanie ponúk elektronickou formou p</w:t>
      </w:r>
      <w:r w:rsidRPr="006B604A">
        <w:rPr>
          <w:rFonts w:asciiTheme="minorHAnsi" w:hAnsiTheme="minorHAnsi" w:cstheme="minorHAnsi"/>
          <w:sz w:val="20"/>
          <w:szCs w:val="20"/>
          <w:lang w:val="sk-SK"/>
        </w:rPr>
        <w:t xml:space="preserve">rostredníctvom systému elektronického </w:t>
      </w:r>
      <w:proofErr w:type="spellStart"/>
      <w:r w:rsidR="00F60BFB" w:rsidRPr="006B604A">
        <w:rPr>
          <w:rFonts w:asciiTheme="minorHAnsi" w:hAnsiTheme="minorHAnsi" w:cstheme="minorHAnsi"/>
          <w:sz w:val="20"/>
          <w:szCs w:val="20"/>
          <w:lang w:val="sk-SK"/>
        </w:rPr>
        <w:t>eZakazky</w:t>
      </w:r>
      <w:proofErr w:type="spellEnd"/>
      <w:r w:rsidRPr="006B604A">
        <w:rPr>
          <w:rFonts w:asciiTheme="minorHAnsi" w:hAnsiTheme="minorHAnsi" w:cstheme="minorHAnsi"/>
          <w:sz w:val="20"/>
          <w:szCs w:val="20"/>
          <w:lang w:val="sk-SK"/>
        </w:rPr>
        <w:t xml:space="preserve"> (ďalej len „</w:t>
      </w:r>
      <w:r w:rsidR="00241B1B" w:rsidRPr="006B604A">
        <w:rPr>
          <w:rFonts w:asciiTheme="minorHAnsi" w:hAnsiTheme="minorHAnsi" w:cstheme="minorHAnsi"/>
          <w:sz w:val="20"/>
          <w:szCs w:val="20"/>
          <w:lang w:val="sk-SK"/>
        </w:rPr>
        <w:t>IS</w:t>
      </w:r>
      <w:r w:rsidRPr="006B604A">
        <w:rPr>
          <w:rFonts w:asciiTheme="minorHAnsi" w:hAnsiTheme="minorHAnsi" w:cstheme="minorHAnsi"/>
          <w:sz w:val="20"/>
          <w:szCs w:val="20"/>
          <w:lang w:val="sk-SK"/>
        </w:rPr>
        <w:t xml:space="preserve"> </w:t>
      </w:r>
      <w:proofErr w:type="spellStart"/>
      <w:r w:rsidR="00F60BFB" w:rsidRPr="006B604A">
        <w:rPr>
          <w:rFonts w:asciiTheme="minorHAnsi" w:hAnsiTheme="minorHAnsi" w:cstheme="minorHAnsi"/>
          <w:sz w:val="20"/>
          <w:szCs w:val="20"/>
          <w:lang w:val="sk-SK"/>
        </w:rPr>
        <w:t>eZakazky</w:t>
      </w:r>
      <w:proofErr w:type="spellEnd"/>
      <w:r w:rsidRPr="006B604A">
        <w:rPr>
          <w:rFonts w:asciiTheme="minorHAnsi" w:hAnsiTheme="minorHAnsi" w:cstheme="minorHAnsi"/>
          <w:sz w:val="20"/>
          <w:szCs w:val="20"/>
          <w:lang w:val="sk-SK"/>
        </w:rPr>
        <w:t xml:space="preserve">“) </w:t>
      </w:r>
      <w:r w:rsidRPr="006B604A">
        <w:rPr>
          <w:rFonts w:asciiTheme="minorHAnsi" w:hAnsiTheme="minorHAnsi" w:cstheme="minorHAnsi"/>
          <w:color w:val="000000"/>
          <w:sz w:val="20"/>
          <w:szCs w:val="20"/>
          <w:lang w:val="sk-SK"/>
        </w:rPr>
        <w:t xml:space="preserve">cez webové sídlo </w:t>
      </w:r>
      <w:hyperlink r:id="rId9" w:history="1">
        <w:r w:rsidR="00F60BFB" w:rsidRPr="006B604A">
          <w:rPr>
            <w:rStyle w:val="Hypertextovprepojenie"/>
            <w:rFonts w:asciiTheme="minorHAnsi" w:hAnsiTheme="minorHAnsi"/>
            <w:sz w:val="20"/>
            <w:szCs w:val="20"/>
            <w:lang w:val="sk-SK"/>
          </w:rPr>
          <w:t>https://www.ezakazky.sk/zilina/</w:t>
        </w:r>
      </w:hyperlink>
      <w:r w:rsidRPr="006B604A">
        <w:rPr>
          <w:rFonts w:asciiTheme="minorHAnsi" w:hAnsiTheme="minorHAnsi" w:cstheme="minorHAnsi"/>
          <w:color w:val="000000"/>
          <w:sz w:val="20"/>
          <w:szCs w:val="20"/>
          <w:lang w:val="sk-SK"/>
        </w:rPr>
        <w:t xml:space="preserve">. </w:t>
      </w:r>
    </w:p>
    <w:p w14:paraId="477A8EF3" w14:textId="1F7048F1" w:rsidR="002E6F34" w:rsidRPr="006B604A" w:rsidRDefault="002E6F34" w:rsidP="009732E5">
      <w:pPr>
        <w:pStyle w:val="Zkladntext"/>
        <w:numPr>
          <w:ilvl w:val="1"/>
          <w:numId w:val="1"/>
        </w:numPr>
        <w:tabs>
          <w:tab w:val="clear" w:pos="718"/>
        </w:tabs>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Ponuka vyhotovená podľa bodu </w:t>
      </w:r>
      <w:r w:rsidR="00706381" w:rsidRPr="006B604A">
        <w:rPr>
          <w:rFonts w:asciiTheme="minorHAnsi" w:hAnsiTheme="minorHAnsi" w:cstheme="minorHAnsi"/>
          <w:sz w:val="20"/>
          <w:szCs w:val="20"/>
          <w:lang w:val="sk-SK"/>
        </w:rPr>
        <w:fldChar w:fldCharType="begin"/>
      </w:r>
      <w:r w:rsidR="00706381" w:rsidRPr="006B604A">
        <w:rPr>
          <w:rFonts w:asciiTheme="minorHAnsi" w:hAnsiTheme="minorHAnsi" w:cstheme="minorHAnsi"/>
          <w:sz w:val="20"/>
          <w:szCs w:val="20"/>
          <w:lang w:val="sk-SK"/>
        </w:rPr>
        <w:instrText xml:space="preserve"> REF _Ref529791899 \r \h </w:instrText>
      </w:r>
      <w:r w:rsidR="002D3322" w:rsidRPr="006B604A">
        <w:rPr>
          <w:rFonts w:asciiTheme="minorHAnsi" w:hAnsiTheme="minorHAnsi" w:cstheme="minorHAnsi"/>
          <w:sz w:val="20"/>
          <w:szCs w:val="20"/>
          <w:lang w:val="sk-SK"/>
        </w:rPr>
        <w:instrText xml:space="preserve"> \* MERGEFORMAT </w:instrText>
      </w:r>
      <w:r w:rsidR="00706381" w:rsidRPr="006B604A">
        <w:rPr>
          <w:rFonts w:asciiTheme="minorHAnsi" w:hAnsiTheme="minorHAnsi" w:cstheme="minorHAnsi"/>
          <w:sz w:val="20"/>
          <w:szCs w:val="20"/>
          <w:lang w:val="sk-SK"/>
        </w:rPr>
      </w:r>
      <w:r w:rsidR="00706381" w:rsidRPr="006B604A">
        <w:rPr>
          <w:rFonts w:asciiTheme="minorHAnsi" w:hAnsiTheme="minorHAnsi" w:cstheme="minorHAnsi"/>
          <w:sz w:val="20"/>
          <w:szCs w:val="20"/>
          <w:lang w:val="sk-SK"/>
        </w:rPr>
        <w:fldChar w:fldCharType="separate"/>
      </w:r>
      <w:r w:rsidR="007E05A0">
        <w:rPr>
          <w:rFonts w:asciiTheme="minorHAnsi" w:hAnsiTheme="minorHAnsi" w:cstheme="minorHAnsi"/>
          <w:sz w:val="20"/>
          <w:szCs w:val="20"/>
          <w:lang w:val="sk-SK"/>
        </w:rPr>
        <w:t>21</w:t>
      </w:r>
      <w:r w:rsidR="00706381" w:rsidRPr="006B604A">
        <w:rPr>
          <w:rFonts w:asciiTheme="minorHAnsi" w:hAnsiTheme="minorHAnsi" w:cstheme="minorHAnsi"/>
          <w:sz w:val="20"/>
          <w:szCs w:val="20"/>
          <w:lang w:val="sk-SK"/>
        </w:rPr>
        <w:fldChar w:fldCharType="end"/>
      </w:r>
      <w:r w:rsidR="00706381"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a obsahujúca dokumenty a doklady podľa bodu </w:t>
      </w:r>
      <w:r w:rsidR="007F067A" w:rsidRPr="006B604A">
        <w:rPr>
          <w:rFonts w:asciiTheme="minorHAnsi" w:hAnsiTheme="minorHAnsi" w:cstheme="minorHAnsi"/>
          <w:sz w:val="20"/>
          <w:szCs w:val="20"/>
          <w:lang w:val="sk-SK"/>
        </w:rPr>
        <w:fldChar w:fldCharType="begin"/>
      </w:r>
      <w:r w:rsidR="007F067A" w:rsidRPr="006B604A">
        <w:rPr>
          <w:rFonts w:asciiTheme="minorHAnsi" w:hAnsiTheme="minorHAnsi" w:cstheme="minorHAnsi"/>
          <w:sz w:val="20"/>
          <w:szCs w:val="20"/>
          <w:lang w:val="sk-SK"/>
        </w:rPr>
        <w:instrText xml:space="preserve"> REF _Ref525724684 \r \h </w:instrText>
      </w:r>
      <w:r w:rsidR="000F7F80" w:rsidRPr="006B604A">
        <w:rPr>
          <w:rFonts w:asciiTheme="minorHAnsi" w:hAnsiTheme="minorHAnsi" w:cstheme="minorHAnsi"/>
          <w:sz w:val="20"/>
          <w:szCs w:val="20"/>
          <w:lang w:val="sk-SK"/>
        </w:rPr>
        <w:instrText xml:space="preserve"> \* MERGEFORMAT </w:instrText>
      </w:r>
      <w:r w:rsidR="007F067A" w:rsidRPr="006B604A">
        <w:rPr>
          <w:rFonts w:asciiTheme="minorHAnsi" w:hAnsiTheme="minorHAnsi" w:cstheme="minorHAnsi"/>
          <w:sz w:val="20"/>
          <w:szCs w:val="20"/>
          <w:lang w:val="sk-SK"/>
        </w:rPr>
      </w:r>
      <w:r w:rsidR="007F067A" w:rsidRPr="006B604A">
        <w:rPr>
          <w:rFonts w:asciiTheme="minorHAnsi" w:hAnsiTheme="minorHAnsi" w:cstheme="minorHAnsi"/>
          <w:sz w:val="20"/>
          <w:szCs w:val="20"/>
          <w:lang w:val="sk-SK"/>
        </w:rPr>
        <w:fldChar w:fldCharType="separate"/>
      </w:r>
      <w:r w:rsidR="007E05A0">
        <w:rPr>
          <w:rFonts w:asciiTheme="minorHAnsi" w:hAnsiTheme="minorHAnsi" w:cstheme="minorHAnsi"/>
          <w:sz w:val="20"/>
          <w:szCs w:val="20"/>
          <w:lang w:val="sk-SK"/>
        </w:rPr>
        <w:t>17</w:t>
      </w:r>
      <w:r w:rsidR="007F067A" w:rsidRPr="006B604A">
        <w:rPr>
          <w:rFonts w:asciiTheme="minorHAnsi" w:hAnsiTheme="minorHAnsi" w:cstheme="minorHAnsi"/>
          <w:sz w:val="20"/>
          <w:szCs w:val="20"/>
          <w:lang w:val="sk-SK"/>
        </w:rPr>
        <w:fldChar w:fldCharType="end"/>
      </w:r>
      <w:r w:rsidRPr="006B604A">
        <w:rPr>
          <w:rFonts w:asciiTheme="minorHAnsi" w:hAnsiTheme="minorHAnsi" w:cstheme="minorHAnsi"/>
          <w:sz w:val="20"/>
          <w:szCs w:val="20"/>
          <w:lang w:val="sk-SK"/>
        </w:rPr>
        <w:t xml:space="preserve"> časti (A) Pokyny </w:t>
      </w:r>
      <w:r w:rsidR="007F067A" w:rsidRPr="006B604A">
        <w:rPr>
          <w:rFonts w:asciiTheme="minorHAnsi" w:hAnsiTheme="minorHAnsi" w:cstheme="minorHAnsi"/>
          <w:sz w:val="20"/>
          <w:szCs w:val="20"/>
          <w:lang w:val="sk-SK"/>
        </w:rPr>
        <w:t>na vypracovanie ponuky</w:t>
      </w:r>
      <w:r w:rsidRPr="006B604A">
        <w:rPr>
          <w:rFonts w:asciiTheme="minorHAnsi" w:hAnsiTheme="minorHAnsi" w:cstheme="minorHAnsi"/>
          <w:sz w:val="20"/>
          <w:szCs w:val="20"/>
          <w:lang w:val="sk-SK"/>
        </w:rPr>
        <w:t xml:space="preserve"> týchto súťažných podkladov sa predkladá </w:t>
      </w:r>
      <w:r w:rsidR="00044174" w:rsidRPr="006B604A">
        <w:rPr>
          <w:rFonts w:asciiTheme="minorHAnsi" w:hAnsiTheme="minorHAnsi" w:cstheme="minorHAnsi"/>
          <w:sz w:val="20"/>
          <w:szCs w:val="20"/>
          <w:lang w:val="sk-SK"/>
        </w:rPr>
        <w:t>elektronicky.</w:t>
      </w:r>
      <w:r w:rsidRPr="006B604A">
        <w:rPr>
          <w:rFonts w:asciiTheme="minorHAnsi" w:hAnsiTheme="minorHAnsi" w:cstheme="minorHAnsi"/>
          <w:sz w:val="20"/>
          <w:szCs w:val="20"/>
          <w:lang w:val="sk-SK"/>
        </w:rPr>
        <w:t xml:space="preserve"> </w:t>
      </w:r>
    </w:p>
    <w:p w14:paraId="07C57468" w14:textId="77777777" w:rsidR="00FA66B2" w:rsidRPr="006B604A" w:rsidRDefault="00FA66B2"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Variantné riešenie</w:t>
      </w:r>
    </w:p>
    <w:p w14:paraId="3D0F647E" w14:textId="7CF282DA" w:rsidR="00FA66B2" w:rsidRPr="006B604A" w:rsidRDefault="003E6825"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A66B2" w:rsidRPr="006B604A">
        <w:rPr>
          <w:rFonts w:asciiTheme="minorHAnsi" w:hAnsiTheme="minorHAnsi" w:cstheme="minorHAnsi"/>
          <w:b/>
          <w:sz w:val="20"/>
          <w:szCs w:val="20"/>
          <w:lang w:val="sk-SK"/>
        </w:rPr>
        <w:t>neumožňuje predložiť variantné riešenie</w:t>
      </w:r>
      <w:r w:rsidR="00FA66B2" w:rsidRPr="006B604A">
        <w:rPr>
          <w:rFonts w:asciiTheme="minorHAnsi" w:hAnsiTheme="minorHAnsi" w:cstheme="minorHAnsi"/>
          <w:sz w:val="20"/>
          <w:szCs w:val="20"/>
          <w:lang w:val="sk-SK"/>
        </w:rPr>
        <w:t xml:space="preserve"> vo vzťahu k požiadavke na predmet zákazky</w:t>
      </w:r>
      <w:r w:rsidR="003138C8" w:rsidRPr="006B604A">
        <w:rPr>
          <w:rFonts w:asciiTheme="minorHAnsi" w:hAnsiTheme="minorHAnsi" w:cstheme="minorHAnsi"/>
          <w:sz w:val="20"/>
          <w:szCs w:val="20"/>
          <w:lang w:val="sk-SK"/>
        </w:rPr>
        <w:t xml:space="preserve"> alebo jeho časti</w:t>
      </w:r>
      <w:r w:rsidR="00FA66B2" w:rsidRPr="006B604A">
        <w:rPr>
          <w:rFonts w:asciiTheme="minorHAnsi" w:hAnsiTheme="minorHAnsi" w:cstheme="minorHAnsi"/>
          <w:sz w:val="20"/>
          <w:szCs w:val="20"/>
          <w:lang w:val="sk-SK"/>
        </w:rPr>
        <w:t>.</w:t>
      </w:r>
    </w:p>
    <w:p w14:paraId="128EFDC8" w14:textId="77777777" w:rsidR="00FA66B2" w:rsidRPr="006B604A" w:rsidRDefault="00FA66B2"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Ak súčasťou ponuky bude aj variantné riešenie, nebude zaradené do vyhodnotenia a bude sa naň hľadieť akoby nebolo predložené. Vyhodnotené bude iba základné riešenie. </w:t>
      </w:r>
    </w:p>
    <w:p w14:paraId="12AAAA7D" w14:textId="77777777" w:rsidR="00BB0C68" w:rsidRPr="006B604A" w:rsidRDefault="00BB0C68" w:rsidP="009732E5">
      <w:pPr>
        <w:pStyle w:val="Zkladntext"/>
        <w:numPr>
          <w:ilvl w:val="0"/>
          <w:numId w:val="1"/>
        </w:numPr>
        <w:spacing w:beforeLines="60" w:before="144" w:afterLines="60" w:after="144"/>
        <w:ind w:left="426" w:hanging="426"/>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Platnosť ponuky</w:t>
      </w:r>
    </w:p>
    <w:p w14:paraId="385B462B" w14:textId="77777777" w:rsidR="00E32A50" w:rsidRPr="006B604A" w:rsidRDefault="00E32A50"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Uchádzač je svojou ponukou viazaný počas lehoty viazanosti ponúk.</w:t>
      </w:r>
    </w:p>
    <w:p w14:paraId="209FA169" w14:textId="7E6AF849" w:rsidR="00E32A50" w:rsidRPr="006B604A" w:rsidRDefault="00E32A50"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lang w:val="sk-SK"/>
        </w:rPr>
      </w:pPr>
      <w:bookmarkStart w:id="4" w:name="_Ref529792246"/>
      <w:r w:rsidRPr="006B604A">
        <w:rPr>
          <w:rFonts w:asciiTheme="minorHAnsi" w:hAnsiTheme="minorHAnsi" w:cstheme="minorHAnsi"/>
          <w:sz w:val="20"/>
          <w:szCs w:val="20"/>
          <w:lang w:val="sk-SK"/>
        </w:rPr>
        <w:t xml:space="preserve">Lehota viazanosti ponúk je stanovená </w:t>
      </w:r>
      <w:r w:rsidRPr="006B604A">
        <w:rPr>
          <w:rFonts w:asciiTheme="minorHAnsi" w:hAnsiTheme="minorHAnsi" w:cstheme="minorHAnsi"/>
          <w:b/>
          <w:sz w:val="20"/>
          <w:szCs w:val="20"/>
          <w:lang w:val="sk-SK"/>
        </w:rPr>
        <w:t xml:space="preserve">do </w:t>
      </w:r>
      <w:r w:rsidR="00C83693" w:rsidRPr="006B604A">
        <w:rPr>
          <w:rFonts w:asciiTheme="minorHAnsi" w:hAnsiTheme="minorHAnsi" w:cstheme="minorHAnsi"/>
          <w:b/>
          <w:sz w:val="20"/>
          <w:szCs w:val="20"/>
          <w:lang w:val="sk-SK"/>
        </w:rPr>
        <w:t>3</w:t>
      </w:r>
      <w:r w:rsidR="00F60BFB" w:rsidRPr="006B604A">
        <w:rPr>
          <w:rFonts w:asciiTheme="minorHAnsi" w:hAnsiTheme="minorHAnsi" w:cstheme="minorHAnsi"/>
          <w:b/>
          <w:sz w:val="20"/>
          <w:szCs w:val="20"/>
          <w:lang w:val="sk-SK"/>
        </w:rPr>
        <w:t>1</w:t>
      </w:r>
      <w:r w:rsidR="00C83693" w:rsidRPr="006B604A">
        <w:rPr>
          <w:rFonts w:asciiTheme="minorHAnsi" w:hAnsiTheme="minorHAnsi" w:cstheme="minorHAnsi"/>
          <w:b/>
          <w:sz w:val="20"/>
          <w:szCs w:val="20"/>
          <w:lang w:val="sk-SK"/>
        </w:rPr>
        <w:t>.</w:t>
      </w:r>
      <w:r w:rsidR="00001DF6" w:rsidRPr="006B604A">
        <w:rPr>
          <w:rFonts w:asciiTheme="minorHAnsi" w:hAnsiTheme="minorHAnsi" w:cstheme="minorHAnsi"/>
          <w:b/>
          <w:sz w:val="20"/>
          <w:szCs w:val="20"/>
          <w:lang w:val="sk-SK"/>
        </w:rPr>
        <w:t>12</w:t>
      </w:r>
      <w:r w:rsidR="00B134DE" w:rsidRPr="006B604A">
        <w:rPr>
          <w:rFonts w:asciiTheme="minorHAnsi" w:hAnsiTheme="minorHAnsi" w:cstheme="minorHAnsi"/>
          <w:b/>
          <w:sz w:val="20"/>
          <w:szCs w:val="20"/>
          <w:lang w:val="sk-SK"/>
        </w:rPr>
        <w:t>.20</w:t>
      </w:r>
      <w:r w:rsidR="00001DF6" w:rsidRPr="006B604A">
        <w:rPr>
          <w:rFonts w:asciiTheme="minorHAnsi" w:hAnsiTheme="minorHAnsi" w:cstheme="minorHAnsi"/>
          <w:b/>
          <w:sz w:val="20"/>
          <w:szCs w:val="20"/>
          <w:lang w:val="sk-SK"/>
        </w:rPr>
        <w:t>19</w:t>
      </w:r>
      <w:r w:rsidR="00F117FC" w:rsidRPr="006B604A">
        <w:rPr>
          <w:rFonts w:asciiTheme="minorHAnsi" w:hAnsiTheme="minorHAnsi" w:cstheme="minorHAnsi"/>
          <w:b/>
          <w:sz w:val="20"/>
          <w:szCs w:val="20"/>
          <w:lang w:val="sk-SK"/>
        </w:rPr>
        <w:t>.</w:t>
      </w:r>
      <w:bookmarkEnd w:id="4"/>
    </w:p>
    <w:p w14:paraId="26FFFF0E" w14:textId="7E02D736" w:rsidR="00E32A50" w:rsidRPr="006B604A" w:rsidRDefault="00E32A50"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lang w:val="sk-SK"/>
        </w:rPr>
      </w:pPr>
      <w:bookmarkStart w:id="5" w:name="_Ref529792253"/>
      <w:r w:rsidRPr="006B604A">
        <w:rPr>
          <w:rFonts w:asciiTheme="minorHAnsi" w:hAnsiTheme="minorHAnsi" w:cstheme="minorHAnsi"/>
          <w:sz w:val="20"/>
          <w:szCs w:val="20"/>
          <w:lang w:val="sk-SK"/>
        </w:rPr>
        <w:t xml:space="preserve">V prípade uplatnenia revíznych, kontrolných a iných postupov v súlade so zákonom,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2258EA" w:rsidRPr="006B604A">
        <w:rPr>
          <w:rFonts w:asciiTheme="minorHAnsi" w:hAnsiTheme="minorHAnsi" w:cstheme="minorHAnsi"/>
          <w:sz w:val="20"/>
          <w:szCs w:val="20"/>
          <w:lang w:val="sk-SK"/>
        </w:rPr>
        <w:t xml:space="preserve"> </w:t>
      </w:r>
      <w:r w:rsidR="00090EA1" w:rsidRPr="006B604A">
        <w:rPr>
          <w:rFonts w:asciiTheme="minorHAnsi" w:hAnsiTheme="minorHAnsi" w:cstheme="minorHAnsi"/>
          <w:sz w:val="20"/>
          <w:szCs w:val="20"/>
          <w:lang w:val="sk-SK"/>
        </w:rPr>
        <w:t xml:space="preserve"> </w:t>
      </w:r>
      <w:r w:rsidR="001723A3" w:rsidRPr="006B604A">
        <w:rPr>
          <w:rFonts w:asciiTheme="minorHAnsi" w:hAnsiTheme="minorHAnsi" w:cstheme="minorHAnsi"/>
          <w:sz w:val="20"/>
          <w:szCs w:val="20"/>
          <w:lang w:val="sk-SK"/>
        </w:rPr>
        <w:t xml:space="preserve">elektronicky prostredníctvom </w:t>
      </w:r>
      <w:r w:rsidR="00241B1B" w:rsidRPr="006B604A">
        <w:rPr>
          <w:rFonts w:asciiTheme="minorHAnsi" w:hAnsiTheme="minorHAnsi" w:cstheme="minorHAnsi"/>
          <w:sz w:val="20"/>
          <w:szCs w:val="20"/>
          <w:lang w:val="sk-SK"/>
        </w:rPr>
        <w:t>IS</w:t>
      </w:r>
      <w:r w:rsidR="001723A3" w:rsidRPr="006B604A">
        <w:rPr>
          <w:rFonts w:asciiTheme="minorHAnsi" w:hAnsiTheme="minorHAnsi" w:cstheme="minorHAnsi"/>
          <w:sz w:val="20"/>
          <w:szCs w:val="20"/>
          <w:lang w:val="sk-SK"/>
        </w:rPr>
        <w:t xml:space="preserve"> </w:t>
      </w:r>
      <w:proofErr w:type="spellStart"/>
      <w:r w:rsidR="008132D4" w:rsidRPr="006B604A">
        <w:rPr>
          <w:rFonts w:asciiTheme="minorHAnsi" w:hAnsiTheme="minorHAnsi" w:cstheme="minorHAnsi"/>
          <w:sz w:val="20"/>
          <w:szCs w:val="20"/>
          <w:lang w:val="sk-SK"/>
        </w:rPr>
        <w:t>eZakazky</w:t>
      </w:r>
      <w:proofErr w:type="spellEnd"/>
      <w:r w:rsidR="001723A3" w:rsidRPr="006B604A">
        <w:rPr>
          <w:rFonts w:asciiTheme="minorHAnsi" w:hAnsiTheme="minorHAnsi" w:cstheme="minorHAnsi"/>
          <w:sz w:val="20"/>
          <w:szCs w:val="20"/>
          <w:lang w:val="sk-SK"/>
        </w:rPr>
        <w:t xml:space="preserve"> oznámi uchádzačom predĺženie lehoty viazanosti a uchádzači sú svojou ponukou viazaní do uplynutia prípadného predĺženia lehoty</w:t>
      </w:r>
      <w:r w:rsidR="00044174" w:rsidRPr="006B604A">
        <w:rPr>
          <w:rFonts w:asciiTheme="minorHAnsi" w:hAnsiTheme="minorHAnsi" w:cstheme="minorHAnsi"/>
          <w:sz w:val="20"/>
          <w:szCs w:val="20"/>
          <w:lang w:val="sk-SK"/>
        </w:rPr>
        <w:t xml:space="preserve"> a to v súlade s § 46 zákona o verejnom obstarávaní</w:t>
      </w:r>
      <w:r w:rsidR="001723A3" w:rsidRPr="006B604A">
        <w:rPr>
          <w:rFonts w:asciiTheme="minorHAnsi" w:hAnsiTheme="minorHAnsi" w:cstheme="minorHAnsi"/>
          <w:sz w:val="20"/>
          <w:szCs w:val="20"/>
          <w:lang w:val="sk-SK"/>
        </w:rPr>
        <w:t>.</w:t>
      </w:r>
      <w:bookmarkEnd w:id="5"/>
    </w:p>
    <w:p w14:paraId="45E8819F" w14:textId="77777777" w:rsidR="00BB0C68" w:rsidRPr="006B604A" w:rsidRDefault="00BB0C68" w:rsidP="009732E5">
      <w:pPr>
        <w:pStyle w:val="Zkladntext"/>
        <w:numPr>
          <w:ilvl w:val="0"/>
          <w:numId w:val="1"/>
        </w:numPr>
        <w:spacing w:beforeLines="60" w:before="144" w:afterLines="60" w:after="144"/>
        <w:ind w:left="426" w:hanging="426"/>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Náklady na ponuku</w:t>
      </w:r>
    </w:p>
    <w:p w14:paraId="03C179D2" w14:textId="77777777" w:rsidR="00E32A50" w:rsidRPr="006B604A" w:rsidRDefault="00E32A50"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Všetky </w:t>
      </w:r>
      <w:r w:rsidR="00D05CF1" w:rsidRPr="006B604A">
        <w:rPr>
          <w:rFonts w:asciiTheme="minorHAnsi" w:hAnsiTheme="minorHAnsi" w:cstheme="minorHAnsi"/>
          <w:sz w:val="20"/>
          <w:szCs w:val="20"/>
          <w:lang w:val="sk-SK"/>
        </w:rPr>
        <w:t>výdavky</w:t>
      </w:r>
      <w:r w:rsidRPr="006B604A">
        <w:rPr>
          <w:rFonts w:asciiTheme="minorHAnsi" w:hAnsiTheme="minorHAnsi" w:cstheme="minorHAnsi"/>
          <w:sz w:val="20"/>
          <w:szCs w:val="20"/>
          <w:lang w:val="sk-SK"/>
        </w:rPr>
        <w:t xml:space="preserve"> spojené s prípravou a predložením ponuky znáša uchádzač bez akéhokoľvek finančného alebo iného nároku voči </w:t>
      </w:r>
      <w:r w:rsidR="003E6825" w:rsidRPr="006B604A">
        <w:rPr>
          <w:rFonts w:asciiTheme="minorHAnsi" w:hAnsiTheme="minorHAnsi" w:cstheme="minorHAnsi"/>
          <w:sz w:val="20"/>
          <w:szCs w:val="20"/>
          <w:lang w:val="sk-SK"/>
        </w:rPr>
        <w:t>verejnému obstarávateľovi</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a to aj v prípade, že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neprijme ani jednu z predložených ponúk alebo zruší tento postup zadávania zákazky.</w:t>
      </w:r>
    </w:p>
    <w:p w14:paraId="306B2496" w14:textId="77777777" w:rsidR="00D05CF1" w:rsidRPr="006B604A" w:rsidRDefault="00D05CF1" w:rsidP="009732E5">
      <w:pPr>
        <w:pStyle w:val="Zkladntext"/>
        <w:numPr>
          <w:ilvl w:val="1"/>
          <w:numId w:val="1"/>
        </w:numPr>
        <w:spacing w:beforeLines="60" w:before="144" w:afterLines="60" w:after="144"/>
        <w:ind w:left="426" w:hanging="42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Nevybratie uchádzača za dodávateľ</w:t>
      </w:r>
      <w:r w:rsidR="001E7557" w:rsidRPr="006B604A">
        <w:rPr>
          <w:rFonts w:asciiTheme="minorHAnsi" w:hAnsiTheme="minorHAnsi" w:cstheme="minorHAnsi"/>
          <w:sz w:val="20"/>
          <w:szCs w:val="20"/>
          <w:lang w:val="sk-SK"/>
        </w:rPr>
        <w:t>a</w:t>
      </w:r>
      <w:r w:rsidRPr="006B604A">
        <w:rPr>
          <w:rFonts w:asciiTheme="minorHAnsi" w:hAnsiTheme="minorHAnsi" w:cstheme="minorHAnsi"/>
          <w:sz w:val="20"/>
          <w:szCs w:val="20"/>
          <w:lang w:val="sk-SK"/>
        </w:rPr>
        <w:t xml:space="preserve"> pri zadávaní tejto zákazky nevytvára nárok na uplatnenie náhrady škody. </w:t>
      </w:r>
    </w:p>
    <w:p w14:paraId="19676A48" w14:textId="2A8EAB85"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6" w:name="_Ref525725150"/>
      <w:r w:rsidRPr="006B604A">
        <w:rPr>
          <w:rFonts w:asciiTheme="minorHAnsi" w:hAnsiTheme="minorHAnsi" w:cstheme="minorHAnsi"/>
          <w:b/>
          <w:sz w:val="20"/>
          <w:szCs w:val="20"/>
          <w:lang w:val="sk-SK"/>
        </w:rPr>
        <w:t>Podmienky zrušenia zadávania zákazky</w:t>
      </w:r>
      <w:bookmarkEnd w:id="6"/>
    </w:p>
    <w:p w14:paraId="2F651331" w14:textId="77777777" w:rsidR="00E32A50" w:rsidRPr="006B604A"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E32A50" w:rsidRPr="006B604A">
        <w:rPr>
          <w:rFonts w:asciiTheme="minorHAnsi" w:hAnsiTheme="minorHAnsi" w:cstheme="minorHAnsi"/>
          <w:sz w:val="20"/>
          <w:szCs w:val="20"/>
          <w:lang w:val="sk-SK"/>
        </w:rPr>
        <w:t xml:space="preserve"> zruší vyhlásený postup zadávania zákazky, ak bude splnená niektorá z podmienok </w:t>
      </w:r>
      <w:r w:rsidR="00D05CF1" w:rsidRPr="006B604A">
        <w:rPr>
          <w:rFonts w:asciiTheme="minorHAnsi" w:hAnsiTheme="minorHAnsi" w:cstheme="minorHAnsi"/>
          <w:sz w:val="20"/>
          <w:szCs w:val="20"/>
          <w:lang w:val="sk-SK"/>
        </w:rPr>
        <w:t>podľa</w:t>
      </w:r>
      <w:r w:rsidR="00E32A50" w:rsidRPr="006B604A">
        <w:rPr>
          <w:rFonts w:asciiTheme="minorHAnsi" w:hAnsiTheme="minorHAnsi" w:cstheme="minorHAnsi"/>
          <w:sz w:val="20"/>
          <w:szCs w:val="20"/>
          <w:lang w:val="sk-SK"/>
        </w:rPr>
        <w:t xml:space="preserve"> §</w:t>
      </w:r>
      <w:r w:rsidR="00706381" w:rsidRPr="006B604A">
        <w:rPr>
          <w:rFonts w:asciiTheme="minorHAnsi" w:hAnsiTheme="minorHAnsi" w:cstheme="minorHAnsi"/>
          <w:sz w:val="20"/>
          <w:szCs w:val="20"/>
          <w:lang w:val="sk-SK"/>
        </w:rPr>
        <w:t> </w:t>
      </w:r>
      <w:r w:rsidR="00FC5859" w:rsidRPr="006B604A">
        <w:rPr>
          <w:rFonts w:asciiTheme="minorHAnsi" w:hAnsiTheme="minorHAnsi" w:cstheme="minorHAnsi"/>
          <w:sz w:val="20"/>
          <w:szCs w:val="20"/>
          <w:lang w:val="sk-SK"/>
        </w:rPr>
        <w:t>57</w:t>
      </w:r>
      <w:r w:rsidR="00E32A50" w:rsidRPr="006B604A">
        <w:rPr>
          <w:rFonts w:asciiTheme="minorHAnsi" w:hAnsiTheme="minorHAnsi" w:cstheme="minorHAnsi"/>
          <w:sz w:val="20"/>
          <w:szCs w:val="20"/>
          <w:lang w:val="sk-SK"/>
        </w:rPr>
        <w:t xml:space="preserve"> ods. 1 zákona</w:t>
      </w:r>
      <w:r w:rsidR="00467BC5" w:rsidRPr="006B604A">
        <w:rPr>
          <w:rFonts w:asciiTheme="minorHAnsi" w:hAnsiTheme="minorHAnsi" w:cstheme="minorHAnsi"/>
          <w:sz w:val="20"/>
          <w:szCs w:val="20"/>
          <w:lang w:val="sk-SK"/>
        </w:rPr>
        <w:t xml:space="preserve"> o verejnom obstarávaní</w:t>
      </w:r>
      <w:r w:rsidR="00E32A50" w:rsidRPr="006B604A">
        <w:rPr>
          <w:rFonts w:asciiTheme="minorHAnsi" w:hAnsiTheme="minorHAnsi" w:cstheme="minorHAnsi"/>
          <w:sz w:val="20"/>
          <w:szCs w:val="20"/>
          <w:lang w:val="sk-SK"/>
        </w:rPr>
        <w:t>.</w:t>
      </w:r>
    </w:p>
    <w:p w14:paraId="539DF9C5" w14:textId="77777777" w:rsidR="00E32A50" w:rsidRPr="006B604A"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E32A50" w:rsidRPr="006B604A">
        <w:rPr>
          <w:rFonts w:asciiTheme="minorHAnsi" w:hAnsiTheme="minorHAnsi" w:cstheme="minorHAnsi"/>
          <w:sz w:val="20"/>
          <w:szCs w:val="20"/>
          <w:lang w:val="sk-SK"/>
        </w:rPr>
        <w:t xml:space="preserve"> môže zrušiť vyhlásený postup zadávan</w:t>
      </w:r>
      <w:r w:rsidR="00903B17" w:rsidRPr="006B604A">
        <w:rPr>
          <w:rFonts w:asciiTheme="minorHAnsi" w:hAnsiTheme="minorHAnsi" w:cstheme="minorHAnsi"/>
          <w:sz w:val="20"/>
          <w:szCs w:val="20"/>
          <w:lang w:val="sk-SK"/>
        </w:rPr>
        <w:t>ia zákazky, ak nastanú okolnosti</w:t>
      </w:r>
      <w:r w:rsidR="00E32A50" w:rsidRPr="006B604A">
        <w:rPr>
          <w:rFonts w:asciiTheme="minorHAnsi" w:hAnsiTheme="minorHAnsi" w:cstheme="minorHAnsi"/>
          <w:sz w:val="20"/>
          <w:szCs w:val="20"/>
          <w:lang w:val="sk-SK"/>
        </w:rPr>
        <w:t xml:space="preserve"> podľa § </w:t>
      </w:r>
      <w:r w:rsidR="00FC5859" w:rsidRPr="006B604A">
        <w:rPr>
          <w:rFonts w:asciiTheme="minorHAnsi" w:hAnsiTheme="minorHAnsi" w:cstheme="minorHAnsi"/>
          <w:sz w:val="20"/>
          <w:szCs w:val="20"/>
          <w:lang w:val="sk-SK"/>
        </w:rPr>
        <w:t>57</w:t>
      </w:r>
      <w:r w:rsidR="00E32A50" w:rsidRPr="006B604A">
        <w:rPr>
          <w:rFonts w:asciiTheme="minorHAnsi" w:hAnsiTheme="minorHAnsi" w:cstheme="minorHAnsi"/>
          <w:sz w:val="20"/>
          <w:szCs w:val="20"/>
          <w:lang w:val="sk-SK"/>
        </w:rPr>
        <w:t xml:space="preserve"> ods. 2 zákona</w:t>
      </w:r>
      <w:r w:rsidR="00467BC5" w:rsidRPr="006B604A">
        <w:rPr>
          <w:rFonts w:asciiTheme="minorHAnsi" w:hAnsiTheme="minorHAnsi" w:cstheme="minorHAnsi"/>
          <w:sz w:val="20"/>
          <w:szCs w:val="20"/>
          <w:lang w:val="sk-SK"/>
        </w:rPr>
        <w:t xml:space="preserve"> o verejnom obstarávaní</w:t>
      </w:r>
      <w:r w:rsidR="00E32A50" w:rsidRPr="006B604A">
        <w:rPr>
          <w:rFonts w:asciiTheme="minorHAnsi" w:hAnsiTheme="minorHAnsi" w:cstheme="minorHAnsi"/>
          <w:sz w:val="20"/>
          <w:szCs w:val="20"/>
          <w:lang w:val="sk-SK"/>
        </w:rPr>
        <w:t>.</w:t>
      </w:r>
    </w:p>
    <w:p w14:paraId="6E83D288" w14:textId="77777777" w:rsidR="00741281" w:rsidRPr="006B604A"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2258EA" w:rsidRPr="006B604A">
        <w:rPr>
          <w:rFonts w:asciiTheme="minorHAnsi" w:hAnsiTheme="minorHAnsi" w:cstheme="minorHAnsi"/>
          <w:sz w:val="20"/>
          <w:szCs w:val="20"/>
          <w:lang w:val="sk-SK"/>
        </w:rPr>
        <w:t xml:space="preserve"> </w:t>
      </w:r>
      <w:r w:rsidR="00E32A50" w:rsidRPr="006B604A">
        <w:rPr>
          <w:rFonts w:asciiTheme="minorHAnsi" w:hAnsiTheme="minorHAnsi"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14:paraId="2BDEC357" w14:textId="47F536FE" w:rsidR="003D0F43" w:rsidRPr="006B604A" w:rsidRDefault="003D0F43" w:rsidP="009D0F78">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br w:type="page"/>
      </w:r>
    </w:p>
    <w:p w14:paraId="1BF8AC6F" w14:textId="77777777" w:rsidR="00BB0C68" w:rsidRPr="006B604A" w:rsidRDefault="00BB0C68"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lastRenderedPageBreak/>
        <w:t>Časť II.</w:t>
      </w:r>
    </w:p>
    <w:p w14:paraId="2DFBF145" w14:textId="77777777" w:rsidR="00BB0C68" w:rsidRPr="006B604A" w:rsidRDefault="00467BC5"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KOMUNIKÁCIA</w:t>
      </w:r>
      <w:r w:rsidR="00BB0C68" w:rsidRPr="006B604A">
        <w:rPr>
          <w:rFonts w:asciiTheme="minorHAnsi" w:hAnsiTheme="minorHAnsi" w:cstheme="minorHAnsi"/>
          <w:b/>
          <w:bCs/>
          <w:sz w:val="20"/>
          <w:szCs w:val="20"/>
          <w:lang w:val="sk-SK"/>
        </w:rPr>
        <w:t xml:space="preserve"> A VYSVETĽOVANIE</w:t>
      </w:r>
    </w:p>
    <w:p w14:paraId="3563C0D4" w14:textId="77777777" w:rsidR="00BB0C68" w:rsidRPr="006B604A" w:rsidRDefault="00467BC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Komunikácia</w:t>
      </w:r>
      <w:r w:rsidR="00BB0C68" w:rsidRPr="006B604A">
        <w:rPr>
          <w:rFonts w:asciiTheme="minorHAnsi" w:hAnsiTheme="minorHAnsi" w:cstheme="minorHAnsi"/>
          <w:b/>
          <w:sz w:val="20"/>
          <w:szCs w:val="20"/>
          <w:lang w:val="sk-SK"/>
        </w:rPr>
        <w:t xml:space="preserve"> medzi </w:t>
      </w:r>
      <w:r w:rsidR="003E6825" w:rsidRPr="006B604A">
        <w:rPr>
          <w:rFonts w:asciiTheme="minorHAnsi" w:hAnsiTheme="minorHAnsi" w:cstheme="minorHAnsi"/>
          <w:b/>
          <w:sz w:val="20"/>
          <w:szCs w:val="20"/>
          <w:lang w:val="sk-SK"/>
        </w:rPr>
        <w:t>verejným obstarávateľom</w:t>
      </w:r>
      <w:r w:rsidR="00241B1B" w:rsidRPr="006B604A">
        <w:rPr>
          <w:rFonts w:asciiTheme="minorHAnsi" w:hAnsiTheme="minorHAnsi" w:cstheme="minorHAnsi"/>
          <w:b/>
          <w:sz w:val="20"/>
          <w:szCs w:val="20"/>
          <w:lang w:val="sk-SK"/>
        </w:rPr>
        <w:t xml:space="preserve"> </w:t>
      </w:r>
      <w:r w:rsidR="00903B17" w:rsidRPr="006B604A">
        <w:rPr>
          <w:rFonts w:asciiTheme="minorHAnsi" w:hAnsiTheme="minorHAnsi" w:cstheme="minorHAnsi"/>
          <w:b/>
          <w:sz w:val="20"/>
          <w:szCs w:val="20"/>
          <w:lang w:val="sk-SK"/>
        </w:rPr>
        <w:t>a </w:t>
      </w:r>
      <w:r w:rsidR="00BB0C68" w:rsidRPr="006B604A">
        <w:rPr>
          <w:rFonts w:asciiTheme="minorHAnsi" w:hAnsiTheme="minorHAnsi" w:cstheme="minorHAnsi"/>
          <w:b/>
          <w:sz w:val="20"/>
          <w:szCs w:val="20"/>
          <w:lang w:val="sk-SK"/>
        </w:rPr>
        <w:t>záujemca</w:t>
      </w:r>
      <w:r w:rsidR="00F36057" w:rsidRPr="006B604A">
        <w:rPr>
          <w:rFonts w:asciiTheme="minorHAnsi" w:hAnsiTheme="minorHAnsi" w:cstheme="minorHAnsi"/>
          <w:b/>
          <w:sz w:val="20"/>
          <w:szCs w:val="20"/>
          <w:lang w:val="sk-SK"/>
        </w:rPr>
        <w:t>mi</w:t>
      </w:r>
      <w:r w:rsidR="00903B17" w:rsidRPr="006B604A">
        <w:rPr>
          <w:rFonts w:asciiTheme="minorHAnsi" w:hAnsiTheme="minorHAnsi" w:cstheme="minorHAnsi"/>
          <w:b/>
          <w:sz w:val="20"/>
          <w:szCs w:val="20"/>
          <w:lang w:val="sk-SK"/>
        </w:rPr>
        <w:t>/</w:t>
      </w:r>
      <w:r w:rsidR="00BB0C68" w:rsidRPr="006B604A">
        <w:rPr>
          <w:rFonts w:asciiTheme="minorHAnsi" w:hAnsiTheme="minorHAnsi" w:cstheme="minorHAnsi"/>
          <w:b/>
          <w:sz w:val="20"/>
          <w:szCs w:val="20"/>
          <w:lang w:val="sk-SK"/>
        </w:rPr>
        <w:t>uchádzačmi</w:t>
      </w:r>
    </w:p>
    <w:p w14:paraId="4EE959E9" w14:textId="77777777" w:rsidR="00903B17" w:rsidRPr="006B604A" w:rsidRDefault="00903B17" w:rsidP="00C01A3E">
      <w:pPr>
        <w:pStyle w:val="Zarkazkladnhotextu"/>
        <w:numPr>
          <w:ilvl w:val="1"/>
          <w:numId w:val="1"/>
        </w:numPr>
        <w:tabs>
          <w:tab w:val="clear" w:pos="718"/>
        </w:tabs>
        <w:spacing w:beforeLines="60" w:before="144" w:afterLines="60" w:after="144"/>
        <w:ind w:left="567" w:hanging="709"/>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Komunikácia a výmena informácií (ďalej len „komunikácia“) medzi </w:t>
      </w:r>
      <w:r w:rsidR="003E6825" w:rsidRPr="006B604A">
        <w:rPr>
          <w:rFonts w:asciiTheme="minorHAnsi" w:hAnsiTheme="minorHAnsi" w:cstheme="minorHAnsi"/>
          <w:sz w:val="20"/>
          <w:szCs w:val="20"/>
          <w:lang w:val="sk-SK"/>
        </w:rPr>
        <w:t>verejným obstarávateľom</w:t>
      </w:r>
      <w:r w:rsidR="00DB28E7"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14:paraId="19B3A0CD" w14:textId="77777777" w:rsidR="00F60BFB" w:rsidRPr="006B604A" w:rsidRDefault="00F60BFB" w:rsidP="00C01A3E">
      <w:pPr>
        <w:numPr>
          <w:ilvl w:val="1"/>
          <w:numId w:val="1"/>
        </w:numPr>
        <w:tabs>
          <w:tab w:val="clear" w:pos="718"/>
        </w:tabs>
        <w:ind w:left="567" w:hanging="709"/>
        <w:jc w:val="both"/>
        <w:rPr>
          <w:rFonts w:asciiTheme="minorHAnsi" w:hAnsiTheme="minorHAnsi"/>
          <w:sz w:val="20"/>
          <w:szCs w:val="20"/>
          <w:lang w:val="sk-SK"/>
        </w:rPr>
      </w:pPr>
      <w:r w:rsidRPr="006B604A">
        <w:rPr>
          <w:rFonts w:asciiTheme="minorHAnsi" w:hAnsiTheme="minorHAnsi"/>
          <w:sz w:val="20"/>
          <w:szCs w:val="20"/>
          <w:lang w:val="sk-SK"/>
        </w:rPr>
        <w:t xml:space="preserve">Verejný obstarávateľ </w:t>
      </w:r>
      <w:bookmarkStart w:id="7" w:name="_Hlk483569349"/>
      <w:r w:rsidRPr="006B604A">
        <w:rPr>
          <w:rFonts w:asciiTheme="minorHAnsi" w:hAnsiTheme="minorHAnsi"/>
          <w:sz w:val="20"/>
          <w:szCs w:val="20"/>
          <w:lang w:val="sk-SK"/>
        </w:rPr>
        <w:t xml:space="preserve">v súlade s ustanovením § 20 zákona č. 343/2015 </w:t>
      </w:r>
      <w:proofErr w:type="spellStart"/>
      <w:r w:rsidRPr="006B604A">
        <w:rPr>
          <w:rFonts w:asciiTheme="minorHAnsi" w:hAnsiTheme="minorHAnsi"/>
          <w:sz w:val="20"/>
          <w:szCs w:val="20"/>
          <w:lang w:val="sk-SK"/>
        </w:rPr>
        <w:t>Z.z</w:t>
      </w:r>
      <w:proofErr w:type="spellEnd"/>
      <w:r w:rsidRPr="006B604A">
        <w:rPr>
          <w:rFonts w:asciiTheme="minorHAnsi" w:hAnsiTheme="minorHAnsi"/>
          <w:sz w:val="20"/>
          <w:szCs w:val="20"/>
          <w:lang w:val="sk-SK"/>
        </w:rPr>
        <w:t xml:space="preserve">.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Pr="006B604A">
        <w:rPr>
          <w:rFonts w:asciiTheme="minorHAnsi" w:hAnsiTheme="minorHAnsi"/>
          <w:sz w:val="20"/>
          <w:szCs w:val="20"/>
          <w:lang w:val="sk-SK"/>
        </w:rPr>
        <w:t>eZakazky</w:t>
      </w:r>
      <w:proofErr w:type="spellEnd"/>
      <w:r w:rsidRPr="006B604A">
        <w:rPr>
          <w:rFonts w:asciiTheme="minorHAnsi" w:hAnsiTheme="minorHAnsi"/>
          <w:sz w:val="20"/>
          <w:szCs w:val="20"/>
          <w:lang w:val="sk-SK"/>
        </w:rPr>
        <w:t xml:space="preserve"> na portáli </w:t>
      </w:r>
      <w:hyperlink r:id="rId10"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ak nie je v týchto súťažných podkladoch výslovne uvedené inak</w:t>
      </w:r>
      <w:bookmarkEnd w:id="7"/>
      <w:r w:rsidRPr="006B604A">
        <w:rPr>
          <w:rFonts w:asciiTheme="minorHAnsi" w:hAnsiTheme="minorHAnsi"/>
          <w:sz w:val="20"/>
          <w:szCs w:val="20"/>
          <w:lang w:val="sk-SK"/>
        </w:rPr>
        <w:t>.</w:t>
      </w:r>
    </w:p>
    <w:p w14:paraId="3455690A" w14:textId="4DE78314" w:rsidR="00763F0E" w:rsidRPr="006B604A" w:rsidRDefault="00F60BFB" w:rsidP="009732E5">
      <w:pPr>
        <w:pStyle w:val="Normlnyslovan"/>
        <w:numPr>
          <w:ilvl w:val="1"/>
          <w:numId w:val="18"/>
        </w:numPr>
        <w:tabs>
          <w:tab w:val="num" w:pos="567"/>
        </w:tabs>
        <w:autoSpaceDE w:val="0"/>
        <w:autoSpaceDN w:val="0"/>
        <w:adjustRightInd w:val="0"/>
        <w:spacing w:beforeLines="60" w:before="144" w:afterLines="60" w:after="144"/>
        <w:ind w:left="567" w:hanging="718"/>
        <w:rPr>
          <w:rFonts w:asciiTheme="minorHAnsi" w:hAnsiTheme="minorHAnsi" w:cstheme="minorHAnsi"/>
          <w:szCs w:val="20"/>
        </w:rPr>
      </w:pPr>
      <w:r w:rsidRPr="006B604A">
        <w:rPr>
          <w:rFonts w:asciiTheme="minorHAnsi" w:hAnsiTheme="minorHAnsi" w:cs="Times New Roman"/>
          <w:szCs w:val="20"/>
        </w:rPr>
        <w:t xml:space="preserve">Za doručenie </w:t>
      </w:r>
      <w:bookmarkStart w:id="8" w:name="_Hlk482607598"/>
      <w:r w:rsidRPr="006B604A">
        <w:rPr>
          <w:rFonts w:asciiTheme="minorHAnsi" w:hAnsiTheme="minorHAnsi" w:cs="Times New Roman"/>
          <w:szCs w:val="20"/>
        </w:rPr>
        <w:t xml:space="preserve">Žiadosti o súťažné podklady / Žiadosti o účasť (prejav vôle záujemcu sa zúčastniť zákazky) sa považuje vyžiadanie súťažných podkladov prostredníctvom elektronického nástroja </w:t>
      </w:r>
      <w:proofErr w:type="spellStart"/>
      <w:r w:rsidRPr="006B604A">
        <w:rPr>
          <w:rFonts w:asciiTheme="minorHAnsi" w:hAnsiTheme="minorHAnsi" w:cs="Times New Roman"/>
          <w:szCs w:val="20"/>
        </w:rPr>
        <w:t>eZakazky</w:t>
      </w:r>
      <w:proofErr w:type="spellEnd"/>
      <w:r w:rsidRPr="006B604A">
        <w:rPr>
          <w:rFonts w:asciiTheme="minorHAnsi" w:hAnsiTheme="minorHAnsi" w:cs="Times New Roman"/>
          <w:szCs w:val="20"/>
        </w:rPr>
        <w:t xml:space="preserve"> na portáli </w:t>
      </w:r>
      <w:hyperlink r:id="rId11" w:history="1">
        <w:r w:rsidRPr="006B604A">
          <w:rPr>
            <w:rStyle w:val="Hypertextovprepojenie"/>
            <w:rFonts w:asciiTheme="minorHAnsi" w:hAnsiTheme="minorHAnsi" w:cs="Times New Roman"/>
            <w:szCs w:val="20"/>
          </w:rPr>
          <w:t>www.ezakazky.sk</w:t>
        </w:r>
      </w:hyperlink>
      <w:r w:rsidRPr="006B604A">
        <w:rPr>
          <w:rFonts w:asciiTheme="minorHAnsi" w:hAnsiTheme="minorHAnsi" w:cs="Times New Roman"/>
          <w:szCs w:val="20"/>
        </w:rPr>
        <w:t xml:space="preserve"> v konkrétnej zákazke.</w:t>
      </w:r>
      <w:bookmarkEnd w:id="8"/>
    </w:p>
    <w:p w14:paraId="4A691BC2" w14:textId="77777777" w:rsidR="00F60BFB" w:rsidRPr="006B604A" w:rsidRDefault="00F60BFB" w:rsidP="009732E5">
      <w:pPr>
        <w:numPr>
          <w:ilvl w:val="1"/>
          <w:numId w:val="18"/>
        </w:numPr>
        <w:tabs>
          <w:tab w:val="num" w:pos="567"/>
        </w:tabs>
        <w:ind w:left="567" w:hanging="718"/>
        <w:jc w:val="both"/>
        <w:rPr>
          <w:rFonts w:asciiTheme="minorHAnsi" w:hAnsiTheme="minorHAnsi"/>
          <w:sz w:val="20"/>
          <w:szCs w:val="20"/>
          <w:lang w:val="sk-SK"/>
        </w:rPr>
      </w:pPr>
      <w:r w:rsidRPr="006B604A">
        <w:rPr>
          <w:rFonts w:asciiTheme="minorHAnsi" w:hAnsiTheme="minorHAnsi"/>
          <w:sz w:val="20"/>
          <w:szCs w:val="20"/>
          <w:lang w:val="sk-SK"/>
        </w:rPr>
        <w:t xml:space="preserve">V prípade uplatnenia inštitútu  Žiadosti o vysvetlenie informácií potrebných na vypracovanie ponuky, návrhu  a na preukázanie splnenia podmienok účasti zo strany záujemcu či uchádzača musí byť Žiadosť o vysvetlenie doručená verejnému obstarávateľovi prostredníctvom elektronického nástroja </w:t>
      </w:r>
      <w:proofErr w:type="spellStart"/>
      <w:r w:rsidRPr="006B604A">
        <w:rPr>
          <w:rFonts w:asciiTheme="minorHAnsi" w:hAnsiTheme="minorHAnsi"/>
          <w:sz w:val="20"/>
          <w:szCs w:val="20"/>
          <w:lang w:val="sk-SK"/>
        </w:rPr>
        <w:t>eZakazky</w:t>
      </w:r>
      <w:proofErr w:type="spellEnd"/>
      <w:r w:rsidRPr="006B604A">
        <w:rPr>
          <w:rFonts w:asciiTheme="minorHAnsi" w:hAnsiTheme="minorHAnsi"/>
          <w:sz w:val="20"/>
          <w:szCs w:val="20"/>
          <w:lang w:val="sk-SK"/>
        </w:rPr>
        <w:t xml:space="preserve"> na portáli </w:t>
      </w:r>
      <w:hyperlink r:id="rId12"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w:t>
      </w:r>
    </w:p>
    <w:p w14:paraId="7636CF7F" w14:textId="56736235" w:rsidR="00F60BFB" w:rsidRPr="006B604A" w:rsidRDefault="00F60BFB" w:rsidP="009732E5">
      <w:pPr>
        <w:numPr>
          <w:ilvl w:val="1"/>
          <w:numId w:val="18"/>
        </w:numPr>
        <w:tabs>
          <w:tab w:val="num" w:pos="567"/>
        </w:tabs>
        <w:spacing w:before="240"/>
        <w:ind w:left="567" w:hanging="718"/>
        <w:jc w:val="both"/>
        <w:rPr>
          <w:rFonts w:asciiTheme="minorHAnsi" w:hAnsiTheme="minorHAnsi"/>
          <w:sz w:val="20"/>
          <w:szCs w:val="20"/>
          <w:lang w:val="sk-SK"/>
        </w:rPr>
      </w:pPr>
      <w:r w:rsidRPr="006B604A">
        <w:rPr>
          <w:rFonts w:asciiTheme="minorHAnsi" w:hAnsiTheme="minorHAnsi"/>
          <w:sz w:val="20"/>
          <w:szCs w:val="20"/>
          <w:lang w:val="sk-SK"/>
        </w:rPr>
        <w:t xml:space="preserve">V prípade uplatnenia Žiadosti o nápravu záujemca doručuje žiadosť o nápravu prostredníctvom elektronického systému </w:t>
      </w:r>
      <w:hyperlink r:id="rId13"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Momentom odoslania prostredníctvom </w:t>
      </w:r>
      <w:hyperlink r:id="rId14"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sa považuje Žiadosť o nápravu za doručenú. Obsah formulára žiadosti o nápravu je uvedený na stránke UVO v systéme ISZÚ – Formuláre.</w:t>
      </w:r>
    </w:p>
    <w:p w14:paraId="1F067997" w14:textId="4BBF1594" w:rsidR="00F60BFB" w:rsidRPr="006B604A" w:rsidRDefault="00F60BFB" w:rsidP="009732E5">
      <w:pPr>
        <w:numPr>
          <w:ilvl w:val="1"/>
          <w:numId w:val="18"/>
        </w:numPr>
        <w:tabs>
          <w:tab w:val="num" w:pos="567"/>
        </w:tabs>
        <w:spacing w:before="240"/>
        <w:ind w:left="567" w:hanging="718"/>
        <w:jc w:val="both"/>
        <w:rPr>
          <w:rFonts w:asciiTheme="minorHAnsi" w:hAnsiTheme="minorHAnsi"/>
          <w:sz w:val="20"/>
          <w:szCs w:val="20"/>
          <w:lang w:val="sk-SK"/>
        </w:rPr>
      </w:pPr>
      <w:r w:rsidRPr="006B604A">
        <w:rPr>
          <w:rFonts w:asciiTheme="minorHAnsi" w:hAnsiTheme="minorHAnsi"/>
          <w:sz w:val="20"/>
          <w:szCs w:val="20"/>
          <w:lang w:val="sk-SK"/>
        </w:rPr>
        <w:t xml:space="preserve">Námietka sa podáva verejnému obstarávateľovi (v pozícii kontrolovaného) v elektronickej podobe prostredníctvom elektronického systému </w:t>
      </w:r>
      <w:hyperlink r:id="rId15"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a doručuje sa Úradu pre verejné obstarávanie.</w:t>
      </w:r>
    </w:p>
    <w:p w14:paraId="24E06E98" w14:textId="77777777" w:rsidR="00F60BFB" w:rsidRPr="006B604A" w:rsidRDefault="00F60BFB" w:rsidP="009732E5">
      <w:pPr>
        <w:numPr>
          <w:ilvl w:val="1"/>
          <w:numId w:val="18"/>
        </w:numPr>
        <w:tabs>
          <w:tab w:val="num" w:pos="567"/>
        </w:tabs>
        <w:spacing w:before="240"/>
        <w:ind w:left="567" w:hanging="718"/>
        <w:jc w:val="both"/>
        <w:rPr>
          <w:rFonts w:asciiTheme="minorHAnsi" w:hAnsiTheme="minorHAnsi"/>
          <w:sz w:val="20"/>
          <w:szCs w:val="20"/>
          <w:lang w:val="sk-SK"/>
        </w:rPr>
      </w:pPr>
      <w:r w:rsidRPr="006B604A">
        <w:rPr>
          <w:rFonts w:asciiTheme="minorHAnsi" w:hAnsiTheme="minorHAnsi"/>
          <w:sz w:val="20"/>
          <w:szCs w:val="20"/>
          <w:lang w:val="sk-SK"/>
        </w:rPr>
        <w:t xml:space="preserve">Žiadosti v zmysle § 39 ods. 6, § 40 ods. 4,  § 40 ods. 5, § 41 ods. 2, § 53 ods. 1 a § 55 ods. 1 zákona o verejnom obstarávaní bude verejný obstarávateľ uchádzačom odosielať/doručovať do elektronického konta uchádzača na portáli </w:t>
      </w:r>
      <w:hyperlink r:id="rId16"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(zriadeného záujemcom či uchádzačom). Ak verejný obstarávateľ v konkrétnej Žiadosti neurčí iný spôsob doručovania napr. vzoriek, uchádzač je povinný doručiť predmetné dokumenty doručiť prostredníctvom portálu </w:t>
      </w:r>
      <w:hyperlink r:id="rId17"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Spôsob doručovania vzoriek určí verejný obstarávateľ osobitne.    </w:t>
      </w:r>
    </w:p>
    <w:p w14:paraId="35069907" w14:textId="77777777" w:rsidR="00F60BFB" w:rsidRPr="006B604A" w:rsidRDefault="00F60BFB" w:rsidP="009732E5">
      <w:pPr>
        <w:numPr>
          <w:ilvl w:val="1"/>
          <w:numId w:val="18"/>
        </w:numPr>
        <w:tabs>
          <w:tab w:val="num" w:pos="567"/>
        </w:tabs>
        <w:spacing w:before="240"/>
        <w:ind w:left="567" w:hanging="718"/>
        <w:jc w:val="both"/>
        <w:rPr>
          <w:rFonts w:asciiTheme="minorHAnsi" w:hAnsiTheme="minorHAnsi"/>
          <w:sz w:val="20"/>
          <w:szCs w:val="20"/>
          <w:lang w:val="sk-SK"/>
        </w:rPr>
      </w:pPr>
      <w:r w:rsidRPr="006B604A">
        <w:rPr>
          <w:rFonts w:asciiTheme="minorHAnsi" w:hAnsiTheme="minorHAnsi"/>
          <w:sz w:val="20"/>
          <w:szCs w:val="20"/>
          <w:lang w:val="sk-SK"/>
        </w:rPr>
        <w:t xml:space="preserve">Vybavenie Žiadosti o nápravu bude verejný obstarávateľ odosielať/doručovať do elektronického konta záujemcu (záujemcov) uchádzača (uchádzačov) na portáli </w:t>
      </w:r>
      <w:hyperlink r:id="rId18"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w:t>
      </w:r>
    </w:p>
    <w:p w14:paraId="20B6DCFF" w14:textId="4D523311" w:rsidR="00F60BFB" w:rsidRPr="006B604A" w:rsidRDefault="00F60BFB" w:rsidP="009732E5">
      <w:pPr>
        <w:numPr>
          <w:ilvl w:val="1"/>
          <w:numId w:val="18"/>
        </w:numPr>
        <w:tabs>
          <w:tab w:val="num" w:pos="567"/>
        </w:tabs>
        <w:spacing w:before="240"/>
        <w:ind w:left="567" w:hanging="718"/>
        <w:jc w:val="both"/>
        <w:rPr>
          <w:rFonts w:asciiTheme="minorHAnsi" w:hAnsiTheme="minorHAnsi"/>
          <w:sz w:val="20"/>
          <w:szCs w:val="20"/>
          <w:lang w:val="sk-SK"/>
        </w:rPr>
      </w:pPr>
      <w:r w:rsidRPr="006B604A">
        <w:rPr>
          <w:rFonts w:asciiTheme="minorHAnsi" w:hAnsiTheme="minorHAnsi"/>
          <w:sz w:val="20"/>
          <w:szCs w:val="20"/>
          <w:lang w:val="sk-SK"/>
        </w:rPr>
        <w:t xml:space="preserve">Jazykom dorozumievania v tomto postupe zadávania zákazky je štátny jazyk Slovenskej republiky, </w:t>
      </w:r>
      <w:proofErr w:type="spellStart"/>
      <w:r w:rsidRPr="006B604A">
        <w:rPr>
          <w:rFonts w:asciiTheme="minorHAnsi" w:hAnsiTheme="minorHAnsi"/>
          <w:sz w:val="20"/>
          <w:szCs w:val="20"/>
          <w:lang w:val="sk-SK"/>
        </w:rPr>
        <w:t>t.j</w:t>
      </w:r>
      <w:proofErr w:type="spellEnd"/>
      <w:r w:rsidRPr="006B604A">
        <w:rPr>
          <w:rFonts w:asciiTheme="minorHAnsi" w:hAnsiTheme="minorHAnsi"/>
          <w:sz w:val="20"/>
          <w:szCs w:val="20"/>
          <w:lang w:val="sk-SK"/>
        </w:rPr>
        <w:t>. slovenský jazyk</w:t>
      </w:r>
      <w:r w:rsidR="00001DF6" w:rsidRPr="006B604A">
        <w:rPr>
          <w:rFonts w:asciiTheme="minorHAnsi" w:hAnsiTheme="minorHAnsi"/>
          <w:sz w:val="20"/>
          <w:szCs w:val="20"/>
          <w:lang w:val="sk-SK"/>
        </w:rPr>
        <w:t xml:space="preserve">, </w:t>
      </w:r>
      <w:r w:rsidR="00001DF6" w:rsidRPr="006B604A">
        <w:rPr>
          <w:rFonts w:asciiTheme="minorHAnsi" w:hAnsiTheme="minorHAnsi" w:cstheme="minorHAnsi"/>
          <w:sz w:val="20"/>
          <w:szCs w:val="20"/>
          <w:lang w:val="sk-SK"/>
        </w:rPr>
        <w:t>resp. český jazyk</w:t>
      </w:r>
      <w:r w:rsidRPr="006B604A">
        <w:rPr>
          <w:rFonts w:asciiTheme="minorHAnsi" w:hAnsiTheme="minorHAnsi"/>
          <w:sz w:val="20"/>
          <w:szCs w:val="20"/>
          <w:lang w:val="sk-SK"/>
        </w:rPr>
        <w:t>.</w:t>
      </w:r>
    </w:p>
    <w:p w14:paraId="7CABAE98" w14:textId="35524E13" w:rsidR="00F60BFB" w:rsidRDefault="004862A5" w:rsidP="009732E5">
      <w:pPr>
        <w:numPr>
          <w:ilvl w:val="1"/>
          <w:numId w:val="18"/>
        </w:numPr>
        <w:tabs>
          <w:tab w:val="num" w:pos="567"/>
        </w:tabs>
        <w:spacing w:before="240"/>
        <w:ind w:left="567" w:hanging="718"/>
        <w:jc w:val="both"/>
        <w:rPr>
          <w:rFonts w:asciiTheme="minorHAnsi" w:hAnsiTheme="minorHAnsi"/>
          <w:sz w:val="20"/>
          <w:szCs w:val="20"/>
          <w:lang w:val="sk-SK"/>
        </w:rPr>
      </w:pPr>
      <w:r w:rsidRPr="006B604A">
        <w:rPr>
          <w:rFonts w:asciiTheme="minorHAnsi" w:hAnsiTheme="minorHAnsi"/>
          <w:sz w:val="20"/>
          <w:szCs w:val="20"/>
          <w:lang w:val="sk-SK"/>
        </w:rPr>
        <w:t xml:space="preserve">Momentom doručenie pre účely elektronickej komunikácie sa rozumie moment odoslania informácií resp. dokumentov, ktoré sa nachádzajú okamžite v dispozičnej sfére verejného obstarávateľa alebo záujemcu/uchádzača. Momentom doručenia/ odoslania akéhokoľvek dokumentu (vrátane Oznámenia o výsledku verejného obstarávania, vylúčenia uchádzača pre nesplnenie podmienok účasti alebo vylúčenia ponuky) pre účely elektronickej komunikácie sa rozumie moment odoslania informácií resp. dokumentov prostredníctvom elektronického nástroja </w:t>
      </w:r>
      <w:proofErr w:type="spellStart"/>
      <w:r w:rsidRPr="006B604A">
        <w:rPr>
          <w:rFonts w:asciiTheme="minorHAnsi" w:hAnsiTheme="minorHAnsi"/>
          <w:sz w:val="20"/>
          <w:szCs w:val="20"/>
          <w:lang w:val="sk-SK"/>
        </w:rPr>
        <w:t>eZakazky</w:t>
      </w:r>
      <w:proofErr w:type="spellEnd"/>
      <w:r w:rsidRPr="006B604A">
        <w:rPr>
          <w:rFonts w:asciiTheme="minorHAnsi" w:hAnsiTheme="minorHAnsi"/>
          <w:sz w:val="20"/>
          <w:szCs w:val="20"/>
          <w:lang w:val="sk-SK"/>
        </w:rPr>
        <w:t xml:space="preserve"> na portál </w:t>
      </w:r>
      <w:hyperlink r:id="rId19"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ktoré sa nachádzajú okamžite v dispozičnej sfére verejného obstarávateľa alebo záujemcu/uchádzača.</w:t>
      </w:r>
    </w:p>
    <w:p w14:paraId="587BD85A" w14:textId="77777777" w:rsidR="00111C77" w:rsidRPr="006B604A" w:rsidRDefault="00111C77" w:rsidP="00111C77">
      <w:pPr>
        <w:spacing w:before="240"/>
        <w:ind w:left="567"/>
        <w:jc w:val="both"/>
        <w:rPr>
          <w:rFonts w:asciiTheme="minorHAnsi" w:hAnsiTheme="minorHAnsi"/>
          <w:sz w:val="20"/>
          <w:szCs w:val="20"/>
          <w:lang w:val="sk-SK"/>
        </w:rPr>
      </w:pPr>
    </w:p>
    <w:p w14:paraId="0D6D5624" w14:textId="77777777" w:rsidR="00092087" w:rsidRPr="006B604A" w:rsidRDefault="00092087"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Vysvetľovanie </w:t>
      </w:r>
      <w:r w:rsidR="00D05CF1" w:rsidRPr="006B604A">
        <w:rPr>
          <w:rFonts w:asciiTheme="minorHAnsi" w:hAnsiTheme="minorHAnsi" w:cstheme="minorHAnsi"/>
          <w:b/>
          <w:sz w:val="20"/>
          <w:szCs w:val="20"/>
          <w:lang w:val="sk-SK"/>
        </w:rPr>
        <w:t>súťažných podkladov</w:t>
      </w:r>
    </w:p>
    <w:p w14:paraId="69B8E39C" w14:textId="77777777" w:rsidR="004862A5" w:rsidRPr="006B604A" w:rsidRDefault="00092087" w:rsidP="004862A5">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6B604A">
        <w:rPr>
          <w:rFonts w:asciiTheme="minorHAnsi" w:hAnsiTheme="minorHAnsi"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6B604A">
        <w:rPr>
          <w:rFonts w:asciiTheme="minorHAnsi" w:hAnsiTheme="minorHAnsi" w:cstheme="minorHAnsi"/>
          <w:sz w:val="20"/>
          <w:szCs w:val="20"/>
          <w:lang w:val="sk-SK"/>
        </w:rPr>
        <w:t>verejným obstarávateľom</w:t>
      </w:r>
      <w:r w:rsidR="00DB28E7"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v lehote na predkladanie ponúk, môže záujemca písomne požiadať o ich vysvetlenie priamo cez </w:t>
      </w:r>
      <w:r w:rsidR="00241B1B" w:rsidRPr="006B604A">
        <w:rPr>
          <w:rFonts w:asciiTheme="minorHAnsi" w:hAnsiTheme="minorHAnsi" w:cstheme="minorHAnsi"/>
          <w:sz w:val="20"/>
          <w:szCs w:val="20"/>
          <w:lang w:val="sk-SK"/>
        </w:rPr>
        <w:t>IS</w:t>
      </w:r>
      <w:r w:rsidRPr="006B604A">
        <w:rPr>
          <w:rFonts w:asciiTheme="minorHAnsi" w:hAnsiTheme="minorHAnsi" w:cstheme="minorHAnsi"/>
          <w:sz w:val="20"/>
          <w:szCs w:val="20"/>
          <w:lang w:val="sk-SK"/>
        </w:rPr>
        <w:t xml:space="preserve"> </w:t>
      </w:r>
      <w:proofErr w:type="spellStart"/>
      <w:r w:rsidR="004862A5" w:rsidRPr="006B604A">
        <w:rPr>
          <w:rFonts w:asciiTheme="minorHAnsi" w:hAnsiTheme="minorHAnsi" w:cstheme="minorHAnsi"/>
          <w:sz w:val="20"/>
          <w:szCs w:val="20"/>
          <w:lang w:val="sk-SK"/>
        </w:rPr>
        <w:t>eZakazky</w:t>
      </w:r>
      <w:proofErr w:type="spellEnd"/>
      <w:r w:rsidRPr="006B604A">
        <w:rPr>
          <w:rFonts w:asciiTheme="minorHAnsi" w:hAnsiTheme="minorHAnsi" w:cstheme="minorHAnsi"/>
          <w:sz w:val="20"/>
          <w:szCs w:val="20"/>
          <w:lang w:val="sk-SK"/>
        </w:rPr>
        <w:t>.</w:t>
      </w:r>
      <w:bookmarkStart w:id="9" w:name="_Ref525724821"/>
    </w:p>
    <w:p w14:paraId="15C77A99" w14:textId="7A68A46E" w:rsidR="004862A5" w:rsidRPr="006B604A" w:rsidRDefault="004862A5" w:rsidP="004862A5">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6B604A">
        <w:rPr>
          <w:rFonts w:asciiTheme="minorHAnsi" w:hAnsiTheme="minorHAnsi"/>
          <w:sz w:val="20"/>
          <w:szCs w:val="20"/>
          <w:lang w:val="sk-SK"/>
        </w:rPr>
        <w:t xml:space="preserve">Vysvetlenie informácií uvedených v oznámení o vyhlásení verejného obstarávania, v súťažných podkladoch alebo v inej sprievodnej dokumentácii verejný obstarávateľ bezodkladne oznámi všetkým známym záujemcom, najneskôr však </w:t>
      </w:r>
      <w:r w:rsidRPr="006B604A">
        <w:rPr>
          <w:rFonts w:asciiTheme="minorHAnsi" w:hAnsiTheme="minorHAnsi"/>
          <w:b/>
          <w:sz w:val="20"/>
          <w:szCs w:val="20"/>
          <w:lang w:val="sk-SK"/>
        </w:rPr>
        <w:t>šesť pracovných dni</w:t>
      </w:r>
      <w:r w:rsidRPr="006B604A">
        <w:rPr>
          <w:rFonts w:asciiTheme="minorHAnsi" w:hAnsiTheme="minorHAnsi"/>
          <w:sz w:val="20"/>
          <w:szCs w:val="20"/>
          <w:lang w:val="sk-SK"/>
        </w:rPr>
        <w:t xml:space="preserve"> pred uplynutím lehoty na predkladanie ponúk za predpokladu, že o vysvetlenie záujemca požiada dostatočne vopred. Poskytnutie vysvetlenia bude záujemcom alebo uchádzačom odosielané/doručované prostredníctvom portálu </w:t>
      </w:r>
      <w:hyperlink r:id="rId20"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do konta záujemcu zriadenom na predmetnom portáli. Ak je to nevyhnutné, verejný obstarávateľ môže doplniť informácie uvedené v súťažných podkladoch, ktoré preukázateľne odošle/doručí všetkým záujemcom prostredníctvom portálu </w:t>
      </w:r>
      <w:hyperlink r:id="rId21" w:history="1">
        <w:r w:rsidRPr="006B604A">
          <w:rPr>
            <w:rStyle w:val="Hypertextovprepojenie"/>
            <w:rFonts w:asciiTheme="minorHAnsi" w:hAnsiTheme="minorHAnsi"/>
            <w:sz w:val="20"/>
            <w:szCs w:val="20"/>
            <w:lang w:val="sk-SK"/>
          </w:rPr>
          <w:t>www.ezakazky.sk</w:t>
        </w:r>
      </w:hyperlink>
      <w:r w:rsidRPr="006B604A">
        <w:rPr>
          <w:rStyle w:val="Hypertextovprepojenie"/>
          <w:rFonts w:asciiTheme="minorHAnsi" w:hAnsiTheme="minorHAnsi"/>
          <w:sz w:val="20"/>
          <w:szCs w:val="20"/>
          <w:lang w:val="sk-SK"/>
        </w:rPr>
        <w:t xml:space="preserve">. </w:t>
      </w:r>
      <w:r w:rsidRPr="006B604A">
        <w:rPr>
          <w:rFonts w:asciiTheme="minorHAnsi" w:hAnsiTheme="minorHAnsi"/>
          <w:sz w:val="20"/>
          <w:szCs w:val="20"/>
          <w:lang w:val="sk-SK"/>
        </w:rPr>
        <w:t xml:space="preserve">Momentom odoslania prostredníctvom </w:t>
      </w:r>
      <w:hyperlink r:id="rId22" w:history="1">
        <w:r w:rsidRPr="006B604A">
          <w:rPr>
            <w:rStyle w:val="Hypertextovprepojenie"/>
            <w:rFonts w:asciiTheme="minorHAnsi" w:hAnsiTheme="minorHAnsi"/>
            <w:sz w:val="20"/>
            <w:szCs w:val="20"/>
            <w:lang w:val="sk-SK"/>
          </w:rPr>
          <w:t>www.ezakazky.sk</w:t>
        </w:r>
      </w:hyperlink>
      <w:r w:rsidRPr="006B604A">
        <w:rPr>
          <w:rFonts w:asciiTheme="minorHAnsi" w:hAnsiTheme="minorHAnsi"/>
          <w:sz w:val="20"/>
          <w:szCs w:val="20"/>
          <w:lang w:val="sk-SK"/>
        </w:rPr>
        <w:t xml:space="preserve">  sa považuje vysvetlenie alebo doplnenie za doručené.</w:t>
      </w:r>
    </w:p>
    <w:bookmarkEnd w:id="9"/>
    <w:p w14:paraId="0261F650" w14:textId="77777777" w:rsidR="00092087" w:rsidRPr="006B604A" w:rsidRDefault="003E6825" w:rsidP="00E52C12">
      <w:pPr>
        <w:numPr>
          <w:ilvl w:val="1"/>
          <w:numId w:val="1"/>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092087" w:rsidRPr="006B604A">
        <w:rPr>
          <w:rFonts w:asciiTheme="minorHAnsi" w:hAnsiTheme="minorHAnsi" w:cstheme="minorHAnsi"/>
          <w:sz w:val="20"/>
          <w:szCs w:val="20"/>
          <w:lang w:val="sk-SK"/>
        </w:rPr>
        <w:t xml:space="preserve"> primerane predĺži lehotu na predkladanie ponúk ak</w:t>
      </w:r>
    </w:p>
    <w:p w14:paraId="03330121" w14:textId="77777777" w:rsidR="00092087" w:rsidRPr="006B604A" w:rsidRDefault="00092087" w:rsidP="004862A5">
      <w:pPr>
        <w:pStyle w:val="Zkladntext"/>
        <w:numPr>
          <w:ilvl w:val="2"/>
          <w:numId w:val="19"/>
        </w:numPr>
        <w:spacing w:beforeLines="60" w:before="144" w:afterLines="60" w:after="144"/>
        <w:ind w:left="1418" w:hanging="851"/>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vysvetlenie informácií potrebných na vypracovanie ponuky nie je poskytnuté v lehote podľa bodu </w:t>
      </w:r>
      <w:r w:rsidR="00F9606F" w:rsidRPr="006B604A">
        <w:rPr>
          <w:rFonts w:asciiTheme="minorHAnsi" w:hAnsiTheme="minorHAnsi" w:cstheme="minorHAnsi"/>
          <w:sz w:val="20"/>
          <w:szCs w:val="20"/>
          <w:lang w:val="sk-SK"/>
        </w:rPr>
        <w:fldChar w:fldCharType="begin"/>
      </w:r>
      <w:r w:rsidR="00F9606F" w:rsidRPr="006B604A">
        <w:rPr>
          <w:rFonts w:asciiTheme="minorHAnsi" w:hAnsiTheme="minorHAnsi" w:cstheme="minorHAnsi"/>
          <w:sz w:val="20"/>
          <w:szCs w:val="20"/>
          <w:lang w:val="sk-SK"/>
        </w:rPr>
        <w:instrText xml:space="preserve"> REF _Ref525724821 \r \h </w:instrText>
      </w:r>
      <w:r w:rsidR="000F7F80" w:rsidRPr="006B604A">
        <w:rPr>
          <w:rFonts w:asciiTheme="minorHAnsi" w:hAnsiTheme="minorHAnsi" w:cstheme="minorHAnsi"/>
          <w:sz w:val="20"/>
          <w:szCs w:val="20"/>
          <w:lang w:val="sk-SK"/>
        </w:rPr>
        <w:instrText xml:space="preserve"> \* MERGEFORMAT </w:instrText>
      </w:r>
      <w:r w:rsidR="00F9606F" w:rsidRPr="006B604A">
        <w:rPr>
          <w:rFonts w:asciiTheme="minorHAnsi" w:hAnsiTheme="minorHAnsi" w:cstheme="minorHAnsi"/>
          <w:sz w:val="20"/>
          <w:szCs w:val="20"/>
          <w:lang w:val="sk-SK"/>
        </w:rPr>
      </w:r>
      <w:r w:rsidR="00F9606F" w:rsidRPr="006B604A">
        <w:rPr>
          <w:rFonts w:asciiTheme="minorHAnsi" w:hAnsiTheme="minorHAnsi" w:cstheme="minorHAnsi"/>
          <w:sz w:val="20"/>
          <w:szCs w:val="20"/>
          <w:lang w:val="sk-SK"/>
        </w:rPr>
        <w:fldChar w:fldCharType="separate"/>
      </w:r>
      <w:r w:rsidR="007E05A0">
        <w:rPr>
          <w:rFonts w:asciiTheme="minorHAnsi" w:hAnsiTheme="minorHAnsi" w:cstheme="minorHAnsi"/>
          <w:sz w:val="20"/>
          <w:szCs w:val="20"/>
          <w:lang w:val="sk-SK"/>
        </w:rPr>
        <w:t>14.1</w:t>
      </w:r>
      <w:r w:rsidR="00F9606F" w:rsidRPr="006B604A">
        <w:rPr>
          <w:rFonts w:asciiTheme="minorHAnsi" w:hAnsiTheme="minorHAnsi" w:cstheme="minorHAnsi"/>
          <w:sz w:val="20"/>
          <w:szCs w:val="20"/>
          <w:lang w:val="sk-SK"/>
        </w:rPr>
        <w:fldChar w:fldCharType="end"/>
      </w:r>
      <w:r w:rsidRPr="006B604A">
        <w:rPr>
          <w:rFonts w:asciiTheme="minorHAnsi" w:hAnsiTheme="minorHAnsi" w:cstheme="minorHAnsi"/>
          <w:sz w:val="20"/>
          <w:szCs w:val="20"/>
          <w:lang w:val="sk-SK"/>
        </w:rPr>
        <w:t xml:space="preserve"> napriek tomu, že bolo vyžiadané dostatočne vopred alebo</w:t>
      </w:r>
    </w:p>
    <w:p w14:paraId="56BF0CF5" w14:textId="77777777" w:rsidR="00092087" w:rsidRPr="006B604A" w:rsidRDefault="00092087" w:rsidP="004862A5">
      <w:pPr>
        <w:pStyle w:val="Zkladntext"/>
        <w:numPr>
          <w:ilvl w:val="2"/>
          <w:numId w:val="19"/>
        </w:numPr>
        <w:spacing w:beforeLines="60" w:before="144" w:afterLines="60" w:after="144"/>
        <w:ind w:left="709" w:hanging="142"/>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 dokumentoch potrebných na vypracovanie ponuky vykoná podstatnú zmenu.</w:t>
      </w:r>
    </w:p>
    <w:p w14:paraId="7A60E5CB" w14:textId="77777777" w:rsidR="00092087" w:rsidRPr="006B604A"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Ak si vysvetlenie informácií potrebných na vypracovanie ponuky záujemca nevyžiadal dostatočne vopred alebo jeho význam je z hľadiska prípravy ponuky nepodstatný,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nie je povinn</w:t>
      </w:r>
      <w:r w:rsidR="00646B03" w:rsidRPr="006B604A">
        <w:rPr>
          <w:rFonts w:asciiTheme="minorHAnsi" w:hAnsiTheme="minorHAnsi" w:cstheme="minorHAnsi"/>
          <w:sz w:val="20"/>
          <w:szCs w:val="20"/>
          <w:lang w:val="sk-SK"/>
        </w:rPr>
        <w:t>ý</w:t>
      </w:r>
      <w:r w:rsidRPr="006B604A">
        <w:rPr>
          <w:rFonts w:asciiTheme="minorHAnsi" w:hAnsiTheme="minorHAnsi" w:cstheme="minorHAnsi"/>
          <w:sz w:val="20"/>
          <w:szCs w:val="20"/>
          <w:lang w:val="sk-SK"/>
        </w:rPr>
        <w:t xml:space="preserve"> predĺžiť lehotu na predkladanie ponúk.</w:t>
      </w:r>
    </w:p>
    <w:p w14:paraId="725C8A4A" w14:textId="77777777" w:rsidR="00092087" w:rsidRPr="006B604A"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Vysvetlenia a doplnenia údajov uvedených </w:t>
      </w:r>
      <w:r w:rsidR="00C7694F" w:rsidRPr="006B604A">
        <w:rPr>
          <w:rFonts w:asciiTheme="minorHAnsi" w:hAnsiTheme="minorHAnsi" w:cstheme="minorHAnsi"/>
          <w:sz w:val="20"/>
          <w:szCs w:val="20"/>
          <w:lang w:val="sk-SK"/>
        </w:rPr>
        <w:t>v Oznámení o vyhlásení verejného obstarávania</w:t>
      </w:r>
      <w:r w:rsidRPr="006B604A">
        <w:rPr>
          <w:rFonts w:asciiTheme="minorHAnsi" w:hAnsiTheme="minorHAnsi" w:cstheme="minorHAnsi"/>
          <w:sz w:val="20"/>
          <w:szCs w:val="20"/>
          <w:lang w:val="sk-SK"/>
        </w:rPr>
        <w:t xml:space="preserve"> alebo v súťažných podkladoch alebo v inej sprievodnej dokumentácii k súťažným podkladom budú zároveň zverejnené na Profile </w:t>
      </w:r>
      <w:r w:rsidR="003E6825" w:rsidRPr="006B604A">
        <w:rPr>
          <w:rFonts w:asciiTheme="minorHAnsi" w:hAnsiTheme="minorHAnsi" w:cstheme="minorHAnsi"/>
          <w:sz w:val="20"/>
          <w:szCs w:val="20"/>
          <w:lang w:val="sk-SK"/>
        </w:rPr>
        <w:t>verejného obstarávateľa</w:t>
      </w:r>
      <w:r w:rsidRPr="006B604A">
        <w:rPr>
          <w:rFonts w:asciiTheme="minorHAnsi" w:hAnsiTheme="minorHAnsi" w:cstheme="minorHAnsi"/>
          <w:sz w:val="20"/>
          <w:szCs w:val="20"/>
          <w:lang w:val="sk-SK"/>
        </w:rPr>
        <w:t>.</w:t>
      </w:r>
    </w:p>
    <w:p w14:paraId="6332284D"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Obhliadka miesta plnenia</w:t>
      </w:r>
    </w:p>
    <w:p w14:paraId="1640EFB6" w14:textId="77777777" w:rsidR="0066776A" w:rsidRPr="006B604A"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O</w:t>
      </w:r>
      <w:r w:rsidR="00D3350E" w:rsidRPr="006B604A">
        <w:rPr>
          <w:rFonts w:asciiTheme="minorHAnsi" w:hAnsiTheme="minorHAnsi" w:cstheme="minorHAnsi"/>
          <w:sz w:val="20"/>
          <w:szCs w:val="20"/>
          <w:lang w:val="sk-SK"/>
        </w:rPr>
        <w:t>bh</w:t>
      </w:r>
      <w:r w:rsidR="0066776A" w:rsidRPr="006B604A">
        <w:rPr>
          <w:rFonts w:asciiTheme="minorHAnsi" w:hAnsiTheme="minorHAnsi" w:cstheme="minorHAnsi"/>
          <w:sz w:val="20"/>
          <w:szCs w:val="20"/>
          <w:lang w:val="sk-SK"/>
        </w:rPr>
        <w:t xml:space="preserve">liadka miesta plnenia </w:t>
      </w:r>
      <w:r w:rsidR="00801FD9" w:rsidRPr="006B604A">
        <w:rPr>
          <w:rFonts w:asciiTheme="minorHAnsi" w:hAnsiTheme="minorHAnsi" w:cstheme="minorHAnsi"/>
          <w:sz w:val="20"/>
          <w:szCs w:val="20"/>
          <w:lang w:val="sk-SK"/>
        </w:rPr>
        <w:t xml:space="preserve">nie je potrebná. </w:t>
      </w:r>
    </w:p>
    <w:p w14:paraId="2363C581" w14:textId="77777777" w:rsidR="00BB0C68" w:rsidRPr="006B604A" w:rsidRDefault="00BB0C68"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Časť III.</w:t>
      </w:r>
    </w:p>
    <w:p w14:paraId="459CA135" w14:textId="256AFBA7" w:rsidR="00BB0C68" w:rsidRPr="006B604A" w:rsidRDefault="00BB0C68"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PRÍPRAVA PONUKY</w:t>
      </w:r>
    </w:p>
    <w:p w14:paraId="24E142B3" w14:textId="77777777"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Jazyk ponuky</w:t>
      </w:r>
    </w:p>
    <w:p w14:paraId="70C89BB3" w14:textId="28A54846" w:rsidR="00560EC0" w:rsidRPr="006B604A" w:rsidRDefault="00560EC0" w:rsidP="003138C8">
      <w:pPr>
        <w:pStyle w:val="Zkladntext"/>
        <w:numPr>
          <w:ilvl w:val="1"/>
          <w:numId w:val="1"/>
        </w:numPr>
        <w:tabs>
          <w:tab w:val="clear" w:pos="718"/>
        </w:tabs>
        <w:spacing w:beforeLines="60" w:before="144" w:afterLines="60" w:after="144"/>
        <w:ind w:left="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Celá ponuka </w:t>
      </w:r>
      <w:r w:rsidR="009732E5">
        <w:rPr>
          <w:rFonts w:asciiTheme="minorHAnsi" w:hAnsiTheme="minorHAnsi" w:cstheme="minorHAnsi"/>
          <w:sz w:val="20"/>
          <w:szCs w:val="20"/>
          <w:lang w:val="sk-SK"/>
        </w:rPr>
        <w:t xml:space="preserve">pre jednotlivé časti </w:t>
      </w:r>
      <w:r w:rsidRPr="006B604A">
        <w:rPr>
          <w:rFonts w:asciiTheme="minorHAnsi" w:hAnsiTheme="minorHAnsi" w:cstheme="minorHAnsi"/>
          <w:sz w:val="20"/>
          <w:szCs w:val="20"/>
          <w:lang w:val="sk-SK"/>
        </w:rPr>
        <w:t>a tiež dokumenty k nej priložené musia byť vyhotovené v</w:t>
      </w:r>
      <w:r w:rsidR="00C53613" w:rsidRPr="006B604A">
        <w:rPr>
          <w:rFonts w:asciiTheme="minorHAnsi" w:hAnsiTheme="minorHAnsi" w:cstheme="minorHAnsi"/>
          <w:sz w:val="20"/>
          <w:szCs w:val="20"/>
          <w:lang w:val="sk-SK"/>
        </w:rPr>
        <w:t> </w:t>
      </w:r>
      <w:r w:rsidRPr="006B604A">
        <w:rPr>
          <w:rFonts w:asciiTheme="minorHAnsi" w:hAnsiTheme="minorHAnsi" w:cstheme="minorHAnsi"/>
          <w:sz w:val="20"/>
          <w:szCs w:val="20"/>
          <w:lang w:val="sk-SK"/>
        </w:rPr>
        <w:t>slovenskom</w:t>
      </w:r>
      <w:r w:rsidR="00C53613" w:rsidRPr="006B604A">
        <w:rPr>
          <w:rFonts w:asciiTheme="minorHAnsi" w:hAnsiTheme="minorHAnsi" w:cstheme="minorHAnsi"/>
          <w:sz w:val="20"/>
          <w:szCs w:val="20"/>
          <w:lang w:val="sk-SK"/>
        </w:rPr>
        <w:t>, resp. českom</w:t>
      </w:r>
      <w:r w:rsidRPr="006B604A">
        <w:rPr>
          <w:rFonts w:asciiTheme="minorHAnsi" w:hAnsiTheme="minorHAnsi" w:cstheme="minorHAnsi"/>
          <w:sz w:val="20"/>
          <w:szCs w:val="20"/>
          <w:lang w:val="sk-SK"/>
        </w:rPr>
        <w:t xml:space="preserve"> jazyku.</w:t>
      </w:r>
    </w:p>
    <w:p w14:paraId="5B0A1797" w14:textId="77777777" w:rsidR="0067675C" w:rsidRPr="006B604A" w:rsidRDefault="0067675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14:paraId="2D37D58C" w14:textId="330B4C2C"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0" w:name="_Ref525724684"/>
      <w:r w:rsidRPr="006B604A">
        <w:rPr>
          <w:rFonts w:asciiTheme="minorHAnsi" w:hAnsiTheme="minorHAnsi" w:cstheme="minorHAnsi"/>
          <w:b/>
          <w:sz w:val="20"/>
          <w:szCs w:val="20"/>
          <w:lang w:val="sk-SK"/>
        </w:rPr>
        <w:t>Obsah ponuky</w:t>
      </w:r>
      <w:bookmarkEnd w:id="10"/>
    </w:p>
    <w:p w14:paraId="28B0CB52" w14:textId="7E92DF66" w:rsidR="006469CE" w:rsidRPr="006B604A" w:rsidRDefault="006469CE" w:rsidP="006469CE">
      <w:pPr>
        <w:pStyle w:val="ListParagraph2"/>
        <w:spacing w:line="240" w:lineRule="auto"/>
        <w:ind w:left="0" w:right="0"/>
        <w:jc w:val="both"/>
        <w:rPr>
          <w:rFonts w:asciiTheme="minorHAnsi" w:hAnsiTheme="minorHAnsi" w:cs="Times New Roman"/>
          <w:sz w:val="20"/>
          <w:szCs w:val="20"/>
        </w:rPr>
      </w:pPr>
      <w:bookmarkStart w:id="11" w:name="_Hlk525215723"/>
      <w:r w:rsidRPr="006B604A">
        <w:rPr>
          <w:rFonts w:asciiTheme="minorHAnsi" w:hAnsiTheme="minorHAnsi" w:cs="Times New Roman"/>
          <w:sz w:val="20"/>
          <w:szCs w:val="20"/>
        </w:rPr>
        <w:t xml:space="preserve">Ponuka </w:t>
      </w:r>
      <w:r w:rsidR="003138C8" w:rsidRPr="006B604A">
        <w:rPr>
          <w:rFonts w:asciiTheme="minorHAnsi" w:hAnsiTheme="minorHAnsi" w:cs="Times New Roman"/>
          <w:sz w:val="20"/>
          <w:szCs w:val="20"/>
        </w:rPr>
        <w:t xml:space="preserve">pre jednotlivé časti </w:t>
      </w:r>
      <w:r w:rsidRPr="006B604A">
        <w:rPr>
          <w:rFonts w:asciiTheme="minorHAnsi" w:hAnsiTheme="minorHAnsi" w:cs="Times New Roman"/>
          <w:sz w:val="20"/>
          <w:szCs w:val="20"/>
        </w:rPr>
        <w:t xml:space="preserve">musí obsahovať všetky doklady, dokumenty a informácie verejným obstarávateľom uvedené </w:t>
      </w:r>
      <w:bookmarkStart w:id="12" w:name="_Hlk523672357"/>
      <w:r w:rsidRPr="006B604A">
        <w:rPr>
          <w:rFonts w:asciiTheme="minorHAnsi" w:hAnsiTheme="minorHAnsi" w:cs="Times New Roman"/>
          <w:sz w:val="20"/>
          <w:szCs w:val="20"/>
        </w:rPr>
        <w:t>v oznámení o vyhlásení verejného obstarávania (</w:t>
      </w:r>
      <w:r w:rsidR="0082155B" w:rsidRPr="006B604A">
        <w:rPr>
          <w:rFonts w:asciiTheme="minorHAnsi" w:hAnsiTheme="minorHAnsi" w:cstheme="minorHAnsi"/>
          <w:sz w:val="20"/>
          <w:szCs w:val="20"/>
        </w:rPr>
        <w:t>Oznámení o vyhlásení verejného obstarávania</w:t>
      </w:r>
      <w:r w:rsidRPr="006B604A">
        <w:rPr>
          <w:rFonts w:asciiTheme="minorHAnsi" w:hAnsiTheme="minorHAnsi" w:cs="Times New Roman"/>
          <w:sz w:val="20"/>
          <w:szCs w:val="20"/>
        </w:rPr>
        <w:t xml:space="preserve">, ak sa uplatňuje) </w:t>
      </w:r>
      <w:bookmarkEnd w:id="12"/>
      <w:r w:rsidRPr="006B604A">
        <w:rPr>
          <w:rFonts w:asciiTheme="minorHAnsi" w:hAnsiTheme="minorHAnsi" w:cs="Times New Roman"/>
          <w:sz w:val="20"/>
          <w:szCs w:val="20"/>
        </w:rPr>
        <w:t>, tiež požiadavky na predmet zákazky a náležitosti ponuky  uvedené v týchto súťažných podkladoch, vzťahujúce sa k tomuto postupu zadávania zákazky, ktorými sú:</w:t>
      </w:r>
    </w:p>
    <w:p w14:paraId="2174E45B" w14:textId="5BAD2978" w:rsidR="006469CE" w:rsidRPr="006B604A" w:rsidRDefault="006469CE" w:rsidP="008135D7">
      <w:pPr>
        <w:pStyle w:val="ListParagraph2"/>
        <w:numPr>
          <w:ilvl w:val="0"/>
          <w:numId w:val="24"/>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Súbor s názvom „</w:t>
      </w:r>
      <w:r w:rsidRPr="006B604A">
        <w:rPr>
          <w:rFonts w:asciiTheme="minorHAnsi" w:hAnsiTheme="minorHAnsi" w:cs="Times New Roman"/>
          <w:b/>
          <w:sz w:val="20"/>
          <w:szCs w:val="20"/>
        </w:rPr>
        <w:t>Krycí list ponuky“</w:t>
      </w:r>
      <w:r w:rsidRPr="006B604A">
        <w:rPr>
          <w:rFonts w:asciiTheme="minorHAnsi" w:hAnsiTheme="minorHAnsi" w:cs="Times New Roman"/>
          <w:sz w:val="20"/>
          <w:szCs w:val="20"/>
        </w:rPr>
        <w:t xml:space="preserve">(podľa poskytnutého vzoru – príloha č. </w:t>
      </w:r>
      <w:r w:rsidR="00B77F74" w:rsidRPr="006B604A">
        <w:rPr>
          <w:rFonts w:asciiTheme="minorHAnsi" w:hAnsiTheme="minorHAnsi" w:cs="Times New Roman"/>
          <w:sz w:val="20"/>
          <w:szCs w:val="20"/>
        </w:rPr>
        <w:t>4</w:t>
      </w:r>
      <w:r w:rsidRPr="006B604A">
        <w:rPr>
          <w:rFonts w:asciiTheme="minorHAnsi" w:hAnsiTheme="minorHAnsi" w:cs="Times New Roman"/>
          <w:sz w:val="20"/>
          <w:szCs w:val="20"/>
        </w:rPr>
        <w:t xml:space="preserve"> SP), v ktorom budú uvedené:</w:t>
      </w:r>
    </w:p>
    <w:p w14:paraId="1C692930" w14:textId="77777777" w:rsidR="006469CE" w:rsidRPr="006B604A" w:rsidRDefault="006469CE" w:rsidP="008135D7">
      <w:pPr>
        <w:pStyle w:val="ListParagraph2"/>
        <w:numPr>
          <w:ilvl w:val="0"/>
          <w:numId w:val="25"/>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rPr>
        <w:t>identifikačné údaje uchádzača (obchodné meno, adresa sídla uchádzača)</w:t>
      </w:r>
      <w:r w:rsidRPr="006B604A">
        <w:rPr>
          <w:rFonts w:asciiTheme="minorHAnsi" w:hAnsiTheme="minorHAnsi" w:cs="Times New Roman"/>
          <w:sz w:val="20"/>
          <w:szCs w:val="20"/>
        </w:rPr>
        <w:t xml:space="preserve">, oprávnené osoby konať za uchádzača, s uvedením ich kontaktných údajov (telefónnych čísiel, e-mailové adresy), </w:t>
      </w:r>
    </w:p>
    <w:p w14:paraId="095DDDC6" w14:textId="77777777" w:rsidR="006469CE" w:rsidRPr="006B604A" w:rsidRDefault="006469CE" w:rsidP="008135D7">
      <w:pPr>
        <w:pStyle w:val="ListParagraph2"/>
        <w:numPr>
          <w:ilvl w:val="0"/>
          <w:numId w:val="25"/>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lastRenderedPageBreak/>
        <w:t xml:space="preserve">informácie o osobe, ktorej služby alebo podklady pri vypracovaní ponuky uchádzač využil, v prípade ak nevypracoval ponuku sám, v rozsahu meno a priezvisko, obchodné meno alebo názov, adresa pobytu, sídlo alebo miesto podnikania a identifikačné číslo, ak bolo pridelené. V opačnom prípade uchádzač uvedie informáciu o tom, že ponuku vypracoval sám.  </w:t>
      </w:r>
    </w:p>
    <w:p w14:paraId="7111A568" w14:textId="77777777" w:rsidR="006469CE" w:rsidRPr="006B604A" w:rsidRDefault="006469CE" w:rsidP="008135D7">
      <w:pPr>
        <w:pStyle w:val="ListParagraph2"/>
        <w:numPr>
          <w:ilvl w:val="0"/>
          <w:numId w:val="25"/>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rPr>
        <w:t>zoznam súborov ponuky</w:t>
      </w:r>
      <w:r w:rsidRPr="006B604A">
        <w:rPr>
          <w:rFonts w:asciiTheme="minorHAnsi" w:hAnsiTheme="minorHAnsi" w:cs="Times New Roman"/>
          <w:sz w:val="20"/>
          <w:szCs w:val="20"/>
        </w:rPr>
        <w:t xml:space="preserve"> (uchádzač samostatne predkladá minimálne dokumenty: krycí list ponuky, samostatne súbory s dokumentami k splneniu podmienok účasti, samostatne súbory s požiadavkami na predmet zákazky, samostatne súbor s návrhom zmluvy s prílohami a samostatne súbor s návrhom na plnenie kritérií), </w:t>
      </w:r>
    </w:p>
    <w:p w14:paraId="4D0374A0" w14:textId="77777777" w:rsidR="006469CE" w:rsidRPr="006B604A" w:rsidRDefault="006469CE" w:rsidP="008135D7">
      <w:pPr>
        <w:pStyle w:val="ListParagraph2"/>
        <w:numPr>
          <w:ilvl w:val="0"/>
          <w:numId w:val="25"/>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rPr>
        <w:t>heslo súťaže</w:t>
      </w:r>
      <w:r w:rsidRPr="006B604A">
        <w:rPr>
          <w:rFonts w:asciiTheme="minorHAnsi" w:hAnsiTheme="minorHAnsi" w:cs="Times New Roman"/>
          <w:sz w:val="20"/>
          <w:szCs w:val="20"/>
        </w:rPr>
        <w:t xml:space="preserve"> </w:t>
      </w:r>
    </w:p>
    <w:p w14:paraId="189E030E" w14:textId="77777777" w:rsidR="006469CE" w:rsidRPr="006B604A" w:rsidRDefault="006469CE" w:rsidP="008135D7">
      <w:pPr>
        <w:pStyle w:val="ListParagraph2"/>
        <w:numPr>
          <w:ilvl w:val="0"/>
          <w:numId w:val="25"/>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 xml:space="preserve">za účelom zabezpečenia elektronickej komunikácie, uchádzač v Krycom liste uvedie </w:t>
      </w:r>
      <w:r w:rsidRPr="006B604A">
        <w:rPr>
          <w:rFonts w:asciiTheme="minorHAnsi" w:hAnsiTheme="minorHAnsi" w:cs="Times New Roman"/>
          <w:b/>
          <w:sz w:val="20"/>
          <w:szCs w:val="20"/>
        </w:rPr>
        <w:t>Vyhlásenie o elektronickej komunikácii a Vyhlásenie o neexistencii konfliktu záujmov (</w:t>
      </w:r>
      <w:r w:rsidRPr="006B604A">
        <w:rPr>
          <w:rFonts w:asciiTheme="minorHAnsi" w:hAnsiTheme="minorHAnsi" w:cs="Times New Roman"/>
          <w:sz w:val="20"/>
          <w:szCs w:val="20"/>
        </w:rPr>
        <w:t>súčasť Krycieho listu</w:t>
      </w:r>
      <w:r w:rsidRPr="006B604A">
        <w:rPr>
          <w:rFonts w:asciiTheme="minorHAnsi" w:hAnsiTheme="minorHAnsi" w:cs="Times New Roman"/>
          <w:b/>
          <w:sz w:val="20"/>
          <w:szCs w:val="20"/>
        </w:rPr>
        <w:t>)</w:t>
      </w:r>
    </w:p>
    <w:p w14:paraId="00E7FD44" w14:textId="71CA2A43" w:rsidR="006469CE" w:rsidRPr="006B604A" w:rsidRDefault="006469CE" w:rsidP="006469CE">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 xml:space="preserve">Krycí list ponuky musím mať ten istý obsah ako poskytnutá príloha č. </w:t>
      </w:r>
      <w:r w:rsidR="00B77F74" w:rsidRPr="006B604A">
        <w:rPr>
          <w:rFonts w:asciiTheme="minorHAnsi" w:hAnsiTheme="minorHAnsi" w:cs="Times New Roman"/>
          <w:sz w:val="20"/>
          <w:szCs w:val="20"/>
        </w:rPr>
        <w:t>4</w:t>
      </w:r>
      <w:r w:rsidRPr="006B604A">
        <w:rPr>
          <w:rFonts w:asciiTheme="minorHAnsi" w:hAnsiTheme="minorHAnsi" w:cs="Times New Roman"/>
          <w:sz w:val="20"/>
          <w:szCs w:val="20"/>
        </w:rPr>
        <w:t xml:space="preserve"> SP. </w:t>
      </w:r>
      <w:r w:rsidRPr="006B604A">
        <w:rPr>
          <w:rFonts w:asciiTheme="minorHAnsi" w:hAnsiTheme="minorHAnsi" w:cs="Times New Roman"/>
          <w:b/>
          <w:sz w:val="20"/>
          <w:szCs w:val="20"/>
          <w:u w:val="single"/>
        </w:rPr>
        <w:t>Tento dokument musí byť elektronicky podpísaný kvalifikovaným (zaručeným) elektronickým podpisom oprávnenou osobou/oprávnenými osobami konať v mene uchádzača.</w:t>
      </w:r>
      <w:r w:rsidRPr="006B604A">
        <w:rPr>
          <w:rFonts w:asciiTheme="minorHAnsi" w:hAnsiTheme="minorHAnsi" w:cs="Times New Roman"/>
          <w:sz w:val="20"/>
          <w:szCs w:val="20"/>
        </w:rPr>
        <w:t xml:space="preserve"> Všetky dokumenty, ktoré sa budú nachádzať v súboroch uvedených v Zozname súborov v Krycom liste ponuky sa budú považovať za podpísané uchádzačom. Krycí list bude predložený v needitovateľnej forme  vo formáte „</w:t>
      </w:r>
      <w:proofErr w:type="spellStart"/>
      <w:r w:rsidRPr="006B604A">
        <w:rPr>
          <w:rFonts w:asciiTheme="minorHAnsi" w:hAnsiTheme="minorHAnsi" w:cs="Times New Roman"/>
          <w:sz w:val="20"/>
          <w:szCs w:val="20"/>
        </w:rPr>
        <w:t>pdf</w:t>
      </w:r>
      <w:proofErr w:type="spellEnd"/>
      <w:r w:rsidRPr="006B604A">
        <w:rPr>
          <w:rFonts w:asciiTheme="minorHAnsi" w:hAnsiTheme="minorHAnsi" w:cs="Times New Roman"/>
          <w:sz w:val="20"/>
          <w:szCs w:val="20"/>
        </w:rPr>
        <w:t>“. Ak súčasťou ponuky nebude Krycí list ponuky podpísaný zaručeným kvalifikovaným elektronickým podpisom, verejný obstarávateľ ponuku</w:t>
      </w:r>
      <w:r w:rsidR="00D729F7" w:rsidRPr="006B604A">
        <w:rPr>
          <w:rFonts w:asciiTheme="minorHAnsi" w:hAnsiTheme="minorHAnsi" w:cs="Times New Roman"/>
          <w:sz w:val="20"/>
          <w:szCs w:val="20"/>
        </w:rPr>
        <w:t xml:space="preserve"> vylúči v súlade s § 49 ods. 4.</w:t>
      </w:r>
      <w:r w:rsidRPr="006B604A">
        <w:rPr>
          <w:rFonts w:asciiTheme="minorHAnsi" w:hAnsiTheme="minorHAnsi" w:cs="Times New Roman"/>
          <w:sz w:val="20"/>
          <w:szCs w:val="20"/>
        </w:rPr>
        <w:t xml:space="preserve">  </w:t>
      </w:r>
    </w:p>
    <w:p w14:paraId="5EEBD0A0" w14:textId="3AAE3180" w:rsidR="006469CE" w:rsidRPr="006B604A" w:rsidRDefault="006469CE" w:rsidP="008135D7">
      <w:pPr>
        <w:pStyle w:val="ListParagraph2"/>
        <w:numPr>
          <w:ilvl w:val="0"/>
          <w:numId w:val="24"/>
        </w:numPr>
        <w:tabs>
          <w:tab w:val="left" w:pos="709"/>
        </w:tabs>
        <w:spacing w:line="240" w:lineRule="auto"/>
        <w:ind w:right="0"/>
        <w:jc w:val="both"/>
        <w:rPr>
          <w:rFonts w:asciiTheme="minorHAnsi" w:hAnsiTheme="minorHAnsi" w:cs="Times New Roman"/>
          <w:sz w:val="20"/>
          <w:szCs w:val="20"/>
        </w:rPr>
      </w:pPr>
      <w:r w:rsidRPr="006B604A">
        <w:rPr>
          <w:rFonts w:asciiTheme="minorHAnsi" w:hAnsiTheme="minorHAnsi" w:cs="Times New Roman"/>
          <w:b/>
          <w:iCs/>
          <w:sz w:val="20"/>
          <w:szCs w:val="20"/>
        </w:rPr>
        <w:t>Doklady preukazujúce splnenie podmienok účasti</w:t>
      </w:r>
      <w:r w:rsidRPr="006B604A">
        <w:rPr>
          <w:rFonts w:asciiTheme="minorHAnsi" w:hAnsiTheme="minorHAnsi" w:cs="Times New Roman"/>
          <w:iCs/>
          <w:sz w:val="20"/>
          <w:szCs w:val="20"/>
        </w:rPr>
        <w:t>, ktoré</w:t>
      </w:r>
      <w:r w:rsidRPr="006B604A">
        <w:rPr>
          <w:rFonts w:asciiTheme="minorHAnsi" w:hAnsiTheme="minorHAnsi" w:cs="Times New Roman"/>
          <w:sz w:val="20"/>
          <w:szCs w:val="20"/>
        </w:rPr>
        <w:t xml:space="preserve"> budú obsahovať potvrdenia, doklady a dokumenty, prostredníctvom, ktorých uchádzač preukazuje </w:t>
      </w:r>
      <w:r w:rsidRPr="006B604A">
        <w:rPr>
          <w:rFonts w:asciiTheme="minorHAnsi" w:hAnsiTheme="minorHAnsi" w:cs="Times New Roman"/>
          <w:b/>
          <w:sz w:val="20"/>
          <w:szCs w:val="20"/>
        </w:rPr>
        <w:t>splnenie podmienok účasti vo verejnom obstarávaní</w:t>
      </w:r>
      <w:r w:rsidRPr="006B604A">
        <w:rPr>
          <w:rFonts w:asciiTheme="minorHAnsi" w:hAnsiTheme="minorHAnsi" w:cs="Times New Roman"/>
          <w:sz w:val="20"/>
          <w:szCs w:val="20"/>
        </w:rPr>
        <w:t>, požadované v oznámení o vyhlásení verejného obstarávania (v</w:t>
      </w:r>
      <w:r w:rsidR="0082155B" w:rsidRPr="006B604A">
        <w:rPr>
          <w:rFonts w:asciiTheme="minorHAnsi" w:hAnsiTheme="minorHAnsi" w:cs="Times New Roman"/>
          <w:sz w:val="20"/>
          <w:szCs w:val="20"/>
        </w:rPr>
        <w:t xml:space="preserve"> </w:t>
      </w:r>
      <w:r w:rsidR="0082155B" w:rsidRPr="006B604A">
        <w:rPr>
          <w:rFonts w:asciiTheme="minorHAnsi" w:hAnsiTheme="minorHAnsi" w:cstheme="minorHAnsi"/>
          <w:sz w:val="20"/>
          <w:szCs w:val="20"/>
        </w:rPr>
        <w:t>Oznámení o vyhlásení verejného obstarávania</w:t>
      </w:r>
      <w:r w:rsidRPr="006B604A">
        <w:rPr>
          <w:rFonts w:asciiTheme="minorHAnsi" w:hAnsiTheme="minorHAnsi" w:cs="Times New Roman"/>
          <w:sz w:val="20"/>
          <w:szCs w:val="20"/>
        </w:rPr>
        <w:t xml:space="preserve">, ak sa uplatňuje) a podľa časti súťažných podkladov </w:t>
      </w:r>
      <w:r w:rsidRPr="006B604A">
        <w:rPr>
          <w:rFonts w:asciiTheme="minorHAnsi" w:hAnsiTheme="minorHAnsi" w:cs="Times New Roman"/>
          <w:iCs/>
          <w:sz w:val="20"/>
          <w:szCs w:val="20"/>
        </w:rPr>
        <w:t>A.2 Podmienky účasti uchádzačov. Uchádzač predmetné súbory uvedie v Zozname súborov v Krycom liste ponuky.</w:t>
      </w:r>
    </w:p>
    <w:p w14:paraId="17AF6970" w14:textId="66B63D40" w:rsidR="006469CE" w:rsidRPr="006B604A" w:rsidRDefault="006469CE" w:rsidP="008135D7">
      <w:pPr>
        <w:pStyle w:val="ListParagraph2"/>
        <w:numPr>
          <w:ilvl w:val="0"/>
          <w:numId w:val="24"/>
        </w:numPr>
        <w:tabs>
          <w:tab w:val="left" w:pos="709"/>
        </w:tabs>
        <w:spacing w:line="240" w:lineRule="auto"/>
        <w:ind w:right="0"/>
        <w:jc w:val="both"/>
        <w:rPr>
          <w:rFonts w:asciiTheme="minorHAnsi" w:hAnsiTheme="minorHAnsi" w:cs="Times New Roman"/>
          <w:sz w:val="20"/>
          <w:szCs w:val="20"/>
        </w:rPr>
      </w:pPr>
      <w:r w:rsidRPr="006B604A">
        <w:rPr>
          <w:rFonts w:asciiTheme="minorHAnsi" w:hAnsiTheme="minorHAnsi" w:cs="Times New Roman"/>
          <w:b/>
          <w:iCs/>
          <w:sz w:val="20"/>
          <w:szCs w:val="20"/>
        </w:rPr>
        <w:t>Dokumenty preukazujúce splnenie požiadaviek na predmet zákazky</w:t>
      </w:r>
      <w:r w:rsidRPr="006B604A">
        <w:rPr>
          <w:rFonts w:asciiTheme="minorHAnsi" w:hAnsiTheme="minorHAnsi" w:cs="Times New Roman"/>
          <w:iCs/>
          <w:sz w:val="20"/>
          <w:szCs w:val="20"/>
        </w:rPr>
        <w:t>, ktoré</w:t>
      </w:r>
      <w:r w:rsidRPr="006B604A">
        <w:rPr>
          <w:rFonts w:asciiTheme="minorHAnsi" w:hAnsiTheme="minorHAnsi" w:cs="Times New Roman"/>
          <w:sz w:val="20"/>
          <w:szCs w:val="20"/>
        </w:rPr>
        <w:t xml:space="preserve"> budú obsahovať potvrdenia, doklady a dokumenty, prostredníctvom, ktorých uchádzač preukazuje </w:t>
      </w:r>
      <w:r w:rsidRPr="006B604A">
        <w:rPr>
          <w:rFonts w:asciiTheme="minorHAnsi" w:hAnsiTheme="minorHAnsi" w:cs="Times New Roman"/>
          <w:b/>
          <w:sz w:val="20"/>
          <w:szCs w:val="20"/>
        </w:rPr>
        <w:t>splnenie požiadaviek na predmet zákazky</w:t>
      </w:r>
      <w:r w:rsidRPr="006B604A">
        <w:rPr>
          <w:rFonts w:asciiTheme="minorHAnsi" w:hAnsiTheme="minorHAnsi" w:cs="Times New Roman"/>
          <w:sz w:val="20"/>
          <w:szCs w:val="20"/>
        </w:rPr>
        <w:t>, požadované v oznámení o vyhlásení verejného obstarávania (</w:t>
      </w:r>
      <w:r w:rsidR="0082155B" w:rsidRPr="006B604A">
        <w:rPr>
          <w:rFonts w:asciiTheme="minorHAnsi" w:hAnsiTheme="minorHAnsi" w:cs="Times New Roman"/>
          <w:sz w:val="20"/>
          <w:szCs w:val="20"/>
        </w:rPr>
        <w:t xml:space="preserve">v </w:t>
      </w:r>
      <w:r w:rsidR="0082155B" w:rsidRPr="006B604A">
        <w:rPr>
          <w:rFonts w:asciiTheme="minorHAnsi" w:hAnsiTheme="minorHAnsi" w:cstheme="minorHAnsi"/>
          <w:sz w:val="20"/>
          <w:szCs w:val="20"/>
        </w:rPr>
        <w:t>Oznámení o vyhlásení verejného obstarávania</w:t>
      </w:r>
      <w:r w:rsidRPr="006B604A">
        <w:rPr>
          <w:rFonts w:asciiTheme="minorHAnsi" w:hAnsiTheme="minorHAnsi" w:cs="Times New Roman"/>
          <w:sz w:val="20"/>
          <w:szCs w:val="20"/>
        </w:rPr>
        <w:t>, ak sa uplatňuje) alebo v súťažných podkladoch</w:t>
      </w:r>
      <w:r w:rsidRPr="006B604A">
        <w:rPr>
          <w:rFonts w:asciiTheme="minorHAnsi" w:hAnsiTheme="minorHAnsi" w:cs="Times New Roman"/>
          <w:iCs/>
          <w:sz w:val="20"/>
          <w:szCs w:val="20"/>
        </w:rPr>
        <w:t>. Uchádzač predmetné súbory uvedie v Zozname súborov v Krycom liste ponuky.</w:t>
      </w:r>
    </w:p>
    <w:p w14:paraId="3F6CAE6D" w14:textId="066F6939" w:rsidR="006469CE" w:rsidRPr="006B604A" w:rsidRDefault="006469CE" w:rsidP="008135D7">
      <w:pPr>
        <w:pStyle w:val="Odsekzoznamu"/>
        <w:numPr>
          <w:ilvl w:val="0"/>
          <w:numId w:val="24"/>
        </w:numPr>
        <w:tabs>
          <w:tab w:val="left" w:pos="709"/>
          <w:tab w:val="left" w:pos="1416"/>
          <w:tab w:val="left" w:pos="2124"/>
          <w:tab w:val="left" w:pos="2832"/>
          <w:tab w:val="left" w:pos="3540"/>
          <w:tab w:val="left" w:pos="4248"/>
          <w:tab w:val="left" w:pos="4956"/>
          <w:tab w:val="left" w:pos="5664"/>
          <w:tab w:val="left" w:pos="6372"/>
          <w:tab w:val="left" w:pos="7080"/>
          <w:tab w:val="left" w:pos="7464"/>
        </w:tabs>
        <w:jc w:val="both"/>
        <w:rPr>
          <w:rFonts w:asciiTheme="minorHAnsi" w:hAnsiTheme="minorHAnsi"/>
          <w:sz w:val="20"/>
          <w:szCs w:val="20"/>
          <w:lang w:val="sk-SK"/>
        </w:rPr>
      </w:pPr>
      <w:r w:rsidRPr="006B604A">
        <w:rPr>
          <w:rFonts w:asciiTheme="minorHAnsi" w:hAnsiTheme="minorHAnsi"/>
          <w:b/>
          <w:sz w:val="20"/>
          <w:szCs w:val="20"/>
          <w:lang w:val="sk-SK"/>
        </w:rPr>
        <w:t>Dokument s názvom „Návrh na plnenie kritérií“</w:t>
      </w:r>
      <w:r w:rsidRPr="006B604A">
        <w:rPr>
          <w:rFonts w:asciiTheme="minorHAnsi" w:hAnsiTheme="minorHAnsi"/>
          <w:sz w:val="20"/>
          <w:szCs w:val="20"/>
          <w:lang w:val="sk-SK"/>
        </w:rPr>
        <w:t xml:space="preserve"> určených verejným obstarávateľom na vyhodnotenie ponúk - </w:t>
      </w:r>
      <w:r w:rsidR="00D729F7" w:rsidRPr="006B604A">
        <w:rPr>
          <w:rFonts w:asciiTheme="minorHAnsi" w:hAnsiTheme="minorHAnsi"/>
          <w:sz w:val="20"/>
          <w:szCs w:val="20"/>
          <w:lang w:val="sk-SK"/>
        </w:rPr>
        <w:t xml:space="preserve">príloha č. </w:t>
      </w:r>
      <w:r w:rsidR="00B77F74" w:rsidRPr="006B604A">
        <w:rPr>
          <w:rFonts w:asciiTheme="minorHAnsi" w:hAnsiTheme="minorHAnsi"/>
          <w:sz w:val="20"/>
          <w:szCs w:val="20"/>
          <w:lang w:val="sk-SK"/>
        </w:rPr>
        <w:t>5</w:t>
      </w:r>
      <w:r w:rsidRPr="006B604A">
        <w:rPr>
          <w:rFonts w:asciiTheme="minorHAnsi" w:hAnsiTheme="minorHAnsi"/>
          <w:sz w:val="20"/>
          <w:szCs w:val="20"/>
          <w:lang w:val="sk-SK"/>
        </w:rPr>
        <w:t xml:space="preserve"> SP . </w:t>
      </w:r>
      <w:r w:rsidRPr="006B604A">
        <w:rPr>
          <w:rFonts w:asciiTheme="minorHAnsi" w:hAnsiTheme="minorHAnsi"/>
          <w:iCs/>
          <w:sz w:val="20"/>
          <w:szCs w:val="20"/>
          <w:lang w:val="sk-SK"/>
        </w:rPr>
        <w:t>Uchádzač predmetné súbory uvedie v Zozname súborov v Krycom liste ponuky.</w:t>
      </w:r>
    </w:p>
    <w:p w14:paraId="476C630A" w14:textId="77777777" w:rsidR="006469CE" w:rsidRPr="006B604A" w:rsidDel="00666C7C" w:rsidRDefault="006469CE" w:rsidP="008135D7">
      <w:pPr>
        <w:pStyle w:val="ListParagraph2"/>
        <w:numPr>
          <w:ilvl w:val="0"/>
          <w:numId w:val="2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heme="minorHAnsi" w:hAnsiTheme="minorHAnsi" w:cs="Times New Roman"/>
          <w:sz w:val="20"/>
          <w:szCs w:val="20"/>
        </w:rPr>
      </w:pPr>
      <w:r w:rsidRPr="006B604A" w:rsidDel="00666C7C">
        <w:rPr>
          <w:rFonts w:asciiTheme="minorHAnsi" w:hAnsiTheme="minorHAnsi" w:cs="Times New Roman"/>
          <w:sz w:val="20"/>
          <w:szCs w:val="20"/>
        </w:rPr>
        <w:t xml:space="preserve">V prípade skupiny dodávateľov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plnomocenstvo pre túto osobu, resp. osoby, ktoré budú oprávnené prijímať pokyny a konať v mene všetkých ostatných členov skupiny dodávateľov. Udelené plnomocenstvo musí byť podpísané oprávnenými osobami všetkých členov skupiny dodávateľov, tento súbor  uchádzač predloží  </w:t>
      </w:r>
      <w:r w:rsidRPr="006B604A" w:rsidDel="00666C7C">
        <w:rPr>
          <w:rFonts w:asciiTheme="minorHAnsi" w:hAnsiTheme="minorHAnsi" w:cs="Times New Roman"/>
          <w:iCs/>
          <w:sz w:val="20"/>
          <w:szCs w:val="20"/>
        </w:rPr>
        <w:t>v </w:t>
      </w:r>
      <w:r w:rsidRPr="006B604A">
        <w:rPr>
          <w:rFonts w:asciiTheme="minorHAnsi" w:hAnsiTheme="minorHAnsi" w:cs="Times New Roman"/>
          <w:sz w:val="20"/>
          <w:szCs w:val="20"/>
        </w:rPr>
        <w:t>needitovateľnej forme  vo formáte „</w:t>
      </w:r>
      <w:proofErr w:type="spellStart"/>
      <w:r w:rsidRPr="006B604A">
        <w:rPr>
          <w:rFonts w:asciiTheme="minorHAnsi" w:hAnsiTheme="minorHAnsi" w:cs="Times New Roman"/>
          <w:sz w:val="20"/>
          <w:szCs w:val="20"/>
        </w:rPr>
        <w:t>pdf</w:t>
      </w:r>
      <w:proofErr w:type="spellEnd"/>
      <w:r w:rsidRPr="006B604A">
        <w:rPr>
          <w:rFonts w:asciiTheme="minorHAnsi" w:hAnsiTheme="minorHAnsi" w:cs="Times New Roman"/>
          <w:sz w:val="20"/>
          <w:szCs w:val="20"/>
        </w:rPr>
        <w:t>“</w:t>
      </w:r>
      <w:r w:rsidRPr="006B604A" w:rsidDel="00666C7C">
        <w:rPr>
          <w:rFonts w:asciiTheme="minorHAnsi" w:hAnsiTheme="minorHAnsi" w:cs="Times New Roman"/>
          <w:sz w:val="20"/>
          <w:szCs w:val="20"/>
        </w:rPr>
        <w:t>.</w:t>
      </w:r>
    </w:p>
    <w:p w14:paraId="24204F80" w14:textId="608803F4" w:rsidR="006469CE" w:rsidRPr="006B604A" w:rsidRDefault="006469CE" w:rsidP="008135D7">
      <w:pPr>
        <w:pStyle w:val="ListParagraph2"/>
        <w:numPr>
          <w:ilvl w:val="0"/>
          <w:numId w:val="24"/>
        </w:numPr>
        <w:tabs>
          <w:tab w:val="left" w:pos="709"/>
        </w:tabs>
        <w:spacing w:line="240" w:lineRule="auto"/>
        <w:ind w:right="0"/>
        <w:jc w:val="both"/>
        <w:rPr>
          <w:rFonts w:asciiTheme="minorHAnsi" w:hAnsiTheme="minorHAnsi" w:cs="Times New Roman"/>
          <w:color w:val="FF0000"/>
          <w:sz w:val="20"/>
          <w:szCs w:val="20"/>
        </w:rPr>
      </w:pPr>
      <w:r w:rsidRPr="006B604A">
        <w:rPr>
          <w:rFonts w:asciiTheme="minorHAnsi" w:hAnsiTheme="minorHAnsi" w:cs="Times New Roman"/>
          <w:sz w:val="20"/>
          <w:szCs w:val="20"/>
        </w:rPr>
        <w:t>Všetky ďalšie, verejným obstarávateľom požadované informácie, dokumenty, opisy a návrhy,                         ktoré sú uvedené v </w:t>
      </w:r>
      <w:r w:rsidRPr="006B604A">
        <w:rPr>
          <w:rFonts w:asciiTheme="minorHAnsi" w:hAnsiTheme="minorHAnsi" w:cs="Times New Roman"/>
          <w:iCs/>
          <w:sz w:val="20"/>
          <w:szCs w:val="20"/>
        </w:rPr>
        <w:t xml:space="preserve"> </w:t>
      </w:r>
      <w:r w:rsidRPr="006B604A">
        <w:rPr>
          <w:rFonts w:asciiTheme="minorHAnsi" w:hAnsiTheme="minorHAnsi" w:cs="Times New Roman"/>
          <w:sz w:val="20"/>
          <w:szCs w:val="20"/>
        </w:rPr>
        <w:t>týchto súťažných podkladov a v oznámení o vyhl</w:t>
      </w:r>
      <w:r w:rsidR="0082155B" w:rsidRPr="006B604A">
        <w:rPr>
          <w:rFonts w:asciiTheme="minorHAnsi" w:hAnsiTheme="minorHAnsi" w:cs="Times New Roman"/>
          <w:sz w:val="20"/>
          <w:szCs w:val="20"/>
        </w:rPr>
        <w:t xml:space="preserve">ásení verejného obstarávania (v </w:t>
      </w:r>
      <w:r w:rsidR="0082155B" w:rsidRPr="006B604A">
        <w:rPr>
          <w:rFonts w:asciiTheme="minorHAnsi" w:hAnsiTheme="minorHAnsi" w:cstheme="minorHAnsi"/>
          <w:sz w:val="20"/>
          <w:szCs w:val="20"/>
        </w:rPr>
        <w:t>Oznámení o vyhlásení verejného obstarávania</w:t>
      </w:r>
      <w:r w:rsidRPr="006B604A">
        <w:rPr>
          <w:rFonts w:asciiTheme="minorHAnsi" w:hAnsiTheme="minorHAnsi" w:cs="Times New Roman"/>
          <w:sz w:val="20"/>
          <w:szCs w:val="20"/>
        </w:rPr>
        <w:t>, ak sa uplatňuje).</w:t>
      </w:r>
    </w:p>
    <w:p w14:paraId="0696A550" w14:textId="7B2451B9" w:rsidR="006469CE" w:rsidRPr="006B604A" w:rsidRDefault="006469CE" w:rsidP="008135D7">
      <w:pPr>
        <w:pStyle w:val="ListParagraph2"/>
        <w:numPr>
          <w:ilvl w:val="0"/>
          <w:numId w:val="24"/>
        </w:numPr>
        <w:tabs>
          <w:tab w:val="left" w:pos="709"/>
        </w:tabs>
        <w:spacing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u w:val="single"/>
        </w:rPr>
        <w:t>Dokument s názvom „Návrh zmluvy“:</w:t>
      </w:r>
      <w:r w:rsidRPr="006B604A">
        <w:rPr>
          <w:rFonts w:asciiTheme="minorHAnsi" w:hAnsiTheme="minorHAnsi" w:cs="Times New Roman"/>
          <w:sz w:val="20"/>
          <w:szCs w:val="20"/>
        </w:rPr>
        <w:t xml:space="preserve"> uchádzač predloží vyplnený, podpísaný a </w:t>
      </w:r>
      <w:proofErr w:type="spellStart"/>
      <w:r w:rsidRPr="006B604A">
        <w:rPr>
          <w:rFonts w:asciiTheme="minorHAnsi" w:hAnsiTheme="minorHAnsi" w:cs="Times New Roman"/>
          <w:sz w:val="20"/>
          <w:szCs w:val="20"/>
        </w:rPr>
        <w:t>oskenovaný</w:t>
      </w:r>
      <w:proofErr w:type="spellEnd"/>
      <w:r w:rsidRPr="006B604A">
        <w:rPr>
          <w:rFonts w:asciiTheme="minorHAnsi" w:hAnsiTheme="minorHAnsi" w:cs="Times New Roman"/>
          <w:sz w:val="20"/>
          <w:szCs w:val="20"/>
        </w:rPr>
        <w:t xml:space="preserve"> návrh zmluvy s </w:t>
      </w:r>
      <w:r w:rsidRPr="006B604A">
        <w:rPr>
          <w:rFonts w:asciiTheme="minorHAnsi" w:hAnsiTheme="minorHAnsi" w:cs="Times New Roman"/>
          <w:sz w:val="20"/>
          <w:szCs w:val="20"/>
          <w:u w:val="single"/>
        </w:rPr>
        <w:t>prílohou Návrhu zmluvy.</w:t>
      </w:r>
      <w:r w:rsidRPr="006B604A">
        <w:rPr>
          <w:rFonts w:asciiTheme="minorHAnsi" w:hAnsiTheme="minorHAnsi" w:cs="Times New Roman"/>
          <w:sz w:val="20"/>
          <w:szCs w:val="20"/>
        </w:rPr>
        <w:t xml:space="preserve"> Tento súbor  uchádzač predloží  </w:t>
      </w:r>
      <w:r w:rsidRPr="006B604A">
        <w:rPr>
          <w:rFonts w:asciiTheme="minorHAnsi" w:hAnsiTheme="minorHAnsi" w:cs="Times New Roman"/>
          <w:iCs/>
          <w:sz w:val="20"/>
          <w:szCs w:val="20"/>
        </w:rPr>
        <w:t>v needitovateľnej forme vo formáte</w:t>
      </w:r>
      <w:r w:rsidRPr="006B604A">
        <w:rPr>
          <w:rFonts w:asciiTheme="minorHAnsi" w:hAnsiTheme="minorHAnsi" w:cs="Times New Roman"/>
          <w:sz w:val="20"/>
          <w:szCs w:val="20"/>
        </w:rPr>
        <w:t xml:space="preserve"> „</w:t>
      </w:r>
      <w:proofErr w:type="spellStart"/>
      <w:r w:rsidRPr="006B604A">
        <w:rPr>
          <w:rFonts w:asciiTheme="minorHAnsi" w:hAnsiTheme="minorHAnsi" w:cs="Times New Roman"/>
          <w:sz w:val="20"/>
          <w:szCs w:val="20"/>
        </w:rPr>
        <w:t>pdf</w:t>
      </w:r>
      <w:proofErr w:type="spellEnd"/>
      <w:r w:rsidRPr="006B604A">
        <w:rPr>
          <w:rFonts w:asciiTheme="minorHAnsi" w:hAnsiTheme="minorHAnsi" w:cs="Times New Roman"/>
          <w:sz w:val="20"/>
          <w:szCs w:val="20"/>
        </w:rPr>
        <w:t xml:space="preserve">“ </w:t>
      </w:r>
      <w:r w:rsidRPr="006B604A">
        <w:rPr>
          <w:rFonts w:asciiTheme="minorHAnsi" w:hAnsiTheme="minorHAnsi" w:cs="Times New Roman"/>
          <w:iCs/>
          <w:sz w:val="20"/>
          <w:szCs w:val="20"/>
        </w:rPr>
        <w:t xml:space="preserve">pričom súbor taktiež uvedie do Zoznamu súborov v Krycom liste ponuky. </w:t>
      </w:r>
    </w:p>
    <w:bookmarkEnd w:id="11"/>
    <w:p w14:paraId="4E12ED6A" w14:textId="77777777" w:rsidR="00716D0A" w:rsidRPr="006B604A"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Splnenie podmienok účasti uchádzačov </w:t>
      </w:r>
    </w:p>
    <w:p w14:paraId="472AD6C5" w14:textId="63915625" w:rsidR="00C453E4" w:rsidRPr="006B604A" w:rsidRDefault="00FF7A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Uchádzači pri predkladaní ponúk preukazujú splnenie podmienok účasti</w:t>
      </w:r>
      <w:r w:rsidR="003138C8" w:rsidRPr="006B604A">
        <w:rPr>
          <w:rFonts w:asciiTheme="minorHAnsi" w:hAnsiTheme="minorHAnsi" w:cstheme="minorHAnsi"/>
          <w:sz w:val="20"/>
          <w:szCs w:val="20"/>
          <w:lang w:val="sk-SK"/>
        </w:rPr>
        <w:t xml:space="preserve"> pre časť na ktorú predkladajú ponuku,</w:t>
      </w:r>
      <w:r w:rsidRPr="006B604A">
        <w:rPr>
          <w:rFonts w:asciiTheme="minorHAnsi" w:hAnsiTheme="minorHAnsi" w:cstheme="minorHAnsi"/>
          <w:sz w:val="20"/>
          <w:szCs w:val="20"/>
          <w:lang w:val="sk-SK"/>
        </w:rPr>
        <w:t xml:space="preserve"> predložením dokladov resp. dokumentov, preukazujúcich splnenie podmienok účasti podľ</w:t>
      </w:r>
      <w:r w:rsidR="007B452A" w:rsidRPr="006B604A">
        <w:rPr>
          <w:rFonts w:asciiTheme="minorHAnsi" w:hAnsiTheme="minorHAnsi" w:cstheme="minorHAnsi"/>
          <w:sz w:val="20"/>
          <w:szCs w:val="20"/>
          <w:lang w:val="sk-SK"/>
        </w:rPr>
        <w:t>a podmienok účasti uvedených v O</w:t>
      </w:r>
      <w:r w:rsidRPr="006B604A">
        <w:rPr>
          <w:rFonts w:asciiTheme="minorHAnsi" w:hAnsiTheme="minorHAnsi" w:cstheme="minorHAnsi"/>
          <w:sz w:val="20"/>
          <w:szCs w:val="20"/>
          <w:lang w:val="sk-SK"/>
        </w:rPr>
        <w:t xml:space="preserve">známení o vyhlásení verejného obstarávania a v časti </w:t>
      </w:r>
      <w:r w:rsidR="0051489C" w:rsidRPr="006B604A">
        <w:rPr>
          <w:rFonts w:asciiTheme="minorHAnsi" w:hAnsiTheme="minorHAnsi" w:cstheme="minorHAnsi"/>
          <w:sz w:val="20"/>
          <w:szCs w:val="20"/>
          <w:lang w:val="sk-SK"/>
        </w:rPr>
        <w:t>(</w:t>
      </w:r>
      <w:r w:rsidR="00F9606F" w:rsidRPr="006B604A">
        <w:rPr>
          <w:rFonts w:asciiTheme="minorHAnsi" w:hAnsiTheme="minorHAnsi" w:cstheme="minorHAnsi"/>
          <w:sz w:val="20"/>
          <w:szCs w:val="20"/>
          <w:lang w:val="sk-SK"/>
        </w:rPr>
        <w:t>G</w:t>
      </w:r>
      <w:r w:rsidR="00044413" w:rsidRPr="006B604A">
        <w:rPr>
          <w:rFonts w:asciiTheme="minorHAnsi" w:hAnsiTheme="minorHAnsi" w:cstheme="minorHAnsi"/>
          <w:sz w:val="20"/>
          <w:szCs w:val="20"/>
          <w:lang w:val="sk-SK"/>
        </w:rPr>
        <w:t xml:space="preserve">) Podmienky účasti </w:t>
      </w:r>
      <w:r w:rsidRPr="006B604A">
        <w:rPr>
          <w:rFonts w:asciiTheme="minorHAnsi" w:hAnsiTheme="minorHAnsi" w:cstheme="minorHAnsi"/>
          <w:sz w:val="20"/>
          <w:szCs w:val="20"/>
          <w:lang w:val="sk-SK"/>
        </w:rPr>
        <w:t xml:space="preserve">súťažných podkladov. Uchádzači pri preukázaní splnenia podmienok účasti môžu v súlade s § </w:t>
      </w:r>
      <w:r w:rsidR="00F327BF" w:rsidRPr="006B604A">
        <w:rPr>
          <w:rFonts w:asciiTheme="minorHAnsi" w:hAnsiTheme="minorHAnsi" w:cstheme="minorHAnsi"/>
          <w:sz w:val="20"/>
          <w:szCs w:val="20"/>
          <w:lang w:val="sk-SK"/>
        </w:rPr>
        <w:t>39 využiť jednotný európsky dokument</w:t>
      </w:r>
      <w:r w:rsidRPr="006B604A">
        <w:rPr>
          <w:rFonts w:asciiTheme="minorHAnsi" w:hAnsiTheme="minorHAnsi" w:cstheme="minorHAnsi"/>
          <w:sz w:val="20"/>
          <w:szCs w:val="20"/>
          <w:lang w:val="sk-SK"/>
        </w:rPr>
        <w:t>. Uchádzači môžu pri preukázaní splnenia podmienok účasti využiť aj kombináciu týchto možností.</w:t>
      </w:r>
    </w:p>
    <w:p w14:paraId="517E268C" w14:textId="6F9ABF53" w:rsidR="00077F07" w:rsidRPr="006B604A" w:rsidRDefault="003E6825" w:rsidP="00797FEE">
      <w:pPr>
        <w:pStyle w:val="Zkladntext"/>
        <w:numPr>
          <w:ilvl w:val="1"/>
          <w:numId w:val="1"/>
        </w:numPr>
        <w:tabs>
          <w:tab w:val="clear" w:pos="718"/>
        </w:tabs>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lastRenderedPageBreak/>
        <w:t>Verejný obstarávateľ</w:t>
      </w:r>
      <w:r w:rsidR="00744A6C" w:rsidRPr="006B604A">
        <w:rPr>
          <w:rFonts w:asciiTheme="minorHAnsi" w:hAnsiTheme="minorHAnsi" w:cstheme="minorHAnsi"/>
          <w:sz w:val="20"/>
          <w:szCs w:val="20"/>
          <w:lang w:val="sk-SK"/>
        </w:rPr>
        <w:t xml:space="preserve"> </w:t>
      </w:r>
      <w:r w:rsidR="00077F07" w:rsidRPr="006B604A">
        <w:rPr>
          <w:rFonts w:asciiTheme="minorHAnsi" w:hAnsiTheme="minorHAnsi"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6B604A">
        <w:rPr>
          <w:rFonts w:asciiTheme="minorHAnsi" w:hAnsiTheme="minorHAnsi" w:cstheme="minorHAnsi"/>
          <w:sz w:val="20"/>
          <w:szCs w:val="20"/>
          <w:lang w:val="sk-SK"/>
        </w:rPr>
        <w:t>pskeho dokumentu, podľa časti (H</w:t>
      </w:r>
      <w:r w:rsidR="00077F07" w:rsidRPr="006B604A">
        <w:rPr>
          <w:rFonts w:asciiTheme="minorHAnsi" w:hAnsiTheme="minorHAnsi" w:cstheme="minorHAnsi"/>
          <w:sz w:val="20"/>
          <w:szCs w:val="20"/>
          <w:lang w:val="sk-SK"/>
        </w:rPr>
        <w:t xml:space="preserve">) Prílohy </w:t>
      </w:r>
      <w:r w:rsidR="00B77F74" w:rsidRPr="006B604A">
        <w:rPr>
          <w:rFonts w:asciiTheme="minorHAnsi" w:hAnsiTheme="minorHAnsi" w:cstheme="minorHAnsi"/>
          <w:i/>
          <w:sz w:val="20"/>
          <w:szCs w:val="20"/>
          <w:lang w:val="sk-SK"/>
        </w:rPr>
        <w:t>[Príloha č. 2</w:t>
      </w:r>
      <w:r w:rsidR="00077F07" w:rsidRPr="006B604A">
        <w:rPr>
          <w:rFonts w:asciiTheme="minorHAnsi" w:hAnsiTheme="minorHAnsi" w:cstheme="minorHAnsi"/>
          <w:i/>
          <w:sz w:val="20"/>
          <w:szCs w:val="20"/>
          <w:lang w:val="sk-SK"/>
        </w:rPr>
        <w:t xml:space="preserve"> Jednotný európsky dokument]</w:t>
      </w:r>
      <w:r w:rsidR="00077F07" w:rsidRPr="006B604A">
        <w:rPr>
          <w:rFonts w:asciiTheme="minorHAnsi" w:hAnsiTheme="minorHAnsi"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23" w:history="1">
        <w:r w:rsidR="00E10FD6" w:rsidRPr="006B604A">
          <w:rPr>
            <w:rStyle w:val="Hypertextovprepojenie"/>
            <w:rFonts w:asciiTheme="minorHAnsi" w:hAnsiTheme="minorHAnsi" w:cstheme="minorHAnsi"/>
            <w:sz w:val="20"/>
            <w:szCs w:val="20"/>
            <w:lang w:val="sk-SK"/>
          </w:rPr>
          <w:t>https://ec.europa.eu/tools/espd?lang=sklang=sk</w:t>
        </w:r>
      </w:hyperlink>
      <w:r w:rsidR="00E10FD6" w:rsidRPr="006B604A">
        <w:rPr>
          <w:rFonts w:asciiTheme="minorHAnsi" w:hAnsiTheme="minorHAnsi" w:cstheme="minorHAnsi"/>
          <w:sz w:val="20"/>
          <w:szCs w:val="20"/>
          <w:lang w:val="sk-SK"/>
        </w:rPr>
        <w:t xml:space="preserve"> </w:t>
      </w:r>
      <w:r w:rsidR="00077F07" w:rsidRPr="006B604A">
        <w:rPr>
          <w:rFonts w:asciiTheme="minorHAnsi" w:hAnsiTheme="minorHAnsi" w:cstheme="minorHAnsi"/>
          <w:sz w:val="20"/>
          <w:szCs w:val="20"/>
          <w:lang w:val="sk-SK"/>
        </w:rPr>
        <w:t>.</w:t>
      </w:r>
    </w:p>
    <w:p w14:paraId="6F99A0AC" w14:textId="77777777" w:rsidR="00ED564F" w:rsidRPr="006B604A" w:rsidRDefault="00E10FD6"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Uchá</w:t>
      </w:r>
      <w:r w:rsidR="00ED564F" w:rsidRPr="006B604A">
        <w:rPr>
          <w:rFonts w:asciiTheme="minorHAnsi" w:hAnsiTheme="minorHAnsi" w:cstheme="minorHAnsi"/>
          <w:sz w:val="20"/>
          <w:szCs w:val="20"/>
          <w:lang w:val="sk-SK"/>
        </w:rPr>
        <w:t>d</w:t>
      </w:r>
      <w:r w:rsidRPr="006B604A">
        <w:rPr>
          <w:rFonts w:asciiTheme="minorHAnsi" w:hAnsiTheme="minorHAnsi" w:cstheme="minorHAnsi"/>
          <w:sz w:val="20"/>
          <w:szCs w:val="20"/>
          <w:lang w:val="sk-SK"/>
        </w:rPr>
        <w:t>z</w:t>
      </w:r>
      <w:r w:rsidR="00ED564F" w:rsidRPr="006B604A">
        <w:rPr>
          <w:rFonts w:asciiTheme="minorHAnsi" w:hAnsiTheme="minorHAnsi" w:cstheme="minorHAnsi"/>
          <w:sz w:val="20"/>
          <w:szCs w:val="20"/>
          <w:lang w:val="sk-SK"/>
        </w:rPr>
        <w:t>ač predkladá jednotný európsky dokument osobitne:</w:t>
      </w:r>
    </w:p>
    <w:p w14:paraId="73B5E230" w14:textId="77777777" w:rsidR="00ED564F" w:rsidRPr="006B604A" w:rsidRDefault="00ED564F" w:rsidP="00AD4E94">
      <w:pPr>
        <w:pStyle w:val="Zkladntext"/>
        <w:numPr>
          <w:ilvl w:val="0"/>
          <w:numId w:val="6"/>
        </w:numPr>
        <w:spacing w:beforeLines="60" w:before="144" w:afterLines="60" w:after="144"/>
        <w:ind w:left="935" w:hanging="35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za seba, </w:t>
      </w:r>
    </w:p>
    <w:p w14:paraId="23B34772" w14:textId="77777777" w:rsidR="00ED564F" w:rsidRPr="006B604A" w:rsidRDefault="00ED564F" w:rsidP="00AD4E94">
      <w:pPr>
        <w:pStyle w:val="Zkladntext"/>
        <w:numPr>
          <w:ilvl w:val="0"/>
          <w:numId w:val="6"/>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za osobu, ktorej finančné zdroje alebo technické a odborné kapacity využíva na preukázanie splnenia podmienok účasti. </w:t>
      </w:r>
    </w:p>
    <w:p w14:paraId="2FC8AB92" w14:textId="77777777" w:rsidR="00ED564F" w:rsidRPr="006B604A" w:rsidRDefault="00ED564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Ak sa verejného obstarávania zúčastňuje skupina dodávateľov, jednotný európsky dokument pr</w:t>
      </w:r>
      <w:r w:rsidR="00565133" w:rsidRPr="006B604A">
        <w:rPr>
          <w:rFonts w:asciiTheme="minorHAnsi" w:hAnsiTheme="minorHAnsi" w:cstheme="minorHAnsi"/>
          <w:sz w:val="20"/>
          <w:szCs w:val="20"/>
          <w:lang w:val="sk-SK"/>
        </w:rPr>
        <w:t>edkladá každý člen skupiny osobi</w:t>
      </w:r>
      <w:r w:rsidRPr="006B604A">
        <w:rPr>
          <w:rFonts w:asciiTheme="minorHAnsi" w:hAnsiTheme="minorHAnsi" w:cstheme="minorHAnsi"/>
          <w:sz w:val="20"/>
          <w:szCs w:val="20"/>
          <w:lang w:val="sk-SK"/>
        </w:rPr>
        <w:t xml:space="preserve">tne. </w:t>
      </w:r>
    </w:p>
    <w:p w14:paraId="406ABAA2" w14:textId="77777777" w:rsidR="00AE2780" w:rsidRPr="006B604A"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AE2780" w:rsidRPr="006B604A">
        <w:rPr>
          <w:rFonts w:asciiTheme="minorHAnsi" w:hAnsiTheme="minorHAnsi"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6B604A">
        <w:rPr>
          <w:rFonts w:asciiTheme="minorHAnsi" w:hAnsiTheme="minorHAnsi" w:cstheme="minorHAnsi"/>
          <w:sz w:val="20"/>
          <w:szCs w:val="20"/>
          <w:u w:val="single"/>
          <w:lang w:val="sk-SK"/>
        </w:rPr>
        <w:t>áno</w:t>
      </w:r>
      <w:r w:rsidR="00AE2780" w:rsidRPr="006B604A">
        <w:rPr>
          <w:rFonts w:asciiTheme="minorHAnsi" w:hAnsiTheme="minorHAnsi" w:cstheme="minorHAnsi"/>
          <w:sz w:val="20"/>
          <w:szCs w:val="20"/>
          <w:lang w:val="sk-SK"/>
        </w:rPr>
        <w:t xml:space="preserve"> alebo </w:t>
      </w:r>
      <w:r w:rsidR="00AE2780" w:rsidRPr="006B604A">
        <w:rPr>
          <w:rFonts w:asciiTheme="minorHAnsi" w:hAnsiTheme="minorHAnsi" w:cstheme="minorHAnsi"/>
          <w:sz w:val="20"/>
          <w:szCs w:val="20"/>
          <w:u w:val="single"/>
          <w:lang w:val="sk-SK"/>
        </w:rPr>
        <w:t>nie</w:t>
      </w:r>
      <w:r w:rsidR="00AE2780" w:rsidRPr="006B604A">
        <w:rPr>
          <w:rFonts w:asciiTheme="minorHAnsi" w:hAnsiTheme="minorHAnsi" w:cstheme="minorHAnsi"/>
          <w:sz w:val="20"/>
          <w:szCs w:val="20"/>
          <w:lang w:val="sk-SK"/>
        </w:rPr>
        <w:t xml:space="preserve"> (α: Globálny údaj pre všetky podmienky účasti), </w:t>
      </w:r>
      <w:proofErr w:type="spellStart"/>
      <w:r w:rsidR="00AE2780" w:rsidRPr="006B604A">
        <w:rPr>
          <w:rFonts w:asciiTheme="minorHAnsi" w:hAnsiTheme="minorHAnsi" w:cstheme="minorHAnsi"/>
          <w:sz w:val="20"/>
          <w:szCs w:val="20"/>
          <w:lang w:val="sk-SK"/>
        </w:rPr>
        <w:t>t.j</w:t>
      </w:r>
      <w:proofErr w:type="spellEnd"/>
      <w:r w:rsidR="00AE2780" w:rsidRPr="006B604A">
        <w:rPr>
          <w:rFonts w:asciiTheme="minorHAnsi" w:hAnsiTheme="minorHAnsi" w:cstheme="minorHAnsi"/>
          <w:sz w:val="20"/>
          <w:szCs w:val="20"/>
          <w:lang w:val="sk-SK"/>
        </w:rPr>
        <w:t xml:space="preserve">. či hospodárske subjekty spĺňajú všetky požadované podmienky účasti, týkajúce sa ekonomického a finančného postavenia a technickej alebo odbornej spôsobilosti. </w:t>
      </w:r>
    </w:p>
    <w:p w14:paraId="5986B456" w14:textId="3DF41B08" w:rsidR="00DE7C28" w:rsidRPr="006B604A" w:rsidRDefault="007B452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Ak uchádzač použije jednotný európsky dokument,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môže na zabezpečenie riadneho priebehu verejného obstarávania kedykoľvek v jeho priebehu uchádzača písomne prostredníctvom </w:t>
      </w:r>
      <w:r w:rsidR="00FB20DC" w:rsidRPr="006B604A">
        <w:rPr>
          <w:rFonts w:asciiTheme="minorHAnsi" w:hAnsiTheme="minorHAnsi" w:cstheme="minorHAnsi"/>
          <w:sz w:val="20"/>
          <w:szCs w:val="20"/>
          <w:lang w:val="sk-SK"/>
        </w:rPr>
        <w:t>IS</w:t>
      </w:r>
      <w:r w:rsidRPr="006B604A">
        <w:rPr>
          <w:rFonts w:asciiTheme="minorHAnsi" w:hAnsiTheme="minorHAnsi" w:cstheme="minorHAnsi"/>
          <w:sz w:val="20"/>
          <w:szCs w:val="20"/>
          <w:lang w:val="sk-SK"/>
        </w:rPr>
        <w:t xml:space="preserve"> </w:t>
      </w:r>
      <w:proofErr w:type="spellStart"/>
      <w:r w:rsidR="008132D4" w:rsidRPr="006B604A">
        <w:rPr>
          <w:rFonts w:asciiTheme="minorHAnsi" w:hAnsiTheme="minorHAnsi" w:cstheme="minorHAnsi"/>
          <w:sz w:val="20"/>
          <w:szCs w:val="20"/>
          <w:lang w:val="sk-SK"/>
        </w:rPr>
        <w:t>eZakazky</w:t>
      </w:r>
      <w:proofErr w:type="spellEnd"/>
      <w:r w:rsidRPr="006B604A">
        <w:rPr>
          <w:rFonts w:asciiTheme="minorHAnsi" w:hAnsiTheme="minorHAnsi" w:cstheme="minorHAnsi"/>
          <w:sz w:val="20"/>
          <w:szCs w:val="20"/>
          <w:lang w:val="sk-SK"/>
        </w:rPr>
        <w:t xml:space="preserve"> požiadať o predloženie dokladu alebo dokladov nahradených jednotným európskym dokumentom. </w:t>
      </w:r>
      <w:r w:rsidR="00DE7C28" w:rsidRPr="006B604A">
        <w:rPr>
          <w:rFonts w:asciiTheme="minorHAnsi" w:hAnsiTheme="minorHAnsi" w:cstheme="minorHAnsi"/>
          <w:sz w:val="20"/>
          <w:szCs w:val="20"/>
          <w:lang w:val="sk-SK"/>
        </w:rPr>
        <w:t xml:space="preserve">Uchádzač prekladá doklady preukazujúce splnenie podmienok účasti </w:t>
      </w:r>
      <w:r w:rsidR="003E6825" w:rsidRPr="006B604A">
        <w:rPr>
          <w:rFonts w:asciiTheme="minorHAnsi" w:hAnsiTheme="minorHAnsi" w:cstheme="minorHAnsi"/>
          <w:sz w:val="20"/>
          <w:szCs w:val="20"/>
          <w:lang w:val="sk-SK"/>
        </w:rPr>
        <w:t>verejnému obstarávateľovi</w:t>
      </w:r>
      <w:r w:rsidR="00744A6C" w:rsidRPr="006B604A">
        <w:rPr>
          <w:rFonts w:asciiTheme="minorHAnsi" w:hAnsiTheme="minorHAnsi" w:cstheme="minorHAnsi"/>
          <w:sz w:val="20"/>
          <w:szCs w:val="20"/>
          <w:lang w:val="sk-SK"/>
        </w:rPr>
        <w:t xml:space="preserve"> </w:t>
      </w:r>
      <w:r w:rsidR="00DE7C28" w:rsidRPr="006B604A">
        <w:rPr>
          <w:rFonts w:asciiTheme="minorHAnsi" w:hAnsiTheme="minorHAnsi" w:cstheme="minorHAnsi"/>
          <w:sz w:val="20"/>
          <w:szCs w:val="20"/>
          <w:lang w:val="sk-SK"/>
        </w:rPr>
        <w:t xml:space="preserve"> do piatich pracovných dní odo dňa doručenia žiadosti, ak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DE7C28" w:rsidRPr="006B604A">
        <w:rPr>
          <w:rFonts w:asciiTheme="minorHAnsi" w:hAnsiTheme="minorHAnsi" w:cstheme="minorHAnsi"/>
          <w:sz w:val="20"/>
          <w:szCs w:val="20"/>
          <w:lang w:val="sk-SK"/>
        </w:rPr>
        <w:t xml:space="preserve"> neurčí dlhšiu lehotu. Podľa ustanovenia § 39 ods. 7 zákona o verejnom obstarávaní je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DE7C28" w:rsidRPr="006B604A">
        <w:rPr>
          <w:rFonts w:asciiTheme="minorHAnsi" w:hAnsiTheme="minorHAnsi"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6B604A">
        <w:rPr>
          <w:rFonts w:asciiTheme="minorHAnsi" w:hAnsiTheme="minorHAnsi" w:cstheme="minorHAnsi"/>
          <w:color w:val="FF0000"/>
          <w:sz w:val="20"/>
          <w:szCs w:val="20"/>
          <w:lang w:val="sk-SK"/>
        </w:rPr>
        <w:t xml:space="preserve"> </w:t>
      </w:r>
      <w:r w:rsidR="00DE7C28" w:rsidRPr="006B604A">
        <w:rPr>
          <w:rFonts w:asciiTheme="minorHAnsi" w:hAnsiTheme="minorHAnsi" w:cstheme="minorHAnsi"/>
          <w:sz w:val="20"/>
          <w:szCs w:val="20"/>
          <w:lang w:val="sk-SK"/>
        </w:rPr>
        <w:t>hospodárskych subjektov podľa § 152 zákona o verejnom obstarávaní vedeným Úradom pre verejné obstarávanie.</w:t>
      </w:r>
    </w:p>
    <w:p w14:paraId="1FC13F21" w14:textId="77777777" w:rsidR="002E7C00" w:rsidRPr="006B604A" w:rsidRDefault="00946E23" w:rsidP="00797FEE">
      <w:pPr>
        <w:pStyle w:val="Zkladntext"/>
        <w:numPr>
          <w:ilvl w:val="1"/>
          <w:numId w:val="1"/>
        </w:numPr>
        <w:tabs>
          <w:tab w:val="clear" w:pos="718"/>
        </w:tabs>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Ak nedošlo k predloženiu dokladov preukazujúcich splnenie podmienok účasti skôr,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po vyhodnotení ponúk vyhodnotí spln</w:t>
      </w:r>
      <w:r w:rsidR="006119E3" w:rsidRPr="006B604A">
        <w:rPr>
          <w:rFonts w:asciiTheme="minorHAnsi" w:hAnsiTheme="minorHAnsi" w:cstheme="minorHAnsi"/>
          <w:sz w:val="20"/>
          <w:szCs w:val="20"/>
          <w:lang w:val="sk-SK"/>
        </w:rPr>
        <w:t xml:space="preserve">enie podmienok účasti </w:t>
      </w:r>
      <w:r w:rsidR="00590DD8" w:rsidRPr="006B604A">
        <w:rPr>
          <w:rFonts w:asciiTheme="minorHAnsi" w:hAnsiTheme="minorHAnsi" w:cstheme="minorHAnsi"/>
          <w:sz w:val="20"/>
          <w:szCs w:val="20"/>
          <w:lang w:val="sk-SK"/>
        </w:rPr>
        <w:t xml:space="preserve">v súlade s § 55 ods. 1 zákona o verejnom obstarávaní. </w:t>
      </w:r>
    </w:p>
    <w:p w14:paraId="539FA071" w14:textId="25E3F140" w:rsidR="00BB0C68" w:rsidRPr="006B604A"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3" w:name="_Ref529792120"/>
      <w:r w:rsidRPr="006B604A">
        <w:rPr>
          <w:rFonts w:asciiTheme="minorHAnsi" w:hAnsiTheme="minorHAnsi" w:cstheme="minorHAnsi"/>
          <w:b/>
          <w:sz w:val="20"/>
          <w:szCs w:val="20"/>
          <w:lang w:val="sk-SK"/>
        </w:rPr>
        <w:t>Zábezpeka</w:t>
      </w:r>
      <w:bookmarkEnd w:id="13"/>
    </w:p>
    <w:p w14:paraId="2DDAE585" w14:textId="152B7779" w:rsidR="00FB20DC" w:rsidRPr="00C74EBA" w:rsidRDefault="00613799" w:rsidP="00B66309">
      <w:pPr>
        <w:pStyle w:val="Zarkazkladnhotextu"/>
        <w:numPr>
          <w:ilvl w:val="1"/>
          <w:numId w:val="20"/>
        </w:numPr>
        <w:spacing w:beforeLines="60" w:before="144" w:afterLines="60" w:after="144"/>
        <w:jc w:val="both"/>
        <w:rPr>
          <w:rFonts w:asciiTheme="minorHAnsi" w:hAnsiTheme="minorHAnsi" w:cstheme="minorHAnsi"/>
          <w:b/>
          <w:bCs/>
          <w:sz w:val="20"/>
          <w:szCs w:val="20"/>
          <w:lang w:val="sk-SK"/>
        </w:rPr>
      </w:pPr>
      <w:bookmarkStart w:id="14" w:name="_Ref529792219"/>
      <w:r w:rsidRPr="006B604A">
        <w:rPr>
          <w:rFonts w:asciiTheme="minorHAnsi" w:hAnsiTheme="minorHAnsi" w:cstheme="minorHAnsi"/>
          <w:sz w:val="20"/>
          <w:szCs w:val="20"/>
          <w:lang w:val="sk-SK"/>
        </w:rPr>
        <w:t>Zábezpeka sa vyžaduje</w:t>
      </w:r>
      <w:bookmarkEnd w:id="14"/>
      <w:r w:rsidR="00714167">
        <w:rPr>
          <w:rFonts w:asciiTheme="minorHAnsi" w:hAnsiTheme="minorHAnsi" w:cstheme="minorHAnsi"/>
          <w:sz w:val="20"/>
          <w:szCs w:val="20"/>
          <w:lang w:val="sk-SK"/>
        </w:rPr>
        <w:t xml:space="preserve"> len pre uchádzačov predkladajúcich ponuku v časti 1.</w:t>
      </w:r>
      <w:r w:rsidR="00BF73FE">
        <w:rPr>
          <w:rFonts w:asciiTheme="minorHAnsi" w:hAnsiTheme="minorHAnsi" w:cstheme="minorHAnsi"/>
          <w:sz w:val="20"/>
          <w:szCs w:val="20"/>
          <w:lang w:val="sk-SK"/>
        </w:rPr>
        <w:t xml:space="preserve"> Platia podmienky § 46 zákona</w:t>
      </w:r>
      <w:r w:rsidR="00BF73FE" w:rsidRPr="00C74EBA">
        <w:rPr>
          <w:sz w:val="20"/>
          <w:szCs w:val="20"/>
          <w:lang w:val="sk-SK"/>
        </w:rPr>
        <w:t>.</w:t>
      </w:r>
      <w:r w:rsidR="00D76EF0" w:rsidRPr="00C74EBA">
        <w:rPr>
          <w:sz w:val="20"/>
          <w:szCs w:val="20"/>
          <w:lang w:val="sk-SK"/>
        </w:rPr>
        <w:t xml:space="preserve"> </w:t>
      </w:r>
      <w:proofErr w:type="spellStart"/>
      <w:r w:rsidR="00D76EF0" w:rsidRPr="00C74EBA">
        <w:rPr>
          <w:rFonts w:asciiTheme="minorHAnsi" w:hAnsiTheme="minorHAnsi"/>
          <w:color w:val="000000"/>
          <w:sz w:val="20"/>
          <w:szCs w:val="20"/>
          <w:shd w:val="clear" w:color="auto" w:fill="FFFFFF"/>
        </w:rPr>
        <w:t>Zábezpeka</w:t>
      </w:r>
      <w:proofErr w:type="spellEnd"/>
      <w:r w:rsidR="00D76EF0" w:rsidRPr="00C74EBA">
        <w:rPr>
          <w:rFonts w:asciiTheme="minorHAnsi" w:hAnsiTheme="minorHAnsi"/>
          <w:color w:val="000000"/>
          <w:sz w:val="20"/>
          <w:szCs w:val="20"/>
          <w:shd w:val="clear" w:color="auto" w:fill="FFFFFF"/>
        </w:rPr>
        <w:t xml:space="preserve"> je </w:t>
      </w:r>
      <w:proofErr w:type="spellStart"/>
      <w:r w:rsidR="00D76EF0" w:rsidRPr="00C74EBA">
        <w:rPr>
          <w:rFonts w:asciiTheme="minorHAnsi" w:hAnsiTheme="minorHAnsi"/>
          <w:color w:val="000000"/>
          <w:sz w:val="20"/>
          <w:szCs w:val="20"/>
          <w:shd w:val="clear" w:color="auto" w:fill="FFFFFF"/>
        </w:rPr>
        <w:t>poskytnutie</w:t>
      </w:r>
      <w:proofErr w:type="spellEnd"/>
      <w:r w:rsidR="00D76EF0" w:rsidRPr="00C74EBA">
        <w:rPr>
          <w:rFonts w:asciiTheme="minorHAnsi" w:hAnsiTheme="minorHAnsi"/>
          <w:color w:val="000000"/>
          <w:sz w:val="20"/>
          <w:szCs w:val="20"/>
          <w:shd w:val="clear" w:color="auto" w:fill="FFFFFF"/>
        </w:rPr>
        <w:t xml:space="preserve"> </w:t>
      </w:r>
      <w:proofErr w:type="spellStart"/>
      <w:r w:rsidR="00D76EF0" w:rsidRPr="00C74EBA">
        <w:rPr>
          <w:rFonts w:asciiTheme="minorHAnsi" w:hAnsiTheme="minorHAnsi"/>
          <w:color w:val="000000"/>
          <w:sz w:val="20"/>
          <w:szCs w:val="20"/>
          <w:shd w:val="clear" w:color="auto" w:fill="FFFFFF"/>
        </w:rPr>
        <w:t>bankovej</w:t>
      </w:r>
      <w:proofErr w:type="spellEnd"/>
      <w:r w:rsidR="00D76EF0" w:rsidRPr="00C74EBA">
        <w:rPr>
          <w:rFonts w:asciiTheme="minorHAnsi" w:hAnsiTheme="minorHAnsi"/>
          <w:color w:val="000000"/>
          <w:sz w:val="20"/>
          <w:szCs w:val="20"/>
          <w:shd w:val="clear" w:color="auto" w:fill="FFFFFF"/>
        </w:rPr>
        <w:t xml:space="preserve"> záruky, </w:t>
      </w:r>
      <w:proofErr w:type="spellStart"/>
      <w:r w:rsidR="00D76EF0" w:rsidRPr="00C74EBA">
        <w:rPr>
          <w:rFonts w:asciiTheme="minorHAnsi" w:hAnsiTheme="minorHAnsi"/>
          <w:color w:val="000000"/>
          <w:sz w:val="20"/>
          <w:szCs w:val="20"/>
          <w:shd w:val="clear" w:color="auto" w:fill="FFFFFF"/>
        </w:rPr>
        <w:t>poistenie</w:t>
      </w:r>
      <w:proofErr w:type="spellEnd"/>
      <w:r w:rsidR="00D76EF0" w:rsidRPr="00C74EBA">
        <w:rPr>
          <w:rFonts w:asciiTheme="minorHAnsi" w:hAnsiTheme="minorHAnsi"/>
          <w:color w:val="000000"/>
          <w:sz w:val="20"/>
          <w:szCs w:val="20"/>
          <w:shd w:val="clear" w:color="auto" w:fill="FFFFFF"/>
        </w:rPr>
        <w:t xml:space="preserve"> záruky </w:t>
      </w:r>
      <w:proofErr w:type="spellStart"/>
      <w:r w:rsidR="00D76EF0" w:rsidRPr="00C74EBA">
        <w:rPr>
          <w:rFonts w:asciiTheme="minorHAnsi" w:hAnsiTheme="minorHAnsi"/>
          <w:color w:val="000000"/>
          <w:sz w:val="20"/>
          <w:szCs w:val="20"/>
          <w:shd w:val="clear" w:color="auto" w:fill="FFFFFF"/>
        </w:rPr>
        <w:t>alebo</w:t>
      </w:r>
      <w:proofErr w:type="spellEnd"/>
      <w:r w:rsidR="00D76EF0" w:rsidRPr="00C74EBA">
        <w:rPr>
          <w:rFonts w:asciiTheme="minorHAnsi" w:hAnsiTheme="minorHAnsi"/>
          <w:color w:val="000000"/>
          <w:sz w:val="20"/>
          <w:szCs w:val="20"/>
          <w:shd w:val="clear" w:color="auto" w:fill="FFFFFF"/>
        </w:rPr>
        <w:t xml:space="preserve"> </w:t>
      </w:r>
      <w:proofErr w:type="spellStart"/>
      <w:r w:rsidR="00D76EF0" w:rsidRPr="00C74EBA">
        <w:rPr>
          <w:rFonts w:asciiTheme="minorHAnsi" w:hAnsiTheme="minorHAnsi"/>
          <w:color w:val="000000"/>
          <w:sz w:val="20"/>
          <w:szCs w:val="20"/>
          <w:shd w:val="clear" w:color="auto" w:fill="FFFFFF"/>
        </w:rPr>
        <w:t>zloženie</w:t>
      </w:r>
      <w:proofErr w:type="spellEnd"/>
      <w:r w:rsidR="00D76EF0" w:rsidRPr="00C74EBA">
        <w:rPr>
          <w:rFonts w:asciiTheme="minorHAnsi" w:hAnsiTheme="minorHAnsi"/>
          <w:color w:val="000000"/>
          <w:sz w:val="20"/>
          <w:szCs w:val="20"/>
          <w:shd w:val="clear" w:color="auto" w:fill="FFFFFF"/>
        </w:rPr>
        <w:t xml:space="preserve"> </w:t>
      </w:r>
      <w:proofErr w:type="spellStart"/>
      <w:r w:rsidR="00D76EF0" w:rsidRPr="00C74EBA">
        <w:rPr>
          <w:rFonts w:asciiTheme="minorHAnsi" w:hAnsiTheme="minorHAnsi"/>
          <w:color w:val="000000"/>
          <w:sz w:val="20"/>
          <w:szCs w:val="20"/>
          <w:shd w:val="clear" w:color="auto" w:fill="FFFFFF"/>
        </w:rPr>
        <w:t>finančných</w:t>
      </w:r>
      <w:proofErr w:type="spellEnd"/>
      <w:r w:rsidR="00D76EF0" w:rsidRPr="00C74EBA">
        <w:rPr>
          <w:rFonts w:asciiTheme="minorHAnsi" w:hAnsiTheme="minorHAnsi"/>
          <w:color w:val="000000"/>
          <w:sz w:val="20"/>
          <w:szCs w:val="20"/>
          <w:shd w:val="clear" w:color="auto" w:fill="FFFFFF"/>
        </w:rPr>
        <w:t xml:space="preserve"> </w:t>
      </w:r>
      <w:proofErr w:type="spellStart"/>
      <w:r w:rsidR="00D76EF0" w:rsidRPr="00C74EBA">
        <w:rPr>
          <w:rFonts w:asciiTheme="minorHAnsi" w:hAnsiTheme="minorHAnsi"/>
          <w:color w:val="000000"/>
          <w:sz w:val="20"/>
          <w:szCs w:val="20"/>
          <w:shd w:val="clear" w:color="auto" w:fill="FFFFFF"/>
        </w:rPr>
        <w:t>prostriedkov</w:t>
      </w:r>
      <w:proofErr w:type="spellEnd"/>
      <w:r w:rsidR="00D76EF0" w:rsidRPr="00C74EBA">
        <w:rPr>
          <w:rFonts w:asciiTheme="minorHAnsi" w:hAnsiTheme="minorHAnsi"/>
          <w:color w:val="000000"/>
          <w:sz w:val="20"/>
          <w:szCs w:val="20"/>
          <w:shd w:val="clear" w:color="auto" w:fill="FFFFFF"/>
        </w:rPr>
        <w:t xml:space="preserve"> na účet </w:t>
      </w:r>
      <w:proofErr w:type="spellStart"/>
      <w:r w:rsidR="00D76EF0" w:rsidRPr="00C74EBA">
        <w:rPr>
          <w:rFonts w:asciiTheme="minorHAnsi" w:hAnsiTheme="minorHAnsi"/>
          <w:color w:val="000000"/>
          <w:sz w:val="20"/>
          <w:szCs w:val="20"/>
          <w:shd w:val="clear" w:color="auto" w:fill="FFFFFF"/>
        </w:rPr>
        <w:t>verejného</w:t>
      </w:r>
      <w:proofErr w:type="spellEnd"/>
      <w:r w:rsidR="00D76EF0" w:rsidRPr="00C74EBA">
        <w:rPr>
          <w:rFonts w:asciiTheme="minorHAnsi" w:hAnsiTheme="minorHAnsi"/>
          <w:color w:val="000000"/>
          <w:sz w:val="20"/>
          <w:szCs w:val="20"/>
          <w:shd w:val="clear" w:color="auto" w:fill="FFFFFF"/>
        </w:rPr>
        <w:t xml:space="preserve"> </w:t>
      </w:r>
      <w:proofErr w:type="spellStart"/>
      <w:r w:rsidR="00D76EF0" w:rsidRPr="00C74EBA">
        <w:rPr>
          <w:rFonts w:asciiTheme="minorHAnsi" w:hAnsiTheme="minorHAnsi"/>
          <w:color w:val="000000"/>
          <w:sz w:val="20"/>
          <w:szCs w:val="20"/>
          <w:shd w:val="clear" w:color="auto" w:fill="FFFFFF"/>
        </w:rPr>
        <w:t>obstarávateľa</w:t>
      </w:r>
      <w:proofErr w:type="spellEnd"/>
      <w:r w:rsidR="00D76EF0" w:rsidRPr="00C74EBA">
        <w:rPr>
          <w:rFonts w:asciiTheme="minorHAnsi" w:hAnsiTheme="minorHAnsi"/>
          <w:color w:val="000000"/>
          <w:sz w:val="20"/>
          <w:szCs w:val="20"/>
          <w:shd w:val="clear" w:color="auto" w:fill="FFFFFF"/>
        </w:rPr>
        <w:t xml:space="preserve"> </w:t>
      </w:r>
      <w:proofErr w:type="spellStart"/>
      <w:r w:rsidR="00D76EF0" w:rsidRPr="00C74EBA">
        <w:rPr>
          <w:rFonts w:asciiTheme="minorHAnsi" w:hAnsiTheme="minorHAnsi"/>
          <w:color w:val="000000"/>
          <w:sz w:val="20"/>
          <w:szCs w:val="20"/>
          <w:shd w:val="clear" w:color="auto" w:fill="FFFFFF"/>
        </w:rPr>
        <w:t>alebo</w:t>
      </w:r>
      <w:proofErr w:type="spellEnd"/>
      <w:r w:rsidR="00D76EF0" w:rsidRPr="00C74EBA">
        <w:rPr>
          <w:rFonts w:asciiTheme="minorHAnsi" w:hAnsiTheme="minorHAnsi"/>
          <w:color w:val="000000"/>
          <w:sz w:val="20"/>
          <w:szCs w:val="20"/>
          <w:shd w:val="clear" w:color="auto" w:fill="FFFFFF"/>
        </w:rPr>
        <w:t xml:space="preserve"> </w:t>
      </w:r>
      <w:proofErr w:type="spellStart"/>
      <w:r w:rsidR="00D76EF0" w:rsidRPr="00C74EBA">
        <w:rPr>
          <w:rFonts w:asciiTheme="minorHAnsi" w:hAnsiTheme="minorHAnsi"/>
          <w:color w:val="000000"/>
          <w:sz w:val="20"/>
          <w:szCs w:val="20"/>
          <w:shd w:val="clear" w:color="auto" w:fill="FFFFFF"/>
        </w:rPr>
        <w:t>obstarávateľa</w:t>
      </w:r>
      <w:proofErr w:type="spellEnd"/>
      <w:r w:rsidR="00D76EF0" w:rsidRPr="00C74EBA">
        <w:rPr>
          <w:rFonts w:asciiTheme="minorHAnsi" w:hAnsiTheme="minorHAnsi"/>
          <w:color w:val="000000"/>
          <w:sz w:val="20"/>
          <w:szCs w:val="20"/>
          <w:shd w:val="clear" w:color="auto" w:fill="FFFFFF"/>
        </w:rPr>
        <w:t xml:space="preserve"> v </w:t>
      </w:r>
      <w:proofErr w:type="spellStart"/>
      <w:r w:rsidR="00D76EF0" w:rsidRPr="00C74EBA">
        <w:rPr>
          <w:rFonts w:asciiTheme="minorHAnsi" w:hAnsiTheme="minorHAnsi"/>
          <w:color w:val="000000"/>
          <w:sz w:val="20"/>
          <w:szCs w:val="20"/>
          <w:shd w:val="clear" w:color="auto" w:fill="FFFFFF"/>
        </w:rPr>
        <w:t>banke</w:t>
      </w:r>
      <w:proofErr w:type="spellEnd"/>
      <w:r w:rsidR="00D76EF0" w:rsidRPr="00C74EBA">
        <w:rPr>
          <w:rFonts w:asciiTheme="minorHAnsi" w:hAnsiTheme="minorHAnsi"/>
          <w:color w:val="000000"/>
          <w:sz w:val="20"/>
          <w:szCs w:val="20"/>
          <w:shd w:val="clear" w:color="auto" w:fill="FFFFFF"/>
        </w:rPr>
        <w:t xml:space="preserve"> </w:t>
      </w:r>
      <w:proofErr w:type="spellStart"/>
      <w:r w:rsidR="00D76EF0" w:rsidRPr="00C74EBA">
        <w:rPr>
          <w:rFonts w:asciiTheme="minorHAnsi" w:hAnsiTheme="minorHAnsi"/>
          <w:color w:val="000000"/>
          <w:sz w:val="20"/>
          <w:szCs w:val="20"/>
          <w:shd w:val="clear" w:color="auto" w:fill="FFFFFF"/>
        </w:rPr>
        <w:t>alebo</w:t>
      </w:r>
      <w:proofErr w:type="spellEnd"/>
      <w:r w:rsidR="00D76EF0" w:rsidRPr="00C74EBA">
        <w:rPr>
          <w:rFonts w:asciiTheme="minorHAnsi" w:hAnsiTheme="minorHAnsi"/>
          <w:color w:val="000000"/>
          <w:sz w:val="20"/>
          <w:szCs w:val="20"/>
          <w:shd w:val="clear" w:color="auto" w:fill="FFFFFF"/>
        </w:rPr>
        <w:t xml:space="preserve"> v </w:t>
      </w:r>
      <w:proofErr w:type="spellStart"/>
      <w:r w:rsidR="00D76EF0" w:rsidRPr="00C74EBA">
        <w:rPr>
          <w:rFonts w:asciiTheme="minorHAnsi" w:hAnsiTheme="minorHAnsi"/>
          <w:color w:val="000000"/>
          <w:sz w:val="20"/>
          <w:szCs w:val="20"/>
          <w:shd w:val="clear" w:color="auto" w:fill="FFFFFF"/>
        </w:rPr>
        <w:t>pobočke</w:t>
      </w:r>
      <w:proofErr w:type="spellEnd"/>
      <w:r w:rsidR="00D76EF0" w:rsidRPr="00C74EBA">
        <w:rPr>
          <w:rFonts w:asciiTheme="minorHAnsi" w:hAnsiTheme="minorHAnsi"/>
          <w:color w:val="000000"/>
          <w:sz w:val="20"/>
          <w:szCs w:val="20"/>
          <w:shd w:val="clear" w:color="auto" w:fill="FFFFFF"/>
        </w:rPr>
        <w:t xml:space="preserve"> </w:t>
      </w:r>
      <w:proofErr w:type="spellStart"/>
      <w:r w:rsidR="00D76EF0" w:rsidRPr="00C74EBA">
        <w:rPr>
          <w:rFonts w:asciiTheme="minorHAnsi" w:hAnsiTheme="minorHAnsi"/>
          <w:color w:val="000000"/>
          <w:sz w:val="20"/>
          <w:szCs w:val="20"/>
          <w:shd w:val="clear" w:color="auto" w:fill="FFFFFF"/>
        </w:rPr>
        <w:t>zahraničnej</w:t>
      </w:r>
      <w:proofErr w:type="spellEnd"/>
      <w:r w:rsidR="00D76EF0" w:rsidRPr="00C74EBA">
        <w:rPr>
          <w:rFonts w:asciiTheme="minorHAnsi" w:hAnsiTheme="minorHAnsi"/>
          <w:color w:val="000000"/>
          <w:sz w:val="20"/>
          <w:szCs w:val="20"/>
          <w:shd w:val="clear" w:color="auto" w:fill="FFFFFF"/>
        </w:rPr>
        <w:t xml:space="preserve"> banky.</w:t>
      </w:r>
    </w:p>
    <w:p w14:paraId="51515E8D" w14:textId="77777777" w:rsidR="00BF73FE" w:rsidRPr="00BF73FE" w:rsidRDefault="00BF73FE" w:rsidP="00BF73FE">
      <w:pPr>
        <w:pStyle w:val="Zarkazkladnhotextu"/>
        <w:numPr>
          <w:ilvl w:val="1"/>
          <w:numId w:val="20"/>
        </w:numPr>
        <w:spacing w:beforeLines="60" w:before="144" w:afterLines="60" w:after="144"/>
        <w:jc w:val="both"/>
        <w:rPr>
          <w:rFonts w:asciiTheme="minorHAnsi" w:hAnsiTheme="minorHAnsi" w:cstheme="minorHAnsi"/>
          <w:bCs/>
          <w:sz w:val="20"/>
          <w:szCs w:val="20"/>
          <w:lang w:val="sk-SK"/>
        </w:rPr>
      </w:pPr>
      <w:r w:rsidRPr="00BF73FE">
        <w:rPr>
          <w:rFonts w:asciiTheme="minorHAnsi" w:hAnsiTheme="minorHAnsi" w:cstheme="minorHAnsi"/>
          <w:bCs/>
          <w:sz w:val="20"/>
          <w:szCs w:val="20"/>
          <w:lang w:val="sk-SK"/>
        </w:rPr>
        <w:t>Ak bola zábezpeka zložená na účet v banke alebo v pobočke zahraničnej banky, verejný obstarávateľ alebo obstarávateľ vráti zábezpeku uchádzačovi aj s úrokmi, ak ich táto banka alebo pobočka zahraničnej banky poskytuje.</w:t>
      </w:r>
    </w:p>
    <w:p w14:paraId="2F840014" w14:textId="77777777" w:rsidR="00BF73FE" w:rsidRDefault="00BF73FE" w:rsidP="00BF73FE">
      <w:pPr>
        <w:pStyle w:val="Zarkazkladnhotextu"/>
        <w:spacing w:beforeLines="60" w:before="144" w:afterLines="60" w:after="144"/>
        <w:jc w:val="both"/>
        <w:rPr>
          <w:rFonts w:asciiTheme="minorHAnsi" w:hAnsiTheme="minorHAnsi" w:cstheme="minorHAnsi"/>
          <w:bCs/>
          <w:sz w:val="20"/>
          <w:szCs w:val="20"/>
          <w:lang w:val="sk-SK"/>
        </w:rPr>
      </w:pPr>
      <w:r>
        <w:rPr>
          <w:rFonts w:asciiTheme="minorHAnsi" w:hAnsiTheme="minorHAnsi" w:cstheme="minorHAnsi"/>
          <w:bCs/>
          <w:sz w:val="20"/>
          <w:szCs w:val="20"/>
          <w:lang w:val="sk-SK"/>
        </w:rPr>
        <w:t xml:space="preserve">      </w:t>
      </w:r>
      <w:r w:rsidRPr="00BF73FE">
        <w:rPr>
          <w:rFonts w:asciiTheme="minorHAnsi" w:hAnsiTheme="minorHAnsi" w:cstheme="minorHAnsi"/>
          <w:bCs/>
          <w:sz w:val="20"/>
          <w:szCs w:val="20"/>
          <w:lang w:val="sk-SK"/>
        </w:rPr>
        <w:t xml:space="preserve">Zábezpeka prepadne v prospech verejného obstarávateľa alebo obstarávateľa, ak uchádzač v lehote </w:t>
      </w:r>
    </w:p>
    <w:p w14:paraId="0D26492E" w14:textId="7FA7C08C" w:rsidR="00BF73FE" w:rsidRPr="00BF73FE" w:rsidRDefault="00BF73FE" w:rsidP="00BF73FE">
      <w:pPr>
        <w:pStyle w:val="Zarkazkladnhotextu"/>
        <w:spacing w:beforeLines="60" w:before="144" w:afterLines="60" w:after="144"/>
        <w:jc w:val="both"/>
        <w:rPr>
          <w:rFonts w:asciiTheme="minorHAnsi" w:hAnsiTheme="minorHAnsi" w:cstheme="minorHAnsi"/>
          <w:bCs/>
          <w:sz w:val="20"/>
          <w:szCs w:val="20"/>
          <w:lang w:val="sk-SK"/>
        </w:rPr>
      </w:pPr>
      <w:r>
        <w:rPr>
          <w:rFonts w:asciiTheme="minorHAnsi" w:hAnsiTheme="minorHAnsi" w:cstheme="minorHAnsi"/>
          <w:bCs/>
          <w:sz w:val="20"/>
          <w:szCs w:val="20"/>
          <w:lang w:val="sk-SK"/>
        </w:rPr>
        <w:t xml:space="preserve">      </w:t>
      </w:r>
      <w:r w:rsidRPr="00BF73FE">
        <w:rPr>
          <w:rFonts w:asciiTheme="minorHAnsi" w:hAnsiTheme="minorHAnsi" w:cstheme="minorHAnsi"/>
          <w:bCs/>
          <w:sz w:val="20"/>
          <w:szCs w:val="20"/>
          <w:lang w:val="sk-SK"/>
        </w:rPr>
        <w:t>viazanosti ponúk</w:t>
      </w:r>
      <w:r>
        <w:rPr>
          <w:rFonts w:asciiTheme="minorHAnsi" w:hAnsiTheme="minorHAnsi" w:cstheme="minorHAnsi"/>
          <w:bCs/>
          <w:sz w:val="20"/>
          <w:szCs w:val="20"/>
          <w:lang w:val="sk-SK"/>
        </w:rPr>
        <w:t xml:space="preserve"> :</w:t>
      </w:r>
    </w:p>
    <w:p w14:paraId="68B94078" w14:textId="413EC8E1" w:rsidR="00BF73FE" w:rsidRPr="00BF73FE" w:rsidRDefault="00BF73FE" w:rsidP="00BF73FE">
      <w:pPr>
        <w:pStyle w:val="Zarkazkladnhotextu"/>
        <w:spacing w:beforeLines="60" w:before="144" w:afterLines="60" w:after="144"/>
        <w:jc w:val="both"/>
        <w:rPr>
          <w:rFonts w:asciiTheme="minorHAnsi" w:hAnsiTheme="minorHAnsi" w:cstheme="minorHAnsi"/>
          <w:bCs/>
          <w:sz w:val="20"/>
          <w:szCs w:val="20"/>
          <w:lang w:val="sk-SK"/>
        </w:rPr>
      </w:pPr>
      <w:r>
        <w:rPr>
          <w:rFonts w:asciiTheme="minorHAnsi" w:hAnsiTheme="minorHAnsi" w:cstheme="minorHAnsi"/>
          <w:bCs/>
          <w:sz w:val="20"/>
          <w:szCs w:val="20"/>
          <w:lang w:val="sk-SK"/>
        </w:rPr>
        <w:t xml:space="preserve">      </w:t>
      </w:r>
      <w:r w:rsidRPr="00BF73FE">
        <w:rPr>
          <w:rFonts w:asciiTheme="minorHAnsi" w:hAnsiTheme="minorHAnsi" w:cstheme="minorHAnsi"/>
          <w:bCs/>
          <w:sz w:val="20"/>
          <w:szCs w:val="20"/>
          <w:lang w:val="sk-SK"/>
        </w:rPr>
        <w:t>a) odstúpi od svojej ponuky alebo</w:t>
      </w:r>
    </w:p>
    <w:p w14:paraId="4DCFC67F" w14:textId="77777777" w:rsidR="00BF73FE" w:rsidRPr="00BF73FE" w:rsidRDefault="00BF73FE" w:rsidP="00BF73FE">
      <w:pPr>
        <w:pStyle w:val="Zarkazkladnhotextu"/>
        <w:spacing w:beforeLines="60" w:before="144" w:afterLines="60" w:after="144"/>
        <w:ind w:left="0"/>
        <w:jc w:val="both"/>
        <w:rPr>
          <w:rFonts w:asciiTheme="minorHAnsi" w:hAnsiTheme="minorHAnsi" w:cstheme="minorHAnsi"/>
          <w:bCs/>
          <w:sz w:val="20"/>
          <w:szCs w:val="20"/>
          <w:lang w:val="sk-SK"/>
        </w:rPr>
      </w:pPr>
      <w:r w:rsidRPr="00BF73FE">
        <w:rPr>
          <w:rFonts w:asciiTheme="minorHAnsi" w:hAnsiTheme="minorHAnsi" w:cstheme="minorHAnsi"/>
          <w:bCs/>
          <w:sz w:val="20"/>
          <w:szCs w:val="20"/>
          <w:lang w:val="sk-SK"/>
        </w:rPr>
        <w:t xml:space="preserve">            b) neposkytne súčinnosť alebo odmietne uzavrieť zmluvu alebo rámcovú dohodu podľa § 56 ods. 8 až </w:t>
      </w:r>
    </w:p>
    <w:p w14:paraId="6D8C3DA9" w14:textId="77777777" w:rsidR="00BF73FE" w:rsidRDefault="00BF73FE" w:rsidP="00BF73FE">
      <w:pPr>
        <w:pStyle w:val="Zarkazkladnhotextu"/>
        <w:spacing w:beforeLines="60" w:before="144" w:afterLines="60" w:after="144"/>
        <w:ind w:left="0"/>
        <w:jc w:val="both"/>
        <w:rPr>
          <w:rFonts w:asciiTheme="minorHAnsi" w:hAnsiTheme="minorHAnsi" w:cstheme="minorHAnsi"/>
          <w:bCs/>
          <w:sz w:val="20"/>
          <w:szCs w:val="20"/>
          <w:lang w:val="sk-SK"/>
        </w:rPr>
      </w:pPr>
      <w:r w:rsidRPr="00BF73FE">
        <w:rPr>
          <w:rFonts w:asciiTheme="minorHAnsi" w:hAnsiTheme="minorHAnsi" w:cstheme="minorHAnsi"/>
          <w:bCs/>
          <w:sz w:val="20"/>
          <w:szCs w:val="20"/>
          <w:lang w:val="sk-SK"/>
        </w:rPr>
        <w:t xml:space="preserve">             Verejný obstarávateľ alebo obstarávateľ uvoľní alebo vráti uchádzačovi zábezpeku do siedmich dní odo </w:t>
      </w:r>
      <w:r>
        <w:rPr>
          <w:rFonts w:asciiTheme="minorHAnsi" w:hAnsiTheme="minorHAnsi" w:cstheme="minorHAnsi"/>
          <w:bCs/>
          <w:sz w:val="20"/>
          <w:szCs w:val="20"/>
          <w:lang w:val="sk-SK"/>
        </w:rPr>
        <w:t xml:space="preserve"> </w:t>
      </w:r>
    </w:p>
    <w:p w14:paraId="4BC52F19" w14:textId="50D46807" w:rsidR="00BF73FE" w:rsidRPr="00BF73FE" w:rsidRDefault="00BF73FE" w:rsidP="00BF73FE">
      <w:pPr>
        <w:pStyle w:val="Zarkazkladnhotextu"/>
        <w:spacing w:beforeLines="60" w:before="144" w:afterLines="60" w:after="144"/>
        <w:ind w:left="0"/>
        <w:jc w:val="both"/>
        <w:rPr>
          <w:rFonts w:asciiTheme="minorHAnsi" w:hAnsiTheme="minorHAnsi" w:cstheme="minorHAnsi"/>
          <w:bCs/>
          <w:sz w:val="20"/>
          <w:szCs w:val="20"/>
          <w:lang w:val="sk-SK"/>
        </w:rPr>
      </w:pPr>
      <w:r>
        <w:rPr>
          <w:rFonts w:asciiTheme="minorHAnsi" w:hAnsiTheme="minorHAnsi" w:cstheme="minorHAnsi"/>
          <w:bCs/>
          <w:sz w:val="20"/>
          <w:szCs w:val="20"/>
          <w:lang w:val="sk-SK"/>
        </w:rPr>
        <w:t xml:space="preserve">             d</w:t>
      </w:r>
      <w:r w:rsidRPr="00BF73FE">
        <w:rPr>
          <w:rFonts w:asciiTheme="minorHAnsi" w:hAnsiTheme="minorHAnsi" w:cstheme="minorHAnsi"/>
          <w:bCs/>
          <w:sz w:val="20"/>
          <w:szCs w:val="20"/>
          <w:lang w:val="sk-SK"/>
        </w:rPr>
        <w:t>ňa</w:t>
      </w:r>
      <w:r>
        <w:rPr>
          <w:rFonts w:asciiTheme="minorHAnsi" w:hAnsiTheme="minorHAnsi" w:cstheme="minorHAnsi"/>
          <w:bCs/>
          <w:sz w:val="20"/>
          <w:szCs w:val="20"/>
          <w:lang w:val="sk-SK"/>
        </w:rPr>
        <w:t xml:space="preserve"> : </w:t>
      </w:r>
      <w:r w:rsidRPr="00BF73FE">
        <w:rPr>
          <w:rFonts w:asciiTheme="minorHAnsi" w:hAnsiTheme="minorHAnsi" w:cstheme="minorHAnsi"/>
          <w:bCs/>
          <w:sz w:val="20"/>
          <w:szCs w:val="20"/>
          <w:lang w:val="sk-SK"/>
        </w:rPr>
        <w:t xml:space="preserve"> </w:t>
      </w:r>
    </w:p>
    <w:p w14:paraId="3DB12D6C" w14:textId="66ACBE0D" w:rsidR="00BF73FE" w:rsidRPr="00BF73FE" w:rsidRDefault="00BF73FE" w:rsidP="00BF73FE">
      <w:pPr>
        <w:pStyle w:val="Zarkazkladnhotextu"/>
        <w:spacing w:beforeLines="60" w:before="144" w:afterLines="60" w:after="144"/>
        <w:ind w:left="567"/>
        <w:jc w:val="both"/>
        <w:rPr>
          <w:rFonts w:asciiTheme="minorHAnsi" w:hAnsiTheme="minorHAnsi" w:cstheme="minorHAnsi"/>
          <w:bCs/>
          <w:sz w:val="20"/>
          <w:szCs w:val="20"/>
          <w:lang w:val="sk-SK"/>
        </w:rPr>
      </w:pPr>
      <w:r w:rsidRPr="00BF73FE">
        <w:rPr>
          <w:rFonts w:asciiTheme="minorHAnsi" w:hAnsiTheme="minorHAnsi" w:cstheme="minorHAnsi"/>
          <w:bCs/>
          <w:sz w:val="20"/>
          <w:szCs w:val="20"/>
          <w:lang w:val="sk-SK"/>
        </w:rPr>
        <w:t>a) uplynutia lehoty viazanosti ponúk,</w:t>
      </w:r>
    </w:p>
    <w:p w14:paraId="1660F7E7" w14:textId="77777777" w:rsidR="00BF73FE" w:rsidRPr="00BF73FE" w:rsidRDefault="00BF73FE" w:rsidP="00BF73FE">
      <w:pPr>
        <w:pStyle w:val="Zarkazkladnhotextu"/>
        <w:spacing w:beforeLines="60" w:before="144" w:afterLines="60" w:after="144"/>
        <w:ind w:left="567"/>
        <w:jc w:val="both"/>
        <w:rPr>
          <w:rFonts w:asciiTheme="minorHAnsi" w:hAnsiTheme="minorHAnsi" w:cstheme="minorHAnsi"/>
          <w:bCs/>
          <w:sz w:val="20"/>
          <w:szCs w:val="20"/>
          <w:lang w:val="sk-SK"/>
        </w:rPr>
      </w:pPr>
      <w:r w:rsidRPr="00BF73FE">
        <w:rPr>
          <w:rFonts w:asciiTheme="minorHAnsi" w:hAnsiTheme="minorHAnsi" w:cstheme="minorHAnsi"/>
          <w:bCs/>
          <w:sz w:val="20"/>
          <w:szCs w:val="20"/>
          <w:lang w:val="sk-SK"/>
        </w:rPr>
        <w:lastRenderedPageBreak/>
        <w:t>b) márneho uplynutia lehoty na doručenie námietky, ak ho verejný obstarávateľ a obstarávateľ vylúčil z verejného obstarávania alebo ak verejný obstarávateľ a obstarávateľ zruší použitý postup zadávania zákazky, alebo</w:t>
      </w:r>
    </w:p>
    <w:p w14:paraId="7575B1D7" w14:textId="77777777" w:rsidR="00BF73FE" w:rsidRPr="00BF73FE" w:rsidRDefault="00BF73FE" w:rsidP="00BF73FE">
      <w:pPr>
        <w:pStyle w:val="Zarkazkladnhotextu"/>
        <w:spacing w:beforeLines="60" w:before="144" w:afterLines="60" w:after="144"/>
        <w:ind w:left="0" w:firstLine="567"/>
        <w:jc w:val="both"/>
        <w:rPr>
          <w:rFonts w:asciiTheme="minorHAnsi" w:hAnsiTheme="minorHAnsi" w:cstheme="minorHAnsi"/>
          <w:bCs/>
          <w:sz w:val="20"/>
          <w:szCs w:val="20"/>
          <w:lang w:val="sk-SK"/>
        </w:rPr>
      </w:pPr>
      <w:r w:rsidRPr="00BF73FE">
        <w:rPr>
          <w:rFonts w:asciiTheme="minorHAnsi" w:hAnsiTheme="minorHAnsi" w:cstheme="minorHAnsi"/>
          <w:bCs/>
          <w:sz w:val="20"/>
          <w:szCs w:val="20"/>
          <w:lang w:val="sk-SK"/>
        </w:rPr>
        <w:t>c) uzavretia zmluvy.</w:t>
      </w:r>
    </w:p>
    <w:p w14:paraId="2FF5C41F" w14:textId="1B0C484F" w:rsidR="00BF73FE" w:rsidRDefault="00BF73FE" w:rsidP="00BF73FE">
      <w:pPr>
        <w:pStyle w:val="Zarkazkladnhotextu"/>
        <w:spacing w:beforeLines="60" w:before="144" w:afterLines="60" w:after="144"/>
        <w:ind w:left="576"/>
        <w:jc w:val="both"/>
        <w:rPr>
          <w:rFonts w:asciiTheme="minorHAnsi" w:hAnsiTheme="minorHAnsi" w:cstheme="minorHAnsi"/>
          <w:bCs/>
          <w:sz w:val="20"/>
          <w:szCs w:val="20"/>
          <w:lang w:val="sk-SK"/>
        </w:rPr>
      </w:pPr>
      <w:r>
        <w:rPr>
          <w:rFonts w:asciiTheme="minorHAnsi" w:hAnsiTheme="minorHAnsi" w:cstheme="minorHAnsi"/>
          <w:bCs/>
          <w:sz w:val="20"/>
          <w:szCs w:val="20"/>
          <w:lang w:val="sk-SK"/>
        </w:rPr>
        <w:t xml:space="preserve">- </w:t>
      </w:r>
      <w:r w:rsidRPr="00BF73FE">
        <w:rPr>
          <w:rFonts w:asciiTheme="minorHAnsi" w:hAnsiTheme="minorHAnsi" w:cstheme="minorHAnsi"/>
          <w:bCs/>
          <w:sz w:val="20"/>
          <w:szCs w:val="20"/>
          <w:lang w:val="sk-SK"/>
        </w:rPr>
        <w:t>Verejný obstarávateľ alebo obstarávateľ uchováva v dokumentácii k verejnému obstarávaniu kópiu záručnej listiny alebo kópiu dokladu vystaveného poisťovňou na účely poistenia záruky, ak došlo k vráteniu ich originálov uchádzačovi.</w:t>
      </w:r>
    </w:p>
    <w:p w14:paraId="24C2EFC3" w14:textId="77777777" w:rsidR="00B545F0" w:rsidRDefault="00D76EF0" w:rsidP="00D76EF0">
      <w:pPr>
        <w:pStyle w:val="Zkladntext"/>
        <w:numPr>
          <w:ilvl w:val="1"/>
          <w:numId w:val="20"/>
        </w:numPr>
        <w:jc w:val="both"/>
        <w:rPr>
          <w:rFonts w:asciiTheme="minorHAnsi" w:hAnsiTheme="minorHAnsi" w:cs="Calibri"/>
          <w:sz w:val="20"/>
          <w:szCs w:val="20"/>
          <w:lang w:val="sk-SK"/>
        </w:rPr>
      </w:pPr>
      <w:r w:rsidRPr="00D76EF0">
        <w:rPr>
          <w:rFonts w:asciiTheme="minorHAnsi" w:hAnsiTheme="minorHAnsi" w:cs="Calibri"/>
          <w:sz w:val="20"/>
          <w:szCs w:val="20"/>
          <w:lang w:val="sk-SK"/>
        </w:rPr>
        <w:t xml:space="preserve">Zábezpeka sa vyžaduje vo výške </w:t>
      </w:r>
      <w:r w:rsidR="00B545F0">
        <w:rPr>
          <w:rFonts w:asciiTheme="minorHAnsi" w:hAnsiTheme="minorHAnsi" w:cs="Calibri"/>
          <w:sz w:val="20"/>
          <w:szCs w:val="20"/>
          <w:lang w:val="sk-SK"/>
        </w:rPr>
        <w:t>a to :</w:t>
      </w:r>
    </w:p>
    <w:p w14:paraId="18F91922" w14:textId="5D3769C7" w:rsidR="00B545F0" w:rsidRPr="00AB3B7A" w:rsidRDefault="00B545F0" w:rsidP="00B545F0">
      <w:pPr>
        <w:pStyle w:val="Zkladntext"/>
        <w:ind w:left="576"/>
        <w:jc w:val="both"/>
        <w:rPr>
          <w:rFonts w:asciiTheme="minorHAnsi" w:hAnsiTheme="minorHAnsi" w:cs="Calibri"/>
          <w:b/>
          <w:sz w:val="20"/>
          <w:szCs w:val="20"/>
          <w:lang w:val="sk-SK"/>
        </w:rPr>
      </w:pPr>
      <w:r w:rsidRPr="00AB3B7A">
        <w:rPr>
          <w:rFonts w:asciiTheme="minorHAnsi" w:hAnsiTheme="minorHAnsi" w:cs="Calibri"/>
          <w:b/>
          <w:sz w:val="20"/>
          <w:szCs w:val="20"/>
          <w:lang w:val="sk-SK"/>
        </w:rPr>
        <w:t>Pre časť 1 : 3 000 EUR ku dňu predkladania ponúk.</w:t>
      </w:r>
    </w:p>
    <w:p w14:paraId="10D14095" w14:textId="35366478" w:rsidR="00D76EF0" w:rsidRPr="00AB3B7A" w:rsidRDefault="00B545F0" w:rsidP="00B545F0">
      <w:pPr>
        <w:pStyle w:val="Zkladntext"/>
        <w:ind w:left="576"/>
        <w:jc w:val="both"/>
        <w:rPr>
          <w:rFonts w:asciiTheme="minorHAnsi" w:hAnsiTheme="minorHAnsi" w:cs="Calibri"/>
          <w:b/>
          <w:sz w:val="20"/>
          <w:szCs w:val="20"/>
          <w:lang w:val="sk-SK"/>
        </w:rPr>
      </w:pPr>
      <w:r w:rsidRPr="00AB3B7A">
        <w:rPr>
          <w:rFonts w:asciiTheme="minorHAnsi" w:hAnsiTheme="minorHAnsi" w:cs="Calibri"/>
          <w:b/>
          <w:sz w:val="20"/>
          <w:szCs w:val="20"/>
          <w:lang w:val="sk-SK"/>
        </w:rPr>
        <w:t xml:space="preserve">Pre časť 2 : 4 000 </w:t>
      </w:r>
      <w:r w:rsidR="00D76EF0" w:rsidRPr="00AB3B7A">
        <w:rPr>
          <w:rFonts w:asciiTheme="minorHAnsi" w:hAnsiTheme="minorHAnsi" w:cs="Calibri"/>
          <w:b/>
          <w:sz w:val="20"/>
          <w:szCs w:val="20"/>
          <w:lang w:val="sk-SK"/>
        </w:rPr>
        <w:t>EUR ku dňu predkladania ponúk.</w:t>
      </w:r>
    </w:p>
    <w:p w14:paraId="46A74FD9" w14:textId="77777777" w:rsidR="00D76EF0" w:rsidRPr="00D76EF0" w:rsidRDefault="00D76EF0" w:rsidP="00D76EF0">
      <w:pPr>
        <w:pStyle w:val="Zkladntext"/>
        <w:numPr>
          <w:ilvl w:val="1"/>
          <w:numId w:val="20"/>
        </w:numPr>
        <w:jc w:val="both"/>
        <w:rPr>
          <w:rFonts w:asciiTheme="minorHAnsi" w:hAnsiTheme="minorHAnsi" w:cs="Calibri"/>
          <w:sz w:val="20"/>
          <w:szCs w:val="20"/>
          <w:lang w:val="sk-SK"/>
        </w:rPr>
      </w:pPr>
      <w:r w:rsidRPr="00D76EF0">
        <w:rPr>
          <w:rFonts w:asciiTheme="minorHAnsi" w:hAnsiTheme="minorHAnsi" w:cs="Calibri"/>
          <w:sz w:val="20"/>
          <w:szCs w:val="20"/>
          <w:lang w:val="sk-SK"/>
        </w:rPr>
        <w:t>Podmienky zloženia finančných prostriedkov na bankový účet verejného obstarávateľa</w:t>
      </w:r>
    </w:p>
    <w:p w14:paraId="1BAF08C2" w14:textId="77777777" w:rsidR="00D76EF0" w:rsidRPr="00D76EF0" w:rsidRDefault="00D76EF0" w:rsidP="00D76EF0">
      <w:pPr>
        <w:pStyle w:val="Zkladntext"/>
        <w:ind w:left="576"/>
        <w:jc w:val="both"/>
        <w:rPr>
          <w:rFonts w:asciiTheme="minorHAnsi" w:hAnsiTheme="minorHAnsi" w:cs="Calibri"/>
          <w:sz w:val="20"/>
          <w:szCs w:val="20"/>
          <w:lang w:val="sk-SK"/>
        </w:rPr>
      </w:pPr>
      <w:r w:rsidRPr="00D76EF0">
        <w:rPr>
          <w:rFonts w:asciiTheme="minorHAnsi" w:hAnsiTheme="minorHAnsi" w:cs="Calibri"/>
          <w:sz w:val="20"/>
          <w:szCs w:val="20"/>
          <w:lang w:val="sk-SK"/>
        </w:rPr>
        <w:t>Finančné prostriedky vo výške musia byť zložené na účet verejného obstarávateľa</w:t>
      </w:r>
    </w:p>
    <w:p w14:paraId="24EFB48C" w14:textId="77777777" w:rsidR="00D76EF0" w:rsidRPr="00D76EF0" w:rsidRDefault="00D76EF0" w:rsidP="00D76EF0">
      <w:pPr>
        <w:pStyle w:val="Zkladntext"/>
        <w:ind w:left="576"/>
        <w:jc w:val="both"/>
        <w:rPr>
          <w:rFonts w:asciiTheme="minorHAnsi" w:hAnsiTheme="minorHAnsi" w:cs="Calibri"/>
          <w:sz w:val="20"/>
          <w:szCs w:val="20"/>
          <w:lang w:val="sk-SK"/>
        </w:rPr>
      </w:pPr>
      <w:r w:rsidRPr="00D76EF0">
        <w:rPr>
          <w:rFonts w:asciiTheme="minorHAnsi" w:hAnsiTheme="minorHAnsi" w:cs="Calibri"/>
          <w:sz w:val="20"/>
          <w:szCs w:val="20"/>
          <w:lang w:val="sk-SK"/>
        </w:rPr>
        <w:t>názov banky:</w:t>
      </w:r>
      <w:r w:rsidRPr="00D76EF0">
        <w:rPr>
          <w:rFonts w:asciiTheme="minorHAnsi" w:hAnsiTheme="minorHAnsi" w:cs="Calibri"/>
          <w:sz w:val="20"/>
          <w:szCs w:val="20"/>
          <w:lang w:val="sk-SK"/>
        </w:rPr>
        <w:tab/>
      </w:r>
      <w:r w:rsidRPr="00D76EF0">
        <w:rPr>
          <w:rFonts w:asciiTheme="minorHAnsi" w:hAnsiTheme="minorHAnsi" w:cs="Calibri"/>
          <w:sz w:val="20"/>
          <w:szCs w:val="20"/>
          <w:lang w:val="sk-SK"/>
        </w:rPr>
        <w:tab/>
        <w:t xml:space="preserve">Prima banka Slovensko, </w:t>
      </w:r>
      <w:proofErr w:type="spellStart"/>
      <w:r w:rsidRPr="00D76EF0">
        <w:rPr>
          <w:rFonts w:asciiTheme="minorHAnsi" w:hAnsiTheme="minorHAnsi" w:cs="Calibri"/>
          <w:sz w:val="20"/>
          <w:szCs w:val="20"/>
          <w:lang w:val="sk-SK"/>
        </w:rPr>
        <w:t>a.s</w:t>
      </w:r>
      <w:proofErr w:type="spellEnd"/>
      <w:r w:rsidRPr="00D76EF0">
        <w:rPr>
          <w:rFonts w:asciiTheme="minorHAnsi" w:hAnsiTheme="minorHAnsi" w:cs="Calibri"/>
          <w:sz w:val="20"/>
          <w:szCs w:val="20"/>
          <w:lang w:val="sk-SK"/>
        </w:rPr>
        <w:t>.</w:t>
      </w:r>
    </w:p>
    <w:p w14:paraId="1AEE2FEF" w14:textId="131FD4AE" w:rsidR="00D76EF0" w:rsidRPr="00D76EF0" w:rsidRDefault="00D76EF0" w:rsidP="00D76EF0">
      <w:pPr>
        <w:pStyle w:val="Zkladntext"/>
        <w:ind w:left="576"/>
        <w:jc w:val="both"/>
        <w:rPr>
          <w:rFonts w:asciiTheme="minorHAnsi" w:hAnsiTheme="minorHAnsi" w:cs="Calibri"/>
          <w:sz w:val="20"/>
          <w:szCs w:val="20"/>
          <w:lang w:val="sk-SK"/>
        </w:rPr>
      </w:pPr>
      <w:r w:rsidRPr="00D76EF0">
        <w:rPr>
          <w:rFonts w:asciiTheme="minorHAnsi" w:hAnsiTheme="minorHAnsi" w:cs="Calibri"/>
          <w:sz w:val="20"/>
          <w:szCs w:val="20"/>
          <w:lang w:val="sk-SK"/>
        </w:rPr>
        <w:t>číslo účtu:</w:t>
      </w:r>
      <w:r w:rsidRPr="00D76EF0">
        <w:rPr>
          <w:rFonts w:asciiTheme="minorHAnsi" w:hAnsiTheme="minorHAnsi" w:cs="Calibri"/>
          <w:sz w:val="20"/>
          <w:szCs w:val="20"/>
          <w:lang w:val="sk-SK"/>
        </w:rPr>
        <w:tab/>
      </w:r>
      <w:r w:rsidRPr="00D76EF0">
        <w:rPr>
          <w:rFonts w:asciiTheme="minorHAnsi" w:hAnsiTheme="minorHAnsi" w:cs="Calibri"/>
          <w:sz w:val="20"/>
          <w:szCs w:val="20"/>
          <w:lang w:val="sk-SK"/>
        </w:rPr>
        <w:tab/>
      </w:r>
      <w:r>
        <w:rPr>
          <w:rFonts w:asciiTheme="minorHAnsi" w:hAnsiTheme="minorHAnsi" w:cs="Calibri"/>
          <w:sz w:val="20"/>
          <w:szCs w:val="20"/>
          <w:lang w:val="sk-SK"/>
        </w:rPr>
        <w:t xml:space="preserve">               </w:t>
      </w:r>
      <w:r w:rsidRPr="00D76EF0">
        <w:rPr>
          <w:rFonts w:asciiTheme="minorHAnsi" w:hAnsiTheme="minorHAnsi" w:cs="Calibri"/>
          <w:sz w:val="20"/>
          <w:szCs w:val="20"/>
          <w:lang w:val="sk-SK"/>
        </w:rPr>
        <w:t>0330353001/5600</w:t>
      </w:r>
    </w:p>
    <w:p w14:paraId="3EB1ABD5" w14:textId="77777777" w:rsidR="00D76EF0" w:rsidRPr="00D76EF0" w:rsidRDefault="00D76EF0" w:rsidP="00D76EF0">
      <w:pPr>
        <w:pStyle w:val="Zkladntext"/>
        <w:ind w:left="576"/>
        <w:jc w:val="both"/>
        <w:rPr>
          <w:rFonts w:asciiTheme="minorHAnsi" w:hAnsiTheme="minorHAnsi" w:cs="Calibri"/>
          <w:sz w:val="20"/>
          <w:szCs w:val="20"/>
          <w:lang w:val="sk-SK"/>
        </w:rPr>
      </w:pPr>
      <w:r w:rsidRPr="00D76EF0">
        <w:rPr>
          <w:rFonts w:asciiTheme="minorHAnsi" w:hAnsiTheme="minorHAnsi" w:cs="Calibri"/>
          <w:sz w:val="20"/>
          <w:szCs w:val="20"/>
          <w:lang w:val="sk-SK"/>
        </w:rPr>
        <w:t>IBAN:</w:t>
      </w:r>
      <w:r w:rsidRPr="00D76EF0">
        <w:rPr>
          <w:rFonts w:asciiTheme="minorHAnsi" w:hAnsiTheme="minorHAnsi" w:cs="Calibri"/>
          <w:sz w:val="20"/>
          <w:szCs w:val="20"/>
          <w:lang w:val="sk-SK"/>
        </w:rPr>
        <w:tab/>
      </w:r>
      <w:r w:rsidRPr="00D76EF0">
        <w:rPr>
          <w:rFonts w:asciiTheme="minorHAnsi" w:hAnsiTheme="minorHAnsi" w:cs="Calibri"/>
          <w:sz w:val="20"/>
          <w:szCs w:val="20"/>
          <w:lang w:val="sk-SK"/>
        </w:rPr>
        <w:tab/>
      </w:r>
      <w:r w:rsidRPr="00D76EF0">
        <w:rPr>
          <w:rFonts w:asciiTheme="minorHAnsi" w:hAnsiTheme="minorHAnsi" w:cs="Calibri"/>
          <w:sz w:val="20"/>
          <w:szCs w:val="20"/>
          <w:lang w:val="sk-SK"/>
        </w:rPr>
        <w:tab/>
        <w:t>SK37 5600 0000 0003 3035 3001</w:t>
      </w:r>
    </w:p>
    <w:p w14:paraId="4119D336" w14:textId="77777777" w:rsidR="00D76EF0" w:rsidRPr="00D76EF0" w:rsidRDefault="00D76EF0" w:rsidP="00D76EF0">
      <w:pPr>
        <w:pStyle w:val="Zkladntext"/>
        <w:ind w:left="576"/>
        <w:jc w:val="both"/>
        <w:rPr>
          <w:rFonts w:asciiTheme="minorHAnsi" w:hAnsiTheme="minorHAnsi" w:cs="Calibri"/>
          <w:sz w:val="20"/>
          <w:szCs w:val="20"/>
          <w:lang w:val="sk-SK"/>
        </w:rPr>
      </w:pPr>
      <w:r w:rsidRPr="00D76EF0">
        <w:rPr>
          <w:rFonts w:asciiTheme="minorHAnsi" w:hAnsiTheme="minorHAnsi" w:cs="Calibri"/>
          <w:sz w:val="20"/>
          <w:szCs w:val="20"/>
          <w:lang w:val="sk-SK"/>
        </w:rPr>
        <w:t>SWIFT kód</w:t>
      </w:r>
      <w:r w:rsidRPr="00D76EF0">
        <w:rPr>
          <w:rFonts w:asciiTheme="minorHAnsi" w:hAnsiTheme="minorHAnsi" w:cs="Calibri"/>
          <w:sz w:val="20"/>
          <w:szCs w:val="20"/>
          <w:lang w:val="sk-SK"/>
        </w:rPr>
        <w:tab/>
      </w:r>
      <w:r w:rsidRPr="00D76EF0">
        <w:rPr>
          <w:rFonts w:asciiTheme="minorHAnsi" w:hAnsiTheme="minorHAnsi" w:cs="Calibri"/>
          <w:sz w:val="20"/>
          <w:szCs w:val="20"/>
          <w:lang w:val="sk-SK"/>
        </w:rPr>
        <w:tab/>
        <w:t>KOMASK2X</w:t>
      </w:r>
    </w:p>
    <w:p w14:paraId="16C88760" w14:textId="77777777" w:rsidR="00D76EF0" w:rsidRPr="00D76EF0" w:rsidRDefault="00D76EF0" w:rsidP="00D76EF0">
      <w:pPr>
        <w:pStyle w:val="Zkladntext"/>
        <w:ind w:left="576"/>
        <w:jc w:val="both"/>
        <w:rPr>
          <w:rFonts w:asciiTheme="minorHAnsi" w:hAnsiTheme="minorHAnsi" w:cs="Calibri"/>
          <w:sz w:val="20"/>
          <w:szCs w:val="20"/>
          <w:lang w:val="sk-SK"/>
        </w:rPr>
      </w:pPr>
      <w:r w:rsidRPr="00D76EF0">
        <w:rPr>
          <w:rFonts w:asciiTheme="minorHAnsi" w:hAnsiTheme="minorHAnsi" w:cs="Calibri"/>
          <w:sz w:val="20"/>
          <w:szCs w:val="20"/>
          <w:lang w:val="sk-SK"/>
        </w:rPr>
        <w:t>variabilný symbol:</w:t>
      </w:r>
      <w:r w:rsidRPr="00D76EF0">
        <w:rPr>
          <w:rFonts w:asciiTheme="minorHAnsi" w:hAnsiTheme="minorHAnsi" w:cs="Calibri"/>
          <w:sz w:val="20"/>
          <w:szCs w:val="20"/>
          <w:lang w:val="sk-SK"/>
        </w:rPr>
        <w:tab/>
      </w:r>
      <w:r w:rsidRPr="00C4699E">
        <w:rPr>
          <w:rFonts w:asciiTheme="minorHAnsi" w:hAnsiTheme="minorHAnsi" w:cs="Calibri"/>
          <w:b/>
          <w:sz w:val="20"/>
          <w:szCs w:val="20"/>
          <w:lang w:val="sk-SK"/>
        </w:rPr>
        <w:t>IČO uchádzača</w:t>
      </w:r>
    </w:p>
    <w:p w14:paraId="25FE2FAA" w14:textId="77777777" w:rsidR="00D76EF0" w:rsidRPr="00B545F0" w:rsidRDefault="00D76EF0" w:rsidP="00D76EF0">
      <w:pPr>
        <w:pStyle w:val="Zkladntext"/>
        <w:ind w:left="576"/>
        <w:jc w:val="both"/>
        <w:rPr>
          <w:rFonts w:asciiTheme="minorHAnsi" w:hAnsiTheme="minorHAnsi" w:cs="Calibri"/>
          <w:b/>
          <w:sz w:val="20"/>
          <w:szCs w:val="20"/>
          <w:lang w:val="sk-SK"/>
        </w:rPr>
      </w:pPr>
      <w:r w:rsidRPr="00D76EF0">
        <w:rPr>
          <w:rFonts w:asciiTheme="minorHAnsi" w:hAnsiTheme="minorHAnsi" w:cs="Calibri"/>
          <w:sz w:val="20"/>
          <w:szCs w:val="20"/>
          <w:lang w:val="sk-SK"/>
        </w:rPr>
        <w:t>špecifický symbol:</w:t>
      </w:r>
      <w:r w:rsidRPr="00D76EF0">
        <w:rPr>
          <w:rFonts w:asciiTheme="minorHAnsi" w:hAnsiTheme="minorHAnsi" w:cs="Calibri"/>
          <w:sz w:val="20"/>
          <w:szCs w:val="20"/>
          <w:lang w:val="sk-SK"/>
        </w:rPr>
        <w:tab/>
      </w:r>
      <w:r w:rsidRPr="00B545F0">
        <w:rPr>
          <w:rFonts w:asciiTheme="minorHAnsi" w:hAnsiTheme="minorHAnsi" w:cs="Calibri"/>
          <w:b/>
          <w:sz w:val="20"/>
          <w:szCs w:val="20"/>
          <w:lang w:val="sk-SK"/>
        </w:rPr>
        <w:t xml:space="preserve">číslo oznámenia o vyhlásení verejného obstarávania </w:t>
      </w:r>
    </w:p>
    <w:p w14:paraId="78A6E80E" w14:textId="77777777" w:rsidR="00BB0C68" w:rsidRPr="006B604A" w:rsidRDefault="00716D0A" w:rsidP="00D76EF0">
      <w:pPr>
        <w:pStyle w:val="Odsekzoznamu"/>
        <w:numPr>
          <w:ilvl w:val="0"/>
          <w:numId w:val="20"/>
        </w:numPr>
        <w:spacing w:beforeLines="60" w:before="144" w:afterLines="60" w:after="144"/>
        <w:ind w:left="357" w:hanging="357"/>
        <w:contextualSpacing w:val="0"/>
        <w:rPr>
          <w:rFonts w:asciiTheme="minorHAnsi" w:hAnsiTheme="minorHAnsi" w:cstheme="minorHAnsi"/>
          <w:b/>
          <w:sz w:val="20"/>
          <w:szCs w:val="20"/>
          <w:lang w:val="sk-SK"/>
        </w:rPr>
      </w:pPr>
      <w:r w:rsidRPr="006B604A">
        <w:rPr>
          <w:rFonts w:asciiTheme="minorHAnsi" w:hAnsiTheme="minorHAnsi" w:cstheme="minorHAnsi"/>
          <w:b/>
          <w:sz w:val="20"/>
          <w:szCs w:val="20"/>
          <w:lang w:val="sk-SK"/>
        </w:rPr>
        <w:t>Mena a ceny uvádzané v</w:t>
      </w:r>
      <w:r w:rsidR="00713759" w:rsidRPr="006B604A">
        <w:rPr>
          <w:rFonts w:asciiTheme="minorHAnsi" w:hAnsiTheme="minorHAnsi" w:cstheme="minorHAnsi"/>
          <w:b/>
          <w:sz w:val="20"/>
          <w:szCs w:val="20"/>
          <w:lang w:val="sk-SK"/>
        </w:rPr>
        <w:t> </w:t>
      </w:r>
      <w:r w:rsidRPr="006B604A">
        <w:rPr>
          <w:rFonts w:asciiTheme="minorHAnsi" w:hAnsiTheme="minorHAnsi" w:cstheme="minorHAnsi"/>
          <w:b/>
          <w:sz w:val="20"/>
          <w:szCs w:val="20"/>
          <w:lang w:val="sk-SK"/>
        </w:rPr>
        <w:t>ponuke</w:t>
      </w:r>
    </w:p>
    <w:p w14:paraId="362160FD" w14:textId="77777777" w:rsidR="00C654E3" w:rsidRPr="006B604A" w:rsidRDefault="00C654E3" w:rsidP="00D76EF0">
      <w:pPr>
        <w:pStyle w:val="Zkladntext"/>
        <w:numPr>
          <w:ilvl w:val="1"/>
          <w:numId w:val="20"/>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14:paraId="3992A626" w14:textId="77777777" w:rsidR="00C654E3" w:rsidRPr="006B604A" w:rsidRDefault="00C654E3" w:rsidP="00D76EF0">
      <w:pPr>
        <w:pStyle w:val="Zkladntext"/>
        <w:numPr>
          <w:ilvl w:val="1"/>
          <w:numId w:val="20"/>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Pokiaľ podľa časti (C) Spôsob určenia ponukovej ceny nepostačuje iné určenie ceny, uvedie uchádzač navrhovanú zmluvnú cenu v zložení:</w:t>
      </w:r>
    </w:p>
    <w:p w14:paraId="49FCCA48" w14:textId="77777777" w:rsidR="00C654E3" w:rsidRPr="006B604A" w:rsidRDefault="00C654E3" w:rsidP="00D76EF0">
      <w:pPr>
        <w:pStyle w:val="Zkladntext"/>
        <w:numPr>
          <w:ilvl w:val="2"/>
          <w:numId w:val="20"/>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Navrhovaný spôsob zostavenia zmluvnej ceny bez DPH.</w:t>
      </w:r>
    </w:p>
    <w:p w14:paraId="01E91B21" w14:textId="77777777" w:rsidR="00C654E3" w:rsidRPr="006B604A" w:rsidRDefault="00C654E3" w:rsidP="00D76EF0">
      <w:pPr>
        <w:pStyle w:val="Zkladntext"/>
        <w:numPr>
          <w:ilvl w:val="2"/>
          <w:numId w:val="20"/>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Sadzba DPH a výška DPH.</w:t>
      </w:r>
    </w:p>
    <w:p w14:paraId="66C274D6" w14:textId="77777777" w:rsidR="00C654E3" w:rsidRPr="006B604A" w:rsidRDefault="00C654E3" w:rsidP="00D76EF0">
      <w:pPr>
        <w:pStyle w:val="Zkladntext"/>
        <w:numPr>
          <w:ilvl w:val="2"/>
          <w:numId w:val="20"/>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Navrhovaný spôsob zmluvnej ceny vrátane DPH.</w:t>
      </w:r>
    </w:p>
    <w:p w14:paraId="4D092A42" w14:textId="77777777" w:rsidR="00713759" w:rsidRPr="006B604A" w:rsidRDefault="00713759" w:rsidP="00D76EF0">
      <w:pPr>
        <w:pStyle w:val="Zkladntext"/>
        <w:numPr>
          <w:ilvl w:val="1"/>
          <w:numId w:val="20"/>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Ak uchádzač nie je platiteľom DPH, uvedie navrhovanú zmluvnú cenu celkom. </w:t>
      </w:r>
    </w:p>
    <w:p w14:paraId="73A701C3" w14:textId="3690B2F9" w:rsidR="003D598A" w:rsidRPr="006B604A" w:rsidRDefault="003D598A" w:rsidP="00D76EF0">
      <w:pPr>
        <w:pStyle w:val="Zarkazkladnhotextu"/>
        <w:numPr>
          <w:ilvl w:val="1"/>
          <w:numId w:val="20"/>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Uchádzač vyplní vyhlásenie o platení, či neplatení DPH podľa časti (</w:t>
      </w:r>
      <w:r w:rsidR="000F14B3" w:rsidRPr="006B604A">
        <w:rPr>
          <w:rFonts w:asciiTheme="minorHAnsi" w:hAnsiTheme="minorHAnsi" w:cstheme="minorHAnsi"/>
          <w:sz w:val="20"/>
          <w:szCs w:val="20"/>
          <w:lang w:val="sk-SK"/>
        </w:rPr>
        <w:t>G</w:t>
      </w:r>
      <w:r w:rsidRPr="006B604A">
        <w:rPr>
          <w:rFonts w:asciiTheme="minorHAnsi" w:hAnsiTheme="minorHAnsi" w:cstheme="minorHAnsi"/>
          <w:sz w:val="20"/>
          <w:szCs w:val="20"/>
          <w:lang w:val="sk-SK"/>
        </w:rPr>
        <w:t xml:space="preserve">) Prílohy </w:t>
      </w:r>
      <w:r w:rsidRPr="006B604A">
        <w:rPr>
          <w:rFonts w:asciiTheme="minorHAnsi" w:hAnsiTheme="minorHAnsi" w:cstheme="minorHAnsi"/>
          <w:i/>
          <w:sz w:val="20"/>
          <w:szCs w:val="20"/>
          <w:lang w:val="sk-SK"/>
        </w:rPr>
        <w:t>[Príloha č. 1 Vyhlásenie uchádzača o podmienkach súťaže].</w:t>
      </w:r>
    </w:p>
    <w:p w14:paraId="68FB833C" w14:textId="3CFF59C4" w:rsidR="00164902" w:rsidRPr="006B604A" w:rsidRDefault="00713759" w:rsidP="00D76EF0">
      <w:pPr>
        <w:pStyle w:val="Zkladntext"/>
        <w:numPr>
          <w:ilvl w:val="1"/>
          <w:numId w:val="20"/>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Podrobnosti o stanovení zmluvnej ceny sú uvedené v časti </w:t>
      </w:r>
      <w:r w:rsidR="0030505E" w:rsidRPr="006B604A">
        <w:rPr>
          <w:rFonts w:asciiTheme="minorHAnsi" w:hAnsiTheme="minorHAnsi" w:cstheme="minorHAnsi"/>
          <w:sz w:val="20"/>
          <w:szCs w:val="20"/>
          <w:lang w:val="sk-SK"/>
        </w:rPr>
        <w:t>(C)</w:t>
      </w:r>
      <w:r w:rsidRPr="006B604A">
        <w:rPr>
          <w:rFonts w:asciiTheme="minorHAnsi" w:hAnsiTheme="minorHAnsi" w:cstheme="minorHAnsi"/>
          <w:sz w:val="20"/>
          <w:szCs w:val="20"/>
          <w:lang w:val="sk-SK"/>
        </w:rPr>
        <w:t xml:space="preserve"> Spôsob určenia </w:t>
      </w:r>
      <w:r w:rsidR="00F9606F" w:rsidRPr="006B604A">
        <w:rPr>
          <w:rFonts w:asciiTheme="minorHAnsi" w:hAnsiTheme="minorHAnsi" w:cstheme="minorHAnsi"/>
          <w:sz w:val="20"/>
          <w:szCs w:val="20"/>
          <w:lang w:val="sk-SK"/>
        </w:rPr>
        <w:t xml:space="preserve">ponukovej </w:t>
      </w:r>
      <w:r w:rsidRPr="006B604A">
        <w:rPr>
          <w:rFonts w:asciiTheme="minorHAnsi" w:hAnsiTheme="minorHAnsi" w:cstheme="minorHAnsi"/>
          <w:sz w:val="20"/>
          <w:szCs w:val="20"/>
          <w:lang w:val="sk-SK"/>
        </w:rPr>
        <w:t>ceny</w:t>
      </w:r>
      <w:r w:rsidR="0030505E" w:rsidRPr="006B604A">
        <w:rPr>
          <w:rFonts w:asciiTheme="minorHAnsi" w:hAnsiTheme="minorHAnsi" w:cstheme="minorHAnsi"/>
          <w:sz w:val="20"/>
          <w:szCs w:val="20"/>
          <w:lang w:val="sk-SK"/>
        </w:rPr>
        <w:t xml:space="preserve"> súťažných podkladov</w:t>
      </w:r>
      <w:r w:rsidR="00DA492C" w:rsidRPr="006B604A">
        <w:rPr>
          <w:rFonts w:asciiTheme="minorHAnsi" w:hAnsiTheme="minorHAnsi" w:cstheme="minorHAnsi"/>
          <w:sz w:val="20"/>
          <w:szCs w:val="20"/>
          <w:lang w:val="sk-SK"/>
        </w:rPr>
        <w:t>.</w:t>
      </w:r>
    </w:p>
    <w:p w14:paraId="13E67622" w14:textId="77777777" w:rsidR="00716D0A" w:rsidRPr="006B604A" w:rsidRDefault="00716D0A" w:rsidP="00D76EF0">
      <w:pPr>
        <w:pStyle w:val="Zkladntext"/>
        <w:numPr>
          <w:ilvl w:val="0"/>
          <w:numId w:val="20"/>
        </w:numPr>
        <w:spacing w:beforeLines="60" w:before="144" w:afterLines="60" w:after="144"/>
        <w:ind w:left="357" w:hanging="357"/>
        <w:jc w:val="both"/>
        <w:rPr>
          <w:rFonts w:asciiTheme="minorHAnsi" w:hAnsiTheme="minorHAnsi" w:cstheme="minorHAnsi"/>
          <w:b/>
          <w:sz w:val="20"/>
          <w:szCs w:val="20"/>
          <w:lang w:val="sk-SK"/>
        </w:rPr>
      </w:pPr>
      <w:bookmarkStart w:id="15" w:name="_Ref525724670"/>
      <w:bookmarkStart w:id="16" w:name="_Ref529791899"/>
      <w:r w:rsidRPr="006B604A">
        <w:rPr>
          <w:rFonts w:asciiTheme="minorHAnsi" w:hAnsiTheme="minorHAnsi" w:cstheme="minorHAnsi"/>
          <w:b/>
          <w:sz w:val="20"/>
          <w:szCs w:val="20"/>
          <w:lang w:val="sk-SK"/>
        </w:rPr>
        <w:t>Vyhotovenie ponuky</w:t>
      </w:r>
      <w:bookmarkEnd w:id="15"/>
      <w:bookmarkEnd w:id="16"/>
    </w:p>
    <w:p w14:paraId="0B4EA7F5" w14:textId="345C382B" w:rsidR="00B74CBF" w:rsidRPr="006B604A" w:rsidRDefault="00B74CBF" w:rsidP="00D76EF0">
      <w:pPr>
        <w:numPr>
          <w:ilvl w:val="1"/>
          <w:numId w:val="20"/>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p>
    <w:p w14:paraId="638E1EEB" w14:textId="346E8E12" w:rsidR="0041710D" w:rsidRPr="006B604A" w:rsidRDefault="0041710D" w:rsidP="00D76EF0">
      <w:pPr>
        <w:numPr>
          <w:ilvl w:val="1"/>
          <w:numId w:val="20"/>
        </w:numPr>
        <w:spacing w:beforeLines="60" w:before="144" w:afterLines="60" w:after="144"/>
        <w:ind w:left="578" w:hanging="578"/>
        <w:jc w:val="both"/>
        <w:rPr>
          <w:rFonts w:asciiTheme="minorHAnsi" w:hAnsiTheme="minorHAnsi" w:cstheme="minorHAnsi"/>
          <w:b/>
          <w:sz w:val="20"/>
          <w:szCs w:val="20"/>
          <w:lang w:val="sk-SK"/>
        </w:rPr>
      </w:pPr>
      <w:bookmarkStart w:id="17" w:name="_Ref529792490"/>
      <w:r w:rsidRPr="006B604A">
        <w:rPr>
          <w:rFonts w:asciiTheme="minorHAnsi" w:hAnsiTheme="minorHAnsi" w:cstheme="minorHAnsi"/>
          <w:b/>
          <w:sz w:val="20"/>
          <w:szCs w:val="20"/>
          <w:lang w:val="sk-SK"/>
        </w:rPr>
        <w:t xml:space="preserve">Dokumenty predložené v rámci cenovej ponuky záujemca/uchádzač predkladá elektronicky do IS </w:t>
      </w:r>
      <w:proofErr w:type="spellStart"/>
      <w:r w:rsidR="006469CE" w:rsidRPr="006B604A">
        <w:rPr>
          <w:rFonts w:asciiTheme="minorHAnsi" w:hAnsiTheme="minorHAnsi" w:cstheme="minorHAnsi"/>
          <w:b/>
          <w:sz w:val="20"/>
          <w:szCs w:val="20"/>
          <w:lang w:val="sk-SK"/>
        </w:rPr>
        <w:t>eZakazky</w:t>
      </w:r>
      <w:proofErr w:type="spellEnd"/>
      <w:r w:rsidRPr="006B604A">
        <w:rPr>
          <w:rFonts w:asciiTheme="minorHAnsi" w:hAnsiTheme="minorHAnsi" w:cstheme="minorHAnsi"/>
          <w:b/>
          <w:sz w:val="20"/>
          <w:szCs w:val="20"/>
          <w:lang w:val="sk-SK"/>
        </w:rPr>
        <w:t xml:space="preserve"> v jednej z nasledujúcich foriem:</w:t>
      </w:r>
      <w:bookmarkEnd w:id="17"/>
    </w:p>
    <w:p w14:paraId="5E45110F" w14:textId="77777777" w:rsidR="0041710D" w:rsidRPr="006B604A" w:rsidRDefault="0041710D" w:rsidP="00A66689">
      <w:pPr>
        <w:pStyle w:val="Odsekzoznamu"/>
        <w:numPr>
          <w:ilvl w:val="0"/>
          <w:numId w:val="21"/>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lastRenderedPageBreak/>
        <w:t xml:space="preserve">vo forme naskenovaného dokumentu obsahujúceho podpis štatutárneho zástupcu uchádzača, resp. ním poverenej osoby na základe splnomocnenia, </w:t>
      </w:r>
    </w:p>
    <w:p w14:paraId="1AAC57AD" w14:textId="007F1993" w:rsidR="0041710D" w:rsidRPr="006B604A" w:rsidRDefault="0041710D" w:rsidP="00A66689">
      <w:pPr>
        <w:pStyle w:val="Odsekzoznamu"/>
        <w:numPr>
          <w:ilvl w:val="0"/>
          <w:numId w:val="21"/>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vo forme súboru obsahujúceho potvrdenie o zaručenej elektronickej konverzii </w:t>
      </w:r>
    </w:p>
    <w:p w14:paraId="60AC388D" w14:textId="2704CB29" w:rsidR="0041710D" w:rsidRPr="006B604A" w:rsidRDefault="0041710D" w:rsidP="00A66689">
      <w:pPr>
        <w:pStyle w:val="Odsekzoznamu"/>
        <w:numPr>
          <w:ilvl w:val="0"/>
          <w:numId w:val="21"/>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vo forme súboru bez potvrdenia o zaručenej elektronickej konverzii </w:t>
      </w:r>
    </w:p>
    <w:p w14:paraId="569B1A16" w14:textId="765E40C0" w:rsidR="002E3CB5" w:rsidRPr="006B604A" w:rsidRDefault="002E3CB5" w:rsidP="00D76EF0">
      <w:pPr>
        <w:pStyle w:val="Zkladntext"/>
        <w:numPr>
          <w:ilvl w:val="1"/>
          <w:numId w:val="20"/>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Doklady a dokumenty tvoriace obsah ponuky, požadované v</w:t>
      </w:r>
      <w:r w:rsidR="00752BD7" w:rsidRPr="006B604A">
        <w:rPr>
          <w:rFonts w:asciiTheme="minorHAnsi" w:hAnsiTheme="minorHAnsi" w:cstheme="minorHAnsi"/>
          <w:sz w:val="20"/>
          <w:szCs w:val="20"/>
          <w:lang w:val="sk-SK"/>
        </w:rPr>
        <w:t xml:space="preserve"> Oznámení o vyhlásení verejného obstarávania </w:t>
      </w:r>
      <w:r w:rsidRPr="006B604A">
        <w:rPr>
          <w:rFonts w:asciiTheme="minorHAnsi" w:hAnsiTheme="minorHAnsi" w:cstheme="minorHAnsi"/>
          <w:sz w:val="20"/>
          <w:szCs w:val="20"/>
          <w:lang w:val="sk-SK"/>
        </w:rPr>
        <w:t xml:space="preserve">resp. podľa týchto súťažných podkladov, sa predkladajú v elektronickej podobe, pokiaľ nie je určené inak. Banková záruka </w:t>
      </w:r>
      <w:r w:rsidR="00370F18" w:rsidRPr="006B604A">
        <w:rPr>
          <w:rFonts w:asciiTheme="minorHAnsi" w:hAnsiTheme="minorHAnsi" w:cstheme="minorHAnsi"/>
          <w:sz w:val="20"/>
          <w:szCs w:val="20"/>
          <w:lang w:val="sk-SK"/>
        </w:rPr>
        <w:t xml:space="preserve">alebo doklad o poistení zábezpeky </w:t>
      </w:r>
      <w:r w:rsidRPr="006B604A">
        <w:rPr>
          <w:rFonts w:asciiTheme="minorHAnsi" w:hAnsiTheme="minorHAnsi" w:cstheme="minorHAnsi"/>
          <w:sz w:val="20"/>
          <w:szCs w:val="20"/>
          <w:lang w:val="sk-SK"/>
        </w:rPr>
        <w:t xml:space="preserve">sa okrem predkladania elektronicky v IS </w:t>
      </w:r>
      <w:proofErr w:type="spellStart"/>
      <w:r w:rsidR="006469CE" w:rsidRPr="006B604A">
        <w:rPr>
          <w:rFonts w:asciiTheme="minorHAnsi" w:hAnsiTheme="minorHAnsi" w:cstheme="minorHAnsi"/>
          <w:sz w:val="20"/>
          <w:szCs w:val="20"/>
          <w:lang w:val="sk-SK"/>
        </w:rPr>
        <w:t>eZakazky</w:t>
      </w:r>
      <w:proofErr w:type="spellEnd"/>
      <w:r w:rsidRPr="006B604A">
        <w:rPr>
          <w:rFonts w:asciiTheme="minorHAnsi" w:hAnsiTheme="minorHAnsi" w:cstheme="minorHAnsi"/>
          <w:sz w:val="20"/>
          <w:szCs w:val="20"/>
          <w:lang w:val="sk-SK"/>
        </w:rPr>
        <w:t xml:space="preserve">, predkladá aj v listinnej podobe ako originál alebo ako originál spolu s jej úradne osvedčenou kópiou v súlade s bodom </w:t>
      </w:r>
      <w:r w:rsidR="00E77C19" w:rsidRPr="006B604A">
        <w:rPr>
          <w:rFonts w:asciiTheme="minorHAnsi" w:hAnsiTheme="minorHAnsi" w:cstheme="minorHAnsi"/>
          <w:sz w:val="20"/>
          <w:szCs w:val="20"/>
          <w:lang w:val="sk-SK"/>
        </w:rPr>
        <w:fldChar w:fldCharType="begin"/>
      </w:r>
      <w:r w:rsidR="00E77C19" w:rsidRPr="006B604A">
        <w:rPr>
          <w:rFonts w:asciiTheme="minorHAnsi" w:hAnsiTheme="minorHAnsi" w:cstheme="minorHAnsi"/>
          <w:sz w:val="20"/>
          <w:szCs w:val="20"/>
          <w:lang w:val="sk-SK"/>
        </w:rPr>
        <w:instrText xml:space="preserve"> REF _Ref529792448 \r \h </w:instrText>
      </w:r>
      <w:r w:rsidR="002D3322" w:rsidRPr="006B604A">
        <w:rPr>
          <w:rFonts w:asciiTheme="minorHAnsi" w:hAnsiTheme="minorHAnsi" w:cstheme="minorHAnsi"/>
          <w:sz w:val="20"/>
          <w:szCs w:val="20"/>
          <w:lang w:val="sk-SK"/>
        </w:rPr>
        <w:instrText xml:space="preserve"> \* MERGEFORMAT </w:instrText>
      </w:r>
      <w:r w:rsidR="00E77C19" w:rsidRPr="006B604A">
        <w:rPr>
          <w:rFonts w:asciiTheme="minorHAnsi" w:hAnsiTheme="minorHAnsi" w:cstheme="minorHAnsi"/>
          <w:sz w:val="20"/>
          <w:szCs w:val="20"/>
          <w:lang w:val="sk-SK"/>
        </w:rPr>
      </w:r>
      <w:r w:rsidR="00E77C19" w:rsidRPr="006B604A">
        <w:rPr>
          <w:rFonts w:asciiTheme="minorHAnsi" w:hAnsiTheme="minorHAnsi" w:cstheme="minorHAnsi"/>
          <w:sz w:val="20"/>
          <w:szCs w:val="20"/>
          <w:lang w:val="sk-SK"/>
        </w:rPr>
        <w:fldChar w:fldCharType="separate"/>
      </w:r>
      <w:r w:rsidR="007E05A0">
        <w:rPr>
          <w:rFonts w:asciiTheme="minorHAnsi" w:hAnsiTheme="minorHAnsi" w:cstheme="minorHAnsi"/>
          <w:b/>
          <w:bCs/>
          <w:sz w:val="20"/>
          <w:szCs w:val="20"/>
          <w:lang w:val="sk-SK"/>
        </w:rPr>
        <w:t>Chyba! Nenašiel sa žiaden zdroj odkazov.</w:t>
      </w:r>
      <w:r w:rsidR="00E77C19" w:rsidRPr="006B604A">
        <w:rPr>
          <w:rFonts w:asciiTheme="minorHAnsi" w:hAnsiTheme="minorHAnsi" w:cstheme="minorHAnsi"/>
          <w:sz w:val="20"/>
          <w:szCs w:val="20"/>
          <w:lang w:val="sk-SK"/>
        </w:rPr>
        <w:fldChar w:fldCharType="end"/>
      </w:r>
      <w:r w:rsidRPr="006B604A">
        <w:rPr>
          <w:rFonts w:asciiTheme="minorHAnsi" w:hAnsiTheme="minorHAnsi" w:cstheme="minorHAnsi"/>
          <w:sz w:val="20"/>
          <w:szCs w:val="20"/>
          <w:lang w:val="sk-SK"/>
        </w:rPr>
        <w:t>.</w:t>
      </w:r>
    </w:p>
    <w:p w14:paraId="1744A4B9" w14:textId="77777777" w:rsidR="00D7191F" w:rsidRPr="006B604A" w:rsidRDefault="00D7191F" w:rsidP="00D76EF0">
      <w:pPr>
        <w:pStyle w:val="Zkladntext"/>
        <w:numPr>
          <w:ilvl w:val="1"/>
          <w:numId w:val="20"/>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Ponuka bude vylúčená z hodnotenia, ak bude obsahovať akékoľvek úpravy, dodatky alebo zmeny súťažných podkladov, ktoré neboli predmetom dodatkov vydaných </w:t>
      </w:r>
      <w:r w:rsidR="003E6825" w:rsidRPr="006B604A">
        <w:rPr>
          <w:rFonts w:asciiTheme="minorHAnsi" w:hAnsiTheme="minorHAnsi" w:cstheme="minorHAnsi"/>
          <w:sz w:val="20"/>
          <w:szCs w:val="20"/>
          <w:lang w:val="sk-SK"/>
        </w:rPr>
        <w:t>verejným obstarávateľom</w:t>
      </w:r>
      <w:r w:rsidRPr="006B604A">
        <w:rPr>
          <w:rFonts w:asciiTheme="minorHAnsi" w:hAnsiTheme="minorHAnsi" w:cstheme="minorHAnsi"/>
          <w:sz w:val="20"/>
          <w:szCs w:val="20"/>
          <w:lang w:val="sk-SK"/>
        </w:rPr>
        <w:t>, ako aj v prípade jej neúplného, alebo nesprávneho vyplnenia alebo bude obsahovať podmieňované plnenie zo strany uchádzača.</w:t>
      </w:r>
    </w:p>
    <w:p w14:paraId="4702294E" w14:textId="77777777" w:rsidR="00716D0A" w:rsidRPr="006B604A" w:rsidRDefault="00716D0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Časť IV.</w:t>
      </w:r>
    </w:p>
    <w:p w14:paraId="38F77DA3" w14:textId="77777777" w:rsidR="00716D0A" w:rsidRPr="006B604A" w:rsidRDefault="00B06645"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PREDKLADANIE PONÚK</w:t>
      </w:r>
    </w:p>
    <w:p w14:paraId="099BAA10" w14:textId="77777777" w:rsidR="00716D0A" w:rsidRPr="006B604A" w:rsidRDefault="0088564E" w:rsidP="00D76EF0">
      <w:pPr>
        <w:pStyle w:val="Zkladntext"/>
        <w:numPr>
          <w:ilvl w:val="0"/>
          <w:numId w:val="20"/>
        </w:numPr>
        <w:spacing w:beforeLines="60" w:before="144" w:afterLines="60" w:after="144"/>
        <w:jc w:val="both"/>
        <w:rPr>
          <w:rFonts w:asciiTheme="minorHAnsi" w:hAnsiTheme="minorHAnsi" w:cstheme="minorHAnsi"/>
          <w:b/>
          <w:sz w:val="20"/>
          <w:szCs w:val="20"/>
          <w:lang w:val="sk-SK"/>
        </w:rPr>
      </w:pPr>
      <w:bookmarkStart w:id="18" w:name="_Ref525724756"/>
      <w:r w:rsidRPr="006B604A">
        <w:rPr>
          <w:rFonts w:asciiTheme="minorHAnsi" w:hAnsiTheme="minorHAnsi" w:cstheme="minorHAnsi"/>
          <w:b/>
          <w:sz w:val="20"/>
          <w:szCs w:val="20"/>
          <w:lang w:val="sk-SK"/>
        </w:rPr>
        <w:t>L</w:t>
      </w:r>
      <w:r w:rsidR="00CB4196" w:rsidRPr="006B604A">
        <w:rPr>
          <w:rFonts w:asciiTheme="minorHAnsi" w:hAnsiTheme="minorHAnsi" w:cstheme="minorHAnsi"/>
          <w:b/>
          <w:sz w:val="20"/>
          <w:szCs w:val="20"/>
          <w:lang w:val="sk-SK"/>
        </w:rPr>
        <w:t>ehota na predkladanie ponúk</w:t>
      </w:r>
      <w:bookmarkEnd w:id="18"/>
      <w:r w:rsidR="00CB4196" w:rsidRPr="006B604A">
        <w:rPr>
          <w:rFonts w:asciiTheme="minorHAnsi" w:hAnsiTheme="minorHAnsi" w:cstheme="minorHAnsi"/>
          <w:b/>
          <w:sz w:val="20"/>
          <w:szCs w:val="20"/>
          <w:lang w:val="sk-SK"/>
        </w:rPr>
        <w:t xml:space="preserve"> </w:t>
      </w:r>
    </w:p>
    <w:p w14:paraId="33D7E51B" w14:textId="781A8F03" w:rsidR="00CB4196" w:rsidRPr="006B604A" w:rsidRDefault="00CB4196" w:rsidP="00D76EF0">
      <w:pPr>
        <w:pStyle w:val="Normlnyslovan"/>
        <w:numPr>
          <w:ilvl w:val="1"/>
          <w:numId w:val="20"/>
        </w:numPr>
        <w:autoSpaceDE w:val="0"/>
        <w:autoSpaceDN w:val="0"/>
        <w:adjustRightInd w:val="0"/>
        <w:spacing w:beforeLines="60" w:before="144" w:afterLines="60" w:after="144"/>
        <w:rPr>
          <w:rFonts w:asciiTheme="minorHAnsi" w:hAnsiTheme="minorHAnsi" w:cstheme="minorHAnsi"/>
          <w:szCs w:val="20"/>
          <w:u w:val="single"/>
        </w:rPr>
      </w:pPr>
      <w:bookmarkStart w:id="19" w:name="_Ref525724999"/>
      <w:r w:rsidRPr="006B604A">
        <w:rPr>
          <w:rFonts w:asciiTheme="minorHAnsi" w:hAnsiTheme="minorHAnsi" w:cstheme="minorHAnsi"/>
          <w:szCs w:val="20"/>
        </w:rPr>
        <w:t xml:space="preserve">Lehota na </w:t>
      </w:r>
      <w:r w:rsidRPr="006B604A">
        <w:rPr>
          <w:rFonts w:asciiTheme="minorHAnsi" w:hAnsiTheme="minorHAnsi" w:cstheme="minorHAnsi"/>
          <w:color w:val="000000"/>
          <w:szCs w:val="20"/>
        </w:rPr>
        <w:t xml:space="preserve">predkladanie ponúk uplynie </w:t>
      </w:r>
      <w:r w:rsidR="00B545F0" w:rsidRPr="00B545F0">
        <w:rPr>
          <w:rFonts w:asciiTheme="minorHAnsi" w:hAnsiTheme="minorHAnsi" w:cstheme="minorHAnsi"/>
          <w:b/>
          <w:color w:val="000000"/>
          <w:szCs w:val="20"/>
        </w:rPr>
        <w:t>10</w:t>
      </w:r>
      <w:r w:rsidR="00A531B0" w:rsidRPr="006B604A">
        <w:rPr>
          <w:rFonts w:asciiTheme="minorHAnsi" w:hAnsiTheme="minorHAnsi" w:cstheme="minorHAnsi"/>
          <w:b/>
          <w:szCs w:val="20"/>
        </w:rPr>
        <w:t>.0</w:t>
      </w:r>
      <w:r w:rsidR="00DF045C" w:rsidRPr="006B604A">
        <w:rPr>
          <w:rFonts w:asciiTheme="minorHAnsi" w:hAnsiTheme="minorHAnsi" w:cstheme="minorHAnsi"/>
          <w:b/>
          <w:szCs w:val="20"/>
        </w:rPr>
        <w:t>9</w:t>
      </w:r>
      <w:r w:rsidR="00C83693" w:rsidRPr="006B604A">
        <w:rPr>
          <w:rFonts w:asciiTheme="minorHAnsi" w:hAnsiTheme="minorHAnsi" w:cstheme="minorHAnsi"/>
          <w:b/>
          <w:szCs w:val="20"/>
        </w:rPr>
        <w:t>.</w:t>
      </w:r>
      <w:r w:rsidR="00822DEA" w:rsidRPr="006B604A">
        <w:rPr>
          <w:rFonts w:asciiTheme="minorHAnsi" w:hAnsiTheme="minorHAnsi" w:cstheme="minorHAnsi"/>
          <w:b/>
          <w:szCs w:val="20"/>
        </w:rPr>
        <w:t>201</w:t>
      </w:r>
      <w:r w:rsidR="00AC68C3" w:rsidRPr="006B604A">
        <w:rPr>
          <w:rFonts w:asciiTheme="minorHAnsi" w:hAnsiTheme="minorHAnsi" w:cstheme="minorHAnsi"/>
          <w:b/>
          <w:szCs w:val="20"/>
        </w:rPr>
        <w:t>9</w:t>
      </w:r>
      <w:r w:rsidRPr="006B604A">
        <w:rPr>
          <w:rFonts w:asciiTheme="minorHAnsi" w:hAnsiTheme="minorHAnsi" w:cstheme="minorHAnsi"/>
          <w:szCs w:val="20"/>
        </w:rPr>
        <w:t xml:space="preserve"> o</w:t>
      </w:r>
      <w:r w:rsidR="006A0F94" w:rsidRPr="006B604A">
        <w:rPr>
          <w:rFonts w:asciiTheme="minorHAnsi" w:hAnsiTheme="minorHAnsi" w:cstheme="minorHAnsi"/>
          <w:bCs/>
          <w:szCs w:val="20"/>
        </w:rPr>
        <w:t> </w:t>
      </w:r>
      <w:r w:rsidR="006A0F94" w:rsidRPr="006B604A">
        <w:rPr>
          <w:rFonts w:asciiTheme="minorHAnsi" w:hAnsiTheme="minorHAnsi" w:cstheme="minorHAnsi"/>
          <w:b/>
          <w:bCs/>
          <w:szCs w:val="20"/>
        </w:rPr>
        <w:t>10</w:t>
      </w:r>
      <w:r w:rsidRPr="006B604A">
        <w:rPr>
          <w:rFonts w:asciiTheme="minorHAnsi" w:hAnsiTheme="minorHAnsi" w:cstheme="minorHAnsi"/>
          <w:b/>
          <w:bCs/>
          <w:szCs w:val="20"/>
        </w:rPr>
        <w:t>:</w:t>
      </w:r>
      <w:r w:rsidR="006A0F94" w:rsidRPr="006B604A">
        <w:rPr>
          <w:rFonts w:asciiTheme="minorHAnsi" w:hAnsiTheme="minorHAnsi" w:cstheme="minorHAnsi"/>
          <w:b/>
          <w:bCs/>
          <w:szCs w:val="20"/>
        </w:rPr>
        <w:t>00:00</w:t>
      </w:r>
      <w:r w:rsidRPr="006B604A">
        <w:rPr>
          <w:rFonts w:asciiTheme="minorHAnsi" w:hAnsiTheme="minorHAnsi" w:cstheme="minorHAnsi"/>
          <w:b/>
          <w:bCs/>
          <w:szCs w:val="20"/>
        </w:rPr>
        <w:t xml:space="preserve"> </w:t>
      </w:r>
      <w:r w:rsidRPr="006B604A">
        <w:rPr>
          <w:rFonts w:asciiTheme="minorHAnsi" w:hAnsiTheme="minorHAnsi" w:cstheme="minorHAnsi"/>
          <w:b/>
          <w:color w:val="000000"/>
          <w:szCs w:val="20"/>
        </w:rPr>
        <w:t xml:space="preserve">hod. </w:t>
      </w:r>
      <w:r w:rsidRPr="006B604A">
        <w:rPr>
          <w:rFonts w:asciiTheme="minorHAnsi" w:hAnsiTheme="minorHAnsi" w:cstheme="minorHAnsi"/>
          <w:color w:val="000000"/>
          <w:szCs w:val="20"/>
        </w:rPr>
        <w:t>(SEČ).</w:t>
      </w:r>
      <w:r w:rsidRPr="006B604A">
        <w:rPr>
          <w:rFonts w:asciiTheme="minorHAnsi" w:hAnsiTheme="minorHAnsi" w:cstheme="minorHAnsi"/>
          <w:szCs w:val="20"/>
        </w:rPr>
        <w:t xml:space="preserve"> Ponuku je potrebné predložiť v lehote na predkladanie ponúk. </w:t>
      </w:r>
      <w:r w:rsidR="0088564E" w:rsidRPr="006B604A">
        <w:rPr>
          <w:rFonts w:asciiTheme="minorHAnsi" w:hAnsiTheme="minorHAnsi" w:cstheme="minorHAnsi"/>
          <w:szCs w:val="20"/>
        </w:rPr>
        <w:t>Po uvedenom čase nebude už uchádzačom umožnené predkladať alebo meniť svoje ponuky.</w:t>
      </w:r>
      <w:bookmarkEnd w:id="19"/>
    </w:p>
    <w:p w14:paraId="7C7D069C" w14:textId="48BE0A07" w:rsidR="002E3CB5" w:rsidRPr="006B604A" w:rsidRDefault="002E3CB5" w:rsidP="00D76EF0">
      <w:pPr>
        <w:pStyle w:val="Odsekzoznamu"/>
        <w:numPr>
          <w:ilvl w:val="1"/>
          <w:numId w:val="20"/>
        </w:numPr>
        <w:spacing w:beforeLines="60" w:before="144" w:afterLines="60" w:after="144"/>
        <w:contextualSpacing w:val="0"/>
        <w:rPr>
          <w:rFonts w:asciiTheme="minorHAnsi" w:eastAsia="Calibri" w:hAnsiTheme="minorHAnsi" w:cstheme="minorHAnsi"/>
          <w:sz w:val="20"/>
          <w:szCs w:val="20"/>
          <w:lang w:val="sk-SK" w:eastAsia="ar-SA"/>
        </w:rPr>
      </w:pPr>
      <w:r w:rsidRPr="006B604A">
        <w:rPr>
          <w:rFonts w:asciiTheme="minorHAnsi" w:eastAsia="Calibri" w:hAnsiTheme="minorHAnsi" w:cstheme="minorHAnsi"/>
          <w:sz w:val="20"/>
          <w:szCs w:val="20"/>
          <w:lang w:val="sk-SK" w:eastAsia="ar-SA"/>
        </w:rPr>
        <w:t>Uchádzač predloží ponuku prostredníctvom IS</w:t>
      </w:r>
      <w:r w:rsidR="000738E3" w:rsidRPr="006B604A">
        <w:rPr>
          <w:rFonts w:asciiTheme="minorHAnsi" w:eastAsia="Calibri" w:hAnsiTheme="minorHAnsi" w:cstheme="minorHAnsi"/>
          <w:sz w:val="20"/>
          <w:szCs w:val="20"/>
          <w:lang w:val="sk-SK" w:eastAsia="ar-SA"/>
        </w:rPr>
        <w:t xml:space="preserve"> EZAKAZKY</w:t>
      </w:r>
      <w:r w:rsidRPr="006B604A">
        <w:rPr>
          <w:rFonts w:asciiTheme="minorHAnsi" w:eastAsia="Calibri" w:hAnsiTheme="minorHAnsi" w:cstheme="minorHAnsi"/>
          <w:sz w:val="20"/>
          <w:szCs w:val="20"/>
          <w:lang w:val="sk-SK" w:eastAsia="ar-SA"/>
        </w:rPr>
        <w:t xml:space="preserve">. </w:t>
      </w:r>
    </w:p>
    <w:p w14:paraId="1F567D68" w14:textId="77777777" w:rsidR="00C654E3" w:rsidRPr="006B604A" w:rsidRDefault="00C654E3" w:rsidP="00D76EF0">
      <w:pPr>
        <w:pStyle w:val="Zkladntext"/>
        <w:numPr>
          <w:ilvl w:val="0"/>
          <w:numId w:val="20"/>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Predloženie ponuky</w:t>
      </w:r>
    </w:p>
    <w:p w14:paraId="6A143275" w14:textId="3D928BB9" w:rsidR="0003122A" w:rsidRPr="006B604A" w:rsidRDefault="0003122A" w:rsidP="00D76EF0">
      <w:pPr>
        <w:pStyle w:val="ListParagraph2"/>
        <w:numPr>
          <w:ilvl w:val="1"/>
          <w:numId w:val="20"/>
        </w:numPr>
        <w:spacing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rPr>
        <w:t xml:space="preserve">Uchádzač predloží ponuku </w:t>
      </w:r>
      <w:bookmarkStart w:id="20" w:name="_Hlk525214745"/>
      <w:r w:rsidRPr="006B604A">
        <w:rPr>
          <w:rFonts w:asciiTheme="minorHAnsi" w:hAnsiTheme="minorHAnsi" w:cs="Times New Roman"/>
          <w:b/>
          <w:sz w:val="20"/>
          <w:szCs w:val="20"/>
        </w:rPr>
        <w:t xml:space="preserve">elektronicky prostredníctvom elektronického nástroja </w:t>
      </w:r>
      <w:proofErr w:type="spellStart"/>
      <w:r w:rsidRPr="006B604A">
        <w:rPr>
          <w:rFonts w:asciiTheme="minorHAnsi" w:hAnsiTheme="minorHAnsi" w:cs="Times New Roman"/>
          <w:b/>
          <w:sz w:val="20"/>
          <w:szCs w:val="20"/>
        </w:rPr>
        <w:t>eZakazky</w:t>
      </w:r>
      <w:proofErr w:type="spellEnd"/>
      <w:r w:rsidRPr="006B604A">
        <w:rPr>
          <w:rFonts w:asciiTheme="minorHAnsi" w:hAnsiTheme="minorHAnsi" w:cs="Times New Roman"/>
          <w:b/>
          <w:sz w:val="20"/>
          <w:szCs w:val="20"/>
        </w:rPr>
        <w:t xml:space="preserve"> na  portáli  </w:t>
      </w:r>
      <w:hyperlink r:id="rId24" w:history="1">
        <w:r w:rsidRPr="006B604A">
          <w:rPr>
            <w:rStyle w:val="Hypertextovprepojenie"/>
            <w:rFonts w:asciiTheme="minorHAnsi" w:hAnsiTheme="minorHAnsi" w:cs="Times New Roman"/>
            <w:sz w:val="20"/>
            <w:szCs w:val="20"/>
          </w:rPr>
          <w:t>www.ezakazky.sk</w:t>
        </w:r>
      </w:hyperlink>
      <w:r w:rsidRPr="006B604A">
        <w:rPr>
          <w:rFonts w:asciiTheme="minorHAnsi" w:hAnsiTheme="minorHAnsi" w:cs="Times New Roman"/>
          <w:b/>
          <w:sz w:val="20"/>
          <w:szCs w:val="20"/>
        </w:rPr>
        <w:t xml:space="preserve"> . </w:t>
      </w:r>
      <w:r w:rsidRPr="006B604A">
        <w:rPr>
          <w:rFonts w:asciiTheme="minorHAnsi" w:hAnsiTheme="minorHAnsi" w:cs="Times New Roman"/>
          <w:sz w:val="20"/>
          <w:szCs w:val="20"/>
        </w:rPr>
        <w:t xml:space="preserve">Elektronický systém automaticky zabezpečí („uzamkne“) ponuku do lehoty na otváranie ponúk tak, aby ju nebolo možné pred lehotou na otváranie ponúk sprístupniť.  </w:t>
      </w:r>
    </w:p>
    <w:p w14:paraId="7C6E6FDB" w14:textId="12B6949E" w:rsidR="0003122A" w:rsidRPr="006B604A" w:rsidRDefault="0003122A" w:rsidP="00D76EF0">
      <w:pPr>
        <w:pStyle w:val="ListParagraph2"/>
        <w:numPr>
          <w:ilvl w:val="1"/>
          <w:numId w:val="20"/>
        </w:numPr>
        <w:spacing w:before="240"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rPr>
        <w:t xml:space="preserve">Uchádzač predkladá ponuku pod identifikáciu verejného obstarávateľa </w:t>
      </w:r>
      <w:r w:rsidR="000738E3" w:rsidRPr="006B604A">
        <w:rPr>
          <w:rFonts w:asciiTheme="minorHAnsi" w:hAnsiTheme="minorHAnsi" w:cs="Times New Roman"/>
          <w:b/>
          <w:sz w:val="20"/>
          <w:szCs w:val="20"/>
        </w:rPr>
        <w:t>v profile zákazky.</w:t>
      </w:r>
      <w:r w:rsidRPr="006B604A">
        <w:rPr>
          <w:rFonts w:asciiTheme="minorHAnsi" w:hAnsiTheme="minorHAnsi" w:cs="Times New Roman"/>
          <w:b/>
          <w:iCs/>
          <w:sz w:val="20"/>
          <w:szCs w:val="20"/>
        </w:rPr>
        <w:t xml:space="preserve"> </w:t>
      </w:r>
    </w:p>
    <w:p w14:paraId="5343A12C" w14:textId="77777777" w:rsidR="0003122A" w:rsidRPr="006B604A" w:rsidRDefault="0003122A" w:rsidP="00D76EF0">
      <w:pPr>
        <w:pStyle w:val="ListParagraph2"/>
        <w:numPr>
          <w:ilvl w:val="1"/>
          <w:numId w:val="20"/>
        </w:numPr>
        <w:spacing w:before="240" w:line="240" w:lineRule="auto"/>
        <w:ind w:right="0"/>
        <w:jc w:val="both"/>
        <w:rPr>
          <w:rFonts w:asciiTheme="minorHAnsi" w:hAnsiTheme="minorHAnsi" w:cs="Times New Roman"/>
          <w:sz w:val="20"/>
          <w:szCs w:val="20"/>
        </w:rPr>
      </w:pPr>
      <w:r w:rsidRPr="006B604A">
        <w:rPr>
          <w:rFonts w:asciiTheme="minorHAnsi" w:hAnsiTheme="minorHAnsi" w:cs="Times New Roman"/>
          <w:iCs/>
          <w:sz w:val="20"/>
          <w:szCs w:val="20"/>
        </w:rPr>
        <w:t xml:space="preserve">Uchádzač predkladá ponuku tak, že samostatne vloží súbory obsahujúce dokumenty k splneniu podmienok účasti, dokumenty k požiadavkám na predmet zákazky, návrh zmluvy, návrh na plnenie kritérií a krycí list ponuky. Maximálna veľkosť jedného súboru je 100 MB. Povolené formáty súborov DOC, DOCX, HTML, HTM, ODT, PDF, XLS, XLSX, ODS, PPT, PPTX, TXT, RTF, BMP, GIF, JPG, PNG, PSD, TIF, TIFF, AI, EPS, PS, DWG, 7z, </w:t>
      </w:r>
      <w:proofErr w:type="spellStart"/>
      <w:r w:rsidRPr="006B604A">
        <w:rPr>
          <w:rFonts w:asciiTheme="minorHAnsi" w:hAnsiTheme="minorHAnsi" w:cs="Times New Roman"/>
          <w:iCs/>
          <w:sz w:val="20"/>
          <w:szCs w:val="20"/>
        </w:rPr>
        <w:t>zip</w:t>
      </w:r>
      <w:proofErr w:type="spellEnd"/>
      <w:r w:rsidRPr="006B604A">
        <w:rPr>
          <w:rFonts w:asciiTheme="minorHAnsi" w:hAnsiTheme="minorHAnsi" w:cs="Times New Roman"/>
          <w:iCs/>
          <w:sz w:val="20"/>
          <w:szCs w:val="20"/>
        </w:rPr>
        <w:t xml:space="preserve">, </w:t>
      </w:r>
      <w:proofErr w:type="spellStart"/>
      <w:r w:rsidRPr="006B604A">
        <w:rPr>
          <w:rFonts w:asciiTheme="minorHAnsi" w:hAnsiTheme="minorHAnsi" w:cs="Times New Roman"/>
          <w:iCs/>
          <w:sz w:val="20"/>
          <w:szCs w:val="20"/>
        </w:rPr>
        <w:t>zipx</w:t>
      </w:r>
      <w:proofErr w:type="spellEnd"/>
      <w:r w:rsidRPr="006B604A">
        <w:rPr>
          <w:rFonts w:asciiTheme="minorHAnsi" w:hAnsiTheme="minorHAnsi" w:cs="Times New Roman"/>
          <w:iCs/>
          <w:sz w:val="20"/>
          <w:szCs w:val="20"/>
        </w:rPr>
        <w:t xml:space="preserve">, tar.gz, </w:t>
      </w:r>
      <w:proofErr w:type="spellStart"/>
      <w:r w:rsidRPr="006B604A">
        <w:rPr>
          <w:rFonts w:asciiTheme="minorHAnsi" w:hAnsiTheme="minorHAnsi" w:cs="Times New Roman"/>
          <w:iCs/>
          <w:sz w:val="20"/>
          <w:szCs w:val="20"/>
        </w:rPr>
        <w:t>rar</w:t>
      </w:r>
      <w:proofErr w:type="spellEnd"/>
      <w:r w:rsidRPr="006B604A">
        <w:rPr>
          <w:rFonts w:asciiTheme="minorHAnsi" w:hAnsiTheme="minorHAnsi" w:cs="Times New Roman"/>
          <w:iCs/>
          <w:sz w:val="20"/>
          <w:szCs w:val="20"/>
        </w:rPr>
        <w:t xml:space="preserve">, </w:t>
      </w:r>
      <w:proofErr w:type="spellStart"/>
      <w:r w:rsidRPr="006B604A">
        <w:rPr>
          <w:rFonts w:asciiTheme="minorHAnsi" w:hAnsiTheme="minorHAnsi" w:cs="Times New Roman"/>
          <w:iCs/>
          <w:sz w:val="20"/>
          <w:szCs w:val="20"/>
        </w:rPr>
        <w:t>zep</w:t>
      </w:r>
      <w:proofErr w:type="spellEnd"/>
      <w:r w:rsidRPr="006B604A">
        <w:rPr>
          <w:rFonts w:asciiTheme="minorHAnsi" w:hAnsiTheme="minorHAnsi" w:cs="Times New Roman"/>
          <w:iCs/>
          <w:sz w:val="20"/>
          <w:szCs w:val="20"/>
        </w:rPr>
        <w:t xml:space="preserve">, </w:t>
      </w:r>
      <w:proofErr w:type="spellStart"/>
      <w:r w:rsidRPr="006B604A">
        <w:rPr>
          <w:rFonts w:asciiTheme="minorHAnsi" w:hAnsiTheme="minorHAnsi" w:cs="Times New Roman"/>
          <w:iCs/>
          <w:sz w:val="20"/>
          <w:szCs w:val="20"/>
        </w:rPr>
        <w:t>xzep</w:t>
      </w:r>
      <w:proofErr w:type="spellEnd"/>
      <w:r w:rsidRPr="006B604A">
        <w:rPr>
          <w:rFonts w:asciiTheme="minorHAnsi" w:hAnsiTheme="minorHAnsi" w:cs="Times New Roman"/>
          <w:iCs/>
          <w:sz w:val="20"/>
          <w:szCs w:val="20"/>
        </w:rPr>
        <w:t>.</w:t>
      </w:r>
    </w:p>
    <w:p w14:paraId="2CF8CEC6" w14:textId="77777777" w:rsidR="0003122A" w:rsidRPr="006B604A" w:rsidRDefault="0003122A" w:rsidP="00D76EF0">
      <w:pPr>
        <w:pStyle w:val="ListParagraph2"/>
        <w:numPr>
          <w:ilvl w:val="1"/>
          <w:numId w:val="20"/>
        </w:numPr>
        <w:spacing w:before="240"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Ponuka predložená uchádzačom sa vyhotovuje písomne a predkladá sa elektronicky spôsobom podľa § 49 ods. 1 písm. a) zákona o verejnom obstarávaní.</w:t>
      </w:r>
    </w:p>
    <w:p w14:paraId="60214F1B" w14:textId="77777777" w:rsidR="0003122A" w:rsidRPr="006B604A" w:rsidRDefault="0003122A" w:rsidP="00D76EF0">
      <w:pPr>
        <w:pStyle w:val="ListParagraph2"/>
        <w:numPr>
          <w:ilvl w:val="1"/>
          <w:numId w:val="20"/>
        </w:numPr>
        <w:spacing w:before="240"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u w:val="single"/>
        </w:rPr>
        <w:t>Ponuka sa predkladá tak, že uchádzač ju predloží nasledovne:</w:t>
      </w:r>
    </w:p>
    <w:p w14:paraId="78E49C17" w14:textId="4B88A76C" w:rsidR="0003122A" w:rsidRPr="006B604A" w:rsidRDefault="00B602D0" w:rsidP="00B602D0">
      <w:pPr>
        <w:pStyle w:val="ListParagraph2"/>
        <w:spacing w:line="240" w:lineRule="auto"/>
        <w:ind w:left="567" w:right="0" w:hanging="567"/>
        <w:jc w:val="both"/>
        <w:rPr>
          <w:rFonts w:asciiTheme="minorHAnsi" w:hAnsiTheme="minorHAnsi" w:cs="Times New Roman"/>
          <w:sz w:val="20"/>
          <w:szCs w:val="20"/>
        </w:rPr>
      </w:pPr>
      <w:r w:rsidRPr="006B604A">
        <w:rPr>
          <w:rFonts w:asciiTheme="minorHAnsi" w:hAnsiTheme="minorHAnsi" w:cs="Times New Roman"/>
          <w:sz w:val="20"/>
          <w:szCs w:val="20"/>
        </w:rPr>
        <w:t xml:space="preserve">            </w:t>
      </w:r>
      <w:r w:rsidR="0003122A" w:rsidRPr="006B604A">
        <w:rPr>
          <w:rFonts w:asciiTheme="minorHAnsi" w:hAnsiTheme="minorHAnsi" w:cs="Times New Roman"/>
          <w:sz w:val="20"/>
          <w:szCs w:val="20"/>
        </w:rPr>
        <w:t xml:space="preserve">v predmetnej zákazke uchádzač elektronicky vloží svoju ponuku prostredníctvom elektronického   portálu </w:t>
      </w:r>
      <w:hyperlink r:id="rId25" w:history="1">
        <w:r w:rsidR="0003122A" w:rsidRPr="006B604A">
          <w:rPr>
            <w:rStyle w:val="Hypertextovprepojenie"/>
            <w:rFonts w:asciiTheme="minorHAnsi" w:hAnsiTheme="minorHAnsi" w:cs="Times New Roman"/>
            <w:sz w:val="20"/>
            <w:szCs w:val="20"/>
          </w:rPr>
          <w:t>www.ezakazky.sk</w:t>
        </w:r>
      </w:hyperlink>
      <w:r w:rsidR="0003122A" w:rsidRPr="006B604A">
        <w:rPr>
          <w:rFonts w:asciiTheme="minorHAnsi" w:hAnsiTheme="minorHAnsi" w:cs="Times New Roman"/>
          <w:sz w:val="20"/>
          <w:szCs w:val="20"/>
        </w:rPr>
        <w:t xml:space="preserve"> nasledovne:</w:t>
      </w:r>
    </w:p>
    <w:p w14:paraId="75452406" w14:textId="77777777" w:rsidR="0003122A" w:rsidRPr="006B604A" w:rsidRDefault="0003122A" w:rsidP="0003122A">
      <w:pPr>
        <w:pStyle w:val="ListParagraph2"/>
        <w:spacing w:line="240" w:lineRule="auto"/>
        <w:ind w:left="0" w:right="0"/>
        <w:jc w:val="both"/>
        <w:rPr>
          <w:rFonts w:asciiTheme="minorHAnsi" w:hAnsiTheme="minorHAnsi" w:cs="Times New Roman"/>
          <w:sz w:val="20"/>
          <w:szCs w:val="20"/>
        </w:rPr>
      </w:pPr>
    </w:p>
    <w:p w14:paraId="7883FC2D" w14:textId="77777777" w:rsidR="0003122A" w:rsidRPr="006B604A" w:rsidRDefault="0003122A" w:rsidP="008135D7">
      <w:pPr>
        <w:pStyle w:val="ListParagraph2"/>
        <w:numPr>
          <w:ilvl w:val="0"/>
          <w:numId w:val="27"/>
        </w:numPr>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klikne na záložku „</w:t>
      </w:r>
      <w:r w:rsidRPr="006B604A">
        <w:rPr>
          <w:rFonts w:asciiTheme="minorHAnsi" w:hAnsiTheme="minorHAnsi" w:cs="Times New Roman"/>
          <w:b/>
          <w:sz w:val="20"/>
          <w:szCs w:val="20"/>
        </w:rPr>
        <w:t>Ponuka</w:t>
      </w:r>
    </w:p>
    <w:p w14:paraId="7A6E503E" w14:textId="77777777" w:rsidR="0003122A" w:rsidRPr="006B604A" w:rsidRDefault="0003122A" w:rsidP="008135D7">
      <w:pPr>
        <w:pStyle w:val="ListParagraph2"/>
        <w:numPr>
          <w:ilvl w:val="0"/>
          <w:numId w:val="27"/>
        </w:numPr>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klikne na záložku „</w:t>
      </w:r>
      <w:r w:rsidRPr="006B604A">
        <w:rPr>
          <w:rFonts w:asciiTheme="minorHAnsi" w:hAnsiTheme="minorHAnsi" w:cs="Times New Roman"/>
          <w:b/>
          <w:sz w:val="20"/>
          <w:szCs w:val="20"/>
        </w:rPr>
        <w:t>Identifikácia uchádzača</w:t>
      </w:r>
      <w:r w:rsidRPr="006B604A">
        <w:rPr>
          <w:rFonts w:asciiTheme="minorHAnsi" w:hAnsiTheme="minorHAnsi" w:cs="Times New Roman"/>
          <w:sz w:val="20"/>
          <w:szCs w:val="20"/>
        </w:rPr>
        <w:t>“ a skontroluje údaje (v prípade potreby úpravy údajov, údaje doplní či upraví a potom údaje uloží.)</w:t>
      </w:r>
    </w:p>
    <w:p w14:paraId="75094B23" w14:textId="77777777" w:rsidR="0003122A" w:rsidRPr="006B604A" w:rsidRDefault="0003122A" w:rsidP="008135D7">
      <w:pPr>
        <w:pStyle w:val="ListParagraph2"/>
        <w:numPr>
          <w:ilvl w:val="0"/>
          <w:numId w:val="27"/>
        </w:numPr>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klikne na záložku „</w:t>
      </w:r>
      <w:r w:rsidRPr="006B604A">
        <w:rPr>
          <w:rFonts w:asciiTheme="minorHAnsi" w:hAnsiTheme="minorHAnsi" w:cs="Times New Roman"/>
          <w:b/>
          <w:sz w:val="20"/>
          <w:szCs w:val="20"/>
        </w:rPr>
        <w:t>Dokumenty ponuky“</w:t>
      </w:r>
      <w:r w:rsidRPr="006B604A">
        <w:rPr>
          <w:rFonts w:asciiTheme="minorHAnsi" w:hAnsiTheme="minorHAnsi" w:cs="Times New Roman"/>
          <w:sz w:val="20"/>
          <w:szCs w:val="20"/>
        </w:rPr>
        <w:t xml:space="preserve"> a nahrá vyžadované dokumenty ponuky do tejto záložky</w:t>
      </w:r>
    </w:p>
    <w:p w14:paraId="00947E39" w14:textId="183395FD" w:rsidR="0003122A" w:rsidRPr="006B604A" w:rsidRDefault="0003122A" w:rsidP="008135D7">
      <w:pPr>
        <w:pStyle w:val="ListParagraph2"/>
        <w:numPr>
          <w:ilvl w:val="0"/>
          <w:numId w:val="27"/>
        </w:numPr>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klikne na záložku „</w:t>
      </w:r>
      <w:r w:rsidRPr="00B739FF">
        <w:rPr>
          <w:rFonts w:asciiTheme="minorHAnsi" w:hAnsiTheme="minorHAnsi" w:cs="Times New Roman"/>
          <w:b/>
          <w:color w:val="FF0000"/>
          <w:sz w:val="20"/>
          <w:szCs w:val="20"/>
        </w:rPr>
        <w:t>Návrh na plnenie kritérií</w:t>
      </w:r>
      <w:r w:rsidRPr="006B604A">
        <w:rPr>
          <w:rFonts w:asciiTheme="minorHAnsi" w:hAnsiTheme="minorHAnsi" w:cs="Times New Roman"/>
          <w:sz w:val="20"/>
          <w:szCs w:val="20"/>
        </w:rPr>
        <w:t>“ a svoj návrh na plnenie kritérií (v zmysle prílohy č.</w:t>
      </w:r>
      <w:r w:rsidR="00B77F74" w:rsidRPr="006B604A">
        <w:rPr>
          <w:rFonts w:asciiTheme="minorHAnsi" w:hAnsiTheme="minorHAnsi" w:cs="Times New Roman"/>
          <w:sz w:val="20"/>
          <w:szCs w:val="20"/>
        </w:rPr>
        <w:t>5</w:t>
      </w:r>
      <w:r w:rsidRPr="006B604A">
        <w:rPr>
          <w:rFonts w:asciiTheme="minorHAnsi" w:hAnsiTheme="minorHAnsi" w:cs="Times New Roman"/>
          <w:sz w:val="20"/>
          <w:szCs w:val="20"/>
        </w:rPr>
        <w:t xml:space="preserve"> SP) nahrá do tejto záložky.</w:t>
      </w:r>
    </w:p>
    <w:p w14:paraId="5BBAF199" w14:textId="3F1FDB37" w:rsidR="0003122A" w:rsidRPr="006B604A" w:rsidRDefault="0003122A" w:rsidP="008135D7">
      <w:pPr>
        <w:pStyle w:val="ListParagraph2"/>
        <w:numPr>
          <w:ilvl w:val="0"/>
          <w:numId w:val="27"/>
        </w:numPr>
        <w:spacing w:line="240" w:lineRule="auto"/>
        <w:ind w:right="0"/>
        <w:jc w:val="both"/>
        <w:rPr>
          <w:rFonts w:asciiTheme="minorHAnsi" w:hAnsiTheme="minorHAnsi" w:cs="Times New Roman"/>
          <w:sz w:val="20"/>
          <w:szCs w:val="20"/>
        </w:rPr>
      </w:pPr>
      <w:r w:rsidRPr="006B604A">
        <w:rPr>
          <w:rFonts w:asciiTheme="minorHAnsi" w:hAnsiTheme="minorHAnsi" w:cs="Times New Roman"/>
          <w:sz w:val="20"/>
          <w:szCs w:val="20"/>
        </w:rPr>
        <w:t>klikne na záložku „</w:t>
      </w:r>
      <w:r w:rsidRPr="006B604A">
        <w:rPr>
          <w:rFonts w:asciiTheme="minorHAnsi" w:hAnsiTheme="minorHAnsi" w:cs="Times New Roman"/>
          <w:b/>
          <w:sz w:val="20"/>
          <w:szCs w:val="20"/>
        </w:rPr>
        <w:t>Krycí list ponuky</w:t>
      </w:r>
      <w:r w:rsidRPr="006B604A">
        <w:rPr>
          <w:rFonts w:asciiTheme="minorHAnsi" w:hAnsiTheme="minorHAnsi" w:cs="Times New Roman"/>
          <w:sz w:val="20"/>
          <w:szCs w:val="20"/>
        </w:rPr>
        <w:t>“ a vyplnený Krycí list (v zmysle prílohy č.</w:t>
      </w:r>
      <w:r w:rsidR="00B77F74" w:rsidRPr="006B604A">
        <w:rPr>
          <w:rFonts w:asciiTheme="minorHAnsi" w:hAnsiTheme="minorHAnsi" w:cs="Times New Roman"/>
          <w:sz w:val="20"/>
          <w:szCs w:val="20"/>
        </w:rPr>
        <w:t>4</w:t>
      </w:r>
      <w:r w:rsidRPr="006B604A">
        <w:rPr>
          <w:rFonts w:asciiTheme="minorHAnsi" w:hAnsiTheme="minorHAnsi" w:cs="Times New Roman"/>
          <w:sz w:val="20"/>
          <w:szCs w:val="20"/>
        </w:rPr>
        <w:t xml:space="preserve"> SP), ktorý je podpísaný zaručeným elektronickým podpisom nahrá do tejto záložky.</w:t>
      </w:r>
    </w:p>
    <w:p w14:paraId="2DD370D2" w14:textId="10373B2E" w:rsidR="0003122A" w:rsidRPr="006B604A" w:rsidRDefault="00B602D0" w:rsidP="00B602D0">
      <w:pPr>
        <w:pStyle w:val="ListParagraph2"/>
        <w:spacing w:line="240" w:lineRule="auto"/>
        <w:ind w:left="426" w:right="0" w:hanging="426"/>
        <w:jc w:val="both"/>
        <w:rPr>
          <w:rFonts w:asciiTheme="minorHAnsi" w:hAnsiTheme="minorHAnsi" w:cs="Times New Roman"/>
          <w:color w:val="FF0000"/>
          <w:sz w:val="20"/>
          <w:szCs w:val="20"/>
        </w:rPr>
      </w:pPr>
      <w:r w:rsidRPr="006B604A">
        <w:rPr>
          <w:rFonts w:asciiTheme="minorHAnsi" w:hAnsiTheme="minorHAnsi" w:cs="Times New Roman"/>
          <w:color w:val="FF0000"/>
          <w:sz w:val="20"/>
          <w:szCs w:val="20"/>
        </w:rPr>
        <w:lastRenderedPageBreak/>
        <w:t xml:space="preserve">         </w:t>
      </w:r>
      <w:r w:rsidR="0003122A" w:rsidRPr="006B604A">
        <w:rPr>
          <w:rFonts w:asciiTheme="minorHAnsi" w:hAnsiTheme="minorHAnsi" w:cs="Times New Roman"/>
          <w:color w:val="FF0000"/>
          <w:sz w:val="20"/>
          <w:szCs w:val="20"/>
        </w:rPr>
        <w:t>K odoslaniu celej ponuky uchádzač pristúpi tak, že klikne na záložku „</w:t>
      </w:r>
      <w:r w:rsidR="0003122A" w:rsidRPr="006B604A">
        <w:rPr>
          <w:rFonts w:asciiTheme="minorHAnsi" w:hAnsiTheme="minorHAnsi" w:cs="Times New Roman"/>
          <w:b/>
          <w:color w:val="FF0000"/>
          <w:sz w:val="20"/>
          <w:szCs w:val="20"/>
        </w:rPr>
        <w:t>Odoslanie ponuky</w:t>
      </w:r>
      <w:r w:rsidR="0003122A" w:rsidRPr="006B604A">
        <w:rPr>
          <w:rFonts w:asciiTheme="minorHAnsi" w:hAnsiTheme="minorHAnsi" w:cs="Times New Roman"/>
          <w:color w:val="FF0000"/>
          <w:sz w:val="20"/>
          <w:szCs w:val="20"/>
        </w:rPr>
        <w:t xml:space="preserve">“ (tlačidlo dole) a tým </w:t>
      </w:r>
      <w:r w:rsidRPr="006B604A">
        <w:rPr>
          <w:rFonts w:asciiTheme="minorHAnsi" w:hAnsiTheme="minorHAnsi" w:cs="Times New Roman"/>
          <w:color w:val="FF0000"/>
          <w:sz w:val="20"/>
          <w:szCs w:val="20"/>
        </w:rPr>
        <w:t xml:space="preserve">  </w:t>
      </w:r>
      <w:r w:rsidR="0003122A" w:rsidRPr="006B604A">
        <w:rPr>
          <w:rFonts w:asciiTheme="minorHAnsi" w:hAnsiTheme="minorHAnsi" w:cs="Times New Roman"/>
          <w:b/>
          <w:color w:val="FF0000"/>
          <w:sz w:val="20"/>
          <w:szCs w:val="20"/>
          <w:u w:val="single"/>
        </w:rPr>
        <w:t>ponuku odošle</w:t>
      </w:r>
      <w:r w:rsidR="0003122A" w:rsidRPr="006B604A">
        <w:rPr>
          <w:rFonts w:asciiTheme="minorHAnsi" w:hAnsiTheme="minorHAnsi" w:cs="Times New Roman"/>
          <w:color w:val="FF0000"/>
          <w:sz w:val="20"/>
          <w:szCs w:val="20"/>
        </w:rPr>
        <w:t>!</w:t>
      </w:r>
    </w:p>
    <w:p w14:paraId="445647D4" w14:textId="0E7B663F" w:rsidR="0003122A" w:rsidRPr="006B604A" w:rsidRDefault="00B602D0" w:rsidP="008A2D84">
      <w:pPr>
        <w:pStyle w:val="ListParagraph2"/>
        <w:spacing w:before="240" w:line="240" w:lineRule="auto"/>
        <w:ind w:left="567" w:right="0" w:hanging="567"/>
        <w:jc w:val="both"/>
        <w:rPr>
          <w:rFonts w:asciiTheme="minorHAnsi" w:hAnsiTheme="minorHAnsi" w:cs="Times New Roman"/>
          <w:sz w:val="20"/>
          <w:szCs w:val="20"/>
        </w:rPr>
      </w:pPr>
      <w:r w:rsidRPr="006B604A">
        <w:rPr>
          <w:rFonts w:asciiTheme="minorHAnsi" w:hAnsiTheme="minorHAnsi" w:cs="Times New Roman"/>
          <w:sz w:val="20"/>
          <w:szCs w:val="20"/>
        </w:rPr>
        <w:t>23.6</w:t>
      </w:r>
      <w:bookmarkEnd w:id="20"/>
      <w:r w:rsidRPr="006B604A">
        <w:rPr>
          <w:rFonts w:asciiTheme="minorHAnsi" w:hAnsiTheme="minorHAnsi" w:cs="Times New Roman"/>
          <w:sz w:val="20"/>
          <w:szCs w:val="20"/>
        </w:rPr>
        <w:t xml:space="preserve">  </w:t>
      </w:r>
      <w:r w:rsidR="0003122A" w:rsidRPr="006B604A">
        <w:rPr>
          <w:rFonts w:asciiTheme="minorHAnsi" w:hAnsiTheme="minorHAnsi" w:cs="Times New Roman"/>
          <w:b/>
          <w:sz w:val="20"/>
          <w:szCs w:val="20"/>
        </w:rPr>
        <w:t xml:space="preserve">Predkladanie Návrhu na plnenie kritérií (príloha č. </w:t>
      </w:r>
      <w:r w:rsidR="00B77F74" w:rsidRPr="006B604A">
        <w:rPr>
          <w:rFonts w:asciiTheme="minorHAnsi" w:hAnsiTheme="minorHAnsi" w:cs="Times New Roman"/>
          <w:b/>
          <w:sz w:val="20"/>
          <w:szCs w:val="20"/>
        </w:rPr>
        <w:t>5</w:t>
      </w:r>
      <w:r w:rsidR="0003122A" w:rsidRPr="006B604A">
        <w:rPr>
          <w:rFonts w:asciiTheme="minorHAnsi" w:hAnsiTheme="minorHAnsi" w:cs="Times New Roman"/>
          <w:b/>
          <w:sz w:val="20"/>
          <w:szCs w:val="20"/>
        </w:rPr>
        <w:t xml:space="preserve"> SP) – verzia 1 v „</w:t>
      </w:r>
      <w:proofErr w:type="spellStart"/>
      <w:r w:rsidR="0003122A" w:rsidRPr="006B604A">
        <w:rPr>
          <w:rFonts w:asciiTheme="minorHAnsi" w:hAnsiTheme="minorHAnsi" w:cs="Times New Roman"/>
          <w:b/>
          <w:sz w:val="20"/>
          <w:szCs w:val="20"/>
        </w:rPr>
        <w:t>pdf</w:t>
      </w:r>
      <w:proofErr w:type="spellEnd"/>
      <w:r w:rsidR="0003122A" w:rsidRPr="006B604A">
        <w:rPr>
          <w:rFonts w:asciiTheme="minorHAnsi" w:hAnsiTheme="minorHAnsi" w:cs="Times New Roman"/>
          <w:b/>
          <w:sz w:val="20"/>
          <w:szCs w:val="20"/>
        </w:rPr>
        <w:t>“</w:t>
      </w:r>
    </w:p>
    <w:p w14:paraId="3D0E76BE" w14:textId="3859A5DB" w:rsidR="0003122A" w:rsidRPr="006B604A" w:rsidRDefault="00797FEE" w:rsidP="00797FEE">
      <w:pPr>
        <w:pStyle w:val="ListParagraph2"/>
        <w:spacing w:before="240" w:line="240" w:lineRule="auto"/>
        <w:ind w:left="567" w:right="0" w:hanging="567"/>
        <w:jc w:val="both"/>
        <w:rPr>
          <w:rFonts w:asciiTheme="minorHAnsi" w:hAnsiTheme="minorHAnsi" w:cs="Times New Roman"/>
          <w:sz w:val="20"/>
          <w:szCs w:val="20"/>
        </w:rPr>
      </w:pPr>
      <w:r>
        <w:rPr>
          <w:rFonts w:asciiTheme="minorHAnsi" w:hAnsiTheme="minorHAnsi" w:cs="Times New Roman"/>
          <w:b/>
          <w:sz w:val="20"/>
          <w:szCs w:val="20"/>
        </w:rPr>
        <w:t xml:space="preserve">             </w:t>
      </w:r>
      <w:r w:rsidR="0003122A" w:rsidRPr="006B604A">
        <w:rPr>
          <w:rFonts w:asciiTheme="minorHAnsi" w:hAnsiTheme="minorHAnsi" w:cs="Times New Roman"/>
          <w:b/>
          <w:sz w:val="20"/>
          <w:szCs w:val="20"/>
        </w:rPr>
        <w:t>-</w:t>
      </w:r>
      <w:r w:rsidR="0003122A" w:rsidRPr="006B604A">
        <w:rPr>
          <w:rFonts w:asciiTheme="minorHAnsi" w:hAnsiTheme="minorHAnsi" w:cs="Times New Roman"/>
          <w:sz w:val="20"/>
          <w:szCs w:val="20"/>
        </w:rPr>
        <w:t xml:space="preserve"> uchádzač na stránke </w:t>
      </w:r>
      <w:hyperlink r:id="rId26" w:history="1">
        <w:r w:rsidR="0003122A" w:rsidRPr="006B604A">
          <w:rPr>
            <w:rStyle w:val="Hypertextovprepojenie"/>
            <w:rFonts w:asciiTheme="minorHAnsi" w:hAnsiTheme="minorHAnsi" w:cs="Times New Roman"/>
            <w:sz w:val="20"/>
            <w:szCs w:val="20"/>
          </w:rPr>
          <w:t>www.ezakazky.sk</w:t>
        </w:r>
      </w:hyperlink>
      <w:r w:rsidR="0003122A" w:rsidRPr="006B604A">
        <w:rPr>
          <w:rFonts w:asciiTheme="minorHAnsi" w:hAnsiTheme="minorHAnsi" w:cs="Times New Roman"/>
          <w:sz w:val="20"/>
          <w:szCs w:val="20"/>
        </w:rPr>
        <w:t xml:space="preserve">  pod hlavičkou konkrétneho verejné obstarávateľa a v predmetnej zákazke nahrá vyplnený Návrh na plnenie kritérií (príloha č.</w:t>
      </w:r>
      <w:r w:rsidR="00B77F74" w:rsidRPr="006B604A">
        <w:rPr>
          <w:rFonts w:asciiTheme="minorHAnsi" w:hAnsiTheme="minorHAnsi" w:cs="Times New Roman"/>
          <w:sz w:val="20"/>
          <w:szCs w:val="20"/>
        </w:rPr>
        <w:t>5</w:t>
      </w:r>
      <w:r w:rsidR="0003122A" w:rsidRPr="006B604A">
        <w:rPr>
          <w:rFonts w:asciiTheme="minorHAnsi" w:hAnsiTheme="minorHAnsi" w:cs="Times New Roman"/>
          <w:sz w:val="20"/>
          <w:szCs w:val="20"/>
        </w:rPr>
        <w:t xml:space="preserve"> SP) vo formáte „</w:t>
      </w:r>
      <w:proofErr w:type="spellStart"/>
      <w:r w:rsidR="0003122A" w:rsidRPr="006B604A">
        <w:rPr>
          <w:rFonts w:asciiTheme="minorHAnsi" w:hAnsiTheme="minorHAnsi" w:cs="Times New Roman"/>
          <w:sz w:val="20"/>
          <w:szCs w:val="20"/>
        </w:rPr>
        <w:t>pdf</w:t>
      </w:r>
      <w:proofErr w:type="spellEnd"/>
      <w:r w:rsidR="0003122A" w:rsidRPr="006B604A">
        <w:rPr>
          <w:rFonts w:asciiTheme="minorHAnsi" w:hAnsiTheme="minorHAnsi" w:cs="Times New Roman"/>
          <w:sz w:val="20"/>
          <w:szCs w:val="20"/>
        </w:rPr>
        <w:t>“ a takto vložený návrh na plnenie kritérií uloží.</w:t>
      </w:r>
      <w:r w:rsidR="008A2D84" w:rsidRPr="006B604A">
        <w:rPr>
          <w:rFonts w:asciiTheme="minorHAnsi" w:hAnsiTheme="minorHAnsi" w:cs="Times New Roman"/>
          <w:sz w:val="20"/>
          <w:szCs w:val="20"/>
        </w:rPr>
        <w:t xml:space="preserve"> </w:t>
      </w:r>
    </w:p>
    <w:p w14:paraId="44727783" w14:textId="0EF047B4" w:rsidR="0003122A" w:rsidRPr="006B604A" w:rsidRDefault="008A2D84" w:rsidP="00797FEE">
      <w:pPr>
        <w:pStyle w:val="ListParagraph2"/>
        <w:spacing w:before="240" w:line="240" w:lineRule="auto"/>
        <w:ind w:left="567" w:right="0" w:hanging="567"/>
        <w:jc w:val="both"/>
        <w:rPr>
          <w:rFonts w:asciiTheme="minorHAnsi" w:hAnsiTheme="minorHAnsi" w:cs="Times New Roman"/>
          <w:sz w:val="20"/>
          <w:szCs w:val="20"/>
        </w:rPr>
      </w:pPr>
      <w:r w:rsidRPr="006B604A">
        <w:rPr>
          <w:rFonts w:asciiTheme="minorHAnsi" w:hAnsiTheme="minorHAnsi" w:cs="Times New Roman"/>
          <w:sz w:val="20"/>
          <w:szCs w:val="20"/>
        </w:rPr>
        <w:t xml:space="preserve">23.7      </w:t>
      </w:r>
      <w:r w:rsidR="0003122A" w:rsidRPr="006B604A">
        <w:rPr>
          <w:rFonts w:asciiTheme="minorHAnsi" w:hAnsiTheme="minorHAnsi" w:cs="Times New Roman"/>
          <w:sz w:val="20"/>
          <w:szCs w:val="20"/>
        </w:rPr>
        <w:t>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právnym poriadkom platným v Slovenskej republike § 49 ods. 7 zákona o verejnom obstarávaní a verejný obstarávateľ ponuku vylúči.</w:t>
      </w:r>
    </w:p>
    <w:p w14:paraId="765FC749" w14:textId="77777777" w:rsidR="0003122A" w:rsidRPr="006B604A" w:rsidRDefault="0003122A" w:rsidP="00797FEE">
      <w:pPr>
        <w:pStyle w:val="Bezriadkovania"/>
        <w:ind w:left="567" w:hanging="567"/>
        <w:jc w:val="both"/>
        <w:rPr>
          <w:rFonts w:asciiTheme="minorHAnsi" w:hAnsiTheme="minorHAnsi"/>
          <w:sz w:val="20"/>
          <w:szCs w:val="20"/>
        </w:rPr>
      </w:pPr>
    </w:p>
    <w:p w14:paraId="536D2E89" w14:textId="623C8B03" w:rsidR="0003122A" w:rsidRPr="006B604A" w:rsidRDefault="00797FEE" w:rsidP="00797FEE">
      <w:pPr>
        <w:pStyle w:val="Bezriadkovania"/>
        <w:ind w:left="567" w:hanging="567"/>
        <w:jc w:val="both"/>
        <w:rPr>
          <w:rFonts w:asciiTheme="minorHAnsi" w:hAnsiTheme="minorHAnsi"/>
          <w:sz w:val="20"/>
          <w:szCs w:val="20"/>
        </w:rPr>
      </w:pPr>
      <w:r>
        <w:rPr>
          <w:rFonts w:asciiTheme="minorHAnsi" w:hAnsiTheme="minorHAnsi"/>
          <w:sz w:val="20"/>
          <w:szCs w:val="20"/>
        </w:rPr>
        <w:t xml:space="preserve">             </w:t>
      </w:r>
      <w:r w:rsidR="0003122A" w:rsidRPr="006B604A">
        <w:rPr>
          <w:rFonts w:asciiTheme="minorHAnsi" w:hAnsiTheme="minorHAnsi"/>
          <w:sz w:val="20"/>
          <w:szCs w:val="20"/>
        </w:rPr>
        <w:t>Zároveň verejný obstarávateľ vylúči ponuku, ak uchádzač:</w:t>
      </w:r>
    </w:p>
    <w:p w14:paraId="1E9F10B8" w14:textId="77777777" w:rsidR="0003122A" w:rsidRPr="006B604A" w:rsidRDefault="0003122A" w:rsidP="008135D7">
      <w:pPr>
        <w:pStyle w:val="Bezriadkovania"/>
        <w:numPr>
          <w:ilvl w:val="0"/>
          <w:numId w:val="26"/>
        </w:numPr>
        <w:suppressAutoHyphens/>
        <w:ind w:left="567" w:right="-57" w:hanging="567"/>
        <w:jc w:val="both"/>
        <w:rPr>
          <w:rFonts w:asciiTheme="minorHAnsi" w:hAnsiTheme="minorHAnsi"/>
          <w:sz w:val="20"/>
          <w:szCs w:val="20"/>
        </w:rPr>
      </w:pPr>
      <w:r w:rsidRPr="006B604A">
        <w:rPr>
          <w:rFonts w:asciiTheme="minorHAnsi" w:hAnsiTheme="minorHAnsi"/>
          <w:sz w:val="20"/>
          <w:szCs w:val="20"/>
        </w:rPr>
        <w:t xml:space="preserve">nedodrží </w:t>
      </w:r>
      <w:r w:rsidRPr="006B604A">
        <w:rPr>
          <w:rFonts w:asciiTheme="minorHAnsi" w:hAnsiTheme="minorHAnsi"/>
          <w:w w:val="105"/>
          <w:sz w:val="20"/>
          <w:szCs w:val="20"/>
        </w:rPr>
        <w:t>určený spôsob</w:t>
      </w:r>
      <w:r w:rsidRPr="006B604A">
        <w:rPr>
          <w:rFonts w:asciiTheme="minorHAnsi" w:hAnsiTheme="minorHAnsi"/>
          <w:spacing w:val="-19"/>
          <w:w w:val="105"/>
          <w:sz w:val="20"/>
          <w:szCs w:val="20"/>
        </w:rPr>
        <w:t xml:space="preserve"> </w:t>
      </w:r>
      <w:r w:rsidRPr="006B604A">
        <w:rPr>
          <w:rFonts w:asciiTheme="minorHAnsi" w:hAnsiTheme="minorHAnsi"/>
          <w:w w:val="105"/>
          <w:sz w:val="20"/>
          <w:szCs w:val="20"/>
        </w:rPr>
        <w:t>komunikácie,</w:t>
      </w:r>
    </w:p>
    <w:p w14:paraId="5751193E" w14:textId="77777777" w:rsidR="0003122A" w:rsidRPr="006B604A" w:rsidRDefault="0003122A" w:rsidP="008135D7">
      <w:pPr>
        <w:pStyle w:val="Hlavika"/>
        <w:widowControl w:val="0"/>
        <w:numPr>
          <w:ilvl w:val="0"/>
          <w:numId w:val="26"/>
        </w:numPr>
        <w:ind w:left="567" w:hanging="567"/>
        <w:jc w:val="both"/>
        <w:rPr>
          <w:rFonts w:asciiTheme="minorHAnsi" w:hAnsiTheme="minorHAnsi"/>
          <w:sz w:val="20"/>
          <w:szCs w:val="20"/>
          <w:lang w:val="sk-SK"/>
        </w:rPr>
      </w:pPr>
      <w:r w:rsidRPr="006B604A">
        <w:rPr>
          <w:rFonts w:asciiTheme="minorHAnsi" w:hAnsiTheme="minorHAnsi"/>
          <w:w w:val="105"/>
          <w:sz w:val="20"/>
          <w:szCs w:val="20"/>
          <w:lang w:val="sk-SK"/>
        </w:rPr>
        <w:t>obsah jeho ponuky nie je možné sprístupniť,</w:t>
      </w:r>
    </w:p>
    <w:p w14:paraId="5D42346A" w14:textId="77777777" w:rsidR="0003122A" w:rsidRPr="006B604A" w:rsidRDefault="0003122A" w:rsidP="008135D7">
      <w:pPr>
        <w:pStyle w:val="Hlavika"/>
        <w:widowControl w:val="0"/>
        <w:numPr>
          <w:ilvl w:val="0"/>
          <w:numId w:val="26"/>
        </w:numPr>
        <w:jc w:val="both"/>
        <w:rPr>
          <w:rFonts w:asciiTheme="minorHAnsi" w:hAnsiTheme="minorHAnsi"/>
          <w:sz w:val="20"/>
          <w:szCs w:val="20"/>
          <w:lang w:val="sk-SK"/>
        </w:rPr>
      </w:pPr>
      <w:r w:rsidRPr="006B604A">
        <w:rPr>
          <w:rFonts w:asciiTheme="minorHAnsi" w:hAnsiTheme="minorHAnsi"/>
          <w:w w:val="105"/>
          <w:sz w:val="20"/>
          <w:szCs w:val="20"/>
          <w:lang w:val="sk-SK"/>
        </w:rPr>
        <w:t>nepredložil ponuku vo vyžadovanom formáte kódovania, ak je potrebný na</w:t>
      </w:r>
      <w:r w:rsidRPr="006B604A">
        <w:rPr>
          <w:rFonts w:asciiTheme="minorHAnsi" w:hAnsiTheme="minorHAnsi"/>
          <w:spacing w:val="-14"/>
          <w:w w:val="105"/>
          <w:sz w:val="20"/>
          <w:szCs w:val="20"/>
          <w:lang w:val="sk-SK"/>
        </w:rPr>
        <w:t xml:space="preserve"> </w:t>
      </w:r>
      <w:r w:rsidRPr="006B604A">
        <w:rPr>
          <w:rFonts w:asciiTheme="minorHAnsi" w:hAnsiTheme="minorHAnsi"/>
          <w:w w:val="105"/>
          <w:sz w:val="20"/>
          <w:szCs w:val="20"/>
          <w:lang w:val="sk-SK"/>
        </w:rPr>
        <w:t>ďalšie spracovanie pri vyhodnocovaní</w:t>
      </w:r>
      <w:r w:rsidRPr="006B604A">
        <w:rPr>
          <w:rFonts w:asciiTheme="minorHAnsi" w:hAnsiTheme="minorHAnsi"/>
          <w:spacing w:val="-16"/>
          <w:w w:val="105"/>
          <w:sz w:val="20"/>
          <w:szCs w:val="20"/>
          <w:lang w:val="sk-SK"/>
        </w:rPr>
        <w:t xml:space="preserve"> </w:t>
      </w:r>
      <w:r w:rsidRPr="006B604A">
        <w:rPr>
          <w:rFonts w:asciiTheme="minorHAnsi" w:hAnsiTheme="minorHAnsi"/>
          <w:w w:val="105"/>
          <w:sz w:val="20"/>
          <w:szCs w:val="20"/>
          <w:lang w:val="sk-SK"/>
        </w:rPr>
        <w:t>ponúk.</w:t>
      </w:r>
    </w:p>
    <w:p w14:paraId="4FE1BEFE" w14:textId="77777777" w:rsidR="0003122A" w:rsidRPr="006B604A" w:rsidRDefault="0003122A" w:rsidP="0003122A">
      <w:pPr>
        <w:pStyle w:val="Hlavika"/>
        <w:widowControl w:val="0"/>
        <w:ind w:left="720"/>
        <w:jc w:val="both"/>
        <w:rPr>
          <w:rFonts w:asciiTheme="minorHAnsi" w:hAnsiTheme="minorHAnsi"/>
          <w:sz w:val="20"/>
          <w:szCs w:val="20"/>
          <w:lang w:val="sk-SK"/>
        </w:rPr>
      </w:pPr>
    </w:p>
    <w:p w14:paraId="4A3B906D" w14:textId="6A208EB8" w:rsidR="008A2D84" w:rsidRPr="006B604A" w:rsidRDefault="008A2D84" w:rsidP="008A2D84">
      <w:pPr>
        <w:pStyle w:val="ListParagraph2"/>
        <w:spacing w:line="240" w:lineRule="auto"/>
        <w:ind w:left="709" w:right="0" w:hanging="709"/>
        <w:jc w:val="both"/>
        <w:rPr>
          <w:rFonts w:asciiTheme="minorHAnsi" w:hAnsiTheme="minorHAnsi" w:cs="Times New Roman"/>
          <w:sz w:val="20"/>
          <w:szCs w:val="20"/>
        </w:rPr>
      </w:pPr>
      <w:r w:rsidRPr="006B604A">
        <w:rPr>
          <w:rFonts w:asciiTheme="minorHAnsi" w:hAnsiTheme="minorHAnsi" w:cs="Times New Roman"/>
          <w:sz w:val="20"/>
          <w:szCs w:val="20"/>
        </w:rPr>
        <w:t xml:space="preserve">23.8   </w:t>
      </w:r>
      <w:r w:rsidR="0003122A" w:rsidRPr="006B604A">
        <w:rPr>
          <w:rFonts w:asciiTheme="minorHAnsi" w:hAnsiTheme="minorHAnsi" w:cs="Times New Roman"/>
          <w:sz w:val="20"/>
          <w:szCs w:val="20"/>
        </w:rPr>
        <w:t xml:space="preserve">Elektronický nástroj </w:t>
      </w:r>
      <w:hyperlink r:id="rId27" w:history="1">
        <w:r w:rsidR="0003122A" w:rsidRPr="006B604A">
          <w:rPr>
            <w:rStyle w:val="Hypertextovprepojenie"/>
            <w:rFonts w:asciiTheme="minorHAnsi" w:hAnsiTheme="minorHAnsi" w:cs="Times New Roman"/>
            <w:sz w:val="20"/>
            <w:szCs w:val="20"/>
          </w:rPr>
          <w:t>www.ezakazky.sk</w:t>
        </w:r>
      </w:hyperlink>
      <w:r w:rsidR="0003122A" w:rsidRPr="006B604A">
        <w:rPr>
          <w:rFonts w:asciiTheme="minorHAnsi" w:hAnsiTheme="minorHAnsi" w:cs="Times New Roman"/>
          <w:sz w:val="20"/>
          <w:szCs w:val="20"/>
        </w:rPr>
        <w:t xml:space="preserve"> neumožňuje predkladanie ponúk po lehote na jej predloženie, </w:t>
      </w:r>
      <w:r w:rsidRPr="006B604A">
        <w:rPr>
          <w:rFonts w:asciiTheme="minorHAnsi" w:hAnsiTheme="minorHAnsi" w:cs="Times New Roman"/>
          <w:sz w:val="20"/>
          <w:szCs w:val="20"/>
        </w:rPr>
        <w:t xml:space="preserve">   </w:t>
      </w:r>
      <w:r w:rsidR="0003122A" w:rsidRPr="006B604A">
        <w:rPr>
          <w:rFonts w:asciiTheme="minorHAnsi" w:hAnsiTheme="minorHAnsi" w:cs="Times New Roman"/>
          <w:sz w:val="20"/>
          <w:szCs w:val="20"/>
        </w:rPr>
        <w:t>z uvedeného dôvodu § 49 ods. 3 písm. a) sa neaplikuje.</w:t>
      </w:r>
    </w:p>
    <w:p w14:paraId="45220845" w14:textId="70AB6DDD" w:rsidR="0003122A" w:rsidRPr="006B604A" w:rsidRDefault="0003122A" w:rsidP="008135D7">
      <w:pPr>
        <w:pStyle w:val="ListParagraph2"/>
        <w:numPr>
          <w:ilvl w:val="1"/>
          <w:numId w:val="28"/>
        </w:numPr>
        <w:spacing w:before="240" w:line="240" w:lineRule="auto"/>
        <w:ind w:left="709" w:hanging="709"/>
        <w:jc w:val="both"/>
        <w:rPr>
          <w:rFonts w:asciiTheme="minorHAnsi" w:hAnsiTheme="minorHAnsi" w:cs="Times New Roman"/>
          <w:sz w:val="20"/>
          <w:szCs w:val="20"/>
        </w:rPr>
      </w:pPr>
      <w:r w:rsidRPr="006B604A">
        <w:rPr>
          <w:rFonts w:asciiTheme="minorHAnsi" w:hAnsiTheme="minorHAnsi" w:cs="Times New Roman"/>
          <w:sz w:val="20"/>
          <w:szCs w:val="20"/>
        </w:rPr>
        <w:t>V prípade, ak uchádzač predloží ponuku prostredníctvom pošty, iného doručovateľa poštových zásielok, faxom alebo osobne takáto ponuka bude z procesu verejného obstarávania vylúčená podľa § 49 ods. 4 písm. a) zákona o verejnom obstarávaní.</w:t>
      </w:r>
    </w:p>
    <w:p w14:paraId="43DDA822" w14:textId="36FAC2E4" w:rsidR="0003122A" w:rsidRPr="006B604A" w:rsidRDefault="008A2D84" w:rsidP="008A2D84">
      <w:pPr>
        <w:pStyle w:val="ListParagraph2"/>
        <w:spacing w:before="240" w:line="240" w:lineRule="auto"/>
        <w:ind w:left="709" w:right="0" w:hanging="709"/>
        <w:jc w:val="both"/>
        <w:rPr>
          <w:rFonts w:asciiTheme="minorHAnsi" w:hAnsiTheme="minorHAnsi" w:cs="Times New Roman"/>
          <w:sz w:val="20"/>
          <w:szCs w:val="20"/>
        </w:rPr>
      </w:pPr>
      <w:r w:rsidRPr="006B604A">
        <w:rPr>
          <w:rFonts w:asciiTheme="minorHAnsi" w:hAnsiTheme="minorHAnsi" w:cs="Times New Roman"/>
          <w:sz w:val="20"/>
          <w:szCs w:val="20"/>
        </w:rPr>
        <w:t xml:space="preserve">23.10     </w:t>
      </w:r>
      <w:r w:rsidR="0003122A" w:rsidRPr="006B604A">
        <w:rPr>
          <w:rFonts w:asciiTheme="minorHAnsi" w:hAnsiTheme="minorHAnsi" w:cs="Times New Roman"/>
          <w:sz w:val="20"/>
          <w:szCs w:val="20"/>
        </w:rPr>
        <w:t>V prípade, ak uchádzač predloží elektronickú ponuku v inom formáte, ako určil verejný obstarávateľ a/alebo jej obsah nebude možné sprístupniť, takáto ponuka bude z procesu verejného obstarávania vylúčená podľa § 49 ods. 4 písm. b) zákona o verejnom obstarávaní.</w:t>
      </w:r>
    </w:p>
    <w:p w14:paraId="61791141" w14:textId="31DDB5C0" w:rsidR="0003122A" w:rsidRPr="006B604A" w:rsidRDefault="008A2D84" w:rsidP="008A2D84">
      <w:pPr>
        <w:pStyle w:val="ListParagraph2"/>
        <w:spacing w:before="240" w:line="240" w:lineRule="auto"/>
        <w:ind w:left="709" w:right="0" w:hanging="709"/>
        <w:jc w:val="both"/>
        <w:rPr>
          <w:rFonts w:asciiTheme="minorHAnsi" w:hAnsiTheme="minorHAnsi" w:cs="Times New Roman"/>
          <w:sz w:val="20"/>
          <w:szCs w:val="20"/>
        </w:rPr>
      </w:pPr>
      <w:r w:rsidRPr="006B604A">
        <w:rPr>
          <w:rFonts w:asciiTheme="minorHAnsi" w:hAnsiTheme="minorHAnsi" w:cs="Times New Roman"/>
          <w:sz w:val="20"/>
          <w:szCs w:val="20"/>
        </w:rPr>
        <w:t xml:space="preserve">23.11   </w:t>
      </w:r>
      <w:r w:rsidR="0003122A" w:rsidRPr="006B604A">
        <w:rPr>
          <w:rFonts w:asciiTheme="minorHAnsi" w:hAnsiTheme="minorHAnsi" w:cs="Times New Roman"/>
          <w:sz w:val="20"/>
          <w:szCs w:val="20"/>
        </w:rPr>
        <w:t xml:space="preserve">Po elektronickom doručení ponuky do elektronického nástroja </w:t>
      </w:r>
      <w:proofErr w:type="spellStart"/>
      <w:r w:rsidR="0003122A" w:rsidRPr="006B604A">
        <w:rPr>
          <w:rFonts w:asciiTheme="minorHAnsi" w:hAnsiTheme="minorHAnsi" w:cs="Times New Roman"/>
          <w:sz w:val="20"/>
          <w:szCs w:val="20"/>
        </w:rPr>
        <w:t>eZakazky</w:t>
      </w:r>
      <w:proofErr w:type="spellEnd"/>
      <w:r w:rsidR="0003122A" w:rsidRPr="006B604A">
        <w:rPr>
          <w:rFonts w:asciiTheme="minorHAnsi" w:hAnsiTheme="minorHAnsi" w:cs="Times New Roman"/>
          <w:sz w:val="20"/>
          <w:szCs w:val="20"/>
        </w:rPr>
        <w:t xml:space="preserve"> verejný obstarávateľ elektronicky potvrdí uchádzačovi prijatie ponuky.</w:t>
      </w:r>
    </w:p>
    <w:p w14:paraId="683B2693" w14:textId="69F126FD" w:rsidR="0003122A" w:rsidRPr="006B604A" w:rsidRDefault="008A2D84" w:rsidP="008A2D84">
      <w:pPr>
        <w:spacing w:before="240"/>
        <w:ind w:left="709" w:hanging="709"/>
        <w:jc w:val="both"/>
        <w:rPr>
          <w:rFonts w:asciiTheme="minorHAnsi" w:hAnsiTheme="minorHAnsi"/>
          <w:sz w:val="20"/>
          <w:szCs w:val="20"/>
          <w:lang w:val="sk-SK"/>
        </w:rPr>
      </w:pPr>
      <w:r w:rsidRPr="006B604A">
        <w:rPr>
          <w:rFonts w:asciiTheme="minorHAnsi" w:hAnsiTheme="minorHAnsi"/>
          <w:sz w:val="20"/>
          <w:szCs w:val="20"/>
          <w:lang w:val="sk-SK"/>
        </w:rPr>
        <w:t xml:space="preserve">23.12   </w:t>
      </w:r>
      <w:r w:rsidR="0003122A" w:rsidRPr="006B604A">
        <w:rPr>
          <w:rFonts w:asciiTheme="minorHAnsi" w:hAnsiTheme="minorHAnsi"/>
          <w:sz w:val="20"/>
          <w:szCs w:val="20"/>
          <w:lang w:val="sk-SK"/>
        </w:rPr>
        <w:t>Elektronicky predložené ponuky verejnému obstarávateľovi v lehote na predkladanie ponúk sa uchádzačom nevracajú, zostávajú ako súčasť dokumentácie v zmysle § 24 zákona o verejnom obstarávaní.</w:t>
      </w:r>
    </w:p>
    <w:p w14:paraId="543AC5F9" w14:textId="77777777" w:rsidR="0014034D" w:rsidRPr="006B604A" w:rsidRDefault="0014034D" w:rsidP="0003122A">
      <w:pPr>
        <w:rPr>
          <w:rFonts w:asciiTheme="minorHAnsi" w:hAnsiTheme="minorHAnsi"/>
          <w:b/>
          <w:sz w:val="20"/>
          <w:szCs w:val="20"/>
          <w:lang w:val="sk-SK"/>
        </w:rPr>
      </w:pPr>
    </w:p>
    <w:p w14:paraId="4043BDED" w14:textId="77777777" w:rsidR="0003122A" w:rsidRPr="006B604A" w:rsidRDefault="0003122A" w:rsidP="0003122A">
      <w:pPr>
        <w:rPr>
          <w:rFonts w:asciiTheme="minorHAnsi" w:hAnsiTheme="minorHAnsi"/>
          <w:b/>
          <w:sz w:val="20"/>
          <w:szCs w:val="20"/>
          <w:lang w:val="sk-SK"/>
        </w:rPr>
      </w:pPr>
      <w:r w:rsidRPr="006B604A">
        <w:rPr>
          <w:rFonts w:asciiTheme="minorHAnsi" w:hAnsiTheme="minorHAnsi"/>
          <w:b/>
          <w:sz w:val="20"/>
          <w:szCs w:val="20"/>
          <w:lang w:val="sk-SK"/>
        </w:rPr>
        <w:t>Zmena ponuky</w:t>
      </w:r>
    </w:p>
    <w:p w14:paraId="01DA15DA" w14:textId="77777777" w:rsidR="0003122A" w:rsidRPr="006B604A" w:rsidRDefault="0003122A" w:rsidP="0003122A">
      <w:pPr>
        <w:spacing w:before="120"/>
        <w:jc w:val="both"/>
        <w:rPr>
          <w:rFonts w:asciiTheme="minorHAnsi" w:hAnsiTheme="minorHAnsi"/>
          <w:sz w:val="20"/>
          <w:szCs w:val="20"/>
          <w:lang w:val="sk-SK" w:eastAsia="sk-SK"/>
        </w:rPr>
      </w:pPr>
      <w:r w:rsidRPr="006B604A">
        <w:rPr>
          <w:rFonts w:asciiTheme="minorHAnsi" w:hAnsiTheme="minorHAnsi"/>
          <w:sz w:val="20"/>
          <w:szCs w:val="20"/>
          <w:lang w:val="sk-SK" w:eastAsia="sk-SK"/>
        </w:rPr>
        <w:t xml:space="preserve">Uchádzač môže predloženú ponuku alebo jej časť ponuky dodatočne doplniť, zmeniť alebo stiahnuť do uplynutia lehoty na predkladanie ponúk. </w:t>
      </w:r>
    </w:p>
    <w:p w14:paraId="2684FD20" w14:textId="77777777" w:rsidR="0003122A" w:rsidRPr="006B604A" w:rsidRDefault="0003122A" w:rsidP="0003122A">
      <w:pPr>
        <w:spacing w:before="120"/>
        <w:jc w:val="both"/>
        <w:rPr>
          <w:rFonts w:asciiTheme="minorHAnsi" w:hAnsiTheme="minorHAnsi"/>
          <w:sz w:val="20"/>
          <w:szCs w:val="20"/>
          <w:lang w:val="sk-SK" w:eastAsia="sk-SK"/>
        </w:rPr>
      </w:pPr>
      <w:r w:rsidRPr="006B604A">
        <w:rPr>
          <w:rFonts w:asciiTheme="minorHAnsi" w:hAnsiTheme="minorHAnsi"/>
          <w:sz w:val="20"/>
          <w:szCs w:val="20"/>
          <w:lang w:val="sk-SK" w:eastAsia="sk-SK"/>
        </w:rPr>
        <w:t xml:space="preserve">Doplnenie alebo zmenu ponuky alebo jej časti je možné vykonať priamo v elektronickom nástroji </w:t>
      </w:r>
      <w:proofErr w:type="spellStart"/>
      <w:r w:rsidRPr="006B604A">
        <w:rPr>
          <w:rFonts w:asciiTheme="minorHAnsi" w:hAnsiTheme="minorHAnsi"/>
          <w:sz w:val="20"/>
          <w:szCs w:val="20"/>
          <w:lang w:val="sk-SK" w:eastAsia="sk-SK"/>
        </w:rPr>
        <w:t>eZakazky</w:t>
      </w:r>
      <w:proofErr w:type="spellEnd"/>
      <w:r w:rsidRPr="006B604A">
        <w:rPr>
          <w:rFonts w:asciiTheme="minorHAnsi" w:hAnsiTheme="minorHAnsi"/>
          <w:sz w:val="20"/>
          <w:szCs w:val="20"/>
          <w:lang w:val="sk-SK" w:eastAsia="sk-SK"/>
        </w:rPr>
        <w:t xml:space="preserve"> stiahnutím svojej pôvodnej ponuky alebo jej časti a vložením novej ponuky alebo jej časti, avšak len v lehote na predkladanie ponúk.</w:t>
      </w:r>
    </w:p>
    <w:p w14:paraId="56628008" w14:textId="77777777" w:rsidR="00716D0A" w:rsidRPr="006B604A" w:rsidRDefault="00716D0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Časť V.</w:t>
      </w:r>
    </w:p>
    <w:p w14:paraId="1BD6A373" w14:textId="77777777" w:rsidR="00716D0A" w:rsidRPr="006B604A" w:rsidRDefault="00784FDD"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OTVÁRANIE A VYHODNOTENIE PONÚK</w:t>
      </w:r>
    </w:p>
    <w:p w14:paraId="144945E0" w14:textId="77777777" w:rsidR="00716D0A" w:rsidRPr="006B604A" w:rsidRDefault="00716D0A" w:rsidP="008135D7">
      <w:pPr>
        <w:pStyle w:val="Zkladntext"/>
        <w:numPr>
          <w:ilvl w:val="0"/>
          <w:numId w:val="28"/>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Otváranie ponúk</w:t>
      </w:r>
    </w:p>
    <w:p w14:paraId="5A0A66B5" w14:textId="3FEFCDB6" w:rsidR="00AF6D22" w:rsidRPr="00797FEE" w:rsidRDefault="00AF6D22" w:rsidP="008135D7">
      <w:pPr>
        <w:pStyle w:val="Zkladntext"/>
        <w:numPr>
          <w:ilvl w:val="1"/>
          <w:numId w:val="29"/>
        </w:numPr>
        <w:spacing w:beforeLines="60" w:before="144" w:afterLines="60" w:after="144"/>
        <w:ind w:left="567" w:hanging="567"/>
        <w:jc w:val="both"/>
        <w:rPr>
          <w:rFonts w:asciiTheme="minorHAnsi" w:hAnsiTheme="minorHAnsi" w:cstheme="minorHAnsi"/>
          <w:sz w:val="20"/>
          <w:szCs w:val="20"/>
          <w:u w:val="single"/>
          <w:lang w:val="sk-SK"/>
        </w:rPr>
      </w:pPr>
      <w:bookmarkStart w:id="21" w:name="_Ref529792515"/>
      <w:r w:rsidRPr="006B604A">
        <w:rPr>
          <w:rFonts w:asciiTheme="minorHAnsi" w:hAnsiTheme="minorHAnsi" w:cstheme="minorHAnsi"/>
          <w:sz w:val="20"/>
          <w:szCs w:val="20"/>
          <w:lang w:val="sk-SK"/>
        </w:rPr>
        <w:t>Otváranie ponúk</w:t>
      </w:r>
      <w:r w:rsidR="00F5367E" w:rsidRPr="006B604A">
        <w:rPr>
          <w:rFonts w:asciiTheme="minorHAnsi" w:hAnsiTheme="minorHAnsi" w:cstheme="minorHAnsi"/>
          <w:sz w:val="20"/>
          <w:szCs w:val="20"/>
          <w:lang w:val="sk-SK"/>
        </w:rPr>
        <w:t xml:space="preserve">, </w:t>
      </w:r>
      <w:proofErr w:type="spellStart"/>
      <w:r w:rsidR="00F5367E" w:rsidRPr="006B604A">
        <w:rPr>
          <w:rFonts w:asciiTheme="minorHAnsi" w:hAnsiTheme="minorHAnsi" w:cstheme="minorHAnsi"/>
          <w:sz w:val="20"/>
          <w:szCs w:val="20"/>
          <w:lang w:val="sk-SK"/>
        </w:rPr>
        <w:t>t.j</w:t>
      </w:r>
      <w:proofErr w:type="spellEnd"/>
      <w:r w:rsidR="00F5367E" w:rsidRPr="006B604A">
        <w:rPr>
          <w:rFonts w:asciiTheme="minorHAnsi" w:hAnsiTheme="minorHAnsi" w:cstheme="minorHAnsi"/>
          <w:sz w:val="20"/>
          <w:szCs w:val="20"/>
          <w:lang w:val="sk-SK"/>
        </w:rPr>
        <w:t>. sprístupnenie elektronických ponúk v </w:t>
      </w:r>
      <w:r w:rsidR="00FB20DC" w:rsidRPr="006B604A">
        <w:rPr>
          <w:rFonts w:asciiTheme="minorHAnsi" w:hAnsiTheme="minorHAnsi" w:cstheme="minorHAnsi"/>
          <w:sz w:val="20"/>
          <w:szCs w:val="20"/>
          <w:lang w:val="sk-SK"/>
        </w:rPr>
        <w:t>IS</w:t>
      </w:r>
      <w:r w:rsidR="00F5367E" w:rsidRPr="006B604A">
        <w:rPr>
          <w:rFonts w:asciiTheme="minorHAnsi" w:hAnsiTheme="minorHAnsi" w:cstheme="minorHAnsi"/>
          <w:sz w:val="20"/>
          <w:szCs w:val="20"/>
          <w:lang w:val="sk-SK"/>
        </w:rPr>
        <w:t xml:space="preserve"> </w:t>
      </w:r>
      <w:proofErr w:type="spellStart"/>
      <w:r w:rsidR="008A2D84" w:rsidRPr="006B604A">
        <w:rPr>
          <w:rFonts w:asciiTheme="minorHAnsi" w:hAnsiTheme="minorHAnsi" w:cstheme="minorHAnsi"/>
          <w:sz w:val="20"/>
          <w:szCs w:val="20"/>
          <w:lang w:val="sk-SK"/>
        </w:rPr>
        <w:t>eZakazky</w:t>
      </w:r>
      <w:proofErr w:type="spellEnd"/>
      <w:r w:rsidR="00D47854" w:rsidRPr="006B604A">
        <w:rPr>
          <w:rFonts w:asciiTheme="minorHAnsi" w:hAnsiTheme="minorHAnsi" w:cstheme="minorHAnsi"/>
          <w:sz w:val="20"/>
          <w:szCs w:val="20"/>
          <w:lang w:val="sk-SK"/>
        </w:rPr>
        <w:t>,</w:t>
      </w:r>
      <w:r w:rsidRPr="006B604A">
        <w:rPr>
          <w:rFonts w:asciiTheme="minorHAnsi" w:hAnsiTheme="minorHAnsi" w:cstheme="minorHAnsi"/>
          <w:sz w:val="20"/>
          <w:szCs w:val="20"/>
          <w:lang w:val="sk-SK"/>
        </w:rPr>
        <w:t xml:space="preserve"> sa uskutoční dňa  </w:t>
      </w:r>
      <w:r w:rsidR="004E11FC" w:rsidRPr="004E11FC">
        <w:rPr>
          <w:rFonts w:asciiTheme="minorHAnsi" w:hAnsiTheme="minorHAnsi" w:cstheme="minorHAnsi"/>
          <w:b/>
          <w:sz w:val="20"/>
          <w:szCs w:val="20"/>
          <w:u w:val="single"/>
          <w:lang w:val="sk-SK"/>
        </w:rPr>
        <w:t>1</w:t>
      </w:r>
      <w:r w:rsidR="00B545F0">
        <w:rPr>
          <w:rFonts w:asciiTheme="minorHAnsi" w:hAnsiTheme="minorHAnsi" w:cstheme="minorHAnsi"/>
          <w:b/>
          <w:sz w:val="20"/>
          <w:szCs w:val="20"/>
          <w:u w:val="single"/>
          <w:lang w:val="sk-SK"/>
        </w:rPr>
        <w:t>0</w:t>
      </w:r>
      <w:r w:rsidR="00A531B0" w:rsidRPr="00797FEE">
        <w:rPr>
          <w:rFonts w:asciiTheme="minorHAnsi" w:hAnsiTheme="minorHAnsi" w:cstheme="minorHAnsi"/>
          <w:b/>
          <w:sz w:val="20"/>
          <w:szCs w:val="20"/>
          <w:u w:val="single"/>
          <w:lang w:val="sk-SK"/>
        </w:rPr>
        <w:t>.0</w:t>
      </w:r>
      <w:r w:rsidR="00DF045C" w:rsidRPr="00797FEE">
        <w:rPr>
          <w:rFonts w:asciiTheme="minorHAnsi" w:hAnsiTheme="minorHAnsi" w:cstheme="minorHAnsi"/>
          <w:b/>
          <w:sz w:val="20"/>
          <w:szCs w:val="20"/>
          <w:u w:val="single"/>
          <w:lang w:val="sk-SK"/>
        </w:rPr>
        <w:t>9</w:t>
      </w:r>
      <w:r w:rsidR="00C83693" w:rsidRPr="00797FEE">
        <w:rPr>
          <w:rFonts w:asciiTheme="minorHAnsi" w:hAnsiTheme="minorHAnsi" w:cstheme="minorHAnsi"/>
          <w:b/>
          <w:sz w:val="20"/>
          <w:szCs w:val="20"/>
          <w:u w:val="single"/>
          <w:lang w:val="sk-SK"/>
        </w:rPr>
        <w:t>.2019</w:t>
      </w:r>
      <w:r w:rsidR="007D0267" w:rsidRPr="00797FEE">
        <w:rPr>
          <w:rFonts w:asciiTheme="minorHAnsi" w:hAnsiTheme="minorHAnsi" w:cstheme="minorHAnsi"/>
          <w:sz w:val="20"/>
          <w:szCs w:val="20"/>
          <w:u w:val="single"/>
          <w:lang w:val="sk-SK"/>
        </w:rPr>
        <w:t xml:space="preserve"> </w:t>
      </w:r>
      <w:r w:rsidR="007D0267" w:rsidRPr="00797FEE">
        <w:rPr>
          <w:rFonts w:asciiTheme="minorHAnsi" w:hAnsiTheme="minorHAnsi" w:cstheme="minorHAnsi"/>
          <w:sz w:val="20"/>
          <w:szCs w:val="20"/>
          <w:lang w:val="sk-SK"/>
        </w:rPr>
        <w:t>o</w:t>
      </w:r>
      <w:r w:rsidR="008B0698" w:rsidRPr="00797FEE">
        <w:rPr>
          <w:rFonts w:asciiTheme="minorHAnsi" w:hAnsiTheme="minorHAnsi" w:cstheme="minorHAnsi"/>
          <w:bCs/>
          <w:sz w:val="20"/>
          <w:szCs w:val="20"/>
          <w:lang w:val="sk-SK"/>
        </w:rPr>
        <w:t> </w:t>
      </w:r>
      <w:r w:rsidR="00C83693" w:rsidRPr="00797FEE">
        <w:rPr>
          <w:rFonts w:asciiTheme="minorHAnsi" w:hAnsiTheme="minorHAnsi" w:cstheme="minorHAnsi"/>
          <w:b/>
          <w:bCs/>
          <w:sz w:val="20"/>
          <w:szCs w:val="20"/>
          <w:u w:val="single"/>
          <w:lang w:val="sk-SK"/>
        </w:rPr>
        <w:t>1</w:t>
      </w:r>
      <w:r w:rsidR="007176D8">
        <w:rPr>
          <w:rFonts w:asciiTheme="minorHAnsi" w:hAnsiTheme="minorHAnsi" w:cstheme="minorHAnsi"/>
          <w:b/>
          <w:bCs/>
          <w:sz w:val="20"/>
          <w:szCs w:val="20"/>
          <w:u w:val="single"/>
          <w:lang w:val="sk-SK"/>
        </w:rPr>
        <w:t>1</w:t>
      </w:r>
      <w:r w:rsidR="008B0698" w:rsidRPr="00797FEE">
        <w:rPr>
          <w:rFonts w:asciiTheme="minorHAnsi" w:hAnsiTheme="minorHAnsi" w:cstheme="minorHAnsi"/>
          <w:b/>
          <w:bCs/>
          <w:sz w:val="20"/>
          <w:szCs w:val="20"/>
          <w:u w:val="single"/>
          <w:lang w:val="sk-SK"/>
        </w:rPr>
        <w:t>:</w:t>
      </w:r>
      <w:r w:rsidR="005206DB" w:rsidRPr="00797FEE">
        <w:rPr>
          <w:rFonts w:asciiTheme="minorHAnsi" w:hAnsiTheme="minorHAnsi" w:cstheme="minorHAnsi"/>
          <w:b/>
          <w:bCs/>
          <w:sz w:val="20"/>
          <w:szCs w:val="20"/>
          <w:u w:val="single"/>
          <w:lang w:val="sk-SK"/>
        </w:rPr>
        <w:t>0</w:t>
      </w:r>
      <w:r w:rsidR="00A531B0" w:rsidRPr="00797FEE">
        <w:rPr>
          <w:rFonts w:asciiTheme="minorHAnsi" w:hAnsiTheme="minorHAnsi" w:cstheme="minorHAnsi"/>
          <w:b/>
          <w:bCs/>
          <w:sz w:val="20"/>
          <w:szCs w:val="20"/>
          <w:u w:val="single"/>
          <w:lang w:val="sk-SK"/>
        </w:rPr>
        <w:t>0</w:t>
      </w:r>
      <w:r w:rsidR="00967E27" w:rsidRPr="00797FEE">
        <w:rPr>
          <w:rFonts w:asciiTheme="minorHAnsi" w:hAnsiTheme="minorHAnsi" w:cstheme="minorHAnsi"/>
          <w:b/>
          <w:bCs/>
          <w:sz w:val="20"/>
          <w:szCs w:val="20"/>
          <w:u w:val="single"/>
          <w:lang w:val="sk-SK"/>
        </w:rPr>
        <w:t>:00</w:t>
      </w:r>
      <w:r w:rsidR="007D0267" w:rsidRPr="00797FEE">
        <w:rPr>
          <w:rFonts w:asciiTheme="minorHAnsi" w:hAnsiTheme="minorHAnsi" w:cstheme="minorHAnsi"/>
          <w:b/>
          <w:bCs/>
          <w:sz w:val="20"/>
          <w:szCs w:val="20"/>
          <w:u w:val="single"/>
          <w:lang w:val="sk-SK"/>
        </w:rPr>
        <w:t xml:space="preserve"> </w:t>
      </w:r>
      <w:r w:rsidR="007D0267" w:rsidRPr="00797FEE">
        <w:rPr>
          <w:rFonts w:asciiTheme="minorHAnsi" w:hAnsiTheme="minorHAnsi" w:cstheme="minorHAnsi"/>
          <w:b/>
          <w:sz w:val="20"/>
          <w:szCs w:val="20"/>
          <w:u w:val="single"/>
          <w:lang w:val="sk-SK"/>
        </w:rPr>
        <w:t>hod</w:t>
      </w:r>
      <w:r w:rsidR="007D0267" w:rsidRPr="00797FEE">
        <w:rPr>
          <w:rFonts w:asciiTheme="minorHAnsi" w:hAnsiTheme="minorHAnsi" w:cstheme="minorHAnsi"/>
          <w:sz w:val="20"/>
          <w:szCs w:val="20"/>
          <w:u w:val="single"/>
          <w:lang w:val="sk-SK"/>
        </w:rPr>
        <w:t>.</w:t>
      </w:r>
      <w:r w:rsidRPr="00797FEE">
        <w:rPr>
          <w:rFonts w:asciiTheme="minorHAnsi" w:hAnsiTheme="minorHAnsi" w:cstheme="minorHAnsi"/>
          <w:sz w:val="20"/>
          <w:szCs w:val="20"/>
          <w:u w:val="single"/>
          <w:lang w:val="sk-SK"/>
        </w:rPr>
        <w:t xml:space="preserve"> </w:t>
      </w:r>
      <w:r w:rsidRPr="00797FEE">
        <w:rPr>
          <w:rFonts w:asciiTheme="minorHAnsi" w:hAnsiTheme="minorHAnsi" w:cstheme="minorHAnsi"/>
          <w:sz w:val="20"/>
          <w:szCs w:val="20"/>
          <w:lang w:val="sk-SK"/>
        </w:rPr>
        <w:t>(SEČ) na adrese:</w:t>
      </w:r>
      <w:bookmarkEnd w:id="21"/>
      <w:r w:rsidRPr="00797FEE">
        <w:rPr>
          <w:rFonts w:asciiTheme="minorHAnsi" w:hAnsiTheme="minorHAnsi" w:cstheme="minorHAnsi"/>
          <w:sz w:val="20"/>
          <w:szCs w:val="20"/>
          <w:u w:val="single"/>
          <w:lang w:val="sk-SK"/>
        </w:rPr>
        <w:t xml:space="preserve"> </w:t>
      </w:r>
    </w:p>
    <w:p w14:paraId="5C1320C4" w14:textId="421F7535" w:rsidR="00132E5F" w:rsidRPr="006B604A" w:rsidRDefault="00AF6D22" w:rsidP="00E52C12">
      <w:pPr>
        <w:pStyle w:val="Zkladntext"/>
        <w:tabs>
          <w:tab w:val="left" w:pos="2268"/>
        </w:tabs>
        <w:spacing w:beforeLines="60" w:before="144" w:afterLines="60" w:after="144"/>
        <w:ind w:left="578"/>
        <w:jc w:val="both"/>
        <w:rPr>
          <w:rFonts w:asciiTheme="minorHAnsi" w:hAnsiTheme="minorHAnsi" w:cstheme="minorHAnsi"/>
          <w:b/>
          <w:sz w:val="20"/>
          <w:szCs w:val="20"/>
          <w:lang w:val="sk-SK"/>
        </w:rPr>
      </w:pPr>
      <w:r w:rsidRPr="006B604A">
        <w:rPr>
          <w:rFonts w:asciiTheme="minorHAnsi" w:hAnsiTheme="minorHAnsi" w:cstheme="minorHAnsi"/>
          <w:sz w:val="20"/>
          <w:szCs w:val="20"/>
          <w:lang w:val="sk-SK"/>
        </w:rPr>
        <w:lastRenderedPageBreak/>
        <w:t>adresa:</w:t>
      </w:r>
      <w:r w:rsidRPr="006B604A">
        <w:rPr>
          <w:rFonts w:asciiTheme="minorHAnsi" w:hAnsiTheme="minorHAnsi" w:cstheme="minorHAnsi"/>
          <w:sz w:val="20"/>
          <w:szCs w:val="20"/>
          <w:lang w:val="sk-SK"/>
        </w:rPr>
        <w:tab/>
      </w:r>
      <w:r w:rsidR="008A2D84" w:rsidRPr="006B604A">
        <w:rPr>
          <w:rFonts w:asciiTheme="minorHAnsi" w:hAnsiTheme="minorHAnsi" w:cstheme="minorHAnsi"/>
          <w:b/>
          <w:sz w:val="20"/>
          <w:szCs w:val="20"/>
          <w:lang w:val="sk-SK"/>
        </w:rPr>
        <w:t>Mestský úrad Žilina</w:t>
      </w:r>
    </w:p>
    <w:p w14:paraId="64DCF86F" w14:textId="14358176" w:rsidR="00132E5F" w:rsidRPr="006B604A" w:rsidRDefault="00132E5F"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ab/>
      </w:r>
      <w:r w:rsidR="008A2D84" w:rsidRPr="006B604A">
        <w:rPr>
          <w:rFonts w:asciiTheme="minorHAnsi" w:hAnsiTheme="minorHAnsi" w:cstheme="minorHAnsi"/>
          <w:sz w:val="20"/>
          <w:szCs w:val="20"/>
          <w:lang w:val="sk-SK"/>
        </w:rPr>
        <w:t>Námestie obetí komunizmu 1, 011 31 Žilina</w:t>
      </w:r>
    </w:p>
    <w:p w14:paraId="54D63DC4" w14:textId="15FB880C" w:rsidR="00010A0C" w:rsidRDefault="00010A0C" w:rsidP="00010A0C">
      <w:pPr>
        <w:pStyle w:val="Zkladntext"/>
        <w:spacing w:beforeLines="60" w:before="144" w:afterLines="60" w:after="144"/>
        <w:ind w:left="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Na otváraní ponúk sa môžu zúčastniť všetci uchádzači, ktorí predložili ponuku </w:t>
      </w:r>
      <w:r w:rsidR="0063548B" w:rsidRPr="006B604A">
        <w:rPr>
          <w:rFonts w:asciiTheme="minorHAnsi" w:hAnsiTheme="minorHAnsi" w:cstheme="minorHAnsi"/>
          <w:b/>
          <w:sz w:val="20"/>
          <w:szCs w:val="20"/>
          <w:lang w:val="sk-SK"/>
        </w:rPr>
        <w:t xml:space="preserve">na jednotlivé časti </w:t>
      </w:r>
      <w:r w:rsidRPr="006B604A">
        <w:rPr>
          <w:rFonts w:asciiTheme="minorHAnsi" w:hAnsiTheme="minorHAnsi" w:cstheme="minorHAnsi"/>
          <w:b/>
          <w:sz w:val="20"/>
          <w:szCs w:val="20"/>
          <w:lang w:val="sk-SK"/>
        </w:rPr>
        <w:t>v lehote na predkladanie ponúk. Uchádzač(fyzická osoba) alebo štatutárny orgán alebo člen štatutárneho orgánu (právnická osoba) sa preukáže preukazom totožnosti a kópiou dokladu uchádzača o oprávnení podnikať, poverený zástupca uchádzača aj splnomocnením na zastupovanie.</w:t>
      </w:r>
    </w:p>
    <w:p w14:paraId="6F6AAB09" w14:textId="77777777" w:rsidR="00716D0A" w:rsidRPr="006B604A" w:rsidRDefault="00716D0A" w:rsidP="008135D7">
      <w:pPr>
        <w:pStyle w:val="Zkladntext"/>
        <w:numPr>
          <w:ilvl w:val="0"/>
          <w:numId w:val="28"/>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Preskúmanie ponúk</w:t>
      </w:r>
    </w:p>
    <w:p w14:paraId="6A306716" w14:textId="043DFB9A" w:rsidR="004C00A7" w:rsidRPr="006B604A" w:rsidRDefault="004C00A7" w:rsidP="008135D7">
      <w:pPr>
        <w:pStyle w:val="Zkladntext"/>
        <w:numPr>
          <w:ilvl w:val="1"/>
          <w:numId w:val="30"/>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Do procesu vyhodnocovania ponúk budú zaradené len tie ponuky, ktoré boli predložené v lehote n</w:t>
      </w:r>
      <w:r w:rsidR="006B38F8" w:rsidRPr="006B604A">
        <w:rPr>
          <w:rFonts w:asciiTheme="minorHAnsi" w:hAnsiTheme="minorHAnsi" w:cstheme="minorHAnsi"/>
          <w:sz w:val="20"/>
          <w:szCs w:val="20"/>
          <w:lang w:val="sk-SK"/>
        </w:rPr>
        <w:t>a predkladanie ponúk a uchádzači</w:t>
      </w:r>
      <w:r w:rsidRPr="006B604A">
        <w:rPr>
          <w:rFonts w:asciiTheme="minorHAnsi" w:hAnsiTheme="minorHAnsi" w:cstheme="minorHAnsi"/>
          <w:sz w:val="20"/>
          <w:szCs w:val="20"/>
          <w:lang w:val="sk-SK"/>
        </w:rPr>
        <w:t xml:space="preserve"> splnili podmienky účasti.</w:t>
      </w:r>
    </w:p>
    <w:p w14:paraId="5DEFA9B5" w14:textId="19F04C86" w:rsidR="004C00A7" w:rsidRPr="006B604A" w:rsidRDefault="004C00A7" w:rsidP="008135D7">
      <w:pPr>
        <w:pStyle w:val="Zkladntext"/>
        <w:numPr>
          <w:ilvl w:val="1"/>
          <w:numId w:val="30"/>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Platnou ponukou je ponuka, ktorá vyhovuje všetkým po</w:t>
      </w:r>
      <w:r w:rsidR="00D06A33" w:rsidRPr="006B604A">
        <w:rPr>
          <w:rFonts w:asciiTheme="minorHAnsi" w:hAnsiTheme="minorHAnsi" w:cstheme="minorHAnsi"/>
          <w:sz w:val="20"/>
          <w:szCs w:val="20"/>
          <w:lang w:val="sk-SK"/>
        </w:rPr>
        <w:t>žiadavkám a </w:t>
      </w:r>
      <w:r w:rsidR="00BD1F54" w:rsidRPr="006B604A">
        <w:rPr>
          <w:rFonts w:asciiTheme="minorHAnsi" w:hAnsiTheme="minorHAnsi" w:cstheme="minorHAnsi"/>
          <w:sz w:val="20"/>
          <w:szCs w:val="20"/>
          <w:lang w:val="sk-SK"/>
        </w:rPr>
        <w:t>špecifikáciám</w:t>
      </w:r>
      <w:r w:rsidR="00D06A33" w:rsidRPr="006B604A">
        <w:rPr>
          <w:rFonts w:asciiTheme="minorHAnsi" w:hAnsiTheme="minorHAnsi" w:cstheme="minorHAnsi"/>
          <w:sz w:val="20"/>
          <w:szCs w:val="20"/>
          <w:lang w:val="sk-SK"/>
        </w:rPr>
        <w:t xml:space="preserve"> uvedeným v O</w:t>
      </w:r>
      <w:r w:rsidRPr="006B604A">
        <w:rPr>
          <w:rFonts w:asciiTheme="minorHAnsi" w:hAnsiTheme="minorHAnsi" w:cstheme="minorHAnsi"/>
          <w:sz w:val="20"/>
          <w:szCs w:val="20"/>
          <w:lang w:val="sk-SK"/>
        </w:rPr>
        <w:t>známení o vyhlásení verejného obstarávania a súťažných podkladoch a zároveň neobsahuje žiadne obmedzenia alebo výhrady, ktoré s</w:t>
      </w:r>
      <w:r w:rsidR="00F55AC2" w:rsidRPr="006B604A">
        <w:rPr>
          <w:rFonts w:asciiTheme="minorHAnsi" w:hAnsiTheme="minorHAnsi" w:cstheme="minorHAnsi"/>
          <w:sz w:val="20"/>
          <w:szCs w:val="20"/>
          <w:lang w:val="sk-SK"/>
        </w:rPr>
        <w:t>ú</w:t>
      </w:r>
      <w:r w:rsidRPr="006B604A">
        <w:rPr>
          <w:rFonts w:asciiTheme="minorHAnsi" w:hAnsiTheme="minorHAnsi" w:cstheme="minorHAnsi"/>
          <w:sz w:val="20"/>
          <w:szCs w:val="20"/>
          <w:lang w:val="sk-SK"/>
        </w:rPr>
        <w:t> v rozpore so súťažnými podkladmi alebo nie je neregulárna alebo inak neprijateľná. Ostatné ponuky uchádzačov</w:t>
      </w:r>
      <w:r w:rsidR="00F20823" w:rsidRPr="006B604A">
        <w:rPr>
          <w:rFonts w:asciiTheme="minorHAnsi" w:hAnsiTheme="minorHAnsi" w:cstheme="minorHAnsi"/>
          <w:sz w:val="20"/>
          <w:szCs w:val="20"/>
          <w:lang w:val="sk-SK"/>
        </w:rPr>
        <w:t>, ktoré</w:t>
      </w:r>
      <w:r w:rsidRPr="006B604A">
        <w:rPr>
          <w:rFonts w:asciiTheme="minorHAnsi" w:hAnsiTheme="minorHAnsi" w:cstheme="minorHAnsi"/>
          <w:sz w:val="20"/>
          <w:szCs w:val="20"/>
          <w:lang w:val="sk-SK"/>
        </w:rPr>
        <w:t xml:space="preserve"> nebudú spĺňať uvedené požiadavky alebo budú obsahovať obmedzenia a výhrady, budú z verejného obstarávania vylúčené.</w:t>
      </w:r>
    </w:p>
    <w:p w14:paraId="4E4E621D" w14:textId="05E64899" w:rsidR="00F90655" w:rsidRPr="006B604A" w:rsidRDefault="00F90655" w:rsidP="008135D7">
      <w:pPr>
        <w:pStyle w:val="Zkladntext"/>
        <w:numPr>
          <w:ilvl w:val="1"/>
          <w:numId w:val="30"/>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O vylúčení ponuky s uvedením dôvodu vylúčenia bude uchádzač písomne prostredníctvom </w:t>
      </w:r>
      <w:r w:rsidR="00FB20DC" w:rsidRPr="006B604A">
        <w:rPr>
          <w:rFonts w:asciiTheme="minorHAnsi" w:hAnsiTheme="minorHAnsi" w:cstheme="minorHAnsi"/>
          <w:sz w:val="20"/>
          <w:szCs w:val="20"/>
          <w:lang w:val="sk-SK"/>
        </w:rPr>
        <w:t>IS</w:t>
      </w:r>
      <w:r w:rsidRPr="006B604A">
        <w:rPr>
          <w:rFonts w:asciiTheme="minorHAnsi" w:hAnsiTheme="minorHAnsi" w:cstheme="minorHAnsi"/>
          <w:sz w:val="20"/>
          <w:szCs w:val="20"/>
          <w:lang w:val="sk-SK"/>
        </w:rPr>
        <w:t xml:space="preserve"> </w:t>
      </w:r>
      <w:proofErr w:type="spellStart"/>
      <w:r w:rsidR="008132D4" w:rsidRPr="006B604A">
        <w:rPr>
          <w:rFonts w:asciiTheme="minorHAnsi" w:hAnsiTheme="minorHAnsi" w:cstheme="minorHAnsi"/>
          <w:sz w:val="20"/>
          <w:szCs w:val="20"/>
          <w:lang w:val="sk-SK"/>
        </w:rPr>
        <w:t>eZakazky</w:t>
      </w:r>
      <w:proofErr w:type="spellEnd"/>
      <w:r w:rsidRPr="006B604A">
        <w:rPr>
          <w:rFonts w:asciiTheme="minorHAnsi" w:hAnsiTheme="minorHAnsi" w:cstheme="minorHAnsi"/>
          <w:sz w:val="20"/>
          <w:szCs w:val="20"/>
          <w:lang w:val="sk-SK"/>
        </w:rPr>
        <w:t xml:space="preserve"> upovedomený s uvedením dôvodu a lehoty, v ktorej môže byť doručená námietka podľa § 170 ods. 3 písm. d) zákona o verejnom obstarávaní. </w:t>
      </w:r>
    </w:p>
    <w:p w14:paraId="3016D8D0" w14:textId="77777777" w:rsidR="00F90655" w:rsidRPr="006B604A" w:rsidRDefault="00F90655" w:rsidP="008135D7">
      <w:pPr>
        <w:pStyle w:val="Zkladntext"/>
        <w:numPr>
          <w:ilvl w:val="0"/>
          <w:numId w:val="30"/>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Vysvetľovanie ponúk</w:t>
      </w:r>
    </w:p>
    <w:p w14:paraId="77887B13" w14:textId="18E84800" w:rsidR="00F90655" w:rsidRPr="006B604A" w:rsidRDefault="003E6825" w:rsidP="008135D7">
      <w:pPr>
        <w:pStyle w:val="Zkladntext"/>
        <w:numPr>
          <w:ilvl w:val="1"/>
          <w:numId w:val="30"/>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môže požiadať uchádzača o vysvetlenie alebo doplnenie predložených dokladov. </w:t>
      </w: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písomne prostredníctvom </w:t>
      </w:r>
      <w:r w:rsidR="00FB20DC" w:rsidRPr="006B604A">
        <w:rPr>
          <w:rFonts w:asciiTheme="minorHAnsi" w:hAnsiTheme="minorHAnsi" w:cstheme="minorHAnsi"/>
          <w:sz w:val="20"/>
          <w:szCs w:val="20"/>
          <w:lang w:val="sk-SK"/>
        </w:rPr>
        <w:t>IS</w:t>
      </w:r>
      <w:r w:rsidR="00F90655" w:rsidRPr="006B604A">
        <w:rPr>
          <w:rFonts w:asciiTheme="minorHAnsi" w:hAnsiTheme="minorHAnsi" w:cstheme="minorHAnsi"/>
          <w:sz w:val="20"/>
          <w:szCs w:val="20"/>
          <w:lang w:val="sk-SK"/>
        </w:rPr>
        <w:t xml:space="preserve"> </w:t>
      </w:r>
      <w:proofErr w:type="spellStart"/>
      <w:r w:rsidR="008A2D84" w:rsidRPr="006B604A">
        <w:rPr>
          <w:rFonts w:asciiTheme="minorHAnsi" w:hAnsiTheme="minorHAnsi" w:cstheme="minorHAnsi"/>
          <w:sz w:val="20"/>
          <w:szCs w:val="20"/>
          <w:lang w:val="sk-SK"/>
        </w:rPr>
        <w:t>eZakazky</w:t>
      </w:r>
      <w:proofErr w:type="spellEnd"/>
      <w:r w:rsidR="00F90655" w:rsidRPr="006B604A">
        <w:rPr>
          <w:rFonts w:asciiTheme="minorHAnsi" w:hAnsiTheme="minorHAnsi" w:cstheme="minorHAnsi"/>
          <w:sz w:val="20"/>
          <w:szCs w:val="20"/>
          <w:lang w:val="sk-SK"/>
        </w:rPr>
        <w:t xml:space="preserve"> požiada uchádzača o vysvetlenie alebo doplnenie predložených dokladov vždy, keď z predložených dokladov nemožno posúdiť ich platnosť alebo splnenie podmien</w:t>
      </w:r>
      <w:r w:rsidR="00BD1F54" w:rsidRPr="006B604A">
        <w:rPr>
          <w:rFonts w:asciiTheme="minorHAnsi" w:hAnsiTheme="minorHAnsi" w:cstheme="minorHAnsi"/>
          <w:sz w:val="20"/>
          <w:szCs w:val="20"/>
          <w:lang w:val="sk-SK"/>
        </w:rPr>
        <w:t>o</w:t>
      </w:r>
      <w:r w:rsidR="00F90655" w:rsidRPr="006B604A">
        <w:rPr>
          <w:rFonts w:asciiTheme="minorHAnsi" w:hAnsiTheme="minorHAnsi" w:cstheme="minorHAnsi"/>
          <w:sz w:val="20"/>
          <w:szCs w:val="20"/>
          <w:lang w:val="sk-SK"/>
        </w:rPr>
        <w:t xml:space="preserve">k účasti </w:t>
      </w:r>
      <w:r w:rsidR="00BD1F54" w:rsidRPr="006B604A">
        <w:rPr>
          <w:rFonts w:asciiTheme="minorHAnsi" w:hAnsiTheme="minorHAnsi" w:cstheme="minorHAnsi"/>
          <w:sz w:val="20"/>
          <w:szCs w:val="20"/>
          <w:lang w:val="sk-SK"/>
        </w:rPr>
        <w:t>a to podľa</w:t>
      </w:r>
      <w:r w:rsidR="00F90655" w:rsidRPr="006B604A">
        <w:rPr>
          <w:rFonts w:asciiTheme="minorHAnsi" w:hAnsiTheme="minorHAnsi" w:cstheme="minorHAnsi"/>
          <w:sz w:val="20"/>
          <w:szCs w:val="20"/>
          <w:lang w:val="sk-SK"/>
        </w:rPr>
        <w:t xml:space="preserve"> § 40 ods. 4 zákona o verejnom obstarávaní. </w:t>
      </w:r>
    </w:p>
    <w:p w14:paraId="49E68E19" w14:textId="158BC0D9" w:rsidR="00F90655" w:rsidRPr="006B604A" w:rsidRDefault="003E6825" w:rsidP="008135D7">
      <w:pPr>
        <w:pStyle w:val="Zkladntext"/>
        <w:numPr>
          <w:ilvl w:val="1"/>
          <w:numId w:val="30"/>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písomne prostredníctvom </w:t>
      </w:r>
      <w:r w:rsidR="00FB20DC" w:rsidRPr="006B604A">
        <w:rPr>
          <w:rFonts w:asciiTheme="minorHAnsi" w:hAnsiTheme="minorHAnsi" w:cstheme="minorHAnsi"/>
          <w:sz w:val="20"/>
          <w:szCs w:val="20"/>
          <w:lang w:val="sk-SK"/>
        </w:rPr>
        <w:t>IS</w:t>
      </w:r>
      <w:r w:rsidR="00F90655" w:rsidRPr="006B604A">
        <w:rPr>
          <w:rFonts w:asciiTheme="minorHAnsi" w:hAnsiTheme="minorHAnsi" w:cstheme="minorHAnsi"/>
          <w:sz w:val="20"/>
          <w:szCs w:val="20"/>
          <w:lang w:val="sk-SK"/>
        </w:rPr>
        <w:t xml:space="preserve"> </w:t>
      </w:r>
      <w:proofErr w:type="spellStart"/>
      <w:r w:rsidR="008A2D84" w:rsidRPr="006B604A">
        <w:rPr>
          <w:rFonts w:asciiTheme="minorHAnsi" w:hAnsiTheme="minorHAnsi" w:cstheme="minorHAnsi"/>
          <w:sz w:val="20"/>
          <w:szCs w:val="20"/>
          <w:lang w:val="sk-SK"/>
        </w:rPr>
        <w:t>eZakazky</w:t>
      </w:r>
      <w:proofErr w:type="spellEnd"/>
      <w:r w:rsidR="00F90655" w:rsidRPr="006B604A">
        <w:rPr>
          <w:rFonts w:asciiTheme="minorHAnsi" w:hAnsiTheme="minorHAnsi" w:cstheme="minorHAnsi"/>
          <w:sz w:val="20"/>
          <w:szCs w:val="20"/>
          <w:lang w:val="sk-SK"/>
        </w:rPr>
        <w:t xml:space="preserve"> požiada uchádzača o nahradenie inej osoby, prostredníctvom ktorej preukazuje finančné a ekonomické postavenie alebo technickú spôsobilosť alebo odbornú spôsobilosť, ak existujú dôvody na vylúčenie. Ak </w:t>
      </w: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neurčí dlhšiu lehotu, uchádzač je tak povinný urobiť do piatich pracovných dní odo dňa doručenia žiadosti v zmysle § 40 ods. 5 </w:t>
      </w:r>
      <w:r w:rsidR="00370F18" w:rsidRPr="006B604A">
        <w:rPr>
          <w:rFonts w:asciiTheme="minorHAnsi" w:hAnsiTheme="minorHAnsi" w:cstheme="minorHAnsi"/>
          <w:sz w:val="20"/>
          <w:szCs w:val="20"/>
          <w:lang w:val="sk-SK"/>
        </w:rPr>
        <w:t xml:space="preserve">písm. c) </w:t>
      </w:r>
      <w:r w:rsidR="00F90655" w:rsidRPr="006B604A">
        <w:rPr>
          <w:rFonts w:asciiTheme="minorHAnsi" w:hAnsiTheme="minorHAnsi" w:cstheme="minorHAnsi"/>
          <w:sz w:val="20"/>
          <w:szCs w:val="20"/>
          <w:lang w:val="sk-SK"/>
        </w:rPr>
        <w:t xml:space="preserve">zákona o verejnom obstarávaní. </w:t>
      </w:r>
    </w:p>
    <w:p w14:paraId="2CE63B36" w14:textId="099491C3" w:rsidR="00F90655" w:rsidRPr="006B604A" w:rsidRDefault="00F90655" w:rsidP="008135D7">
      <w:pPr>
        <w:pStyle w:val="Zarkazkladnhotextu"/>
        <w:numPr>
          <w:ilvl w:val="1"/>
          <w:numId w:val="30"/>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Ak komisia identifikuje nezrovnalosti alebo nejasnosti v informáciách alebo dôkazoch, ktoré uchádzač poskytol, písomne prostredníctvom </w:t>
      </w:r>
      <w:r w:rsidR="00FB20DC" w:rsidRPr="006B604A">
        <w:rPr>
          <w:rFonts w:asciiTheme="minorHAnsi" w:hAnsiTheme="minorHAnsi" w:cstheme="minorHAnsi"/>
          <w:sz w:val="20"/>
          <w:szCs w:val="20"/>
          <w:lang w:val="sk-SK"/>
        </w:rPr>
        <w:t>IS</w:t>
      </w:r>
      <w:r w:rsidRPr="006B604A">
        <w:rPr>
          <w:rFonts w:asciiTheme="minorHAnsi" w:hAnsiTheme="minorHAnsi" w:cstheme="minorHAnsi"/>
          <w:sz w:val="20"/>
          <w:szCs w:val="20"/>
          <w:lang w:val="sk-SK"/>
        </w:rPr>
        <w:t xml:space="preserve"> </w:t>
      </w:r>
      <w:proofErr w:type="spellStart"/>
      <w:r w:rsidR="008A2D84" w:rsidRPr="006B604A">
        <w:rPr>
          <w:rFonts w:asciiTheme="minorHAnsi" w:hAnsiTheme="minorHAnsi" w:cstheme="minorHAnsi"/>
          <w:sz w:val="20"/>
          <w:szCs w:val="20"/>
          <w:lang w:val="sk-SK"/>
        </w:rPr>
        <w:t>eZakazky</w:t>
      </w:r>
      <w:proofErr w:type="spellEnd"/>
      <w:r w:rsidRPr="006B604A">
        <w:rPr>
          <w:rFonts w:asciiTheme="minorHAnsi" w:hAnsiTheme="minorHAnsi" w:cstheme="minorHAnsi"/>
          <w:sz w:val="20"/>
          <w:szCs w:val="20"/>
          <w:lang w:val="sk-SK"/>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177A5033" w14:textId="5D3A29C6" w:rsidR="00F90655" w:rsidRPr="006B604A" w:rsidRDefault="00F90655" w:rsidP="008135D7">
      <w:pPr>
        <w:pStyle w:val="Zarkazkladnhotextu"/>
        <w:numPr>
          <w:ilvl w:val="1"/>
          <w:numId w:val="30"/>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Ak ponuka uchádzača bude obsahovať mimoriadne nízku ponuku, komisia prostredníctvom </w:t>
      </w:r>
      <w:r w:rsidR="00FB20DC" w:rsidRPr="006B604A">
        <w:rPr>
          <w:rFonts w:asciiTheme="minorHAnsi" w:hAnsiTheme="minorHAnsi" w:cstheme="minorHAnsi"/>
          <w:sz w:val="20"/>
          <w:szCs w:val="20"/>
          <w:lang w:val="sk-SK"/>
        </w:rPr>
        <w:t>IS</w:t>
      </w:r>
      <w:r w:rsidRPr="006B604A">
        <w:rPr>
          <w:rFonts w:asciiTheme="minorHAnsi" w:hAnsiTheme="minorHAnsi" w:cstheme="minorHAnsi"/>
          <w:sz w:val="20"/>
          <w:szCs w:val="20"/>
          <w:lang w:val="sk-SK"/>
        </w:rPr>
        <w:t xml:space="preserve"> </w:t>
      </w:r>
      <w:proofErr w:type="spellStart"/>
      <w:r w:rsidR="008A2D84" w:rsidRPr="006B604A">
        <w:rPr>
          <w:rFonts w:asciiTheme="minorHAnsi" w:hAnsiTheme="minorHAnsi" w:cstheme="minorHAnsi"/>
          <w:sz w:val="20"/>
          <w:szCs w:val="20"/>
          <w:lang w:val="sk-SK"/>
        </w:rPr>
        <w:t>eZakazky</w:t>
      </w:r>
      <w:proofErr w:type="spellEnd"/>
      <w:r w:rsidRPr="006B604A">
        <w:rPr>
          <w:rFonts w:asciiTheme="minorHAnsi" w:hAnsiTheme="minorHAnsi" w:cstheme="minorHAnsi"/>
          <w:sz w:val="20"/>
          <w:szCs w:val="20"/>
          <w:lang w:val="sk-SK"/>
        </w:rPr>
        <w:t xml:space="preserve"> požiada uchádzača v zmysle § 53 ods. 2 zákona o verejnom obstarávaní o podrobnosti týkajúce sa tej časti ponuky, ktoré sú pre jej cenu podstatné. Uchádzač doručí odôvodnenie mimoriadne nízkej ponuky v lehote určenej </w:t>
      </w:r>
      <w:r w:rsidR="003E6825" w:rsidRPr="006B604A">
        <w:rPr>
          <w:rFonts w:asciiTheme="minorHAnsi" w:hAnsiTheme="minorHAnsi" w:cstheme="minorHAnsi"/>
          <w:sz w:val="20"/>
          <w:szCs w:val="20"/>
          <w:lang w:val="sk-SK"/>
        </w:rPr>
        <w:t>verejným obstarávateľom</w:t>
      </w:r>
      <w:r w:rsidR="00B73383" w:rsidRPr="006B604A">
        <w:rPr>
          <w:rFonts w:asciiTheme="minorHAnsi" w:hAnsiTheme="minorHAnsi" w:cstheme="minorHAnsi"/>
          <w:sz w:val="20"/>
          <w:szCs w:val="20"/>
          <w:lang w:val="sk-SK"/>
        </w:rPr>
        <w:t xml:space="preserve"> </w:t>
      </w:r>
      <w:r w:rsidR="004E3B4B" w:rsidRPr="006B604A">
        <w:rPr>
          <w:rFonts w:asciiTheme="minorHAnsi" w:hAnsiTheme="minorHAnsi" w:cstheme="minorHAnsi"/>
          <w:sz w:val="20"/>
          <w:szCs w:val="20"/>
          <w:lang w:val="sk-SK"/>
        </w:rPr>
        <w:t>prostredníctvom</w:t>
      </w:r>
      <w:r w:rsidRPr="006B604A">
        <w:rPr>
          <w:rFonts w:asciiTheme="minorHAnsi" w:hAnsiTheme="minorHAnsi" w:cstheme="minorHAnsi"/>
          <w:sz w:val="20"/>
          <w:szCs w:val="20"/>
          <w:lang w:val="sk-SK"/>
        </w:rPr>
        <w:t xml:space="preserve"> </w:t>
      </w:r>
      <w:r w:rsidR="00FB20DC" w:rsidRPr="006B604A">
        <w:rPr>
          <w:rFonts w:asciiTheme="minorHAnsi" w:hAnsiTheme="minorHAnsi" w:cstheme="minorHAnsi"/>
          <w:sz w:val="20"/>
          <w:szCs w:val="20"/>
          <w:lang w:val="sk-SK"/>
        </w:rPr>
        <w:t>IS</w:t>
      </w:r>
      <w:r w:rsidRPr="006B604A">
        <w:rPr>
          <w:rFonts w:asciiTheme="minorHAnsi" w:hAnsiTheme="minorHAnsi" w:cstheme="minorHAnsi"/>
          <w:sz w:val="20"/>
          <w:szCs w:val="20"/>
          <w:lang w:val="sk-SK"/>
        </w:rPr>
        <w:t xml:space="preserve"> </w:t>
      </w:r>
      <w:proofErr w:type="spellStart"/>
      <w:r w:rsidR="00BD55F2" w:rsidRPr="006B604A">
        <w:rPr>
          <w:rFonts w:asciiTheme="minorHAnsi" w:hAnsiTheme="minorHAnsi" w:cstheme="minorHAnsi"/>
          <w:sz w:val="20"/>
          <w:szCs w:val="20"/>
          <w:lang w:val="sk-SK"/>
        </w:rPr>
        <w:t>eZakazky</w:t>
      </w:r>
      <w:proofErr w:type="spellEnd"/>
      <w:r w:rsidRPr="006B604A">
        <w:rPr>
          <w:rFonts w:asciiTheme="minorHAnsi" w:hAnsiTheme="minorHAnsi" w:cstheme="minorHAnsi"/>
          <w:sz w:val="20"/>
          <w:szCs w:val="20"/>
          <w:lang w:val="sk-SK"/>
        </w:rPr>
        <w:t xml:space="preserve">. </w:t>
      </w:r>
    </w:p>
    <w:p w14:paraId="4A63763D" w14:textId="77777777" w:rsidR="00F90655" w:rsidRPr="006B604A" w:rsidRDefault="00F90655" w:rsidP="008135D7">
      <w:pPr>
        <w:pStyle w:val="Zarkazkladnhotextu"/>
        <w:numPr>
          <w:ilvl w:val="1"/>
          <w:numId w:val="30"/>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64BBE776" w14:textId="77777777" w:rsidR="00F90655" w:rsidRPr="006B604A" w:rsidRDefault="00F90655" w:rsidP="008135D7">
      <w:pPr>
        <w:pStyle w:val="Zkladntext"/>
        <w:numPr>
          <w:ilvl w:val="1"/>
          <w:numId w:val="30"/>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Ak budú predložené najmenej tri ponuky od uchádzačov, ktorí spĺňajú podmienky účasti, ktoré spĺňajú požiadavky </w:t>
      </w:r>
      <w:r w:rsidR="003E6825" w:rsidRPr="006B604A">
        <w:rPr>
          <w:rFonts w:asciiTheme="minorHAnsi" w:hAnsiTheme="minorHAnsi" w:cstheme="minorHAnsi"/>
          <w:sz w:val="20"/>
          <w:szCs w:val="20"/>
          <w:lang w:val="sk-SK"/>
        </w:rPr>
        <w:t>verejného obstarávateľa</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na predmet zákazky, mimoriadne nízkou ponukou je vždy aj ponuka, ktorá obsahuje cenu plnenia, ktorá spĺňa podmienk</w:t>
      </w:r>
      <w:r w:rsidR="00BD1F54" w:rsidRPr="006B604A">
        <w:rPr>
          <w:rFonts w:asciiTheme="minorHAnsi" w:hAnsiTheme="minorHAnsi" w:cstheme="minorHAnsi"/>
          <w:sz w:val="20"/>
          <w:szCs w:val="20"/>
          <w:lang w:val="sk-SK"/>
        </w:rPr>
        <w:t>y</w:t>
      </w:r>
      <w:r w:rsidRPr="006B604A">
        <w:rPr>
          <w:rFonts w:asciiTheme="minorHAnsi" w:hAnsiTheme="minorHAnsi" w:cstheme="minorHAnsi"/>
          <w:sz w:val="20"/>
          <w:szCs w:val="20"/>
          <w:lang w:val="sk-SK"/>
        </w:rPr>
        <w:t xml:space="preserve"> podľa § 53 ods. 3 zákona o verejnom obstarávaní.</w:t>
      </w:r>
    </w:p>
    <w:p w14:paraId="17AB89E3" w14:textId="77777777" w:rsidR="00F90655" w:rsidRPr="006B604A" w:rsidRDefault="003E6825" w:rsidP="008135D7">
      <w:pPr>
        <w:pStyle w:val="Zkladntext"/>
        <w:numPr>
          <w:ilvl w:val="1"/>
          <w:numId w:val="30"/>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vylúči z verejného obstarávania uchádzača, ak nastane niektorý z dôvodov vylúčenia podľa § 40 ods. 6 a 7 resp. podľa § 53 ods. 5 zákona o verejnom obstarávaní.</w:t>
      </w:r>
    </w:p>
    <w:p w14:paraId="2AD59226" w14:textId="02A6009D" w:rsidR="00F90655" w:rsidRPr="006B604A" w:rsidRDefault="003E6825" w:rsidP="008135D7">
      <w:pPr>
        <w:pStyle w:val="Zkladntext"/>
        <w:numPr>
          <w:ilvl w:val="1"/>
          <w:numId w:val="30"/>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bezodkladne prostredníctvom </w:t>
      </w:r>
      <w:r w:rsidR="00FB20DC" w:rsidRPr="006B604A">
        <w:rPr>
          <w:rFonts w:asciiTheme="minorHAnsi" w:hAnsiTheme="minorHAnsi" w:cstheme="minorHAnsi"/>
          <w:sz w:val="20"/>
          <w:szCs w:val="20"/>
          <w:lang w:val="sk-SK"/>
        </w:rPr>
        <w:t>IS</w:t>
      </w:r>
      <w:r w:rsidR="00F90655" w:rsidRPr="006B604A">
        <w:rPr>
          <w:rFonts w:asciiTheme="minorHAnsi" w:hAnsiTheme="minorHAnsi" w:cstheme="minorHAnsi"/>
          <w:sz w:val="20"/>
          <w:szCs w:val="20"/>
          <w:lang w:val="sk-SK"/>
        </w:rPr>
        <w:t xml:space="preserve"> </w:t>
      </w:r>
      <w:proofErr w:type="spellStart"/>
      <w:r w:rsidR="00BD55F2" w:rsidRPr="006B604A">
        <w:rPr>
          <w:rFonts w:asciiTheme="minorHAnsi" w:hAnsiTheme="minorHAnsi" w:cstheme="minorHAnsi"/>
          <w:sz w:val="20"/>
          <w:szCs w:val="20"/>
          <w:lang w:val="sk-SK"/>
        </w:rPr>
        <w:t>eZakazky</w:t>
      </w:r>
      <w:proofErr w:type="spellEnd"/>
      <w:r w:rsidR="00F90655" w:rsidRPr="006B604A">
        <w:rPr>
          <w:rFonts w:asciiTheme="minorHAnsi" w:hAnsiTheme="minorHAnsi" w:cstheme="minorHAnsi"/>
          <w:sz w:val="20"/>
          <w:szCs w:val="20"/>
          <w:lang w:val="sk-SK"/>
        </w:rPr>
        <w:t xml:space="preserve"> upovedomí uchádzača, že bol vylúčený s uvedením dôvodu a lehoty, v ktorej môže byť doručená námietka podľa § 170 ods. 3 písm. d) zákona o verejnom obstarávaní.</w:t>
      </w:r>
    </w:p>
    <w:p w14:paraId="5E54769F" w14:textId="77777777" w:rsidR="00F90655" w:rsidRPr="006B604A" w:rsidRDefault="00F90655" w:rsidP="008135D7">
      <w:pPr>
        <w:pStyle w:val="Zkladntext"/>
        <w:numPr>
          <w:ilvl w:val="0"/>
          <w:numId w:val="30"/>
        </w:numPr>
        <w:spacing w:beforeLines="60" w:before="144" w:afterLines="60" w:after="144"/>
        <w:ind w:left="357" w:hanging="357"/>
        <w:jc w:val="both"/>
        <w:rPr>
          <w:rFonts w:asciiTheme="minorHAnsi" w:hAnsiTheme="minorHAnsi" w:cstheme="minorHAnsi"/>
          <w:b/>
          <w:sz w:val="20"/>
          <w:szCs w:val="20"/>
          <w:lang w:val="sk-SK"/>
        </w:rPr>
      </w:pPr>
      <w:bookmarkStart w:id="22" w:name="_Ref529792540"/>
      <w:r w:rsidRPr="006B604A">
        <w:rPr>
          <w:rFonts w:asciiTheme="minorHAnsi" w:hAnsiTheme="minorHAnsi" w:cstheme="minorHAnsi"/>
          <w:b/>
          <w:sz w:val="20"/>
          <w:szCs w:val="20"/>
          <w:lang w:val="sk-SK"/>
        </w:rPr>
        <w:lastRenderedPageBreak/>
        <w:t>Hodnotenie ponúk</w:t>
      </w:r>
      <w:bookmarkEnd w:id="22"/>
      <w:r w:rsidRPr="006B604A">
        <w:rPr>
          <w:rFonts w:asciiTheme="minorHAnsi" w:hAnsiTheme="minorHAnsi" w:cstheme="minorHAnsi"/>
          <w:b/>
          <w:sz w:val="20"/>
          <w:szCs w:val="20"/>
          <w:lang w:val="sk-SK"/>
        </w:rPr>
        <w:t xml:space="preserve"> </w:t>
      </w:r>
    </w:p>
    <w:p w14:paraId="6957A227" w14:textId="77777777" w:rsidR="00F90655" w:rsidRPr="006B604A" w:rsidRDefault="00F90655" w:rsidP="008135D7">
      <w:pPr>
        <w:pStyle w:val="Zkladntext"/>
        <w:numPr>
          <w:ilvl w:val="1"/>
          <w:numId w:val="30"/>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Komisia hodnotí ponuky v súlade s § 40 a § 53 zákona o verejnom obstarávaní.</w:t>
      </w:r>
    </w:p>
    <w:p w14:paraId="61F49DB0" w14:textId="77777777" w:rsidR="00BD1F54" w:rsidRPr="006B604A" w:rsidRDefault="00BD1F54" w:rsidP="008135D7">
      <w:pPr>
        <w:pStyle w:val="Zkladntext"/>
        <w:numPr>
          <w:ilvl w:val="1"/>
          <w:numId w:val="30"/>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Pri vyhodnocovaní ponúk posudzuje komisia splnenie podmienok účasti, požiadaviek na predmet zákazky a postupuje podľa kritérií na</w:t>
      </w:r>
      <w:r w:rsidR="001E7557" w:rsidRPr="006B604A">
        <w:rPr>
          <w:rFonts w:asciiTheme="minorHAnsi" w:hAnsiTheme="minorHAnsi" w:cstheme="minorHAnsi"/>
          <w:sz w:val="20"/>
          <w:szCs w:val="20"/>
          <w:lang w:val="sk-SK"/>
        </w:rPr>
        <w:t xml:space="preserve"> vyhodnotenie ponúk uvedených v Oznámení o vyhlásení verejného obstarávania </w:t>
      </w:r>
      <w:r w:rsidRPr="006B604A">
        <w:rPr>
          <w:rFonts w:asciiTheme="minorHAnsi" w:hAnsiTheme="minorHAnsi" w:cstheme="minorHAnsi"/>
          <w:sz w:val="20"/>
          <w:szCs w:val="20"/>
          <w:lang w:val="sk-SK"/>
        </w:rPr>
        <w:t>spôsobom určeným v časti (</w:t>
      </w:r>
      <w:r w:rsidR="008A2611" w:rsidRPr="006B604A">
        <w:rPr>
          <w:rFonts w:asciiTheme="minorHAnsi" w:hAnsiTheme="minorHAnsi" w:cstheme="minorHAnsi"/>
          <w:sz w:val="20"/>
          <w:szCs w:val="20"/>
          <w:lang w:val="sk-SK"/>
        </w:rPr>
        <w:t>E</w:t>
      </w:r>
      <w:r w:rsidRPr="006B604A">
        <w:rPr>
          <w:rFonts w:asciiTheme="minorHAnsi" w:hAnsiTheme="minorHAnsi" w:cstheme="minorHAnsi"/>
          <w:sz w:val="20"/>
          <w:szCs w:val="20"/>
          <w:lang w:val="sk-SK"/>
        </w:rPr>
        <w:t xml:space="preserve">) Kritériá na vyhodnotenie ponúk a spôsob ich uplatnenia. </w:t>
      </w:r>
    </w:p>
    <w:p w14:paraId="00525BE2" w14:textId="77777777" w:rsidR="00F90655" w:rsidRPr="006B604A" w:rsidRDefault="00F90655" w:rsidP="008135D7">
      <w:pPr>
        <w:pStyle w:val="Zkladntext"/>
        <w:numPr>
          <w:ilvl w:val="0"/>
          <w:numId w:val="30"/>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Kritériá na vyhodnotenie ponúk</w:t>
      </w:r>
    </w:p>
    <w:p w14:paraId="729B92A3" w14:textId="77777777" w:rsidR="00F90655" w:rsidRPr="006B604A" w:rsidRDefault="00F90655" w:rsidP="008135D7">
      <w:pPr>
        <w:pStyle w:val="Zkladntext"/>
        <w:numPr>
          <w:ilvl w:val="1"/>
          <w:numId w:val="30"/>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Komisia na vyhodnotenie ponúk hodnotí ponuky podľa bodu </w:t>
      </w:r>
      <w:r w:rsidR="00E77C19" w:rsidRPr="006B604A">
        <w:rPr>
          <w:rFonts w:asciiTheme="minorHAnsi" w:hAnsiTheme="minorHAnsi" w:cstheme="minorHAnsi"/>
          <w:sz w:val="20"/>
          <w:szCs w:val="20"/>
          <w:lang w:val="sk-SK"/>
        </w:rPr>
        <w:fldChar w:fldCharType="begin"/>
      </w:r>
      <w:r w:rsidR="00E77C19" w:rsidRPr="006B604A">
        <w:rPr>
          <w:rFonts w:asciiTheme="minorHAnsi" w:hAnsiTheme="minorHAnsi" w:cstheme="minorHAnsi"/>
          <w:sz w:val="20"/>
          <w:szCs w:val="20"/>
          <w:lang w:val="sk-SK"/>
        </w:rPr>
        <w:instrText xml:space="preserve"> REF _Ref529792540 \r \h </w:instrText>
      </w:r>
      <w:r w:rsidR="002D3322" w:rsidRPr="006B604A">
        <w:rPr>
          <w:rFonts w:asciiTheme="minorHAnsi" w:hAnsiTheme="minorHAnsi" w:cstheme="minorHAnsi"/>
          <w:sz w:val="20"/>
          <w:szCs w:val="20"/>
          <w:lang w:val="sk-SK"/>
        </w:rPr>
        <w:instrText xml:space="preserve"> \* MERGEFORMAT </w:instrText>
      </w:r>
      <w:r w:rsidR="00E77C19" w:rsidRPr="006B604A">
        <w:rPr>
          <w:rFonts w:asciiTheme="minorHAnsi" w:hAnsiTheme="minorHAnsi" w:cstheme="minorHAnsi"/>
          <w:sz w:val="20"/>
          <w:szCs w:val="20"/>
          <w:lang w:val="sk-SK"/>
        </w:rPr>
      </w:r>
      <w:r w:rsidR="00E77C19" w:rsidRPr="006B604A">
        <w:rPr>
          <w:rFonts w:asciiTheme="minorHAnsi" w:hAnsiTheme="minorHAnsi" w:cstheme="minorHAnsi"/>
          <w:sz w:val="20"/>
          <w:szCs w:val="20"/>
          <w:lang w:val="sk-SK"/>
        </w:rPr>
        <w:fldChar w:fldCharType="separate"/>
      </w:r>
      <w:r w:rsidR="007E05A0">
        <w:rPr>
          <w:rFonts w:asciiTheme="minorHAnsi" w:hAnsiTheme="minorHAnsi" w:cstheme="minorHAnsi"/>
          <w:sz w:val="20"/>
          <w:szCs w:val="20"/>
          <w:lang w:val="sk-SK"/>
        </w:rPr>
        <w:t>27</w:t>
      </w:r>
      <w:r w:rsidR="00E77C19" w:rsidRPr="006B604A">
        <w:rPr>
          <w:rFonts w:asciiTheme="minorHAnsi" w:hAnsiTheme="minorHAnsi" w:cstheme="minorHAnsi"/>
          <w:sz w:val="20"/>
          <w:szCs w:val="20"/>
          <w:lang w:val="sk-SK"/>
        </w:rPr>
        <w:fldChar w:fldCharType="end"/>
      </w:r>
      <w:r w:rsidRPr="006B604A">
        <w:rPr>
          <w:rFonts w:asciiTheme="minorHAnsi" w:hAnsiTheme="minorHAnsi" w:cstheme="minorHAnsi"/>
          <w:sz w:val="20"/>
          <w:szCs w:val="20"/>
          <w:lang w:val="sk-SK"/>
        </w:rPr>
        <w:t>, pričom kritériá a spôsoby výberu najvhodnejšej ponuky sú uvedené v časti (E) Kritériá na vyhodnotenie ponúk a spôsoby ich uplatnenia.</w:t>
      </w:r>
    </w:p>
    <w:p w14:paraId="5555777E" w14:textId="77777777" w:rsidR="00F90655" w:rsidRPr="006B604A" w:rsidRDefault="00F90655" w:rsidP="008135D7">
      <w:pPr>
        <w:pStyle w:val="Zkladntext"/>
        <w:numPr>
          <w:ilvl w:val="1"/>
          <w:numId w:val="30"/>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Úspešným uchádzačom sa stane uchádzač, ktorý predloží najlepšiu ponuku z hľadiska kritérií uvedených v časti (E) Kritéria na vyhodnotenie ponúk a spôsob ich uplatnenia.</w:t>
      </w:r>
    </w:p>
    <w:p w14:paraId="01E023B6" w14:textId="77777777" w:rsidR="008B5A85" w:rsidRDefault="008B5A85" w:rsidP="00E52C12">
      <w:pPr>
        <w:spacing w:beforeLines="60" w:before="144" w:afterLines="60" w:after="144"/>
        <w:jc w:val="center"/>
        <w:rPr>
          <w:rFonts w:asciiTheme="minorHAnsi" w:hAnsiTheme="minorHAnsi" w:cstheme="minorHAnsi"/>
          <w:b/>
          <w:bCs/>
          <w:sz w:val="20"/>
          <w:szCs w:val="20"/>
          <w:lang w:val="sk-SK"/>
        </w:rPr>
      </w:pPr>
    </w:p>
    <w:p w14:paraId="7CCF09E1" w14:textId="77777777" w:rsidR="007936CF" w:rsidRDefault="007936CF" w:rsidP="00E52C12">
      <w:pPr>
        <w:spacing w:beforeLines="60" w:before="144" w:afterLines="60" w:after="144"/>
        <w:jc w:val="center"/>
        <w:rPr>
          <w:rFonts w:asciiTheme="minorHAnsi" w:hAnsiTheme="minorHAnsi" w:cstheme="minorHAnsi"/>
          <w:b/>
          <w:bCs/>
          <w:sz w:val="20"/>
          <w:szCs w:val="20"/>
          <w:lang w:val="sk-SK"/>
        </w:rPr>
      </w:pPr>
    </w:p>
    <w:p w14:paraId="0F5C9FF3" w14:textId="77777777" w:rsidR="00F90655" w:rsidRPr="006B604A" w:rsidRDefault="00F90655"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Časť VI.</w:t>
      </w:r>
    </w:p>
    <w:p w14:paraId="6F70E3E6" w14:textId="77777777" w:rsidR="00F90655" w:rsidRDefault="00F90655"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Uzavretie zmluvy</w:t>
      </w:r>
    </w:p>
    <w:p w14:paraId="58E3D85A" w14:textId="77777777" w:rsidR="00F90655" w:rsidRPr="006B604A" w:rsidRDefault="00F90655" w:rsidP="008135D7">
      <w:pPr>
        <w:pStyle w:val="Zkladntext"/>
        <w:numPr>
          <w:ilvl w:val="0"/>
          <w:numId w:val="30"/>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Informácia o výsledku vyhodnotenia ponúk</w:t>
      </w:r>
    </w:p>
    <w:p w14:paraId="37EFE0D1" w14:textId="7ADF5DE4" w:rsidR="00F90655" w:rsidRPr="006B604A" w:rsidRDefault="003E6825" w:rsidP="008135D7">
      <w:pPr>
        <w:pStyle w:val="Zkladntext"/>
        <w:numPr>
          <w:ilvl w:val="1"/>
          <w:numId w:val="30"/>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prostredníctvom </w:t>
      </w:r>
      <w:r w:rsidR="00FB20DC" w:rsidRPr="006B604A">
        <w:rPr>
          <w:rFonts w:asciiTheme="minorHAnsi" w:hAnsiTheme="minorHAnsi" w:cstheme="minorHAnsi"/>
          <w:sz w:val="20"/>
          <w:szCs w:val="20"/>
          <w:lang w:val="sk-SK"/>
        </w:rPr>
        <w:t>IS</w:t>
      </w:r>
      <w:r w:rsidR="00F90655" w:rsidRPr="006B604A">
        <w:rPr>
          <w:rFonts w:asciiTheme="minorHAnsi" w:hAnsiTheme="minorHAnsi" w:cstheme="minorHAnsi"/>
          <w:sz w:val="20"/>
          <w:szCs w:val="20"/>
          <w:lang w:val="sk-SK"/>
        </w:rPr>
        <w:t xml:space="preserve"> </w:t>
      </w:r>
      <w:proofErr w:type="spellStart"/>
      <w:r w:rsidR="00BD55F2" w:rsidRPr="006B604A">
        <w:rPr>
          <w:rFonts w:asciiTheme="minorHAnsi" w:hAnsiTheme="minorHAnsi" w:cstheme="minorHAnsi"/>
          <w:sz w:val="20"/>
          <w:szCs w:val="20"/>
          <w:lang w:val="sk-SK"/>
        </w:rPr>
        <w:t>eZakazky</w:t>
      </w:r>
      <w:proofErr w:type="spellEnd"/>
      <w:r w:rsidR="00F90655" w:rsidRPr="006B604A">
        <w:rPr>
          <w:rFonts w:asciiTheme="minorHAnsi" w:hAnsiTheme="minorHAnsi" w:cstheme="minorHAnsi"/>
          <w:sz w:val="20"/>
          <w:szCs w:val="20"/>
          <w:lang w:val="sk-SK"/>
        </w:rPr>
        <w:t xml:space="preserve"> pošle všetkým uchádzačom, ktorých ponuky boli vyhodnocované, bezodkladne po vyhodnotení oznámenie o výsledku vyhodnotenia ponúk.</w:t>
      </w:r>
    </w:p>
    <w:p w14:paraId="08908FE4" w14:textId="77777777" w:rsidR="00F90655" w:rsidRPr="006B604A" w:rsidRDefault="00F90655" w:rsidP="008135D7">
      <w:pPr>
        <w:pStyle w:val="Zkladntext"/>
        <w:numPr>
          <w:ilvl w:val="1"/>
          <w:numId w:val="30"/>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Úspešnému uchádzačovi</w:t>
      </w:r>
      <w:r w:rsidR="00315FBE" w:rsidRPr="006B604A">
        <w:rPr>
          <w:rFonts w:asciiTheme="minorHAnsi" w:hAnsiTheme="minorHAnsi" w:cstheme="minorHAnsi"/>
          <w:sz w:val="20"/>
          <w:szCs w:val="20"/>
          <w:lang w:val="sk-SK"/>
        </w:rPr>
        <w:t>/uchádzačom</w:t>
      </w:r>
      <w:r w:rsidRPr="006B604A">
        <w:rPr>
          <w:rFonts w:asciiTheme="minorHAnsi" w:hAnsiTheme="minorHAnsi" w:cstheme="minorHAnsi"/>
          <w:sz w:val="20"/>
          <w:szCs w:val="20"/>
          <w:lang w:val="sk-SK"/>
        </w:rPr>
        <w:t xml:space="preserve">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oznámi, že jeho</w:t>
      </w:r>
      <w:r w:rsidR="00315FBE" w:rsidRPr="006B604A">
        <w:rPr>
          <w:rFonts w:asciiTheme="minorHAnsi" w:hAnsiTheme="minorHAnsi" w:cstheme="minorHAnsi"/>
          <w:sz w:val="20"/>
          <w:szCs w:val="20"/>
          <w:lang w:val="sk-SK"/>
        </w:rPr>
        <w:t>/ich</w:t>
      </w:r>
      <w:r w:rsidRPr="006B604A">
        <w:rPr>
          <w:rFonts w:asciiTheme="minorHAnsi" w:hAnsiTheme="minorHAnsi" w:cstheme="minorHAnsi"/>
          <w:sz w:val="20"/>
          <w:szCs w:val="20"/>
          <w:lang w:val="sk-SK"/>
        </w:rPr>
        <w:t xml:space="preserve"> ponuk</w:t>
      </w:r>
      <w:r w:rsidR="00BD1F54" w:rsidRPr="006B604A">
        <w:rPr>
          <w:rFonts w:asciiTheme="minorHAnsi" w:hAnsiTheme="minorHAnsi" w:cstheme="minorHAnsi"/>
          <w:sz w:val="20"/>
          <w:szCs w:val="20"/>
          <w:lang w:val="sk-SK"/>
        </w:rPr>
        <w:t>u</w:t>
      </w:r>
      <w:r w:rsidRPr="006B604A">
        <w:rPr>
          <w:rFonts w:asciiTheme="minorHAnsi" w:hAnsiTheme="minorHAnsi" w:cstheme="minorHAnsi"/>
          <w:sz w:val="20"/>
          <w:szCs w:val="20"/>
          <w:lang w:val="sk-SK"/>
        </w:rPr>
        <w:t xml:space="preserve"> prijíma. </w:t>
      </w:r>
    </w:p>
    <w:p w14:paraId="2CECC8C3" w14:textId="77777777" w:rsidR="00F90655" w:rsidRPr="006B604A" w:rsidRDefault="00F90655" w:rsidP="008135D7">
      <w:pPr>
        <w:pStyle w:val="Zkladntext"/>
        <w:numPr>
          <w:ilvl w:val="1"/>
          <w:numId w:val="30"/>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14:paraId="12DEBDC1" w14:textId="77777777" w:rsidR="00F90655" w:rsidRPr="006B604A" w:rsidRDefault="00F90655" w:rsidP="008135D7">
      <w:pPr>
        <w:pStyle w:val="Zkladntext"/>
        <w:numPr>
          <w:ilvl w:val="0"/>
          <w:numId w:val="30"/>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Uzavretie zmluvy</w:t>
      </w:r>
    </w:p>
    <w:p w14:paraId="06225196" w14:textId="77777777" w:rsidR="00F90655" w:rsidRPr="006B604A" w:rsidRDefault="003E6825" w:rsidP="008135D7">
      <w:pPr>
        <w:pStyle w:val="Zkladntext"/>
        <w:numPr>
          <w:ilvl w:val="1"/>
          <w:numId w:val="30"/>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vyzve úspešného uchádzača</w:t>
      </w:r>
      <w:r w:rsidR="00574857" w:rsidRPr="006B604A">
        <w:rPr>
          <w:rFonts w:asciiTheme="minorHAnsi" w:hAnsiTheme="minorHAnsi" w:cstheme="minorHAnsi"/>
          <w:sz w:val="20"/>
          <w:szCs w:val="20"/>
          <w:lang w:val="sk-SK"/>
        </w:rPr>
        <w:t>/uchádzačov</w:t>
      </w:r>
      <w:r w:rsidR="00F90655" w:rsidRPr="006B604A">
        <w:rPr>
          <w:rFonts w:asciiTheme="minorHAnsi" w:hAnsiTheme="minorHAnsi" w:cstheme="minorHAnsi"/>
          <w:sz w:val="20"/>
          <w:szCs w:val="20"/>
          <w:lang w:val="sk-SK"/>
        </w:rPr>
        <w:t xml:space="preserve"> na predloženie zmluvy. Uchádzač predloží potrebný počet výtlačkov </w:t>
      </w:r>
      <w:r w:rsidRPr="006B604A">
        <w:rPr>
          <w:rFonts w:asciiTheme="minorHAnsi" w:hAnsiTheme="minorHAnsi" w:cstheme="minorHAnsi"/>
          <w:sz w:val="20"/>
          <w:szCs w:val="20"/>
          <w:lang w:val="sk-SK"/>
        </w:rPr>
        <w:t>verejnému obstarávateľovi</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v lehote určenej verejným obstarávateľom. </w:t>
      </w:r>
    </w:p>
    <w:p w14:paraId="0935C605" w14:textId="77777777" w:rsidR="00801F54" w:rsidRPr="006B604A" w:rsidRDefault="00801F54" w:rsidP="00801F54">
      <w:pPr>
        <w:pStyle w:val="Bezriadkovania"/>
        <w:rPr>
          <w:rFonts w:asciiTheme="minorHAnsi" w:hAnsiTheme="minorHAnsi"/>
          <w:sz w:val="20"/>
          <w:szCs w:val="20"/>
        </w:rPr>
      </w:pPr>
      <w:r w:rsidRPr="006B604A">
        <w:rPr>
          <w:rFonts w:asciiTheme="minorHAnsi" w:hAnsiTheme="minorHAnsi"/>
          <w:sz w:val="20"/>
          <w:szCs w:val="20"/>
        </w:rPr>
        <w:t xml:space="preserve">Zmluva bude uzatvorená po dodaní povinných príloh zmluvy a to najneskôr do 20 dní odo dňa oznámenia výsledku verejného obstarávania. </w:t>
      </w:r>
    </w:p>
    <w:p w14:paraId="686D106F" w14:textId="7E2A9818" w:rsidR="003138C8" w:rsidRPr="006B604A" w:rsidRDefault="003138C8" w:rsidP="00801F54">
      <w:pPr>
        <w:pStyle w:val="Bezriadkovania"/>
        <w:rPr>
          <w:rFonts w:asciiTheme="minorHAnsi" w:hAnsiTheme="minorHAnsi"/>
          <w:sz w:val="20"/>
          <w:szCs w:val="20"/>
        </w:rPr>
      </w:pPr>
      <w:r w:rsidRPr="006B604A">
        <w:rPr>
          <w:rFonts w:asciiTheme="minorHAnsi" w:hAnsiTheme="minorHAnsi"/>
          <w:sz w:val="20"/>
          <w:szCs w:val="20"/>
        </w:rPr>
        <w:t xml:space="preserve"> </w:t>
      </w:r>
    </w:p>
    <w:p w14:paraId="509D5C3A" w14:textId="78DE0926" w:rsidR="003138C8" w:rsidRDefault="003138C8" w:rsidP="003138C8">
      <w:pPr>
        <w:tabs>
          <w:tab w:val="left" w:pos="-142"/>
        </w:tabs>
        <w:spacing w:line="276" w:lineRule="auto"/>
        <w:ind w:left="709" w:hanging="709"/>
        <w:jc w:val="both"/>
        <w:rPr>
          <w:rFonts w:asciiTheme="minorHAnsi" w:hAnsiTheme="minorHAnsi"/>
          <w:sz w:val="20"/>
          <w:szCs w:val="20"/>
          <w:lang w:val="sk-SK"/>
        </w:rPr>
      </w:pPr>
      <w:r w:rsidRPr="006B604A">
        <w:rPr>
          <w:rFonts w:asciiTheme="minorHAnsi" w:hAnsiTheme="minorHAnsi"/>
          <w:b/>
          <w:sz w:val="20"/>
          <w:szCs w:val="20"/>
          <w:lang w:val="sk-SK"/>
        </w:rPr>
        <w:t xml:space="preserve">               </w:t>
      </w:r>
      <w:r w:rsidR="00111C77">
        <w:rPr>
          <w:rFonts w:asciiTheme="minorHAnsi" w:hAnsiTheme="minorHAnsi"/>
          <w:b/>
          <w:sz w:val="20"/>
          <w:szCs w:val="20"/>
          <w:lang w:val="sk-SK"/>
        </w:rPr>
        <w:t xml:space="preserve">Časť č.1 </w:t>
      </w:r>
      <w:r w:rsidRPr="006B604A">
        <w:rPr>
          <w:rFonts w:asciiTheme="minorHAnsi" w:hAnsiTheme="minorHAnsi"/>
          <w:b/>
          <w:sz w:val="20"/>
          <w:szCs w:val="20"/>
          <w:lang w:val="sk-SK"/>
        </w:rPr>
        <w:t>Príloha č. 1 –</w:t>
      </w:r>
      <w:r w:rsidRPr="006B604A">
        <w:rPr>
          <w:rFonts w:asciiTheme="minorHAnsi" w:hAnsiTheme="minorHAnsi"/>
          <w:sz w:val="20"/>
          <w:szCs w:val="20"/>
          <w:lang w:val="sk-SK"/>
        </w:rPr>
        <w:t xml:space="preserve"> </w:t>
      </w:r>
      <w:r w:rsidR="00270168">
        <w:rPr>
          <w:rFonts w:asciiTheme="minorHAnsi" w:hAnsiTheme="minorHAnsi"/>
          <w:sz w:val="20"/>
          <w:szCs w:val="20"/>
          <w:lang w:val="sk-SK"/>
        </w:rPr>
        <w:t>Výkaz výmer</w:t>
      </w:r>
      <w:r w:rsidRPr="006B604A">
        <w:rPr>
          <w:rFonts w:asciiTheme="minorHAnsi" w:hAnsiTheme="minorHAnsi"/>
          <w:sz w:val="20"/>
          <w:szCs w:val="20"/>
          <w:lang w:val="sk-SK"/>
        </w:rPr>
        <w:tab/>
      </w:r>
    </w:p>
    <w:p w14:paraId="2227D594" w14:textId="1ECB219C" w:rsidR="00111C77" w:rsidRPr="00111C77" w:rsidRDefault="00111C77" w:rsidP="003138C8">
      <w:pPr>
        <w:tabs>
          <w:tab w:val="left" w:pos="-142"/>
        </w:tabs>
        <w:spacing w:line="276" w:lineRule="auto"/>
        <w:ind w:left="709" w:hanging="709"/>
        <w:jc w:val="both"/>
        <w:rPr>
          <w:rFonts w:asciiTheme="minorHAnsi" w:hAnsiTheme="minorHAnsi"/>
          <w:sz w:val="20"/>
          <w:szCs w:val="20"/>
          <w:lang w:val="sk-SK"/>
        </w:rPr>
      </w:pPr>
      <w:r>
        <w:rPr>
          <w:rFonts w:asciiTheme="minorHAnsi" w:hAnsiTheme="minorHAnsi"/>
          <w:b/>
          <w:sz w:val="20"/>
          <w:szCs w:val="20"/>
          <w:lang w:val="sk-SK"/>
        </w:rPr>
        <w:t xml:space="preserve">               Časť č. 2</w:t>
      </w:r>
      <w:r w:rsidRPr="006B604A">
        <w:rPr>
          <w:rFonts w:asciiTheme="minorHAnsi" w:hAnsiTheme="minorHAnsi"/>
          <w:b/>
          <w:sz w:val="20"/>
          <w:szCs w:val="20"/>
          <w:lang w:val="sk-SK"/>
        </w:rPr>
        <w:t xml:space="preserve">Príloha č. </w:t>
      </w:r>
      <w:r>
        <w:rPr>
          <w:rFonts w:asciiTheme="minorHAnsi" w:hAnsiTheme="minorHAnsi"/>
          <w:b/>
          <w:sz w:val="20"/>
          <w:szCs w:val="20"/>
          <w:lang w:val="sk-SK"/>
        </w:rPr>
        <w:t xml:space="preserve">1 – </w:t>
      </w:r>
      <w:r w:rsidRPr="00111C77">
        <w:rPr>
          <w:rFonts w:asciiTheme="minorHAnsi" w:hAnsiTheme="minorHAnsi"/>
          <w:sz w:val="20"/>
          <w:szCs w:val="20"/>
          <w:lang w:val="sk-SK"/>
        </w:rPr>
        <w:t>Ponuka uchádzača</w:t>
      </w:r>
    </w:p>
    <w:p w14:paraId="2C1E4832" w14:textId="633FFF42" w:rsidR="00801F54" w:rsidRPr="006B604A" w:rsidRDefault="00801F54" w:rsidP="00801F54">
      <w:pPr>
        <w:pStyle w:val="Zkladntext"/>
        <w:spacing w:beforeLines="60" w:before="144" w:afterLines="60" w:after="144"/>
        <w:ind w:left="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V prípade nedodania príloh zmluvy verejnému obstarávateľovi, toto bude považované za neposkytnutie súčinnosti ! Následne verejný obstarávateľ osloví druhého v poradí. </w:t>
      </w:r>
    </w:p>
    <w:p w14:paraId="6DA08B01" w14:textId="77777777" w:rsidR="00B32ADA" w:rsidRPr="006B604A" w:rsidRDefault="003E6825" w:rsidP="008135D7">
      <w:pPr>
        <w:pStyle w:val="Zkladntext"/>
        <w:numPr>
          <w:ilvl w:val="1"/>
          <w:numId w:val="30"/>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B32ADA" w:rsidRPr="006B604A">
        <w:rPr>
          <w:rFonts w:asciiTheme="minorHAnsi" w:hAnsiTheme="minorHAnsi" w:cstheme="minorHAnsi"/>
          <w:sz w:val="20"/>
          <w:szCs w:val="20"/>
          <w:lang w:val="sk-SK"/>
        </w:rPr>
        <w:t xml:space="preserve">uzavrie zmluvu v lehote viazanosti ponúk. Uzavretá zmluva nesmie byť v rozpore so súťažnými podkladmi a s ponukou predloženou úspešným uchádzačom. </w:t>
      </w: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B32ADA" w:rsidRPr="006B604A">
        <w:rPr>
          <w:rFonts w:asciiTheme="minorHAnsi" w:hAnsiTheme="minorHAnsi" w:cstheme="minorHAnsi"/>
          <w:sz w:val="20"/>
          <w:szCs w:val="20"/>
          <w:lang w:val="sk-SK"/>
        </w:rPr>
        <w:t xml:space="preserve">uzavrie zmluvu s úspešným uchádzačom a v súlade s § 56 zákona o verejnom obstarávaní. </w:t>
      </w:r>
    </w:p>
    <w:p w14:paraId="4301A950" w14:textId="011797CA" w:rsidR="00F90655" w:rsidRPr="006B604A" w:rsidRDefault="003E6825" w:rsidP="008135D7">
      <w:pPr>
        <w:pStyle w:val="Zkladntext"/>
        <w:numPr>
          <w:ilvl w:val="1"/>
          <w:numId w:val="30"/>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môže uzavrieť zmluvu s úspešným uchádzačom alebo uchádzačmi najskôr </w:t>
      </w:r>
      <w:r w:rsidR="00370F18" w:rsidRPr="006B604A">
        <w:rPr>
          <w:rFonts w:asciiTheme="minorHAnsi" w:hAnsiTheme="minorHAnsi" w:cstheme="minorHAnsi"/>
          <w:sz w:val="20"/>
          <w:szCs w:val="20"/>
          <w:lang w:val="sk-SK"/>
        </w:rPr>
        <w:t>jedenásty</w:t>
      </w:r>
      <w:r w:rsidR="00F90655" w:rsidRPr="006B604A">
        <w:rPr>
          <w:rFonts w:asciiTheme="minorHAnsi" w:hAnsiTheme="minorHAnsi" w:cstheme="minorHAnsi"/>
          <w:sz w:val="20"/>
          <w:szCs w:val="20"/>
          <w:lang w:val="sk-SK"/>
        </w:rPr>
        <w:t xml:space="preserve">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31C936F5" w14:textId="773F202D" w:rsidR="00F90655" w:rsidRPr="006B604A" w:rsidRDefault="00F90655" w:rsidP="008135D7">
      <w:pPr>
        <w:pStyle w:val="Zkladntext"/>
        <w:numPr>
          <w:ilvl w:val="1"/>
          <w:numId w:val="30"/>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lastRenderedPageBreak/>
        <w:t xml:space="preserve">Úspešný uchádzač alebo uchádzači sú povinní poskytnúť </w:t>
      </w:r>
      <w:r w:rsidR="003E6825" w:rsidRPr="006B604A">
        <w:rPr>
          <w:rFonts w:asciiTheme="minorHAnsi" w:hAnsiTheme="minorHAnsi" w:cstheme="minorHAnsi"/>
          <w:sz w:val="20"/>
          <w:szCs w:val="20"/>
          <w:lang w:val="sk-SK"/>
        </w:rPr>
        <w:t>verejnému obstarávateľovi</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riadnu súčinnosť potrebnú na uzavretie zmluvy tak, aby mohla byť uzavretá do </w:t>
      </w:r>
      <w:r w:rsidR="00801F54" w:rsidRPr="006B604A">
        <w:rPr>
          <w:rFonts w:asciiTheme="minorHAnsi" w:hAnsiTheme="minorHAnsi" w:cstheme="minorHAnsi"/>
          <w:sz w:val="20"/>
          <w:szCs w:val="20"/>
          <w:lang w:val="sk-SK"/>
        </w:rPr>
        <w:t>2</w:t>
      </w:r>
      <w:r w:rsidRPr="006B604A">
        <w:rPr>
          <w:rFonts w:asciiTheme="minorHAnsi" w:hAnsiTheme="minorHAnsi" w:cstheme="minorHAnsi"/>
          <w:sz w:val="20"/>
          <w:szCs w:val="20"/>
          <w:lang w:val="sk-SK"/>
        </w:rPr>
        <w:t>0 pracovných dní odo dňa uplynutia lehoty podľa § 56 ods. 2 až 7 zákona o verejnom obstarávaní, ak boli na jej uzavretie písomne vyzvaní.</w:t>
      </w:r>
    </w:p>
    <w:p w14:paraId="0F4E2721" w14:textId="77777777" w:rsidR="00F90655" w:rsidRPr="006B604A" w:rsidRDefault="00F90655" w:rsidP="008135D7">
      <w:pPr>
        <w:pStyle w:val="Zkladntext"/>
        <w:numPr>
          <w:ilvl w:val="1"/>
          <w:numId w:val="30"/>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6B604A">
        <w:rPr>
          <w:rFonts w:asciiTheme="minorHAnsi" w:hAnsiTheme="minorHAnsi" w:cstheme="minorHAnsi"/>
          <w:sz w:val="20"/>
          <w:szCs w:val="20"/>
          <w:lang w:val="sk-SK" w:eastAsia="sk-SK"/>
        </w:rPr>
        <w:t>verejný obstarávateľ</w:t>
      </w:r>
      <w:r w:rsidR="00744A6C" w:rsidRPr="006B604A">
        <w:rPr>
          <w:rFonts w:asciiTheme="minorHAnsi" w:hAnsiTheme="minorHAnsi" w:cstheme="minorHAnsi"/>
          <w:sz w:val="20"/>
          <w:szCs w:val="20"/>
          <w:lang w:val="sk-SK" w:eastAsia="sk-SK"/>
        </w:rPr>
        <w:t xml:space="preserve"> </w:t>
      </w:r>
      <w:r w:rsidRPr="006B604A">
        <w:rPr>
          <w:rFonts w:asciiTheme="minorHAnsi" w:hAnsiTheme="minorHAnsi" w:cstheme="minorHAnsi"/>
          <w:sz w:val="20"/>
          <w:szCs w:val="20"/>
          <w:lang w:val="sk-SK" w:eastAsia="sk-SK"/>
        </w:rPr>
        <w:t xml:space="preserve"> môže uzavrieť zmluvu s uchádzačom alebo uchádzačmi, ktorí sa umiestnili ako druhí v poradí.</w:t>
      </w:r>
    </w:p>
    <w:p w14:paraId="443FD376" w14:textId="77777777" w:rsidR="00F90655" w:rsidRPr="006B604A" w:rsidRDefault="00F90655" w:rsidP="008135D7">
      <w:pPr>
        <w:pStyle w:val="Zkladntext"/>
        <w:numPr>
          <w:ilvl w:val="1"/>
          <w:numId w:val="30"/>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eastAsia="sk-SK"/>
        </w:rPr>
        <w:t xml:space="preserve">Ak uchádzač alebo uchádzači, ktorí sa umiestnili ako druhí v poradí odmietnu uzavrieť zmluvu, neposkytnú </w:t>
      </w:r>
      <w:r w:rsidR="003E6825" w:rsidRPr="006B604A">
        <w:rPr>
          <w:rFonts w:asciiTheme="minorHAnsi" w:hAnsiTheme="minorHAnsi" w:cstheme="minorHAnsi"/>
          <w:sz w:val="20"/>
          <w:szCs w:val="20"/>
          <w:lang w:val="sk-SK" w:eastAsia="sk-SK"/>
        </w:rPr>
        <w:t>verejnému obstarávateľovi</w:t>
      </w:r>
      <w:r w:rsidR="00744A6C" w:rsidRPr="006B604A">
        <w:rPr>
          <w:rFonts w:asciiTheme="minorHAnsi" w:hAnsiTheme="minorHAnsi" w:cstheme="minorHAnsi"/>
          <w:sz w:val="20"/>
          <w:szCs w:val="20"/>
          <w:lang w:val="sk-SK" w:eastAsia="sk-SK"/>
        </w:rPr>
        <w:t xml:space="preserve"> </w:t>
      </w:r>
      <w:r w:rsidRPr="006B604A">
        <w:rPr>
          <w:rFonts w:asciiTheme="minorHAnsi" w:hAnsiTheme="minorHAnsi"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6B604A">
        <w:rPr>
          <w:rFonts w:asciiTheme="minorHAnsi" w:hAnsiTheme="minorHAnsi" w:cstheme="minorHAnsi"/>
          <w:sz w:val="20"/>
          <w:szCs w:val="20"/>
          <w:lang w:val="sk-SK" w:eastAsia="sk-SK"/>
        </w:rPr>
        <w:t>verejný obstarávateľ</w:t>
      </w:r>
      <w:r w:rsidR="00744A6C" w:rsidRPr="006B604A">
        <w:rPr>
          <w:rFonts w:asciiTheme="minorHAnsi" w:hAnsiTheme="minorHAnsi" w:cstheme="minorHAnsi"/>
          <w:sz w:val="20"/>
          <w:szCs w:val="20"/>
          <w:lang w:val="sk-SK" w:eastAsia="sk-SK"/>
        </w:rPr>
        <w:t xml:space="preserve"> </w:t>
      </w:r>
      <w:r w:rsidRPr="006B604A">
        <w:rPr>
          <w:rFonts w:asciiTheme="minorHAnsi" w:hAnsiTheme="minorHAnsi" w:cstheme="minorHAnsi"/>
          <w:sz w:val="20"/>
          <w:szCs w:val="20"/>
          <w:lang w:val="sk-SK" w:eastAsia="sk-SK"/>
        </w:rPr>
        <w:t xml:space="preserve"> môže uzavrieť zmluvu s uchádzačom alebo uchádzačmi, ktorí sa umiestnili ako tretí v poradí.</w:t>
      </w:r>
    </w:p>
    <w:p w14:paraId="5FA031BA" w14:textId="77777777" w:rsidR="00F90655" w:rsidRPr="006B604A" w:rsidRDefault="00F90655" w:rsidP="008135D7">
      <w:pPr>
        <w:pStyle w:val="Zkladntext"/>
        <w:numPr>
          <w:ilvl w:val="1"/>
          <w:numId w:val="30"/>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eastAsia="sk-SK"/>
        </w:rPr>
        <w:t xml:space="preserve">Uchádzač alebo uchádzači, ktorí sa umiestnili ako tretí v poradí, sú povinní poskytnúť </w:t>
      </w:r>
      <w:r w:rsidR="003E6825" w:rsidRPr="006B604A">
        <w:rPr>
          <w:rFonts w:asciiTheme="minorHAnsi" w:hAnsiTheme="minorHAnsi" w:cstheme="minorHAnsi"/>
          <w:sz w:val="20"/>
          <w:szCs w:val="20"/>
          <w:lang w:val="sk-SK" w:eastAsia="sk-SK"/>
        </w:rPr>
        <w:t>verejnému obstarávateľovi</w:t>
      </w:r>
      <w:r w:rsidR="00744A6C" w:rsidRPr="006B604A">
        <w:rPr>
          <w:rFonts w:asciiTheme="minorHAnsi" w:hAnsiTheme="minorHAnsi" w:cstheme="minorHAnsi"/>
          <w:sz w:val="20"/>
          <w:szCs w:val="20"/>
          <w:lang w:val="sk-SK" w:eastAsia="sk-SK"/>
        </w:rPr>
        <w:t xml:space="preserve"> </w:t>
      </w:r>
      <w:r w:rsidRPr="006B604A">
        <w:rPr>
          <w:rFonts w:asciiTheme="minorHAnsi" w:hAnsiTheme="minorHAnsi" w:cstheme="minorHAnsi"/>
          <w:sz w:val="20"/>
          <w:szCs w:val="20"/>
          <w:lang w:val="sk-SK" w:eastAsia="sk-SK"/>
        </w:rPr>
        <w:t xml:space="preserve"> riadnu súčinnosť, potrebnú na uzavretie zmluvy tak, aby mohla byť uzavretá do 10 pracovných dní odo dňa, keď boli na jej uzavretie písomne vyzvaní.</w:t>
      </w:r>
    </w:p>
    <w:p w14:paraId="1FA0A0F0" w14:textId="77777777" w:rsidR="00F90655" w:rsidRPr="006B604A" w:rsidRDefault="003E6825" w:rsidP="008135D7">
      <w:pPr>
        <w:pStyle w:val="Zkladntext"/>
        <w:numPr>
          <w:ilvl w:val="1"/>
          <w:numId w:val="30"/>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704ACE08" w14:textId="77777777" w:rsidR="00F90655" w:rsidRPr="006B604A" w:rsidRDefault="00F90655" w:rsidP="008135D7">
      <w:pPr>
        <w:pStyle w:val="Zkladntext"/>
        <w:numPr>
          <w:ilvl w:val="1"/>
          <w:numId w:val="30"/>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Uzatvorená zmluva nesmie byť v rozpore s týmito súťažnými podkladmi a s ponukou predloženou úspešným uchádzačom.</w:t>
      </w:r>
    </w:p>
    <w:p w14:paraId="00CF079D" w14:textId="77777777" w:rsidR="00F90655" w:rsidRPr="006B604A" w:rsidRDefault="003E6825" w:rsidP="008135D7">
      <w:pPr>
        <w:pStyle w:val="Zkladntext"/>
        <w:numPr>
          <w:ilvl w:val="1"/>
          <w:numId w:val="30"/>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F90655" w:rsidRPr="006B604A">
        <w:rPr>
          <w:rFonts w:asciiTheme="minorHAnsi" w:hAnsiTheme="minorHAnsi"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14:paraId="0C82F9EC" w14:textId="77777777" w:rsidR="00B32ADA" w:rsidRPr="006B604A" w:rsidRDefault="00B32AD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Časť VII.</w:t>
      </w:r>
    </w:p>
    <w:p w14:paraId="17BA7A7D" w14:textId="77777777" w:rsidR="00B32ADA" w:rsidRPr="006B604A" w:rsidRDefault="00B32AD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Zrušenie použitého postupu zadávania zákazky</w:t>
      </w:r>
    </w:p>
    <w:p w14:paraId="67F9BB87" w14:textId="77777777" w:rsidR="00B32ADA" w:rsidRPr="006B604A" w:rsidRDefault="00B32ADA" w:rsidP="008135D7">
      <w:pPr>
        <w:pStyle w:val="Zkladntext"/>
        <w:numPr>
          <w:ilvl w:val="0"/>
          <w:numId w:val="30"/>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Zrušenie zadávania zákazky</w:t>
      </w:r>
    </w:p>
    <w:p w14:paraId="729C0F61" w14:textId="3B72B84E" w:rsidR="00B32ADA" w:rsidRPr="006B604A" w:rsidRDefault="003E6825" w:rsidP="008135D7">
      <w:pPr>
        <w:pStyle w:val="Zkladntext"/>
        <w:numPr>
          <w:ilvl w:val="1"/>
          <w:numId w:val="30"/>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B32ADA" w:rsidRPr="006B604A">
        <w:rPr>
          <w:rFonts w:asciiTheme="minorHAnsi" w:hAnsiTheme="minorHAnsi" w:cstheme="minorHAnsi"/>
          <w:sz w:val="20"/>
          <w:szCs w:val="20"/>
          <w:lang w:val="sk-SK"/>
        </w:rPr>
        <w:t xml:space="preserve"> zruší zadávanie predmetnej zákazky podľa podmienok uvedených v bode </w:t>
      </w:r>
      <w:r w:rsidR="008A2611" w:rsidRPr="006B604A">
        <w:rPr>
          <w:rFonts w:asciiTheme="minorHAnsi" w:hAnsiTheme="minorHAnsi" w:cstheme="minorHAnsi"/>
          <w:sz w:val="20"/>
          <w:szCs w:val="20"/>
          <w:lang w:val="sk-SK"/>
        </w:rPr>
        <w:fldChar w:fldCharType="begin"/>
      </w:r>
      <w:r w:rsidR="008A2611" w:rsidRPr="006B604A">
        <w:rPr>
          <w:rFonts w:asciiTheme="minorHAnsi" w:hAnsiTheme="minorHAnsi" w:cstheme="minorHAnsi"/>
          <w:sz w:val="20"/>
          <w:szCs w:val="20"/>
          <w:lang w:val="sk-SK"/>
        </w:rPr>
        <w:instrText xml:space="preserve"> REF _Ref525725150 \r \h </w:instrText>
      </w:r>
      <w:r w:rsidR="000F7F80" w:rsidRPr="006B604A">
        <w:rPr>
          <w:rFonts w:asciiTheme="minorHAnsi" w:hAnsiTheme="minorHAnsi" w:cstheme="minorHAnsi"/>
          <w:sz w:val="20"/>
          <w:szCs w:val="20"/>
          <w:lang w:val="sk-SK"/>
        </w:rPr>
        <w:instrText xml:space="preserve"> \* MERGEFORMAT </w:instrText>
      </w:r>
      <w:r w:rsidR="008A2611" w:rsidRPr="006B604A">
        <w:rPr>
          <w:rFonts w:asciiTheme="minorHAnsi" w:hAnsiTheme="minorHAnsi" w:cstheme="minorHAnsi"/>
          <w:sz w:val="20"/>
          <w:szCs w:val="20"/>
          <w:lang w:val="sk-SK"/>
        </w:rPr>
      </w:r>
      <w:r w:rsidR="008A2611" w:rsidRPr="006B604A">
        <w:rPr>
          <w:rFonts w:asciiTheme="minorHAnsi" w:hAnsiTheme="minorHAnsi" w:cstheme="minorHAnsi"/>
          <w:sz w:val="20"/>
          <w:szCs w:val="20"/>
          <w:lang w:val="sk-SK"/>
        </w:rPr>
        <w:fldChar w:fldCharType="separate"/>
      </w:r>
      <w:r w:rsidR="007E05A0">
        <w:rPr>
          <w:rFonts w:asciiTheme="minorHAnsi" w:hAnsiTheme="minorHAnsi" w:cstheme="minorHAnsi"/>
          <w:sz w:val="20"/>
          <w:szCs w:val="20"/>
          <w:lang w:val="sk-SK"/>
        </w:rPr>
        <w:t>12</w:t>
      </w:r>
      <w:r w:rsidR="008A2611" w:rsidRPr="006B604A">
        <w:rPr>
          <w:rFonts w:asciiTheme="minorHAnsi" w:hAnsiTheme="minorHAnsi" w:cstheme="minorHAnsi"/>
          <w:sz w:val="20"/>
          <w:szCs w:val="20"/>
          <w:lang w:val="sk-SK"/>
        </w:rPr>
        <w:fldChar w:fldCharType="end"/>
      </w:r>
      <w:r w:rsidR="00B32ADA" w:rsidRPr="006B604A">
        <w:rPr>
          <w:rFonts w:asciiTheme="minorHAnsi" w:hAnsiTheme="minorHAnsi" w:cstheme="minorHAnsi"/>
          <w:sz w:val="20"/>
          <w:szCs w:val="20"/>
          <w:lang w:val="sk-SK"/>
        </w:rPr>
        <w:t>.</w:t>
      </w:r>
    </w:p>
    <w:p w14:paraId="680702F5" w14:textId="3C880C17" w:rsidR="00B32ADA" w:rsidRPr="006B604A" w:rsidRDefault="003E6825" w:rsidP="008135D7">
      <w:pPr>
        <w:pStyle w:val="Zkladntext"/>
        <w:numPr>
          <w:ilvl w:val="1"/>
          <w:numId w:val="30"/>
        </w:numPr>
        <w:spacing w:beforeLines="60" w:before="144" w:afterLines="60" w:after="144"/>
        <w:ind w:left="567" w:hanging="567"/>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B32ADA" w:rsidRPr="006B604A">
        <w:rPr>
          <w:rFonts w:asciiTheme="minorHAnsi" w:hAnsiTheme="minorHAnsi" w:cstheme="minorHAnsi"/>
          <w:sz w:val="20"/>
          <w:szCs w:val="20"/>
          <w:lang w:val="sk-SK"/>
        </w:rPr>
        <w:t xml:space="preserve">prostredníctvom </w:t>
      </w:r>
      <w:r w:rsidR="00FB20DC" w:rsidRPr="006B604A">
        <w:rPr>
          <w:rFonts w:asciiTheme="minorHAnsi" w:hAnsiTheme="minorHAnsi" w:cstheme="minorHAnsi"/>
          <w:sz w:val="20"/>
          <w:szCs w:val="20"/>
          <w:lang w:val="sk-SK"/>
        </w:rPr>
        <w:t>IS</w:t>
      </w:r>
      <w:r w:rsidR="00B32ADA" w:rsidRPr="006B604A">
        <w:rPr>
          <w:rFonts w:asciiTheme="minorHAnsi" w:hAnsiTheme="minorHAnsi" w:cstheme="minorHAnsi"/>
          <w:sz w:val="20"/>
          <w:szCs w:val="20"/>
          <w:lang w:val="sk-SK"/>
        </w:rPr>
        <w:t xml:space="preserve"> </w:t>
      </w:r>
      <w:proofErr w:type="spellStart"/>
      <w:r w:rsidR="00BD55F2" w:rsidRPr="006B604A">
        <w:rPr>
          <w:rFonts w:asciiTheme="minorHAnsi" w:hAnsiTheme="minorHAnsi" w:cstheme="minorHAnsi"/>
          <w:sz w:val="20"/>
          <w:szCs w:val="20"/>
          <w:lang w:val="sk-SK"/>
        </w:rPr>
        <w:t>eZakazky</w:t>
      </w:r>
      <w:proofErr w:type="spellEnd"/>
      <w:r w:rsidR="00B32ADA" w:rsidRPr="006B604A">
        <w:rPr>
          <w:rFonts w:asciiTheme="minorHAnsi" w:hAnsiTheme="minorHAnsi" w:cstheme="minorHAnsi"/>
          <w:sz w:val="20"/>
          <w:szCs w:val="20"/>
          <w:lang w:val="sk-SK"/>
        </w:rPr>
        <w:t xml:space="preserve"> bezodkladne upovedomí uchádzačov o zrušení zadávania predmetnej zákazky s uvedením dôvodu zrušenia a oznámi postup, ktorý použije na zadávanie zákazky na pôvodný predmet obstarávania.</w:t>
      </w:r>
    </w:p>
    <w:p w14:paraId="32F2EAD4" w14:textId="77777777" w:rsidR="00B32ADA" w:rsidRPr="006B604A" w:rsidRDefault="00B32AD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Časť VIII.</w:t>
      </w:r>
    </w:p>
    <w:p w14:paraId="2C278761" w14:textId="77777777" w:rsidR="00B32ADA" w:rsidRPr="006B604A" w:rsidRDefault="00B32AD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Revízne postupy</w:t>
      </w:r>
    </w:p>
    <w:p w14:paraId="03816F35" w14:textId="77777777" w:rsidR="00B32ADA" w:rsidRPr="006B604A" w:rsidRDefault="00B32ADA" w:rsidP="008135D7">
      <w:pPr>
        <w:pStyle w:val="Zkladntext"/>
        <w:numPr>
          <w:ilvl w:val="0"/>
          <w:numId w:val="30"/>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Revízne postupy</w:t>
      </w:r>
    </w:p>
    <w:p w14:paraId="1793E500" w14:textId="77777777" w:rsidR="00B32ADA" w:rsidRPr="006B604A" w:rsidRDefault="00B32ADA" w:rsidP="008135D7">
      <w:pPr>
        <w:pStyle w:val="Zkladntext"/>
        <w:numPr>
          <w:ilvl w:val="1"/>
          <w:numId w:val="30"/>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Záujemca alebo uchádzač, ktorý sa domnieva, že postupom </w:t>
      </w:r>
      <w:r w:rsidR="003E6825" w:rsidRPr="006B604A">
        <w:rPr>
          <w:rFonts w:asciiTheme="minorHAnsi" w:hAnsiTheme="minorHAnsi" w:cstheme="minorHAnsi"/>
          <w:sz w:val="20"/>
          <w:szCs w:val="20"/>
          <w:lang w:val="sk-SK"/>
        </w:rPr>
        <w:t>verejného obstarávateľa</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boli alebo mohli byť dotknuté jeho práva alebo právom chránené záujmy, môže voči konaniu </w:t>
      </w:r>
      <w:r w:rsidR="003E6825" w:rsidRPr="006B604A">
        <w:rPr>
          <w:rFonts w:asciiTheme="minorHAnsi" w:hAnsiTheme="minorHAnsi" w:cstheme="minorHAnsi"/>
          <w:sz w:val="20"/>
          <w:szCs w:val="20"/>
          <w:lang w:val="sk-SK"/>
        </w:rPr>
        <w:t>verejného obstarávateľa</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uplatniť revízne postupy v súlade s ustanovením § 164 a § 170 zákona o verejnom obstarávaní.</w:t>
      </w:r>
    </w:p>
    <w:p w14:paraId="1FC4F2F0" w14:textId="77777777" w:rsidR="00B32ADA" w:rsidRPr="006B604A" w:rsidRDefault="00B32ADA" w:rsidP="008135D7">
      <w:pPr>
        <w:pStyle w:val="Zkladntext"/>
        <w:numPr>
          <w:ilvl w:val="1"/>
          <w:numId w:val="30"/>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Okruh dôvodov pre uplatnenie revíznych postupov ustanovuje § 164 a § 170 zákona o verejnom obstarávaní.</w:t>
      </w:r>
    </w:p>
    <w:p w14:paraId="61A8B508" w14:textId="77777777" w:rsidR="00B32ADA" w:rsidRPr="006B604A" w:rsidRDefault="00B32ADA" w:rsidP="008135D7">
      <w:pPr>
        <w:pStyle w:val="Normlnyodrky"/>
        <w:numPr>
          <w:ilvl w:val="1"/>
          <w:numId w:val="30"/>
        </w:numPr>
        <w:suppressAutoHyphens w:val="0"/>
        <w:spacing w:beforeLines="60" w:before="144" w:afterLines="60" w:after="144"/>
        <w:ind w:left="567" w:hanging="567"/>
        <w:jc w:val="both"/>
        <w:rPr>
          <w:rFonts w:asciiTheme="minorHAnsi" w:hAnsiTheme="minorHAnsi" w:cstheme="minorHAnsi"/>
          <w:szCs w:val="20"/>
        </w:rPr>
      </w:pPr>
      <w:r w:rsidRPr="006B604A">
        <w:rPr>
          <w:rFonts w:asciiTheme="minorHAnsi" w:hAnsiTheme="minorHAnsi" w:cstheme="minorHAnsi"/>
          <w:szCs w:val="20"/>
        </w:rPr>
        <w:t>V prípade uplatnenia revíznych postupov záujemca alebo uchádzač postupuje v zmysle zákona o verejnom obstarávaní.</w:t>
      </w:r>
    </w:p>
    <w:p w14:paraId="4C9B791E" w14:textId="77777777" w:rsidR="00B32ADA" w:rsidRPr="006B604A" w:rsidRDefault="00B32AD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Časť IX.</w:t>
      </w:r>
    </w:p>
    <w:p w14:paraId="03824A85" w14:textId="77777777" w:rsidR="00B32ADA" w:rsidRPr="006B604A" w:rsidRDefault="00B32ADA" w:rsidP="00E52C12">
      <w:pPr>
        <w:spacing w:beforeLines="60" w:before="144" w:afterLines="60" w:after="144"/>
        <w:jc w:val="center"/>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Dôvernosť a etické podmienky</w:t>
      </w:r>
    </w:p>
    <w:p w14:paraId="387182E5" w14:textId="77777777" w:rsidR="00716D0A" w:rsidRPr="006B604A" w:rsidRDefault="00716D0A" w:rsidP="008135D7">
      <w:pPr>
        <w:pStyle w:val="Zkladntext"/>
        <w:numPr>
          <w:ilvl w:val="0"/>
          <w:numId w:val="30"/>
        </w:numPr>
        <w:spacing w:beforeLines="60" w:before="144" w:afterLines="60" w:after="144"/>
        <w:ind w:left="357" w:hanging="357"/>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Dôvernosť procesu verejného obstarávania</w:t>
      </w:r>
    </w:p>
    <w:p w14:paraId="75B755F8" w14:textId="77777777" w:rsidR="000163FF" w:rsidRPr="006B604A" w:rsidRDefault="000163FF" w:rsidP="008135D7">
      <w:pPr>
        <w:pStyle w:val="Zkladntext"/>
        <w:numPr>
          <w:ilvl w:val="1"/>
          <w:numId w:val="30"/>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lastRenderedPageBreak/>
        <w:t xml:space="preserve">Informácie, týkajúce sa preskúmavania, vysvetľovania, vyhodnocovania, vzájomného porovnania ponúk a odporúčaní na prijatie ponuky sú dôverné. Členovia komisie na vyhodnotenie ponúk a zodpovedné osoby </w:t>
      </w:r>
      <w:r w:rsidR="003E6825" w:rsidRPr="006B604A">
        <w:rPr>
          <w:rFonts w:asciiTheme="minorHAnsi" w:hAnsiTheme="minorHAnsi" w:cstheme="minorHAnsi"/>
          <w:sz w:val="20"/>
          <w:szCs w:val="20"/>
          <w:lang w:val="sk-SK"/>
        </w:rPr>
        <w:t>verejného obstarávateľa</w:t>
      </w:r>
      <w:r w:rsidR="00744A6C" w:rsidRPr="006B604A">
        <w:rPr>
          <w:rFonts w:asciiTheme="minorHAnsi" w:hAnsiTheme="minorHAnsi" w:cstheme="minorHAnsi"/>
          <w:sz w:val="20"/>
          <w:szCs w:val="20"/>
          <w:lang w:val="sk-SK"/>
        </w:rPr>
        <w:t xml:space="preserve"> </w:t>
      </w:r>
      <w:r w:rsidR="00F51460" w:rsidRPr="006B604A">
        <w:rPr>
          <w:rFonts w:asciiTheme="minorHAnsi" w:hAnsiTheme="minorHAnsi" w:cstheme="minorHAnsi"/>
          <w:sz w:val="20"/>
          <w:szCs w:val="20"/>
          <w:lang w:val="sk-SK"/>
        </w:rPr>
        <w:t>/zodpovedné osoby obstarávateľskej organizácie</w:t>
      </w:r>
      <w:r w:rsidRPr="006B604A">
        <w:rPr>
          <w:rFonts w:asciiTheme="minorHAnsi" w:hAnsiTheme="minorHAnsi"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14:paraId="1569EF93" w14:textId="77777777" w:rsidR="009B0372" w:rsidRPr="006B604A" w:rsidRDefault="000163FF" w:rsidP="008135D7">
      <w:pPr>
        <w:pStyle w:val="Zkladntext"/>
        <w:numPr>
          <w:ilvl w:val="1"/>
          <w:numId w:val="30"/>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6B604A">
        <w:rPr>
          <w:rFonts w:asciiTheme="minorHAnsi" w:hAnsiTheme="minorHAnsi" w:cstheme="minorHAnsi"/>
          <w:sz w:val="20"/>
          <w:szCs w:val="20"/>
          <w:lang w:val="sk-SK"/>
        </w:rPr>
        <w:t>zákonom</w:t>
      </w:r>
      <w:r w:rsidRPr="006B604A">
        <w:rPr>
          <w:rFonts w:asciiTheme="minorHAnsi" w:hAnsiTheme="minorHAnsi"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14:paraId="1C18A436" w14:textId="77777777" w:rsidR="00B32ADA" w:rsidRPr="006B604A" w:rsidRDefault="003E6825" w:rsidP="008135D7">
      <w:pPr>
        <w:pStyle w:val="Zkladntext"/>
        <w:numPr>
          <w:ilvl w:val="1"/>
          <w:numId w:val="30"/>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B32ADA" w:rsidRPr="006B604A">
        <w:rPr>
          <w:rFonts w:asciiTheme="minorHAnsi" w:hAnsiTheme="minorHAnsi" w:cstheme="minorHAnsi"/>
          <w:sz w:val="20"/>
          <w:szCs w:val="20"/>
          <w:lang w:val="sk-SK"/>
        </w:rPr>
        <w:t xml:space="preserve"> uverejní informácie a dokumenty podľa § 64 zákona o verejnom obstarávaní v profile </w:t>
      </w:r>
      <w:r w:rsidRPr="006B604A">
        <w:rPr>
          <w:rFonts w:asciiTheme="minorHAnsi" w:hAnsiTheme="minorHAnsi" w:cstheme="minorHAnsi"/>
          <w:sz w:val="20"/>
          <w:szCs w:val="20"/>
          <w:lang w:val="sk-SK"/>
        </w:rPr>
        <w:t>verejného obstarávateľa</w:t>
      </w:r>
      <w:r w:rsidR="00744A6C" w:rsidRPr="006B604A">
        <w:rPr>
          <w:rFonts w:asciiTheme="minorHAnsi" w:hAnsiTheme="minorHAnsi" w:cstheme="minorHAnsi"/>
          <w:sz w:val="20"/>
          <w:szCs w:val="20"/>
          <w:lang w:val="sk-SK"/>
        </w:rPr>
        <w:t xml:space="preserve"> </w:t>
      </w:r>
      <w:r w:rsidR="00B32ADA" w:rsidRPr="006B604A">
        <w:rPr>
          <w:rFonts w:asciiTheme="minorHAnsi" w:hAnsiTheme="minorHAnsi" w:cstheme="minorHAnsi"/>
          <w:sz w:val="20"/>
          <w:szCs w:val="20"/>
          <w:lang w:val="sk-SK"/>
        </w:rPr>
        <w:t>.</w:t>
      </w:r>
    </w:p>
    <w:p w14:paraId="78605BDE" w14:textId="77777777" w:rsidR="00B32ADA" w:rsidRPr="006B604A" w:rsidRDefault="00B32ADA" w:rsidP="008135D7">
      <w:pPr>
        <w:pStyle w:val="Zkladntext"/>
        <w:numPr>
          <w:ilvl w:val="1"/>
          <w:numId w:val="30"/>
        </w:numPr>
        <w:spacing w:beforeLines="60" w:before="144" w:afterLines="60" w:after="144"/>
        <w:ind w:left="578" w:hanging="578"/>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 xml:space="preserve">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w:t>
      </w:r>
      <w:proofErr w:type="spellStart"/>
      <w:r w:rsidRPr="006B604A">
        <w:rPr>
          <w:rFonts w:asciiTheme="minorHAnsi" w:hAnsiTheme="minorHAnsi" w:cstheme="minorHAnsi"/>
          <w:sz w:val="20"/>
          <w:szCs w:val="20"/>
          <w:lang w:val="sk-SK"/>
        </w:rPr>
        <w:t>obdrží</w:t>
      </w:r>
      <w:proofErr w:type="spellEnd"/>
      <w:r w:rsidRPr="006B604A">
        <w:rPr>
          <w:rFonts w:asciiTheme="minorHAnsi" w:hAnsiTheme="minorHAnsi" w:cstheme="minorHAnsi"/>
          <w:sz w:val="20"/>
          <w:szCs w:val="20"/>
          <w:lang w:val="sk-SK"/>
        </w:rPr>
        <w:t xml:space="preserve">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14:paraId="23B152F4" w14:textId="77777777" w:rsidR="009B0372" w:rsidRPr="006B604A" w:rsidRDefault="009B0372" w:rsidP="008135D7">
      <w:pPr>
        <w:pStyle w:val="Odsekzoznamu"/>
        <w:numPr>
          <w:ilvl w:val="0"/>
          <w:numId w:val="30"/>
        </w:numPr>
        <w:spacing w:beforeLines="60" w:before="144" w:afterLines="60" w:after="144"/>
        <w:contextualSpacing w:val="0"/>
        <w:jc w:val="both"/>
        <w:rPr>
          <w:rFonts w:asciiTheme="minorHAnsi" w:hAnsiTheme="minorHAnsi" w:cstheme="minorHAnsi"/>
          <w:b/>
          <w:bCs/>
          <w:sz w:val="20"/>
          <w:szCs w:val="20"/>
          <w:lang w:val="sk-SK"/>
        </w:rPr>
      </w:pPr>
      <w:r w:rsidRPr="006B604A">
        <w:rPr>
          <w:rFonts w:asciiTheme="minorHAnsi" w:hAnsiTheme="minorHAnsi" w:cstheme="minorHAnsi"/>
          <w:b/>
          <w:bCs/>
          <w:sz w:val="20"/>
          <w:szCs w:val="20"/>
          <w:lang w:val="sk-SK"/>
        </w:rPr>
        <w:t>Etické podmienky</w:t>
      </w:r>
    </w:p>
    <w:p w14:paraId="64C8257E" w14:textId="77777777" w:rsidR="009B0372" w:rsidRPr="006B604A" w:rsidRDefault="009B0372" w:rsidP="008135D7">
      <w:pPr>
        <w:pStyle w:val="Zarkazkladnhotextu"/>
        <w:numPr>
          <w:ilvl w:val="1"/>
          <w:numId w:val="30"/>
        </w:numPr>
        <w:spacing w:beforeLines="60" w:before="144" w:afterLines="60" w:after="144"/>
        <w:ind w:left="709" w:hanging="709"/>
        <w:jc w:val="both"/>
        <w:rPr>
          <w:rFonts w:asciiTheme="minorHAnsi" w:hAnsiTheme="minorHAnsi" w:cstheme="minorHAnsi"/>
          <w:color w:val="000000"/>
          <w:sz w:val="20"/>
          <w:szCs w:val="20"/>
          <w:lang w:val="sk-SK"/>
        </w:rPr>
      </w:pPr>
      <w:r w:rsidRPr="006B604A">
        <w:rPr>
          <w:rFonts w:asciiTheme="minorHAnsi" w:hAnsiTheme="minorHAnsi" w:cstheme="minorHAnsi"/>
          <w:color w:val="000000"/>
          <w:sz w:val="20"/>
          <w:szCs w:val="20"/>
          <w:lang w:val="sk-SK"/>
        </w:rPr>
        <w:t>Akákoľvek snaha uchádzača získať dôverné informácie, vstúpiť do nezákonných dohôd s </w:t>
      </w:r>
      <w:r w:rsidRPr="006B604A">
        <w:rPr>
          <w:rFonts w:asciiTheme="minorHAnsi" w:hAnsiTheme="minorHAnsi" w:cstheme="minorHAnsi"/>
          <w:sz w:val="20"/>
          <w:szCs w:val="20"/>
          <w:lang w:val="sk-SK"/>
        </w:rPr>
        <w:t>inými</w:t>
      </w:r>
      <w:r w:rsidRPr="006B604A">
        <w:rPr>
          <w:rFonts w:asciiTheme="minorHAnsi" w:hAnsiTheme="minorHAnsi" w:cstheme="minorHAnsi"/>
          <w:color w:val="000000"/>
          <w:sz w:val="20"/>
          <w:szCs w:val="20"/>
          <w:lang w:val="sk-SK"/>
        </w:rPr>
        <w:t xml:space="preserve"> uchádzačmi alebo ovplyvňovať ktoréhokoľvek člen</w:t>
      </w:r>
      <w:r w:rsidR="00CB291F" w:rsidRPr="006B604A">
        <w:rPr>
          <w:rFonts w:asciiTheme="minorHAnsi" w:hAnsiTheme="minorHAnsi" w:cstheme="minorHAnsi"/>
          <w:color w:val="000000"/>
          <w:sz w:val="20"/>
          <w:szCs w:val="20"/>
          <w:lang w:val="sk-SK"/>
        </w:rPr>
        <w:t>a komisie na vyhodnotenie ponúk</w:t>
      </w:r>
      <w:r w:rsidRPr="006B604A">
        <w:rPr>
          <w:rFonts w:asciiTheme="minorHAnsi" w:hAnsiTheme="minorHAnsi" w:cstheme="minorHAnsi"/>
          <w:color w:val="000000"/>
          <w:sz w:val="20"/>
          <w:szCs w:val="20"/>
          <w:lang w:val="sk-SK"/>
        </w:rPr>
        <w:t xml:space="preserve"> alebo </w:t>
      </w:r>
      <w:r w:rsidR="00CB291F" w:rsidRPr="006B604A">
        <w:rPr>
          <w:rFonts w:asciiTheme="minorHAnsi" w:hAnsiTheme="minorHAnsi" w:cstheme="minorHAnsi"/>
          <w:sz w:val="20"/>
          <w:szCs w:val="20"/>
          <w:lang w:val="sk-SK"/>
        </w:rPr>
        <w:t xml:space="preserve">zodpovedné osoby </w:t>
      </w:r>
      <w:r w:rsidR="003E6825" w:rsidRPr="006B604A">
        <w:rPr>
          <w:rFonts w:asciiTheme="minorHAnsi" w:hAnsiTheme="minorHAnsi" w:cstheme="minorHAnsi"/>
          <w:sz w:val="20"/>
          <w:szCs w:val="20"/>
          <w:lang w:val="sk-SK"/>
        </w:rPr>
        <w:t>verejného obstarávateľa</w:t>
      </w:r>
      <w:r w:rsidR="00744A6C" w:rsidRPr="006B604A">
        <w:rPr>
          <w:rFonts w:asciiTheme="minorHAnsi" w:hAnsiTheme="minorHAnsi" w:cstheme="minorHAnsi"/>
          <w:sz w:val="20"/>
          <w:szCs w:val="20"/>
          <w:lang w:val="sk-SK"/>
        </w:rPr>
        <w:t xml:space="preserve"> </w:t>
      </w:r>
      <w:r w:rsidR="00CB291F" w:rsidRPr="006B604A">
        <w:rPr>
          <w:rFonts w:asciiTheme="minorHAnsi" w:hAnsiTheme="minorHAnsi" w:cstheme="minorHAnsi"/>
          <w:sz w:val="20"/>
          <w:szCs w:val="20"/>
          <w:lang w:val="sk-SK"/>
        </w:rPr>
        <w:t>/zodpovedné osoby obstarávateľskej organizácie</w:t>
      </w:r>
      <w:r w:rsidRPr="006B604A">
        <w:rPr>
          <w:rFonts w:asciiTheme="minorHAnsi" w:hAnsiTheme="minorHAnsi" w:cstheme="minorHAnsi"/>
          <w:color w:val="000000"/>
          <w:sz w:val="20"/>
          <w:szCs w:val="20"/>
          <w:lang w:val="sk-SK"/>
        </w:rPr>
        <w:t xml:space="preserve"> počas vyhodnocovania, kontroly, porovnávania ponúk, bude viesť k vylúčeniu uchádzača.</w:t>
      </w:r>
    </w:p>
    <w:p w14:paraId="6D533E38" w14:textId="77777777" w:rsidR="009B0372" w:rsidRPr="006B604A" w:rsidRDefault="009B0372" w:rsidP="008135D7">
      <w:pPr>
        <w:pStyle w:val="Zarkazkladnhotextu"/>
        <w:numPr>
          <w:ilvl w:val="1"/>
          <w:numId w:val="30"/>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lang w:val="sk-SK"/>
        </w:rPr>
      </w:pPr>
      <w:r w:rsidRPr="006B604A">
        <w:rPr>
          <w:rFonts w:asciiTheme="minorHAnsi" w:hAnsiTheme="minorHAnsi" w:cstheme="minorHAnsi"/>
          <w:color w:val="000000"/>
          <w:sz w:val="20"/>
          <w:szCs w:val="20"/>
          <w:lang w:val="sk-SK"/>
        </w:rPr>
        <w:t xml:space="preserve">Uchádzač nesmie byť v konflikte záujmov a nesmie mať nijaké spojenie na ostatných </w:t>
      </w:r>
      <w:r w:rsidRPr="006B604A">
        <w:rPr>
          <w:rFonts w:asciiTheme="minorHAnsi" w:hAnsiTheme="minorHAnsi" w:cstheme="minorHAnsi"/>
          <w:sz w:val="20"/>
          <w:szCs w:val="20"/>
          <w:lang w:val="sk-SK"/>
        </w:rPr>
        <w:t>uchádzačov zúčastnených v tomto zadávaní predmetnej zákazky.</w:t>
      </w:r>
    </w:p>
    <w:p w14:paraId="2D86D651" w14:textId="77777777" w:rsidR="009B0372" w:rsidRPr="006B604A" w:rsidRDefault="003E6825" w:rsidP="008135D7">
      <w:pPr>
        <w:pStyle w:val="Zarkazkladnhotextu"/>
        <w:numPr>
          <w:ilvl w:val="1"/>
          <w:numId w:val="30"/>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9B0372" w:rsidRPr="006B604A">
        <w:rPr>
          <w:rFonts w:asciiTheme="minorHAnsi" w:hAnsiTheme="minorHAnsi"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14:paraId="28D8B187" w14:textId="77777777" w:rsidR="009B0372" w:rsidRPr="006B604A" w:rsidRDefault="003E6825" w:rsidP="008135D7">
      <w:pPr>
        <w:pStyle w:val="Zarkazkladnhotextu"/>
        <w:numPr>
          <w:ilvl w:val="1"/>
          <w:numId w:val="30"/>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9B0372" w:rsidRPr="006B604A">
        <w:rPr>
          <w:rFonts w:asciiTheme="minorHAnsi" w:hAnsiTheme="minorHAnsi"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14:paraId="1C1F4231" w14:textId="77777777" w:rsidR="009B0372" w:rsidRPr="006B604A" w:rsidRDefault="009B0372" w:rsidP="008135D7">
      <w:pPr>
        <w:pStyle w:val="Zarkazkladnhotextu"/>
        <w:numPr>
          <w:ilvl w:val="1"/>
          <w:numId w:val="30"/>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lang w:val="sk-SK"/>
        </w:rPr>
      </w:pPr>
      <w:r w:rsidRPr="006B604A">
        <w:rPr>
          <w:rFonts w:asciiTheme="minorHAnsi" w:hAnsiTheme="minorHAnsi" w:cstheme="minorHAnsi"/>
          <w:sz w:val="20"/>
          <w:szCs w:val="20"/>
          <w:lang w:val="sk-SK"/>
        </w:rPr>
        <w:t xml:space="preserve"> </w:t>
      </w:r>
      <w:r w:rsidR="003E6825"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Pr="006B604A">
        <w:rPr>
          <w:rFonts w:asciiTheme="minorHAnsi" w:hAnsiTheme="minorHAnsi" w:cstheme="minorHAnsi"/>
          <w:sz w:val="20"/>
          <w:szCs w:val="20"/>
          <w:lang w:val="sk-SK"/>
        </w:rPr>
        <w:t xml:space="preserve"> podľa § 40 ods. 6 písm. g) zákona o verejnom obstarávaní vylúči z verejného obstarávania uchádzača, ak</w:t>
      </w:r>
      <w:r w:rsidRPr="006B604A">
        <w:rPr>
          <w:rFonts w:asciiTheme="minorHAnsi" w:hAnsiTheme="minorHAnsi"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14:paraId="763B037A" w14:textId="77777777" w:rsidR="009B0372" w:rsidRPr="00675A2B" w:rsidRDefault="003E6825" w:rsidP="008135D7">
      <w:pPr>
        <w:pStyle w:val="Zarkazkladnhotextu"/>
        <w:numPr>
          <w:ilvl w:val="1"/>
          <w:numId w:val="30"/>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lang w:val="sk-SK"/>
        </w:rPr>
      </w:pPr>
      <w:r w:rsidRPr="006B604A">
        <w:rPr>
          <w:rFonts w:asciiTheme="minorHAnsi" w:hAnsiTheme="minorHAnsi" w:cstheme="minorHAnsi"/>
          <w:sz w:val="20"/>
          <w:szCs w:val="20"/>
          <w:lang w:val="sk-SK"/>
        </w:rPr>
        <w:t>Verejný obstarávateľ</w:t>
      </w:r>
      <w:r w:rsidR="00744A6C" w:rsidRPr="006B604A">
        <w:rPr>
          <w:rFonts w:asciiTheme="minorHAnsi" w:hAnsiTheme="minorHAnsi" w:cstheme="minorHAnsi"/>
          <w:sz w:val="20"/>
          <w:szCs w:val="20"/>
          <w:lang w:val="sk-SK"/>
        </w:rPr>
        <w:t xml:space="preserve"> </w:t>
      </w:r>
      <w:r w:rsidR="009B0372" w:rsidRPr="006B604A">
        <w:rPr>
          <w:rFonts w:asciiTheme="minorHAnsi" w:hAnsiTheme="minorHAnsi"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14:paraId="667E842F" w14:textId="72208C93" w:rsidR="00675A2B" w:rsidRPr="00675A2B" w:rsidRDefault="00675A2B" w:rsidP="00675A2B">
      <w:pPr>
        <w:pStyle w:val="Zarkazkladnhotextu"/>
        <w:numPr>
          <w:ilvl w:val="1"/>
          <w:numId w:val="30"/>
        </w:numPr>
        <w:autoSpaceDE w:val="0"/>
        <w:autoSpaceDN w:val="0"/>
        <w:adjustRightInd w:val="0"/>
        <w:spacing w:beforeLines="60" w:before="144" w:afterLines="60" w:after="144"/>
        <w:ind w:left="709" w:hanging="709"/>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t xml:space="preserve">Komunikácia a výmena informácií vo verejnom obstarávaní sa uskutočňuje písomne, prostredníctvom elektronických prostriedkov v zmysle § 20 zákona 343/2015 </w:t>
      </w:r>
      <w:proofErr w:type="spellStart"/>
      <w:r w:rsidRPr="00675A2B">
        <w:rPr>
          <w:rFonts w:asciiTheme="minorHAnsi" w:hAnsiTheme="minorHAnsi" w:cstheme="minorHAnsi"/>
          <w:color w:val="000000"/>
          <w:sz w:val="20"/>
          <w:szCs w:val="20"/>
          <w:lang w:val="sk-SK"/>
        </w:rPr>
        <w:t>Z.z</w:t>
      </w:r>
      <w:proofErr w:type="spellEnd"/>
      <w:r w:rsidRPr="00675A2B">
        <w:rPr>
          <w:rFonts w:asciiTheme="minorHAnsi" w:hAnsiTheme="minorHAnsi" w:cstheme="minorHAnsi"/>
          <w:color w:val="000000"/>
          <w:sz w:val="20"/>
          <w:szCs w:val="20"/>
          <w:lang w:val="sk-SK"/>
        </w:rPr>
        <w:t xml:space="preserve">. o verejnom obstarávaní. Komunikácia vrátane doručovania pre účely tohto verejného obstarávania sa bude uskutočňovať spôsobom určeným funkcionalitou elektronického nástroja </w:t>
      </w:r>
      <w:proofErr w:type="spellStart"/>
      <w:r w:rsidRPr="00675A2B">
        <w:rPr>
          <w:rFonts w:asciiTheme="minorHAnsi" w:hAnsiTheme="minorHAnsi" w:cstheme="minorHAnsi"/>
          <w:color w:val="000000"/>
          <w:sz w:val="20"/>
          <w:szCs w:val="20"/>
          <w:lang w:val="sk-SK"/>
        </w:rPr>
        <w:t>eZakazky</w:t>
      </w:r>
      <w:proofErr w:type="spellEnd"/>
      <w:r w:rsidRPr="00675A2B">
        <w:rPr>
          <w:rFonts w:asciiTheme="minorHAnsi" w:hAnsiTheme="minorHAnsi" w:cstheme="minorHAnsi"/>
          <w:color w:val="000000"/>
          <w:sz w:val="20"/>
          <w:szCs w:val="20"/>
          <w:lang w:val="sk-SK"/>
        </w:rPr>
        <w:t xml:space="preserve"> na portáli www.ezakazky.sk. Súťažné podklady budú každému zaregistrovanému záujemcovi k dispozícii na komunikačnom elektronickom portáli www.ezakazky.sk bez obmedzenia. Spôsob vyžiadania a poskytnutia súťažných podkladov: a) hospodársky subjekt zadá do internetového vyhľadávača elektronickú adresu www.ezakazky.sk, </w:t>
      </w:r>
    </w:p>
    <w:p w14:paraId="1EA1DBEA" w14:textId="77777777"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lastRenderedPageBreak/>
        <w:t xml:space="preserve">b) klikne na názov zákazky, </w:t>
      </w:r>
    </w:p>
    <w:p w14:paraId="427E5582" w14:textId="77777777"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t xml:space="preserve">c) klikne na Žiadosť o účasť/o súťažné podklady, </w:t>
      </w:r>
    </w:p>
    <w:p w14:paraId="03A32A3B" w14:textId="77777777"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t>d) prihlási sa do systému nasledovným spôsobom:</w:t>
      </w:r>
    </w:p>
    <w:p w14:paraId="2597D048" w14:textId="77777777"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t>d1) ak už hospodársky subjekt má v systéme zriadené konto prihlási sa priamo svojimi, už poskytnutými prihlasovacími údajmi (v prípade zabudnutých prihlasovacích údajov zvolí možnosť zaslania prihlasovacích údajov elektronicky na elektronickú adresu), alebo prostredníctvom elektronického ID; d2) ak ešte hospodársky subjekt nemá zriadené konto v systéme, klikne na Registrácia a postupuje podľa pokynov uvedených pre registráciu v systéme priamo na internetovej stránke www.ezakazky.sk. Záujemcovi budú sprístupnené súťažné podklady a všetky ďalšie dokumenty súvisiace so súťažnými podkladmi určené verejným obstarávateľom pre vypracovanie ponuky v elektronickom systéme na elektronickej adrese www.ezakazky.sk. V prípade potreby vysvetlenia podmienok účasti vo verejnom obstarávaní, súťažných podkladov alebo inej sprievodnej dokumentácie alebo iných dokumentov poskytnutých verejným obstarávateľom môže ktorýkoľvek zo záujemcov požiadať dostatočne vopred o ich vysvetlenie priamo prostredníctvom elektronického systému www.ezakazky.sk. Žiadosť o vysvetlenie musí byť doručená prostredníctvom elektronického komunikačného portálu www.ezakazky.sk. Žiadosť o vysvetlenie nebude akceptovaná, ak bude doručená na emailovú adresu kontaktnej osobe verejného obstarávateľa resp. iným spôsobom. Vyššie uvedený postup platí aj v prípade, ak hospodársky subjekt získa súťažné podklady z Profilu verejného obstarávateľa alebo iným spôsobom, ak má záujem o vysvetlenie informácií potrebných na vypracovanie ponuky, návrhu a na preukázanie splnenia podmienok účasti.</w:t>
      </w:r>
    </w:p>
    <w:p w14:paraId="4C1E327F" w14:textId="77777777"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t>V rámci dodržania princípu rovnakého zaobchádzania so záujemcami a princípu transparentnosti, verejný obstarávateľ určil vyššie uvedený spôsob komunikácie, na iný spôsob komunikácie verejný obstarávateľ nebude brať zreteľ ak verejný obstarávateľ v súťažných podkladov neujasnil iný individuálny spôsob komunikácie v osobitných prípadoch.</w:t>
      </w:r>
    </w:p>
    <w:p w14:paraId="3D8411E5" w14:textId="77777777" w:rsidR="00675A2B" w:rsidRPr="00675A2B"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t>Ďalšie podrobnosti ohľadne elektronickej komunikácie je uvedené v súťažných podkladoch. Nakoľko prevádzkovateľ</w:t>
      </w:r>
    </w:p>
    <w:p w14:paraId="39427AE9" w14:textId="09BED5B7" w:rsidR="00675A2B" w:rsidRPr="006B604A" w:rsidRDefault="00675A2B" w:rsidP="00675A2B">
      <w:pPr>
        <w:pStyle w:val="Zarkazkladnhotextu"/>
        <w:autoSpaceDE w:val="0"/>
        <w:autoSpaceDN w:val="0"/>
        <w:adjustRightInd w:val="0"/>
        <w:spacing w:beforeLines="60" w:before="144" w:afterLines="60" w:after="144"/>
        <w:ind w:left="983"/>
        <w:jc w:val="both"/>
        <w:rPr>
          <w:rFonts w:asciiTheme="minorHAnsi" w:hAnsiTheme="minorHAnsi" w:cstheme="minorHAnsi"/>
          <w:color w:val="000000"/>
          <w:sz w:val="20"/>
          <w:szCs w:val="20"/>
          <w:lang w:val="sk-SK"/>
        </w:rPr>
      </w:pPr>
      <w:r w:rsidRPr="00675A2B">
        <w:rPr>
          <w:rFonts w:asciiTheme="minorHAnsi" w:hAnsiTheme="minorHAnsi" w:cstheme="minorHAnsi"/>
          <w:color w:val="000000"/>
          <w:sz w:val="20"/>
          <w:szCs w:val="20"/>
          <w:lang w:val="sk-SK"/>
        </w:rPr>
        <w:t xml:space="preserve">Vestníka verejného obstarávania vo formulári výzvy na predkladanie ponúk limituje počet znakov, ktoré je možné vložiť v tomto formulári do polí s textovým atribútom, nie je možné v texte Výzvy uviesť podrobne podmienky elektronickej komunikácie. Podrobné vymedzenie a určenie doručovania dokladov a komunikácie so záujemcami a uchádzačmi verejný obstarávateľ uvádza v súťažných podkladoch. Z uvedeného dôvodu bol v texte Výzvy uvedený iba komunikačný portál a základné pravidlá vyžiadania podkladov či požiadania o vysvetlenie. Uchádzač vo svojej ponuke predloží splnenie podmienok účasti, čestné vyhlásenia, požiadavky na predmet zákazky bližšie uvedené v súťažných podkladov a iné dokumenty vyžadované v súťažných podkladoch. Verejný obstarávateľ vylúči z verejného obstarávania uchádzača, ak na základe dôveryhodných informácií má dôvodné podozrenie, že uchádzač alebo záujemca uzavrel v danom verejnom obstarávaní s iným hospodárskym subjektom dohodu narúšajúcu hospodársku súťaž. </w:t>
      </w:r>
    </w:p>
    <w:p w14:paraId="51014991" w14:textId="651F9AF2" w:rsidR="00DA62DA" w:rsidRPr="006B604A" w:rsidRDefault="00DA62DA" w:rsidP="00E52C12">
      <w:pPr>
        <w:spacing w:beforeLines="60" w:before="144" w:afterLines="60" w:after="144"/>
        <w:rPr>
          <w:rFonts w:asciiTheme="minorHAnsi" w:hAnsiTheme="minorHAnsi" w:cstheme="minorHAnsi"/>
          <w:sz w:val="20"/>
          <w:szCs w:val="20"/>
          <w:lang w:val="sk-SK"/>
        </w:rPr>
      </w:pPr>
    </w:p>
    <w:p w14:paraId="7C8ED697" w14:textId="77777777" w:rsidR="002B5061" w:rsidRDefault="002B5061" w:rsidP="00E52C12">
      <w:pPr>
        <w:spacing w:beforeLines="60" w:before="144" w:afterLines="60" w:after="144"/>
        <w:jc w:val="center"/>
        <w:rPr>
          <w:rFonts w:asciiTheme="minorHAnsi" w:hAnsiTheme="minorHAnsi" w:cstheme="minorHAnsi"/>
          <w:b/>
          <w:sz w:val="20"/>
          <w:szCs w:val="20"/>
          <w:lang w:val="sk-SK" w:eastAsia="x-none"/>
        </w:rPr>
      </w:pPr>
    </w:p>
    <w:p w14:paraId="0ECB680D" w14:textId="77777777" w:rsidR="002B5061" w:rsidRDefault="002B5061" w:rsidP="00E52C12">
      <w:pPr>
        <w:spacing w:beforeLines="60" w:before="144" w:afterLines="60" w:after="144"/>
        <w:jc w:val="center"/>
        <w:rPr>
          <w:rFonts w:asciiTheme="minorHAnsi" w:hAnsiTheme="minorHAnsi" w:cstheme="minorHAnsi"/>
          <w:b/>
          <w:sz w:val="20"/>
          <w:szCs w:val="20"/>
          <w:lang w:val="sk-SK" w:eastAsia="x-none"/>
        </w:rPr>
      </w:pPr>
    </w:p>
    <w:p w14:paraId="3F6F9B1D" w14:textId="77777777" w:rsidR="00270168" w:rsidRDefault="00270168" w:rsidP="00E52C12">
      <w:pPr>
        <w:spacing w:beforeLines="60" w:before="144" w:afterLines="60" w:after="144"/>
        <w:jc w:val="center"/>
        <w:rPr>
          <w:rFonts w:asciiTheme="minorHAnsi" w:hAnsiTheme="minorHAnsi" w:cstheme="minorHAnsi"/>
          <w:b/>
          <w:sz w:val="20"/>
          <w:szCs w:val="20"/>
          <w:lang w:val="sk-SK" w:eastAsia="x-none"/>
        </w:rPr>
      </w:pPr>
    </w:p>
    <w:p w14:paraId="2DBAE8A3" w14:textId="77777777" w:rsidR="007936CF" w:rsidRDefault="007936CF" w:rsidP="00E52C12">
      <w:pPr>
        <w:spacing w:beforeLines="60" w:before="144" w:afterLines="60" w:after="144"/>
        <w:jc w:val="center"/>
        <w:rPr>
          <w:rFonts w:asciiTheme="minorHAnsi" w:hAnsiTheme="minorHAnsi" w:cstheme="minorHAnsi"/>
          <w:b/>
          <w:sz w:val="20"/>
          <w:szCs w:val="20"/>
          <w:lang w:val="sk-SK" w:eastAsia="x-none"/>
        </w:rPr>
      </w:pPr>
    </w:p>
    <w:p w14:paraId="767B7E44" w14:textId="77777777" w:rsidR="007936CF" w:rsidRDefault="007936CF" w:rsidP="00E52C12">
      <w:pPr>
        <w:spacing w:beforeLines="60" w:before="144" w:afterLines="60" w:after="144"/>
        <w:jc w:val="center"/>
        <w:rPr>
          <w:rFonts w:asciiTheme="minorHAnsi" w:hAnsiTheme="minorHAnsi" w:cstheme="minorHAnsi"/>
          <w:b/>
          <w:sz w:val="20"/>
          <w:szCs w:val="20"/>
          <w:lang w:val="sk-SK" w:eastAsia="x-none"/>
        </w:rPr>
      </w:pPr>
    </w:p>
    <w:p w14:paraId="7AA7FAB9" w14:textId="77777777" w:rsidR="007936CF" w:rsidRDefault="007936CF" w:rsidP="00E52C12">
      <w:pPr>
        <w:spacing w:beforeLines="60" w:before="144" w:afterLines="60" w:after="144"/>
        <w:jc w:val="center"/>
        <w:rPr>
          <w:rFonts w:asciiTheme="minorHAnsi" w:hAnsiTheme="minorHAnsi" w:cstheme="minorHAnsi"/>
          <w:b/>
          <w:sz w:val="20"/>
          <w:szCs w:val="20"/>
          <w:lang w:val="sk-SK" w:eastAsia="x-none"/>
        </w:rPr>
      </w:pPr>
    </w:p>
    <w:p w14:paraId="194A8D83" w14:textId="77777777" w:rsidR="007936CF" w:rsidRDefault="007936CF" w:rsidP="00E52C12">
      <w:pPr>
        <w:spacing w:beforeLines="60" w:before="144" w:afterLines="60" w:after="144"/>
        <w:jc w:val="center"/>
        <w:rPr>
          <w:rFonts w:asciiTheme="minorHAnsi" w:hAnsiTheme="minorHAnsi" w:cstheme="minorHAnsi"/>
          <w:b/>
          <w:sz w:val="20"/>
          <w:szCs w:val="20"/>
          <w:lang w:val="sk-SK" w:eastAsia="x-none"/>
        </w:rPr>
      </w:pPr>
    </w:p>
    <w:p w14:paraId="5C238945" w14:textId="77777777" w:rsidR="007936CF" w:rsidRDefault="007936CF" w:rsidP="00E52C12">
      <w:pPr>
        <w:spacing w:beforeLines="60" w:before="144" w:afterLines="60" w:after="144"/>
        <w:jc w:val="center"/>
        <w:rPr>
          <w:rFonts w:asciiTheme="minorHAnsi" w:hAnsiTheme="minorHAnsi" w:cstheme="minorHAnsi"/>
          <w:b/>
          <w:sz w:val="20"/>
          <w:szCs w:val="20"/>
          <w:lang w:val="sk-SK" w:eastAsia="x-none"/>
        </w:rPr>
      </w:pPr>
    </w:p>
    <w:p w14:paraId="5A55FC20" w14:textId="77777777" w:rsidR="007936CF" w:rsidRDefault="007936CF" w:rsidP="00E52C12">
      <w:pPr>
        <w:spacing w:beforeLines="60" w:before="144" w:afterLines="60" w:after="144"/>
        <w:jc w:val="center"/>
        <w:rPr>
          <w:rFonts w:asciiTheme="minorHAnsi" w:hAnsiTheme="minorHAnsi" w:cstheme="minorHAnsi"/>
          <w:b/>
          <w:sz w:val="20"/>
          <w:szCs w:val="20"/>
          <w:lang w:val="sk-SK" w:eastAsia="x-none"/>
        </w:rPr>
      </w:pPr>
    </w:p>
    <w:p w14:paraId="2FB62C38" w14:textId="77777777" w:rsidR="007936CF" w:rsidRDefault="007936CF" w:rsidP="00E52C12">
      <w:pPr>
        <w:spacing w:beforeLines="60" w:before="144" w:afterLines="60" w:after="144"/>
        <w:jc w:val="center"/>
        <w:rPr>
          <w:rFonts w:asciiTheme="minorHAnsi" w:hAnsiTheme="minorHAnsi" w:cstheme="minorHAnsi"/>
          <w:b/>
          <w:sz w:val="20"/>
          <w:szCs w:val="20"/>
          <w:lang w:val="sk-SK" w:eastAsia="x-none"/>
        </w:rPr>
      </w:pPr>
    </w:p>
    <w:p w14:paraId="7ACB3CF4" w14:textId="77777777" w:rsidR="007936CF" w:rsidRDefault="007936CF" w:rsidP="00E52C12">
      <w:pPr>
        <w:spacing w:beforeLines="60" w:before="144" w:afterLines="60" w:after="144"/>
        <w:jc w:val="center"/>
        <w:rPr>
          <w:rFonts w:asciiTheme="minorHAnsi" w:hAnsiTheme="minorHAnsi" w:cstheme="minorHAnsi"/>
          <w:b/>
          <w:sz w:val="20"/>
          <w:szCs w:val="20"/>
          <w:lang w:val="sk-SK" w:eastAsia="x-none"/>
        </w:rPr>
      </w:pPr>
    </w:p>
    <w:p w14:paraId="0E701BAE" w14:textId="77777777" w:rsidR="007936CF" w:rsidRDefault="007936CF" w:rsidP="00E52C12">
      <w:pPr>
        <w:spacing w:beforeLines="60" w:before="144" w:afterLines="60" w:after="144"/>
        <w:jc w:val="center"/>
        <w:rPr>
          <w:rFonts w:asciiTheme="minorHAnsi" w:hAnsiTheme="minorHAnsi" w:cstheme="minorHAnsi"/>
          <w:b/>
          <w:sz w:val="20"/>
          <w:szCs w:val="20"/>
          <w:lang w:val="sk-SK" w:eastAsia="x-none"/>
        </w:rPr>
      </w:pPr>
    </w:p>
    <w:p w14:paraId="7A4C69B5" w14:textId="77777777" w:rsidR="00270168" w:rsidRDefault="00270168" w:rsidP="00E52C12">
      <w:pPr>
        <w:spacing w:beforeLines="60" w:before="144" w:afterLines="60" w:after="144"/>
        <w:jc w:val="center"/>
        <w:rPr>
          <w:rFonts w:asciiTheme="minorHAnsi" w:hAnsiTheme="minorHAnsi" w:cstheme="minorHAnsi"/>
          <w:b/>
          <w:sz w:val="20"/>
          <w:szCs w:val="20"/>
          <w:lang w:val="sk-SK" w:eastAsia="x-none"/>
        </w:rPr>
      </w:pPr>
    </w:p>
    <w:p w14:paraId="608050F1" w14:textId="77777777" w:rsidR="00270168" w:rsidRDefault="00270168" w:rsidP="00E52C12">
      <w:pPr>
        <w:spacing w:beforeLines="60" w:before="144" w:afterLines="60" w:after="144"/>
        <w:jc w:val="center"/>
        <w:rPr>
          <w:rFonts w:asciiTheme="minorHAnsi" w:hAnsiTheme="minorHAnsi" w:cstheme="minorHAnsi"/>
          <w:b/>
          <w:sz w:val="20"/>
          <w:szCs w:val="20"/>
          <w:lang w:val="sk-SK" w:eastAsia="x-none"/>
        </w:rPr>
      </w:pPr>
    </w:p>
    <w:p w14:paraId="379E81C0" w14:textId="77777777" w:rsidR="00270168" w:rsidRDefault="00270168" w:rsidP="00E52C12">
      <w:pPr>
        <w:spacing w:beforeLines="60" w:before="144" w:afterLines="60" w:after="144"/>
        <w:jc w:val="center"/>
        <w:rPr>
          <w:rFonts w:asciiTheme="minorHAnsi" w:hAnsiTheme="minorHAnsi" w:cstheme="minorHAnsi"/>
          <w:b/>
          <w:sz w:val="20"/>
          <w:szCs w:val="20"/>
          <w:lang w:val="sk-SK" w:eastAsia="x-none"/>
        </w:rPr>
      </w:pPr>
    </w:p>
    <w:p w14:paraId="56E470E6" w14:textId="77777777" w:rsidR="00270168" w:rsidRPr="006B604A" w:rsidRDefault="00270168" w:rsidP="00E52C12">
      <w:pPr>
        <w:spacing w:beforeLines="60" w:before="144" w:afterLines="60" w:after="144"/>
        <w:jc w:val="center"/>
        <w:rPr>
          <w:rFonts w:asciiTheme="minorHAnsi" w:hAnsiTheme="minorHAnsi" w:cstheme="minorHAnsi"/>
          <w:b/>
          <w:sz w:val="20"/>
          <w:szCs w:val="20"/>
          <w:lang w:val="sk-SK" w:eastAsia="x-none"/>
        </w:rPr>
      </w:pPr>
    </w:p>
    <w:p w14:paraId="0112E737" w14:textId="7B1B8413" w:rsidR="00706E11" w:rsidRPr="006B604A" w:rsidRDefault="00591D93" w:rsidP="00706E11">
      <w:pPr>
        <w:spacing w:beforeLines="60" w:before="144" w:afterLines="60" w:after="144"/>
        <w:jc w:val="center"/>
        <w:rPr>
          <w:rFonts w:asciiTheme="minorHAnsi" w:hAnsiTheme="minorHAnsi" w:cstheme="minorHAnsi"/>
          <w:b/>
          <w:szCs w:val="20"/>
          <w:lang w:val="sk-SK" w:eastAsia="x-none"/>
        </w:rPr>
      </w:pPr>
      <w:r w:rsidRPr="006B604A">
        <w:rPr>
          <w:rFonts w:asciiTheme="minorHAnsi" w:hAnsiTheme="minorHAnsi" w:cstheme="minorHAnsi"/>
          <w:b/>
          <w:szCs w:val="20"/>
          <w:lang w:val="sk-SK" w:eastAsia="x-none"/>
        </w:rPr>
        <w:t xml:space="preserve">ZADÁVANIE </w:t>
      </w:r>
      <w:r w:rsidR="00270168">
        <w:rPr>
          <w:rFonts w:asciiTheme="minorHAnsi" w:hAnsiTheme="minorHAnsi" w:cstheme="minorHAnsi"/>
          <w:b/>
          <w:szCs w:val="20"/>
          <w:lang w:val="sk-SK" w:eastAsia="x-none"/>
        </w:rPr>
        <w:t>PO</w:t>
      </w:r>
      <w:r w:rsidR="008F6BBD" w:rsidRPr="006B604A">
        <w:rPr>
          <w:rFonts w:asciiTheme="minorHAnsi" w:hAnsiTheme="minorHAnsi" w:cstheme="minorHAnsi"/>
          <w:b/>
          <w:szCs w:val="20"/>
          <w:lang w:val="sk-SK" w:eastAsia="x-none"/>
        </w:rPr>
        <w:t>D</w:t>
      </w:r>
      <w:r w:rsidR="00706E11" w:rsidRPr="006B604A">
        <w:rPr>
          <w:rFonts w:asciiTheme="minorHAnsi" w:hAnsiTheme="minorHAnsi" w:cstheme="minorHAnsi"/>
          <w:b/>
          <w:szCs w:val="20"/>
          <w:lang w:val="sk-SK" w:eastAsia="x-none"/>
        </w:rPr>
        <w:t>LIMITNEJ ZÁKAZKY</w:t>
      </w:r>
    </w:p>
    <w:p w14:paraId="4D3CD4E3" w14:textId="45CA5797" w:rsidR="00A43E15" w:rsidRPr="006B604A" w:rsidRDefault="00706E11" w:rsidP="00706E11">
      <w:pPr>
        <w:spacing w:beforeLines="60" w:before="144" w:afterLines="60" w:after="144"/>
        <w:jc w:val="center"/>
        <w:rPr>
          <w:rFonts w:asciiTheme="minorHAnsi" w:hAnsiTheme="minorHAnsi" w:cstheme="minorHAnsi"/>
          <w:iCs/>
          <w:sz w:val="20"/>
          <w:szCs w:val="20"/>
          <w:lang w:val="sk-SK"/>
        </w:rPr>
      </w:pPr>
      <w:r w:rsidRPr="006B604A">
        <w:rPr>
          <w:rFonts w:asciiTheme="minorHAnsi" w:hAnsiTheme="minorHAnsi" w:cstheme="minorHAnsi"/>
          <w:iCs/>
          <w:sz w:val="20"/>
          <w:szCs w:val="20"/>
          <w:lang w:val="sk-SK"/>
        </w:rPr>
        <w:t xml:space="preserve"> </w:t>
      </w:r>
      <w:r w:rsidR="00A43E15" w:rsidRPr="006B604A">
        <w:rPr>
          <w:rFonts w:asciiTheme="minorHAnsi" w:hAnsiTheme="minorHAnsi" w:cstheme="minorHAnsi"/>
          <w:iCs/>
          <w:sz w:val="20"/>
          <w:szCs w:val="20"/>
          <w:lang w:val="sk-SK"/>
        </w:rPr>
        <w:t>(</w:t>
      </w:r>
      <w:r w:rsidR="009A21E9">
        <w:rPr>
          <w:rFonts w:asciiTheme="minorHAnsi" w:hAnsiTheme="minorHAnsi" w:cstheme="minorHAnsi"/>
          <w:iCs/>
          <w:sz w:val="20"/>
          <w:szCs w:val="20"/>
          <w:lang w:val="sk-SK"/>
        </w:rPr>
        <w:t>STAVEBNÉ PRÁCE</w:t>
      </w:r>
      <w:r w:rsidR="00A43E15" w:rsidRPr="006B604A">
        <w:rPr>
          <w:rFonts w:asciiTheme="minorHAnsi" w:hAnsiTheme="minorHAnsi" w:cstheme="minorHAnsi"/>
          <w:iCs/>
          <w:sz w:val="20"/>
          <w:szCs w:val="20"/>
          <w:lang w:val="sk-SK"/>
        </w:rPr>
        <w:t>)</w:t>
      </w:r>
    </w:p>
    <w:p w14:paraId="31BFF33D" w14:textId="77777777"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14:paraId="2BE34A3F" w14:textId="77777777" w:rsidR="00A43E15" w:rsidRPr="006B604A" w:rsidRDefault="00A43E15" w:rsidP="00A66689">
      <w:pPr>
        <w:pStyle w:val="Odsekzoznamu"/>
        <w:numPr>
          <w:ilvl w:val="0"/>
          <w:numId w:val="22"/>
        </w:numPr>
        <w:spacing w:beforeLines="60" w:before="144" w:afterLines="60" w:after="144"/>
        <w:contextualSpacing w:val="0"/>
        <w:jc w:val="center"/>
        <w:rPr>
          <w:rFonts w:asciiTheme="minorHAnsi" w:hAnsiTheme="minorHAnsi" w:cstheme="minorHAnsi"/>
          <w:b/>
          <w:caps/>
          <w:sz w:val="52"/>
          <w:szCs w:val="52"/>
          <w:lang w:val="sk-SK"/>
        </w:rPr>
      </w:pPr>
      <w:r w:rsidRPr="006B604A">
        <w:rPr>
          <w:rFonts w:asciiTheme="minorHAnsi" w:hAnsiTheme="minorHAnsi" w:cstheme="minorHAnsi"/>
          <w:b/>
          <w:caps/>
          <w:sz w:val="52"/>
          <w:szCs w:val="52"/>
          <w:lang w:val="sk-SK"/>
        </w:rPr>
        <w:t>Opis predmetu zákazky</w:t>
      </w:r>
    </w:p>
    <w:p w14:paraId="49A4199E" w14:textId="77777777"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14:paraId="3777AE39" w14:textId="77777777"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14:paraId="056382CC" w14:textId="77777777" w:rsidR="00A43E15" w:rsidRPr="006B604A" w:rsidRDefault="00A43E15" w:rsidP="00E52C12">
      <w:pPr>
        <w:pStyle w:val="Zkladntext3"/>
        <w:spacing w:beforeLines="60" w:before="144" w:afterLines="60" w:after="144"/>
        <w:jc w:val="center"/>
        <w:rPr>
          <w:rFonts w:asciiTheme="minorHAnsi" w:hAnsiTheme="minorHAnsi" w:cstheme="minorHAnsi"/>
          <w:sz w:val="20"/>
          <w:szCs w:val="20"/>
        </w:rPr>
      </w:pPr>
      <w:r w:rsidRPr="006B604A">
        <w:rPr>
          <w:rFonts w:asciiTheme="minorHAnsi" w:hAnsiTheme="minorHAnsi" w:cstheme="minorHAnsi"/>
          <w:smallCaps/>
          <w:sz w:val="20"/>
          <w:szCs w:val="20"/>
        </w:rPr>
        <w:t>Predmet zákazky</w:t>
      </w:r>
      <w:r w:rsidRPr="006B604A">
        <w:rPr>
          <w:rFonts w:asciiTheme="minorHAnsi" w:hAnsiTheme="minorHAnsi" w:cstheme="minorHAnsi"/>
          <w:sz w:val="20"/>
          <w:szCs w:val="20"/>
        </w:rPr>
        <w:t>:</w:t>
      </w:r>
    </w:p>
    <w:p w14:paraId="5B2BCB0B" w14:textId="77777777" w:rsidR="00270168" w:rsidRDefault="00270168" w:rsidP="00270168">
      <w:pPr>
        <w:jc w:val="center"/>
        <w:rPr>
          <w:b/>
          <w:sz w:val="26"/>
          <w:szCs w:val="26"/>
          <w:lang w:eastAsia="sk-SK"/>
        </w:rPr>
      </w:pPr>
      <w:proofErr w:type="spellStart"/>
      <w:r w:rsidRPr="00D77409">
        <w:rPr>
          <w:b/>
          <w:sz w:val="26"/>
          <w:szCs w:val="26"/>
          <w:lang w:eastAsia="sk-SK"/>
        </w:rPr>
        <w:t>Rekonštrukcia</w:t>
      </w:r>
      <w:proofErr w:type="spellEnd"/>
      <w:r w:rsidRPr="00D77409">
        <w:rPr>
          <w:b/>
          <w:sz w:val="26"/>
          <w:szCs w:val="26"/>
          <w:lang w:eastAsia="sk-SK"/>
        </w:rPr>
        <w:t xml:space="preserve"> </w:t>
      </w:r>
      <w:proofErr w:type="spellStart"/>
      <w:r w:rsidRPr="00D77409">
        <w:rPr>
          <w:b/>
          <w:sz w:val="26"/>
          <w:szCs w:val="26"/>
          <w:lang w:eastAsia="sk-SK"/>
        </w:rPr>
        <w:t>chodníkov</w:t>
      </w:r>
      <w:proofErr w:type="spellEnd"/>
      <w:r w:rsidRPr="00D77409">
        <w:rPr>
          <w:b/>
          <w:sz w:val="26"/>
          <w:szCs w:val="26"/>
          <w:lang w:eastAsia="sk-SK"/>
        </w:rPr>
        <w:t xml:space="preserve"> a oprava a </w:t>
      </w:r>
      <w:proofErr w:type="spellStart"/>
      <w:r w:rsidRPr="00D77409">
        <w:rPr>
          <w:b/>
          <w:sz w:val="26"/>
          <w:szCs w:val="26"/>
          <w:lang w:eastAsia="sk-SK"/>
        </w:rPr>
        <w:t>rekonštrukcia</w:t>
      </w:r>
      <w:proofErr w:type="spellEnd"/>
      <w:r w:rsidRPr="00D77409">
        <w:rPr>
          <w:b/>
          <w:sz w:val="26"/>
          <w:szCs w:val="26"/>
          <w:lang w:eastAsia="sk-SK"/>
        </w:rPr>
        <w:t xml:space="preserve"> </w:t>
      </w:r>
    </w:p>
    <w:p w14:paraId="3A195E88" w14:textId="77777777" w:rsidR="00270168" w:rsidRPr="00D77409" w:rsidRDefault="00270168" w:rsidP="00270168">
      <w:pPr>
        <w:jc w:val="center"/>
        <w:rPr>
          <w:rFonts w:asciiTheme="minorHAnsi" w:hAnsiTheme="minorHAnsi" w:cstheme="minorHAnsi"/>
          <w:b/>
          <w:sz w:val="20"/>
          <w:szCs w:val="20"/>
          <w:lang w:val="sk-SK"/>
        </w:rPr>
      </w:pPr>
      <w:proofErr w:type="spellStart"/>
      <w:r w:rsidRPr="00D77409">
        <w:rPr>
          <w:b/>
          <w:sz w:val="26"/>
          <w:szCs w:val="26"/>
          <w:lang w:eastAsia="sk-SK"/>
        </w:rPr>
        <w:t>miestnych</w:t>
      </w:r>
      <w:proofErr w:type="spellEnd"/>
      <w:r w:rsidRPr="00D77409">
        <w:rPr>
          <w:b/>
          <w:sz w:val="26"/>
          <w:szCs w:val="26"/>
          <w:lang w:eastAsia="sk-SK"/>
        </w:rPr>
        <w:t xml:space="preserve"> </w:t>
      </w:r>
      <w:proofErr w:type="spellStart"/>
      <w:r w:rsidRPr="00D77409">
        <w:rPr>
          <w:b/>
          <w:sz w:val="26"/>
          <w:szCs w:val="26"/>
          <w:lang w:eastAsia="sk-SK"/>
        </w:rPr>
        <w:t>komunikácií</w:t>
      </w:r>
      <w:proofErr w:type="spellEnd"/>
      <w:r w:rsidRPr="00D77409">
        <w:rPr>
          <w:b/>
          <w:sz w:val="26"/>
          <w:szCs w:val="26"/>
          <w:lang w:eastAsia="sk-SK"/>
        </w:rPr>
        <w:t xml:space="preserve"> v Žiline</w:t>
      </w:r>
    </w:p>
    <w:p w14:paraId="17652175" w14:textId="77777777" w:rsidR="000364CD" w:rsidRPr="006B604A" w:rsidRDefault="000364CD" w:rsidP="00E52C12">
      <w:pPr>
        <w:spacing w:beforeLines="60" w:before="144" w:afterLines="60" w:after="144"/>
        <w:rPr>
          <w:rFonts w:asciiTheme="minorHAnsi" w:hAnsiTheme="minorHAnsi" w:cstheme="minorHAnsi"/>
          <w:sz w:val="20"/>
          <w:szCs w:val="20"/>
          <w:lang w:val="sk-SK"/>
        </w:rPr>
      </w:pPr>
    </w:p>
    <w:p w14:paraId="1DC1500F" w14:textId="77777777" w:rsidR="000364CD" w:rsidRPr="006B604A" w:rsidRDefault="000364CD" w:rsidP="00E52C12">
      <w:pPr>
        <w:spacing w:beforeLines="60" w:before="144" w:afterLines="60" w:after="144"/>
        <w:rPr>
          <w:rFonts w:asciiTheme="minorHAnsi" w:hAnsiTheme="minorHAnsi" w:cstheme="minorHAnsi"/>
          <w:sz w:val="20"/>
          <w:szCs w:val="20"/>
          <w:lang w:val="sk-SK"/>
        </w:rPr>
      </w:pPr>
    </w:p>
    <w:p w14:paraId="1C291F07" w14:textId="77777777" w:rsidR="000364CD" w:rsidRPr="006B604A" w:rsidRDefault="000364CD" w:rsidP="00E52C12">
      <w:pPr>
        <w:spacing w:beforeLines="60" w:before="144" w:afterLines="60" w:after="144"/>
        <w:rPr>
          <w:rFonts w:asciiTheme="minorHAnsi" w:hAnsiTheme="minorHAnsi" w:cstheme="minorHAnsi"/>
          <w:sz w:val="20"/>
          <w:szCs w:val="20"/>
          <w:lang w:val="sk-SK"/>
        </w:rPr>
      </w:pPr>
    </w:p>
    <w:p w14:paraId="7097FF45" w14:textId="77777777" w:rsidR="000364CD" w:rsidRPr="006B604A" w:rsidRDefault="000364CD" w:rsidP="00E52C12">
      <w:pPr>
        <w:spacing w:beforeLines="60" w:before="144" w:afterLines="60" w:after="144"/>
        <w:rPr>
          <w:rFonts w:asciiTheme="minorHAnsi" w:hAnsiTheme="minorHAnsi" w:cstheme="minorHAnsi"/>
          <w:sz w:val="20"/>
          <w:szCs w:val="20"/>
          <w:lang w:val="sk-SK"/>
        </w:rPr>
      </w:pPr>
    </w:p>
    <w:p w14:paraId="35AC8517" w14:textId="77777777" w:rsidR="009438CB" w:rsidRDefault="000364CD" w:rsidP="00A249ED">
      <w:pPr>
        <w:pStyle w:val="Zkladntext"/>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br w:type="page"/>
      </w:r>
    </w:p>
    <w:p w14:paraId="15C2BD4F" w14:textId="77777777" w:rsidR="009438CB" w:rsidRDefault="009438CB" w:rsidP="00A249ED">
      <w:pPr>
        <w:pStyle w:val="Zkladntext"/>
        <w:spacing w:beforeLines="60" w:before="144" w:afterLines="60" w:after="144"/>
        <w:jc w:val="both"/>
        <w:rPr>
          <w:rFonts w:asciiTheme="minorHAnsi" w:hAnsiTheme="minorHAnsi" w:cstheme="minorHAnsi"/>
          <w:sz w:val="20"/>
          <w:szCs w:val="20"/>
          <w:lang w:val="sk-SK"/>
        </w:rPr>
      </w:pPr>
    </w:p>
    <w:p w14:paraId="1228EEF5" w14:textId="7F63F05C" w:rsidR="00AC68C3" w:rsidRPr="006B604A" w:rsidRDefault="00AC68C3" w:rsidP="00111C77">
      <w:pPr>
        <w:pStyle w:val="Zkladntext"/>
        <w:spacing w:beforeLines="60" w:before="144" w:afterLines="60" w:after="144"/>
        <w:jc w:val="both"/>
        <w:rPr>
          <w:rFonts w:asciiTheme="minorHAnsi" w:hAnsiTheme="minorHAnsi" w:cstheme="minorHAnsi"/>
          <w:b/>
          <w:sz w:val="20"/>
          <w:szCs w:val="20"/>
          <w:lang w:val="sk-SK" w:eastAsia="sk-SK"/>
        </w:rPr>
      </w:pPr>
      <w:r w:rsidRPr="006B604A">
        <w:rPr>
          <w:rFonts w:asciiTheme="minorHAnsi" w:hAnsiTheme="minorHAnsi" w:cstheme="minorHAnsi"/>
          <w:b/>
          <w:sz w:val="20"/>
          <w:szCs w:val="20"/>
          <w:lang w:val="sk-SK" w:eastAsia="sk-SK"/>
        </w:rPr>
        <w:t>Predmetom zákazky</w:t>
      </w:r>
      <w:r w:rsidR="00A249ED" w:rsidRPr="006B604A">
        <w:rPr>
          <w:rFonts w:asciiTheme="minorHAnsi" w:hAnsiTheme="minorHAnsi" w:cstheme="minorHAnsi"/>
          <w:b/>
          <w:sz w:val="20"/>
          <w:szCs w:val="20"/>
          <w:lang w:val="sk-SK" w:eastAsia="sk-SK"/>
        </w:rPr>
        <w:t xml:space="preserve"> </w:t>
      </w:r>
      <w:r w:rsidR="00A249ED" w:rsidRPr="006B604A">
        <w:rPr>
          <w:rFonts w:asciiTheme="minorHAnsi" w:hAnsiTheme="minorHAnsi"/>
          <w:b/>
          <w:sz w:val="20"/>
          <w:szCs w:val="20"/>
          <w:lang w:val="sk-SK"/>
        </w:rPr>
        <w:t>Časť 1</w:t>
      </w:r>
      <w:r w:rsidR="00A249ED" w:rsidRPr="006B604A">
        <w:rPr>
          <w:rFonts w:asciiTheme="minorHAnsi" w:hAnsiTheme="minorHAnsi"/>
          <w:sz w:val="20"/>
          <w:szCs w:val="20"/>
          <w:lang w:val="sk-SK"/>
        </w:rPr>
        <w:t xml:space="preserve">  </w:t>
      </w:r>
      <w:proofErr w:type="spellStart"/>
      <w:r w:rsidR="00111C77" w:rsidRPr="00111C77">
        <w:rPr>
          <w:rFonts w:asciiTheme="minorHAnsi" w:hAnsiTheme="minorHAnsi"/>
          <w:sz w:val="20"/>
          <w:szCs w:val="20"/>
          <w:lang w:eastAsia="sk-SK"/>
        </w:rPr>
        <w:t>Rekonštrukcia</w:t>
      </w:r>
      <w:proofErr w:type="spellEnd"/>
      <w:r w:rsidR="00111C77" w:rsidRPr="00111C77">
        <w:rPr>
          <w:rFonts w:asciiTheme="minorHAnsi" w:hAnsiTheme="minorHAnsi"/>
          <w:sz w:val="20"/>
          <w:szCs w:val="20"/>
          <w:lang w:eastAsia="sk-SK"/>
        </w:rPr>
        <w:t xml:space="preserve"> </w:t>
      </w:r>
      <w:proofErr w:type="spellStart"/>
      <w:r w:rsidR="00111C77" w:rsidRPr="00111C77">
        <w:rPr>
          <w:rFonts w:asciiTheme="minorHAnsi" w:hAnsiTheme="minorHAnsi"/>
          <w:sz w:val="20"/>
          <w:szCs w:val="20"/>
          <w:lang w:eastAsia="sk-SK"/>
        </w:rPr>
        <w:t>chodníkov</w:t>
      </w:r>
      <w:proofErr w:type="spellEnd"/>
      <w:r w:rsidR="00111C77" w:rsidRPr="00111C77">
        <w:rPr>
          <w:rFonts w:asciiTheme="minorHAnsi" w:hAnsiTheme="minorHAnsi"/>
          <w:sz w:val="20"/>
          <w:szCs w:val="20"/>
          <w:lang w:eastAsia="sk-SK"/>
        </w:rPr>
        <w:t xml:space="preserve"> v Žiline v </w:t>
      </w:r>
      <w:proofErr w:type="spellStart"/>
      <w:r w:rsidR="00111C77" w:rsidRPr="00111C77">
        <w:rPr>
          <w:rFonts w:asciiTheme="minorHAnsi" w:hAnsiTheme="minorHAnsi"/>
          <w:sz w:val="20"/>
          <w:szCs w:val="20"/>
          <w:lang w:eastAsia="sk-SK"/>
        </w:rPr>
        <w:t>častiach</w:t>
      </w:r>
      <w:proofErr w:type="spellEnd"/>
      <w:r w:rsidR="00111C77" w:rsidRPr="00111C77">
        <w:rPr>
          <w:rFonts w:asciiTheme="minorHAnsi" w:hAnsiTheme="minorHAnsi"/>
          <w:sz w:val="20"/>
          <w:szCs w:val="20"/>
          <w:lang w:eastAsia="sk-SK"/>
        </w:rPr>
        <w:t xml:space="preserve"> Staré </w:t>
      </w:r>
      <w:proofErr w:type="spellStart"/>
      <w:r w:rsidR="00111C77" w:rsidRPr="00111C77">
        <w:rPr>
          <w:rFonts w:asciiTheme="minorHAnsi" w:hAnsiTheme="minorHAnsi"/>
          <w:sz w:val="20"/>
          <w:szCs w:val="20"/>
          <w:lang w:eastAsia="sk-SK"/>
        </w:rPr>
        <w:t>mesto</w:t>
      </w:r>
      <w:proofErr w:type="spellEnd"/>
      <w:r w:rsidR="00111C77" w:rsidRPr="00111C77">
        <w:rPr>
          <w:rFonts w:asciiTheme="minorHAnsi" w:hAnsiTheme="minorHAnsi"/>
          <w:sz w:val="20"/>
          <w:szCs w:val="20"/>
          <w:lang w:eastAsia="sk-SK"/>
        </w:rPr>
        <w:t xml:space="preserve">, Bôrik, Vlčince, </w:t>
      </w:r>
      <w:proofErr w:type="spellStart"/>
      <w:r w:rsidR="00111C77" w:rsidRPr="00111C77">
        <w:rPr>
          <w:rFonts w:asciiTheme="minorHAnsi" w:hAnsiTheme="minorHAnsi"/>
          <w:sz w:val="20"/>
          <w:szCs w:val="20"/>
          <w:lang w:eastAsia="sk-SK"/>
        </w:rPr>
        <w:t>Solinky</w:t>
      </w:r>
      <w:proofErr w:type="spellEnd"/>
      <w:r w:rsidR="00111C77" w:rsidRPr="00111C77">
        <w:rPr>
          <w:rFonts w:asciiTheme="minorHAnsi" w:hAnsiTheme="minorHAnsi"/>
          <w:sz w:val="20"/>
          <w:szCs w:val="20"/>
          <w:lang w:eastAsia="sk-SK"/>
        </w:rPr>
        <w:t xml:space="preserve"> a </w:t>
      </w:r>
      <w:proofErr w:type="spellStart"/>
      <w:r w:rsidR="00111C77" w:rsidRPr="00111C77">
        <w:rPr>
          <w:rFonts w:asciiTheme="minorHAnsi" w:hAnsiTheme="minorHAnsi"/>
          <w:sz w:val="20"/>
          <w:szCs w:val="20"/>
          <w:lang w:eastAsia="sk-SK"/>
        </w:rPr>
        <w:t>Závodie</w:t>
      </w:r>
      <w:proofErr w:type="spellEnd"/>
    </w:p>
    <w:p w14:paraId="30BDDD28" w14:textId="77777777" w:rsidR="0074033B" w:rsidRPr="0074033B" w:rsidRDefault="0074033B" w:rsidP="0074033B">
      <w:pPr>
        <w:jc w:val="both"/>
        <w:rPr>
          <w:rFonts w:asciiTheme="minorHAnsi" w:hAnsiTheme="minorHAnsi"/>
          <w:b/>
          <w:sz w:val="20"/>
          <w:szCs w:val="20"/>
        </w:rPr>
      </w:pPr>
      <w:r w:rsidRPr="0074033B">
        <w:rPr>
          <w:rFonts w:asciiTheme="minorHAnsi" w:hAnsiTheme="minorHAnsi"/>
          <w:b/>
          <w:sz w:val="20"/>
          <w:szCs w:val="20"/>
        </w:rPr>
        <w:t xml:space="preserve">Staré </w:t>
      </w:r>
      <w:proofErr w:type="spellStart"/>
      <w:r w:rsidRPr="0074033B">
        <w:rPr>
          <w:rFonts w:asciiTheme="minorHAnsi" w:hAnsiTheme="minorHAnsi"/>
          <w:b/>
          <w:sz w:val="20"/>
          <w:szCs w:val="20"/>
        </w:rPr>
        <w:t>Mesto</w:t>
      </w:r>
      <w:proofErr w:type="spellEnd"/>
      <w:r w:rsidRPr="0074033B">
        <w:rPr>
          <w:rFonts w:asciiTheme="minorHAnsi" w:hAnsiTheme="minorHAnsi"/>
          <w:b/>
          <w:sz w:val="20"/>
          <w:szCs w:val="20"/>
        </w:rPr>
        <w:t xml:space="preserve"> – </w:t>
      </w:r>
      <w:r w:rsidRPr="0074033B">
        <w:rPr>
          <w:rFonts w:asciiTheme="minorHAnsi" w:hAnsiTheme="minorHAnsi"/>
          <w:sz w:val="20"/>
          <w:szCs w:val="20"/>
        </w:rPr>
        <w:t xml:space="preserve">k. </w:t>
      </w:r>
      <w:proofErr w:type="spellStart"/>
      <w:r w:rsidRPr="0074033B">
        <w:rPr>
          <w:rFonts w:asciiTheme="minorHAnsi" w:hAnsiTheme="minorHAnsi"/>
          <w:sz w:val="20"/>
          <w:szCs w:val="20"/>
        </w:rPr>
        <w:t>ú.</w:t>
      </w:r>
      <w:proofErr w:type="spellEnd"/>
      <w:r w:rsidRPr="0074033B">
        <w:rPr>
          <w:rFonts w:asciiTheme="minorHAnsi" w:hAnsiTheme="minorHAnsi"/>
          <w:sz w:val="20"/>
          <w:szCs w:val="20"/>
        </w:rPr>
        <w:t xml:space="preserve"> Žilina</w:t>
      </w:r>
      <w:r w:rsidRPr="0074033B">
        <w:rPr>
          <w:rFonts w:asciiTheme="minorHAnsi" w:hAnsiTheme="minorHAnsi"/>
          <w:b/>
          <w:sz w:val="20"/>
          <w:szCs w:val="20"/>
        </w:rPr>
        <w:t xml:space="preserve">, </w:t>
      </w:r>
      <w:r w:rsidRPr="0074033B">
        <w:rPr>
          <w:rFonts w:asciiTheme="minorHAnsi" w:hAnsiTheme="minorHAnsi"/>
          <w:sz w:val="20"/>
          <w:szCs w:val="20"/>
        </w:rPr>
        <w:t>stavebné úpravy na</w:t>
      </w:r>
      <w:r w:rsidRPr="0074033B">
        <w:rPr>
          <w:rFonts w:asciiTheme="minorHAnsi" w:hAnsiTheme="minorHAnsi"/>
          <w:b/>
          <w:sz w:val="20"/>
          <w:szCs w:val="20"/>
        </w:rPr>
        <w:t xml:space="preserve"> </w:t>
      </w:r>
      <w:proofErr w:type="spellStart"/>
      <w:r w:rsidRPr="0074033B">
        <w:rPr>
          <w:rFonts w:asciiTheme="minorHAnsi" w:hAnsiTheme="minorHAnsi"/>
          <w:sz w:val="20"/>
          <w:szCs w:val="20"/>
        </w:rPr>
        <w:t>uliciach</w:t>
      </w:r>
      <w:proofErr w:type="spellEnd"/>
      <w:r w:rsidRPr="0074033B">
        <w:rPr>
          <w:rFonts w:asciiTheme="minorHAnsi" w:hAnsiTheme="minorHAnsi"/>
          <w:b/>
          <w:sz w:val="20"/>
          <w:szCs w:val="20"/>
        </w:rPr>
        <w:t xml:space="preserve"> </w:t>
      </w:r>
      <w:r w:rsidRPr="0074033B">
        <w:rPr>
          <w:rFonts w:asciiTheme="minorHAnsi" w:hAnsiTheme="minorHAnsi"/>
          <w:sz w:val="20"/>
          <w:szCs w:val="20"/>
        </w:rPr>
        <w:t xml:space="preserve">A. Bernoláka, D. </w:t>
      </w:r>
      <w:proofErr w:type="spellStart"/>
      <w:r w:rsidRPr="0074033B">
        <w:rPr>
          <w:rFonts w:asciiTheme="minorHAnsi" w:hAnsiTheme="minorHAnsi"/>
          <w:sz w:val="20"/>
          <w:szCs w:val="20"/>
        </w:rPr>
        <w:t>Dlabača</w:t>
      </w:r>
      <w:proofErr w:type="spellEnd"/>
      <w:r w:rsidRPr="0074033B">
        <w:rPr>
          <w:rFonts w:asciiTheme="minorHAnsi" w:hAnsiTheme="minorHAnsi"/>
          <w:sz w:val="20"/>
          <w:szCs w:val="20"/>
        </w:rPr>
        <w:t xml:space="preserve"> na </w:t>
      </w:r>
      <w:proofErr w:type="spellStart"/>
      <w:r w:rsidRPr="0074033B">
        <w:rPr>
          <w:rFonts w:asciiTheme="minorHAnsi" w:hAnsiTheme="minorHAnsi"/>
          <w:sz w:val="20"/>
          <w:szCs w:val="20"/>
        </w:rPr>
        <w:t>pozemkoch</w:t>
      </w:r>
      <w:proofErr w:type="spellEnd"/>
      <w:r w:rsidRPr="0074033B">
        <w:rPr>
          <w:rFonts w:asciiTheme="minorHAnsi" w:hAnsiTheme="minorHAnsi"/>
          <w:sz w:val="20"/>
          <w:szCs w:val="20"/>
        </w:rPr>
        <w:t xml:space="preserve"> p. č. KN-C 6589/1, 5783.</w:t>
      </w:r>
    </w:p>
    <w:p w14:paraId="7EDA0E2F" w14:textId="77777777" w:rsidR="0074033B" w:rsidRPr="0074033B" w:rsidRDefault="0074033B" w:rsidP="0074033B">
      <w:pPr>
        <w:jc w:val="both"/>
        <w:rPr>
          <w:rFonts w:asciiTheme="minorHAnsi" w:hAnsiTheme="minorHAnsi"/>
          <w:sz w:val="20"/>
          <w:szCs w:val="20"/>
        </w:rPr>
      </w:pPr>
      <w:r w:rsidRPr="0074033B">
        <w:rPr>
          <w:rFonts w:asciiTheme="minorHAnsi" w:hAnsiTheme="minorHAnsi"/>
          <w:b/>
          <w:sz w:val="20"/>
          <w:szCs w:val="20"/>
        </w:rPr>
        <w:t xml:space="preserve">Bôrik – </w:t>
      </w:r>
      <w:r w:rsidRPr="0074033B">
        <w:rPr>
          <w:rFonts w:asciiTheme="minorHAnsi" w:hAnsiTheme="minorHAnsi"/>
          <w:sz w:val="20"/>
          <w:szCs w:val="20"/>
        </w:rPr>
        <w:t xml:space="preserve">k. </w:t>
      </w:r>
      <w:proofErr w:type="spellStart"/>
      <w:r w:rsidRPr="0074033B">
        <w:rPr>
          <w:rFonts w:asciiTheme="minorHAnsi" w:hAnsiTheme="minorHAnsi"/>
          <w:sz w:val="20"/>
          <w:szCs w:val="20"/>
        </w:rPr>
        <w:t>ú.</w:t>
      </w:r>
      <w:proofErr w:type="spellEnd"/>
      <w:r w:rsidRPr="0074033B">
        <w:rPr>
          <w:rFonts w:asciiTheme="minorHAnsi" w:hAnsiTheme="minorHAnsi"/>
          <w:sz w:val="20"/>
          <w:szCs w:val="20"/>
        </w:rPr>
        <w:t xml:space="preserve"> Žilina</w:t>
      </w:r>
      <w:r w:rsidRPr="0074033B">
        <w:rPr>
          <w:rFonts w:asciiTheme="minorHAnsi" w:hAnsiTheme="minorHAnsi"/>
          <w:b/>
          <w:sz w:val="20"/>
          <w:szCs w:val="20"/>
        </w:rPr>
        <w:t xml:space="preserve">, </w:t>
      </w:r>
      <w:r w:rsidRPr="0074033B">
        <w:rPr>
          <w:rFonts w:asciiTheme="minorHAnsi" w:hAnsiTheme="minorHAnsi"/>
          <w:sz w:val="20"/>
          <w:szCs w:val="20"/>
        </w:rPr>
        <w:t>stavebné úpravy na</w:t>
      </w:r>
      <w:r w:rsidRPr="0074033B">
        <w:rPr>
          <w:rFonts w:asciiTheme="minorHAnsi" w:hAnsiTheme="minorHAnsi"/>
          <w:b/>
          <w:sz w:val="20"/>
          <w:szCs w:val="20"/>
        </w:rPr>
        <w:t xml:space="preserve"> </w:t>
      </w:r>
      <w:r w:rsidRPr="0074033B">
        <w:rPr>
          <w:rFonts w:asciiTheme="minorHAnsi" w:hAnsiTheme="minorHAnsi"/>
          <w:sz w:val="20"/>
          <w:szCs w:val="20"/>
        </w:rPr>
        <w:t xml:space="preserve">ulici </w:t>
      </w:r>
      <w:proofErr w:type="spellStart"/>
      <w:r w:rsidRPr="0074033B">
        <w:rPr>
          <w:rFonts w:asciiTheme="minorHAnsi" w:hAnsiTheme="minorHAnsi"/>
          <w:sz w:val="20"/>
          <w:szCs w:val="20"/>
        </w:rPr>
        <w:t>Svätoplukova</w:t>
      </w:r>
      <w:proofErr w:type="spellEnd"/>
      <w:r w:rsidRPr="0074033B">
        <w:rPr>
          <w:rFonts w:asciiTheme="minorHAnsi" w:hAnsiTheme="minorHAnsi"/>
          <w:b/>
          <w:sz w:val="20"/>
          <w:szCs w:val="20"/>
        </w:rPr>
        <w:t xml:space="preserve"> </w:t>
      </w:r>
      <w:r w:rsidRPr="0074033B">
        <w:rPr>
          <w:rFonts w:asciiTheme="minorHAnsi" w:hAnsiTheme="minorHAnsi"/>
          <w:sz w:val="20"/>
          <w:szCs w:val="20"/>
        </w:rPr>
        <w:t>na pozemku p. č. KN-C 4886/2.</w:t>
      </w:r>
    </w:p>
    <w:p w14:paraId="0E5F2C4B" w14:textId="77777777" w:rsidR="0074033B" w:rsidRPr="0074033B" w:rsidRDefault="0074033B" w:rsidP="0074033B">
      <w:pPr>
        <w:jc w:val="both"/>
        <w:rPr>
          <w:rFonts w:asciiTheme="minorHAnsi" w:hAnsiTheme="minorHAnsi"/>
          <w:sz w:val="20"/>
          <w:szCs w:val="20"/>
        </w:rPr>
      </w:pPr>
      <w:r w:rsidRPr="0074033B">
        <w:rPr>
          <w:rFonts w:asciiTheme="minorHAnsi" w:hAnsiTheme="minorHAnsi"/>
          <w:b/>
          <w:sz w:val="20"/>
          <w:szCs w:val="20"/>
        </w:rPr>
        <w:t xml:space="preserve">Vlčince – </w:t>
      </w:r>
      <w:r w:rsidRPr="0074033B">
        <w:rPr>
          <w:rFonts w:asciiTheme="minorHAnsi" w:hAnsiTheme="minorHAnsi"/>
          <w:sz w:val="20"/>
          <w:szCs w:val="20"/>
        </w:rPr>
        <w:t xml:space="preserve">k. </w:t>
      </w:r>
      <w:proofErr w:type="spellStart"/>
      <w:r w:rsidRPr="0074033B">
        <w:rPr>
          <w:rFonts w:asciiTheme="minorHAnsi" w:hAnsiTheme="minorHAnsi"/>
          <w:sz w:val="20"/>
          <w:szCs w:val="20"/>
        </w:rPr>
        <w:t>ú.</w:t>
      </w:r>
      <w:proofErr w:type="spellEnd"/>
      <w:r w:rsidRPr="0074033B">
        <w:rPr>
          <w:rFonts w:asciiTheme="minorHAnsi" w:hAnsiTheme="minorHAnsi"/>
          <w:sz w:val="20"/>
          <w:szCs w:val="20"/>
        </w:rPr>
        <w:t xml:space="preserve"> Žilina</w:t>
      </w:r>
      <w:r w:rsidRPr="0074033B">
        <w:rPr>
          <w:rFonts w:asciiTheme="minorHAnsi" w:hAnsiTheme="minorHAnsi"/>
          <w:b/>
          <w:sz w:val="20"/>
          <w:szCs w:val="20"/>
        </w:rPr>
        <w:t xml:space="preserve">, </w:t>
      </w:r>
      <w:r w:rsidRPr="0074033B">
        <w:rPr>
          <w:rFonts w:asciiTheme="minorHAnsi" w:hAnsiTheme="minorHAnsi"/>
          <w:sz w:val="20"/>
          <w:szCs w:val="20"/>
        </w:rPr>
        <w:t>stavebné úpravy na</w:t>
      </w:r>
      <w:r w:rsidRPr="0074033B">
        <w:rPr>
          <w:rFonts w:asciiTheme="minorHAnsi" w:hAnsiTheme="minorHAnsi"/>
          <w:b/>
          <w:sz w:val="20"/>
          <w:szCs w:val="20"/>
        </w:rPr>
        <w:t xml:space="preserve"> </w:t>
      </w:r>
      <w:proofErr w:type="spellStart"/>
      <w:r w:rsidRPr="0074033B">
        <w:rPr>
          <w:rFonts w:asciiTheme="minorHAnsi" w:hAnsiTheme="minorHAnsi"/>
          <w:sz w:val="20"/>
          <w:szCs w:val="20"/>
        </w:rPr>
        <w:t>uliciach</w:t>
      </w:r>
      <w:proofErr w:type="spellEnd"/>
      <w:r w:rsidRPr="0074033B">
        <w:rPr>
          <w:rFonts w:asciiTheme="minorHAnsi" w:hAnsiTheme="minorHAnsi"/>
          <w:b/>
          <w:sz w:val="20"/>
          <w:szCs w:val="20"/>
        </w:rPr>
        <w:t xml:space="preserve"> </w:t>
      </w:r>
      <w:proofErr w:type="spellStart"/>
      <w:r w:rsidRPr="0074033B">
        <w:rPr>
          <w:rFonts w:asciiTheme="minorHAnsi" w:hAnsiTheme="minorHAnsi"/>
          <w:sz w:val="20"/>
          <w:szCs w:val="20"/>
        </w:rPr>
        <w:t>Pittsburgská</w:t>
      </w:r>
      <w:proofErr w:type="spellEnd"/>
      <w:r w:rsidRPr="0074033B">
        <w:rPr>
          <w:rFonts w:asciiTheme="minorHAnsi" w:hAnsiTheme="minorHAnsi"/>
          <w:sz w:val="20"/>
          <w:szCs w:val="20"/>
        </w:rPr>
        <w:t xml:space="preserve">, Dobšinského, </w:t>
      </w:r>
      <w:proofErr w:type="spellStart"/>
      <w:r w:rsidRPr="0074033B">
        <w:rPr>
          <w:rFonts w:asciiTheme="minorHAnsi" w:hAnsiTheme="minorHAnsi"/>
          <w:sz w:val="20"/>
          <w:szCs w:val="20"/>
        </w:rPr>
        <w:t>Minčolská</w:t>
      </w:r>
      <w:proofErr w:type="spellEnd"/>
      <w:r w:rsidRPr="0074033B">
        <w:rPr>
          <w:rFonts w:asciiTheme="minorHAnsi" w:hAnsiTheme="minorHAnsi"/>
          <w:sz w:val="20"/>
          <w:szCs w:val="20"/>
        </w:rPr>
        <w:t xml:space="preserve">, Martinská, </w:t>
      </w:r>
      <w:proofErr w:type="spellStart"/>
      <w:r w:rsidRPr="0074033B">
        <w:rPr>
          <w:rFonts w:asciiTheme="minorHAnsi" w:hAnsiTheme="minorHAnsi"/>
          <w:sz w:val="20"/>
          <w:szCs w:val="20"/>
        </w:rPr>
        <w:t>Kubínska</w:t>
      </w:r>
      <w:proofErr w:type="spellEnd"/>
      <w:r w:rsidRPr="0074033B">
        <w:rPr>
          <w:rFonts w:asciiTheme="minorHAnsi" w:hAnsiTheme="minorHAnsi"/>
          <w:sz w:val="20"/>
          <w:szCs w:val="20"/>
        </w:rPr>
        <w:t xml:space="preserve">, </w:t>
      </w:r>
      <w:proofErr w:type="spellStart"/>
      <w:r w:rsidRPr="0074033B">
        <w:rPr>
          <w:rFonts w:asciiTheme="minorHAnsi" w:hAnsiTheme="minorHAnsi"/>
          <w:sz w:val="20"/>
          <w:szCs w:val="20"/>
        </w:rPr>
        <w:t>Námestie</w:t>
      </w:r>
      <w:proofErr w:type="spellEnd"/>
      <w:r w:rsidRPr="0074033B">
        <w:rPr>
          <w:rFonts w:asciiTheme="minorHAnsi" w:hAnsiTheme="minorHAnsi"/>
          <w:sz w:val="20"/>
          <w:szCs w:val="20"/>
        </w:rPr>
        <w:t xml:space="preserve"> Ľ. </w:t>
      </w:r>
      <w:proofErr w:type="spellStart"/>
      <w:r w:rsidRPr="0074033B">
        <w:rPr>
          <w:rFonts w:asciiTheme="minorHAnsi" w:hAnsiTheme="minorHAnsi"/>
          <w:sz w:val="20"/>
          <w:szCs w:val="20"/>
        </w:rPr>
        <w:t>Fullu</w:t>
      </w:r>
      <w:proofErr w:type="spellEnd"/>
      <w:r w:rsidRPr="0074033B">
        <w:rPr>
          <w:rFonts w:asciiTheme="minorHAnsi" w:hAnsiTheme="minorHAnsi"/>
          <w:sz w:val="20"/>
          <w:szCs w:val="20"/>
        </w:rPr>
        <w:t xml:space="preserve">, </w:t>
      </w:r>
      <w:proofErr w:type="spellStart"/>
      <w:r w:rsidRPr="0074033B">
        <w:rPr>
          <w:rFonts w:asciiTheme="minorHAnsi" w:hAnsiTheme="minorHAnsi"/>
          <w:sz w:val="20"/>
          <w:szCs w:val="20"/>
        </w:rPr>
        <w:t>Gemerská</w:t>
      </w:r>
      <w:proofErr w:type="spellEnd"/>
      <w:r w:rsidRPr="0074033B">
        <w:rPr>
          <w:rFonts w:asciiTheme="minorHAnsi" w:hAnsiTheme="minorHAnsi"/>
          <w:sz w:val="20"/>
          <w:szCs w:val="20"/>
        </w:rPr>
        <w:t xml:space="preserve">, </w:t>
      </w:r>
      <w:proofErr w:type="spellStart"/>
      <w:r w:rsidRPr="0074033B">
        <w:rPr>
          <w:rFonts w:asciiTheme="minorHAnsi" w:hAnsiTheme="minorHAnsi"/>
          <w:sz w:val="20"/>
          <w:szCs w:val="20"/>
        </w:rPr>
        <w:t>Ľubľanská</w:t>
      </w:r>
      <w:proofErr w:type="spellEnd"/>
      <w:r w:rsidRPr="0074033B">
        <w:rPr>
          <w:rFonts w:asciiTheme="minorHAnsi" w:hAnsiTheme="minorHAnsi"/>
          <w:sz w:val="20"/>
          <w:szCs w:val="20"/>
        </w:rPr>
        <w:t xml:space="preserve"> a Varšavská, T. </w:t>
      </w:r>
      <w:proofErr w:type="spellStart"/>
      <w:r w:rsidRPr="0074033B">
        <w:rPr>
          <w:rFonts w:asciiTheme="minorHAnsi" w:hAnsiTheme="minorHAnsi"/>
          <w:sz w:val="20"/>
          <w:szCs w:val="20"/>
        </w:rPr>
        <w:t>Vansovej</w:t>
      </w:r>
      <w:proofErr w:type="spellEnd"/>
      <w:r w:rsidRPr="0074033B">
        <w:rPr>
          <w:rFonts w:asciiTheme="minorHAnsi" w:hAnsiTheme="minorHAnsi"/>
          <w:sz w:val="20"/>
          <w:szCs w:val="20"/>
        </w:rPr>
        <w:t xml:space="preserve">, E. </w:t>
      </w:r>
      <w:proofErr w:type="spellStart"/>
      <w:r w:rsidRPr="0074033B">
        <w:rPr>
          <w:rFonts w:asciiTheme="minorHAnsi" w:hAnsiTheme="minorHAnsi"/>
          <w:sz w:val="20"/>
          <w:szCs w:val="20"/>
        </w:rPr>
        <w:t>Nésceya</w:t>
      </w:r>
      <w:proofErr w:type="spellEnd"/>
      <w:r w:rsidRPr="0074033B">
        <w:rPr>
          <w:rFonts w:asciiTheme="minorHAnsi" w:hAnsiTheme="minorHAnsi"/>
          <w:sz w:val="20"/>
          <w:szCs w:val="20"/>
        </w:rPr>
        <w:t xml:space="preserve"> na </w:t>
      </w:r>
      <w:proofErr w:type="spellStart"/>
      <w:r w:rsidRPr="0074033B">
        <w:rPr>
          <w:rFonts w:asciiTheme="minorHAnsi" w:hAnsiTheme="minorHAnsi"/>
          <w:sz w:val="20"/>
          <w:szCs w:val="20"/>
        </w:rPr>
        <w:t>pozemkoch</w:t>
      </w:r>
      <w:proofErr w:type="spellEnd"/>
      <w:r w:rsidRPr="0074033B">
        <w:rPr>
          <w:rFonts w:asciiTheme="minorHAnsi" w:hAnsiTheme="minorHAnsi"/>
          <w:sz w:val="20"/>
          <w:szCs w:val="20"/>
        </w:rPr>
        <w:t xml:space="preserve"> p. č. KN-C 7684, 7701, 7855, 7843, 7787/1, 7782, 7607, 7812, 7669, 7734, 7698, 7919.   </w:t>
      </w:r>
    </w:p>
    <w:p w14:paraId="7432FF9A" w14:textId="77777777" w:rsidR="0074033B" w:rsidRPr="0074033B" w:rsidRDefault="0074033B" w:rsidP="0074033B">
      <w:pPr>
        <w:jc w:val="both"/>
        <w:rPr>
          <w:rFonts w:asciiTheme="minorHAnsi" w:hAnsiTheme="minorHAnsi"/>
          <w:b/>
          <w:sz w:val="20"/>
          <w:szCs w:val="20"/>
        </w:rPr>
      </w:pPr>
      <w:proofErr w:type="spellStart"/>
      <w:r w:rsidRPr="0074033B">
        <w:rPr>
          <w:rFonts w:asciiTheme="minorHAnsi" w:hAnsiTheme="minorHAnsi"/>
          <w:b/>
          <w:sz w:val="20"/>
          <w:szCs w:val="20"/>
        </w:rPr>
        <w:t>Solinky</w:t>
      </w:r>
      <w:proofErr w:type="spellEnd"/>
      <w:r w:rsidRPr="0074033B">
        <w:rPr>
          <w:rFonts w:asciiTheme="minorHAnsi" w:hAnsiTheme="minorHAnsi"/>
          <w:b/>
          <w:sz w:val="20"/>
          <w:szCs w:val="20"/>
        </w:rPr>
        <w:t xml:space="preserve"> – </w:t>
      </w:r>
      <w:r w:rsidRPr="0074033B">
        <w:rPr>
          <w:rFonts w:asciiTheme="minorHAnsi" w:hAnsiTheme="minorHAnsi"/>
          <w:sz w:val="20"/>
          <w:szCs w:val="20"/>
        </w:rPr>
        <w:t xml:space="preserve">k. </w:t>
      </w:r>
      <w:proofErr w:type="spellStart"/>
      <w:r w:rsidRPr="0074033B">
        <w:rPr>
          <w:rFonts w:asciiTheme="minorHAnsi" w:hAnsiTheme="minorHAnsi"/>
          <w:sz w:val="20"/>
          <w:szCs w:val="20"/>
        </w:rPr>
        <w:t>ú.</w:t>
      </w:r>
      <w:proofErr w:type="spellEnd"/>
      <w:r w:rsidRPr="0074033B">
        <w:rPr>
          <w:rFonts w:asciiTheme="minorHAnsi" w:hAnsiTheme="minorHAnsi"/>
          <w:sz w:val="20"/>
          <w:szCs w:val="20"/>
        </w:rPr>
        <w:t xml:space="preserve"> Žilina</w:t>
      </w:r>
      <w:r w:rsidRPr="0074033B">
        <w:rPr>
          <w:rFonts w:asciiTheme="minorHAnsi" w:hAnsiTheme="minorHAnsi"/>
          <w:b/>
          <w:sz w:val="20"/>
          <w:szCs w:val="20"/>
        </w:rPr>
        <w:t xml:space="preserve">, </w:t>
      </w:r>
      <w:r w:rsidRPr="0074033B">
        <w:rPr>
          <w:rFonts w:asciiTheme="minorHAnsi" w:hAnsiTheme="minorHAnsi"/>
          <w:sz w:val="20"/>
          <w:szCs w:val="20"/>
        </w:rPr>
        <w:t>stavebné úpravy na</w:t>
      </w:r>
      <w:r w:rsidRPr="0074033B">
        <w:rPr>
          <w:rFonts w:asciiTheme="minorHAnsi" w:hAnsiTheme="minorHAnsi"/>
          <w:b/>
          <w:sz w:val="20"/>
          <w:szCs w:val="20"/>
        </w:rPr>
        <w:t xml:space="preserve"> </w:t>
      </w:r>
      <w:proofErr w:type="spellStart"/>
      <w:r w:rsidRPr="0074033B">
        <w:rPr>
          <w:rFonts w:asciiTheme="minorHAnsi" w:hAnsiTheme="minorHAnsi"/>
          <w:sz w:val="20"/>
          <w:szCs w:val="20"/>
        </w:rPr>
        <w:t>uliciach</w:t>
      </w:r>
      <w:proofErr w:type="spellEnd"/>
      <w:r w:rsidRPr="0074033B">
        <w:rPr>
          <w:rFonts w:asciiTheme="minorHAnsi" w:hAnsiTheme="minorHAnsi"/>
          <w:b/>
          <w:sz w:val="20"/>
          <w:szCs w:val="20"/>
        </w:rPr>
        <w:t xml:space="preserve"> </w:t>
      </w:r>
      <w:r w:rsidRPr="0074033B">
        <w:rPr>
          <w:rFonts w:asciiTheme="minorHAnsi" w:hAnsiTheme="minorHAnsi"/>
          <w:sz w:val="20"/>
          <w:szCs w:val="20"/>
        </w:rPr>
        <w:t xml:space="preserve">Borová, Limbová na </w:t>
      </w:r>
      <w:proofErr w:type="spellStart"/>
      <w:r w:rsidRPr="0074033B">
        <w:rPr>
          <w:rFonts w:asciiTheme="minorHAnsi" w:hAnsiTheme="minorHAnsi"/>
          <w:sz w:val="20"/>
          <w:szCs w:val="20"/>
        </w:rPr>
        <w:t>pozemkoch</w:t>
      </w:r>
      <w:proofErr w:type="spellEnd"/>
      <w:r w:rsidRPr="0074033B">
        <w:rPr>
          <w:rFonts w:asciiTheme="minorHAnsi" w:hAnsiTheme="minorHAnsi"/>
          <w:sz w:val="20"/>
          <w:szCs w:val="20"/>
        </w:rPr>
        <w:t xml:space="preserve"> p. č. KN-C 8071, 8029.</w:t>
      </w:r>
    </w:p>
    <w:p w14:paraId="6384A649" w14:textId="77777777" w:rsidR="0074033B" w:rsidRPr="0074033B" w:rsidRDefault="0074033B" w:rsidP="0074033B">
      <w:pPr>
        <w:jc w:val="both"/>
        <w:rPr>
          <w:rFonts w:asciiTheme="minorHAnsi" w:hAnsiTheme="minorHAnsi"/>
          <w:sz w:val="20"/>
          <w:szCs w:val="20"/>
        </w:rPr>
      </w:pPr>
      <w:proofErr w:type="spellStart"/>
      <w:r w:rsidRPr="0074033B">
        <w:rPr>
          <w:rFonts w:asciiTheme="minorHAnsi" w:hAnsiTheme="minorHAnsi"/>
          <w:b/>
          <w:sz w:val="20"/>
          <w:szCs w:val="20"/>
        </w:rPr>
        <w:t>Závodie</w:t>
      </w:r>
      <w:proofErr w:type="spellEnd"/>
      <w:r w:rsidRPr="0074033B">
        <w:rPr>
          <w:rFonts w:asciiTheme="minorHAnsi" w:hAnsiTheme="minorHAnsi"/>
          <w:b/>
          <w:sz w:val="20"/>
          <w:szCs w:val="20"/>
        </w:rPr>
        <w:t xml:space="preserve"> – </w:t>
      </w:r>
      <w:r w:rsidRPr="0074033B">
        <w:rPr>
          <w:rFonts w:asciiTheme="minorHAnsi" w:hAnsiTheme="minorHAnsi"/>
          <w:sz w:val="20"/>
          <w:szCs w:val="20"/>
        </w:rPr>
        <w:t xml:space="preserve">k. </w:t>
      </w:r>
      <w:proofErr w:type="spellStart"/>
      <w:r w:rsidRPr="0074033B">
        <w:rPr>
          <w:rFonts w:asciiTheme="minorHAnsi" w:hAnsiTheme="minorHAnsi"/>
          <w:sz w:val="20"/>
          <w:szCs w:val="20"/>
        </w:rPr>
        <w:t>ú.</w:t>
      </w:r>
      <w:proofErr w:type="spellEnd"/>
      <w:r w:rsidRPr="0074033B">
        <w:rPr>
          <w:rFonts w:asciiTheme="minorHAnsi" w:hAnsiTheme="minorHAnsi"/>
          <w:sz w:val="20"/>
          <w:szCs w:val="20"/>
        </w:rPr>
        <w:t xml:space="preserve"> </w:t>
      </w:r>
      <w:proofErr w:type="spellStart"/>
      <w:r w:rsidRPr="0074033B">
        <w:rPr>
          <w:rFonts w:asciiTheme="minorHAnsi" w:hAnsiTheme="minorHAnsi"/>
          <w:sz w:val="20"/>
          <w:szCs w:val="20"/>
        </w:rPr>
        <w:t>Závodie</w:t>
      </w:r>
      <w:proofErr w:type="spellEnd"/>
      <w:r w:rsidRPr="0074033B">
        <w:rPr>
          <w:rFonts w:asciiTheme="minorHAnsi" w:hAnsiTheme="minorHAnsi"/>
          <w:b/>
          <w:sz w:val="20"/>
          <w:szCs w:val="20"/>
        </w:rPr>
        <w:t xml:space="preserve">, </w:t>
      </w:r>
      <w:r w:rsidRPr="0074033B">
        <w:rPr>
          <w:rFonts w:asciiTheme="minorHAnsi" w:hAnsiTheme="minorHAnsi"/>
          <w:sz w:val="20"/>
          <w:szCs w:val="20"/>
        </w:rPr>
        <w:t>stavebné úpravy na</w:t>
      </w:r>
      <w:r w:rsidRPr="0074033B">
        <w:rPr>
          <w:rFonts w:asciiTheme="minorHAnsi" w:hAnsiTheme="minorHAnsi"/>
          <w:b/>
          <w:sz w:val="20"/>
          <w:szCs w:val="20"/>
        </w:rPr>
        <w:t xml:space="preserve"> </w:t>
      </w:r>
      <w:proofErr w:type="spellStart"/>
      <w:r w:rsidRPr="0074033B">
        <w:rPr>
          <w:rFonts w:asciiTheme="minorHAnsi" w:hAnsiTheme="minorHAnsi"/>
          <w:sz w:val="20"/>
          <w:szCs w:val="20"/>
        </w:rPr>
        <w:t>uliciach</w:t>
      </w:r>
      <w:proofErr w:type="spellEnd"/>
      <w:r w:rsidRPr="0074033B">
        <w:rPr>
          <w:rFonts w:asciiTheme="minorHAnsi" w:hAnsiTheme="minorHAnsi"/>
          <w:b/>
          <w:sz w:val="20"/>
          <w:szCs w:val="20"/>
        </w:rPr>
        <w:t xml:space="preserve"> </w:t>
      </w:r>
      <w:r w:rsidRPr="0074033B">
        <w:rPr>
          <w:rFonts w:asciiTheme="minorHAnsi" w:hAnsiTheme="minorHAnsi"/>
          <w:sz w:val="20"/>
          <w:szCs w:val="20"/>
        </w:rPr>
        <w:t xml:space="preserve">J. Závodského, </w:t>
      </w:r>
      <w:proofErr w:type="spellStart"/>
      <w:r w:rsidRPr="0074033B">
        <w:rPr>
          <w:rFonts w:asciiTheme="minorHAnsi" w:hAnsiTheme="minorHAnsi"/>
          <w:sz w:val="20"/>
          <w:szCs w:val="20"/>
        </w:rPr>
        <w:t>Hôrecká</w:t>
      </w:r>
      <w:proofErr w:type="spellEnd"/>
      <w:r w:rsidRPr="0074033B">
        <w:rPr>
          <w:rFonts w:asciiTheme="minorHAnsi" w:hAnsiTheme="minorHAnsi"/>
          <w:sz w:val="20"/>
          <w:szCs w:val="20"/>
        </w:rPr>
        <w:t xml:space="preserve"> cesta na </w:t>
      </w:r>
      <w:proofErr w:type="spellStart"/>
      <w:r w:rsidRPr="0074033B">
        <w:rPr>
          <w:rFonts w:asciiTheme="minorHAnsi" w:hAnsiTheme="minorHAnsi"/>
          <w:sz w:val="20"/>
          <w:szCs w:val="20"/>
        </w:rPr>
        <w:t>pozemkoch</w:t>
      </w:r>
      <w:proofErr w:type="spellEnd"/>
      <w:r w:rsidRPr="0074033B">
        <w:rPr>
          <w:rFonts w:asciiTheme="minorHAnsi" w:hAnsiTheme="minorHAnsi"/>
          <w:sz w:val="20"/>
          <w:szCs w:val="20"/>
        </w:rPr>
        <w:t xml:space="preserve"> p. č. KN-C 2330/25, 28/2, 233/26, 1235/20, 2330/25.</w:t>
      </w:r>
    </w:p>
    <w:p w14:paraId="6547BFF3" w14:textId="0564FBF2" w:rsidR="0014034D" w:rsidRDefault="0074033B" w:rsidP="00E52C12">
      <w:pPr>
        <w:spacing w:beforeLines="60" w:before="144" w:afterLines="60" w:after="144"/>
        <w:rPr>
          <w:rFonts w:asciiTheme="minorHAnsi" w:hAnsiTheme="minorHAnsi" w:cstheme="minorHAnsi"/>
          <w:sz w:val="20"/>
          <w:szCs w:val="20"/>
          <w:lang w:val="sk-SK"/>
        </w:rPr>
      </w:pPr>
      <w:r>
        <w:rPr>
          <w:rFonts w:asciiTheme="minorHAnsi" w:hAnsiTheme="minorHAnsi" w:cstheme="minorHAnsi"/>
          <w:sz w:val="20"/>
          <w:szCs w:val="20"/>
          <w:lang w:val="sk-SK"/>
        </w:rPr>
        <w:t xml:space="preserve">Prílohou týchto súťažných podkladov </w:t>
      </w:r>
      <w:r w:rsidR="007936CF">
        <w:rPr>
          <w:rFonts w:asciiTheme="minorHAnsi" w:hAnsiTheme="minorHAnsi" w:cstheme="minorHAnsi"/>
          <w:sz w:val="20"/>
          <w:szCs w:val="20"/>
          <w:lang w:val="sk-SK"/>
        </w:rPr>
        <w:t xml:space="preserve">sú </w:t>
      </w:r>
      <w:r>
        <w:rPr>
          <w:rFonts w:asciiTheme="minorHAnsi" w:hAnsiTheme="minorHAnsi" w:cstheme="minorHAnsi"/>
          <w:sz w:val="20"/>
          <w:szCs w:val="20"/>
          <w:lang w:val="sk-SK"/>
        </w:rPr>
        <w:t xml:space="preserve">súbory </w:t>
      </w:r>
      <w:proofErr w:type="spellStart"/>
      <w:r>
        <w:rPr>
          <w:rFonts w:asciiTheme="minorHAnsi" w:hAnsiTheme="minorHAnsi" w:cstheme="minorHAnsi"/>
          <w:sz w:val="20"/>
          <w:szCs w:val="20"/>
          <w:lang w:val="sk-SK"/>
        </w:rPr>
        <w:t>excel</w:t>
      </w:r>
      <w:proofErr w:type="spellEnd"/>
      <w:r>
        <w:rPr>
          <w:rFonts w:asciiTheme="minorHAnsi" w:hAnsiTheme="minorHAnsi" w:cstheme="minorHAnsi"/>
          <w:sz w:val="20"/>
          <w:szCs w:val="20"/>
          <w:lang w:val="sk-SK"/>
        </w:rPr>
        <w:t xml:space="preserve"> :</w:t>
      </w:r>
      <w:r w:rsidR="007936CF">
        <w:rPr>
          <w:rFonts w:asciiTheme="minorHAnsi" w:hAnsiTheme="minorHAnsi" w:cstheme="minorHAnsi"/>
          <w:sz w:val="20"/>
          <w:szCs w:val="20"/>
          <w:lang w:val="sk-SK"/>
        </w:rPr>
        <w:t xml:space="preserve"> Výkazy výmer</w:t>
      </w:r>
      <w:r>
        <w:rPr>
          <w:rFonts w:asciiTheme="minorHAnsi" w:hAnsiTheme="minorHAnsi" w:cstheme="minorHAnsi"/>
          <w:sz w:val="20"/>
          <w:szCs w:val="20"/>
          <w:lang w:val="sk-SK"/>
        </w:rPr>
        <w:t xml:space="preserve"> </w:t>
      </w:r>
    </w:p>
    <w:p w14:paraId="692CA2EA" w14:textId="77777777" w:rsidR="007936CF" w:rsidRDefault="007936CF" w:rsidP="007936CF">
      <w:pPr>
        <w:jc w:val="both"/>
        <w:rPr>
          <w:rFonts w:asciiTheme="minorHAnsi" w:hAnsiTheme="minorHAnsi"/>
          <w:b/>
          <w:sz w:val="20"/>
          <w:szCs w:val="20"/>
          <w:lang w:val="sk-SK"/>
        </w:rPr>
      </w:pPr>
    </w:p>
    <w:p w14:paraId="626A7FF0" w14:textId="77777777" w:rsidR="007936CF" w:rsidRDefault="007936CF" w:rsidP="007936CF">
      <w:pPr>
        <w:jc w:val="both"/>
        <w:rPr>
          <w:rFonts w:asciiTheme="minorHAnsi" w:hAnsiTheme="minorHAnsi"/>
          <w:b/>
          <w:sz w:val="20"/>
          <w:szCs w:val="20"/>
          <w:lang w:val="sk-SK"/>
        </w:rPr>
      </w:pPr>
      <w:proofErr w:type="spellStart"/>
      <w:r w:rsidRPr="007936CF">
        <w:rPr>
          <w:rFonts w:asciiTheme="minorHAnsi" w:hAnsiTheme="minorHAnsi" w:cs="Tahoma"/>
          <w:b/>
          <w:color w:val="000000"/>
          <w:sz w:val="20"/>
          <w:szCs w:val="20"/>
        </w:rPr>
        <w:t>Predmetom</w:t>
      </w:r>
      <w:proofErr w:type="spellEnd"/>
      <w:r w:rsidRPr="007936CF">
        <w:rPr>
          <w:rFonts w:asciiTheme="minorHAnsi" w:hAnsiTheme="minorHAnsi" w:cs="Tahoma"/>
          <w:b/>
          <w:color w:val="000000"/>
          <w:sz w:val="20"/>
          <w:szCs w:val="20"/>
        </w:rPr>
        <w:t xml:space="preserve"> </w:t>
      </w:r>
      <w:proofErr w:type="spellStart"/>
      <w:r w:rsidRPr="007936CF">
        <w:rPr>
          <w:rFonts w:asciiTheme="minorHAnsi" w:hAnsiTheme="minorHAnsi" w:cs="Tahoma"/>
          <w:b/>
          <w:color w:val="000000"/>
          <w:sz w:val="20"/>
          <w:szCs w:val="20"/>
        </w:rPr>
        <w:t>zákazky</w:t>
      </w:r>
      <w:proofErr w:type="spellEnd"/>
      <w:r w:rsidRPr="007936CF">
        <w:rPr>
          <w:rFonts w:asciiTheme="minorHAnsi" w:hAnsiTheme="minorHAnsi" w:cs="Tahoma"/>
          <w:b/>
          <w:color w:val="000000"/>
          <w:sz w:val="20"/>
          <w:szCs w:val="20"/>
        </w:rPr>
        <w:t xml:space="preserve"> </w:t>
      </w:r>
      <w:proofErr w:type="spellStart"/>
      <w:r w:rsidRPr="007936CF">
        <w:rPr>
          <w:rFonts w:asciiTheme="minorHAnsi" w:hAnsiTheme="minorHAnsi" w:cs="Tahoma"/>
          <w:b/>
          <w:color w:val="000000"/>
          <w:sz w:val="20"/>
          <w:szCs w:val="20"/>
        </w:rPr>
        <w:t>Časť</w:t>
      </w:r>
      <w:proofErr w:type="spellEnd"/>
      <w:r w:rsidRPr="007936CF">
        <w:rPr>
          <w:rFonts w:asciiTheme="minorHAnsi" w:hAnsiTheme="minorHAnsi" w:cs="Tahoma"/>
          <w:b/>
          <w:color w:val="000000"/>
          <w:sz w:val="20"/>
          <w:szCs w:val="20"/>
        </w:rPr>
        <w:t xml:space="preserve"> 2 </w:t>
      </w:r>
      <w:proofErr w:type="spellStart"/>
      <w:r w:rsidRPr="007F1C3D">
        <w:rPr>
          <w:sz w:val="20"/>
          <w:szCs w:val="20"/>
          <w:lang w:eastAsia="sk-SK"/>
        </w:rPr>
        <w:t>Asfaltovacie</w:t>
      </w:r>
      <w:proofErr w:type="spellEnd"/>
      <w:r w:rsidRPr="007F1C3D">
        <w:rPr>
          <w:sz w:val="20"/>
          <w:szCs w:val="20"/>
          <w:lang w:eastAsia="sk-SK"/>
        </w:rPr>
        <w:t xml:space="preserve"> práce – oprava a </w:t>
      </w:r>
      <w:proofErr w:type="spellStart"/>
      <w:r w:rsidRPr="007F1C3D">
        <w:rPr>
          <w:sz w:val="20"/>
          <w:szCs w:val="20"/>
          <w:lang w:eastAsia="sk-SK"/>
        </w:rPr>
        <w:t>rekonštrukcia</w:t>
      </w:r>
      <w:proofErr w:type="spellEnd"/>
      <w:r w:rsidRPr="007F1C3D">
        <w:rPr>
          <w:sz w:val="20"/>
          <w:szCs w:val="20"/>
          <w:lang w:eastAsia="sk-SK"/>
        </w:rPr>
        <w:t xml:space="preserve"> </w:t>
      </w:r>
      <w:proofErr w:type="spellStart"/>
      <w:r w:rsidRPr="007F1C3D">
        <w:rPr>
          <w:sz w:val="20"/>
          <w:szCs w:val="20"/>
          <w:lang w:eastAsia="sk-SK"/>
        </w:rPr>
        <w:t>miestnych</w:t>
      </w:r>
      <w:proofErr w:type="spellEnd"/>
      <w:r w:rsidRPr="007F1C3D">
        <w:rPr>
          <w:sz w:val="20"/>
          <w:szCs w:val="20"/>
          <w:lang w:eastAsia="sk-SK"/>
        </w:rPr>
        <w:t xml:space="preserve"> </w:t>
      </w:r>
      <w:proofErr w:type="spellStart"/>
      <w:r w:rsidRPr="007F1C3D">
        <w:rPr>
          <w:sz w:val="20"/>
          <w:szCs w:val="20"/>
          <w:lang w:eastAsia="sk-SK"/>
        </w:rPr>
        <w:t>komunikácií</w:t>
      </w:r>
      <w:proofErr w:type="spellEnd"/>
      <w:r w:rsidRPr="007F1C3D">
        <w:rPr>
          <w:sz w:val="20"/>
          <w:szCs w:val="20"/>
          <w:lang w:eastAsia="sk-SK"/>
        </w:rPr>
        <w:t>, </w:t>
      </w:r>
      <w:proofErr w:type="spellStart"/>
      <w:r w:rsidRPr="007F1C3D">
        <w:rPr>
          <w:sz w:val="20"/>
          <w:szCs w:val="20"/>
          <w:lang w:eastAsia="sk-SK"/>
        </w:rPr>
        <w:t>chodníkov</w:t>
      </w:r>
      <w:proofErr w:type="spellEnd"/>
      <w:r w:rsidRPr="007F1C3D">
        <w:rPr>
          <w:sz w:val="20"/>
          <w:szCs w:val="20"/>
          <w:lang w:eastAsia="sk-SK"/>
        </w:rPr>
        <w:t xml:space="preserve"> a </w:t>
      </w:r>
      <w:proofErr w:type="spellStart"/>
      <w:r w:rsidRPr="007F1C3D">
        <w:rPr>
          <w:sz w:val="20"/>
          <w:szCs w:val="20"/>
          <w:lang w:eastAsia="sk-SK"/>
        </w:rPr>
        <w:t>ihrísk</w:t>
      </w:r>
      <w:proofErr w:type="spellEnd"/>
    </w:p>
    <w:p w14:paraId="4C822E4F" w14:textId="77777777" w:rsidR="007936CF" w:rsidRPr="007936CF" w:rsidRDefault="007936CF" w:rsidP="007936CF">
      <w:pPr>
        <w:jc w:val="both"/>
        <w:rPr>
          <w:rFonts w:asciiTheme="minorHAnsi" w:hAnsiTheme="minorHAnsi" w:cs="Tahoma"/>
          <w:b/>
          <w:color w:val="000000"/>
          <w:sz w:val="20"/>
          <w:szCs w:val="20"/>
        </w:rPr>
      </w:pPr>
    </w:p>
    <w:p w14:paraId="7072CBBD" w14:textId="39376C75" w:rsidR="007936CF" w:rsidRPr="00CA0F27" w:rsidRDefault="007936CF" w:rsidP="007936CF">
      <w:pPr>
        <w:jc w:val="both"/>
        <w:rPr>
          <w:rFonts w:asciiTheme="minorHAnsi" w:hAnsiTheme="minorHAnsi"/>
          <w:color w:val="000000"/>
          <w:sz w:val="20"/>
          <w:szCs w:val="20"/>
          <w:lang w:eastAsia="sk-SK"/>
        </w:rPr>
      </w:pPr>
      <w:r w:rsidRPr="00CA0F27">
        <w:rPr>
          <w:rFonts w:asciiTheme="minorHAnsi" w:hAnsiTheme="minorHAnsi" w:cs="Tahoma"/>
          <w:color w:val="000000"/>
          <w:sz w:val="20"/>
          <w:szCs w:val="20"/>
        </w:rPr>
        <w:t xml:space="preserve">je </w:t>
      </w:r>
      <w:proofErr w:type="spellStart"/>
      <w:r w:rsidRPr="00CA0F27">
        <w:rPr>
          <w:rFonts w:asciiTheme="minorHAnsi" w:hAnsiTheme="minorHAnsi" w:cs="Tahoma"/>
          <w:color w:val="000000"/>
          <w:sz w:val="20"/>
          <w:szCs w:val="20"/>
        </w:rPr>
        <w:t>realizácia</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vrchnej</w:t>
      </w:r>
      <w:proofErr w:type="spellEnd"/>
      <w:r w:rsidRPr="00CA0F27">
        <w:rPr>
          <w:rFonts w:asciiTheme="minorHAnsi" w:hAnsiTheme="minorHAnsi" w:cs="Tahoma"/>
          <w:color w:val="000000"/>
          <w:sz w:val="20"/>
          <w:szCs w:val="20"/>
        </w:rPr>
        <w:t xml:space="preserve"> stavby - </w:t>
      </w:r>
      <w:proofErr w:type="spellStart"/>
      <w:r w:rsidRPr="00CA0F27">
        <w:rPr>
          <w:rFonts w:asciiTheme="minorHAnsi" w:hAnsiTheme="minorHAnsi" w:cs="Tahoma"/>
          <w:color w:val="000000"/>
          <w:sz w:val="20"/>
          <w:szCs w:val="20"/>
        </w:rPr>
        <w:t>obrusnej</w:t>
      </w:r>
      <w:proofErr w:type="spellEnd"/>
      <w:r w:rsidRPr="00CA0F27">
        <w:rPr>
          <w:rFonts w:asciiTheme="minorHAnsi" w:hAnsiTheme="minorHAnsi" w:cs="Tahoma"/>
          <w:color w:val="000000"/>
          <w:sz w:val="20"/>
          <w:szCs w:val="20"/>
        </w:rPr>
        <w:t xml:space="preserve"> vrstvy </w:t>
      </w:r>
      <w:proofErr w:type="spellStart"/>
      <w:r w:rsidRPr="00CA0F27">
        <w:rPr>
          <w:rFonts w:asciiTheme="minorHAnsi" w:hAnsiTheme="minorHAnsi" w:cs="Tahoma"/>
          <w:color w:val="000000"/>
          <w:sz w:val="20"/>
          <w:szCs w:val="20"/>
        </w:rPr>
        <w:t>miestnych</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komunikácií</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chodníkov</w:t>
      </w:r>
      <w:proofErr w:type="spellEnd"/>
      <w:r w:rsidRPr="00CA0F27">
        <w:rPr>
          <w:rFonts w:asciiTheme="minorHAnsi" w:hAnsiTheme="minorHAnsi" w:cs="Tahoma"/>
          <w:color w:val="000000"/>
          <w:sz w:val="20"/>
          <w:szCs w:val="20"/>
        </w:rPr>
        <w:t xml:space="preserve"> a </w:t>
      </w:r>
      <w:proofErr w:type="spellStart"/>
      <w:r w:rsidRPr="00CA0F27">
        <w:rPr>
          <w:rFonts w:asciiTheme="minorHAnsi" w:hAnsiTheme="minorHAnsi" w:cs="Tahoma"/>
          <w:color w:val="000000"/>
          <w:sz w:val="20"/>
          <w:szCs w:val="20"/>
        </w:rPr>
        <w:t>ihrísk</w:t>
      </w:r>
      <w:proofErr w:type="spellEnd"/>
      <w:r w:rsidRPr="00CA0F27">
        <w:rPr>
          <w:rFonts w:asciiTheme="minorHAnsi" w:hAnsiTheme="minorHAnsi" w:cs="Tahoma"/>
          <w:color w:val="000000"/>
          <w:sz w:val="20"/>
          <w:szCs w:val="20"/>
        </w:rPr>
        <w:t xml:space="preserve"> na území </w:t>
      </w:r>
      <w:proofErr w:type="spellStart"/>
      <w:r w:rsidRPr="00CA0F27">
        <w:rPr>
          <w:rFonts w:asciiTheme="minorHAnsi" w:hAnsiTheme="minorHAnsi" w:cs="Tahoma"/>
          <w:color w:val="000000"/>
          <w:sz w:val="20"/>
          <w:szCs w:val="20"/>
        </w:rPr>
        <w:t>mesta</w:t>
      </w:r>
      <w:proofErr w:type="spellEnd"/>
      <w:r w:rsidRPr="00CA0F27">
        <w:rPr>
          <w:rFonts w:asciiTheme="minorHAnsi" w:hAnsiTheme="minorHAnsi" w:cs="Tahoma"/>
          <w:color w:val="000000"/>
          <w:sz w:val="20"/>
          <w:szCs w:val="20"/>
        </w:rPr>
        <w:t xml:space="preserve"> Žilina. </w:t>
      </w:r>
      <w:proofErr w:type="spellStart"/>
      <w:r w:rsidRPr="00CA0F27">
        <w:rPr>
          <w:rFonts w:asciiTheme="minorHAnsi" w:hAnsiTheme="minorHAnsi" w:cs="Tahoma"/>
          <w:color w:val="000000"/>
          <w:sz w:val="20"/>
          <w:szCs w:val="20"/>
        </w:rPr>
        <w:t>Existujúci</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poškodený</w:t>
      </w:r>
      <w:proofErr w:type="spellEnd"/>
      <w:r w:rsidRPr="00CA0F27">
        <w:rPr>
          <w:rFonts w:asciiTheme="minorHAnsi" w:hAnsiTheme="minorHAnsi" w:cs="Tahoma"/>
          <w:color w:val="000000"/>
          <w:sz w:val="20"/>
          <w:szCs w:val="20"/>
        </w:rPr>
        <w:t xml:space="preserve"> povrch (živičný kryt – </w:t>
      </w:r>
      <w:proofErr w:type="spellStart"/>
      <w:r w:rsidRPr="00CA0F27">
        <w:rPr>
          <w:rFonts w:asciiTheme="minorHAnsi" w:hAnsiTheme="minorHAnsi" w:cs="Tahoma"/>
          <w:color w:val="000000"/>
          <w:sz w:val="20"/>
          <w:szCs w:val="20"/>
        </w:rPr>
        <w:t>miestami</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liaty</w:t>
      </w:r>
      <w:proofErr w:type="spellEnd"/>
      <w:r w:rsidRPr="00CA0F27">
        <w:rPr>
          <w:rFonts w:asciiTheme="minorHAnsi" w:hAnsiTheme="minorHAnsi" w:cs="Tahoma"/>
          <w:color w:val="000000"/>
          <w:sz w:val="20"/>
          <w:szCs w:val="20"/>
        </w:rPr>
        <w:t xml:space="preserve"> asfalt, ale aj </w:t>
      </w:r>
      <w:proofErr w:type="spellStart"/>
      <w:r w:rsidRPr="00CA0F27">
        <w:rPr>
          <w:rFonts w:asciiTheme="minorHAnsi" w:hAnsiTheme="minorHAnsi" w:cs="Tahoma"/>
          <w:color w:val="000000"/>
          <w:sz w:val="20"/>
          <w:szCs w:val="20"/>
        </w:rPr>
        <w:t>asfaltobetón</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sa</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odstráni</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frézovaním</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celoplošne</w:t>
      </w:r>
      <w:proofErr w:type="spellEnd"/>
      <w:r w:rsidRPr="00CA0F27">
        <w:rPr>
          <w:rFonts w:asciiTheme="minorHAnsi" w:hAnsiTheme="minorHAnsi" w:cs="Tahoma"/>
          <w:color w:val="000000"/>
          <w:sz w:val="20"/>
          <w:szCs w:val="20"/>
        </w:rPr>
        <w:t xml:space="preserve"> v </w:t>
      </w:r>
      <w:proofErr w:type="spellStart"/>
      <w:r w:rsidRPr="00CA0F27">
        <w:rPr>
          <w:rFonts w:asciiTheme="minorHAnsi" w:hAnsiTheme="minorHAnsi" w:cs="Tahoma"/>
          <w:color w:val="000000"/>
          <w:sz w:val="20"/>
          <w:szCs w:val="20"/>
        </w:rPr>
        <w:t>hrúbke</w:t>
      </w:r>
      <w:proofErr w:type="spellEnd"/>
      <w:r w:rsidRPr="00CA0F27">
        <w:rPr>
          <w:rFonts w:asciiTheme="minorHAnsi" w:hAnsiTheme="minorHAnsi" w:cs="Tahoma"/>
          <w:color w:val="000000"/>
          <w:sz w:val="20"/>
          <w:szCs w:val="20"/>
        </w:rPr>
        <w:t xml:space="preserve"> cca 50 mm, resp. 40 mm. </w:t>
      </w:r>
      <w:proofErr w:type="spellStart"/>
      <w:r w:rsidRPr="00CA0F27">
        <w:rPr>
          <w:rFonts w:asciiTheme="minorHAnsi" w:hAnsiTheme="minorHAnsi" w:cs="Tahoma"/>
          <w:color w:val="000000"/>
          <w:sz w:val="20"/>
          <w:szCs w:val="20"/>
        </w:rPr>
        <w:t>Existujúci</w:t>
      </w:r>
      <w:proofErr w:type="spellEnd"/>
      <w:r w:rsidRPr="00CA0F27">
        <w:rPr>
          <w:rFonts w:asciiTheme="minorHAnsi" w:hAnsiTheme="minorHAnsi" w:cs="Tahoma"/>
          <w:color w:val="000000"/>
          <w:sz w:val="20"/>
          <w:szCs w:val="20"/>
        </w:rPr>
        <w:t xml:space="preserve"> kryt </w:t>
      </w:r>
      <w:proofErr w:type="spellStart"/>
      <w:r w:rsidRPr="00CA0F27">
        <w:rPr>
          <w:rFonts w:asciiTheme="minorHAnsi" w:hAnsiTheme="minorHAnsi" w:cs="Tahoma"/>
          <w:color w:val="000000"/>
          <w:sz w:val="20"/>
          <w:szCs w:val="20"/>
        </w:rPr>
        <w:t>sa</w:t>
      </w:r>
      <w:proofErr w:type="spellEnd"/>
      <w:r w:rsidRPr="00CA0F27">
        <w:rPr>
          <w:rFonts w:asciiTheme="minorHAnsi" w:hAnsiTheme="minorHAnsi" w:cs="Tahoma"/>
          <w:color w:val="000000"/>
          <w:sz w:val="20"/>
          <w:szCs w:val="20"/>
        </w:rPr>
        <w:t xml:space="preserve"> očistí, </w:t>
      </w:r>
      <w:proofErr w:type="spellStart"/>
      <w:r w:rsidRPr="00CA0F27">
        <w:rPr>
          <w:rFonts w:asciiTheme="minorHAnsi" w:hAnsiTheme="minorHAnsi" w:cs="Tahoma"/>
          <w:color w:val="000000"/>
          <w:sz w:val="20"/>
          <w:szCs w:val="20"/>
        </w:rPr>
        <w:t>pozametá</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výškovo</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sa</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upravia</w:t>
      </w:r>
      <w:proofErr w:type="spellEnd"/>
      <w:r w:rsidRPr="00CA0F27">
        <w:rPr>
          <w:rFonts w:asciiTheme="minorHAnsi" w:hAnsiTheme="minorHAnsi" w:cs="Tahoma"/>
          <w:color w:val="000000"/>
          <w:sz w:val="20"/>
          <w:szCs w:val="20"/>
        </w:rPr>
        <w:t xml:space="preserve"> poklopy </w:t>
      </w:r>
      <w:proofErr w:type="spellStart"/>
      <w:r w:rsidRPr="00CA0F27">
        <w:rPr>
          <w:rFonts w:asciiTheme="minorHAnsi" w:hAnsiTheme="minorHAnsi" w:cs="Tahoma"/>
          <w:color w:val="000000"/>
          <w:sz w:val="20"/>
          <w:szCs w:val="20"/>
        </w:rPr>
        <w:t>kanalizačné</w:t>
      </w:r>
      <w:proofErr w:type="spellEnd"/>
      <w:r w:rsidRPr="00CA0F27">
        <w:rPr>
          <w:rFonts w:asciiTheme="minorHAnsi" w:hAnsiTheme="minorHAnsi" w:cs="Tahoma"/>
          <w:color w:val="000000"/>
          <w:sz w:val="20"/>
          <w:szCs w:val="20"/>
        </w:rPr>
        <w:t xml:space="preserve"> a </w:t>
      </w:r>
      <w:proofErr w:type="spellStart"/>
      <w:r w:rsidRPr="00CA0F27">
        <w:rPr>
          <w:rFonts w:asciiTheme="minorHAnsi" w:hAnsiTheme="minorHAnsi" w:cs="Tahoma"/>
          <w:color w:val="000000"/>
          <w:sz w:val="20"/>
          <w:szCs w:val="20"/>
        </w:rPr>
        <w:t>uzávery</w:t>
      </w:r>
      <w:proofErr w:type="spellEnd"/>
      <w:r w:rsidRPr="00CA0F27">
        <w:rPr>
          <w:rFonts w:asciiTheme="minorHAnsi" w:hAnsiTheme="minorHAnsi" w:cs="Tahoma"/>
          <w:color w:val="000000"/>
          <w:sz w:val="20"/>
          <w:szCs w:val="20"/>
        </w:rPr>
        <w:t xml:space="preserve"> (plyn, voda). Nerovnosti podkladu, </w:t>
      </w:r>
      <w:proofErr w:type="spellStart"/>
      <w:r w:rsidRPr="00CA0F27">
        <w:rPr>
          <w:rFonts w:asciiTheme="minorHAnsi" w:hAnsiTheme="minorHAnsi" w:cs="Tahoma"/>
          <w:color w:val="000000"/>
          <w:sz w:val="20"/>
          <w:szCs w:val="20"/>
        </w:rPr>
        <w:t>poškodené</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miesta</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preliačiny</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výtlky</w:t>
      </w:r>
      <w:proofErr w:type="spellEnd"/>
      <w:r w:rsidRPr="00CA0F27">
        <w:rPr>
          <w:rFonts w:asciiTheme="minorHAnsi" w:hAnsiTheme="minorHAnsi" w:cs="Tahoma"/>
          <w:color w:val="000000"/>
          <w:sz w:val="20"/>
          <w:szCs w:val="20"/>
        </w:rPr>
        <w:t xml:space="preserve">, rozpadnutý podklad, </w:t>
      </w:r>
      <w:proofErr w:type="spellStart"/>
      <w:r w:rsidRPr="00CA0F27">
        <w:rPr>
          <w:rFonts w:asciiTheme="minorHAnsi" w:hAnsiTheme="minorHAnsi" w:cs="Tahoma"/>
          <w:color w:val="000000"/>
          <w:sz w:val="20"/>
          <w:szCs w:val="20"/>
        </w:rPr>
        <w:t>väčšie</w:t>
      </w:r>
      <w:proofErr w:type="spellEnd"/>
      <w:r w:rsidRPr="00CA0F27">
        <w:rPr>
          <w:rFonts w:asciiTheme="minorHAnsi" w:hAnsiTheme="minorHAnsi" w:cs="Tahoma"/>
          <w:color w:val="000000"/>
          <w:sz w:val="20"/>
          <w:szCs w:val="20"/>
        </w:rPr>
        <w:t xml:space="preserve"> škáry a </w:t>
      </w:r>
      <w:proofErr w:type="spellStart"/>
      <w:r w:rsidRPr="00CA0F27">
        <w:rPr>
          <w:rFonts w:asciiTheme="minorHAnsi" w:hAnsiTheme="minorHAnsi" w:cs="Tahoma"/>
          <w:color w:val="000000"/>
          <w:sz w:val="20"/>
          <w:szCs w:val="20"/>
        </w:rPr>
        <w:t>väčšie</w:t>
      </w:r>
      <w:proofErr w:type="spellEnd"/>
      <w:r w:rsidRPr="00CA0F27">
        <w:rPr>
          <w:rFonts w:asciiTheme="minorHAnsi" w:hAnsiTheme="minorHAnsi" w:cs="Tahoma"/>
          <w:color w:val="000000"/>
          <w:sz w:val="20"/>
          <w:szCs w:val="20"/>
        </w:rPr>
        <w:t xml:space="preserve"> výškové </w:t>
      </w:r>
      <w:proofErr w:type="spellStart"/>
      <w:r w:rsidRPr="00CA0F27">
        <w:rPr>
          <w:rFonts w:asciiTheme="minorHAnsi" w:hAnsiTheme="minorHAnsi" w:cs="Tahoma"/>
          <w:color w:val="000000"/>
          <w:sz w:val="20"/>
          <w:szCs w:val="20"/>
        </w:rPr>
        <w:t>rozdiely</w:t>
      </w:r>
      <w:proofErr w:type="spellEnd"/>
      <w:r w:rsidRPr="00CA0F27">
        <w:rPr>
          <w:rFonts w:asciiTheme="minorHAnsi" w:hAnsiTheme="minorHAnsi" w:cs="Tahoma"/>
          <w:color w:val="000000"/>
          <w:sz w:val="20"/>
          <w:szCs w:val="20"/>
        </w:rPr>
        <w:t xml:space="preserve"> v podklade) </w:t>
      </w:r>
      <w:proofErr w:type="spellStart"/>
      <w:r w:rsidRPr="00CA0F27">
        <w:rPr>
          <w:rFonts w:asciiTheme="minorHAnsi" w:hAnsiTheme="minorHAnsi" w:cs="Tahoma"/>
          <w:color w:val="000000"/>
          <w:sz w:val="20"/>
          <w:szCs w:val="20"/>
        </w:rPr>
        <w:t>sa</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vyplnia</w:t>
      </w:r>
      <w:proofErr w:type="spellEnd"/>
      <w:r w:rsidRPr="00CA0F27">
        <w:rPr>
          <w:rFonts w:asciiTheme="minorHAnsi" w:hAnsiTheme="minorHAnsi" w:cs="Tahoma"/>
          <w:color w:val="000000"/>
          <w:sz w:val="20"/>
          <w:szCs w:val="20"/>
        </w:rPr>
        <w:t xml:space="preserve"> z asfaltového </w:t>
      </w:r>
      <w:proofErr w:type="spellStart"/>
      <w:r w:rsidRPr="00CA0F27">
        <w:rPr>
          <w:rFonts w:asciiTheme="minorHAnsi" w:hAnsiTheme="minorHAnsi" w:cs="Tahoma"/>
          <w:color w:val="000000"/>
          <w:sz w:val="20"/>
          <w:szCs w:val="20"/>
        </w:rPr>
        <w:t>betónu</w:t>
      </w:r>
      <w:proofErr w:type="spellEnd"/>
      <w:r w:rsidRPr="00CA0F27">
        <w:rPr>
          <w:rFonts w:asciiTheme="minorHAnsi" w:hAnsiTheme="minorHAnsi" w:cs="Tahoma"/>
          <w:color w:val="000000"/>
          <w:sz w:val="20"/>
          <w:szCs w:val="20"/>
        </w:rPr>
        <w:t xml:space="preserve">. Po </w:t>
      </w:r>
      <w:proofErr w:type="spellStart"/>
      <w:r w:rsidRPr="00CA0F27">
        <w:rPr>
          <w:rFonts w:asciiTheme="minorHAnsi" w:hAnsiTheme="minorHAnsi" w:cs="Tahoma"/>
          <w:color w:val="000000"/>
          <w:sz w:val="20"/>
          <w:szCs w:val="20"/>
        </w:rPr>
        <w:t>prevedení</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spojovacieho</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postreku</w:t>
      </w:r>
      <w:proofErr w:type="spellEnd"/>
      <w:r w:rsidRPr="00CA0F27">
        <w:rPr>
          <w:rFonts w:asciiTheme="minorHAnsi" w:hAnsiTheme="minorHAnsi" w:cs="Tahoma"/>
          <w:color w:val="000000"/>
          <w:sz w:val="20"/>
          <w:szCs w:val="20"/>
        </w:rPr>
        <w:t xml:space="preserve"> modifikovanou asfaltovou </w:t>
      </w:r>
      <w:proofErr w:type="spellStart"/>
      <w:r w:rsidRPr="00CA0F27">
        <w:rPr>
          <w:rFonts w:asciiTheme="minorHAnsi" w:hAnsiTheme="minorHAnsi" w:cs="Tahoma"/>
          <w:color w:val="000000"/>
          <w:sz w:val="20"/>
          <w:szCs w:val="20"/>
        </w:rPr>
        <w:t>emulziou</w:t>
      </w:r>
      <w:proofErr w:type="spellEnd"/>
      <w:r w:rsidRPr="00CA0F27">
        <w:rPr>
          <w:rFonts w:asciiTheme="minorHAnsi" w:hAnsiTheme="minorHAnsi" w:cs="Tahoma"/>
          <w:color w:val="000000"/>
          <w:sz w:val="20"/>
          <w:szCs w:val="20"/>
        </w:rPr>
        <w:t xml:space="preserve"> </w:t>
      </w:r>
      <w:proofErr w:type="spellStart"/>
      <w:r w:rsidRPr="00CA0F27">
        <w:rPr>
          <w:rFonts w:asciiTheme="minorHAnsi" w:hAnsiTheme="minorHAnsi" w:cs="Tahoma"/>
          <w:color w:val="000000"/>
          <w:sz w:val="20"/>
          <w:szCs w:val="20"/>
        </w:rPr>
        <w:t>sa</w:t>
      </w:r>
      <w:proofErr w:type="spellEnd"/>
      <w:r w:rsidRPr="00CA0F27">
        <w:rPr>
          <w:rFonts w:asciiTheme="minorHAnsi" w:hAnsiTheme="minorHAnsi" w:cs="Tahoma"/>
          <w:color w:val="000000"/>
          <w:sz w:val="20"/>
          <w:szCs w:val="20"/>
        </w:rPr>
        <w:t xml:space="preserve"> realizuje obrusná vrstva v </w:t>
      </w:r>
      <w:proofErr w:type="spellStart"/>
      <w:r w:rsidRPr="00CA0F27">
        <w:rPr>
          <w:rFonts w:asciiTheme="minorHAnsi" w:hAnsiTheme="minorHAnsi" w:cs="Tahoma"/>
          <w:color w:val="000000"/>
          <w:sz w:val="20"/>
          <w:szCs w:val="20"/>
        </w:rPr>
        <w:t>hrúbke</w:t>
      </w:r>
      <w:proofErr w:type="spellEnd"/>
      <w:r w:rsidRPr="00CA0F27">
        <w:rPr>
          <w:rFonts w:asciiTheme="minorHAnsi" w:hAnsiTheme="minorHAnsi" w:cs="Tahoma"/>
          <w:color w:val="000000"/>
          <w:sz w:val="20"/>
          <w:szCs w:val="20"/>
        </w:rPr>
        <w:t xml:space="preserve"> 50 mm z AC 11 O; resp. </w:t>
      </w:r>
      <w:r w:rsidRPr="00CA0F27">
        <w:rPr>
          <w:rFonts w:asciiTheme="minorHAnsi" w:hAnsiTheme="minorHAnsi"/>
          <w:color w:val="000000"/>
          <w:sz w:val="20"/>
          <w:szCs w:val="20"/>
          <w:lang w:eastAsia="sk-SK"/>
        </w:rPr>
        <w:t xml:space="preserve">Asfaltový </w:t>
      </w:r>
      <w:proofErr w:type="spellStart"/>
      <w:r w:rsidRPr="00CA0F27">
        <w:rPr>
          <w:rFonts w:asciiTheme="minorHAnsi" w:hAnsiTheme="minorHAnsi"/>
          <w:color w:val="000000"/>
          <w:sz w:val="20"/>
          <w:szCs w:val="20"/>
          <w:lang w:eastAsia="sk-SK"/>
        </w:rPr>
        <w:t>betón</w:t>
      </w:r>
      <w:proofErr w:type="spellEnd"/>
      <w:r w:rsidRPr="00CA0F27">
        <w:rPr>
          <w:rFonts w:asciiTheme="minorHAnsi" w:hAnsiTheme="minorHAnsi"/>
          <w:color w:val="000000"/>
          <w:sz w:val="20"/>
          <w:szCs w:val="20"/>
          <w:lang w:eastAsia="sk-SK"/>
        </w:rPr>
        <w:t xml:space="preserve"> AC8 O hr. 40 mm v </w:t>
      </w:r>
      <w:proofErr w:type="spellStart"/>
      <w:r w:rsidRPr="00CA0F27">
        <w:rPr>
          <w:rFonts w:asciiTheme="minorHAnsi" w:hAnsiTheme="minorHAnsi"/>
          <w:color w:val="000000"/>
          <w:sz w:val="20"/>
          <w:szCs w:val="20"/>
          <w:lang w:eastAsia="sk-SK"/>
        </w:rPr>
        <w:t>rátane</w:t>
      </w:r>
      <w:proofErr w:type="spellEnd"/>
      <w:r w:rsidRPr="00CA0F27">
        <w:rPr>
          <w:rFonts w:asciiTheme="minorHAnsi" w:hAnsiTheme="minorHAnsi"/>
          <w:color w:val="000000"/>
          <w:sz w:val="20"/>
          <w:szCs w:val="20"/>
          <w:lang w:eastAsia="sk-SK"/>
        </w:rPr>
        <w:t xml:space="preserve"> úpravy </w:t>
      </w:r>
      <w:proofErr w:type="spellStart"/>
      <w:r w:rsidRPr="00CA0F27">
        <w:rPr>
          <w:rFonts w:asciiTheme="minorHAnsi" w:hAnsiTheme="minorHAnsi"/>
          <w:color w:val="000000"/>
          <w:sz w:val="20"/>
          <w:szCs w:val="20"/>
          <w:lang w:eastAsia="sk-SK"/>
        </w:rPr>
        <w:t>spoja</w:t>
      </w:r>
      <w:proofErr w:type="spellEnd"/>
      <w:r w:rsidRPr="00CA0F27">
        <w:rPr>
          <w:rFonts w:asciiTheme="minorHAnsi" w:hAnsiTheme="minorHAnsi"/>
          <w:color w:val="000000"/>
          <w:sz w:val="20"/>
          <w:szCs w:val="20"/>
          <w:lang w:eastAsia="sk-SK"/>
        </w:rPr>
        <w:t xml:space="preserve">. Je </w:t>
      </w:r>
      <w:proofErr w:type="spellStart"/>
      <w:r w:rsidRPr="00CA0F27">
        <w:rPr>
          <w:rFonts w:asciiTheme="minorHAnsi" w:hAnsiTheme="minorHAnsi"/>
          <w:color w:val="000000"/>
          <w:sz w:val="20"/>
          <w:szCs w:val="20"/>
          <w:lang w:eastAsia="sk-SK"/>
        </w:rPr>
        <w:t>potrebné</w:t>
      </w:r>
      <w:proofErr w:type="spellEnd"/>
      <w:r w:rsidRPr="00CA0F27">
        <w:rPr>
          <w:rFonts w:asciiTheme="minorHAnsi" w:hAnsiTheme="minorHAnsi"/>
          <w:color w:val="000000"/>
          <w:sz w:val="20"/>
          <w:szCs w:val="20"/>
          <w:lang w:eastAsia="sk-SK"/>
        </w:rPr>
        <w:t xml:space="preserve"> </w:t>
      </w:r>
      <w:proofErr w:type="spellStart"/>
      <w:r w:rsidRPr="00CA0F27">
        <w:rPr>
          <w:rFonts w:asciiTheme="minorHAnsi" w:hAnsiTheme="minorHAnsi"/>
          <w:color w:val="000000"/>
          <w:sz w:val="20"/>
          <w:szCs w:val="20"/>
          <w:lang w:eastAsia="sk-SK"/>
        </w:rPr>
        <w:t>zabezpečiť</w:t>
      </w:r>
      <w:proofErr w:type="spellEnd"/>
      <w:r w:rsidRPr="00CA0F27">
        <w:rPr>
          <w:rFonts w:asciiTheme="minorHAnsi" w:hAnsiTheme="minorHAnsi"/>
          <w:color w:val="000000"/>
          <w:sz w:val="20"/>
          <w:szCs w:val="20"/>
          <w:lang w:eastAsia="sk-SK"/>
        </w:rPr>
        <w:t xml:space="preserve"> </w:t>
      </w:r>
      <w:r w:rsidRPr="00CA0F27">
        <w:rPr>
          <w:rFonts w:asciiTheme="minorHAnsi" w:hAnsiTheme="minorHAnsi" w:cs="Arial"/>
          <w:sz w:val="20"/>
          <w:szCs w:val="20"/>
        </w:rPr>
        <w:t>odvoz a </w:t>
      </w:r>
      <w:proofErr w:type="spellStart"/>
      <w:r w:rsidRPr="00CA0F27">
        <w:rPr>
          <w:rFonts w:asciiTheme="minorHAnsi" w:hAnsiTheme="minorHAnsi" w:cs="Arial"/>
          <w:sz w:val="20"/>
          <w:szCs w:val="20"/>
        </w:rPr>
        <w:t>likvidáciu</w:t>
      </w:r>
      <w:proofErr w:type="spellEnd"/>
      <w:r w:rsidRPr="00CA0F27">
        <w:rPr>
          <w:rFonts w:asciiTheme="minorHAnsi" w:hAnsiTheme="minorHAnsi" w:cs="Arial"/>
          <w:sz w:val="20"/>
          <w:szCs w:val="20"/>
        </w:rPr>
        <w:t xml:space="preserve"> odpadu. </w:t>
      </w:r>
    </w:p>
    <w:p w14:paraId="7EFEFE9A" w14:textId="77777777" w:rsidR="007936CF" w:rsidRPr="00CA0F27" w:rsidRDefault="007936CF" w:rsidP="007936CF">
      <w:pPr>
        <w:jc w:val="both"/>
        <w:rPr>
          <w:rFonts w:asciiTheme="minorHAnsi" w:hAnsiTheme="minorHAnsi" w:cs="Tahoma"/>
          <w:color w:val="000000"/>
          <w:sz w:val="20"/>
          <w:szCs w:val="20"/>
        </w:rPr>
      </w:pPr>
      <w:proofErr w:type="spellStart"/>
      <w:r w:rsidRPr="00CA0F27">
        <w:rPr>
          <w:rFonts w:asciiTheme="minorHAnsi" w:hAnsiTheme="minorHAnsi" w:cs="Arial"/>
          <w:sz w:val="20"/>
          <w:szCs w:val="20"/>
        </w:rPr>
        <w:t>Súčasťou</w:t>
      </w:r>
      <w:proofErr w:type="spellEnd"/>
      <w:r w:rsidRPr="00CA0F27">
        <w:rPr>
          <w:rFonts w:asciiTheme="minorHAnsi" w:hAnsiTheme="minorHAnsi" w:cs="Arial"/>
          <w:sz w:val="20"/>
          <w:szCs w:val="20"/>
        </w:rPr>
        <w:t xml:space="preserve"> je návrh technického </w:t>
      </w:r>
      <w:proofErr w:type="spellStart"/>
      <w:r w:rsidRPr="00CA0F27">
        <w:rPr>
          <w:rFonts w:asciiTheme="minorHAnsi" w:hAnsiTheme="minorHAnsi" w:cs="Arial"/>
          <w:sz w:val="20"/>
          <w:szCs w:val="20"/>
        </w:rPr>
        <w:t>riešenia</w:t>
      </w:r>
      <w:proofErr w:type="spellEnd"/>
      <w:r w:rsidRPr="00CA0F27">
        <w:rPr>
          <w:rFonts w:asciiTheme="minorHAnsi" w:hAnsiTheme="minorHAnsi" w:cs="Arial"/>
          <w:sz w:val="20"/>
          <w:szCs w:val="20"/>
        </w:rPr>
        <w:t xml:space="preserve"> a </w:t>
      </w:r>
      <w:proofErr w:type="spellStart"/>
      <w:r w:rsidRPr="00CA0F27">
        <w:rPr>
          <w:rFonts w:asciiTheme="minorHAnsi" w:hAnsiTheme="minorHAnsi" w:cs="Arial"/>
          <w:sz w:val="20"/>
          <w:szCs w:val="20"/>
        </w:rPr>
        <w:t>spracovania</w:t>
      </w:r>
      <w:proofErr w:type="spellEnd"/>
      <w:r w:rsidRPr="00CA0F27">
        <w:rPr>
          <w:rFonts w:asciiTheme="minorHAnsi" w:hAnsiTheme="minorHAnsi" w:cs="Arial"/>
          <w:sz w:val="20"/>
          <w:szCs w:val="20"/>
        </w:rPr>
        <w:t xml:space="preserve"> </w:t>
      </w:r>
      <w:proofErr w:type="spellStart"/>
      <w:r w:rsidRPr="00CA0F27">
        <w:rPr>
          <w:rFonts w:asciiTheme="minorHAnsi" w:hAnsiTheme="minorHAnsi" w:cs="Arial"/>
          <w:sz w:val="20"/>
          <w:szCs w:val="20"/>
        </w:rPr>
        <w:t>rozpočtov</w:t>
      </w:r>
      <w:proofErr w:type="spellEnd"/>
      <w:r w:rsidRPr="00CA0F27">
        <w:rPr>
          <w:rFonts w:asciiTheme="minorHAnsi" w:hAnsiTheme="minorHAnsi" w:cs="Arial"/>
          <w:sz w:val="20"/>
          <w:szCs w:val="20"/>
        </w:rPr>
        <w:t xml:space="preserve"> na jednotlivé upravované úseky s využitím </w:t>
      </w:r>
      <w:proofErr w:type="spellStart"/>
      <w:r w:rsidRPr="00CA0F27">
        <w:rPr>
          <w:rFonts w:asciiTheme="minorHAnsi" w:hAnsiTheme="minorHAnsi" w:cs="Arial"/>
          <w:sz w:val="20"/>
          <w:szCs w:val="20"/>
        </w:rPr>
        <w:t>jestvujúcich</w:t>
      </w:r>
      <w:proofErr w:type="spellEnd"/>
      <w:r w:rsidRPr="00CA0F27">
        <w:rPr>
          <w:rFonts w:asciiTheme="minorHAnsi" w:hAnsiTheme="minorHAnsi" w:cs="Arial"/>
          <w:sz w:val="20"/>
          <w:szCs w:val="20"/>
        </w:rPr>
        <w:t xml:space="preserve"> </w:t>
      </w:r>
      <w:proofErr w:type="spellStart"/>
      <w:r w:rsidRPr="00CA0F27">
        <w:rPr>
          <w:rFonts w:asciiTheme="minorHAnsi" w:hAnsiTheme="minorHAnsi" w:cs="Arial"/>
          <w:sz w:val="20"/>
          <w:szCs w:val="20"/>
        </w:rPr>
        <w:t>položiek</w:t>
      </w:r>
      <w:proofErr w:type="spellEnd"/>
      <w:r w:rsidRPr="00CA0F27">
        <w:rPr>
          <w:rFonts w:asciiTheme="minorHAnsi" w:hAnsiTheme="minorHAnsi" w:cs="Arial"/>
          <w:sz w:val="20"/>
          <w:szCs w:val="20"/>
        </w:rPr>
        <w:t>. V </w:t>
      </w:r>
      <w:proofErr w:type="spellStart"/>
      <w:r w:rsidRPr="00CA0F27">
        <w:rPr>
          <w:rFonts w:asciiTheme="minorHAnsi" w:hAnsiTheme="minorHAnsi" w:cs="Arial"/>
          <w:sz w:val="20"/>
          <w:szCs w:val="20"/>
        </w:rPr>
        <w:t>prípade</w:t>
      </w:r>
      <w:proofErr w:type="spellEnd"/>
      <w:r w:rsidRPr="00CA0F27">
        <w:rPr>
          <w:rFonts w:asciiTheme="minorHAnsi" w:hAnsiTheme="minorHAnsi" w:cs="Arial"/>
          <w:sz w:val="20"/>
          <w:szCs w:val="20"/>
        </w:rPr>
        <w:t xml:space="preserve"> </w:t>
      </w:r>
      <w:proofErr w:type="spellStart"/>
      <w:r w:rsidRPr="00CA0F27">
        <w:rPr>
          <w:rFonts w:asciiTheme="minorHAnsi" w:hAnsiTheme="minorHAnsi" w:cs="Arial"/>
          <w:sz w:val="20"/>
          <w:szCs w:val="20"/>
        </w:rPr>
        <w:t>potreby</w:t>
      </w:r>
      <w:proofErr w:type="spellEnd"/>
      <w:r w:rsidRPr="00CA0F27">
        <w:rPr>
          <w:rFonts w:asciiTheme="minorHAnsi" w:hAnsiTheme="minorHAnsi" w:cs="Arial"/>
          <w:sz w:val="20"/>
          <w:szCs w:val="20"/>
        </w:rPr>
        <w:t xml:space="preserve"> je </w:t>
      </w:r>
      <w:proofErr w:type="spellStart"/>
      <w:r w:rsidRPr="00CA0F27">
        <w:rPr>
          <w:rFonts w:asciiTheme="minorHAnsi" w:hAnsiTheme="minorHAnsi" w:cs="Arial"/>
          <w:sz w:val="20"/>
          <w:szCs w:val="20"/>
        </w:rPr>
        <w:t>zabezpečenie</w:t>
      </w:r>
      <w:proofErr w:type="spellEnd"/>
      <w:r w:rsidRPr="00CA0F27">
        <w:rPr>
          <w:rFonts w:asciiTheme="minorHAnsi" w:hAnsiTheme="minorHAnsi" w:cs="Arial"/>
          <w:sz w:val="20"/>
          <w:szCs w:val="20"/>
        </w:rPr>
        <w:t xml:space="preserve"> dočasného dopravného </w:t>
      </w:r>
      <w:proofErr w:type="spellStart"/>
      <w:r w:rsidRPr="00CA0F27">
        <w:rPr>
          <w:rFonts w:asciiTheme="minorHAnsi" w:hAnsiTheme="minorHAnsi" w:cs="Arial"/>
          <w:sz w:val="20"/>
          <w:szCs w:val="20"/>
        </w:rPr>
        <w:t>značenia</w:t>
      </w:r>
      <w:proofErr w:type="spellEnd"/>
      <w:r w:rsidRPr="00CA0F27">
        <w:rPr>
          <w:rFonts w:asciiTheme="minorHAnsi" w:hAnsiTheme="minorHAnsi" w:cs="Arial"/>
          <w:sz w:val="20"/>
          <w:szCs w:val="20"/>
        </w:rPr>
        <w:t xml:space="preserve"> s </w:t>
      </w:r>
      <w:proofErr w:type="spellStart"/>
      <w:r w:rsidRPr="00CA0F27">
        <w:rPr>
          <w:rFonts w:asciiTheme="minorHAnsi" w:hAnsiTheme="minorHAnsi" w:cs="Arial"/>
          <w:sz w:val="20"/>
          <w:szCs w:val="20"/>
        </w:rPr>
        <w:t>odsúhlasením</w:t>
      </w:r>
      <w:proofErr w:type="spellEnd"/>
      <w:r w:rsidRPr="00CA0F27">
        <w:rPr>
          <w:rFonts w:asciiTheme="minorHAnsi" w:hAnsiTheme="minorHAnsi" w:cs="Arial"/>
          <w:sz w:val="20"/>
          <w:szCs w:val="20"/>
        </w:rPr>
        <w:t xml:space="preserve"> PZ ODI a geodetické </w:t>
      </w:r>
      <w:proofErr w:type="spellStart"/>
      <w:r w:rsidRPr="00CA0F27">
        <w:rPr>
          <w:rFonts w:asciiTheme="minorHAnsi" w:hAnsiTheme="minorHAnsi" w:cs="Arial"/>
          <w:sz w:val="20"/>
          <w:szCs w:val="20"/>
        </w:rPr>
        <w:t>zameranie</w:t>
      </w:r>
      <w:proofErr w:type="spellEnd"/>
      <w:r w:rsidRPr="00CA0F27">
        <w:rPr>
          <w:rFonts w:asciiTheme="minorHAnsi" w:hAnsiTheme="minorHAnsi" w:cs="Arial"/>
          <w:sz w:val="20"/>
          <w:szCs w:val="20"/>
        </w:rPr>
        <w:t xml:space="preserve"> výsledného stavu.</w:t>
      </w:r>
    </w:p>
    <w:p w14:paraId="71AA8641" w14:textId="77777777" w:rsidR="0074033B" w:rsidRDefault="0074033B" w:rsidP="0074033B">
      <w:pPr>
        <w:rPr>
          <w:b/>
          <w:sz w:val="26"/>
          <w:szCs w:val="26"/>
        </w:rPr>
      </w:pPr>
    </w:p>
    <w:p w14:paraId="35ED5497" w14:textId="7C10DFC7" w:rsidR="0074033B" w:rsidRDefault="007936CF" w:rsidP="0074033B">
      <w:pPr>
        <w:rPr>
          <w:b/>
          <w:sz w:val="26"/>
          <w:szCs w:val="26"/>
        </w:rPr>
      </w:pPr>
      <w:r>
        <w:rPr>
          <w:rFonts w:asciiTheme="minorHAnsi" w:hAnsiTheme="minorHAnsi" w:cstheme="minorHAnsi"/>
          <w:sz w:val="20"/>
          <w:szCs w:val="20"/>
          <w:lang w:val="sk-SK"/>
        </w:rPr>
        <w:t>Prílohou týchto súťažných podkladov sú súbor – oceňovacia tabuľka</w:t>
      </w:r>
      <w:r w:rsidR="006F33B7">
        <w:rPr>
          <w:rFonts w:asciiTheme="minorHAnsi" w:hAnsiTheme="minorHAnsi" w:cstheme="minorHAnsi"/>
          <w:sz w:val="20"/>
          <w:szCs w:val="20"/>
          <w:lang w:val="sk-SK"/>
        </w:rPr>
        <w:t xml:space="preserve"> pre časť č. 2</w:t>
      </w:r>
    </w:p>
    <w:p w14:paraId="6CD2EAC3" w14:textId="77777777" w:rsidR="0074033B" w:rsidRDefault="0074033B" w:rsidP="0074033B">
      <w:pPr>
        <w:rPr>
          <w:b/>
          <w:sz w:val="26"/>
          <w:szCs w:val="26"/>
        </w:rPr>
      </w:pPr>
    </w:p>
    <w:p w14:paraId="792BE9B6" w14:textId="62B4560B" w:rsidR="0074033B" w:rsidRDefault="006F33B7" w:rsidP="0074033B">
      <w:pPr>
        <w:rPr>
          <w:b/>
          <w:sz w:val="26"/>
          <w:szCs w:val="26"/>
        </w:rPr>
      </w:pPr>
      <w:r w:rsidRPr="006F33B7">
        <w:rPr>
          <w:noProof/>
          <w:lang w:val="sk-SK" w:eastAsia="sk-SK"/>
        </w:rPr>
        <w:drawing>
          <wp:inline distT="0" distB="0" distL="0" distR="0" wp14:anchorId="57E99BC3" wp14:editId="4F549CD1">
            <wp:extent cx="5759450" cy="2908894"/>
            <wp:effectExtent l="0" t="0" r="0" b="635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2908894"/>
                    </a:xfrm>
                    <a:prstGeom prst="rect">
                      <a:avLst/>
                    </a:prstGeom>
                    <a:noFill/>
                    <a:ln>
                      <a:noFill/>
                    </a:ln>
                  </pic:spPr>
                </pic:pic>
              </a:graphicData>
            </a:graphic>
          </wp:inline>
        </w:drawing>
      </w:r>
    </w:p>
    <w:p w14:paraId="24B1EF38" w14:textId="77777777" w:rsidR="0074033B" w:rsidRDefault="0074033B" w:rsidP="0074033B">
      <w:pPr>
        <w:rPr>
          <w:b/>
          <w:sz w:val="26"/>
          <w:szCs w:val="26"/>
        </w:rPr>
      </w:pPr>
    </w:p>
    <w:p w14:paraId="1EE4C017" w14:textId="77777777" w:rsidR="006F33B7" w:rsidRDefault="006F33B7" w:rsidP="0074033B">
      <w:pPr>
        <w:rPr>
          <w:b/>
          <w:sz w:val="26"/>
          <w:szCs w:val="26"/>
        </w:rPr>
      </w:pPr>
    </w:p>
    <w:p w14:paraId="48A9ECA6" w14:textId="77777777" w:rsidR="006F33B7" w:rsidRDefault="006F33B7" w:rsidP="0074033B">
      <w:pPr>
        <w:rPr>
          <w:b/>
          <w:sz w:val="26"/>
          <w:szCs w:val="26"/>
        </w:rPr>
      </w:pPr>
    </w:p>
    <w:p w14:paraId="496AA970" w14:textId="73DF3AE1" w:rsidR="0074033B" w:rsidRDefault="006F33B7" w:rsidP="0074033B">
      <w:pPr>
        <w:rPr>
          <w:b/>
          <w:sz w:val="26"/>
          <w:szCs w:val="26"/>
        </w:rPr>
      </w:pPr>
      <w:r>
        <w:rPr>
          <w:b/>
          <w:sz w:val="26"/>
          <w:szCs w:val="26"/>
        </w:rPr>
        <w:t xml:space="preserve">Výkaz </w:t>
      </w:r>
      <w:proofErr w:type="spellStart"/>
      <w:r>
        <w:rPr>
          <w:b/>
          <w:sz w:val="26"/>
          <w:szCs w:val="26"/>
        </w:rPr>
        <w:t>výmer</w:t>
      </w:r>
      <w:proofErr w:type="spellEnd"/>
      <w:r>
        <w:rPr>
          <w:b/>
          <w:sz w:val="26"/>
          <w:szCs w:val="26"/>
        </w:rPr>
        <w:t xml:space="preserve"> </w:t>
      </w:r>
      <w:proofErr w:type="spellStart"/>
      <w:r>
        <w:rPr>
          <w:b/>
          <w:sz w:val="26"/>
          <w:szCs w:val="26"/>
        </w:rPr>
        <w:t>pre</w:t>
      </w:r>
      <w:proofErr w:type="spellEnd"/>
      <w:r>
        <w:rPr>
          <w:b/>
          <w:sz w:val="26"/>
          <w:szCs w:val="26"/>
        </w:rPr>
        <w:t xml:space="preserve"> </w:t>
      </w:r>
      <w:proofErr w:type="spellStart"/>
      <w:r>
        <w:rPr>
          <w:b/>
          <w:sz w:val="26"/>
          <w:szCs w:val="26"/>
        </w:rPr>
        <w:t>časť</w:t>
      </w:r>
      <w:proofErr w:type="spellEnd"/>
      <w:r>
        <w:rPr>
          <w:b/>
          <w:sz w:val="26"/>
          <w:szCs w:val="26"/>
        </w:rPr>
        <w:t xml:space="preserve"> č. 1</w:t>
      </w:r>
      <w:r w:rsidRPr="00857958">
        <w:rPr>
          <w:b/>
          <w:sz w:val="26"/>
          <w:szCs w:val="26"/>
        </w:rPr>
        <w:object w:dxaOrig="9876" w:dyaOrig="13222" w14:anchorId="78F8F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8pt;height:525.5pt" o:ole="">
            <v:imagedata r:id="rId29" o:title=""/>
          </v:shape>
          <o:OLEObject Type="Embed" ProgID="Excel.Sheet.8" ShapeID="_x0000_i1025" DrawAspect="Content" ObjectID="_1627459767" r:id="rId30"/>
        </w:object>
      </w:r>
      <w:r w:rsidR="0074033B" w:rsidRPr="00857958">
        <w:rPr>
          <w:b/>
          <w:sz w:val="26"/>
          <w:szCs w:val="26"/>
        </w:rPr>
        <w:object w:dxaOrig="9876" w:dyaOrig="12758" w14:anchorId="032DDCCC">
          <v:shape id="_x0000_i1026" type="#_x0000_t75" style="width:493.8pt;height:637.8pt" o:ole="">
            <v:imagedata r:id="rId31" o:title=""/>
          </v:shape>
          <o:OLEObject Type="Embed" ProgID="Excel.Sheet.8" ShapeID="_x0000_i1026" DrawAspect="Content" ObjectID="_1627459768" r:id="rId32"/>
        </w:object>
      </w:r>
      <w:r w:rsidR="0074033B" w:rsidRPr="00857958">
        <w:rPr>
          <w:b/>
          <w:sz w:val="26"/>
          <w:szCs w:val="26"/>
        </w:rPr>
        <w:object w:dxaOrig="9876" w:dyaOrig="12758" w14:anchorId="117C357C">
          <v:shape id="_x0000_i1027" type="#_x0000_t75" style="width:493.8pt;height:637.8pt" o:ole="">
            <v:imagedata r:id="rId33" o:title=""/>
          </v:shape>
          <o:OLEObject Type="Embed" ProgID="Excel.Sheet.8" ShapeID="_x0000_i1027" DrawAspect="Content" ObjectID="_1627459769" r:id="rId34"/>
        </w:object>
      </w:r>
      <w:r w:rsidR="0074033B" w:rsidRPr="00857958">
        <w:rPr>
          <w:b/>
          <w:sz w:val="26"/>
          <w:szCs w:val="26"/>
        </w:rPr>
        <w:object w:dxaOrig="9876" w:dyaOrig="13222" w14:anchorId="651C9271">
          <v:shape id="_x0000_i1028" type="#_x0000_t75" style="width:493.8pt;height:660.9pt" o:ole="">
            <v:imagedata r:id="rId35" o:title=""/>
          </v:shape>
          <o:OLEObject Type="Embed" ProgID="Excel.Sheet.8" ShapeID="_x0000_i1028" DrawAspect="Content" ObjectID="_1627459770" r:id="rId36"/>
        </w:object>
      </w:r>
      <w:r w:rsidR="0074033B" w:rsidRPr="00857958">
        <w:rPr>
          <w:b/>
          <w:sz w:val="26"/>
          <w:szCs w:val="26"/>
        </w:rPr>
        <w:object w:dxaOrig="9876" w:dyaOrig="12758" w14:anchorId="142AD2F8">
          <v:shape id="_x0000_i1029" type="#_x0000_t75" style="width:493.8pt;height:637.8pt" o:ole="">
            <v:imagedata r:id="rId37" o:title=""/>
          </v:shape>
          <o:OLEObject Type="Embed" ProgID="Excel.Sheet.8" ShapeID="_x0000_i1029" DrawAspect="Content" ObjectID="_1627459771" r:id="rId38"/>
        </w:object>
      </w:r>
      <w:r w:rsidR="0074033B" w:rsidRPr="00857958">
        <w:rPr>
          <w:b/>
          <w:sz w:val="26"/>
          <w:szCs w:val="26"/>
        </w:rPr>
        <w:object w:dxaOrig="9876" w:dyaOrig="12758" w14:anchorId="49EC265F">
          <v:shape id="_x0000_i1030" type="#_x0000_t75" style="width:493.8pt;height:637.8pt" o:ole="">
            <v:imagedata r:id="rId39" o:title=""/>
          </v:shape>
          <o:OLEObject Type="Embed" ProgID="Excel.Sheet.8" ShapeID="_x0000_i1030" DrawAspect="Content" ObjectID="_1627459772" r:id="rId40"/>
        </w:object>
      </w:r>
      <w:r w:rsidR="0074033B" w:rsidRPr="00857958">
        <w:rPr>
          <w:b/>
          <w:sz w:val="26"/>
          <w:szCs w:val="26"/>
        </w:rPr>
        <w:object w:dxaOrig="9876" w:dyaOrig="12758" w14:anchorId="0388DFC9">
          <v:shape id="_x0000_i1031" type="#_x0000_t75" style="width:493.8pt;height:637.8pt" o:ole="">
            <v:imagedata r:id="rId41" o:title=""/>
          </v:shape>
          <o:OLEObject Type="Embed" ProgID="Excel.Sheet.8" ShapeID="_x0000_i1031" DrawAspect="Content" ObjectID="_1627459773" r:id="rId42"/>
        </w:object>
      </w:r>
      <w:r w:rsidR="0074033B" w:rsidRPr="00857958">
        <w:rPr>
          <w:b/>
          <w:sz w:val="26"/>
          <w:szCs w:val="26"/>
        </w:rPr>
        <w:object w:dxaOrig="9876" w:dyaOrig="15228" w14:anchorId="34FDCA42">
          <v:shape id="_x0000_i1032" type="#_x0000_t75" style="width:493.8pt;height:761.35pt" o:ole="">
            <v:imagedata r:id="rId43" o:title=""/>
          </v:shape>
          <o:OLEObject Type="Embed" ProgID="Excel.Sheet.8" ShapeID="_x0000_i1032" DrawAspect="Content" ObjectID="_1627459774" r:id="rId44"/>
        </w:object>
      </w:r>
      <w:r w:rsidR="0074033B" w:rsidRPr="00857958">
        <w:rPr>
          <w:b/>
          <w:sz w:val="26"/>
          <w:szCs w:val="26"/>
        </w:rPr>
        <w:object w:dxaOrig="9876" w:dyaOrig="13891" w14:anchorId="07450E36">
          <v:shape id="_x0000_i1033" type="#_x0000_t75" style="width:493.8pt;height:694.75pt" o:ole="">
            <v:imagedata r:id="rId45" o:title=""/>
          </v:shape>
          <o:OLEObject Type="Embed" ProgID="Excel.Sheet.8" ShapeID="_x0000_i1033" DrawAspect="Content" ObjectID="_1627459775" r:id="rId46"/>
        </w:object>
      </w:r>
      <w:r w:rsidR="0074033B" w:rsidRPr="00857958">
        <w:rPr>
          <w:b/>
          <w:sz w:val="26"/>
          <w:szCs w:val="26"/>
        </w:rPr>
        <w:object w:dxaOrig="9876" w:dyaOrig="12758" w14:anchorId="7F3EE4FC">
          <v:shape id="_x0000_i1034" type="#_x0000_t75" style="width:493.8pt;height:637.8pt" o:ole="">
            <v:imagedata r:id="rId47" o:title=""/>
          </v:shape>
          <o:OLEObject Type="Embed" ProgID="Excel.Sheet.8" ShapeID="_x0000_i1034" DrawAspect="Content" ObjectID="_1627459776" r:id="rId48"/>
        </w:object>
      </w:r>
      <w:r w:rsidR="0074033B" w:rsidRPr="00857958">
        <w:rPr>
          <w:b/>
          <w:sz w:val="26"/>
          <w:szCs w:val="26"/>
        </w:rPr>
        <w:object w:dxaOrig="9876" w:dyaOrig="13222" w14:anchorId="2AE3A0AB">
          <v:shape id="_x0000_i1035" type="#_x0000_t75" style="width:493.8pt;height:660.9pt" o:ole="">
            <v:imagedata r:id="rId49" o:title=""/>
          </v:shape>
          <o:OLEObject Type="Embed" ProgID="Excel.Sheet.8" ShapeID="_x0000_i1035" DrawAspect="Content" ObjectID="_1627459777" r:id="rId50"/>
        </w:object>
      </w:r>
      <w:r w:rsidR="0074033B" w:rsidRPr="00857958">
        <w:rPr>
          <w:b/>
          <w:sz w:val="26"/>
          <w:szCs w:val="26"/>
        </w:rPr>
        <w:object w:dxaOrig="9876" w:dyaOrig="12758" w14:anchorId="7997832E">
          <v:shape id="_x0000_i1036" type="#_x0000_t75" style="width:493.8pt;height:637.8pt" o:ole="">
            <v:imagedata r:id="rId51" o:title=""/>
          </v:shape>
          <o:OLEObject Type="Embed" ProgID="Excel.Sheet.8" ShapeID="_x0000_i1036" DrawAspect="Content" ObjectID="_1627459778" r:id="rId52"/>
        </w:object>
      </w:r>
      <w:r w:rsidR="0074033B" w:rsidRPr="00857958">
        <w:rPr>
          <w:b/>
          <w:sz w:val="26"/>
          <w:szCs w:val="26"/>
        </w:rPr>
        <w:object w:dxaOrig="9876" w:dyaOrig="13222" w14:anchorId="44906B5B">
          <v:shape id="_x0000_i1037" type="#_x0000_t75" style="width:493.8pt;height:660.9pt" o:ole="">
            <v:imagedata r:id="rId53" o:title=""/>
          </v:shape>
          <o:OLEObject Type="Embed" ProgID="Excel.Sheet.8" ShapeID="_x0000_i1037" DrawAspect="Content" ObjectID="_1627459779" r:id="rId54"/>
        </w:object>
      </w:r>
      <w:r w:rsidR="0074033B" w:rsidRPr="00857958">
        <w:rPr>
          <w:b/>
          <w:sz w:val="26"/>
          <w:szCs w:val="26"/>
        </w:rPr>
        <w:object w:dxaOrig="9876" w:dyaOrig="14299" w14:anchorId="73734E68">
          <v:shape id="_x0000_i1038" type="#_x0000_t75" style="width:493.8pt;height:715.15pt" o:ole="">
            <v:imagedata r:id="rId55" o:title=""/>
          </v:shape>
          <o:OLEObject Type="Embed" ProgID="Excel.Sheet.8" ShapeID="_x0000_i1038" DrawAspect="Content" ObjectID="_1627459780" r:id="rId56"/>
        </w:object>
      </w:r>
    </w:p>
    <w:p w14:paraId="1BF30D26" w14:textId="77777777" w:rsidR="0074033B" w:rsidRPr="00857958" w:rsidRDefault="0074033B" w:rsidP="0074033B">
      <w:pPr>
        <w:rPr>
          <w:sz w:val="26"/>
          <w:szCs w:val="26"/>
        </w:rPr>
      </w:pPr>
      <w:r w:rsidRPr="00857958">
        <w:rPr>
          <w:b/>
          <w:sz w:val="26"/>
          <w:szCs w:val="26"/>
        </w:rPr>
        <w:object w:dxaOrig="9876" w:dyaOrig="12758" w14:anchorId="2993EF82">
          <v:shape id="_x0000_i1039" type="#_x0000_t75" style="width:457.8pt;height:591.6pt" o:ole="">
            <v:imagedata r:id="rId57" o:title=""/>
          </v:shape>
          <o:OLEObject Type="Embed" ProgID="Excel.Sheet.8" ShapeID="_x0000_i1039" DrawAspect="Content" ObjectID="_1627459781" r:id="rId58"/>
        </w:object>
      </w:r>
    </w:p>
    <w:p w14:paraId="564C2E04" w14:textId="77777777" w:rsidR="0074033B" w:rsidRPr="00857958" w:rsidRDefault="0074033B" w:rsidP="0074033B">
      <w:pPr>
        <w:rPr>
          <w:sz w:val="26"/>
          <w:szCs w:val="26"/>
        </w:rPr>
      </w:pPr>
    </w:p>
    <w:p w14:paraId="438E26AB" w14:textId="77777777" w:rsidR="0074033B" w:rsidRPr="00857958" w:rsidRDefault="0074033B" w:rsidP="0074033B">
      <w:pPr>
        <w:rPr>
          <w:sz w:val="26"/>
          <w:szCs w:val="26"/>
        </w:rPr>
      </w:pPr>
    </w:p>
    <w:p w14:paraId="3F6E5872" w14:textId="77777777" w:rsidR="0074033B" w:rsidRDefault="0074033B" w:rsidP="0074033B">
      <w:pPr>
        <w:tabs>
          <w:tab w:val="left" w:pos="3611"/>
        </w:tabs>
        <w:rPr>
          <w:b/>
          <w:sz w:val="26"/>
          <w:szCs w:val="26"/>
        </w:rPr>
        <w:sectPr w:rsidR="0074033B" w:rsidSect="0074033B">
          <w:headerReference w:type="default" r:id="rId59"/>
          <w:type w:val="oddPage"/>
          <w:pgSz w:w="11906" w:h="16838"/>
          <w:pgMar w:top="1418" w:right="1418" w:bottom="1418" w:left="1418" w:header="709" w:footer="709" w:gutter="0"/>
          <w:cols w:space="708"/>
          <w:docGrid w:linePitch="360"/>
        </w:sectPr>
      </w:pPr>
    </w:p>
    <w:p w14:paraId="0743DD97" w14:textId="77777777" w:rsidR="0074033B" w:rsidRDefault="0074033B" w:rsidP="0074033B">
      <w:pPr>
        <w:rPr>
          <w:b/>
          <w:sz w:val="26"/>
          <w:szCs w:val="26"/>
        </w:rPr>
      </w:pPr>
      <w:r w:rsidRPr="00857958">
        <w:rPr>
          <w:b/>
          <w:sz w:val="26"/>
          <w:szCs w:val="26"/>
        </w:rPr>
        <w:object w:dxaOrig="9876" w:dyaOrig="13222" w14:anchorId="2B580E4B">
          <v:shape id="_x0000_i1040" type="#_x0000_t75" style="width:493.8pt;height:660.9pt" o:ole="">
            <v:imagedata r:id="rId60" o:title=""/>
          </v:shape>
          <o:OLEObject Type="Embed" ProgID="Excel.Sheet.8" ShapeID="_x0000_i1040" DrawAspect="Content" ObjectID="_1627459782" r:id="rId61"/>
        </w:object>
      </w:r>
      <w:r w:rsidRPr="00857958">
        <w:rPr>
          <w:b/>
          <w:sz w:val="26"/>
          <w:szCs w:val="26"/>
        </w:rPr>
        <w:object w:dxaOrig="9876" w:dyaOrig="13222" w14:anchorId="6C291255">
          <v:shape id="_x0000_i1041" type="#_x0000_t75" style="width:493.8pt;height:660.9pt" o:ole="">
            <v:imagedata r:id="rId62" o:title=""/>
          </v:shape>
          <o:OLEObject Type="Embed" ProgID="Excel.Sheet.8" ShapeID="_x0000_i1041" DrawAspect="Content" ObjectID="_1627459783" r:id="rId63"/>
        </w:object>
      </w:r>
    </w:p>
    <w:p w14:paraId="5198AAF8" w14:textId="77777777" w:rsidR="0074033B" w:rsidRDefault="0074033B" w:rsidP="0074033B">
      <w:pPr>
        <w:rPr>
          <w:b/>
          <w:sz w:val="26"/>
          <w:szCs w:val="26"/>
        </w:rPr>
        <w:sectPr w:rsidR="0074033B" w:rsidSect="003638A5">
          <w:pgSz w:w="11906" w:h="16838"/>
          <w:pgMar w:top="1418" w:right="1418" w:bottom="1418" w:left="1418" w:header="709" w:footer="709" w:gutter="0"/>
          <w:cols w:space="708"/>
          <w:docGrid w:linePitch="360"/>
        </w:sectPr>
      </w:pPr>
    </w:p>
    <w:p w14:paraId="3F6E4F83" w14:textId="4EFAA5AB" w:rsidR="0074033B" w:rsidRDefault="0074033B" w:rsidP="0074033B">
      <w:pPr>
        <w:spacing w:beforeLines="60" w:before="144" w:afterLines="60" w:after="144"/>
        <w:rPr>
          <w:b/>
          <w:sz w:val="26"/>
          <w:szCs w:val="26"/>
        </w:rPr>
      </w:pPr>
      <w:r w:rsidRPr="00857958">
        <w:rPr>
          <w:b/>
          <w:sz w:val="26"/>
          <w:szCs w:val="26"/>
        </w:rPr>
        <w:object w:dxaOrig="13435" w:dyaOrig="15746" w14:anchorId="7EB144D4">
          <v:shape id="_x0000_i1042" type="#_x0000_t75" style="width:671.65pt;height:443.8pt" o:ole="">
            <v:imagedata r:id="rId64" o:title=""/>
          </v:shape>
          <o:OLEObject Type="Embed" ProgID="Excel.Sheet.8" ShapeID="_x0000_i1042" DrawAspect="Content" ObjectID="_1627459784" r:id="rId65"/>
        </w:object>
      </w:r>
    </w:p>
    <w:p w14:paraId="674BE8A0" w14:textId="77777777" w:rsidR="007936CF" w:rsidRDefault="007936CF" w:rsidP="0074033B">
      <w:pPr>
        <w:spacing w:beforeLines="60" w:before="144" w:afterLines="60" w:after="144"/>
        <w:rPr>
          <w:b/>
          <w:sz w:val="26"/>
          <w:szCs w:val="26"/>
        </w:rPr>
        <w:sectPr w:rsidR="007936CF" w:rsidSect="0074033B">
          <w:headerReference w:type="default" r:id="rId66"/>
          <w:footerReference w:type="default" r:id="rId67"/>
          <w:type w:val="oddPage"/>
          <w:pgSz w:w="16838" w:h="11906" w:orient="landscape"/>
          <w:pgMar w:top="1418" w:right="709" w:bottom="1418" w:left="567" w:header="709" w:footer="709" w:gutter="0"/>
          <w:cols w:space="708"/>
          <w:docGrid w:linePitch="360"/>
        </w:sectPr>
      </w:pPr>
    </w:p>
    <w:p w14:paraId="0E222126" w14:textId="4F82C853" w:rsidR="007936CF" w:rsidRDefault="007936CF" w:rsidP="0074033B">
      <w:pPr>
        <w:spacing w:beforeLines="60" w:before="144" w:afterLines="60" w:after="144"/>
        <w:rPr>
          <w:b/>
          <w:sz w:val="26"/>
          <w:szCs w:val="26"/>
        </w:rPr>
      </w:pPr>
    </w:p>
    <w:p w14:paraId="3A39BA82" w14:textId="77777777" w:rsidR="00A249ED" w:rsidRDefault="00A249ED" w:rsidP="00E52C12">
      <w:pPr>
        <w:spacing w:beforeLines="60" w:before="144" w:afterLines="60" w:after="144"/>
        <w:jc w:val="center"/>
        <w:rPr>
          <w:rFonts w:asciiTheme="minorHAnsi" w:hAnsiTheme="minorHAnsi" w:cstheme="minorHAnsi"/>
          <w:b/>
          <w:sz w:val="20"/>
          <w:szCs w:val="20"/>
          <w:lang w:val="sk-SK" w:eastAsia="x-none"/>
        </w:rPr>
      </w:pPr>
    </w:p>
    <w:p w14:paraId="55E2B6FC" w14:textId="77777777" w:rsidR="006F33B7" w:rsidRDefault="006F33B7" w:rsidP="00E52C12">
      <w:pPr>
        <w:spacing w:beforeLines="60" w:before="144" w:afterLines="60" w:after="144"/>
        <w:jc w:val="center"/>
        <w:rPr>
          <w:rFonts w:asciiTheme="minorHAnsi" w:hAnsiTheme="minorHAnsi" w:cstheme="minorHAnsi"/>
          <w:b/>
          <w:sz w:val="20"/>
          <w:szCs w:val="20"/>
          <w:lang w:val="sk-SK" w:eastAsia="x-none"/>
        </w:rPr>
      </w:pPr>
    </w:p>
    <w:p w14:paraId="7592B517" w14:textId="77777777" w:rsidR="006F33B7" w:rsidRDefault="006F33B7" w:rsidP="00E52C12">
      <w:pPr>
        <w:spacing w:beforeLines="60" w:before="144" w:afterLines="60" w:after="144"/>
        <w:jc w:val="center"/>
        <w:rPr>
          <w:rFonts w:asciiTheme="minorHAnsi" w:hAnsiTheme="minorHAnsi" w:cstheme="minorHAnsi"/>
          <w:b/>
          <w:sz w:val="20"/>
          <w:szCs w:val="20"/>
          <w:lang w:val="sk-SK" w:eastAsia="x-none"/>
        </w:rPr>
      </w:pPr>
    </w:p>
    <w:p w14:paraId="183A2181" w14:textId="77777777" w:rsidR="006F33B7" w:rsidRPr="006B604A" w:rsidRDefault="006F33B7" w:rsidP="00E52C12">
      <w:pPr>
        <w:spacing w:beforeLines="60" w:before="144" w:afterLines="60" w:after="144"/>
        <w:jc w:val="center"/>
        <w:rPr>
          <w:rFonts w:asciiTheme="minorHAnsi" w:hAnsiTheme="minorHAnsi" w:cstheme="minorHAnsi"/>
          <w:b/>
          <w:sz w:val="20"/>
          <w:szCs w:val="20"/>
          <w:lang w:val="sk-SK" w:eastAsia="x-none"/>
        </w:rPr>
      </w:pPr>
    </w:p>
    <w:p w14:paraId="53B4EC03" w14:textId="77777777" w:rsidR="00A249ED" w:rsidRPr="006B604A" w:rsidRDefault="00A249ED" w:rsidP="00E52C12">
      <w:pPr>
        <w:spacing w:beforeLines="60" w:before="144" w:afterLines="60" w:after="144"/>
        <w:jc w:val="center"/>
        <w:rPr>
          <w:rFonts w:asciiTheme="minorHAnsi" w:hAnsiTheme="minorHAnsi" w:cstheme="minorHAnsi"/>
          <w:b/>
          <w:sz w:val="20"/>
          <w:szCs w:val="20"/>
          <w:lang w:val="sk-SK" w:eastAsia="x-none"/>
        </w:rPr>
      </w:pPr>
    </w:p>
    <w:p w14:paraId="5ECF0050" w14:textId="77777777" w:rsidR="00A249ED" w:rsidRPr="006B604A" w:rsidRDefault="00A249ED" w:rsidP="00E52C12">
      <w:pPr>
        <w:spacing w:beforeLines="60" w:before="144" w:afterLines="60" w:after="144"/>
        <w:jc w:val="center"/>
        <w:rPr>
          <w:rFonts w:asciiTheme="minorHAnsi" w:hAnsiTheme="minorHAnsi" w:cstheme="minorHAnsi"/>
          <w:b/>
          <w:sz w:val="20"/>
          <w:szCs w:val="20"/>
          <w:lang w:val="sk-SK" w:eastAsia="x-none"/>
        </w:rPr>
      </w:pPr>
    </w:p>
    <w:p w14:paraId="7D7B361C" w14:textId="77777777" w:rsidR="00A43E15" w:rsidRPr="006B604A" w:rsidRDefault="00A43E15" w:rsidP="00E52C12">
      <w:pPr>
        <w:spacing w:beforeLines="60" w:before="144" w:afterLines="60" w:after="144"/>
        <w:jc w:val="center"/>
        <w:rPr>
          <w:rFonts w:asciiTheme="minorHAnsi" w:hAnsiTheme="minorHAnsi" w:cstheme="minorHAnsi"/>
          <w:b/>
          <w:sz w:val="20"/>
          <w:szCs w:val="20"/>
          <w:lang w:val="sk-SK" w:eastAsia="x-none"/>
        </w:rPr>
      </w:pPr>
    </w:p>
    <w:p w14:paraId="7AD7C342" w14:textId="2BC4A3B7" w:rsidR="00706E11" w:rsidRPr="006B604A" w:rsidRDefault="00591D93" w:rsidP="00706E11">
      <w:pPr>
        <w:spacing w:beforeLines="60" w:before="144" w:afterLines="60" w:after="144"/>
        <w:jc w:val="center"/>
        <w:rPr>
          <w:rFonts w:asciiTheme="minorHAnsi" w:hAnsiTheme="minorHAnsi" w:cstheme="minorHAnsi"/>
          <w:b/>
          <w:szCs w:val="20"/>
          <w:lang w:val="sk-SK" w:eastAsia="x-none"/>
        </w:rPr>
      </w:pPr>
      <w:r w:rsidRPr="006B604A">
        <w:rPr>
          <w:rFonts w:asciiTheme="minorHAnsi" w:hAnsiTheme="minorHAnsi" w:cstheme="minorHAnsi"/>
          <w:b/>
          <w:szCs w:val="20"/>
          <w:lang w:val="sk-SK" w:eastAsia="x-none"/>
        </w:rPr>
        <w:t>ZADÁVA</w:t>
      </w:r>
      <w:r w:rsidR="004726EF">
        <w:rPr>
          <w:rFonts w:asciiTheme="minorHAnsi" w:hAnsiTheme="minorHAnsi" w:cstheme="minorHAnsi"/>
          <w:b/>
          <w:szCs w:val="20"/>
          <w:lang w:val="sk-SK" w:eastAsia="x-none"/>
        </w:rPr>
        <w:t>NIE POD</w:t>
      </w:r>
      <w:r w:rsidR="00706E11" w:rsidRPr="006B604A">
        <w:rPr>
          <w:rFonts w:asciiTheme="minorHAnsi" w:hAnsiTheme="minorHAnsi" w:cstheme="minorHAnsi"/>
          <w:b/>
          <w:szCs w:val="20"/>
          <w:lang w:val="sk-SK" w:eastAsia="x-none"/>
        </w:rPr>
        <w:t>LIMITNEJ ZÁKAZKY</w:t>
      </w:r>
    </w:p>
    <w:p w14:paraId="426ABB2E" w14:textId="4FD8FB03" w:rsidR="00A43E15" w:rsidRPr="006B604A" w:rsidRDefault="00706E11" w:rsidP="00706E11">
      <w:pPr>
        <w:spacing w:beforeLines="60" w:before="144" w:afterLines="60" w:after="144"/>
        <w:jc w:val="center"/>
        <w:rPr>
          <w:rFonts w:asciiTheme="minorHAnsi" w:hAnsiTheme="minorHAnsi" w:cstheme="minorHAnsi"/>
          <w:iCs/>
          <w:sz w:val="20"/>
          <w:szCs w:val="20"/>
          <w:lang w:val="sk-SK"/>
        </w:rPr>
      </w:pPr>
      <w:r w:rsidRPr="006B604A">
        <w:rPr>
          <w:rFonts w:asciiTheme="minorHAnsi" w:hAnsiTheme="minorHAnsi" w:cstheme="minorHAnsi"/>
          <w:iCs/>
          <w:sz w:val="20"/>
          <w:szCs w:val="20"/>
          <w:lang w:val="sk-SK"/>
        </w:rPr>
        <w:t xml:space="preserve"> </w:t>
      </w:r>
      <w:r w:rsidR="00A43E15" w:rsidRPr="006B604A">
        <w:rPr>
          <w:rFonts w:asciiTheme="minorHAnsi" w:hAnsiTheme="minorHAnsi" w:cstheme="minorHAnsi"/>
          <w:iCs/>
          <w:sz w:val="20"/>
          <w:szCs w:val="20"/>
          <w:lang w:val="sk-SK"/>
        </w:rPr>
        <w:t>(</w:t>
      </w:r>
      <w:r w:rsidR="009A21E9">
        <w:rPr>
          <w:rFonts w:asciiTheme="minorHAnsi" w:hAnsiTheme="minorHAnsi" w:cstheme="minorHAnsi"/>
          <w:iCs/>
          <w:sz w:val="20"/>
          <w:szCs w:val="20"/>
          <w:lang w:val="sk-SK"/>
        </w:rPr>
        <w:t>STAVEBNÉ PRÁCE</w:t>
      </w:r>
      <w:r w:rsidR="00A43E15" w:rsidRPr="006B604A">
        <w:rPr>
          <w:rFonts w:asciiTheme="minorHAnsi" w:hAnsiTheme="minorHAnsi" w:cstheme="minorHAnsi"/>
          <w:iCs/>
          <w:sz w:val="20"/>
          <w:szCs w:val="20"/>
          <w:lang w:val="sk-SK"/>
        </w:rPr>
        <w:t>)</w:t>
      </w:r>
    </w:p>
    <w:p w14:paraId="139BA576" w14:textId="77777777"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14:paraId="552759DC" w14:textId="77777777" w:rsidR="00A43E15" w:rsidRPr="006B604A" w:rsidRDefault="00A43E15" w:rsidP="00A66689">
      <w:pPr>
        <w:pStyle w:val="Odsekzoznamu"/>
        <w:numPr>
          <w:ilvl w:val="0"/>
          <w:numId w:val="22"/>
        </w:numPr>
        <w:spacing w:beforeLines="60" w:before="144" w:afterLines="60" w:after="144"/>
        <w:contextualSpacing w:val="0"/>
        <w:jc w:val="center"/>
        <w:rPr>
          <w:rFonts w:asciiTheme="minorHAnsi" w:hAnsiTheme="minorHAnsi" w:cstheme="minorHAnsi"/>
          <w:b/>
          <w:caps/>
          <w:sz w:val="52"/>
          <w:szCs w:val="52"/>
          <w:lang w:val="sk-SK"/>
        </w:rPr>
      </w:pPr>
      <w:r w:rsidRPr="006B604A">
        <w:rPr>
          <w:rFonts w:asciiTheme="minorHAnsi" w:hAnsiTheme="minorHAnsi" w:cstheme="minorHAnsi"/>
          <w:b/>
          <w:caps/>
          <w:sz w:val="52"/>
          <w:szCs w:val="52"/>
          <w:lang w:val="sk-SK"/>
        </w:rPr>
        <w:t>Spôsob určenia ponukovej ceny</w:t>
      </w:r>
    </w:p>
    <w:p w14:paraId="61AF3D63" w14:textId="77777777"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14:paraId="1AD2F175" w14:textId="77777777"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14:paraId="2985DDF6" w14:textId="77777777" w:rsidR="00A43E15" w:rsidRPr="006B604A" w:rsidRDefault="00A43E15" w:rsidP="00E52C12">
      <w:pPr>
        <w:pStyle w:val="Zkladntext3"/>
        <w:spacing w:beforeLines="60" w:before="144" w:afterLines="60" w:after="144"/>
        <w:jc w:val="center"/>
        <w:rPr>
          <w:rFonts w:asciiTheme="minorHAnsi" w:hAnsiTheme="minorHAnsi" w:cstheme="minorHAnsi"/>
          <w:sz w:val="20"/>
          <w:szCs w:val="20"/>
        </w:rPr>
      </w:pPr>
      <w:r w:rsidRPr="006B604A">
        <w:rPr>
          <w:rFonts w:asciiTheme="minorHAnsi" w:hAnsiTheme="minorHAnsi" w:cstheme="minorHAnsi"/>
          <w:smallCaps/>
          <w:sz w:val="20"/>
          <w:szCs w:val="20"/>
        </w:rPr>
        <w:t>Predmet zákazky</w:t>
      </w:r>
      <w:r w:rsidRPr="006B604A">
        <w:rPr>
          <w:rFonts w:asciiTheme="minorHAnsi" w:hAnsiTheme="minorHAnsi" w:cstheme="minorHAnsi"/>
          <w:sz w:val="20"/>
          <w:szCs w:val="20"/>
        </w:rPr>
        <w:t>:</w:t>
      </w:r>
    </w:p>
    <w:p w14:paraId="79B96A58" w14:textId="77777777" w:rsidR="00270168" w:rsidRDefault="00270168" w:rsidP="00270168">
      <w:pPr>
        <w:jc w:val="center"/>
        <w:rPr>
          <w:b/>
          <w:sz w:val="26"/>
          <w:szCs w:val="26"/>
          <w:lang w:eastAsia="sk-SK"/>
        </w:rPr>
      </w:pPr>
      <w:proofErr w:type="spellStart"/>
      <w:r w:rsidRPr="00D77409">
        <w:rPr>
          <w:b/>
          <w:sz w:val="26"/>
          <w:szCs w:val="26"/>
          <w:lang w:eastAsia="sk-SK"/>
        </w:rPr>
        <w:t>Rekonštrukcia</w:t>
      </w:r>
      <w:proofErr w:type="spellEnd"/>
      <w:r w:rsidRPr="00D77409">
        <w:rPr>
          <w:b/>
          <w:sz w:val="26"/>
          <w:szCs w:val="26"/>
          <w:lang w:eastAsia="sk-SK"/>
        </w:rPr>
        <w:t xml:space="preserve"> </w:t>
      </w:r>
      <w:proofErr w:type="spellStart"/>
      <w:r w:rsidRPr="00D77409">
        <w:rPr>
          <w:b/>
          <w:sz w:val="26"/>
          <w:szCs w:val="26"/>
          <w:lang w:eastAsia="sk-SK"/>
        </w:rPr>
        <w:t>chodníkov</w:t>
      </w:r>
      <w:proofErr w:type="spellEnd"/>
      <w:r w:rsidRPr="00D77409">
        <w:rPr>
          <w:b/>
          <w:sz w:val="26"/>
          <w:szCs w:val="26"/>
          <w:lang w:eastAsia="sk-SK"/>
        </w:rPr>
        <w:t xml:space="preserve"> a oprava a </w:t>
      </w:r>
      <w:proofErr w:type="spellStart"/>
      <w:r w:rsidRPr="00D77409">
        <w:rPr>
          <w:b/>
          <w:sz w:val="26"/>
          <w:szCs w:val="26"/>
          <w:lang w:eastAsia="sk-SK"/>
        </w:rPr>
        <w:t>rekonštrukcia</w:t>
      </w:r>
      <w:proofErr w:type="spellEnd"/>
      <w:r w:rsidRPr="00D77409">
        <w:rPr>
          <w:b/>
          <w:sz w:val="26"/>
          <w:szCs w:val="26"/>
          <w:lang w:eastAsia="sk-SK"/>
        </w:rPr>
        <w:t xml:space="preserve"> </w:t>
      </w:r>
    </w:p>
    <w:p w14:paraId="5931A030" w14:textId="77777777" w:rsidR="00270168" w:rsidRPr="00D77409" w:rsidRDefault="00270168" w:rsidP="00270168">
      <w:pPr>
        <w:jc w:val="center"/>
        <w:rPr>
          <w:rFonts w:asciiTheme="minorHAnsi" w:hAnsiTheme="minorHAnsi" w:cstheme="minorHAnsi"/>
          <w:b/>
          <w:sz w:val="20"/>
          <w:szCs w:val="20"/>
          <w:lang w:val="sk-SK"/>
        </w:rPr>
      </w:pPr>
      <w:proofErr w:type="spellStart"/>
      <w:r w:rsidRPr="00D77409">
        <w:rPr>
          <w:b/>
          <w:sz w:val="26"/>
          <w:szCs w:val="26"/>
          <w:lang w:eastAsia="sk-SK"/>
        </w:rPr>
        <w:t>miestnych</w:t>
      </w:r>
      <w:proofErr w:type="spellEnd"/>
      <w:r w:rsidRPr="00D77409">
        <w:rPr>
          <w:b/>
          <w:sz w:val="26"/>
          <w:szCs w:val="26"/>
          <w:lang w:eastAsia="sk-SK"/>
        </w:rPr>
        <w:t xml:space="preserve"> </w:t>
      </w:r>
      <w:proofErr w:type="spellStart"/>
      <w:r w:rsidRPr="00D77409">
        <w:rPr>
          <w:b/>
          <w:sz w:val="26"/>
          <w:szCs w:val="26"/>
          <w:lang w:eastAsia="sk-SK"/>
        </w:rPr>
        <w:t>komunikácií</w:t>
      </w:r>
      <w:proofErr w:type="spellEnd"/>
      <w:r w:rsidRPr="00D77409">
        <w:rPr>
          <w:b/>
          <w:sz w:val="26"/>
          <w:szCs w:val="26"/>
          <w:lang w:eastAsia="sk-SK"/>
        </w:rPr>
        <w:t xml:space="preserve"> v Žiline</w:t>
      </w:r>
    </w:p>
    <w:p w14:paraId="2C897A56" w14:textId="77777777" w:rsidR="000364CD" w:rsidRPr="006B604A" w:rsidRDefault="000364CD" w:rsidP="00E52C12">
      <w:pPr>
        <w:spacing w:beforeLines="60" w:before="144" w:afterLines="60" w:after="144"/>
        <w:rPr>
          <w:rFonts w:asciiTheme="minorHAnsi" w:hAnsiTheme="minorHAnsi" w:cstheme="minorHAnsi"/>
          <w:sz w:val="20"/>
          <w:szCs w:val="20"/>
          <w:lang w:val="sk-SK"/>
        </w:rPr>
      </w:pPr>
      <w:r w:rsidRPr="006B604A">
        <w:rPr>
          <w:rFonts w:asciiTheme="minorHAnsi" w:hAnsiTheme="minorHAnsi" w:cstheme="minorHAnsi"/>
          <w:sz w:val="20"/>
          <w:szCs w:val="20"/>
          <w:lang w:val="sk-SK"/>
        </w:rPr>
        <w:br w:type="page"/>
      </w:r>
    </w:p>
    <w:p w14:paraId="3126F947" w14:textId="77777777" w:rsidR="000364CD" w:rsidRPr="006B604A" w:rsidRDefault="000364CD" w:rsidP="00E52C12">
      <w:pPr>
        <w:pStyle w:val="Zkladntext"/>
        <w:spacing w:beforeLines="60" w:before="144" w:afterLines="60" w:after="144"/>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lastRenderedPageBreak/>
        <w:t>SPÔSOB  URČENIA PONUKOVEJ CENY</w:t>
      </w:r>
    </w:p>
    <w:p w14:paraId="752D6C8E" w14:textId="79D3E998" w:rsidR="00642C71" w:rsidRPr="006B604A" w:rsidRDefault="009A21E9" w:rsidP="00642C71">
      <w:pPr>
        <w:pStyle w:val="Zkladntext"/>
        <w:numPr>
          <w:ilvl w:val="0"/>
          <w:numId w:val="2"/>
        </w:numPr>
        <w:spacing w:beforeLines="60" w:before="144" w:afterLines="60" w:after="144"/>
        <w:jc w:val="both"/>
        <w:rPr>
          <w:rFonts w:asciiTheme="minorHAnsi" w:hAnsiTheme="minorHAnsi" w:cstheme="minorHAnsi"/>
          <w:sz w:val="20"/>
          <w:szCs w:val="20"/>
          <w:lang w:val="sk-SK"/>
        </w:rPr>
      </w:pPr>
      <w:r>
        <w:rPr>
          <w:rFonts w:asciiTheme="minorHAnsi" w:hAnsiTheme="minorHAnsi" w:cstheme="minorHAnsi"/>
          <w:sz w:val="20"/>
          <w:szCs w:val="20"/>
          <w:lang w:val="sk-SK"/>
        </w:rPr>
        <w:t>Cena za obstarávané</w:t>
      </w:r>
      <w:r w:rsidR="000364CD" w:rsidRPr="006B604A">
        <w:rPr>
          <w:rFonts w:asciiTheme="minorHAnsi" w:hAnsiTheme="minorHAnsi" w:cstheme="minorHAnsi"/>
          <w:sz w:val="20"/>
          <w:szCs w:val="20"/>
          <w:lang w:val="sk-SK"/>
        </w:rPr>
        <w:t xml:space="preserve"> </w:t>
      </w:r>
      <w:r>
        <w:rPr>
          <w:rFonts w:asciiTheme="minorHAnsi" w:hAnsiTheme="minorHAnsi" w:cstheme="minorHAnsi"/>
          <w:sz w:val="20"/>
          <w:szCs w:val="20"/>
          <w:lang w:val="sk-SK"/>
        </w:rPr>
        <w:t>stavebné práce</w:t>
      </w:r>
      <w:r w:rsidR="000364CD" w:rsidRPr="006B604A">
        <w:rPr>
          <w:rFonts w:asciiTheme="minorHAnsi" w:hAnsiTheme="minorHAnsi" w:cstheme="minorHAnsi"/>
          <w:sz w:val="20"/>
          <w:szCs w:val="20"/>
          <w:lang w:val="sk-SK"/>
        </w:rPr>
        <w:t xml:space="preserve">, musí byť stanovená v zmysle zákona č. 18/1996 </w:t>
      </w:r>
      <w:proofErr w:type="spellStart"/>
      <w:r w:rsidR="000364CD" w:rsidRPr="006B604A">
        <w:rPr>
          <w:rFonts w:asciiTheme="minorHAnsi" w:hAnsiTheme="minorHAnsi" w:cstheme="minorHAnsi"/>
          <w:sz w:val="20"/>
          <w:szCs w:val="20"/>
          <w:lang w:val="sk-SK"/>
        </w:rPr>
        <w:t>Z.z</w:t>
      </w:r>
      <w:proofErr w:type="spellEnd"/>
      <w:r w:rsidR="000364CD" w:rsidRPr="006B604A">
        <w:rPr>
          <w:rFonts w:asciiTheme="minorHAnsi" w:hAnsiTheme="minorHAnsi" w:cstheme="minorHAnsi"/>
          <w:sz w:val="20"/>
          <w:szCs w:val="20"/>
          <w:lang w:val="sk-SK"/>
        </w:rPr>
        <w:t xml:space="preserve">. o cenách v znení neskorších predpisov, vyhlášky MF SR č. 87/1996 </w:t>
      </w:r>
      <w:proofErr w:type="spellStart"/>
      <w:r w:rsidR="000364CD" w:rsidRPr="006B604A">
        <w:rPr>
          <w:rFonts w:asciiTheme="minorHAnsi" w:hAnsiTheme="minorHAnsi" w:cstheme="minorHAnsi"/>
          <w:sz w:val="20"/>
          <w:szCs w:val="20"/>
          <w:lang w:val="sk-SK"/>
        </w:rPr>
        <w:t>Z.z</w:t>
      </w:r>
      <w:proofErr w:type="spellEnd"/>
      <w:r w:rsidR="000364CD" w:rsidRPr="006B604A">
        <w:rPr>
          <w:rFonts w:asciiTheme="minorHAnsi" w:hAnsiTheme="minorHAnsi" w:cstheme="minorHAnsi"/>
          <w:sz w:val="20"/>
          <w:szCs w:val="20"/>
          <w:lang w:val="sk-SK"/>
        </w:rPr>
        <w:t xml:space="preserve">., ktorou sa vykonáva zákon č. 18/1996 </w:t>
      </w:r>
      <w:proofErr w:type="spellStart"/>
      <w:r w:rsidR="000364CD" w:rsidRPr="006B604A">
        <w:rPr>
          <w:rFonts w:asciiTheme="minorHAnsi" w:hAnsiTheme="minorHAnsi" w:cstheme="minorHAnsi"/>
          <w:sz w:val="20"/>
          <w:szCs w:val="20"/>
          <w:lang w:val="sk-SK"/>
        </w:rPr>
        <w:t>Z.z</w:t>
      </w:r>
      <w:proofErr w:type="spellEnd"/>
      <w:r w:rsidR="000364CD" w:rsidRPr="006B604A">
        <w:rPr>
          <w:rFonts w:asciiTheme="minorHAnsi" w:hAnsiTheme="minorHAnsi" w:cstheme="minorHAnsi"/>
          <w:sz w:val="20"/>
          <w:szCs w:val="20"/>
          <w:lang w:val="sk-SK"/>
        </w:rPr>
        <w:t>. o cenách v znení neskorších predpisov.</w:t>
      </w:r>
    </w:p>
    <w:p w14:paraId="70D2668D" w14:textId="73CECB07" w:rsidR="00642C71" w:rsidRPr="006B604A" w:rsidRDefault="00642C71" w:rsidP="00642C71">
      <w:pPr>
        <w:pStyle w:val="Zkladntext"/>
        <w:numPr>
          <w:ilvl w:val="0"/>
          <w:numId w:val="2"/>
        </w:numPr>
        <w:spacing w:beforeLines="60" w:before="144" w:afterLines="60" w:after="144"/>
        <w:jc w:val="both"/>
        <w:rPr>
          <w:rFonts w:asciiTheme="minorHAnsi" w:hAnsiTheme="minorHAnsi" w:cstheme="minorHAnsi"/>
          <w:color w:val="FF0000"/>
          <w:sz w:val="20"/>
          <w:szCs w:val="20"/>
          <w:lang w:val="sk-SK"/>
        </w:rPr>
      </w:pPr>
      <w:r w:rsidRPr="006B604A">
        <w:rPr>
          <w:rFonts w:asciiTheme="minorHAnsi" w:hAnsiTheme="minorHAnsi"/>
          <w:color w:val="FF0000"/>
          <w:sz w:val="20"/>
          <w:szCs w:val="20"/>
          <w:lang w:val="sk-SK"/>
        </w:rPr>
        <w:t xml:space="preserve">Cenu </w:t>
      </w:r>
      <w:r w:rsidR="00BF49DE" w:rsidRPr="006B604A">
        <w:rPr>
          <w:rFonts w:asciiTheme="minorHAnsi" w:hAnsiTheme="minorHAnsi"/>
          <w:color w:val="FF0000"/>
          <w:sz w:val="20"/>
          <w:szCs w:val="20"/>
          <w:lang w:val="sk-SK"/>
        </w:rPr>
        <w:t>zákazky</w:t>
      </w:r>
      <w:r w:rsidRPr="006B604A">
        <w:rPr>
          <w:rFonts w:asciiTheme="minorHAnsi" w:hAnsiTheme="minorHAnsi"/>
          <w:color w:val="FF0000"/>
          <w:sz w:val="20"/>
          <w:szCs w:val="20"/>
          <w:lang w:val="sk-SK"/>
        </w:rPr>
        <w:t xml:space="preserve"> uchádzač určí nasledovným spôsobom:</w:t>
      </w:r>
    </w:p>
    <w:p w14:paraId="0F4A4ECA" w14:textId="062A1DBC" w:rsidR="0074033B" w:rsidRPr="004315E6" w:rsidRDefault="0074033B" w:rsidP="00BF49DE">
      <w:pPr>
        <w:pStyle w:val="Zkladntext"/>
        <w:spacing w:beforeLines="60" w:before="144" w:afterLines="60" w:after="144"/>
        <w:ind w:left="360"/>
        <w:jc w:val="both"/>
        <w:rPr>
          <w:rFonts w:asciiTheme="minorHAnsi" w:hAnsiTheme="minorHAnsi"/>
          <w:b/>
          <w:color w:val="FF0000"/>
          <w:sz w:val="20"/>
          <w:szCs w:val="20"/>
          <w:lang w:val="sk-SK"/>
        </w:rPr>
      </w:pPr>
      <w:r w:rsidRPr="004315E6">
        <w:rPr>
          <w:rFonts w:asciiTheme="minorHAnsi" w:hAnsiTheme="minorHAnsi"/>
          <w:b/>
          <w:color w:val="FF0000"/>
          <w:sz w:val="20"/>
          <w:szCs w:val="20"/>
          <w:lang w:val="sk-SK"/>
        </w:rPr>
        <w:t>Pre časť č. 1 Najnižšia cena v EUR s</w:t>
      </w:r>
      <w:r w:rsidR="006F33B7" w:rsidRPr="004315E6">
        <w:rPr>
          <w:rFonts w:asciiTheme="minorHAnsi" w:hAnsiTheme="minorHAnsi"/>
          <w:b/>
          <w:color w:val="FF0000"/>
          <w:sz w:val="20"/>
          <w:szCs w:val="20"/>
          <w:lang w:val="sk-SK"/>
        </w:rPr>
        <w:t> </w:t>
      </w:r>
      <w:r w:rsidRPr="004315E6">
        <w:rPr>
          <w:rFonts w:asciiTheme="minorHAnsi" w:hAnsiTheme="minorHAnsi"/>
          <w:b/>
          <w:color w:val="FF0000"/>
          <w:sz w:val="20"/>
          <w:szCs w:val="20"/>
          <w:lang w:val="sk-SK"/>
        </w:rPr>
        <w:t>DPH</w:t>
      </w:r>
      <w:r w:rsidR="006F33B7" w:rsidRPr="004315E6">
        <w:rPr>
          <w:rFonts w:asciiTheme="minorHAnsi" w:hAnsiTheme="minorHAnsi"/>
          <w:b/>
          <w:color w:val="FF0000"/>
          <w:sz w:val="20"/>
          <w:szCs w:val="20"/>
          <w:lang w:val="sk-SK"/>
        </w:rPr>
        <w:t>, v uvedená v tabuľke Rekapitulácia rozpočtu</w:t>
      </w:r>
    </w:p>
    <w:p w14:paraId="77994391" w14:textId="28B54748" w:rsidR="00BF49DE" w:rsidRPr="006B604A" w:rsidRDefault="00BF49DE" w:rsidP="00BF49DE">
      <w:pPr>
        <w:pStyle w:val="Zkladntext"/>
        <w:spacing w:beforeLines="60" w:before="144" w:afterLines="60" w:after="144"/>
        <w:ind w:left="360"/>
        <w:jc w:val="both"/>
        <w:rPr>
          <w:rFonts w:asciiTheme="minorHAnsi" w:hAnsiTheme="minorHAnsi"/>
          <w:color w:val="FF0000"/>
          <w:sz w:val="20"/>
          <w:szCs w:val="20"/>
          <w:lang w:val="sk-SK"/>
        </w:rPr>
      </w:pPr>
      <w:r w:rsidRPr="006B604A">
        <w:rPr>
          <w:rFonts w:asciiTheme="minorHAnsi" w:hAnsiTheme="minorHAnsi"/>
          <w:color w:val="FF0000"/>
          <w:sz w:val="20"/>
          <w:szCs w:val="20"/>
          <w:lang w:val="sk-SK"/>
        </w:rPr>
        <w:t xml:space="preserve">Celková cena v EUR bez DPH : </w:t>
      </w:r>
    </w:p>
    <w:p w14:paraId="503C1B93" w14:textId="2CFAB317" w:rsidR="00BF49DE" w:rsidRDefault="00BF49DE" w:rsidP="00BF49DE">
      <w:pPr>
        <w:pStyle w:val="Zkladntext"/>
        <w:spacing w:beforeLines="60" w:before="144" w:afterLines="60" w:after="144"/>
        <w:ind w:left="360"/>
        <w:jc w:val="both"/>
        <w:rPr>
          <w:rFonts w:asciiTheme="minorHAnsi" w:hAnsiTheme="minorHAnsi"/>
          <w:color w:val="FF0000"/>
          <w:sz w:val="20"/>
          <w:szCs w:val="20"/>
          <w:lang w:val="sk-SK"/>
        </w:rPr>
      </w:pPr>
      <w:r w:rsidRPr="006B604A">
        <w:rPr>
          <w:rFonts w:asciiTheme="minorHAnsi" w:hAnsiTheme="minorHAnsi"/>
          <w:color w:val="FF0000"/>
          <w:sz w:val="20"/>
          <w:szCs w:val="20"/>
          <w:lang w:val="sk-SK"/>
        </w:rPr>
        <w:t>DPH :</w:t>
      </w:r>
    </w:p>
    <w:p w14:paraId="5F3EE9A9" w14:textId="44E1C1B9" w:rsidR="00CF07F3" w:rsidRDefault="008754AB" w:rsidP="008754AB">
      <w:pPr>
        <w:pStyle w:val="Zkladntext"/>
        <w:spacing w:beforeLines="60" w:before="144" w:afterLines="60" w:after="144"/>
        <w:jc w:val="both"/>
        <w:rPr>
          <w:b/>
          <w:sz w:val="26"/>
          <w:szCs w:val="26"/>
        </w:rPr>
      </w:pPr>
      <w:r w:rsidRPr="00857958">
        <w:rPr>
          <w:b/>
          <w:sz w:val="26"/>
          <w:szCs w:val="26"/>
        </w:rPr>
        <w:object w:dxaOrig="13435" w:dyaOrig="15746" w14:anchorId="0B26E547">
          <v:shape id="_x0000_i1043" type="#_x0000_t75" style="width:484.1pt;height:402.45pt" o:ole="">
            <v:imagedata r:id="rId64" o:title=""/>
          </v:shape>
          <o:OLEObject Type="Embed" ProgID="Excel.Sheet.8" ShapeID="_x0000_i1043" DrawAspect="Content" ObjectID="_1627459785" r:id="rId68"/>
        </w:object>
      </w:r>
    </w:p>
    <w:p w14:paraId="7C3B4E55" w14:textId="77777777" w:rsidR="008754AB" w:rsidRDefault="008754AB" w:rsidP="00BF49DE">
      <w:pPr>
        <w:pStyle w:val="Zkladntext"/>
        <w:spacing w:beforeLines="60" w:before="144" w:afterLines="60" w:after="144"/>
        <w:ind w:left="360"/>
        <w:jc w:val="both"/>
        <w:rPr>
          <w:b/>
          <w:sz w:val="26"/>
          <w:szCs w:val="26"/>
        </w:rPr>
      </w:pPr>
    </w:p>
    <w:p w14:paraId="0A390466" w14:textId="77777777" w:rsidR="008754AB" w:rsidRDefault="008754AB" w:rsidP="00BF49DE">
      <w:pPr>
        <w:pStyle w:val="Zkladntext"/>
        <w:spacing w:beforeLines="60" w:before="144" w:afterLines="60" w:after="144"/>
        <w:ind w:left="360"/>
        <w:jc w:val="both"/>
        <w:rPr>
          <w:b/>
          <w:sz w:val="26"/>
          <w:szCs w:val="26"/>
        </w:rPr>
      </w:pPr>
    </w:p>
    <w:p w14:paraId="486A77B9" w14:textId="77777777" w:rsidR="008754AB" w:rsidRDefault="008754AB" w:rsidP="00BF49DE">
      <w:pPr>
        <w:pStyle w:val="Zkladntext"/>
        <w:spacing w:beforeLines="60" w:before="144" w:afterLines="60" w:after="144"/>
        <w:ind w:left="360"/>
        <w:jc w:val="both"/>
        <w:rPr>
          <w:b/>
          <w:sz w:val="26"/>
          <w:szCs w:val="26"/>
        </w:rPr>
      </w:pPr>
    </w:p>
    <w:p w14:paraId="487AB187" w14:textId="77777777" w:rsidR="008754AB" w:rsidRDefault="008754AB" w:rsidP="00BF49DE">
      <w:pPr>
        <w:pStyle w:val="Zkladntext"/>
        <w:spacing w:beforeLines="60" w:before="144" w:afterLines="60" w:after="144"/>
        <w:ind w:left="360"/>
        <w:jc w:val="both"/>
        <w:rPr>
          <w:b/>
          <w:sz w:val="26"/>
          <w:szCs w:val="26"/>
        </w:rPr>
      </w:pPr>
    </w:p>
    <w:p w14:paraId="377FD6AA" w14:textId="77777777" w:rsidR="008754AB" w:rsidRPr="006B604A" w:rsidRDefault="008754AB" w:rsidP="00BF49DE">
      <w:pPr>
        <w:pStyle w:val="Zkladntext"/>
        <w:spacing w:beforeLines="60" w:before="144" w:afterLines="60" w:after="144"/>
        <w:ind w:left="360"/>
        <w:jc w:val="both"/>
        <w:rPr>
          <w:rFonts w:asciiTheme="minorHAnsi" w:hAnsiTheme="minorHAnsi" w:cstheme="minorHAnsi"/>
          <w:color w:val="FF0000"/>
          <w:sz w:val="20"/>
          <w:szCs w:val="20"/>
          <w:lang w:val="sk-SK"/>
        </w:rPr>
      </w:pPr>
    </w:p>
    <w:p w14:paraId="7ED8EF95" w14:textId="77777777" w:rsidR="004315E6" w:rsidRPr="004315E6" w:rsidRDefault="00CF07F3" w:rsidP="004315E6">
      <w:pPr>
        <w:pStyle w:val="Bezriadkovania"/>
        <w:ind w:left="426" w:hanging="426"/>
        <w:rPr>
          <w:rFonts w:asciiTheme="minorHAnsi" w:hAnsiTheme="minorHAnsi"/>
          <w:color w:val="FF0000"/>
          <w:sz w:val="20"/>
          <w:szCs w:val="20"/>
        </w:rPr>
      </w:pPr>
      <w:r w:rsidRPr="004315E6">
        <w:rPr>
          <w:rFonts w:asciiTheme="minorHAnsi" w:hAnsiTheme="minorHAnsi"/>
          <w:b/>
          <w:color w:val="FF0000"/>
          <w:sz w:val="20"/>
          <w:szCs w:val="20"/>
        </w:rPr>
        <w:t xml:space="preserve">        </w:t>
      </w:r>
      <w:r w:rsidR="0074033B" w:rsidRPr="004315E6">
        <w:rPr>
          <w:rFonts w:asciiTheme="minorHAnsi" w:hAnsiTheme="minorHAnsi"/>
          <w:b/>
          <w:color w:val="FF0000"/>
          <w:sz w:val="20"/>
          <w:szCs w:val="20"/>
        </w:rPr>
        <w:t xml:space="preserve">Pre časť č.2 </w:t>
      </w:r>
      <w:r w:rsidR="00DD1825" w:rsidRPr="004315E6">
        <w:rPr>
          <w:rFonts w:asciiTheme="minorHAnsi" w:hAnsiTheme="minorHAnsi"/>
          <w:b/>
          <w:color w:val="FF0000"/>
          <w:sz w:val="20"/>
          <w:szCs w:val="20"/>
        </w:rPr>
        <w:t xml:space="preserve"> </w:t>
      </w:r>
      <w:r w:rsidR="004315E6" w:rsidRPr="004315E6">
        <w:rPr>
          <w:rFonts w:asciiTheme="minorHAnsi" w:hAnsiTheme="minorHAnsi"/>
          <w:b/>
          <w:color w:val="FF0000"/>
          <w:sz w:val="20"/>
          <w:szCs w:val="20"/>
        </w:rPr>
        <w:t>Najnižšia cena s DPH (Vyjadrená v m</w:t>
      </w:r>
      <w:r w:rsidR="004315E6" w:rsidRPr="004315E6">
        <w:rPr>
          <w:rFonts w:asciiTheme="minorHAnsi" w:hAnsiTheme="minorHAnsi"/>
          <w:b/>
          <w:smallCaps/>
          <w:color w:val="FF0000"/>
          <w:sz w:val="20"/>
          <w:szCs w:val="20"/>
          <w:vertAlign w:val="superscript"/>
        </w:rPr>
        <w:t>2</w:t>
      </w:r>
      <w:r w:rsidR="004315E6" w:rsidRPr="004315E6">
        <w:rPr>
          <w:rFonts w:asciiTheme="minorHAnsi" w:hAnsiTheme="minorHAnsi"/>
          <w:b/>
          <w:color w:val="FF0000"/>
          <w:sz w:val="20"/>
          <w:szCs w:val="20"/>
        </w:rPr>
        <w:t xml:space="preserve"> ako pomer kvantity k stanovenej cene)</w:t>
      </w:r>
    </w:p>
    <w:p w14:paraId="471500BF" w14:textId="77777777" w:rsidR="00732EF2" w:rsidRDefault="006F33B7" w:rsidP="00732EF2">
      <w:pPr>
        <w:pStyle w:val="Bezriadkovania"/>
        <w:ind w:left="426" w:hanging="426"/>
        <w:rPr>
          <w:rFonts w:asciiTheme="minorHAnsi" w:hAnsiTheme="minorHAnsi"/>
          <w:sz w:val="20"/>
          <w:szCs w:val="20"/>
        </w:rPr>
      </w:pPr>
      <w:r w:rsidRPr="00C7392B">
        <w:rPr>
          <w:rFonts w:asciiTheme="minorHAnsi" w:hAnsiTheme="minorHAnsi"/>
          <w:sz w:val="20"/>
          <w:szCs w:val="20"/>
        </w:rPr>
        <w:t xml:space="preserve">        Kritérium vyhodnotenia ponúk je </w:t>
      </w:r>
      <w:r w:rsidR="00732EF2">
        <w:rPr>
          <w:rFonts w:asciiTheme="minorHAnsi" w:hAnsiTheme="minorHAnsi"/>
          <w:sz w:val="20"/>
          <w:szCs w:val="20"/>
        </w:rPr>
        <w:t xml:space="preserve">najnižšia cena </w:t>
      </w:r>
      <w:r w:rsidR="00732EF2" w:rsidRPr="00732EF2">
        <w:rPr>
          <w:rFonts w:asciiTheme="minorHAnsi" w:hAnsiTheme="minorHAnsi"/>
          <w:sz w:val="20"/>
          <w:szCs w:val="20"/>
        </w:rPr>
        <w:t>s DPH (Vyjadrená v m</w:t>
      </w:r>
      <w:r w:rsidR="00732EF2" w:rsidRPr="00732EF2">
        <w:rPr>
          <w:rFonts w:asciiTheme="minorHAnsi" w:hAnsiTheme="minorHAnsi"/>
          <w:smallCaps/>
          <w:sz w:val="20"/>
          <w:szCs w:val="20"/>
          <w:vertAlign w:val="superscript"/>
        </w:rPr>
        <w:t>2</w:t>
      </w:r>
      <w:r w:rsidR="00732EF2" w:rsidRPr="00732EF2">
        <w:rPr>
          <w:rFonts w:asciiTheme="minorHAnsi" w:hAnsiTheme="minorHAnsi"/>
          <w:sz w:val="20"/>
          <w:szCs w:val="20"/>
        </w:rPr>
        <w:t xml:space="preserve"> ako pomer kvantity k stanovenej cene)</w:t>
      </w:r>
      <w:r w:rsidR="00732EF2">
        <w:rPr>
          <w:rFonts w:asciiTheme="minorHAnsi" w:hAnsiTheme="minorHAnsi"/>
          <w:sz w:val="20"/>
          <w:szCs w:val="20"/>
        </w:rPr>
        <w:t>.</w:t>
      </w:r>
    </w:p>
    <w:p w14:paraId="20794514" w14:textId="5A2D6B10" w:rsidR="00703BBC" w:rsidRPr="00C7392B" w:rsidRDefault="00732EF2" w:rsidP="00732EF2">
      <w:pPr>
        <w:pStyle w:val="Bezriadkovania"/>
        <w:ind w:left="426" w:hanging="426"/>
        <w:rPr>
          <w:rFonts w:asciiTheme="minorHAnsi" w:hAnsiTheme="minorHAnsi"/>
          <w:sz w:val="20"/>
          <w:szCs w:val="20"/>
        </w:rPr>
      </w:pPr>
      <w:r>
        <w:rPr>
          <w:rFonts w:asciiTheme="minorHAnsi" w:hAnsiTheme="minorHAnsi"/>
          <w:sz w:val="20"/>
          <w:szCs w:val="20"/>
        </w:rPr>
        <w:t xml:space="preserve">         </w:t>
      </w:r>
      <w:r w:rsidR="006F33B7" w:rsidRPr="00C7392B">
        <w:rPr>
          <w:rFonts w:asciiTheme="minorHAnsi" w:hAnsiTheme="minorHAnsi"/>
          <w:sz w:val="20"/>
          <w:szCs w:val="20"/>
        </w:rPr>
        <w:t>Úspešný uchádzač bude ten, ktorý vo svojej ponuke uvedie najväčšie množstvo v mernej jednotke</w:t>
      </w:r>
      <w:r w:rsidR="00703BBC" w:rsidRPr="00C7392B">
        <w:rPr>
          <w:rFonts w:asciiTheme="minorHAnsi" w:hAnsiTheme="minorHAnsi"/>
          <w:sz w:val="20"/>
          <w:szCs w:val="20"/>
        </w:rPr>
        <w:t xml:space="preserve"> za verejným obstarávateľom stanovená cenu</w:t>
      </w:r>
      <w:r w:rsidR="006F33B7" w:rsidRPr="00C7392B">
        <w:rPr>
          <w:rFonts w:asciiTheme="minorHAnsi" w:hAnsiTheme="minorHAnsi"/>
          <w:sz w:val="20"/>
          <w:szCs w:val="20"/>
        </w:rPr>
        <w:t xml:space="preserve">. </w:t>
      </w:r>
    </w:p>
    <w:p w14:paraId="209D572D" w14:textId="77777777" w:rsidR="00703BBC" w:rsidRPr="00C7392B" w:rsidRDefault="00703BBC" w:rsidP="00CF07F3">
      <w:pPr>
        <w:pStyle w:val="Zkladntext"/>
        <w:spacing w:beforeLines="60" w:before="144" w:afterLines="60" w:after="144"/>
        <w:jc w:val="both"/>
        <w:rPr>
          <w:rFonts w:asciiTheme="minorHAnsi" w:hAnsiTheme="minorHAnsi"/>
          <w:sz w:val="20"/>
          <w:szCs w:val="20"/>
          <w:lang w:val="sk-SK"/>
        </w:rPr>
      </w:pPr>
      <w:r w:rsidRPr="00C7392B">
        <w:rPr>
          <w:rFonts w:asciiTheme="minorHAnsi" w:hAnsiTheme="minorHAnsi"/>
          <w:sz w:val="20"/>
          <w:szCs w:val="20"/>
          <w:lang w:val="sk-SK"/>
        </w:rPr>
        <w:t xml:space="preserve">        </w:t>
      </w:r>
      <w:r w:rsidR="006F33B7" w:rsidRPr="00C7392B">
        <w:rPr>
          <w:rFonts w:asciiTheme="minorHAnsi" w:hAnsiTheme="minorHAnsi"/>
          <w:sz w:val="20"/>
          <w:szCs w:val="20"/>
          <w:lang w:val="sk-SK"/>
        </w:rPr>
        <w:t>Následne komisia zoradí poradie uchádzačov</w:t>
      </w:r>
      <w:r w:rsidRPr="00C7392B">
        <w:rPr>
          <w:rFonts w:asciiTheme="minorHAnsi" w:hAnsiTheme="minorHAnsi"/>
          <w:sz w:val="20"/>
          <w:szCs w:val="20"/>
          <w:lang w:val="sk-SK"/>
        </w:rPr>
        <w:t xml:space="preserve"> </w:t>
      </w:r>
      <w:proofErr w:type="spellStart"/>
      <w:r w:rsidRPr="00C7392B">
        <w:rPr>
          <w:rFonts w:asciiTheme="minorHAnsi" w:hAnsiTheme="minorHAnsi"/>
          <w:sz w:val="20"/>
          <w:szCs w:val="20"/>
          <w:lang w:val="sk-SK"/>
        </w:rPr>
        <w:t>zosupne</w:t>
      </w:r>
      <w:proofErr w:type="spellEnd"/>
      <w:r w:rsidRPr="00C7392B">
        <w:rPr>
          <w:rFonts w:asciiTheme="minorHAnsi" w:hAnsiTheme="minorHAnsi"/>
          <w:sz w:val="20"/>
          <w:szCs w:val="20"/>
          <w:lang w:val="sk-SK"/>
        </w:rPr>
        <w:t xml:space="preserve"> podľa najväčšieho množstvo v mernej jednotke za </w:t>
      </w:r>
    </w:p>
    <w:p w14:paraId="18C375D0" w14:textId="1EEE87F9" w:rsidR="006F33B7" w:rsidRPr="00C7392B" w:rsidRDefault="00703BBC" w:rsidP="00CF07F3">
      <w:pPr>
        <w:pStyle w:val="Zkladntext"/>
        <w:spacing w:beforeLines="60" w:before="144" w:afterLines="60" w:after="144"/>
        <w:jc w:val="both"/>
        <w:rPr>
          <w:rFonts w:asciiTheme="minorHAnsi" w:hAnsiTheme="minorHAnsi"/>
          <w:sz w:val="20"/>
          <w:szCs w:val="20"/>
          <w:lang w:val="sk-SK"/>
        </w:rPr>
      </w:pPr>
      <w:r w:rsidRPr="00C7392B">
        <w:rPr>
          <w:rFonts w:asciiTheme="minorHAnsi" w:hAnsiTheme="minorHAnsi"/>
          <w:sz w:val="20"/>
          <w:szCs w:val="20"/>
          <w:lang w:val="sk-SK"/>
        </w:rPr>
        <w:t xml:space="preserve">        verejným obstarávateľom stanovená cenu.</w:t>
      </w:r>
      <w:r w:rsidR="006F33B7" w:rsidRPr="00C7392B">
        <w:rPr>
          <w:rFonts w:asciiTheme="minorHAnsi" w:hAnsiTheme="minorHAnsi"/>
          <w:sz w:val="20"/>
          <w:szCs w:val="20"/>
          <w:lang w:val="sk-SK"/>
        </w:rPr>
        <w:t xml:space="preserve">   </w:t>
      </w:r>
    </w:p>
    <w:p w14:paraId="79F2C3EB" w14:textId="1DE83039" w:rsidR="003D2ED2" w:rsidRPr="0074033B" w:rsidRDefault="00DD1825" w:rsidP="003D2ED2">
      <w:pPr>
        <w:pStyle w:val="Zkladntext"/>
        <w:spacing w:beforeLines="60" w:before="144" w:afterLines="60" w:after="144"/>
        <w:ind w:left="360"/>
        <w:jc w:val="both"/>
        <w:rPr>
          <w:rFonts w:asciiTheme="minorHAnsi" w:hAnsiTheme="minorHAnsi" w:cstheme="minorHAnsi"/>
          <w:color w:val="FF0000"/>
          <w:sz w:val="20"/>
          <w:szCs w:val="20"/>
          <w:lang w:val="sk-SK"/>
        </w:rPr>
      </w:pPr>
      <w:r w:rsidRPr="0074033B">
        <w:rPr>
          <w:rFonts w:asciiTheme="minorHAnsi" w:hAnsiTheme="minorHAnsi"/>
          <w:color w:val="FF0000"/>
          <w:sz w:val="20"/>
          <w:szCs w:val="20"/>
          <w:lang w:val="sk-SK"/>
        </w:rPr>
        <w:t xml:space="preserve"> </w:t>
      </w:r>
      <w:r w:rsidR="0074033B" w:rsidRPr="0074033B">
        <w:rPr>
          <w:noProof/>
          <w:lang w:val="sk-SK" w:eastAsia="sk-SK"/>
        </w:rPr>
        <w:drawing>
          <wp:inline distT="0" distB="0" distL="0" distR="0" wp14:anchorId="4BA038FD" wp14:editId="09CC6DCE">
            <wp:extent cx="5759450" cy="3211073"/>
            <wp:effectExtent l="0" t="0" r="0" b="889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59450" cy="3211073"/>
                    </a:xfrm>
                    <a:prstGeom prst="rect">
                      <a:avLst/>
                    </a:prstGeom>
                    <a:noFill/>
                    <a:ln>
                      <a:noFill/>
                    </a:ln>
                  </pic:spPr>
                </pic:pic>
              </a:graphicData>
            </a:graphic>
          </wp:inline>
        </w:drawing>
      </w:r>
      <w:r w:rsidRPr="0074033B">
        <w:rPr>
          <w:rFonts w:asciiTheme="minorHAnsi" w:hAnsiTheme="minorHAnsi"/>
          <w:color w:val="FF0000"/>
          <w:sz w:val="20"/>
          <w:szCs w:val="20"/>
          <w:lang w:val="sk-SK"/>
        </w:rPr>
        <w:t xml:space="preserve">                         </w:t>
      </w:r>
    </w:p>
    <w:p w14:paraId="1342872F" w14:textId="26FA4CA6" w:rsidR="000364CD" w:rsidRPr="006B604A"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b/>
          <w:sz w:val="20"/>
          <w:szCs w:val="20"/>
          <w:lang w:val="sk-SK"/>
        </w:rPr>
        <w:t xml:space="preserve">Uchádzačom ponúknutá cena musí byť vyjadrená v mene EUR a s presnosťou na </w:t>
      </w:r>
      <w:r w:rsidR="00BD2506" w:rsidRPr="006B604A">
        <w:rPr>
          <w:rFonts w:asciiTheme="minorHAnsi" w:hAnsiTheme="minorHAnsi" w:cstheme="minorHAnsi"/>
          <w:b/>
          <w:sz w:val="20"/>
          <w:szCs w:val="20"/>
          <w:lang w:val="sk-SK"/>
        </w:rPr>
        <w:t>dve</w:t>
      </w:r>
      <w:r w:rsidRPr="006B604A">
        <w:rPr>
          <w:rFonts w:asciiTheme="minorHAnsi" w:hAnsiTheme="minorHAnsi" w:cstheme="minorHAnsi"/>
          <w:b/>
          <w:sz w:val="20"/>
          <w:szCs w:val="20"/>
          <w:lang w:val="sk-SK"/>
        </w:rPr>
        <w:t xml:space="preserve"> desatinné miesta: jednotková cena bez DPH, cena celkom bez DPH, DPH a cena celkom s DPH v požadovanom rozdelení.</w:t>
      </w:r>
    </w:p>
    <w:p w14:paraId="7A48C401" w14:textId="18FF80EC" w:rsidR="000364CD" w:rsidRPr="006B604A"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t>Podkladom pre vypracovanie cenovej ponuky je časť (B) Opis predmetu zákazky súťažných podkladov. Cena predmetu zákazky musí obsahovať všetky náklady spojené s</w:t>
      </w:r>
      <w:r w:rsidR="00B44288">
        <w:rPr>
          <w:rFonts w:asciiTheme="minorHAnsi" w:hAnsiTheme="minorHAnsi" w:cstheme="minorHAnsi"/>
          <w:sz w:val="20"/>
          <w:szCs w:val="20"/>
          <w:lang w:val="sk-SK"/>
        </w:rPr>
        <w:t> uskutočnením stavebných prác</w:t>
      </w:r>
      <w:r w:rsidRPr="006B604A">
        <w:rPr>
          <w:rFonts w:asciiTheme="minorHAnsi" w:hAnsiTheme="minorHAnsi" w:cstheme="minorHAnsi"/>
          <w:sz w:val="20"/>
          <w:szCs w:val="20"/>
          <w:lang w:val="sk-SK"/>
        </w:rPr>
        <w:t xml:space="preserve"> predmetnej zákazky.</w:t>
      </w:r>
    </w:p>
    <w:p w14:paraId="54944177" w14:textId="19E1D6EB" w:rsidR="000364CD" w:rsidRPr="006B604A" w:rsidRDefault="000364CD" w:rsidP="00E52C12">
      <w:pPr>
        <w:pStyle w:val="Zkladntext"/>
        <w:numPr>
          <w:ilvl w:val="0"/>
          <w:numId w:val="2"/>
        </w:numPr>
        <w:spacing w:beforeLines="60" w:before="144" w:afterLines="60" w:after="144"/>
        <w:jc w:val="both"/>
        <w:rPr>
          <w:rFonts w:asciiTheme="minorHAnsi" w:hAnsiTheme="minorHAnsi" w:cstheme="minorHAnsi"/>
          <w:b/>
          <w:sz w:val="20"/>
          <w:szCs w:val="20"/>
          <w:lang w:val="sk-SK"/>
        </w:rPr>
      </w:pPr>
      <w:r w:rsidRPr="006B604A">
        <w:rPr>
          <w:rFonts w:asciiTheme="minorHAnsi" w:hAnsiTheme="minorHAnsi" w:cstheme="minorHAnsi"/>
          <w:b/>
          <w:sz w:val="20"/>
          <w:szCs w:val="20"/>
          <w:lang w:val="sk-SK"/>
        </w:rPr>
        <w:t xml:space="preserve">Verejný obstarávateľ  </w:t>
      </w:r>
      <w:r w:rsidR="0043488C" w:rsidRPr="006B604A">
        <w:rPr>
          <w:rFonts w:asciiTheme="minorHAnsi" w:hAnsiTheme="minorHAnsi" w:cstheme="minorHAnsi"/>
          <w:b/>
          <w:sz w:val="20"/>
          <w:szCs w:val="20"/>
          <w:lang w:val="sk-SK"/>
        </w:rPr>
        <w:t>vyplní</w:t>
      </w:r>
      <w:r w:rsidRPr="006B604A">
        <w:rPr>
          <w:rFonts w:asciiTheme="minorHAnsi" w:hAnsiTheme="minorHAnsi" w:cstheme="minorHAnsi"/>
          <w:b/>
          <w:sz w:val="20"/>
          <w:szCs w:val="20"/>
          <w:lang w:val="sk-SK"/>
        </w:rPr>
        <w:t xml:space="preserve"> tabuľku Spôsob určenia ponukovej ceny, ktoré je súčasťou časti (C) Spôsob určenia ponukovej ceny súťažných podkladov. </w:t>
      </w:r>
    </w:p>
    <w:p w14:paraId="56A049AC" w14:textId="77777777" w:rsidR="000364CD" w:rsidRPr="006B604A" w:rsidRDefault="000364CD" w:rsidP="00E52C12">
      <w:pPr>
        <w:spacing w:beforeLines="60" w:before="144" w:afterLines="60" w:after="144"/>
        <w:rPr>
          <w:rFonts w:asciiTheme="minorHAnsi" w:hAnsiTheme="minorHAnsi" w:cstheme="minorHAnsi"/>
          <w:sz w:val="20"/>
          <w:szCs w:val="20"/>
          <w:lang w:val="sk-SK"/>
        </w:rPr>
      </w:pPr>
      <w:r w:rsidRPr="006B604A">
        <w:rPr>
          <w:rFonts w:asciiTheme="minorHAnsi" w:hAnsiTheme="minorHAnsi" w:cstheme="minorHAnsi"/>
          <w:sz w:val="20"/>
          <w:szCs w:val="20"/>
          <w:lang w:val="sk-SK"/>
        </w:rPr>
        <w:br w:type="page"/>
      </w:r>
    </w:p>
    <w:p w14:paraId="310E0318" w14:textId="77777777" w:rsidR="008C5FA5" w:rsidRDefault="008C5FA5" w:rsidP="00E52C12">
      <w:pPr>
        <w:spacing w:beforeLines="60" w:before="144" w:afterLines="60" w:after="144"/>
        <w:jc w:val="center"/>
        <w:rPr>
          <w:rFonts w:asciiTheme="minorHAnsi" w:hAnsiTheme="minorHAnsi" w:cstheme="minorHAnsi"/>
          <w:b/>
          <w:sz w:val="20"/>
          <w:szCs w:val="20"/>
          <w:lang w:val="sk-SK" w:eastAsia="x-none"/>
        </w:rPr>
      </w:pPr>
    </w:p>
    <w:p w14:paraId="019975DB" w14:textId="77777777" w:rsidR="008C5FA5" w:rsidRDefault="008C5FA5" w:rsidP="00E52C12">
      <w:pPr>
        <w:spacing w:beforeLines="60" w:before="144" w:afterLines="60" w:after="144"/>
        <w:jc w:val="center"/>
        <w:rPr>
          <w:rFonts w:asciiTheme="minorHAnsi" w:hAnsiTheme="minorHAnsi" w:cstheme="minorHAnsi"/>
          <w:b/>
          <w:sz w:val="20"/>
          <w:szCs w:val="20"/>
          <w:lang w:val="sk-SK" w:eastAsia="x-none"/>
        </w:rPr>
      </w:pPr>
    </w:p>
    <w:p w14:paraId="774B06A1" w14:textId="77777777" w:rsidR="008C5FA5" w:rsidRPr="006B604A" w:rsidRDefault="008C5FA5" w:rsidP="00E52C12">
      <w:pPr>
        <w:spacing w:beforeLines="60" w:before="144" w:afterLines="60" w:after="144"/>
        <w:jc w:val="center"/>
        <w:rPr>
          <w:rFonts w:asciiTheme="minorHAnsi" w:hAnsiTheme="minorHAnsi" w:cstheme="minorHAnsi"/>
          <w:b/>
          <w:sz w:val="20"/>
          <w:szCs w:val="20"/>
          <w:lang w:val="sk-SK" w:eastAsia="x-none"/>
        </w:rPr>
      </w:pPr>
    </w:p>
    <w:p w14:paraId="6BFFCC54" w14:textId="77777777" w:rsidR="00A43E15" w:rsidRPr="006B604A" w:rsidRDefault="00A43E15" w:rsidP="00E52C12">
      <w:pPr>
        <w:spacing w:beforeLines="60" w:before="144" w:afterLines="60" w:after="144"/>
        <w:jc w:val="center"/>
        <w:rPr>
          <w:rFonts w:asciiTheme="minorHAnsi" w:hAnsiTheme="minorHAnsi" w:cstheme="minorHAnsi"/>
          <w:b/>
          <w:sz w:val="20"/>
          <w:szCs w:val="20"/>
          <w:lang w:val="sk-SK" w:eastAsia="x-none"/>
        </w:rPr>
      </w:pPr>
    </w:p>
    <w:p w14:paraId="4F4EAFA5" w14:textId="77777777" w:rsidR="00A43E15" w:rsidRDefault="00A43E15" w:rsidP="00E52C12">
      <w:pPr>
        <w:spacing w:beforeLines="60" w:before="144" w:afterLines="60" w:after="144"/>
        <w:jc w:val="center"/>
        <w:rPr>
          <w:rFonts w:asciiTheme="minorHAnsi" w:hAnsiTheme="minorHAnsi" w:cstheme="minorHAnsi"/>
          <w:b/>
          <w:sz w:val="20"/>
          <w:szCs w:val="20"/>
          <w:lang w:val="sk-SK" w:eastAsia="x-none"/>
        </w:rPr>
      </w:pPr>
    </w:p>
    <w:p w14:paraId="12B9D73C" w14:textId="77777777" w:rsidR="008C5FA5" w:rsidRDefault="008C5FA5" w:rsidP="00E52C12">
      <w:pPr>
        <w:spacing w:beforeLines="60" w:before="144" w:afterLines="60" w:after="144"/>
        <w:jc w:val="center"/>
        <w:rPr>
          <w:rFonts w:asciiTheme="minorHAnsi" w:hAnsiTheme="minorHAnsi" w:cstheme="minorHAnsi"/>
          <w:b/>
          <w:sz w:val="20"/>
          <w:szCs w:val="20"/>
          <w:lang w:val="sk-SK" w:eastAsia="x-none"/>
        </w:rPr>
      </w:pPr>
    </w:p>
    <w:p w14:paraId="7E82D27D" w14:textId="77777777" w:rsidR="008C5FA5" w:rsidRDefault="008C5FA5" w:rsidP="00E52C12">
      <w:pPr>
        <w:spacing w:beforeLines="60" w:before="144" w:afterLines="60" w:after="144"/>
        <w:jc w:val="center"/>
        <w:rPr>
          <w:rFonts w:asciiTheme="minorHAnsi" w:hAnsiTheme="minorHAnsi" w:cstheme="minorHAnsi"/>
          <w:b/>
          <w:sz w:val="20"/>
          <w:szCs w:val="20"/>
          <w:lang w:val="sk-SK" w:eastAsia="x-none"/>
        </w:rPr>
      </w:pPr>
    </w:p>
    <w:p w14:paraId="7BD2005D" w14:textId="77777777" w:rsidR="008C5FA5" w:rsidRPr="006B604A" w:rsidRDefault="008C5FA5" w:rsidP="00E52C12">
      <w:pPr>
        <w:spacing w:beforeLines="60" w:before="144" w:afterLines="60" w:after="144"/>
        <w:jc w:val="center"/>
        <w:rPr>
          <w:rFonts w:asciiTheme="minorHAnsi" w:hAnsiTheme="minorHAnsi" w:cstheme="minorHAnsi"/>
          <w:b/>
          <w:sz w:val="20"/>
          <w:szCs w:val="20"/>
          <w:lang w:val="sk-SK" w:eastAsia="x-none"/>
        </w:rPr>
      </w:pPr>
    </w:p>
    <w:p w14:paraId="18B533F8" w14:textId="77777777" w:rsidR="00A43E15" w:rsidRPr="006B604A" w:rsidRDefault="00A43E15" w:rsidP="00E52C12">
      <w:pPr>
        <w:spacing w:beforeLines="60" w:before="144" w:afterLines="60" w:after="144"/>
        <w:jc w:val="center"/>
        <w:rPr>
          <w:rFonts w:asciiTheme="minorHAnsi" w:hAnsiTheme="minorHAnsi" w:cstheme="minorHAnsi"/>
          <w:b/>
          <w:sz w:val="20"/>
          <w:szCs w:val="20"/>
          <w:lang w:val="sk-SK" w:eastAsia="x-none"/>
        </w:rPr>
      </w:pPr>
    </w:p>
    <w:p w14:paraId="7A978190" w14:textId="5436E1E8" w:rsidR="00706E11" w:rsidRPr="006B604A" w:rsidRDefault="00591D93" w:rsidP="00706E11">
      <w:pPr>
        <w:spacing w:beforeLines="60" w:before="144" w:afterLines="60" w:after="144"/>
        <w:jc w:val="center"/>
        <w:rPr>
          <w:rFonts w:asciiTheme="minorHAnsi" w:hAnsiTheme="minorHAnsi" w:cstheme="minorHAnsi"/>
          <w:b/>
          <w:szCs w:val="20"/>
          <w:lang w:val="sk-SK" w:eastAsia="x-none"/>
        </w:rPr>
      </w:pPr>
      <w:r w:rsidRPr="006B604A">
        <w:rPr>
          <w:rFonts w:asciiTheme="minorHAnsi" w:hAnsiTheme="minorHAnsi" w:cstheme="minorHAnsi"/>
          <w:b/>
          <w:szCs w:val="20"/>
          <w:lang w:val="sk-SK" w:eastAsia="x-none"/>
        </w:rPr>
        <w:t xml:space="preserve">ZADÁVANIE </w:t>
      </w:r>
      <w:r w:rsidR="008A43E0">
        <w:rPr>
          <w:rFonts w:asciiTheme="minorHAnsi" w:hAnsiTheme="minorHAnsi" w:cstheme="minorHAnsi"/>
          <w:b/>
          <w:szCs w:val="20"/>
          <w:lang w:val="sk-SK" w:eastAsia="x-none"/>
        </w:rPr>
        <w:t>PO</w:t>
      </w:r>
      <w:r w:rsidR="008F6BBD" w:rsidRPr="006B604A">
        <w:rPr>
          <w:rFonts w:asciiTheme="minorHAnsi" w:hAnsiTheme="minorHAnsi" w:cstheme="minorHAnsi"/>
          <w:b/>
          <w:szCs w:val="20"/>
          <w:lang w:val="sk-SK" w:eastAsia="x-none"/>
        </w:rPr>
        <w:t>D</w:t>
      </w:r>
      <w:r w:rsidR="00706E11" w:rsidRPr="006B604A">
        <w:rPr>
          <w:rFonts w:asciiTheme="minorHAnsi" w:hAnsiTheme="minorHAnsi" w:cstheme="minorHAnsi"/>
          <w:b/>
          <w:szCs w:val="20"/>
          <w:lang w:val="sk-SK" w:eastAsia="x-none"/>
        </w:rPr>
        <w:t>LIMITNEJ ZÁKAZKY</w:t>
      </w:r>
    </w:p>
    <w:p w14:paraId="215274AA" w14:textId="646115DB" w:rsidR="00A43E15" w:rsidRPr="006B604A" w:rsidRDefault="00706E11" w:rsidP="00706E11">
      <w:pPr>
        <w:spacing w:beforeLines="60" w:before="144" w:afterLines="60" w:after="144"/>
        <w:jc w:val="center"/>
        <w:rPr>
          <w:rFonts w:asciiTheme="minorHAnsi" w:hAnsiTheme="minorHAnsi" w:cstheme="minorHAnsi"/>
          <w:iCs/>
          <w:sz w:val="20"/>
          <w:szCs w:val="20"/>
          <w:lang w:val="sk-SK"/>
        </w:rPr>
      </w:pPr>
      <w:r w:rsidRPr="006B604A">
        <w:rPr>
          <w:rFonts w:asciiTheme="minorHAnsi" w:hAnsiTheme="minorHAnsi" w:cstheme="minorHAnsi"/>
          <w:iCs/>
          <w:sz w:val="20"/>
          <w:szCs w:val="20"/>
          <w:lang w:val="sk-SK"/>
        </w:rPr>
        <w:t xml:space="preserve"> </w:t>
      </w:r>
      <w:r w:rsidR="00A43E15" w:rsidRPr="006B604A">
        <w:rPr>
          <w:rFonts w:asciiTheme="minorHAnsi" w:hAnsiTheme="minorHAnsi" w:cstheme="minorHAnsi"/>
          <w:iCs/>
          <w:sz w:val="20"/>
          <w:szCs w:val="20"/>
          <w:lang w:val="sk-SK"/>
        </w:rPr>
        <w:t>(</w:t>
      </w:r>
      <w:r w:rsidR="00B44288">
        <w:rPr>
          <w:rFonts w:asciiTheme="minorHAnsi" w:hAnsiTheme="minorHAnsi" w:cstheme="minorHAnsi"/>
          <w:iCs/>
          <w:sz w:val="20"/>
          <w:szCs w:val="20"/>
          <w:lang w:val="sk-SK"/>
        </w:rPr>
        <w:t>STAVEBNÉ PRÁCE</w:t>
      </w:r>
      <w:r w:rsidR="00A43E15" w:rsidRPr="006B604A">
        <w:rPr>
          <w:rFonts w:asciiTheme="minorHAnsi" w:hAnsiTheme="minorHAnsi" w:cstheme="minorHAnsi"/>
          <w:iCs/>
          <w:sz w:val="20"/>
          <w:szCs w:val="20"/>
          <w:lang w:val="sk-SK"/>
        </w:rPr>
        <w:t>)</w:t>
      </w:r>
    </w:p>
    <w:p w14:paraId="73526144" w14:textId="77777777"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14:paraId="3A6A60CB" w14:textId="77777777" w:rsidR="00A43E15" w:rsidRPr="006B604A" w:rsidRDefault="00A43E15" w:rsidP="00A66689">
      <w:pPr>
        <w:pStyle w:val="Odsekzoznamu"/>
        <w:numPr>
          <w:ilvl w:val="0"/>
          <w:numId w:val="22"/>
        </w:numPr>
        <w:spacing w:beforeLines="60" w:before="144" w:afterLines="60" w:after="144"/>
        <w:contextualSpacing w:val="0"/>
        <w:jc w:val="center"/>
        <w:rPr>
          <w:rFonts w:asciiTheme="minorHAnsi" w:hAnsiTheme="minorHAnsi" w:cstheme="minorHAnsi"/>
          <w:b/>
          <w:caps/>
          <w:sz w:val="52"/>
          <w:szCs w:val="52"/>
          <w:lang w:val="sk-SK"/>
        </w:rPr>
      </w:pPr>
      <w:r w:rsidRPr="006B604A">
        <w:rPr>
          <w:rFonts w:asciiTheme="minorHAnsi" w:hAnsiTheme="minorHAnsi" w:cstheme="minorHAnsi"/>
          <w:b/>
          <w:caps/>
          <w:sz w:val="52"/>
          <w:szCs w:val="52"/>
          <w:lang w:val="sk-SK"/>
        </w:rPr>
        <w:t>Obchodné podmienky</w:t>
      </w:r>
    </w:p>
    <w:p w14:paraId="1E102596" w14:textId="77777777"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14:paraId="6C7EBD29" w14:textId="77777777" w:rsidR="00A43E15" w:rsidRPr="006B604A" w:rsidRDefault="00A43E15" w:rsidP="00E52C12">
      <w:pPr>
        <w:spacing w:beforeLines="60" w:before="144" w:afterLines="60" w:after="144"/>
        <w:jc w:val="center"/>
        <w:rPr>
          <w:rFonts w:asciiTheme="minorHAnsi" w:hAnsiTheme="minorHAnsi" w:cstheme="minorHAnsi"/>
          <w:sz w:val="20"/>
          <w:szCs w:val="20"/>
          <w:lang w:val="sk-SK"/>
        </w:rPr>
      </w:pPr>
    </w:p>
    <w:p w14:paraId="552BCDA5" w14:textId="77777777" w:rsidR="00A43E15" w:rsidRPr="006B604A" w:rsidRDefault="00A43E15" w:rsidP="00E52C12">
      <w:pPr>
        <w:pStyle w:val="Zkladntext3"/>
        <w:spacing w:beforeLines="60" w:before="144" w:afterLines="60" w:after="144"/>
        <w:jc w:val="center"/>
        <w:rPr>
          <w:rFonts w:asciiTheme="minorHAnsi" w:hAnsiTheme="minorHAnsi" w:cstheme="minorHAnsi"/>
          <w:sz w:val="20"/>
          <w:szCs w:val="20"/>
        </w:rPr>
      </w:pPr>
      <w:r w:rsidRPr="006B604A">
        <w:rPr>
          <w:rFonts w:asciiTheme="minorHAnsi" w:hAnsiTheme="minorHAnsi" w:cstheme="minorHAnsi"/>
          <w:smallCaps/>
          <w:sz w:val="20"/>
          <w:szCs w:val="20"/>
        </w:rPr>
        <w:t>Predmet zákazky</w:t>
      </w:r>
      <w:r w:rsidRPr="006B604A">
        <w:rPr>
          <w:rFonts w:asciiTheme="minorHAnsi" w:hAnsiTheme="minorHAnsi" w:cstheme="minorHAnsi"/>
          <w:sz w:val="20"/>
          <w:szCs w:val="20"/>
        </w:rPr>
        <w:t>:</w:t>
      </w:r>
    </w:p>
    <w:p w14:paraId="2F3A6B0C" w14:textId="77777777" w:rsidR="008A43E0" w:rsidRDefault="008A43E0" w:rsidP="008A43E0">
      <w:pPr>
        <w:jc w:val="center"/>
        <w:rPr>
          <w:b/>
          <w:sz w:val="26"/>
          <w:szCs w:val="26"/>
          <w:lang w:eastAsia="sk-SK"/>
        </w:rPr>
      </w:pPr>
      <w:proofErr w:type="spellStart"/>
      <w:r w:rsidRPr="00D77409">
        <w:rPr>
          <w:b/>
          <w:sz w:val="26"/>
          <w:szCs w:val="26"/>
          <w:lang w:eastAsia="sk-SK"/>
        </w:rPr>
        <w:t>Rekonštrukcia</w:t>
      </w:r>
      <w:proofErr w:type="spellEnd"/>
      <w:r w:rsidRPr="00D77409">
        <w:rPr>
          <w:b/>
          <w:sz w:val="26"/>
          <w:szCs w:val="26"/>
          <w:lang w:eastAsia="sk-SK"/>
        </w:rPr>
        <w:t xml:space="preserve"> </w:t>
      </w:r>
      <w:proofErr w:type="spellStart"/>
      <w:r w:rsidRPr="00D77409">
        <w:rPr>
          <w:b/>
          <w:sz w:val="26"/>
          <w:szCs w:val="26"/>
          <w:lang w:eastAsia="sk-SK"/>
        </w:rPr>
        <w:t>chodníkov</w:t>
      </w:r>
      <w:proofErr w:type="spellEnd"/>
      <w:r w:rsidRPr="00D77409">
        <w:rPr>
          <w:b/>
          <w:sz w:val="26"/>
          <w:szCs w:val="26"/>
          <w:lang w:eastAsia="sk-SK"/>
        </w:rPr>
        <w:t xml:space="preserve"> a oprava a </w:t>
      </w:r>
      <w:proofErr w:type="spellStart"/>
      <w:r w:rsidRPr="00D77409">
        <w:rPr>
          <w:b/>
          <w:sz w:val="26"/>
          <w:szCs w:val="26"/>
          <w:lang w:eastAsia="sk-SK"/>
        </w:rPr>
        <w:t>rekonštrukcia</w:t>
      </w:r>
      <w:proofErr w:type="spellEnd"/>
      <w:r w:rsidRPr="00D77409">
        <w:rPr>
          <w:b/>
          <w:sz w:val="26"/>
          <w:szCs w:val="26"/>
          <w:lang w:eastAsia="sk-SK"/>
        </w:rPr>
        <w:t xml:space="preserve"> </w:t>
      </w:r>
    </w:p>
    <w:p w14:paraId="6F296953" w14:textId="77777777" w:rsidR="008A43E0" w:rsidRPr="00D77409" w:rsidRDefault="008A43E0" w:rsidP="008A43E0">
      <w:pPr>
        <w:jc w:val="center"/>
        <w:rPr>
          <w:rFonts w:asciiTheme="minorHAnsi" w:hAnsiTheme="minorHAnsi" w:cstheme="minorHAnsi"/>
          <w:b/>
          <w:sz w:val="20"/>
          <w:szCs w:val="20"/>
          <w:lang w:val="sk-SK"/>
        </w:rPr>
      </w:pPr>
      <w:proofErr w:type="spellStart"/>
      <w:r w:rsidRPr="00D77409">
        <w:rPr>
          <w:b/>
          <w:sz w:val="26"/>
          <w:szCs w:val="26"/>
          <w:lang w:eastAsia="sk-SK"/>
        </w:rPr>
        <w:t>miestnych</w:t>
      </w:r>
      <w:proofErr w:type="spellEnd"/>
      <w:r w:rsidRPr="00D77409">
        <w:rPr>
          <w:b/>
          <w:sz w:val="26"/>
          <w:szCs w:val="26"/>
          <w:lang w:eastAsia="sk-SK"/>
        </w:rPr>
        <w:t xml:space="preserve"> </w:t>
      </w:r>
      <w:proofErr w:type="spellStart"/>
      <w:r w:rsidRPr="00D77409">
        <w:rPr>
          <w:b/>
          <w:sz w:val="26"/>
          <w:szCs w:val="26"/>
          <w:lang w:eastAsia="sk-SK"/>
        </w:rPr>
        <w:t>komunikácií</w:t>
      </w:r>
      <w:proofErr w:type="spellEnd"/>
      <w:r w:rsidRPr="00D77409">
        <w:rPr>
          <w:b/>
          <w:sz w:val="26"/>
          <w:szCs w:val="26"/>
          <w:lang w:eastAsia="sk-SK"/>
        </w:rPr>
        <w:t xml:space="preserve"> v Žiline</w:t>
      </w:r>
    </w:p>
    <w:p w14:paraId="1871EEE6" w14:textId="370FFCCD" w:rsidR="006166FF" w:rsidRPr="006B604A" w:rsidRDefault="006166FF" w:rsidP="006166FF">
      <w:pPr>
        <w:spacing w:beforeLines="60" w:before="144" w:afterLines="60" w:after="144"/>
        <w:jc w:val="center"/>
        <w:rPr>
          <w:rFonts w:asciiTheme="minorHAnsi" w:hAnsiTheme="minorHAnsi" w:cstheme="minorHAnsi"/>
          <w:caps/>
          <w:sz w:val="28"/>
          <w:szCs w:val="20"/>
          <w:lang w:val="sk-SK"/>
        </w:rPr>
      </w:pPr>
    </w:p>
    <w:p w14:paraId="38653808" w14:textId="77777777" w:rsidR="000364CD" w:rsidRPr="006B604A" w:rsidRDefault="000364CD" w:rsidP="00E52C12">
      <w:pPr>
        <w:spacing w:beforeLines="60" w:before="144" w:afterLines="60" w:after="144"/>
        <w:rPr>
          <w:rFonts w:asciiTheme="minorHAnsi" w:hAnsiTheme="minorHAnsi" w:cstheme="minorHAnsi"/>
          <w:sz w:val="20"/>
          <w:szCs w:val="20"/>
          <w:lang w:val="sk-SK"/>
        </w:rPr>
      </w:pPr>
      <w:r w:rsidRPr="006B604A">
        <w:rPr>
          <w:rFonts w:asciiTheme="minorHAnsi" w:hAnsiTheme="minorHAnsi" w:cstheme="minorHAnsi"/>
          <w:sz w:val="20"/>
          <w:szCs w:val="20"/>
          <w:lang w:val="sk-SK"/>
        </w:rPr>
        <w:br w:type="page"/>
      </w:r>
    </w:p>
    <w:p w14:paraId="1E2352C4" w14:textId="104AE994" w:rsidR="000364CD" w:rsidRPr="006B604A" w:rsidRDefault="000364CD" w:rsidP="00E52C12">
      <w:pPr>
        <w:pStyle w:val="Zkladntext"/>
        <w:spacing w:beforeLines="60" w:before="144" w:afterLines="60" w:after="144"/>
        <w:jc w:val="both"/>
        <w:rPr>
          <w:rFonts w:asciiTheme="minorHAnsi" w:hAnsiTheme="minorHAnsi" w:cstheme="minorHAnsi"/>
          <w:sz w:val="20"/>
          <w:szCs w:val="20"/>
          <w:lang w:val="sk-SK"/>
        </w:rPr>
      </w:pPr>
      <w:r w:rsidRPr="006B604A">
        <w:rPr>
          <w:rFonts w:asciiTheme="minorHAnsi" w:hAnsiTheme="minorHAnsi" w:cstheme="minorHAnsi"/>
          <w:sz w:val="20"/>
          <w:szCs w:val="20"/>
          <w:lang w:val="sk-SK"/>
        </w:rPr>
        <w:lastRenderedPageBreak/>
        <w:t xml:space="preserve">Obsah súťažných podkladov (kapitola (D) Obchodné podmienky), o ktorých v zmysle § 42 ods. 11 zákona o verejnom obstarávaní verejný obstarávateľ vyhlasuje, že budú súčasťou </w:t>
      </w:r>
      <w:r w:rsidR="00007FA9" w:rsidRPr="006B604A">
        <w:rPr>
          <w:rFonts w:asciiTheme="minorHAnsi" w:hAnsiTheme="minorHAnsi" w:cstheme="minorHAnsi"/>
          <w:sz w:val="20"/>
          <w:szCs w:val="20"/>
          <w:lang w:val="sk-SK"/>
        </w:rPr>
        <w:t>Zmluvy na zabezpečenie pre časť 1 a časť 2</w:t>
      </w:r>
      <w:r w:rsidRPr="006B604A">
        <w:rPr>
          <w:rFonts w:asciiTheme="minorHAnsi" w:hAnsiTheme="minorHAnsi" w:cstheme="minorHAnsi"/>
          <w:sz w:val="20"/>
          <w:szCs w:val="20"/>
          <w:lang w:val="sk-SK"/>
        </w:rPr>
        <w:t xml:space="preserve"> uzatvorenej podľa § </w:t>
      </w:r>
      <w:r w:rsidR="00326C67" w:rsidRPr="006B604A">
        <w:rPr>
          <w:rFonts w:asciiTheme="minorHAnsi" w:hAnsiTheme="minorHAnsi" w:cstheme="minorHAnsi"/>
          <w:sz w:val="20"/>
          <w:szCs w:val="20"/>
          <w:lang w:val="sk-SK"/>
        </w:rPr>
        <w:t>269ods. 2</w:t>
      </w:r>
      <w:r w:rsidRPr="006B604A">
        <w:rPr>
          <w:rFonts w:asciiTheme="minorHAnsi" w:hAnsiTheme="minorHAnsi" w:cstheme="minorHAnsi"/>
          <w:sz w:val="20"/>
          <w:szCs w:val="20"/>
          <w:lang w:val="sk-SK"/>
        </w:rPr>
        <w:t xml:space="preserve"> a </w:t>
      </w:r>
      <w:proofErr w:type="spellStart"/>
      <w:r w:rsidRPr="006B604A">
        <w:rPr>
          <w:rFonts w:asciiTheme="minorHAnsi" w:hAnsiTheme="minorHAnsi" w:cstheme="minorHAnsi"/>
          <w:sz w:val="20"/>
          <w:szCs w:val="20"/>
          <w:lang w:val="sk-SK"/>
        </w:rPr>
        <w:t>nasl</w:t>
      </w:r>
      <w:proofErr w:type="spellEnd"/>
      <w:r w:rsidRPr="006B604A">
        <w:rPr>
          <w:rFonts w:asciiTheme="minorHAnsi" w:hAnsiTheme="minorHAnsi" w:cstheme="minorHAnsi"/>
          <w:sz w:val="20"/>
          <w:szCs w:val="20"/>
          <w:lang w:val="sk-SK"/>
        </w:rPr>
        <w:t xml:space="preserve">. Obchodného zákonníka, nie je prípustné meniť. Vo vyznačených bodoch budú uchádzačom doplnené konkrétne údaje, ktoré musia byť v súlade s jeho ponukou. </w:t>
      </w:r>
    </w:p>
    <w:p w14:paraId="3BADD428" w14:textId="1B21B0AD" w:rsidR="0026243B" w:rsidRPr="006B604A" w:rsidRDefault="0026243B" w:rsidP="0045505B">
      <w:pPr>
        <w:autoSpaceDE w:val="0"/>
        <w:autoSpaceDN w:val="0"/>
        <w:adjustRightInd w:val="0"/>
        <w:rPr>
          <w:rFonts w:asciiTheme="minorHAnsi" w:eastAsiaTheme="minorHAnsi" w:hAnsiTheme="minorHAnsi"/>
          <w:b/>
          <w:bCs/>
          <w:color w:val="FF0000"/>
          <w:sz w:val="20"/>
          <w:szCs w:val="20"/>
          <w:lang w:val="sk-SK" w:eastAsia="en-US"/>
        </w:rPr>
      </w:pPr>
      <w:r w:rsidRPr="006B604A">
        <w:rPr>
          <w:rFonts w:asciiTheme="minorHAnsi" w:eastAsiaTheme="minorHAnsi" w:hAnsiTheme="minorHAnsi"/>
          <w:b/>
          <w:bCs/>
          <w:color w:val="FF0000"/>
          <w:sz w:val="20"/>
          <w:szCs w:val="20"/>
          <w:lang w:val="sk-SK" w:eastAsia="en-US"/>
        </w:rPr>
        <w:t xml:space="preserve">Zmluva </w:t>
      </w:r>
      <w:r w:rsidR="0045505B" w:rsidRPr="006B604A">
        <w:rPr>
          <w:rFonts w:asciiTheme="minorHAnsi" w:eastAsiaTheme="minorHAnsi" w:hAnsiTheme="minorHAnsi"/>
          <w:b/>
          <w:bCs/>
          <w:color w:val="FF0000"/>
          <w:sz w:val="20"/>
          <w:szCs w:val="20"/>
          <w:lang w:val="sk-SK" w:eastAsia="en-US"/>
        </w:rPr>
        <w:t>pre časť 1 :</w:t>
      </w:r>
    </w:p>
    <w:p w14:paraId="56242CE2" w14:textId="77777777" w:rsidR="008754AB" w:rsidRPr="008754AB" w:rsidRDefault="008754AB" w:rsidP="008754AB">
      <w:pPr>
        <w:jc w:val="center"/>
        <w:rPr>
          <w:b/>
          <w:lang w:val="sk-SK" w:eastAsia="sk-SK"/>
        </w:rPr>
      </w:pPr>
      <w:r w:rsidRPr="008754AB">
        <w:rPr>
          <w:b/>
          <w:lang w:val="sk-SK" w:eastAsia="sk-SK"/>
        </w:rPr>
        <w:t>ZMLUVA  O  DIELO</w:t>
      </w:r>
    </w:p>
    <w:p w14:paraId="44DAAB1A" w14:textId="77777777" w:rsidR="008754AB" w:rsidRPr="008754AB" w:rsidRDefault="008754AB" w:rsidP="008754AB">
      <w:pPr>
        <w:jc w:val="center"/>
        <w:rPr>
          <w:b/>
          <w:lang w:val="sk-SK" w:eastAsia="sk-SK"/>
        </w:rPr>
      </w:pPr>
      <w:r w:rsidRPr="008754AB">
        <w:rPr>
          <w:b/>
          <w:lang w:val="sk-SK" w:eastAsia="sk-SK"/>
        </w:rPr>
        <w:t xml:space="preserve">uzavretá podľa </w:t>
      </w:r>
      <w:proofErr w:type="spellStart"/>
      <w:r w:rsidRPr="008754AB">
        <w:rPr>
          <w:b/>
          <w:lang w:val="sk-SK" w:eastAsia="sk-SK"/>
        </w:rPr>
        <w:t>ust</w:t>
      </w:r>
      <w:proofErr w:type="spellEnd"/>
      <w:r w:rsidRPr="008754AB">
        <w:rPr>
          <w:b/>
          <w:lang w:val="sk-SK" w:eastAsia="sk-SK"/>
        </w:rPr>
        <w:t>. § 536 a </w:t>
      </w:r>
      <w:proofErr w:type="spellStart"/>
      <w:r w:rsidRPr="008754AB">
        <w:rPr>
          <w:b/>
          <w:lang w:val="sk-SK" w:eastAsia="sk-SK"/>
        </w:rPr>
        <w:t>násl</w:t>
      </w:r>
      <w:proofErr w:type="spellEnd"/>
      <w:r w:rsidRPr="008754AB">
        <w:rPr>
          <w:b/>
          <w:lang w:val="sk-SK" w:eastAsia="sk-SK"/>
        </w:rPr>
        <w:t xml:space="preserve">. Obchodného zákonníka </w:t>
      </w:r>
    </w:p>
    <w:p w14:paraId="13E2D0F3" w14:textId="77777777" w:rsidR="008754AB" w:rsidRPr="008754AB" w:rsidRDefault="008754AB" w:rsidP="008754AB">
      <w:pPr>
        <w:jc w:val="center"/>
        <w:rPr>
          <w:b/>
          <w:lang w:val="sk-SK" w:eastAsia="sk-SK"/>
        </w:rPr>
      </w:pPr>
      <w:r w:rsidRPr="008754AB">
        <w:rPr>
          <w:b/>
          <w:lang w:val="sk-SK" w:eastAsia="sk-SK"/>
        </w:rPr>
        <w:t>Číslo zmluvy objednávateľa:</w:t>
      </w:r>
    </w:p>
    <w:p w14:paraId="7F76BF35" w14:textId="77777777" w:rsidR="008754AB" w:rsidRPr="008754AB" w:rsidRDefault="008754AB" w:rsidP="008754AB">
      <w:pPr>
        <w:rPr>
          <w:b/>
          <w:lang w:val="sk-SK" w:eastAsia="sk-SK"/>
        </w:rPr>
      </w:pPr>
    </w:p>
    <w:p w14:paraId="099258A8" w14:textId="77777777" w:rsidR="008754AB" w:rsidRPr="008754AB" w:rsidRDefault="008754AB" w:rsidP="008754AB">
      <w:pPr>
        <w:rPr>
          <w:b/>
          <w:lang w:val="sk-SK" w:eastAsia="sk-SK"/>
        </w:rPr>
      </w:pPr>
      <w:r w:rsidRPr="008754AB">
        <w:rPr>
          <w:b/>
          <w:lang w:val="sk-SK" w:eastAsia="sk-SK"/>
        </w:rPr>
        <w:t>Čl. I.  ZMLUVNÉ STRANY</w:t>
      </w:r>
    </w:p>
    <w:p w14:paraId="4E5FD702" w14:textId="77777777" w:rsidR="008754AB" w:rsidRPr="008754AB" w:rsidRDefault="008754AB" w:rsidP="008754AB">
      <w:pPr>
        <w:jc w:val="both"/>
        <w:rPr>
          <w:b/>
          <w:lang w:val="sk-SK" w:eastAsia="sk-SK"/>
        </w:rPr>
      </w:pPr>
    </w:p>
    <w:p w14:paraId="4DC8477C" w14:textId="77777777" w:rsidR="008754AB" w:rsidRPr="008754AB" w:rsidRDefault="008754AB" w:rsidP="008754AB">
      <w:pPr>
        <w:jc w:val="both"/>
        <w:rPr>
          <w:b/>
          <w:lang w:val="sk-SK" w:eastAsia="sk-SK"/>
        </w:rPr>
      </w:pPr>
      <w:r w:rsidRPr="008754AB">
        <w:rPr>
          <w:b/>
          <w:lang w:val="sk-SK" w:eastAsia="sk-SK"/>
        </w:rPr>
        <w:t>Objednávateľ:</w:t>
      </w:r>
      <w:r w:rsidRPr="008754AB">
        <w:rPr>
          <w:b/>
          <w:lang w:val="sk-SK" w:eastAsia="sk-SK"/>
        </w:rPr>
        <w:tab/>
      </w:r>
    </w:p>
    <w:p w14:paraId="176B3F22" w14:textId="77777777" w:rsidR="008754AB" w:rsidRPr="008754AB" w:rsidRDefault="008754AB" w:rsidP="008754AB">
      <w:pPr>
        <w:jc w:val="both"/>
        <w:rPr>
          <w:b/>
          <w:lang w:val="sk-SK" w:eastAsia="sk-SK"/>
        </w:rPr>
      </w:pPr>
    </w:p>
    <w:p w14:paraId="0861C216" w14:textId="77777777" w:rsidR="008754AB" w:rsidRPr="008754AB" w:rsidRDefault="008754AB" w:rsidP="008754AB">
      <w:pPr>
        <w:jc w:val="both"/>
        <w:rPr>
          <w:b/>
          <w:sz w:val="28"/>
          <w:szCs w:val="28"/>
          <w:lang w:val="sk-SK" w:eastAsia="sk-SK"/>
        </w:rPr>
      </w:pPr>
      <w:r w:rsidRPr="008754AB">
        <w:rPr>
          <w:b/>
          <w:sz w:val="28"/>
          <w:szCs w:val="28"/>
          <w:lang w:val="sk-SK" w:eastAsia="sk-SK"/>
        </w:rPr>
        <w:t>Mesto Žilina</w:t>
      </w:r>
    </w:p>
    <w:p w14:paraId="295F8B74" w14:textId="77777777" w:rsidR="008754AB" w:rsidRPr="008754AB" w:rsidRDefault="008754AB" w:rsidP="008754AB">
      <w:pPr>
        <w:jc w:val="both"/>
        <w:rPr>
          <w:lang w:val="sk-SK" w:eastAsia="sk-SK"/>
        </w:rPr>
      </w:pPr>
      <w:r w:rsidRPr="008754AB">
        <w:rPr>
          <w:lang w:val="sk-SK" w:eastAsia="sk-SK"/>
        </w:rPr>
        <w:t xml:space="preserve">Sídlo: </w:t>
      </w:r>
      <w:r w:rsidRPr="008754AB">
        <w:rPr>
          <w:lang w:val="sk-SK" w:eastAsia="sk-SK"/>
        </w:rPr>
        <w:tab/>
      </w:r>
      <w:r w:rsidRPr="008754AB">
        <w:rPr>
          <w:lang w:val="sk-SK" w:eastAsia="sk-SK"/>
        </w:rPr>
        <w:tab/>
      </w:r>
      <w:r w:rsidRPr="008754AB">
        <w:rPr>
          <w:lang w:val="sk-SK" w:eastAsia="sk-SK"/>
        </w:rPr>
        <w:tab/>
      </w:r>
      <w:r w:rsidRPr="008754AB">
        <w:rPr>
          <w:lang w:val="sk-SK" w:eastAsia="sk-SK"/>
        </w:rPr>
        <w:tab/>
      </w:r>
      <w:r w:rsidRPr="008754AB">
        <w:rPr>
          <w:lang w:val="sk-SK" w:eastAsia="sk-SK"/>
        </w:rPr>
        <w:tab/>
        <w:t>Námestie obetí komunizmu 1,  011 31 Žilina</w:t>
      </w:r>
    </w:p>
    <w:p w14:paraId="5175A33A" w14:textId="77777777" w:rsidR="008754AB" w:rsidRPr="008754AB" w:rsidRDefault="008754AB" w:rsidP="008754AB">
      <w:pPr>
        <w:jc w:val="both"/>
        <w:rPr>
          <w:lang w:val="sk-SK" w:eastAsia="sk-SK"/>
        </w:rPr>
      </w:pPr>
      <w:r w:rsidRPr="008754AB">
        <w:rPr>
          <w:lang w:val="sk-SK" w:eastAsia="sk-SK"/>
        </w:rPr>
        <w:t xml:space="preserve">Zástupca vo veciach zmluvných :  </w:t>
      </w:r>
      <w:r w:rsidRPr="008754AB">
        <w:rPr>
          <w:lang w:val="sk-SK" w:eastAsia="sk-SK"/>
        </w:rPr>
        <w:tab/>
        <w:t>Mgr. Peter Fiabáne, primátor</w:t>
      </w:r>
    </w:p>
    <w:p w14:paraId="2903C9DA" w14:textId="77777777" w:rsidR="008754AB" w:rsidRPr="008754AB" w:rsidRDefault="008754AB" w:rsidP="008754AB">
      <w:pPr>
        <w:jc w:val="both"/>
        <w:rPr>
          <w:lang w:val="sk-SK" w:eastAsia="sk-SK"/>
        </w:rPr>
      </w:pPr>
      <w:r w:rsidRPr="008754AB">
        <w:rPr>
          <w:lang w:val="sk-SK" w:eastAsia="sk-SK"/>
        </w:rPr>
        <w:t>IČO:</w:t>
      </w:r>
      <w:r w:rsidRPr="008754AB">
        <w:rPr>
          <w:lang w:val="sk-SK" w:eastAsia="sk-SK"/>
        </w:rPr>
        <w:tab/>
      </w:r>
      <w:r w:rsidRPr="008754AB">
        <w:rPr>
          <w:lang w:val="sk-SK" w:eastAsia="sk-SK"/>
        </w:rPr>
        <w:tab/>
      </w:r>
      <w:r w:rsidRPr="008754AB">
        <w:rPr>
          <w:lang w:val="sk-SK" w:eastAsia="sk-SK"/>
        </w:rPr>
        <w:tab/>
      </w:r>
      <w:r w:rsidRPr="008754AB">
        <w:rPr>
          <w:lang w:val="sk-SK" w:eastAsia="sk-SK"/>
        </w:rPr>
        <w:tab/>
      </w:r>
      <w:r w:rsidRPr="008754AB">
        <w:rPr>
          <w:lang w:val="sk-SK" w:eastAsia="sk-SK"/>
        </w:rPr>
        <w:tab/>
        <w:t>00321796</w:t>
      </w:r>
    </w:p>
    <w:p w14:paraId="11638B9C" w14:textId="77777777" w:rsidR="008754AB" w:rsidRPr="008754AB" w:rsidRDefault="008754AB" w:rsidP="008754AB">
      <w:pPr>
        <w:jc w:val="both"/>
        <w:rPr>
          <w:lang w:val="sk-SK" w:eastAsia="sk-SK"/>
        </w:rPr>
      </w:pPr>
      <w:r w:rsidRPr="008754AB">
        <w:rPr>
          <w:lang w:val="sk-SK" w:eastAsia="sk-SK"/>
        </w:rPr>
        <w:t>DIČ:</w:t>
      </w:r>
      <w:r w:rsidRPr="008754AB">
        <w:rPr>
          <w:lang w:val="sk-SK" w:eastAsia="sk-SK"/>
        </w:rPr>
        <w:tab/>
      </w:r>
      <w:r w:rsidRPr="008754AB">
        <w:rPr>
          <w:lang w:val="sk-SK" w:eastAsia="sk-SK"/>
        </w:rPr>
        <w:tab/>
      </w:r>
      <w:r w:rsidRPr="008754AB">
        <w:rPr>
          <w:lang w:val="sk-SK" w:eastAsia="sk-SK"/>
        </w:rPr>
        <w:tab/>
      </w:r>
      <w:r w:rsidRPr="008754AB">
        <w:rPr>
          <w:lang w:val="sk-SK" w:eastAsia="sk-SK"/>
        </w:rPr>
        <w:tab/>
      </w:r>
      <w:r w:rsidRPr="008754AB">
        <w:rPr>
          <w:lang w:val="sk-SK" w:eastAsia="sk-SK"/>
        </w:rPr>
        <w:tab/>
        <w:t>2021339474</w:t>
      </w:r>
    </w:p>
    <w:p w14:paraId="32EFAA3A" w14:textId="77777777" w:rsidR="008754AB" w:rsidRPr="008754AB" w:rsidRDefault="008754AB" w:rsidP="008754AB">
      <w:pPr>
        <w:jc w:val="both"/>
        <w:rPr>
          <w:lang w:val="sk-SK" w:eastAsia="sk-SK"/>
        </w:rPr>
      </w:pPr>
      <w:r w:rsidRPr="008754AB">
        <w:rPr>
          <w:lang w:val="sk-SK" w:eastAsia="sk-SK"/>
        </w:rPr>
        <w:t>Bankové spojenie:</w:t>
      </w:r>
      <w:r w:rsidRPr="008754AB">
        <w:rPr>
          <w:b/>
          <w:bCs/>
          <w:lang w:val="sk-SK" w:eastAsia="sk-SK"/>
        </w:rPr>
        <w:t xml:space="preserve">      </w:t>
      </w:r>
      <w:r w:rsidRPr="008754AB">
        <w:rPr>
          <w:b/>
          <w:bCs/>
          <w:lang w:val="sk-SK" w:eastAsia="sk-SK"/>
        </w:rPr>
        <w:tab/>
      </w:r>
      <w:r w:rsidRPr="008754AB">
        <w:rPr>
          <w:b/>
          <w:bCs/>
          <w:lang w:val="sk-SK" w:eastAsia="sk-SK"/>
        </w:rPr>
        <w:tab/>
      </w:r>
      <w:r w:rsidRPr="008754AB">
        <w:rPr>
          <w:lang w:val="sk-SK" w:eastAsia="sk-SK"/>
        </w:rPr>
        <w:t xml:space="preserve">Prima banka Slovensko, </w:t>
      </w:r>
      <w:proofErr w:type="spellStart"/>
      <w:r w:rsidRPr="008754AB">
        <w:rPr>
          <w:lang w:val="sk-SK" w:eastAsia="sk-SK"/>
        </w:rPr>
        <w:t>a.s</w:t>
      </w:r>
      <w:proofErr w:type="spellEnd"/>
      <w:r w:rsidRPr="008754AB">
        <w:rPr>
          <w:lang w:val="sk-SK" w:eastAsia="sk-SK"/>
        </w:rPr>
        <w:t>.</w:t>
      </w:r>
    </w:p>
    <w:p w14:paraId="2F6242A5" w14:textId="77777777" w:rsidR="008754AB" w:rsidRPr="008754AB" w:rsidRDefault="008754AB" w:rsidP="008754AB">
      <w:pPr>
        <w:jc w:val="both"/>
        <w:rPr>
          <w:lang w:val="sk-SK" w:eastAsia="sk-SK"/>
        </w:rPr>
      </w:pPr>
      <w:r w:rsidRPr="008754AB">
        <w:rPr>
          <w:lang w:val="sk-SK" w:eastAsia="sk-SK"/>
        </w:rPr>
        <w:t xml:space="preserve">IBAN:                 </w:t>
      </w:r>
      <w:r w:rsidRPr="008754AB">
        <w:rPr>
          <w:lang w:val="sk-SK" w:eastAsia="sk-SK"/>
        </w:rPr>
        <w:tab/>
      </w:r>
      <w:r w:rsidRPr="008754AB">
        <w:rPr>
          <w:lang w:val="sk-SK" w:eastAsia="sk-SK"/>
        </w:rPr>
        <w:tab/>
      </w:r>
      <w:r w:rsidRPr="008754AB">
        <w:rPr>
          <w:lang w:val="sk-SK" w:eastAsia="sk-SK"/>
        </w:rPr>
        <w:tab/>
        <w:t>SK04 5600 0000 0003 3035 1073</w:t>
      </w:r>
    </w:p>
    <w:p w14:paraId="67A38A08" w14:textId="77777777" w:rsidR="008754AB" w:rsidRPr="008754AB" w:rsidRDefault="008754AB" w:rsidP="008754AB">
      <w:pPr>
        <w:jc w:val="both"/>
        <w:rPr>
          <w:lang w:val="sk-SK" w:eastAsia="sk-SK"/>
        </w:rPr>
      </w:pPr>
      <w:r w:rsidRPr="008754AB">
        <w:rPr>
          <w:lang w:val="sk-SK" w:eastAsia="sk-SK"/>
        </w:rPr>
        <w:t>SWIFT:</w:t>
      </w:r>
      <w:r w:rsidRPr="008754AB">
        <w:rPr>
          <w:lang w:val="sk-SK" w:eastAsia="sk-SK"/>
        </w:rPr>
        <w:tab/>
      </w:r>
      <w:r w:rsidRPr="008754AB">
        <w:rPr>
          <w:lang w:val="sk-SK" w:eastAsia="sk-SK"/>
        </w:rPr>
        <w:tab/>
      </w:r>
      <w:r w:rsidRPr="008754AB">
        <w:rPr>
          <w:lang w:val="sk-SK" w:eastAsia="sk-SK"/>
        </w:rPr>
        <w:tab/>
      </w:r>
      <w:r w:rsidRPr="008754AB">
        <w:rPr>
          <w:lang w:val="sk-SK" w:eastAsia="sk-SK"/>
        </w:rPr>
        <w:tab/>
        <w:t>KOMASK2X</w:t>
      </w:r>
    </w:p>
    <w:p w14:paraId="07F349CC" w14:textId="77777777" w:rsidR="008754AB" w:rsidRPr="008754AB" w:rsidRDefault="008754AB" w:rsidP="008754AB">
      <w:pPr>
        <w:jc w:val="both"/>
        <w:rPr>
          <w:lang w:val="sk-SK" w:eastAsia="sk-SK"/>
        </w:rPr>
      </w:pPr>
      <w:r w:rsidRPr="008754AB">
        <w:rPr>
          <w:lang w:val="sk-SK" w:eastAsia="sk-SK"/>
        </w:rPr>
        <w:t>Kontaktný email:</w:t>
      </w:r>
      <w:r w:rsidRPr="008754AB">
        <w:rPr>
          <w:lang w:val="sk-SK" w:eastAsia="sk-SK"/>
        </w:rPr>
        <w:tab/>
      </w:r>
      <w:r w:rsidRPr="008754AB">
        <w:rPr>
          <w:lang w:val="sk-SK" w:eastAsia="sk-SK"/>
        </w:rPr>
        <w:tab/>
      </w:r>
      <w:r w:rsidRPr="008754AB">
        <w:rPr>
          <w:lang w:val="sk-SK" w:eastAsia="sk-SK"/>
        </w:rPr>
        <w:tab/>
        <w:t>adriana.maceasova@zilina.sk</w:t>
      </w:r>
    </w:p>
    <w:p w14:paraId="1B62D860" w14:textId="77777777" w:rsidR="008754AB" w:rsidRPr="008754AB" w:rsidRDefault="008754AB" w:rsidP="008754AB">
      <w:pPr>
        <w:jc w:val="both"/>
        <w:rPr>
          <w:lang w:val="sk-SK" w:eastAsia="sk-SK"/>
        </w:rPr>
      </w:pPr>
      <w:r w:rsidRPr="008754AB">
        <w:rPr>
          <w:lang w:val="sk-SK" w:eastAsia="sk-SK"/>
        </w:rPr>
        <w:t>Telefónne číslo:</w:t>
      </w:r>
      <w:r w:rsidRPr="008754AB">
        <w:rPr>
          <w:lang w:val="sk-SK" w:eastAsia="sk-SK"/>
        </w:rPr>
        <w:tab/>
      </w:r>
      <w:r w:rsidRPr="008754AB">
        <w:rPr>
          <w:lang w:val="sk-SK" w:eastAsia="sk-SK"/>
        </w:rPr>
        <w:tab/>
      </w:r>
      <w:r w:rsidRPr="008754AB">
        <w:rPr>
          <w:lang w:val="sk-SK" w:eastAsia="sk-SK"/>
        </w:rPr>
        <w:tab/>
        <w:t>+421 41 70 63 104</w:t>
      </w:r>
    </w:p>
    <w:p w14:paraId="3A13965E" w14:textId="77777777" w:rsidR="008754AB" w:rsidRPr="008754AB" w:rsidRDefault="008754AB" w:rsidP="008754AB">
      <w:pPr>
        <w:jc w:val="both"/>
        <w:rPr>
          <w:lang w:val="sk-SK" w:eastAsia="sk-SK"/>
        </w:rPr>
      </w:pPr>
    </w:p>
    <w:p w14:paraId="1C7C7688" w14:textId="77777777" w:rsidR="008754AB" w:rsidRPr="008754AB" w:rsidRDefault="008754AB" w:rsidP="008754AB">
      <w:pPr>
        <w:jc w:val="both"/>
        <w:rPr>
          <w:b/>
          <w:lang w:val="sk-SK" w:eastAsia="sk-SK"/>
        </w:rPr>
      </w:pPr>
      <w:r w:rsidRPr="008754AB">
        <w:rPr>
          <w:b/>
          <w:lang w:val="sk-SK" w:eastAsia="sk-SK"/>
        </w:rPr>
        <w:t>Zhotoviteľ:</w:t>
      </w:r>
    </w:p>
    <w:p w14:paraId="6DDC05D6" w14:textId="77777777" w:rsidR="008754AB" w:rsidRPr="008754AB" w:rsidRDefault="008754AB" w:rsidP="008754AB">
      <w:pPr>
        <w:jc w:val="both"/>
        <w:rPr>
          <w:b/>
          <w:lang w:val="sk-SK" w:eastAsia="sk-SK"/>
        </w:rPr>
      </w:pPr>
    </w:p>
    <w:p w14:paraId="2CD8D90E" w14:textId="77777777" w:rsidR="008754AB" w:rsidRPr="008754AB" w:rsidRDefault="008754AB" w:rsidP="008754AB">
      <w:pPr>
        <w:jc w:val="both"/>
        <w:rPr>
          <w:b/>
          <w:sz w:val="28"/>
          <w:szCs w:val="28"/>
          <w:lang w:val="sk-SK" w:eastAsia="sk-SK"/>
        </w:rPr>
      </w:pPr>
      <w:r w:rsidRPr="008754AB">
        <w:rPr>
          <w:b/>
          <w:sz w:val="28"/>
          <w:szCs w:val="28"/>
          <w:lang w:val="sk-SK" w:eastAsia="sk-SK"/>
        </w:rPr>
        <w:t>......................</w:t>
      </w:r>
    </w:p>
    <w:p w14:paraId="160BC0BC" w14:textId="77777777" w:rsidR="008754AB" w:rsidRPr="008754AB" w:rsidRDefault="008754AB" w:rsidP="008754AB">
      <w:pPr>
        <w:jc w:val="both"/>
        <w:rPr>
          <w:lang w:val="sk-SK" w:eastAsia="sk-SK"/>
        </w:rPr>
      </w:pPr>
      <w:r w:rsidRPr="008754AB">
        <w:rPr>
          <w:b/>
          <w:lang w:val="sk-SK" w:eastAsia="sk-SK"/>
        </w:rPr>
        <w:t>S</w:t>
      </w:r>
      <w:r w:rsidRPr="008754AB">
        <w:rPr>
          <w:lang w:val="sk-SK" w:eastAsia="sk-SK"/>
        </w:rPr>
        <w:t>ídlo:</w:t>
      </w:r>
      <w:r w:rsidRPr="008754AB">
        <w:rPr>
          <w:lang w:val="sk-SK" w:eastAsia="sk-SK"/>
        </w:rPr>
        <w:tab/>
      </w:r>
      <w:r w:rsidRPr="008754AB">
        <w:rPr>
          <w:lang w:val="sk-SK" w:eastAsia="sk-SK"/>
        </w:rPr>
        <w:tab/>
      </w:r>
      <w:r w:rsidRPr="008754AB">
        <w:rPr>
          <w:lang w:val="sk-SK" w:eastAsia="sk-SK"/>
        </w:rPr>
        <w:tab/>
      </w:r>
    </w:p>
    <w:p w14:paraId="5BEDAD2F" w14:textId="77777777" w:rsidR="008754AB" w:rsidRPr="008754AB" w:rsidRDefault="008754AB" w:rsidP="008754AB">
      <w:pPr>
        <w:jc w:val="both"/>
        <w:rPr>
          <w:b/>
          <w:lang w:val="sk-SK" w:eastAsia="sk-SK"/>
        </w:rPr>
      </w:pPr>
      <w:r w:rsidRPr="008754AB">
        <w:rPr>
          <w:lang w:val="sk-SK" w:eastAsia="sk-SK"/>
        </w:rPr>
        <w:t>Zástupca vo veciach zmluvných:</w:t>
      </w:r>
      <w:r w:rsidRPr="008754AB">
        <w:rPr>
          <w:b/>
          <w:bCs/>
          <w:lang w:val="sk-SK" w:eastAsia="sk-SK"/>
        </w:rPr>
        <w:tab/>
      </w:r>
      <w:r w:rsidRPr="008754AB">
        <w:rPr>
          <w:b/>
          <w:bCs/>
          <w:lang w:val="sk-SK" w:eastAsia="sk-SK"/>
        </w:rPr>
        <w:tab/>
      </w:r>
    </w:p>
    <w:p w14:paraId="4819C974" w14:textId="77777777" w:rsidR="008754AB" w:rsidRPr="008754AB" w:rsidRDefault="008754AB" w:rsidP="008754AB">
      <w:pPr>
        <w:jc w:val="both"/>
        <w:rPr>
          <w:lang w:val="sk-SK" w:eastAsia="sk-SK"/>
        </w:rPr>
      </w:pPr>
      <w:r w:rsidRPr="008754AB">
        <w:rPr>
          <w:lang w:val="sk-SK" w:eastAsia="sk-SK"/>
        </w:rPr>
        <w:t>IČO:</w:t>
      </w:r>
      <w:r w:rsidRPr="008754AB">
        <w:rPr>
          <w:lang w:val="sk-SK" w:eastAsia="sk-SK"/>
        </w:rPr>
        <w:tab/>
        <w:t xml:space="preserve">                 </w:t>
      </w:r>
      <w:r w:rsidRPr="008754AB">
        <w:rPr>
          <w:lang w:val="sk-SK" w:eastAsia="sk-SK"/>
        </w:rPr>
        <w:tab/>
      </w:r>
    </w:p>
    <w:p w14:paraId="205237C4" w14:textId="77777777" w:rsidR="008754AB" w:rsidRPr="008754AB" w:rsidRDefault="008754AB" w:rsidP="008754AB">
      <w:pPr>
        <w:rPr>
          <w:lang w:val="sk-SK" w:eastAsia="sk-SK"/>
        </w:rPr>
      </w:pPr>
      <w:r w:rsidRPr="008754AB">
        <w:rPr>
          <w:lang w:val="sk-SK" w:eastAsia="sk-SK"/>
        </w:rPr>
        <w:t xml:space="preserve">IČ DPH: </w:t>
      </w:r>
      <w:r w:rsidRPr="008754AB">
        <w:rPr>
          <w:lang w:val="sk-SK" w:eastAsia="sk-SK"/>
        </w:rPr>
        <w:tab/>
      </w:r>
      <w:r w:rsidRPr="008754AB">
        <w:rPr>
          <w:lang w:val="sk-SK" w:eastAsia="sk-SK"/>
        </w:rPr>
        <w:tab/>
      </w:r>
      <w:r w:rsidRPr="008754AB">
        <w:rPr>
          <w:lang w:val="sk-SK" w:eastAsia="sk-SK"/>
        </w:rPr>
        <w:br/>
        <w:t xml:space="preserve">OR: </w:t>
      </w:r>
      <w:r w:rsidRPr="008754AB">
        <w:rPr>
          <w:lang w:val="sk-SK" w:eastAsia="sk-SK"/>
        </w:rPr>
        <w:tab/>
      </w:r>
      <w:r w:rsidRPr="008754AB">
        <w:rPr>
          <w:lang w:val="sk-SK" w:eastAsia="sk-SK"/>
        </w:rPr>
        <w:tab/>
      </w:r>
      <w:r w:rsidRPr="008754AB">
        <w:rPr>
          <w:lang w:val="sk-SK" w:eastAsia="sk-SK"/>
        </w:rPr>
        <w:tab/>
      </w:r>
    </w:p>
    <w:p w14:paraId="0D321EC4" w14:textId="77777777" w:rsidR="008754AB" w:rsidRPr="008754AB" w:rsidRDefault="008754AB" w:rsidP="008754AB">
      <w:pPr>
        <w:jc w:val="both"/>
        <w:rPr>
          <w:lang w:val="sk-SK" w:eastAsia="sk-SK"/>
        </w:rPr>
      </w:pPr>
      <w:r w:rsidRPr="008754AB">
        <w:rPr>
          <w:lang w:val="sk-SK" w:eastAsia="sk-SK"/>
        </w:rPr>
        <w:t>Bankové spojenie:</w:t>
      </w:r>
      <w:r w:rsidRPr="008754AB">
        <w:rPr>
          <w:b/>
          <w:bCs/>
          <w:lang w:val="sk-SK" w:eastAsia="sk-SK"/>
        </w:rPr>
        <w:t xml:space="preserve">      </w:t>
      </w:r>
      <w:r w:rsidRPr="008754AB">
        <w:rPr>
          <w:b/>
          <w:bCs/>
          <w:lang w:val="sk-SK" w:eastAsia="sk-SK"/>
        </w:rPr>
        <w:tab/>
      </w:r>
      <w:r w:rsidRPr="008754AB">
        <w:rPr>
          <w:b/>
          <w:bCs/>
          <w:lang w:val="sk-SK" w:eastAsia="sk-SK"/>
        </w:rPr>
        <w:tab/>
      </w:r>
      <w:r w:rsidRPr="008754AB">
        <w:rPr>
          <w:b/>
          <w:bCs/>
          <w:lang w:val="sk-SK" w:eastAsia="sk-SK"/>
        </w:rPr>
        <w:tab/>
      </w:r>
    </w:p>
    <w:p w14:paraId="56D30065" w14:textId="77777777" w:rsidR="008754AB" w:rsidRPr="008754AB" w:rsidRDefault="008754AB" w:rsidP="008754AB">
      <w:pPr>
        <w:jc w:val="both"/>
        <w:rPr>
          <w:lang w:val="sk-SK" w:eastAsia="sk-SK"/>
        </w:rPr>
      </w:pPr>
      <w:r w:rsidRPr="008754AB">
        <w:rPr>
          <w:lang w:val="sk-SK" w:eastAsia="sk-SK"/>
        </w:rPr>
        <w:t xml:space="preserve">IBAN:                 </w:t>
      </w:r>
      <w:r w:rsidRPr="008754AB">
        <w:rPr>
          <w:lang w:val="sk-SK" w:eastAsia="sk-SK"/>
        </w:rPr>
        <w:tab/>
      </w:r>
      <w:r w:rsidRPr="008754AB">
        <w:rPr>
          <w:lang w:val="sk-SK" w:eastAsia="sk-SK"/>
        </w:rPr>
        <w:tab/>
      </w:r>
      <w:r w:rsidRPr="008754AB">
        <w:rPr>
          <w:lang w:val="sk-SK" w:eastAsia="sk-SK"/>
        </w:rPr>
        <w:tab/>
      </w:r>
    </w:p>
    <w:p w14:paraId="77C30F8F" w14:textId="77777777" w:rsidR="008754AB" w:rsidRPr="008754AB" w:rsidRDefault="008754AB" w:rsidP="008754AB">
      <w:pPr>
        <w:jc w:val="both"/>
        <w:rPr>
          <w:lang w:val="sk-SK" w:eastAsia="sk-SK"/>
        </w:rPr>
      </w:pPr>
      <w:r w:rsidRPr="008754AB">
        <w:rPr>
          <w:lang w:val="sk-SK" w:eastAsia="sk-SK"/>
        </w:rPr>
        <w:t>SWIFT:</w:t>
      </w:r>
      <w:r w:rsidRPr="008754AB">
        <w:rPr>
          <w:lang w:val="sk-SK" w:eastAsia="sk-SK"/>
        </w:rPr>
        <w:tab/>
      </w:r>
      <w:r w:rsidRPr="008754AB">
        <w:rPr>
          <w:lang w:val="sk-SK" w:eastAsia="sk-SK"/>
        </w:rPr>
        <w:tab/>
      </w:r>
      <w:r w:rsidRPr="008754AB">
        <w:rPr>
          <w:lang w:val="sk-SK" w:eastAsia="sk-SK"/>
        </w:rPr>
        <w:tab/>
      </w:r>
      <w:r w:rsidRPr="008754AB">
        <w:rPr>
          <w:lang w:val="sk-SK" w:eastAsia="sk-SK"/>
        </w:rPr>
        <w:tab/>
      </w:r>
    </w:p>
    <w:p w14:paraId="1138DE3C" w14:textId="77777777" w:rsidR="008754AB" w:rsidRPr="008754AB" w:rsidRDefault="008754AB" w:rsidP="008754AB">
      <w:pPr>
        <w:jc w:val="both"/>
        <w:rPr>
          <w:b/>
          <w:lang w:val="sk-SK" w:eastAsia="sk-SK"/>
        </w:rPr>
      </w:pPr>
      <w:r w:rsidRPr="008754AB">
        <w:rPr>
          <w:lang w:val="sk-SK" w:eastAsia="sk-SK"/>
        </w:rPr>
        <w:t>Kontaktný email:</w:t>
      </w:r>
      <w:r w:rsidRPr="008754AB">
        <w:rPr>
          <w:lang w:val="sk-SK" w:eastAsia="sk-SK"/>
        </w:rPr>
        <w:tab/>
      </w:r>
      <w:r w:rsidRPr="008754AB">
        <w:rPr>
          <w:lang w:val="sk-SK" w:eastAsia="sk-SK"/>
        </w:rPr>
        <w:tab/>
      </w:r>
      <w:r w:rsidRPr="008754AB">
        <w:rPr>
          <w:lang w:val="sk-SK" w:eastAsia="sk-SK"/>
        </w:rPr>
        <w:tab/>
        <w:t>.......................................</w:t>
      </w:r>
    </w:p>
    <w:p w14:paraId="4DB24BE2" w14:textId="77777777" w:rsidR="008754AB" w:rsidRPr="008754AB" w:rsidRDefault="008754AB" w:rsidP="008754AB">
      <w:pPr>
        <w:jc w:val="both"/>
        <w:rPr>
          <w:lang w:val="sk-SK" w:eastAsia="sk-SK"/>
        </w:rPr>
      </w:pPr>
      <w:r w:rsidRPr="008754AB">
        <w:rPr>
          <w:lang w:val="sk-SK" w:eastAsia="sk-SK"/>
        </w:rPr>
        <w:t>Telefónne číslo:</w:t>
      </w:r>
      <w:r w:rsidRPr="008754AB">
        <w:rPr>
          <w:lang w:val="sk-SK" w:eastAsia="sk-SK"/>
        </w:rPr>
        <w:tab/>
      </w:r>
      <w:r w:rsidRPr="008754AB">
        <w:rPr>
          <w:lang w:val="sk-SK" w:eastAsia="sk-SK"/>
        </w:rPr>
        <w:tab/>
      </w:r>
      <w:r w:rsidRPr="008754AB">
        <w:rPr>
          <w:lang w:val="sk-SK" w:eastAsia="sk-SK"/>
        </w:rPr>
        <w:tab/>
        <w:t>.......................................</w:t>
      </w:r>
    </w:p>
    <w:p w14:paraId="4C15FDC2" w14:textId="77777777" w:rsidR="008754AB" w:rsidRPr="008754AB" w:rsidRDefault="008754AB" w:rsidP="008754AB">
      <w:pPr>
        <w:jc w:val="both"/>
        <w:rPr>
          <w:b/>
          <w:lang w:val="sk-SK" w:eastAsia="sk-SK"/>
        </w:rPr>
      </w:pPr>
    </w:p>
    <w:p w14:paraId="02B4E175" w14:textId="77777777" w:rsidR="008754AB" w:rsidRPr="008754AB" w:rsidRDefault="008754AB" w:rsidP="008754AB">
      <w:pPr>
        <w:jc w:val="both"/>
        <w:rPr>
          <w:b/>
          <w:lang w:val="sk-SK" w:eastAsia="sk-SK"/>
        </w:rPr>
      </w:pPr>
    </w:p>
    <w:p w14:paraId="703A0125" w14:textId="77777777" w:rsidR="008754AB" w:rsidRPr="008754AB" w:rsidRDefault="008754AB" w:rsidP="008754AB">
      <w:pPr>
        <w:jc w:val="both"/>
        <w:rPr>
          <w:b/>
          <w:lang w:val="sk-SK" w:eastAsia="sk-SK"/>
        </w:rPr>
      </w:pPr>
    </w:p>
    <w:p w14:paraId="7C4AD8C2" w14:textId="77777777" w:rsidR="008754AB" w:rsidRPr="008754AB" w:rsidRDefault="008754AB" w:rsidP="008754AB">
      <w:pPr>
        <w:jc w:val="both"/>
        <w:rPr>
          <w:b/>
          <w:lang w:val="sk-SK" w:eastAsia="sk-SK"/>
        </w:rPr>
      </w:pPr>
    </w:p>
    <w:p w14:paraId="5E6A8608" w14:textId="77777777" w:rsidR="008754AB" w:rsidRPr="008754AB" w:rsidRDefault="008754AB" w:rsidP="008754AB">
      <w:pPr>
        <w:jc w:val="both"/>
        <w:rPr>
          <w:b/>
          <w:lang w:val="sk-SK" w:eastAsia="sk-SK"/>
        </w:rPr>
      </w:pPr>
      <w:r w:rsidRPr="008754AB">
        <w:rPr>
          <w:b/>
          <w:lang w:val="sk-SK" w:eastAsia="sk-SK"/>
        </w:rPr>
        <w:t>Čl. II. PREAMBULA</w:t>
      </w:r>
    </w:p>
    <w:p w14:paraId="37A4CEFA" w14:textId="77777777" w:rsidR="008754AB" w:rsidRPr="008754AB" w:rsidRDefault="008754AB" w:rsidP="008754AB">
      <w:pPr>
        <w:jc w:val="both"/>
        <w:rPr>
          <w:b/>
          <w:lang w:val="sk-SK" w:eastAsia="sk-SK"/>
        </w:rPr>
      </w:pPr>
    </w:p>
    <w:p w14:paraId="48A52024" w14:textId="77777777" w:rsidR="008754AB" w:rsidRPr="008754AB" w:rsidRDefault="008754AB" w:rsidP="008754AB">
      <w:pPr>
        <w:jc w:val="both"/>
        <w:rPr>
          <w:lang w:val="sk-SK" w:eastAsia="sk-SK"/>
        </w:rPr>
      </w:pPr>
      <w:r w:rsidRPr="008754AB">
        <w:rPr>
          <w:lang w:val="sk-SK"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71F6C343" w14:textId="77777777" w:rsidR="008754AB" w:rsidRPr="008754AB" w:rsidRDefault="008754AB" w:rsidP="008754AB">
      <w:pPr>
        <w:keepNext/>
        <w:spacing w:before="240" w:after="60"/>
        <w:outlineLvl w:val="0"/>
        <w:rPr>
          <w:b/>
          <w:kern w:val="28"/>
        </w:rPr>
      </w:pPr>
      <w:r w:rsidRPr="008754AB">
        <w:rPr>
          <w:b/>
          <w:kern w:val="28"/>
        </w:rPr>
        <w:lastRenderedPageBreak/>
        <w:t>Čl. III. PREDMET  ZMLUVY</w:t>
      </w:r>
    </w:p>
    <w:p w14:paraId="22ADC393" w14:textId="77777777" w:rsidR="008754AB" w:rsidRPr="008754AB" w:rsidRDefault="008754AB" w:rsidP="008754AB">
      <w:pPr>
        <w:rPr>
          <w:b/>
          <w:lang w:val="sk-SK" w:eastAsia="sk-SK"/>
        </w:rPr>
      </w:pPr>
    </w:p>
    <w:p w14:paraId="7F3496F8" w14:textId="77777777" w:rsidR="008754AB" w:rsidRPr="008754AB" w:rsidRDefault="008754AB" w:rsidP="0034496F">
      <w:pPr>
        <w:numPr>
          <w:ilvl w:val="0"/>
          <w:numId w:val="35"/>
        </w:numPr>
        <w:tabs>
          <w:tab w:val="num" w:pos="0"/>
        </w:tabs>
        <w:spacing w:after="200" w:line="276" w:lineRule="auto"/>
        <w:ind w:left="0" w:firstLine="0"/>
        <w:contextualSpacing/>
        <w:jc w:val="both"/>
        <w:rPr>
          <w:lang w:val="sk-SK" w:eastAsia="sk-SK"/>
        </w:rPr>
      </w:pPr>
      <w:r w:rsidRPr="008754AB">
        <w:rPr>
          <w:lang w:val="sk-SK" w:eastAsia="sk-SK"/>
        </w:rPr>
        <w:t>Predmetom tejto zmluvy je záväzok zhotoviteľa vykonať pre objednávateľa dielo „</w:t>
      </w:r>
      <w:r w:rsidRPr="008754AB">
        <w:rPr>
          <w:b/>
          <w:lang w:val="sk-SK" w:eastAsia="sk-SK"/>
        </w:rPr>
        <w:t>rekonštrukcia chodníkov v Žiline v častiach Staré mesto, Bôrik, Vlčince, Solinky a Závodie“,</w:t>
      </w:r>
      <w:r w:rsidRPr="008754AB">
        <w:rPr>
          <w:lang w:val="sk-SK" w:eastAsia="sk-SK"/>
        </w:rPr>
        <w:t xml:space="preserve"> ktorého špecifikácia je uvedená v Článku III. tejto zmluvy, v termíne a cene podľa zmluvy a záväzok objednávateľa vykonané dielo prevziať a zaplatiť cenu diela, a to za podmienok dohodnutých v tejto zmluve.</w:t>
      </w:r>
    </w:p>
    <w:p w14:paraId="1F90AD9E" w14:textId="77777777" w:rsidR="008754AB" w:rsidRPr="008754AB" w:rsidRDefault="008754AB" w:rsidP="008754AB">
      <w:pPr>
        <w:rPr>
          <w:lang w:val="sk-SK" w:eastAsia="sk-SK"/>
        </w:rPr>
      </w:pPr>
    </w:p>
    <w:p w14:paraId="0C615441" w14:textId="77777777" w:rsidR="008754AB" w:rsidRPr="008754AB" w:rsidRDefault="008754AB" w:rsidP="0034496F">
      <w:pPr>
        <w:numPr>
          <w:ilvl w:val="0"/>
          <w:numId w:val="35"/>
        </w:numPr>
        <w:ind w:left="0" w:firstLine="0"/>
        <w:jc w:val="both"/>
        <w:rPr>
          <w:lang w:val="sk-SK" w:eastAsia="sk-SK"/>
        </w:rPr>
      </w:pPr>
      <w:r w:rsidRPr="008754AB">
        <w:rPr>
          <w:lang w:val="sk-SK" w:eastAsia="sk-SK"/>
        </w:rPr>
        <w:t>Rozsah diela, jeho kvalita a konštrukčné riešenie je určené:</w:t>
      </w:r>
    </w:p>
    <w:p w14:paraId="0CE9EA87" w14:textId="77777777" w:rsidR="008754AB" w:rsidRPr="008754AB" w:rsidRDefault="008754AB" w:rsidP="0034496F">
      <w:pPr>
        <w:numPr>
          <w:ilvl w:val="0"/>
          <w:numId w:val="48"/>
        </w:numPr>
        <w:autoSpaceDE w:val="0"/>
        <w:autoSpaceDN w:val="0"/>
        <w:adjustRightInd w:val="0"/>
        <w:spacing w:after="200" w:line="276" w:lineRule="auto"/>
        <w:ind w:left="0" w:firstLine="993"/>
        <w:contextualSpacing/>
        <w:jc w:val="both"/>
        <w:rPr>
          <w:lang w:val="sk-SK" w:eastAsia="sk-SK"/>
        </w:rPr>
      </w:pPr>
      <w:r w:rsidRPr="008754AB">
        <w:rPr>
          <w:lang w:val="sk-SK" w:eastAsia="sk-SK"/>
        </w:rPr>
        <w:t xml:space="preserve">Popisom stavebných prác a činností pri realizácii diela predložených objednávateľom v súťažných podkladoch ako podklad pre spracovanie cenovej ponuky do súťaže o uzavretie tejto zmluvy o dielo, </w:t>
      </w:r>
    </w:p>
    <w:p w14:paraId="04D6F744" w14:textId="77777777" w:rsidR="008754AB" w:rsidRPr="008754AB" w:rsidRDefault="008754AB" w:rsidP="0034496F">
      <w:pPr>
        <w:numPr>
          <w:ilvl w:val="0"/>
          <w:numId w:val="48"/>
        </w:numPr>
        <w:autoSpaceDE w:val="0"/>
        <w:autoSpaceDN w:val="0"/>
        <w:adjustRightInd w:val="0"/>
        <w:spacing w:after="200" w:line="276" w:lineRule="auto"/>
        <w:ind w:left="0" w:firstLine="993"/>
        <w:contextualSpacing/>
        <w:jc w:val="both"/>
        <w:rPr>
          <w:b/>
          <w:lang w:val="sk-SK" w:eastAsia="sk-SK"/>
        </w:rPr>
      </w:pPr>
      <w:r w:rsidRPr="008754AB">
        <w:rPr>
          <w:lang w:val="sk-SK" w:eastAsia="sk-SK"/>
        </w:rPr>
        <w:t>Projektovou dokumentáciou vypracovanou spoločnosťou DAQE Slovakia s.r.o., ktorej súčasťou je výkaz výmer</w:t>
      </w:r>
      <w:r w:rsidRPr="008754AB">
        <w:rPr>
          <w:b/>
          <w:lang w:val="sk-SK" w:eastAsia="sk-SK"/>
        </w:rPr>
        <w:t xml:space="preserve"> </w:t>
      </w:r>
    </w:p>
    <w:p w14:paraId="45D8A459" w14:textId="77777777" w:rsidR="008754AB" w:rsidRPr="008754AB" w:rsidRDefault="008754AB" w:rsidP="0034496F">
      <w:pPr>
        <w:numPr>
          <w:ilvl w:val="0"/>
          <w:numId w:val="48"/>
        </w:numPr>
        <w:autoSpaceDE w:val="0"/>
        <w:autoSpaceDN w:val="0"/>
        <w:adjustRightInd w:val="0"/>
        <w:spacing w:after="200" w:line="276" w:lineRule="auto"/>
        <w:ind w:left="0" w:firstLine="993"/>
        <w:contextualSpacing/>
        <w:jc w:val="both"/>
        <w:rPr>
          <w:lang w:val="sk-SK" w:eastAsia="sk-SK"/>
        </w:rPr>
      </w:pPr>
      <w:r w:rsidRPr="008754AB">
        <w:rPr>
          <w:lang w:val="sk-SK" w:eastAsia="sk-SK"/>
        </w:rPr>
        <w:t>Špecifikáciami a množstvami stavebných prác uvedenými v rozpočte, ktorý je prílohou tejto zmluvy,</w:t>
      </w:r>
    </w:p>
    <w:p w14:paraId="2325D076" w14:textId="77777777" w:rsidR="008754AB" w:rsidRPr="008754AB" w:rsidRDefault="008754AB" w:rsidP="0034496F">
      <w:pPr>
        <w:numPr>
          <w:ilvl w:val="0"/>
          <w:numId w:val="48"/>
        </w:numPr>
        <w:autoSpaceDE w:val="0"/>
        <w:autoSpaceDN w:val="0"/>
        <w:adjustRightInd w:val="0"/>
        <w:spacing w:after="200" w:line="276" w:lineRule="auto"/>
        <w:ind w:left="0" w:firstLine="993"/>
        <w:contextualSpacing/>
        <w:jc w:val="both"/>
        <w:rPr>
          <w:lang w:val="sk-SK" w:eastAsia="sk-SK"/>
        </w:rPr>
      </w:pPr>
      <w:r w:rsidRPr="008754AB">
        <w:rPr>
          <w:lang w:val="sk-SK" w:eastAsia="sk-SK"/>
        </w:rPr>
        <w:t>Platnými technickými normami STN a EN.</w:t>
      </w:r>
    </w:p>
    <w:p w14:paraId="7CBB0872" w14:textId="77777777" w:rsidR="008754AB" w:rsidRPr="008754AB" w:rsidRDefault="008754AB" w:rsidP="008754AB">
      <w:pPr>
        <w:jc w:val="both"/>
        <w:rPr>
          <w:lang w:val="sk-SK" w:eastAsia="sk-SK"/>
        </w:rPr>
      </w:pPr>
      <w:r w:rsidRPr="008754AB">
        <w:rPr>
          <w:lang w:val="sk-SK" w:eastAsia="sk-SK"/>
        </w:rPr>
        <w:t>Zhotoviteľ vyhlasuje, že mu je známy rozsah prác a výkonov vyžadovaných touto zmluvou o dielo a  že sú mu známe všetky podstatné okolnosti na riadne a včasné vykonanie diela tak, ako bolo možné pri vynaložení primeranej odbornej starostlivosti zistiť a predpokladať z obsahu uvedených podkladov v čase  predloženia súťažnej ponuky zhotoviteľa.</w:t>
      </w:r>
    </w:p>
    <w:p w14:paraId="2E3FE57E" w14:textId="77777777" w:rsidR="008754AB" w:rsidRPr="008754AB" w:rsidRDefault="008754AB" w:rsidP="008754AB">
      <w:pPr>
        <w:jc w:val="both"/>
        <w:rPr>
          <w:lang w:val="sk-SK" w:eastAsia="sk-SK"/>
        </w:rPr>
      </w:pPr>
    </w:p>
    <w:p w14:paraId="6453D1C9" w14:textId="77777777" w:rsidR="008754AB" w:rsidRPr="008754AB" w:rsidRDefault="008754AB" w:rsidP="0034496F">
      <w:pPr>
        <w:numPr>
          <w:ilvl w:val="0"/>
          <w:numId w:val="35"/>
        </w:numPr>
        <w:ind w:left="0" w:firstLine="0"/>
        <w:jc w:val="both"/>
        <w:rPr>
          <w:u w:val="single"/>
          <w:lang w:val="sk-SK" w:eastAsia="sk-SK"/>
        </w:rPr>
      </w:pPr>
      <w:r w:rsidRPr="008754AB">
        <w:rPr>
          <w:lang w:val="sk-SK" w:eastAsia="sk-SK"/>
        </w:rPr>
        <w:t>Súčasťou záväzku zhotoviteľa je aj vykonanie predpísaných skúšok kvality a funkčnosti diela a odovzdanie dokladov o zhotovení diela (atesty, certifikáty, potvrdenia o zhode, projekt skutočného vyhotovenia, geodetické zameranie stavby, geometrický plán overený na príslušnom okresnom úrade, katastrálnom odbore, hygienické rozbory vody, tlakové skúšky vody, kanalizácie a ÚK, revízne správy elektroinštalácie a bleskozvodov atď.).</w:t>
      </w:r>
    </w:p>
    <w:p w14:paraId="7EA40301" w14:textId="77777777" w:rsidR="008754AB" w:rsidRPr="008754AB" w:rsidRDefault="008754AB" w:rsidP="008754AB">
      <w:pPr>
        <w:jc w:val="both"/>
        <w:rPr>
          <w:lang w:val="sk-SK" w:eastAsia="sk-SK"/>
        </w:rPr>
      </w:pPr>
      <w:r w:rsidRPr="008754AB">
        <w:rPr>
          <w:lang w:val="sk-SK" w:eastAsia="sk-SK"/>
        </w:rPr>
        <w:t xml:space="preserve">Základná forma je zoraďovací </w:t>
      </w:r>
      <w:proofErr w:type="spellStart"/>
      <w:r w:rsidRPr="008754AB">
        <w:rPr>
          <w:lang w:val="sk-SK" w:eastAsia="sk-SK"/>
        </w:rPr>
        <w:t>šanon</w:t>
      </w:r>
      <w:proofErr w:type="spellEnd"/>
      <w:r w:rsidRPr="008754AB">
        <w:rPr>
          <w:lang w:val="sk-SK" w:eastAsia="sk-SK"/>
        </w:rPr>
        <w:t xml:space="preserve"> (veľkosť prispôsobiť charakteru a množstvu dokumentácie). Predná strana bude obsahovať zoznam odovzdávanej dokumentácie. Jednotlivé dokumenty budú očíslované a zoradené v zmysle zoznamu dokumentácie z prednej strany. Fotodokumentáciu je zhotoviteľ povinný dodať objednávateľovi na CD alebo DVD nosiči. Dokumentácia musí obsahovať všetky dokumenty podľa požiadavky objednávateľa. Dokumentácia musí ďalej obsahovať všetky potrebné náležitosti pre riadne odovzdanie diela, resp. pre potreby vydania kolaudačného rozhodnutia. V prípade špeciálnych dokumentov je potrebné odsúhlasenie formy, v akej budú dokumenty odovzdané, so zástupcom objednávateľa, ktorého ako kontaktnú osobu oznámi objednávateľ zhotoviteľovi e-mailom na adresu uvedenú v záhlaví tejto zmluvy. Iná ako schválená dokumentácia nebude považovaná za odovzdanú a zhotoviteľovi tak nevzniká právo na vystavenie faktúry podľa čl.VI bod 1. tejto zmluvy, pokiaľ sa objednávateľ a zhotoviteľ písomne nedohodnú inak. Požadovaný počet odovzdanej dokumentácie je 2 x </w:t>
      </w:r>
      <w:proofErr w:type="spellStart"/>
      <w:r w:rsidRPr="008754AB">
        <w:rPr>
          <w:lang w:val="sk-SK" w:eastAsia="sk-SK"/>
        </w:rPr>
        <w:t>paré</w:t>
      </w:r>
      <w:proofErr w:type="spellEnd"/>
      <w:r w:rsidRPr="008754AB">
        <w:rPr>
          <w:lang w:val="sk-SK" w:eastAsia="sk-SK"/>
        </w:rPr>
        <w:t>.</w:t>
      </w:r>
    </w:p>
    <w:p w14:paraId="75142848" w14:textId="77777777" w:rsidR="008754AB" w:rsidRPr="008754AB" w:rsidRDefault="008754AB" w:rsidP="008754AB">
      <w:pPr>
        <w:jc w:val="both"/>
        <w:rPr>
          <w:u w:val="single"/>
          <w:lang w:val="sk-SK" w:eastAsia="sk-SK"/>
        </w:rPr>
      </w:pPr>
    </w:p>
    <w:p w14:paraId="215A5A27" w14:textId="77777777" w:rsidR="008754AB" w:rsidRPr="008754AB" w:rsidRDefault="008754AB" w:rsidP="0034496F">
      <w:pPr>
        <w:numPr>
          <w:ilvl w:val="0"/>
          <w:numId w:val="35"/>
        </w:numPr>
        <w:ind w:left="0" w:firstLine="0"/>
        <w:jc w:val="both"/>
        <w:rPr>
          <w:u w:val="single"/>
          <w:lang w:val="sk-SK" w:eastAsia="sk-SK"/>
        </w:rPr>
      </w:pPr>
      <w:r w:rsidRPr="008754AB">
        <w:rPr>
          <w:lang w:val="sk-SK" w:eastAsia="sk-SK"/>
        </w:rPr>
        <w:t xml:space="preserve">Zhotoviteľ zhotoví dielo na vlastný náklad, vo vlastnom mene, na vlastnú zodpovednosť a na vlastné nebezpečenstvo, s odbornou starostlivosťou, v súlade s podmienkami právoplatného stavebného povolenia(alebo iného povolenia na základe, ktorého sa dielo </w:t>
      </w:r>
      <w:r w:rsidRPr="008754AB">
        <w:rPr>
          <w:lang w:val="sk-SK" w:eastAsia="sk-SK"/>
        </w:rPr>
        <w:lastRenderedPageBreak/>
        <w:t>vykonáva), vyjadreniami dotknutých organizácií a subjektov, v súlade s platnými právnymi predpismi a záväznými technickými normami (STN a EN).</w:t>
      </w:r>
    </w:p>
    <w:p w14:paraId="224157B9" w14:textId="77777777" w:rsidR="008754AB" w:rsidRPr="008754AB" w:rsidRDefault="008754AB" w:rsidP="008754AB">
      <w:pPr>
        <w:jc w:val="both"/>
        <w:rPr>
          <w:lang w:val="sk-SK" w:eastAsia="sk-SK"/>
        </w:rPr>
      </w:pPr>
    </w:p>
    <w:p w14:paraId="3FCF079C" w14:textId="77777777" w:rsidR="008754AB" w:rsidRPr="008754AB" w:rsidRDefault="008754AB" w:rsidP="0034496F">
      <w:pPr>
        <w:numPr>
          <w:ilvl w:val="0"/>
          <w:numId w:val="35"/>
        </w:numPr>
        <w:ind w:left="0" w:firstLine="0"/>
        <w:jc w:val="both"/>
        <w:rPr>
          <w:lang w:val="sk-SK" w:eastAsia="sk-SK"/>
        </w:rPr>
      </w:pPr>
      <w:r w:rsidRPr="008754AB">
        <w:rPr>
          <w:lang w:val="sk-SK" w:eastAsia="sk-SK"/>
        </w:rPr>
        <w:t>Veci pre zhotovenie diela, včítane subdodávok zabezpečuje zhotoviteľ, ak sa zmluvné strany osobitne nedohodnú inak. Zhotoviteľ sa zaväzuje, že v zmluvách uzatvorených so svojimi jednotlivými subdodávateľmi nebude dohodnutá tzv. výhrada vlastníctva , teda také ustanovenie, ktoré by stanovovalo , že zhotovované dielo alebo akákoľvek jeho časť je až do úplného zaplatenia ceny za dielo vo vlastníctve subdodávateľa. Dielo musí vždy priamo prechádzať do vlastníctva objednávateľa podľa tejto zmluvy o dielo.</w:t>
      </w:r>
    </w:p>
    <w:p w14:paraId="0463B661" w14:textId="77777777" w:rsidR="008754AB" w:rsidRPr="008754AB" w:rsidRDefault="008754AB" w:rsidP="008754AB">
      <w:pPr>
        <w:rPr>
          <w:lang w:val="sk-SK" w:eastAsia="sk-SK"/>
        </w:rPr>
      </w:pPr>
    </w:p>
    <w:p w14:paraId="00585E64" w14:textId="77777777" w:rsidR="008754AB" w:rsidRPr="008754AB" w:rsidRDefault="008754AB" w:rsidP="0034496F">
      <w:pPr>
        <w:numPr>
          <w:ilvl w:val="0"/>
          <w:numId w:val="35"/>
        </w:numPr>
        <w:ind w:left="0" w:firstLine="0"/>
        <w:jc w:val="both"/>
        <w:rPr>
          <w:lang w:val="sk-SK" w:eastAsia="sk-SK"/>
        </w:rPr>
      </w:pPr>
      <w:r w:rsidRPr="008754AB">
        <w:rPr>
          <w:lang w:val="sk-SK" w:eastAsia="sk-SK"/>
        </w:rPr>
        <w:t>Zhotoviteľ sa zaväzuje odovzdať dielo naraz po jeho dokončení, alebo po častiach, ak sa tak zmluvné strany dohodnú v tejto zmluve.</w:t>
      </w:r>
    </w:p>
    <w:p w14:paraId="5929C9D0" w14:textId="77777777" w:rsidR="008754AB" w:rsidRPr="008754AB" w:rsidRDefault="008754AB" w:rsidP="008754AB">
      <w:pPr>
        <w:rPr>
          <w:lang w:val="sk-SK" w:eastAsia="sk-SK"/>
        </w:rPr>
      </w:pPr>
    </w:p>
    <w:p w14:paraId="33302634" w14:textId="77777777" w:rsidR="008754AB" w:rsidRPr="008754AB" w:rsidRDefault="008754AB" w:rsidP="0034496F">
      <w:pPr>
        <w:numPr>
          <w:ilvl w:val="0"/>
          <w:numId w:val="35"/>
        </w:numPr>
        <w:ind w:left="0" w:firstLine="0"/>
        <w:jc w:val="both"/>
        <w:rPr>
          <w:lang w:val="sk-SK" w:eastAsia="sk-SK"/>
        </w:rPr>
      </w:pPr>
      <w:r w:rsidRPr="008754AB">
        <w:rPr>
          <w:lang w:val="sk-SK" w:eastAsia="sk-SK"/>
        </w:rPr>
        <w:t>Objednávateľ sa zaväzuje riadne dokončené dielo prevziať, zaplatiť zhotoviteľovi zmluvnú cenu diela spôsobom dohodnutým v tejto zmluve a poskytnúť zhotoviteľovi spolupôsobenie potrebné pre plnenie záväzkov podľa tejto zmluvy.</w:t>
      </w:r>
    </w:p>
    <w:p w14:paraId="5936617F" w14:textId="77777777" w:rsidR="008754AB" w:rsidRPr="008754AB" w:rsidRDefault="008754AB" w:rsidP="008754AB">
      <w:pPr>
        <w:rPr>
          <w:lang w:val="sk-SK" w:eastAsia="sk-SK"/>
        </w:rPr>
      </w:pPr>
    </w:p>
    <w:p w14:paraId="16471F5A" w14:textId="77777777" w:rsidR="008754AB" w:rsidRPr="008754AB" w:rsidRDefault="008754AB" w:rsidP="0034496F">
      <w:pPr>
        <w:numPr>
          <w:ilvl w:val="0"/>
          <w:numId w:val="35"/>
        </w:numPr>
        <w:ind w:left="0" w:firstLine="0"/>
        <w:jc w:val="both"/>
        <w:rPr>
          <w:lang w:val="sk-SK" w:eastAsia="sk-SK"/>
        </w:rPr>
      </w:pPr>
      <w:r w:rsidRPr="008754AB">
        <w:rPr>
          <w:lang w:val="sk-SK" w:eastAsia="sk-SK"/>
        </w:rPr>
        <w:t xml:space="preserve">Zmeny rozsahu, kvality, technických parametrov diela je možné vykonať len po vzájomnej písomnej dohode zmluvných strán. Súčasne s dohodou o zmene diela môže byť dohodnutá zmena ceny diela (opodstatnené naviac práce alebo menej práce), v odôvodnených prípadoch aj úprava termínov plnenia. </w:t>
      </w:r>
    </w:p>
    <w:p w14:paraId="418A8DD9" w14:textId="77777777" w:rsidR="008754AB" w:rsidRPr="008754AB" w:rsidRDefault="008754AB" w:rsidP="008754AB">
      <w:pPr>
        <w:rPr>
          <w:lang w:val="sk-SK" w:eastAsia="sk-SK"/>
        </w:rPr>
      </w:pPr>
    </w:p>
    <w:p w14:paraId="7B70829D" w14:textId="77777777" w:rsidR="008754AB" w:rsidRPr="008754AB" w:rsidRDefault="008754AB" w:rsidP="0034496F">
      <w:pPr>
        <w:numPr>
          <w:ilvl w:val="0"/>
          <w:numId w:val="35"/>
        </w:numPr>
        <w:ind w:left="0" w:firstLine="0"/>
        <w:jc w:val="both"/>
        <w:rPr>
          <w:b/>
          <w:lang w:val="sk-SK" w:eastAsia="sk-SK"/>
        </w:rPr>
      </w:pPr>
      <w:r w:rsidRPr="008754AB">
        <w:rPr>
          <w:lang w:val="sk-SK" w:eastAsia="sk-SK"/>
        </w:rPr>
        <w:t>Zhotoviteľ sa zaväzuje dodržiavať pri realizácii diela všetky podmienky uvedené v stavebnom povolení(alebo v inom povolení na základe, ktorého sa dielo vykonáva) a vo vyjadreniach dotknutých orgánov.</w:t>
      </w:r>
    </w:p>
    <w:p w14:paraId="264FB780" w14:textId="77777777" w:rsidR="008754AB" w:rsidRPr="008754AB" w:rsidRDefault="008754AB" w:rsidP="008754AB">
      <w:pPr>
        <w:jc w:val="both"/>
        <w:rPr>
          <w:b/>
          <w:lang w:val="sk-SK" w:eastAsia="sk-SK"/>
        </w:rPr>
      </w:pPr>
    </w:p>
    <w:p w14:paraId="5B3F63B8" w14:textId="77777777" w:rsidR="008754AB" w:rsidRPr="008754AB" w:rsidRDefault="008754AB" w:rsidP="008754AB">
      <w:pPr>
        <w:jc w:val="both"/>
        <w:rPr>
          <w:b/>
          <w:lang w:val="sk-SK" w:eastAsia="sk-SK"/>
        </w:rPr>
      </w:pPr>
      <w:r w:rsidRPr="008754AB">
        <w:rPr>
          <w:b/>
          <w:lang w:val="sk-SK" w:eastAsia="sk-SK"/>
        </w:rPr>
        <w:t>Čl. IV.  ČAS PLNENIA</w:t>
      </w:r>
    </w:p>
    <w:p w14:paraId="29E168DB" w14:textId="77777777" w:rsidR="008754AB" w:rsidRPr="008754AB" w:rsidRDefault="008754AB" w:rsidP="008754AB">
      <w:pPr>
        <w:rPr>
          <w:lang w:val="sk-SK" w:eastAsia="sk-SK"/>
        </w:rPr>
      </w:pPr>
    </w:p>
    <w:p w14:paraId="47805953" w14:textId="77777777" w:rsidR="008754AB" w:rsidRPr="008754AB" w:rsidRDefault="008754AB" w:rsidP="0034496F">
      <w:pPr>
        <w:numPr>
          <w:ilvl w:val="0"/>
          <w:numId w:val="36"/>
        </w:numPr>
        <w:spacing w:after="200"/>
        <w:ind w:left="0" w:firstLine="0"/>
        <w:contextualSpacing/>
        <w:jc w:val="both"/>
        <w:rPr>
          <w:lang w:val="sk-SK" w:eastAsia="sk-SK"/>
        </w:rPr>
      </w:pPr>
      <w:r w:rsidRPr="008754AB">
        <w:rPr>
          <w:lang w:val="sk-SK" w:eastAsia="sk-SK"/>
        </w:rPr>
        <w:t xml:space="preserve">Zhotoviteľ sa zaväzuje zhotoviť dielo v lehote </w:t>
      </w:r>
      <w:r w:rsidRPr="008754AB">
        <w:rPr>
          <w:b/>
          <w:i/>
          <w:lang w:val="sk-SK" w:eastAsia="sk-SK"/>
        </w:rPr>
        <w:t xml:space="preserve">100 </w:t>
      </w:r>
      <w:r w:rsidRPr="008754AB">
        <w:rPr>
          <w:lang w:val="sk-SK" w:eastAsia="sk-SK"/>
        </w:rPr>
        <w:t xml:space="preserve">kalendárnych dní odo dňa odovzdania a prevzatia staveniska. Zmluvné strany sa dohodli, že sa budú riadiť harmonogramom, ktorý predloží víťazný uchádzač a bude schválený objednávateľom. </w:t>
      </w:r>
    </w:p>
    <w:p w14:paraId="21EF8EBC" w14:textId="77777777" w:rsidR="008754AB" w:rsidRPr="008754AB" w:rsidRDefault="008754AB" w:rsidP="008754AB">
      <w:pPr>
        <w:spacing w:after="200"/>
        <w:contextualSpacing/>
        <w:jc w:val="both"/>
        <w:rPr>
          <w:lang w:val="sk-SK" w:eastAsia="sk-SK"/>
        </w:rPr>
      </w:pPr>
    </w:p>
    <w:p w14:paraId="7E438401" w14:textId="77777777" w:rsidR="008754AB" w:rsidRPr="008754AB" w:rsidRDefault="008754AB" w:rsidP="0034496F">
      <w:pPr>
        <w:numPr>
          <w:ilvl w:val="0"/>
          <w:numId w:val="36"/>
        </w:numPr>
        <w:spacing w:after="200"/>
        <w:ind w:hanging="720"/>
        <w:contextualSpacing/>
        <w:jc w:val="both"/>
        <w:rPr>
          <w:lang w:val="sk-SK" w:eastAsia="sk-SK"/>
        </w:rPr>
      </w:pPr>
      <w:r w:rsidRPr="008754AB">
        <w:rPr>
          <w:lang w:val="sk-SK" w:eastAsia="sk-SK"/>
        </w:rPr>
        <w:t>Objednávateľ odovzdá stavenisko zhotoviteľovi a zhotoviteľ stavenisko prevezme v   termíne: do 3 dní odo dňa nadobudnutia účinnosti tejto zmluvy.</w:t>
      </w:r>
    </w:p>
    <w:p w14:paraId="7F2C2607" w14:textId="77777777" w:rsidR="008754AB" w:rsidRPr="008754AB" w:rsidRDefault="008754AB" w:rsidP="008754AB">
      <w:pPr>
        <w:rPr>
          <w:lang w:val="sk-SK" w:eastAsia="sk-SK"/>
        </w:rPr>
      </w:pPr>
    </w:p>
    <w:p w14:paraId="5BBBCA8F" w14:textId="77777777" w:rsidR="008754AB" w:rsidRPr="008754AB" w:rsidRDefault="008754AB" w:rsidP="0034496F">
      <w:pPr>
        <w:numPr>
          <w:ilvl w:val="0"/>
          <w:numId w:val="36"/>
        </w:numPr>
        <w:spacing w:after="200"/>
        <w:ind w:left="0" w:firstLine="0"/>
        <w:contextualSpacing/>
        <w:jc w:val="both"/>
        <w:rPr>
          <w:lang w:val="sk-SK" w:eastAsia="sk-SK"/>
        </w:rPr>
      </w:pPr>
      <w:r w:rsidRPr="008754AB">
        <w:rPr>
          <w:lang w:val="sk-SK" w:eastAsia="sk-SK"/>
        </w:rPr>
        <w:t>Zhotoviteľ zaháji stavebné práce dňom odovzdania a prevzatia staveniska.</w:t>
      </w:r>
    </w:p>
    <w:p w14:paraId="4E56BF11" w14:textId="77777777" w:rsidR="008754AB" w:rsidRPr="008754AB" w:rsidRDefault="008754AB" w:rsidP="008754AB">
      <w:pPr>
        <w:spacing w:after="200"/>
        <w:contextualSpacing/>
        <w:jc w:val="both"/>
        <w:rPr>
          <w:lang w:val="sk-SK" w:eastAsia="sk-SK"/>
        </w:rPr>
      </w:pPr>
    </w:p>
    <w:p w14:paraId="70ECD753" w14:textId="77777777" w:rsidR="008754AB" w:rsidRPr="008754AB" w:rsidRDefault="008754AB" w:rsidP="0034496F">
      <w:pPr>
        <w:numPr>
          <w:ilvl w:val="0"/>
          <w:numId w:val="36"/>
        </w:numPr>
        <w:spacing w:after="200"/>
        <w:ind w:left="0" w:firstLine="0"/>
        <w:contextualSpacing/>
        <w:jc w:val="both"/>
        <w:rPr>
          <w:lang w:val="sk-SK" w:eastAsia="sk-SK"/>
        </w:rPr>
      </w:pPr>
      <w:r w:rsidRPr="008754AB">
        <w:rPr>
          <w:lang w:val="sk-SK" w:eastAsia="sk-SK"/>
        </w:rPr>
        <w:t>Zhotoviteľ vyprázdni stavenisko v termíne : do 3 dní od dňa odovzdania hotového diela.</w:t>
      </w:r>
    </w:p>
    <w:p w14:paraId="490D776C" w14:textId="77777777" w:rsidR="008754AB" w:rsidRPr="008754AB" w:rsidRDefault="008754AB" w:rsidP="008754AB">
      <w:pPr>
        <w:spacing w:after="200"/>
        <w:contextualSpacing/>
        <w:jc w:val="both"/>
        <w:rPr>
          <w:lang w:val="sk-SK" w:eastAsia="sk-SK"/>
        </w:rPr>
      </w:pPr>
    </w:p>
    <w:p w14:paraId="24AB5635" w14:textId="77777777" w:rsidR="008754AB" w:rsidRPr="008754AB" w:rsidRDefault="008754AB" w:rsidP="0034496F">
      <w:pPr>
        <w:numPr>
          <w:ilvl w:val="0"/>
          <w:numId w:val="36"/>
        </w:numPr>
        <w:spacing w:after="200"/>
        <w:ind w:left="0" w:firstLine="0"/>
        <w:contextualSpacing/>
        <w:jc w:val="both"/>
        <w:rPr>
          <w:lang w:val="sk-SK" w:eastAsia="sk-SK"/>
        </w:rPr>
      </w:pPr>
      <w:r w:rsidRPr="008754AB">
        <w:rPr>
          <w:lang w:val="sk-SK" w:eastAsia="sk-SK"/>
        </w:rPr>
        <w:t>Objednávateľ nie je povinný zhotoviteľa na dodržanie vyššie uvedených termínov upozorňovať. Nedodržaním termínu stanoveného v harmonograme prípadne konečného termínu realizácie diela dochádza k omeškaniu zhotoviteľa so všetkými dôsledkami podľa ustanovení Obchodného zákonníka a tejto zmluvy.</w:t>
      </w:r>
    </w:p>
    <w:p w14:paraId="5C16FF47" w14:textId="77777777" w:rsidR="008754AB" w:rsidRPr="008754AB" w:rsidRDefault="008754AB" w:rsidP="008754AB">
      <w:pPr>
        <w:spacing w:after="200"/>
        <w:contextualSpacing/>
        <w:jc w:val="both"/>
        <w:rPr>
          <w:lang w:val="sk-SK" w:eastAsia="sk-SK"/>
        </w:rPr>
      </w:pPr>
    </w:p>
    <w:p w14:paraId="794C2054" w14:textId="77777777" w:rsidR="008754AB" w:rsidRPr="008754AB" w:rsidRDefault="008754AB" w:rsidP="0034496F">
      <w:pPr>
        <w:numPr>
          <w:ilvl w:val="0"/>
          <w:numId w:val="36"/>
        </w:numPr>
        <w:spacing w:after="200"/>
        <w:ind w:left="0" w:firstLine="0"/>
        <w:contextualSpacing/>
        <w:jc w:val="both"/>
        <w:rPr>
          <w:lang w:val="sk-SK" w:eastAsia="sk-SK"/>
        </w:rPr>
      </w:pPr>
      <w:r w:rsidRPr="008754AB">
        <w:rPr>
          <w:lang w:val="sk-SK" w:eastAsia="sk-SK"/>
        </w:rPr>
        <w:t xml:space="preserve">Objednávateľ sa zaväzuje k začatiu realizácie stavby odovzdať zhotoviteľovi projektovú dokumentáciu dvakrát v tlačenej forme, stavenisko spôsobilé pre bezodkladné </w:t>
      </w:r>
      <w:r w:rsidRPr="008754AB">
        <w:rPr>
          <w:lang w:val="sk-SK" w:eastAsia="sk-SK"/>
        </w:rPr>
        <w:lastRenderedPageBreak/>
        <w:t>začatie a plynulé pokračovanie výstavby, právoplatné stavebné povolenie a kópie vyjadrení správcov sieti a organizácii účastných stavebného konania.</w:t>
      </w:r>
    </w:p>
    <w:p w14:paraId="7881390A" w14:textId="77777777" w:rsidR="008754AB" w:rsidRPr="008754AB" w:rsidRDefault="008754AB" w:rsidP="008754AB">
      <w:pPr>
        <w:spacing w:after="200"/>
        <w:contextualSpacing/>
        <w:jc w:val="both"/>
        <w:rPr>
          <w:lang w:val="sk-SK" w:eastAsia="sk-SK"/>
        </w:rPr>
      </w:pPr>
    </w:p>
    <w:p w14:paraId="10761EA9" w14:textId="77777777" w:rsidR="008754AB" w:rsidRPr="008754AB" w:rsidRDefault="008754AB" w:rsidP="0034496F">
      <w:pPr>
        <w:numPr>
          <w:ilvl w:val="0"/>
          <w:numId w:val="36"/>
        </w:numPr>
        <w:spacing w:after="200"/>
        <w:ind w:left="0" w:firstLine="0"/>
        <w:contextualSpacing/>
        <w:jc w:val="both"/>
        <w:rPr>
          <w:lang w:val="sk-SK" w:eastAsia="sk-SK"/>
        </w:rPr>
      </w:pPr>
      <w:r w:rsidRPr="008754AB">
        <w:rPr>
          <w:lang w:val="sk-SK" w:eastAsia="sk-SK"/>
        </w:rPr>
        <w:t xml:space="preserve">Kompletným dokončením celého diela je stav, kedy došlo k odovzdaniu a prevzatiu diela bez </w:t>
      </w:r>
      <w:proofErr w:type="spellStart"/>
      <w:r w:rsidRPr="008754AB">
        <w:rPr>
          <w:lang w:val="sk-SK" w:eastAsia="sk-SK"/>
        </w:rPr>
        <w:t>závad</w:t>
      </w:r>
      <w:proofErr w:type="spellEnd"/>
      <w:r w:rsidRPr="008754AB">
        <w:rPr>
          <w:lang w:val="sk-SK" w:eastAsia="sk-SK"/>
        </w:rPr>
        <w:t xml:space="preserve"> a nedokončených prác, </w:t>
      </w:r>
      <w:proofErr w:type="spellStart"/>
      <w:r w:rsidRPr="008754AB">
        <w:rPr>
          <w:lang w:val="sk-SK" w:eastAsia="sk-SK"/>
        </w:rPr>
        <w:t>t.j</w:t>
      </w:r>
      <w:proofErr w:type="spellEnd"/>
      <w:r w:rsidRPr="008754AB">
        <w:rPr>
          <w:lang w:val="sk-SK" w:eastAsia="sk-SK"/>
        </w:rPr>
        <w:t xml:space="preserve">. až po podpísaní </w:t>
      </w:r>
      <w:r w:rsidRPr="008754AB">
        <w:rPr>
          <w:b/>
          <w:lang w:val="sk-SK" w:eastAsia="sk-SK"/>
        </w:rPr>
        <w:t>protokolu o odovzdaní a prevzatí diela</w:t>
      </w:r>
      <w:r w:rsidRPr="008754AB">
        <w:rPr>
          <w:lang w:val="sk-SK" w:eastAsia="sk-SK"/>
        </w:rPr>
        <w:t xml:space="preserve"> zmluvnými stranami bez </w:t>
      </w:r>
      <w:proofErr w:type="spellStart"/>
      <w:r w:rsidRPr="008754AB">
        <w:rPr>
          <w:lang w:val="sk-SK" w:eastAsia="sk-SK"/>
        </w:rPr>
        <w:t>závad</w:t>
      </w:r>
      <w:proofErr w:type="spellEnd"/>
      <w:r w:rsidRPr="008754AB">
        <w:rPr>
          <w:lang w:val="sk-SK" w:eastAsia="sk-SK"/>
        </w:rPr>
        <w:t xml:space="preserve"> a nedokončených prác. Pokiaľ bude zistené, že odovzdávané dielo má vady alebo nedorobky(aj také, ktoré nebránia užívaniu), môže ho objednávateľ odmietnuť prevziať.  V prípade prevzatia diela so </w:t>
      </w:r>
      <w:proofErr w:type="spellStart"/>
      <w:r w:rsidRPr="008754AB">
        <w:rPr>
          <w:lang w:val="sk-SK" w:eastAsia="sk-SK"/>
        </w:rPr>
        <w:t>závadami</w:t>
      </w:r>
      <w:proofErr w:type="spellEnd"/>
      <w:r w:rsidRPr="008754AB">
        <w:rPr>
          <w:lang w:val="sk-SK" w:eastAsia="sk-SK"/>
        </w:rPr>
        <w:t xml:space="preserve"> a nedokončenými prácami sa za kompletné dokončenie celého diela považuje stav, kedy boli tieto odstránené, čo bolo oboma zmluvnými stranami potvrdené.</w:t>
      </w:r>
    </w:p>
    <w:p w14:paraId="1E82EDC6" w14:textId="77777777" w:rsidR="008754AB" w:rsidRPr="008754AB" w:rsidRDefault="008754AB" w:rsidP="0034496F">
      <w:pPr>
        <w:numPr>
          <w:ilvl w:val="0"/>
          <w:numId w:val="36"/>
        </w:numPr>
        <w:spacing w:after="200" w:line="276" w:lineRule="auto"/>
        <w:contextualSpacing/>
        <w:jc w:val="both"/>
        <w:rPr>
          <w:lang w:val="sk-SK" w:eastAsia="sk-SK"/>
        </w:rPr>
      </w:pPr>
      <w:r w:rsidRPr="008754AB">
        <w:rPr>
          <w:lang w:val="sk-SK" w:eastAsia="sk-SK"/>
        </w:rPr>
        <w:t xml:space="preserve">Pri odovzdaní a prevzatí diela spíšu objednávateľ a zhotoviteľ </w:t>
      </w:r>
      <w:r w:rsidRPr="008754AB">
        <w:rPr>
          <w:b/>
          <w:lang w:val="sk-SK" w:eastAsia="sk-SK"/>
        </w:rPr>
        <w:t>protokol o odovzdaní a  prevzatí diela</w:t>
      </w:r>
      <w:r w:rsidRPr="008754AB">
        <w:rPr>
          <w:lang w:val="sk-SK" w:eastAsia="sk-SK"/>
        </w:rPr>
        <w:t>, ktorý musí obsahovať najmä: súpis zistených vád a nedorobkov, dohodu o opatreniach a lehotách na ich odstránenie, prípadne uplatnenie iných  právach zo zodpovednosti za vady, ako aj vyhlásenie objednávateľa, že odovzdanú dodávku preberá. Ak objednávateľ odmieta dielo  prevziať, spíšu obe strany zápisnicu, v ktorej uvedú svoje stanoviská a ich odôvodnenie.</w:t>
      </w:r>
    </w:p>
    <w:p w14:paraId="1FE87722" w14:textId="77777777" w:rsidR="008754AB" w:rsidRPr="008754AB" w:rsidRDefault="008754AB" w:rsidP="008754AB">
      <w:pPr>
        <w:jc w:val="both"/>
        <w:rPr>
          <w:lang w:val="sk-SK" w:eastAsia="sk-SK"/>
        </w:rPr>
      </w:pPr>
    </w:p>
    <w:p w14:paraId="342F21A7" w14:textId="77777777" w:rsidR="008754AB" w:rsidRPr="008754AB" w:rsidRDefault="008754AB" w:rsidP="008754AB">
      <w:pPr>
        <w:jc w:val="both"/>
        <w:rPr>
          <w:b/>
          <w:caps/>
          <w:lang w:val="sk-SK" w:eastAsia="sk-SK"/>
        </w:rPr>
      </w:pPr>
      <w:r w:rsidRPr="008754AB">
        <w:rPr>
          <w:b/>
          <w:lang w:val="sk-SK" w:eastAsia="sk-SK"/>
        </w:rPr>
        <w:t xml:space="preserve">Čl. V.  </w:t>
      </w:r>
      <w:r w:rsidRPr="008754AB">
        <w:rPr>
          <w:b/>
          <w:caps/>
          <w:lang w:val="sk-SK" w:eastAsia="sk-SK"/>
        </w:rPr>
        <w:t>Cena</w:t>
      </w:r>
    </w:p>
    <w:p w14:paraId="0F2AD664" w14:textId="77777777" w:rsidR="008754AB" w:rsidRPr="008754AB" w:rsidRDefault="008754AB" w:rsidP="008754AB">
      <w:pPr>
        <w:jc w:val="both"/>
        <w:rPr>
          <w:lang w:val="sk-SK" w:eastAsia="sk-SK"/>
        </w:rPr>
      </w:pPr>
    </w:p>
    <w:p w14:paraId="796F822E" w14:textId="77777777" w:rsidR="008754AB" w:rsidRPr="008754AB" w:rsidRDefault="008754AB" w:rsidP="0034496F">
      <w:pPr>
        <w:numPr>
          <w:ilvl w:val="0"/>
          <w:numId w:val="37"/>
        </w:numPr>
        <w:spacing w:after="200"/>
        <w:ind w:left="0" w:firstLine="0"/>
        <w:contextualSpacing/>
        <w:jc w:val="both"/>
        <w:rPr>
          <w:lang w:val="sk-SK" w:eastAsia="sk-SK"/>
        </w:rPr>
      </w:pPr>
      <w:r w:rsidRPr="008754AB">
        <w:rPr>
          <w:lang w:val="sk-SK" w:eastAsia="sk-SK"/>
        </w:rPr>
        <w:t xml:space="preserve">Zhotoviteľ vykoná všetky práce a dodávky potrebné pre realizáciu celého diela v rozsahu určenom pri uzavretí tejto zmluvy na svoje náklady a nebezpečenstvo, vrátane odstránenia všetkých vád a nedorobkov, za dohodnutú cenu ............... Eur bez DPH, .....................Eur s DPH(slovom:........................... eur). Cena je stanovená dohodou zmluvných strán v súlade so zákonom č. 18/1996 </w:t>
      </w:r>
      <w:proofErr w:type="spellStart"/>
      <w:r w:rsidRPr="008754AB">
        <w:rPr>
          <w:lang w:val="sk-SK" w:eastAsia="sk-SK"/>
        </w:rPr>
        <w:t>Z.z</w:t>
      </w:r>
      <w:proofErr w:type="spellEnd"/>
      <w:r w:rsidRPr="008754AB">
        <w:rPr>
          <w:lang w:val="sk-SK" w:eastAsia="sk-SK"/>
        </w:rPr>
        <w:t xml:space="preserve">. o cenách v platnom znení. </w:t>
      </w:r>
    </w:p>
    <w:p w14:paraId="45E22655" w14:textId="77777777" w:rsidR="008754AB" w:rsidRPr="008754AB" w:rsidRDefault="008754AB" w:rsidP="008754AB">
      <w:pPr>
        <w:tabs>
          <w:tab w:val="num" w:pos="502"/>
        </w:tabs>
        <w:spacing w:after="200"/>
        <w:contextualSpacing/>
        <w:jc w:val="both"/>
        <w:rPr>
          <w:lang w:val="sk-SK" w:eastAsia="sk-SK"/>
        </w:rPr>
      </w:pPr>
    </w:p>
    <w:p w14:paraId="0FE55C08" w14:textId="77777777" w:rsidR="008754AB" w:rsidRPr="008754AB" w:rsidRDefault="008754AB" w:rsidP="0034496F">
      <w:pPr>
        <w:numPr>
          <w:ilvl w:val="0"/>
          <w:numId w:val="37"/>
        </w:numPr>
        <w:spacing w:after="200"/>
        <w:ind w:left="0" w:firstLine="0"/>
        <w:contextualSpacing/>
        <w:jc w:val="both"/>
        <w:rPr>
          <w:lang w:val="sk-SK" w:eastAsia="sk-SK"/>
        </w:rPr>
      </w:pPr>
      <w:r w:rsidRPr="008754AB">
        <w:rPr>
          <w:lang w:val="sk-SK" w:eastAsia="sk-SK"/>
        </w:rPr>
        <w:t>Akékoľvek zmeny ceny diela v dôsledku naviac práce, prípadne zmeny predmetu zmluvy musia byť písomne odsúhlasené oboma zmluvnými stranami. Prípadné dodatočne zistené dielčie chyby, prípadné omyly zhotoviteľa v kalkulácii ceny diela nedávajú zhotoviteľovi právo na zmenu dohodnutej pevnej ceny.</w:t>
      </w:r>
    </w:p>
    <w:p w14:paraId="6D084784" w14:textId="77777777" w:rsidR="008754AB" w:rsidRPr="008754AB" w:rsidRDefault="008754AB" w:rsidP="008754AB">
      <w:pPr>
        <w:tabs>
          <w:tab w:val="num" w:pos="502"/>
        </w:tabs>
        <w:spacing w:after="200"/>
        <w:contextualSpacing/>
        <w:rPr>
          <w:b/>
          <w:lang w:val="sk-SK" w:eastAsia="sk-SK"/>
        </w:rPr>
      </w:pPr>
    </w:p>
    <w:p w14:paraId="71AC7E06" w14:textId="77777777" w:rsidR="008754AB" w:rsidRPr="008754AB" w:rsidRDefault="008754AB" w:rsidP="008754AB">
      <w:pPr>
        <w:tabs>
          <w:tab w:val="num" w:pos="502"/>
        </w:tabs>
        <w:spacing w:after="200"/>
        <w:contextualSpacing/>
        <w:jc w:val="both"/>
        <w:rPr>
          <w:b/>
          <w:lang w:val="sk-SK" w:eastAsia="sk-SK"/>
        </w:rPr>
      </w:pPr>
    </w:p>
    <w:p w14:paraId="016B9BC1" w14:textId="77777777" w:rsidR="008754AB" w:rsidRPr="008754AB" w:rsidRDefault="008754AB" w:rsidP="0034496F">
      <w:pPr>
        <w:numPr>
          <w:ilvl w:val="0"/>
          <w:numId w:val="37"/>
        </w:numPr>
        <w:spacing w:after="200"/>
        <w:ind w:left="0" w:firstLine="0"/>
        <w:contextualSpacing/>
        <w:jc w:val="both"/>
        <w:rPr>
          <w:b/>
          <w:lang w:val="sk-SK" w:eastAsia="sk-SK"/>
        </w:rPr>
      </w:pPr>
      <w:r w:rsidRPr="008754AB">
        <w:rPr>
          <w:lang w:val="sk-SK" w:eastAsia="sk-SK"/>
        </w:rPr>
        <w:t>V dohodnutej pevnej cene za dielo sú obsiahnuté všetky výkony a vedľajšie výkony, ktoré patria k dodávke výkonov týkajúcich sa celého diela zhotovovaného k úplnému a riadnemu dokončeniu diela. K výkonom zhotoviteľa hradeným dojednanou celkovou pevnou  cenou v </w:t>
      </w:r>
      <w:proofErr w:type="spellStart"/>
      <w:r w:rsidRPr="008754AB">
        <w:rPr>
          <w:lang w:val="sk-SK" w:eastAsia="sk-SK"/>
        </w:rPr>
        <w:t>čl.V</w:t>
      </w:r>
      <w:proofErr w:type="spellEnd"/>
      <w:r w:rsidRPr="008754AB">
        <w:rPr>
          <w:lang w:val="sk-SK" w:eastAsia="sk-SK"/>
        </w:rPr>
        <w:t xml:space="preserve">. </w:t>
      </w:r>
      <w:proofErr w:type="spellStart"/>
      <w:r w:rsidRPr="008754AB">
        <w:rPr>
          <w:lang w:val="sk-SK" w:eastAsia="sk-SK"/>
        </w:rPr>
        <w:t>odst</w:t>
      </w:r>
      <w:proofErr w:type="spellEnd"/>
      <w:r w:rsidRPr="008754AB">
        <w:rPr>
          <w:lang w:val="sk-SK" w:eastAsia="sk-SK"/>
        </w:rPr>
        <w:t>. 1 tejto zmluvy patria najmä(nie však výlučne):</w:t>
      </w:r>
    </w:p>
    <w:p w14:paraId="1842DA10" w14:textId="77777777" w:rsidR="008754AB" w:rsidRPr="008754AB" w:rsidRDefault="008754AB" w:rsidP="008754AB">
      <w:pPr>
        <w:tabs>
          <w:tab w:val="num" w:pos="502"/>
        </w:tabs>
        <w:jc w:val="both"/>
        <w:rPr>
          <w:lang w:val="sk-SK" w:eastAsia="sk-SK"/>
        </w:rPr>
      </w:pPr>
    </w:p>
    <w:p w14:paraId="57B44BF6" w14:textId="77777777" w:rsidR="008754AB" w:rsidRPr="008754AB" w:rsidRDefault="008754AB" w:rsidP="0034496F">
      <w:pPr>
        <w:numPr>
          <w:ilvl w:val="1"/>
          <w:numId w:val="37"/>
        </w:numPr>
        <w:tabs>
          <w:tab w:val="num" w:pos="502"/>
        </w:tabs>
        <w:spacing w:after="200" w:line="276" w:lineRule="auto"/>
        <w:ind w:left="0" w:firstLine="0"/>
        <w:contextualSpacing/>
        <w:jc w:val="both"/>
        <w:rPr>
          <w:lang w:val="sk-SK" w:eastAsia="sk-SK"/>
        </w:rPr>
      </w:pPr>
      <w:r w:rsidRPr="008754AB">
        <w:rPr>
          <w:lang w:val="sk-SK" w:eastAsia="sk-SK"/>
        </w:rPr>
        <w:t>Prípravné práce, prístupová komunikácia, výškové a smerové vytýčenie stavby geodetom zhotoviteľa, zriadenie zariadenia staveniska, oplotenie staveniska, stráženie staveniska, hygienické vybavenie, prípojka vody, prípojka el. prúdu, kanalizačná prípojka, odborné skúšky, revízie a prehliadky zariadení, ktoré sú nutné k uskutočneniu vlastného výkonu zhotoviteľa.</w:t>
      </w:r>
    </w:p>
    <w:p w14:paraId="3AD311E5" w14:textId="77777777" w:rsidR="008754AB" w:rsidRPr="008754AB" w:rsidRDefault="008754AB" w:rsidP="0034496F">
      <w:pPr>
        <w:numPr>
          <w:ilvl w:val="1"/>
          <w:numId w:val="37"/>
        </w:numPr>
        <w:tabs>
          <w:tab w:val="num" w:pos="502"/>
        </w:tabs>
        <w:spacing w:after="200"/>
        <w:ind w:left="0" w:firstLine="0"/>
        <w:contextualSpacing/>
        <w:jc w:val="both"/>
        <w:rPr>
          <w:lang w:val="sk-SK" w:eastAsia="sk-SK"/>
        </w:rPr>
      </w:pPr>
      <w:r w:rsidRPr="008754AB">
        <w:rPr>
          <w:lang w:val="sk-SK" w:eastAsia="sk-SK"/>
        </w:rPr>
        <w:t>Označenie stavby podľa platných predpisov.</w:t>
      </w:r>
    </w:p>
    <w:p w14:paraId="4E62412D" w14:textId="77777777" w:rsidR="008754AB" w:rsidRPr="008754AB" w:rsidRDefault="008754AB" w:rsidP="0034496F">
      <w:pPr>
        <w:numPr>
          <w:ilvl w:val="1"/>
          <w:numId w:val="37"/>
        </w:numPr>
        <w:tabs>
          <w:tab w:val="num" w:pos="502"/>
        </w:tabs>
        <w:spacing w:after="200"/>
        <w:ind w:left="0" w:firstLine="0"/>
        <w:contextualSpacing/>
        <w:jc w:val="both"/>
        <w:rPr>
          <w:lang w:val="sk-SK" w:eastAsia="sk-SK"/>
        </w:rPr>
      </w:pPr>
      <w:r w:rsidRPr="008754AB">
        <w:rPr>
          <w:lang w:val="sk-SK" w:eastAsia="sk-SK"/>
        </w:rPr>
        <w:t xml:space="preserve">Udržiavanie prístupových komunikácii, čistenie priľahlých verejných komunikácii a priestorov znečistených výstavbou. Eliminovanie prašnosti vhodnými opatreniami. </w:t>
      </w:r>
    </w:p>
    <w:p w14:paraId="2A6B4406" w14:textId="77777777" w:rsidR="008754AB" w:rsidRPr="008754AB" w:rsidRDefault="008754AB" w:rsidP="0034496F">
      <w:pPr>
        <w:numPr>
          <w:ilvl w:val="1"/>
          <w:numId w:val="37"/>
        </w:numPr>
        <w:tabs>
          <w:tab w:val="num" w:pos="502"/>
        </w:tabs>
        <w:spacing w:after="200"/>
        <w:ind w:left="0" w:firstLine="0"/>
        <w:contextualSpacing/>
        <w:jc w:val="both"/>
        <w:rPr>
          <w:lang w:val="sk-SK" w:eastAsia="sk-SK"/>
        </w:rPr>
      </w:pPr>
      <w:r w:rsidRPr="008754AB">
        <w:rPr>
          <w:lang w:val="sk-SK" w:eastAsia="sk-SK"/>
        </w:rPr>
        <w:t xml:space="preserve">Odstránenie a likvidácia všetkých odpadových materiálov a stavebnej </w:t>
      </w:r>
      <w:proofErr w:type="spellStart"/>
      <w:r w:rsidRPr="008754AB">
        <w:rPr>
          <w:lang w:val="sk-SK" w:eastAsia="sk-SK"/>
        </w:rPr>
        <w:t>sute</w:t>
      </w:r>
      <w:proofErr w:type="spellEnd"/>
      <w:r w:rsidRPr="008754AB">
        <w:rPr>
          <w:lang w:val="sk-SK" w:eastAsia="sk-SK"/>
        </w:rPr>
        <w:t xml:space="preserve"> na skládkach na tento účel určených, vrátane doloženia dokladov o ich uložení, ako aj náklady na odstránenie zariadenia staveniska, vyčistenie stavebných objektov a staveniska.</w:t>
      </w:r>
    </w:p>
    <w:p w14:paraId="701D6A80" w14:textId="77777777" w:rsidR="008754AB" w:rsidRPr="008754AB" w:rsidRDefault="008754AB" w:rsidP="0034496F">
      <w:pPr>
        <w:numPr>
          <w:ilvl w:val="1"/>
          <w:numId w:val="37"/>
        </w:numPr>
        <w:tabs>
          <w:tab w:val="num" w:pos="502"/>
        </w:tabs>
        <w:spacing w:after="200"/>
        <w:ind w:left="0" w:firstLine="0"/>
        <w:contextualSpacing/>
        <w:jc w:val="both"/>
        <w:rPr>
          <w:lang w:val="sk-SK" w:eastAsia="sk-SK"/>
        </w:rPr>
      </w:pPr>
      <w:r w:rsidRPr="008754AB">
        <w:rPr>
          <w:lang w:val="sk-SK" w:eastAsia="sk-SK"/>
        </w:rPr>
        <w:lastRenderedPageBreak/>
        <w:t>Zhotoviteľ je povinný obstarať a to i od svojich poddodávateľov všetky dokumenty, projekty skutočného vyhotovenia, certifikáty, atesty, revízie, návody na obsluhu, súhlasy a iné listiny potrebné ku kolaudácii ukončeného diela.</w:t>
      </w:r>
    </w:p>
    <w:p w14:paraId="338BA5EA" w14:textId="77777777" w:rsidR="008754AB" w:rsidRPr="008754AB" w:rsidRDefault="008754AB" w:rsidP="0034496F">
      <w:pPr>
        <w:numPr>
          <w:ilvl w:val="1"/>
          <w:numId w:val="37"/>
        </w:numPr>
        <w:tabs>
          <w:tab w:val="num" w:pos="502"/>
        </w:tabs>
        <w:spacing w:after="200"/>
        <w:ind w:left="0" w:firstLine="0"/>
        <w:contextualSpacing/>
        <w:jc w:val="both"/>
        <w:rPr>
          <w:lang w:val="sk-SK" w:eastAsia="sk-SK"/>
        </w:rPr>
      </w:pPr>
      <w:r w:rsidRPr="008754AB">
        <w:rPr>
          <w:lang w:val="sk-SK" w:eastAsia="sk-SK"/>
        </w:rPr>
        <w:t>Náklady spojené s prácou koordinátora bezpečnosti a ochrany zdravia pri práci (ďalej len BOZP) a koordinátora dokumentácie BOZP vrátane vypracovania plánu bezpečnosti a ochrany zdravia pri práci v zmysle nariadenia vlády SR č. 396/2006 Z. z. o minimálnych bezpečnostných a zdravotných požiadavka na stavenisko v platnom znení.</w:t>
      </w:r>
    </w:p>
    <w:p w14:paraId="0F68CDC3" w14:textId="77777777" w:rsidR="008754AB" w:rsidRPr="008754AB" w:rsidRDefault="008754AB" w:rsidP="0034496F">
      <w:pPr>
        <w:numPr>
          <w:ilvl w:val="1"/>
          <w:numId w:val="37"/>
        </w:numPr>
        <w:tabs>
          <w:tab w:val="num" w:pos="502"/>
        </w:tabs>
        <w:spacing w:after="200"/>
        <w:ind w:left="0" w:firstLine="0"/>
        <w:contextualSpacing/>
        <w:jc w:val="both"/>
        <w:rPr>
          <w:lang w:val="sk-SK" w:eastAsia="sk-SK"/>
        </w:rPr>
      </w:pPr>
      <w:r w:rsidRPr="008754AB">
        <w:rPr>
          <w:lang w:val="sk-SK" w:eastAsia="sk-SK"/>
        </w:rPr>
        <w:t>Zhotoviteľ je povinný zabezpečiť na svoje náklady všetky skúšky akosti od zhotovovaných konštrukcií a to aj v priebehu realizácie diela.</w:t>
      </w:r>
    </w:p>
    <w:p w14:paraId="42AA7DD1" w14:textId="77777777" w:rsidR="008754AB" w:rsidRPr="008754AB" w:rsidRDefault="008754AB" w:rsidP="0034496F">
      <w:pPr>
        <w:numPr>
          <w:ilvl w:val="1"/>
          <w:numId w:val="37"/>
        </w:numPr>
        <w:tabs>
          <w:tab w:val="num" w:pos="502"/>
        </w:tabs>
        <w:spacing w:after="200"/>
        <w:ind w:left="0" w:firstLine="0"/>
        <w:contextualSpacing/>
        <w:jc w:val="both"/>
        <w:rPr>
          <w:lang w:val="sk-SK" w:eastAsia="sk-SK"/>
        </w:rPr>
      </w:pPr>
      <w:r w:rsidRPr="008754AB">
        <w:rPr>
          <w:lang w:val="sk-SK" w:eastAsia="sk-SK"/>
        </w:rPr>
        <w:t xml:space="preserve">Náklady spojené s vypracovaním dokumentácie skutočného vyhotovenia, </w:t>
      </w:r>
      <w:proofErr w:type="spellStart"/>
      <w:r w:rsidRPr="008754AB">
        <w:rPr>
          <w:lang w:val="sk-SK" w:eastAsia="sk-SK"/>
        </w:rPr>
        <w:t>porealizačného</w:t>
      </w:r>
      <w:proofErr w:type="spellEnd"/>
      <w:r w:rsidRPr="008754AB">
        <w:rPr>
          <w:lang w:val="sk-SK" w:eastAsia="sk-SK"/>
        </w:rPr>
        <w:t xml:space="preserve"> zamerania ukončeného diela, geometrického plánu overeného príslušným okresným úradom, katastrálnym odborom, a to v dvoch vyhotoveniach v tlačenej forme a v jednom vyhotovení v digitálnej forme. </w:t>
      </w:r>
    </w:p>
    <w:p w14:paraId="21A99BCF" w14:textId="77777777" w:rsidR="008754AB" w:rsidRPr="008754AB" w:rsidRDefault="008754AB" w:rsidP="0034496F">
      <w:pPr>
        <w:numPr>
          <w:ilvl w:val="1"/>
          <w:numId w:val="37"/>
        </w:numPr>
        <w:tabs>
          <w:tab w:val="num" w:pos="502"/>
        </w:tabs>
        <w:spacing w:after="200"/>
        <w:ind w:left="0" w:firstLine="0"/>
        <w:contextualSpacing/>
        <w:jc w:val="both"/>
        <w:rPr>
          <w:lang w:val="sk-SK" w:eastAsia="sk-SK"/>
        </w:rPr>
      </w:pPr>
      <w:r w:rsidRPr="008754AB">
        <w:rPr>
          <w:lang w:val="sk-SK" w:eastAsia="sk-SK"/>
        </w:rPr>
        <w:t xml:space="preserve">Náklady spojené s vypracovaním podkladov pre kolaudačné konanie diela podľa </w:t>
      </w:r>
      <w:proofErr w:type="spellStart"/>
      <w:r w:rsidRPr="008754AB">
        <w:rPr>
          <w:lang w:val="sk-SK" w:eastAsia="sk-SK"/>
        </w:rPr>
        <w:t>čl.III</w:t>
      </w:r>
      <w:proofErr w:type="spellEnd"/>
      <w:r w:rsidRPr="008754AB">
        <w:rPr>
          <w:lang w:val="sk-SK" w:eastAsia="sk-SK"/>
        </w:rPr>
        <w:t xml:space="preserve"> odsek 2.</w:t>
      </w:r>
    </w:p>
    <w:p w14:paraId="02CB28B9" w14:textId="77777777" w:rsidR="008754AB" w:rsidRPr="008754AB" w:rsidRDefault="008754AB" w:rsidP="0034496F">
      <w:pPr>
        <w:numPr>
          <w:ilvl w:val="1"/>
          <w:numId w:val="37"/>
        </w:numPr>
        <w:tabs>
          <w:tab w:val="num" w:pos="502"/>
        </w:tabs>
        <w:spacing w:after="200"/>
        <w:ind w:left="0" w:firstLine="0"/>
        <w:contextualSpacing/>
        <w:jc w:val="both"/>
        <w:rPr>
          <w:lang w:val="sk-SK" w:eastAsia="sk-SK"/>
        </w:rPr>
      </w:pPr>
      <w:r w:rsidRPr="008754AB">
        <w:rPr>
          <w:lang w:val="sk-SK" w:eastAsia="sk-SK"/>
        </w:rPr>
        <w:t xml:space="preserve">Zhotoviteľ vo svojom mene a na vlastné náklady zabezpečí vytýčenie inžinierskych sieti nachádzajúcich sa na stavenisku v súlade s vyjadreniami správcov sietí(pokiaľ si to charakter prác vyžaduje). </w:t>
      </w:r>
    </w:p>
    <w:p w14:paraId="46E5F07D" w14:textId="77777777" w:rsidR="008754AB" w:rsidRPr="008754AB" w:rsidRDefault="008754AB" w:rsidP="0034496F">
      <w:pPr>
        <w:numPr>
          <w:ilvl w:val="1"/>
          <w:numId w:val="37"/>
        </w:numPr>
        <w:tabs>
          <w:tab w:val="num" w:pos="502"/>
        </w:tabs>
        <w:spacing w:after="200"/>
        <w:ind w:left="0" w:firstLine="0"/>
        <w:contextualSpacing/>
        <w:jc w:val="both"/>
        <w:rPr>
          <w:lang w:val="sk-SK" w:eastAsia="sk-SK"/>
        </w:rPr>
      </w:pPr>
      <w:r w:rsidRPr="008754AB">
        <w:rPr>
          <w:lang w:val="sk-SK" w:eastAsia="sk-SK"/>
        </w:rPr>
        <w:t>Náklady na uvedenie staveniska do pôvodného stavu alebo do stavu podľa pokynu objednávateľa.</w:t>
      </w:r>
    </w:p>
    <w:p w14:paraId="7E47B67D" w14:textId="77777777" w:rsidR="008754AB" w:rsidRPr="008754AB" w:rsidRDefault="008754AB" w:rsidP="008754AB">
      <w:pPr>
        <w:tabs>
          <w:tab w:val="num" w:pos="502"/>
        </w:tabs>
        <w:spacing w:after="200"/>
        <w:contextualSpacing/>
        <w:rPr>
          <w:lang w:val="sk-SK" w:eastAsia="sk-SK"/>
        </w:rPr>
      </w:pPr>
    </w:p>
    <w:p w14:paraId="2030CA67" w14:textId="77777777" w:rsidR="008754AB" w:rsidRPr="008754AB" w:rsidRDefault="008754AB" w:rsidP="0034496F">
      <w:pPr>
        <w:numPr>
          <w:ilvl w:val="0"/>
          <w:numId w:val="37"/>
        </w:numPr>
        <w:spacing w:after="200"/>
        <w:ind w:left="0" w:firstLine="0"/>
        <w:contextualSpacing/>
        <w:jc w:val="both"/>
        <w:rPr>
          <w:lang w:val="sk-SK" w:eastAsia="sk-SK"/>
        </w:rPr>
      </w:pPr>
      <w:r w:rsidRPr="008754AB">
        <w:rPr>
          <w:lang w:val="sk-SK" w:eastAsia="sk-SK"/>
        </w:rPr>
        <w:t>Zhotoviteľ sa zaväzuje, že pre objednávateľa v prípade potreby na základe jeho žiadosti vykoná naviac práce v rozsahu do 14,99% z ceny diela bez DPH, a to aj práce, ktoré nie sú predmetom zmluvy, ale sú nevyhnutné pre riadne dokončenie diela a nemení sa charakter zmluvy. Zhotoviteľ naviac práce vykoná, bez zbytočného odkladu po účinnosti dodatku podľa bodu č. 6 tohto článku, resp. v termíne dohodnutom v dodatku.</w:t>
      </w:r>
    </w:p>
    <w:p w14:paraId="0AD1A7F7" w14:textId="77777777" w:rsidR="008754AB" w:rsidRPr="008754AB" w:rsidRDefault="008754AB" w:rsidP="008754AB">
      <w:pPr>
        <w:spacing w:after="200"/>
        <w:contextualSpacing/>
        <w:jc w:val="both"/>
        <w:rPr>
          <w:highlight w:val="cyan"/>
          <w:lang w:val="sk-SK" w:eastAsia="sk-SK"/>
        </w:rPr>
      </w:pPr>
    </w:p>
    <w:p w14:paraId="28255A57" w14:textId="77777777" w:rsidR="008754AB" w:rsidRPr="008754AB" w:rsidRDefault="008754AB" w:rsidP="0034496F">
      <w:pPr>
        <w:numPr>
          <w:ilvl w:val="0"/>
          <w:numId w:val="37"/>
        </w:numPr>
        <w:spacing w:after="200"/>
        <w:ind w:left="0" w:firstLine="0"/>
        <w:contextualSpacing/>
        <w:jc w:val="both"/>
        <w:rPr>
          <w:lang w:val="sk-SK" w:eastAsia="sk-SK"/>
        </w:rPr>
      </w:pPr>
      <w:r w:rsidRPr="008754AB">
        <w:rPr>
          <w:lang w:val="sk-SK" w:eastAsia="sk-SK"/>
        </w:rPr>
        <w:t>Termín vykonania diela podľa čl. IV bod 1 tejto zmluvy sa môže predĺžiť o dobu potrebnú na vykonanie naviac prác len vtedy, ak o to zhotoviteľ objednávateľa písomne požiada do 3 dní od zápisu žiadosti objednávateľa o vykonanie naviac prác. Žiadosť o naviac práce objednávateľ vykoná zápisom do stavebného denníka a zároveň odoslaním emailu na emailovú adresu zhotoviteľa uvedenú v tejto zmluve. Lehota, o ktorú sa predĺži termín zhotovenia diela, bude určená rovnakým pomerom k základnému termínu vykonania diela (uvedenému v čl. IV bod 1), ako pomer ceny naviac práce k zmluvnej cene o dielo (čl. V, bod 1). V prípade, že vykonanie naviac prác si z hľadiska technologických postupov vyžaduje dlhšiu lehotu vykonania, a v prípade, že táto priamo ovplyvňuje termín vykonania diela a práce vykonávané naviac sú podstatné a určujúce v harmonograme realizácie prác (čl. IV bod 1), termín vykonania diela a úprava harmonogramu v súvislosti s realizáciou naviac prác sa určí na základe dohody objednávateľa a zhotoviteľa. Pokiaľ k dohode medzi stranami nedôjde, termín podľa čl. IV bod 1 a harmonogram prác bude predĺžený resp. upravený o lehotu primeranú s ohľadom na náročnosť postupov vykonávania prác. Primeraná lehota a úprava harmonogramu bude objednávateľom oznámená zhotoviteľovi.</w:t>
      </w:r>
    </w:p>
    <w:p w14:paraId="3C078A81" w14:textId="77777777" w:rsidR="008754AB" w:rsidRPr="008754AB" w:rsidRDefault="008754AB" w:rsidP="008754AB">
      <w:pPr>
        <w:spacing w:after="200"/>
        <w:contextualSpacing/>
        <w:jc w:val="both"/>
        <w:rPr>
          <w:lang w:val="sk-SK" w:eastAsia="sk-SK"/>
        </w:rPr>
      </w:pPr>
    </w:p>
    <w:p w14:paraId="08595AF9" w14:textId="77777777" w:rsidR="008754AB" w:rsidRPr="008754AB" w:rsidRDefault="008754AB" w:rsidP="0034496F">
      <w:pPr>
        <w:numPr>
          <w:ilvl w:val="0"/>
          <w:numId w:val="37"/>
        </w:numPr>
        <w:ind w:left="0" w:firstLine="0"/>
        <w:contextualSpacing/>
        <w:jc w:val="both"/>
        <w:rPr>
          <w:lang w:val="sk-SK" w:eastAsia="sk-SK"/>
        </w:rPr>
      </w:pPr>
      <w:r w:rsidRPr="008754AB">
        <w:rPr>
          <w:lang w:val="sk-SK" w:eastAsia="sk-SK"/>
        </w:rPr>
        <w:t xml:space="preserve">Cena za naviac práce bude vyčíslená jednotkovou cenou podľa zmluvy o dielo a jej príloh. V prípade, že zmluva o dielo alebo jej prílohy neobsahujú jednotkovú cenu za naviac prácu, jednotková cena naviac práce bude stanovená  maximálne do výšky aktuálneho cenníka </w:t>
      </w:r>
      <w:proofErr w:type="spellStart"/>
      <w:r w:rsidRPr="008754AB">
        <w:rPr>
          <w:lang w:val="sk-SK" w:eastAsia="sk-SK"/>
        </w:rPr>
        <w:t>Cenkros</w:t>
      </w:r>
      <w:proofErr w:type="spellEnd"/>
      <w:r w:rsidRPr="008754AB">
        <w:rPr>
          <w:lang w:val="sk-SK" w:eastAsia="sk-SK"/>
        </w:rPr>
        <w:t xml:space="preserve">. Zhotoviteľ takto spracovaný návrh cenovej ponuky na vykonanie naviac prác predloží </w:t>
      </w:r>
      <w:r w:rsidRPr="008754AB">
        <w:rPr>
          <w:lang w:val="sk-SK" w:eastAsia="sk-SK"/>
        </w:rPr>
        <w:lastRenderedPageBreak/>
        <w:t>objednávateľovi na schválenie do 3 dní od požiadavky objednávateľa. Na stanovenú cenu naviac práce musí byť medzi oboma zmluvnými stranami vyhotov</w:t>
      </w:r>
      <w:r w:rsidRPr="008754AB">
        <w:rPr>
          <w:rFonts w:eastAsia="Calibri"/>
          <w:lang w:val="sk-SK" w:eastAsia="en-US"/>
        </w:rPr>
        <w:t>ený dodatok k zmluve o dielo</w:t>
      </w:r>
      <w:r w:rsidRPr="008754AB">
        <w:rPr>
          <w:lang w:val="sk-SK" w:eastAsia="sk-SK"/>
        </w:rPr>
        <w:t xml:space="preserve">, ktorého súčasťou bude </w:t>
      </w:r>
      <w:r w:rsidRPr="008754AB">
        <w:rPr>
          <w:rFonts w:eastAsia="Calibri"/>
          <w:lang w:val="sk-SK" w:eastAsia="en-US"/>
        </w:rPr>
        <w:t>upravený harmonogram</w:t>
      </w:r>
      <w:r w:rsidRPr="008754AB">
        <w:rPr>
          <w:lang w:val="sk-SK" w:eastAsia="sk-SK"/>
        </w:rPr>
        <w:t xml:space="preserve"> a cena naviac práce bude potom súčasťou faktúry podľa čl. VI bod 1.</w:t>
      </w:r>
      <w:r w:rsidRPr="008754AB">
        <w:rPr>
          <w:rFonts w:ascii="Calibri" w:eastAsia="Calibri" w:hAnsi="Calibri"/>
          <w:lang w:val="sk-SK" w:eastAsia="en-US"/>
        </w:rPr>
        <w:t xml:space="preserve"> </w:t>
      </w:r>
    </w:p>
    <w:p w14:paraId="7F2B5AE4" w14:textId="77777777" w:rsidR="008754AB" w:rsidRPr="008754AB" w:rsidRDefault="008754AB" w:rsidP="008754AB">
      <w:pPr>
        <w:jc w:val="both"/>
        <w:rPr>
          <w:b/>
          <w:caps/>
          <w:lang w:val="sk-SK" w:eastAsia="sk-SK"/>
        </w:rPr>
      </w:pPr>
    </w:p>
    <w:p w14:paraId="3D4ADF34" w14:textId="77777777" w:rsidR="008754AB" w:rsidRPr="008754AB" w:rsidRDefault="008754AB" w:rsidP="008754AB">
      <w:pPr>
        <w:jc w:val="both"/>
        <w:rPr>
          <w:b/>
          <w:caps/>
          <w:lang w:val="sk-SK" w:eastAsia="sk-SK"/>
        </w:rPr>
      </w:pPr>
      <w:r w:rsidRPr="008754AB">
        <w:rPr>
          <w:b/>
          <w:caps/>
          <w:lang w:val="sk-SK" w:eastAsia="sk-SK"/>
        </w:rPr>
        <w:t>Čl. VI.  Platobné  podmienky</w:t>
      </w:r>
    </w:p>
    <w:p w14:paraId="7C61A9D3" w14:textId="77777777" w:rsidR="008754AB" w:rsidRPr="008754AB" w:rsidRDefault="008754AB" w:rsidP="008754AB">
      <w:pPr>
        <w:rPr>
          <w:lang w:val="sk-SK" w:eastAsia="sk-SK"/>
        </w:rPr>
      </w:pPr>
    </w:p>
    <w:p w14:paraId="49BCFEFC" w14:textId="77777777" w:rsidR="008754AB" w:rsidRPr="008754AB" w:rsidRDefault="008754AB" w:rsidP="0034496F">
      <w:pPr>
        <w:numPr>
          <w:ilvl w:val="0"/>
          <w:numId w:val="34"/>
        </w:numPr>
        <w:ind w:left="0" w:firstLine="0"/>
        <w:jc w:val="both"/>
        <w:rPr>
          <w:lang w:val="sk-SK" w:eastAsia="sk-SK"/>
        </w:rPr>
      </w:pPr>
      <w:r w:rsidRPr="008754AB">
        <w:rPr>
          <w:lang w:val="sk-SK" w:eastAsia="sk-SK"/>
        </w:rPr>
        <w:t>Cenu diela zaplatí objednávateľ zhotoviteľovi na základe faktúry vystavenej po podpísaní preberacieho protokolu o odovzdaní diela obidvomi zmluvnými stranami. Splatnosť faktúry je do 30 dní odo dňa doručenia faktúry. Faktúra vystavená zhotoviteľom musí obsahovať názov projektu „</w:t>
      </w:r>
      <w:r w:rsidRPr="008754AB">
        <w:rPr>
          <w:b/>
          <w:lang w:val="sk-SK" w:eastAsia="sk-SK"/>
        </w:rPr>
        <w:t>rekonštrukcia chodníkov v Žiline v častiach Staré mesto, Bôrik, Vlčince, Solinky a Závodie</w:t>
      </w:r>
      <w:r w:rsidRPr="008754AB">
        <w:rPr>
          <w:lang w:val="sk-SK" w:eastAsia="sk-SK"/>
        </w:rPr>
        <w:t xml:space="preserve">“ a bude vystavená v 2 vyhotoveniach. Faktúra vystavená zhotoviteľom musí obsahovať náležitosti podľa právnych a účtovných predpisov a číslo tejto zmluvy. </w:t>
      </w:r>
      <w:r w:rsidRPr="008754AB">
        <w:rPr>
          <w:bCs/>
          <w:i/>
          <w:lang w:val="sk-SK" w:eastAsia="sk-SK"/>
        </w:rPr>
        <w:t>Právo zhotoviteľa na fakturáciu vzniká až po odsúhlasení a podpísaní súpisu vykonaných prác a dodávok objednávateľom, ktorý musí tvoriť prílohu faktúry.</w:t>
      </w:r>
      <w:r w:rsidRPr="008754AB">
        <w:rPr>
          <w:bCs/>
          <w:i/>
          <w:color w:val="0000FF"/>
          <w:lang w:val="sk-SK" w:eastAsia="sk-SK"/>
        </w:rPr>
        <w:t xml:space="preserve"> </w:t>
      </w:r>
      <w:r w:rsidRPr="008754AB">
        <w:rPr>
          <w:lang w:val="sk-SK" w:eastAsia="sk-SK"/>
        </w:rPr>
        <w:t xml:space="preserve">Prílohou faktúry musia byť príslušné certifikáty, prehlásenia o zhode, prípadne zákonom stanovené skúšky a revízie. Podmienkou fakturácie je splnenie povinnosti podľa čl. III bod 3 tejto Zmluvy. </w:t>
      </w:r>
    </w:p>
    <w:p w14:paraId="728EE2C9" w14:textId="77777777" w:rsidR="008754AB" w:rsidRPr="008754AB" w:rsidRDefault="008754AB" w:rsidP="008754AB">
      <w:pPr>
        <w:jc w:val="both"/>
        <w:rPr>
          <w:lang w:val="sk-SK" w:eastAsia="sk-SK"/>
        </w:rPr>
      </w:pPr>
    </w:p>
    <w:p w14:paraId="6E9F1FAB" w14:textId="77777777" w:rsidR="008754AB" w:rsidRPr="008754AB" w:rsidRDefault="008754AB" w:rsidP="0034496F">
      <w:pPr>
        <w:numPr>
          <w:ilvl w:val="0"/>
          <w:numId w:val="34"/>
        </w:numPr>
        <w:ind w:left="0" w:firstLine="0"/>
        <w:jc w:val="both"/>
        <w:rPr>
          <w:lang w:val="sk-SK" w:eastAsia="sk-SK"/>
        </w:rPr>
      </w:pPr>
      <w:r w:rsidRPr="008754AB">
        <w:rPr>
          <w:lang w:val="sk-SK" w:eastAsia="sk-SK"/>
        </w:rPr>
        <w:t xml:space="preserve">V prípade, že zhotoviteľ neuhradí svojím poddodávateľom faktúry za vykonané práce, objednávateľ si vyhradzuje právo tieto faktúry uhradiť a uhradenú sumu odpočítať z plnenia zhotoviteľa. </w:t>
      </w:r>
    </w:p>
    <w:p w14:paraId="698EDDA0" w14:textId="77777777" w:rsidR="008754AB" w:rsidRPr="008754AB" w:rsidRDefault="008754AB" w:rsidP="008754AB">
      <w:pPr>
        <w:jc w:val="both"/>
        <w:rPr>
          <w:lang w:val="sk-SK" w:eastAsia="sk-SK"/>
        </w:rPr>
      </w:pPr>
    </w:p>
    <w:p w14:paraId="28D942BB" w14:textId="77777777" w:rsidR="008754AB" w:rsidRPr="008754AB" w:rsidRDefault="008754AB" w:rsidP="0034496F">
      <w:pPr>
        <w:numPr>
          <w:ilvl w:val="0"/>
          <w:numId w:val="34"/>
        </w:numPr>
        <w:ind w:left="0" w:firstLine="0"/>
        <w:jc w:val="both"/>
        <w:rPr>
          <w:rFonts w:ascii="Franklin Gothic Book" w:hAnsi="Franklin Gothic Book" w:cs="Tahoma"/>
          <w:b/>
          <w:i/>
          <w:sz w:val="20"/>
          <w:szCs w:val="20"/>
          <w:lang w:val="sk-SK" w:eastAsia="sk-SK"/>
        </w:rPr>
      </w:pPr>
      <w:r w:rsidRPr="008754AB">
        <w:rPr>
          <w:szCs w:val="20"/>
          <w:lang w:val="sk-SK" w:eastAsia="sk-SK"/>
        </w:rPr>
        <w:t xml:space="preserve">Zmluvné strany si dohodli zádržné vo výške 10% z ceny diela bez DPH (ďalej ako „Zádržné“). Zádržné bude vytvorené tak, že Objednávateľ zadrží vyplatenie 10% z vyfakturovanej ceny za dielo bez DPH: </w:t>
      </w:r>
    </w:p>
    <w:p w14:paraId="31E1C039" w14:textId="77777777" w:rsidR="008754AB" w:rsidRPr="008754AB" w:rsidRDefault="008754AB" w:rsidP="008754AB">
      <w:pPr>
        <w:spacing w:after="200" w:line="276" w:lineRule="auto"/>
        <w:ind w:left="720"/>
        <w:contextualSpacing/>
        <w:rPr>
          <w:rFonts w:ascii="Calibri" w:eastAsia="Calibri" w:hAnsi="Calibri"/>
          <w:sz w:val="22"/>
          <w:szCs w:val="22"/>
          <w:lang w:val="sk-SK" w:eastAsia="en-US"/>
        </w:rPr>
      </w:pPr>
    </w:p>
    <w:p w14:paraId="3C981EB4" w14:textId="77777777" w:rsidR="008754AB" w:rsidRPr="008754AB" w:rsidRDefault="008754AB" w:rsidP="008754AB">
      <w:pPr>
        <w:jc w:val="both"/>
        <w:rPr>
          <w:rFonts w:ascii="Franklin Gothic Book" w:hAnsi="Franklin Gothic Book" w:cs="Tahoma"/>
          <w:b/>
          <w:i/>
          <w:sz w:val="20"/>
          <w:szCs w:val="20"/>
          <w:lang w:val="sk-SK" w:eastAsia="sk-SK"/>
        </w:rPr>
      </w:pPr>
      <w:r w:rsidRPr="008754AB">
        <w:rPr>
          <w:szCs w:val="20"/>
          <w:lang w:val="sk-SK" w:eastAsia="sk-SK"/>
        </w:rPr>
        <w:t xml:space="preserve">-zádržné vo výške  5% z ceny diela bez DPH uhradí objednávateľ do 30 dní od odstránenia všetkých vád a nedorobkov zistených v zápise o odovzdaní a prevzatí diela. </w:t>
      </w:r>
      <w:r w:rsidRPr="008754AB">
        <w:rPr>
          <w:lang w:val="sk-SK" w:eastAsia="sk-SK"/>
        </w:rPr>
        <w:t xml:space="preserve">V prípade, ak Zhotoviteľ vady neodstráni, môže zabezpečiť ich odstránenie Objednávateľ na náklady Zhotoviteľa. Zmluvné strany sa dohodli, že Objednávateľ je oprávnený pohľadávku, ktorá mu vznikla z titulu odstránenia vád na náklady Zhotoviteľa, jednostranne započítať so Zádržným. V prípade započítania bude Zhotoviteľovi vrátené Zádržné, znížené o sumu pohľadávky Objednávateľa z titulu odstránenia vád. </w:t>
      </w:r>
    </w:p>
    <w:p w14:paraId="32DEAA9F" w14:textId="77777777" w:rsidR="008754AB" w:rsidRPr="008754AB" w:rsidRDefault="008754AB" w:rsidP="008754AB">
      <w:pPr>
        <w:jc w:val="both"/>
        <w:rPr>
          <w:szCs w:val="20"/>
          <w:lang w:val="sk-SK" w:eastAsia="sk-SK"/>
        </w:rPr>
      </w:pPr>
    </w:p>
    <w:p w14:paraId="23445753" w14:textId="77777777" w:rsidR="008754AB" w:rsidRPr="008754AB" w:rsidRDefault="008754AB" w:rsidP="008754AB">
      <w:pPr>
        <w:jc w:val="both"/>
        <w:rPr>
          <w:rFonts w:ascii="Franklin Gothic Book" w:hAnsi="Franklin Gothic Book" w:cs="Tahoma"/>
          <w:b/>
          <w:i/>
          <w:sz w:val="20"/>
          <w:szCs w:val="20"/>
          <w:lang w:val="sk-SK" w:eastAsia="sk-SK"/>
        </w:rPr>
      </w:pPr>
      <w:r w:rsidRPr="008754AB">
        <w:rPr>
          <w:szCs w:val="20"/>
          <w:lang w:val="sk-SK" w:eastAsia="sk-SK"/>
        </w:rPr>
        <w:t>-zádržné vo výške ďalších 5% z ceny diela bez DPH uhradí objednávateľ zhotoviteľovi po uplynutí dohodnutej záručnej doby na základe písomnej žiadosti zhotoviteľa. Objednávateľ týchto 5% z ceny diela uhradí do 2 mesiacov od doručenia písomnej žiadosti Zhotoviteľa.</w:t>
      </w:r>
      <w:r w:rsidRPr="008754AB">
        <w:rPr>
          <w:lang w:val="sk-SK" w:eastAsia="sk-SK"/>
        </w:rPr>
        <w:t xml:space="preserve"> V prípade, ak Zhotoviteľ vady, ktoré sa vyskytnú počas záručnej doby neodstráni, môže zabezpečiť ich odstránenie Objednávateľ na náklady Zhotoviteľa. Zmluvné strany sa dohodli, že Objednávateľ je oprávnený pohľadávku, ktorá mu vznikla z titulu odstránenia vád na náklady Zhotoviteľa, jednostranne započítať so Zádržným. V prípade započítania bude Zhotoviteľovi vrátené Zádržné, znížené o sumu pohľadávky Objednávateľa z titulu odstránenia vád.</w:t>
      </w:r>
    </w:p>
    <w:p w14:paraId="0FD6E286" w14:textId="77777777" w:rsidR="008754AB" w:rsidRPr="008754AB" w:rsidRDefault="008754AB" w:rsidP="008754AB">
      <w:pPr>
        <w:jc w:val="both"/>
        <w:rPr>
          <w:szCs w:val="20"/>
          <w:lang w:val="sk-SK" w:eastAsia="sk-SK"/>
        </w:rPr>
      </w:pPr>
    </w:p>
    <w:p w14:paraId="41BCDA37" w14:textId="77777777" w:rsidR="008754AB" w:rsidRPr="008754AB" w:rsidRDefault="008754AB" w:rsidP="0034496F">
      <w:pPr>
        <w:numPr>
          <w:ilvl w:val="0"/>
          <w:numId w:val="34"/>
        </w:numPr>
        <w:ind w:left="0" w:firstLine="0"/>
        <w:jc w:val="both"/>
        <w:rPr>
          <w:rFonts w:ascii="Franklin Gothic Book" w:hAnsi="Franklin Gothic Book" w:cs="Tahoma"/>
          <w:b/>
          <w:i/>
          <w:sz w:val="20"/>
          <w:szCs w:val="20"/>
          <w:lang w:val="sk-SK" w:eastAsia="sk-SK"/>
        </w:rPr>
      </w:pPr>
      <w:r w:rsidRPr="008754AB">
        <w:rPr>
          <w:szCs w:val="20"/>
          <w:lang w:val="sk-SK" w:eastAsia="sk-SK"/>
        </w:rPr>
        <w:t xml:space="preserve">Zmluvné strany sa dohodli, že do doby odstránenia vád a nedorobkov zistených pri odovzdaní a prevzatí diela, nie je objednávateľ povinný platiť zhotoviteľovi  časť z ceny za dielo, ktorá by zodpovedala nároku objednávateľa na zľavu, ak by vady neboli zo strany </w:t>
      </w:r>
      <w:r w:rsidRPr="008754AB">
        <w:rPr>
          <w:szCs w:val="20"/>
          <w:lang w:val="sk-SK" w:eastAsia="sk-SK"/>
        </w:rPr>
        <w:lastRenderedPageBreak/>
        <w:t>zhotoviteľa odstránené. Objednávateľ je oprávnený využiť toto právo len v rozsahu, ktorý nie je pokrytý zádržným podľa bodu č. 3  tohto článku.</w:t>
      </w:r>
      <w:r w:rsidRPr="008754AB">
        <w:rPr>
          <w:lang w:val="sk-SK" w:eastAsia="sk-SK"/>
        </w:rPr>
        <w:t xml:space="preserve"> </w:t>
      </w:r>
    </w:p>
    <w:p w14:paraId="050C37EA" w14:textId="77777777" w:rsidR="008754AB" w:rsidRPr="008754AB" w:rsidRDefault="008754AB" w:rsidP="008754AB">
      <w:pPr>
        <w:jc w:val="both"/>
        <w:rPr>
          <w:lang w:val="sk-SK" w:eastAsia="sk-SK"/>
        </w:rPr>
      </w:pPr>
    </w:p>
    <w:p w14:paraId="40C9CDDF" w14:textId="77777777" w:rsidR="008754AB" w:rsidRPr="008754AB" w:rsidRDefault="008754AB" w:rsidP="0034496F">
      <w:pPr>
        <w:numPr>
          <w:ilvl w:val="0"/>
          <w:numId w:val="34"/>
        </w:numPr>
        <w:ind w:left="0" w:firstLine="0"/>
        <w:jc w:val="both"/>
        <w:rPr>
          <w:lang w:val="sk-SK" w:eastAsia="sk-SK"/>
        </w:rPr>
      </w:pPr>
      <w:r w:rsidRPr="008754AB">
        <w:rPr>
          <w:lang w:val="sk-SK" w:eastAsia="sk-SK"/>
        </w:rPr>
        <w:t>Objednávateľ je oprávnený započítať si akékoľvek peňažné nároky (vyplývajúce napr. z titulu náhrady škody, zmluvnej pokuty atď.), ktoré mu vzniknú voči Zhotoviteľovi oproti pohľadávke Zhotoviteľa na zaplatenie časti ceny diela, teda aj oproti zádržnému a nevyplatenej sume podľa bodu č. 4 tohto článku.</w:t>
      </w:r>
    </w:p>
    <w:p w14:paraId="5426FFF4" w14:textId="77777777" w:rsidR="008754AB" w:rsidRPr="008754AB" w:rsidRDefault="008754AB" w:rsidP="008754AB">
      <w:pPr>
        <w:rPr>
          <w:lang w:val="sk-SK" w:eastAsia="sk-SK"/>
        </w:rPr>
      </w:pPr>
    </w:p>
    <w:p w14:paraId="77360DC7" w14:textId="77777777" w:rsidR="008754AB" w:rsidRPr="008754AB" w:rsidRDefault="008754AB" w:rsidP="008754AB">
      <w:pPr>
        <w:rPr>
          <w:b/>
          <w:caps/>
          <w:lang w:val="sk-SK" w:eastAsia="sk-SK"/>
        </w:rPr>
      </w:pPr>
      <w:r w:rsidRPr="008754AB">
        <w:rPr>
          <w:b/>
          <w:caps/>
          <w:lang w:val="sk-SK" w:eastAsia="sk-SK"/>
        </w:rPr>
        <w:t>Čl. VII.  Záručná  doba  a  zodpovednosť  za  vady</w:t>
      </w:r>
    </w:p>
    <w:p w14:paraId="6FBB78D6" w14:textId="77777777" w:rsidR="008754AB" w:rsidRPr="008754AB" w:rsidRDefault="008754AB" w:rsidP="008754AB">
      <w:pPr>
        <w:rPr>
          <w:b/>
          <w:caps/>
          <w:lang w:val="sk-SK" w:eastAsia="sk-SK"/>
        </w:rPr>
      </w:pPr>
    </w:p>
    <w:p w14:paraId="0617992A" w14:textId="77777777" w:rsidR="008754AB" w:rsidRPr="008754AB" w:rsidRDefault="008754AB" w:rsidP="0034496F">
      <w:pPr>
        <w:numPr>
          <w:ilvl w:val="0"/>
          <w:numId w:val="42"/>
        </w:numPr>
        <w:tabs>
          <w:tab w:val="num" w:pos="0"/>
        </w:tabs>
        <w:spacing w:after="200" w:line="276" w:lineRule="auto"/>
        <w:ind w:left="0" w:firstLine="0"/>
        <w:contextualSpacing/>
        <w:jc w:val="both"/>
        <w:rPr>
          <w:lang w:val="sk-SK" w:eastAsia="sk-SK"/>
        </w:rPr>
      </w:pPr>
      <w:r w:rsidRPr="008754AB">
        <w:rPr>
          <w:lang w:val="sk-SK" w:eastAsia="sk-SK"/>
        </w:rPr>
        <w:t xml:space="preserve">Zhotoviteľ poskytuje na dielo záručnú dobu </w:t>
      </w:r>
      <w:r w:rsidRPr="008754AB">
        <w:rPr>
          <w:b/>
          <w:lang w:val="sk-SK" w:eastAsia="sk-SK"/>
        </w:rPr>
        <w:t>60</w:t>
      </w:r>
      <w:r w:rsidRPr="008754AB">
        <w:rPr>
          <w:lang w:val="sk-SK" w:eastAsia="sk-SK"/>
        </w:rPr>
        <w:t xml:space="preserve"> mesiacov. Záručná doba začína plynúť odo dňa odovzdania a prevzatia diela bez vád a nedorobkov. V prípade, že objednávateľ prevezme dielo s vadami a nedorobkami, záručná doba na vady a nedorobky, ktoré boli zistené pri preberaní diela začína plynúť odo dňa odstránenia takto zistenej vady a nedorobku.  Záručná doba na odstránenú vadu sa predlžuje o dobu od uplatnenia reklamácie do odstránenia vady Záručná doba však neplynie v čase, počas ktorého objednávateľ nemohol dielo užívať pre vady diela, za ktoré zodpovedá Zhotoviteľ. Plynutie záručnej doby sa preruší dňom uplatnenia práva objednávateľa na odstránenie vád (dňom doručenia reklamácie zhotoviteľovi).</w:t>
      </w:r>
    </w:p>
    <w:p w14:paraId="525B97A1" w14:textId="77777777" w:rsidR="008754AB" w:rsidRPr="008754AB" w:rsidRDefault="008754AB" w:rsidP="0034496F">
      <w:pPr>
        <w:numPr>
          <w:ilvl w:val="0"/>
          <w:numId w:val="42"/>
        </w:numPr>
        <w:tabs>
          <w:tab w:val="num" w:pos="0"/>
        </w:tabs>
        <w:ind w:left="0" w:firstLine="0"/>
        <w:jc w:val="both"/>
        <w:rPr>
          <w:lang w:val="sk-SK" w:eastAsia="sk-SK"/>
        </w:rPr>
      </w:pPr>
      <w:r w:rsidRPr="008754AB">
        <w:rPr>
          <w:lang w:val="sk-SK" w:eastAsia="sk-SK"/>
        </w:rPr>
        <w:t>Dielo má vady v prípade, ak vykonanie diela nezodpovedá výsledku určenému v zmluve. Vadou sa rozumie najmä odchýlka v kvalite, rozsahu a parametroch diela stanovených v tejto zmluve a v projektovej dokumentácii. Nedorobkom sa rozumie aj nedokončená práca oproti projektovej dokumentácii, vrátane jej prípadných doplnkov, ktorá je zistená pri odovzdaní a prevzatí diela.</w:t>
      </w:r>
    </w:p>
    <w:p w14:paraId="1ED4DE3F" w14:textId="77777777" w:rsidR="008754AB" w:rsidRPr="008754AB" w:rsidRDefault="008754AB" w:rsidP="008754AB">
      <w:pPr>
        <w:jc w:val="both"/>
        <w:rPr>
          <w:lang w:val="sk-SK" w:eastAsia="sk-SK"/>
        </w:rPr>
      </w:pPr>
    </w:p>
    <w:p w14:paraId="675ED9CC" w14:textId="77777777" w:rsidR="008754AB" w:rsidRPr="008754AB" w:rsidRDefault="008754AB" w:rsidP="0034496F">
      <w:pPr>
        <w:numPr>
          <w:ilvl w:val="0"/>
          <w:numId w:val="42"/>
        </w:numPr>
        <w:tabs>
          <w:tab w:val="num" w:pos="0"/>
        </w:tabs>
        <w:ind w:left="0" w:firstLine="0"/>
        <w:jc w:val="both"/>
        <w:rPr>
          <w:lang w:val="sk-SK" w:eastAsia="sk-SK"/>
        </w:rPr>
      </w:pPr>
      <w:r w:rsidRPr="008754AB">
        <w:rPr>
          <w:lang w:val="sk-SK" w:eastAsia="sk-SK"/>
        </w:rPr>
        <w:t>Zhotoviteľ nesie záruky za kvalitu dodávok prác a výrobkov jeho poddodávateľov.</w:t>
      </w:r>
    </w:p>
    <w:p w14:paraId="3CD648D1" w14:textId="77777777" w:rsidR="008754AB" w:rsidRPr="008754AB" w:rsidRDefault="008754AB" w:rsidP="008754AB">
      <w:pPr>
        <w:rPr>
          <w:lang w:val="sk-SK" w:eastAsia="sk-SK"/>
        </w:rPr>
      </w:pPr>
    </w:p>
    <w:p w14:paraId="03B44E60" w14:textId="77777777" w:rsidR="008754AB" w:rsidRPr="008754AB" w:rsidRDefault="008754AB" w:rsidP="0034496F">
      <w:pPr>
        <w:numPr>
          <w:ilvl w:val="0"/>
          <w:numId w:val="42"/>
        </w:numPr>
        <w:tabs>
          <w:tab w:val="num" w:pos="0"/>
        </w:tabs>
        <w:ind w:left="0" w:firstLine="0"/>
        <w:jc w:val="both"/>
        <w:rPr>
          <w:lang w:val="sk-SK" w:eastAsia="sk-SK"/>
        </w:rPr>
      </w:pPr>
      <w:r w:rsidRPr="008754AB">
        <w:rPr>
          <w:lang w:val="sk-SK" w:eastAsia="sk-SK"/>
        </w:rPr>
        <w:t xml:space="preserve">Objednávateľ má pri </w:t>
      </w:r>
      <w:proofErr w:type="spellStart"/>
      <w:r w:rsidRPr="008754AB">
        <w:rPr>
          <w:lang w:val="sk-SK" w:eastAsia="sk-SK"/>
        </w:rPr>
        <w:t>vadnom</w:t>
      </w:r>
      <w:proofErr w:type="spellEnd"/>
      <w:r w:rsidRPr="008754AB">
        <w:rPr>
          <w:lang w:val="sk-SK" w:eastAsia="sk-SK"/>
        </w:rPr>
        <w:t xml:space="preserve"> plnení nároky z vád, vyplývajúce z § 564 zákona č. 513/1991 Zb. Obchodný zákonník. Za podstatné porušenie zmluvy sa považuje, </w:t>
      </w:r>
      <w:r w:rsidRPr="008754AB">
        <w:rPr>
          <w:color w:val="000000"/>
          <w:shd w:val="clear" w:color="auto" w:fill="FFFFFF"/>
          <w:lang w:val="sk-SK" w:eastAsia="sk-SK"/>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w:t>
      </w:r>
      <w:r w:rsidRPr="008754AB">
        <w:rPr>
          <w:lang w:val="sk-SK" w:eastAsia="sk-SK"/>
        </w:rPr>
        <w:t xml:space="preserve"> najmä vyhotovenie diela v rozpore s projektovou dokumentáciou. Za podstatné porušenie zmluvy podľa predchádzajúcej vety sa považuje najmä vyhotovenie diela v rozpore s projektovou dokumentáciou, touto zmluvou, právnymi predpismi alebo rozhodnutiami orgánov verejnej správy.</w:t>
      </w:r>
    </w:p>
    <w:p w14:paraId="372F6130" w14:textId="77777777" w:rsidR="008754AB" w:rsidRPr="008754AB" w:rsidRDefault="008754AB" w:rsidP="008754AB">
      <w:pPr>
        <w:jc w:val="both"/>
        <w:rPr>
          <w:lang w:val="sk-SK" w:eastAsia="sk-SK"/>
        </w:rPr>
      </w:pPr>
    </w:p>
    <w:p w14:paraId="2FB03DA3" w14:textId="77777777" w:rsidR="008754AB" w:rsidRPr="008754AB" w:rsidRDefault="008754AB" w:rsidP="0034496F">
      <w:pPr>
        <w:numPr>
          <w:ilvl w:val="0"/>
          <w:numId w:val="42"/>
        </w:numPr>
        <w:ind w:left="0" w:firstLine="0"/>
        <w:jc w:val="both"/>
        <w:rPr>
          <w:lang w:val="sk-SK" w:eastAsia="sk-SK"/>
        </w:rPr>
      </w:pPr>
      <w:r w:rsidRPr="008754AB">
        <w:rPr>
          <w:lang w:val="sk-SK" w:eastAsia="sk-SK"/>
        </w:rPr>
        <w:t>Oznámenie vád(reklamácia) musí byť vykonané písomne poštou, alebo mailom s dodatočným písomným zaslaním reklamácie poštou, inak je neplatné. V prípade, ak je reklamácia uplatnená e-mailom, považuje sa za uplatnenú dňom odoslania e-mailu. Pri zjavných vadách postačí oznámenie vád v protokole o odovzdaní a prevzatí diela. Oznámenie musí obsahovať  označenie vady, miesta, kde sa vada nachádza  a popis ako sa vada prejavuje:</w:t>
      </w:r>
    </w:p>
    <w:p w14:paraId="17396FD5" w14:textId="77777777" w:rsidR="008754AB" w:rsidRPr="008754AB" w:rsidRDefault="008754AB" w:rsidP="0034496F">
      <w:pPr>
        <w:numPr>
          <w:ilvl w:val="0"/>
          <w:numId w:val="39"/>
        </w:numPr>
        <w:rPr>
          <w:b/>
          <w:lang w:val="sk-SK" w:eastAsia="sk-SK"/>
        </w:rPr>
      </w:pPr>
      <w:r w:rsidRPr="008754AB">
        <w:rPr>
          <w:b/>
          <w:lang w:val="sk-SK" w:eastAsia="sk-SK"/>
        </w:rPr>
        <w:t xml:space="preserve">zjavné vady </w:t>
      </w:r>
    </w:p>
    <w:p w14:paraId="1183FB26" w14:textId="77777777" w:rsidR="008754AB" w:rsidRPr="008754AB" w:rsidRDefault="008754AB" w:rsidP="008754AB">
      <w:pPr>
        <w:jc w:val="both"/>
        <w:rPr>
          <w:lang w:val="sk-SK" w:eastAsia="sk-SK"/>
        </w:rPr>
      </w:pPr>
      <w:proofErr w:type="spellStart"/>
      <w:r w:rsidRPr="008754AB">
        <w:rPr>
          <w:lang w:val="sk-SK" w:eastAsia="sk-SK"/>
        </w:rPr>
        <w:t>t.j</w:t>
      </w:r>
      <w:proofErr w:type="spellEnd"/>
      <w:r w:rsidRPr="008754AB">
        <w:rPr>
          <w:lang w:val="sk-SK" w:eastAsia="sk-SK"/>
        </w:rPr>
        <w:t xml:space="preserve">. vady , ktoré objednávateľ zistil, resp. mohol zistiť odbornou prehliadkou pri preberaní diela, musia byť reklamované zapísaním v zápise o odovzdaní a prevzatí diela. V prípade, že objednávateľ žiada ich odstránenie opravou, uvedú sa v zápise, vrátane dohodnutých termínov </w:t>
      </w:r>
      <w:r w:rsidRPr="008754AB">
        <w:rPr>
          <w:lang w:val="sk-SK" w:eastAsia="sk-SK"/>
        </w:rPr>
        <w:lastRenderedPageBreak/>
        <w:t>ich odstránenia, . Pokiaľ nedôjde medzi zmluvnými stranami k dohode o termíne odstránenia vady, je zhotoviteľ povinný odstrániť vadu v primeranej lehote, ktorú určí objednávateľ.</w:t>
      </w:r>
    </w:p>
    <w:p w14:paraId="0F46A033" w14:textId="77777777" w:rsidR="008754AB" w:rsidRPr="008754AB" w:rsidRDefault="008754AB" w:rsidP="0034496F">
      <w:pPr>
        <w:numPr>
          <w:ilvl w:val="0"/>
          <w:numId w:val="39"/>
        </w:numPr>
        <w:rPr>
          <w:b/>
          <w:lang w:val="sk-SK" w:eastAsia="sk-SK"/>
        </w:rPr>
      </w:pPr>
      <w:r w:rsidRPr="008754AB">
        <w:rPr>
          <w:b/>
          <w:lang w:val="sk-SK" w:eastAsia="sk-SK"/>
        </w:rPr>
        <w:t>skryté vady</w:t>
      </w:r>
    </w:p>
    <w:p w14:paraId="237C6B44" w14:textId="77777777" w:rsidR="008754AB" w:rsidRPr="008754AB" w:rsidRDefault="008754AB" w:rsidP="008754AB">
      <w:pPr>
        <w:jc w:val="both"/>
        <w:rPr>
          <w:lang w:val="sk-SK" w:eastAsia="sk-SK"/>
        </w:rPr>
      </w:pPr>
      <w:proofErr w:type="spellStart"/>
      <w:r w:rsidRPr="008754AB">
        <w:rPr>
          <w:lang w:val="sk-SK" w:eastAsia="sk-SK"/>
        </w:rPr>
        <w:t>t.j</w:t>
      </w:r>
      <w:proofErr w:type="spellEnd"/>
      <w:r w:rsidRPr="008754AB">
        <w:rPr>
          <w:lang w:val="sk-SK" w:eastAsia="sk-SK"/>
        </w:rPr>
        <w:t xml:space="preserve">. vady, ktoré objednávateľ nemohol zistiť pri prevzatí diela a vyskytnú sa v záručnej dobe, je objednávateľ povinný reklamovať u zhotoviteľa, postupom uvedeným v tomto bode. V prípade, že objednávateľ žiada odstránenie vád, je zhotoviteľ povinný tieto vady bezplatne odstrániť. Zhotoviteľ je povinný na reklamáciu reagovať do 3 pracovných dní po jej obdŕžaní a dohodnúť s objednávateľom a podľa okolností aj s projektantom spôsob a primeranú lehotu odstránenia vady. Pokiaľ nedôjde medzi zmluvnými stranami k dohode o termíne odstránenia vady, je zhotoviteľ povinný vadu odstrániť v primeranej lehote, ktorú určí objednávateľ. Havarijné stavy je povinný zhotoviteľ odstrániť bezodkladne po ich nahlásení objednávateľom. </w:t>
      </w:r>
    </w:p>
    <w:p w14:paraId="772BE604" w14:textId="77777777" w:rsidR="008754AB" w:rsidRPr="008754AB" w:rsidRDefault="008754AB" w:rsidP="008754AB">
      <w:pPr>
        <w:jc w:val="both"/>
        <w:rPr>
          <w:lang w:val="sk-SK" w:eastAsia="sk-SK"/>
        </w:rPr>
      </w:pPr>
    </w:p>
    <w:p w14:paraId="6A24313E" w14:textId="77777777" w:rsidR="008754AB" w:rsidRPr="008754AB" w:rsidRDefault="008754AB" w:rsidP="008754AB">
      <w:pPr>
        <w:jc w:val="both"/>
        <w:rPr>
          <w:lang w:val="sk-SK" w:eastAsia="sk-SK"/>
        </w:rPr>
      </w:pPr>
      <w:r w:rsidRPr="008754AB">
        <w:rPr>
          <w:lang w:val="sk-SK" w:eastAsia="sk-SK"/>
        </w:rPr>
        <w:t xml:space="preserve">V prípade, že zhotoviteľ neodstráni reklamovanú vadu v dohodnutom termíne, objednávateľ si vyhradzuje právo dať odstrániť reklamovanú vadu tretej osobe na náklady zhotoviteľa a náklady vynaložené na odstránenie reklamovanej vady </w:t>
      </w:r>
      <w:proofErr w:type="spellStart"/>
      <w:r w:rsidRPr="008754AB">
        <w:rPr>
          <w:lang w:val="sk-SK" w:eastAsia="sk-SK"/>
        </w:rPr>
        <w:t>refakturovať</w:t>
      </w:r>
      <w:proofErr w:type="spellEnd"/>
      <w:r w:rsidRPr="008754AB">
        <w:rPr>
          <w:lang w:val="sk-SK" w:eastAsia="sk-SK"/>
        </w:rPr>
        <w:t xml:space="preserve"> zhotoviteľovi, a to aj v rozsahu, ktorý nie je pokrytý zádržným podľa čl. VI. bod 3 tejto zmluvy.</w:t>
      </w:r>
    </w:p>
    <w:p w14:paraId="0982193A" w14:textId="77777777" w:rsidR="008754AB" w:rsidRPr="008754AB" w:rsidRDefault="008754AB" w:rsidP="008754AB">
      <w:pPr>
        <w:jc w:val="both"/>
        <w:rPr>
          <w:lang w:val="sk-SK" w:eastAsia="sk-SK"/>
        </w:rPr>
      </w:pPr>
    </w:p>
    <w:p w14:paraId="5F0E89A7" w14:textId="77777777" w:rsidR="008754AB" w:rsidRPr="008754AB" w:rsidRDefault="008754AB" w:rsidP="0034496F">
      <w:pPr>
        <w:numPr>
          <w:ilvl w:val="0"/>
          <w:numId w:val="43"/>
        </w:numPr>
        <w:tabs>
          <w:tab w:val="num" w:pos="0"/>
        </w:tabs>
        <w:ind w:left="0" w:firstLine="0"/>
        <w:jc w:val="both"/>
        <w:rPr>
          <w:lang w:val="sk-SK" w:eastAsia="sk-SK"/>
        </w:rPr>
      </w:pPr>
      <w:r w:rsidRPr="008754AB">
        <w:rPr>
          <w:lang w:val="sk-SK" w:eastAsia="sk-SK"/>
        </w:rPr>
        <w:t>Reklamácia sa považuje za uplatnenú dňom jej doručenia zhotoviteľovi</w:t>
      </w:r>
      <w:r w:rsidRPr="008754AB">
        <w:rPr>
          <w:b/>
          <w:lang w:val="sk-SK" w:eastAsia="sk-SK"/>
        </w:rPr>
        <w:t>.</w:t>
      </w:r>
      <w:r w:rsidRPr="008754AB">
        <w:rPr>
          <w:lang w:val="sk-SK" w:eastAsia="sk-SK"/>
        </w:rPr>
        <w:t xml:space="preserve"> O odstránení vady bude spísaný záznam, v ktorom sa uvedie spôsob odstránenia vady a termín jej odstránenia.</w:t>
      </w:r>
    </w:p>
    <w:p w14:paraId="3085464A" w14:textId="77777777" w:rsidR="008754AB" w:rsidRPr="008754AB" w:rsidRDefault="008754AB" w:rsidP="008754AB">
      <w:pPr>
        <w:jc w:val="both"/>
        <w:rPr>
          <w:lang w:val="sk-SK" w:eastAsia="sk-SK"/>
        </w:rPr>
      </w:pPr>
    </w:p>
    <w:p w14:paraId="36A1BE54" w14:textId="77777777" w:rsidR="008754AB" w:rsidRPr="008754AB" w:rsidRDefault="008754AB" w:rsidP="008754AB">
      <w:pPr>
        <w:rPr>
          <w:b/>
          <w:caps/>
          <w:lang w:val="sk-SK" w:eastAsia="sk-SK"/>
        </w:rPr>
      </w:pPr>
      <w:r w:rsidRPr="008754AB">
        <w:rPr>
          <w:b/>
          <w:caps/>
          <w:lang w:val="sk-SK" w:eastAsia="sk-SK"/>
        </w:rPr>
        <w:t>Čl. VIII. Podmienky  zhotovenia  diela.</w:t>
      </w:r>
    </w:p>
    <w:p w14:paraId="760F7C7F" w14:textId="77777777" w:rsidR="008754AB" w:rsidRPr="008754AB" w:rsidRDefault="008754AB" w:rsidP="008754AB">
      <w:pPr>
        <w:rPr>
          <w:lang w:val="sk-SK" w:eastAsia="sk-SK"/>
        </w:rPr>
      </w:pPr>
    </w:p>
    <w:p w14:paraId="4B280820" w14:textId="77777777" w:rsidR="008754AB" w:rsidRPr="008754AB" w:rsidRDefault="008754AB" w:rsidP="0034496F">
      <w:pPr>
        <w:numPr>
          <w:ilvl w:val="0"/>
          <w:numId w:val="46"/>
        </w:numPr>
        <w:ind w:left="0" w:firstLine="0"/>
        <w:jc w:val="both"/>
        <w:rPr>
          <w:lang w:val="sk-SK" w:eastAsia="sk-SK"/>
        </w:rPr>
      </w:pPr>
      <w:r w:rsidRPr="008754AB">
        <w:rPr>
          <w:lang w:val="sk-SK" w:eastAsia="sk-SK"/>
        </w:rPr>
        <w:t xml:space="preserve">Objednávateľ sa zaväzuje odovzdať zhotoviteľovi stavenisko pre vykonávanie prác zápisnične. V zápise budú zaznamenané konkrétne doklady, rozhodnutia a bude jednoznačne vymedzený rozsah odovzdaného staveniska, prístupy, plochy pre ZS. </w:t>
      </w:r>
    </w:p>
    <w:p w14:paraId="59CC945B" w14:textId="77777777" w:rsidR="008754AB" w:rsidRPr="008754AB" w:rsidRDefault="008754AB" w:rsidP="008754AB">
      <w:pPr>
        <w:jc w:val="both"/>
        <w:rPr>
          <w:lang w:val="sk-SK" w:eastAsia="sk-SK"/>
        </w:rPr>
      </w:pPr>
    </w:p>
    <w:p w14:paraId="18645402" w14:textId="77777777" w:rsidR="008754AB" w:rsidRPr="008754AB" w:rsidRDefault="008754AB" w:rsidP="0034496F">
      <w:pPr>
        <w:numPr>
          <w:ilvl w:val="0"/>
          <w:numId w:val="46"/>
        </w:numPr>
        <w:ind w:left="0" w:firstLine="0"/>
        <w:jc w:val="both"/>
        <w:rPr>
          <w:lang w:val="sk-SK" w:eastAsia="sk-SK"/>
        </w:rPr>
      </w:pPr>
      <w:r w:rsidRPr="008754AB">
        <w:rPr>
          <w:lang w:val="sk-SK" w:eastAsia="sk-SK"/>
        </w:rPr>
        <w:t xml:space="preserve">BOZP, </w:t>
      </w:r>
      <w:proofErr w:type="spellStart"/>
      <w:r w:rsidRPr="008754AB">
        <w:rPr>
          <w:lang w:val="sk-SK" w:eastAsia="sk-SK"/>
        </w:rPr>
        <w:t>ostrahu</w:t>
      </w:r>
      <w:proofErr w:type="spellEnd"/>
      <w:r w:rsidRPr="008754AB">
        <w:rPr>
          <w:lang w:val="sk-SK" w:eastAsia="sk-SK"/>
        </w:rPr>
        <w:t xml:space="preserve"> a protipožiarne opatrenia na odovzdanom stavenisku zabezpečuje na svoje náklady a vo svojej réžii zhotoviteľ.</w:t>
      </w:r>
    </w:p>
    <w:p w14:paraId="5BF7883F" w14:textId="77777777" w:rsidR="008754AB" w:rsidRPr="008754AB" w:rsidRDefault="008754AB" w:rsidP="008754AB">
      <w:pPr>
        <w:jc w:val="both"/>
        <w:rPr>
          <w:lang w:val="sk-SK" w:eastAsia="sk-SK"/>
        </w:rPr>
      </w:pPr>
    </w:p>
    <w:p w14:paraId="4232C994" w14:textId="77777777" w:rsidR="008754AB" w:rsidRPr="008754AB" w:rsidRDefault="008754AB" w:rsidP="0034496F">
      <w:pPr>
        <w:numPr>
          <w:ilvl w:val="0"/>
          <w:numId w:val="46"/>
        </w:numPr>
        <w:ind w:left="0" w:firstLine="0"/>
        <w:jc w:val="both"/>
        <w:rPr>
          <w:lang w:val="sk-SK" w:eastAsia="sk-SK"/>
        </w:rPr>
      </w:pPr>
      <w:r w:rsidRPr="008754AB">
        <w:rPr>
          <w:lang w:val="sk-SK" w:eastAsia="sk-SK"/>
        </w:rPr>
        <w:t>Stavebný alebo technický dozor objednávateľa bude vykonávať na stavbe zástupca objednávateľa, ktorý sleduje, či sa práce vykonávajú podľa projektu, podľa dohodnutých podmienok, technických noriem, právnych predpisov a v súlade s rozhodnutiami verejnoprávnych orgánov. Na nedostatky zistené v priebehu prác bude upozorňovať zápisom do stavebného denníka alebo    emailom, a to bez omeškania. Výkonom technického stavebného dozoru objednávateľ poverí osobu s nasledovným rozsahom oprávnenia:</w:t>
      </w:r>
    </w:p>
    <w:p w14:paraId="316C13CD" w14:textId="77777777" w:rsidR="008754AB" w:rsidRPr="008754AB" w:rsidRDefault="008754AB" w:rsidP="008754AB">
      <w:pPr>
        <w:numPr>
          <w:ilvl w:val="12"/>
          <w:numId w:val="0"/>
        </w:numPr>
        <w:spacing w:before="120"/>
        <w:jc w:val="both"/>
        <w:rPr>
          <w:lang w:val="sk-SK" w:eastAsia="sk-SK"/>
        </w:rPr>
      </w:pPr>
      <w:r w:rsidRPr="008754AB">
        <w:rPr>
          <w:lang w:val="sk-SK" w:eastAsia="sk-SK"/>
        </w:rPr>
        <w:t>a)</w:t>
      </w:r>
      <w:r w:rsidRPr="008754AB">
        <w:rPr>
          <w:lang w:val="sk-SK" w:eastAsia="sk-SK"/>
        </w:rPr>
        <w:tab/>
        <w:t>odovzdať stavenisko</w:t>
      </w:r>
    </w:p>
    <w:p w14:paraId="1A405B91" w14:textId="77777777" w:rsidR="008754AB" w:rsidRPr="008754AB" w:rsidRDefault="008754AB" w:rsidP="008754AB">
      <w:pPr>
        <w:numPr>
          <w:ilvl w:val="12"/>
          <w:numId w:val="0"/>
        </w:numPr>
        <w:spacing w:before="120"/>
        <w:jc w:val="both"/>
        <w:rPr>
          <w:lang w:val="sk-SK" w:eastAsia="sk-SK"/>
        </w:rPr>
      </w:pPr>
      <w:r w:rsidRPr="008754AB">
        <w:rPr>
          <w:lang w:val="sk-SK" w:eastAsia="sk-SK"/>
        </w:rPr>
        <w:t>b)</w:t>
      </w:r>
      <w:r w:rsidRPr="008754AB">
        <w:rPr>
          <w:lang w:val="sk-SK" w:eastAsia="sk-SK"/>
        </w:rPr>
        <w:tab/>
        <w:t>organizovať a viesť realizačné porady (kontrolné dni a operatívne porady)</w:t>
      </w:r>
    </w:p>
    <w:p w14:paraId="32059714" w14:textId="77777777" w:rsidR="008754AB" w:rsidRPr="008754AB" w:rsidRDefault="008754AB" w:rsidP="008754AB">
      <w:pPr>
        <w:numPr>
          <w:ilvl w:val="12"/>
          <w:numId w:val="0"/>
        </w:numPr>
        <w:spacing w:before="120"/>
        <w:jc w:val="both"/>
        <w:rPr>
          <w:lang w:val="sk-SK" w:eastAsia="sk-SK"/>
        </w:rPr>
      </w:pPr>
      <w:r w:rsidRPr="008754AB">
        <w:rPr>
          <w:lang w:val="sk-SK" w:eastAsia="sk-SK"/>
        </w:rPr>
        <w:t>c)</w:t>
      </w:r>
      <w:r w:rsidRPr="008754AB">
        <w:rPr>
          <w:lang w:val="sk-SK" w:eastAsia="sk-SK"/>
        </w:rPr>
        <w:tab/>
        <w:t>vykonávať kvalitatívno-technickú kontrolu realizovaných stavebných prác</w:t>
      </w:r>
    </w:p>
    <w:p w14:paraId="1B81A618" w14:textId="77777777" w:rsidR="008754AB" w:rsidRPr="008754AB" w:rsidRDefault="008754AB" w:rsidP="008754AB">
      <w:pPr>
        <w:numPr>
          <w:ilvl w:val="12"/>
          <w:numId w:val="0"/>
        </w:numPr>
        <w:spacing w:before="120"/>
        <w:jc w:val="both"/>
        <w:rPr>
          <w:lang w:val="sk-SK" w:eastAsia="sk-SK"/>
        </w:rPr>
      </w:pPr>
      <w:r w:rsidRPr="008754AB">
        <w:rPr>
          <w:lang w:val="sk-SK" w:eastAsia="sk-SK"/>
        </w:rPr>
        <w:t>d)</w:t>
      </w:r>
      <w:r w:rsidRPr="008754AB">
        <w:rPr>
          <w:lang w:val="sk-SK" w:eastAsia="sk-SK"/>
        </w:rPr>
        <w:tab/>
        <w:t>predkladať stanovisko k doplnkom a zmenám projektu</w:t>
      </w:r>
    </w:p>
    <w:p w14:paraId="57CDB9AA" w14:textId="77777777" w:rsidR="008754AB" w:rsidRPr="008754AB" w:rsidRDefault="008754AB" w:rsidP="0034496F">
      <w:pPr>
        <w:numPr>
          <w:ilvl w:val="0"/>
          <w:numId w:val="45"/>
        </w:numPr>
        <w:spacing w:before="120"/>
        <w:ind w:left="0" w:firstLine="0"/>
        <w:jc w:val="both"/>
        <w:rPr>
          <w:lang w:val="sk-SK" w:eastAsia="sk-SK"/>
        </w:rPr>
      </w:pPr>
      <w:r w:rsidRPr="008754AB">
        <w:rPr>
          <w:lang w:val="sk-SK" w:eastAsia="sk-SK"/>
        </w:rPr>
        <w:t>kontrolovať a potvrdzovať vecnú a cenovú správnosť a úplnosť oceňovacích podkladov</w:t>
      </w:r>
    </w:p>
    <w:p w14:paraId="0A588B86" w14:textId="77777777" w:rsidR="008754AB" w:rsidRPr="008754AB" w:rsidRDefault="008754AB" w:rsidP="008754AB">
      <w:pPr>
        <w:numPr>
          <w:ilvl w:val="12"/>
          <w:numId w:val="0"/>
        </w:numPr>
        <w:spacing w:before="120"/>
        <w:jc w:val="both"/>
        <w:rPr>
          <w:lang w:val="sk-SK" w:eastAsia="sk-SK"/>
        </w:rPr>
      </w:pPr>
      <w:r w:rsidRPr="008754AB">
        <w:rPr>
          <w:lang w:val="sk-SK" w:eastAsia="sk-SK"/>
        </w:rPr>
        <w:t>f)</w:t>
      </w:r>
      <w:r w:rsidRPr="008754AB">
        <w:rPr>
          <w:lang w:val="sk-SK" w:eastAsia="sk-SK"/>
        </w:rPr>
        <w:tab/>
        <w:t>kontrolovať súpisy vykonaných prác a zisťovacie protokoly</w:t>
      </w:r>
    </w:p>
    <w:p w14:paraId="01ED4237" w14:textId="77777777" w:rsidR="008754AB" w:rsidRPr="008754AB" w:rsidRDefault="008754AB" w:rsidP="008754AB">
      <w:pPr>
        <w:numPr>
          <w:ilvl w:val="12"/>
          <w:numId w:val="0"/>
        </w:numPr>
        <w:spacing w:before="120"/>
        <w:jc w:val="both"/>
        <w:rPr>
          <w:lang w:val="sk-SK" w:eastAsia="sk-SK"/>
        </w:rPr>
      </w:pPr>
      <w:r w:rsidRPr="008754AB">
        <w:rPr>
          <w:lang w:val="sk-SK" w:eastAsia="sk-SK"/>
        </w:rPr>
        <w:t>g)</w:t>
      </w:r>
      <w:r w:rsidRPr="008754AB">
        <w:rPr>
          <w:lang w:val="sk-SK" w:eastAsia="sk-SK"/>
        </w:rPr>
        <w:tab/>
        <w:t>kontrolovať práce a dodávky ďalším postupom zakryté</w:t>
      </w:r>
    </w:p>
    <w:p w14:paraId="0611E3BE" w14:textId="77777777" w:rsidR="008754AB" w:rsidRPr="008754AB" w:rsidRDefault="008754AB" w:rsidP="008754AB">
      <w:pPr>
        <w:numPr>
          <w:ilvl w:val="12"/>
          <w:numId w:val="0"/>
        </w:numPr>
        <w:spacing w:before="120"/>
        <w:jc w:val="both"/>
        <w:rPr>
          <w:lang w:val="sk-SK" w:eastAsia="sk-SK"/>
        </w:rPr>
      </w:pPr>
      <w:r w:rsidRPr="008754AB">
        <w:rPr>
          <w:lang w:val="sk-SK" w:eastAsia="sk-SK"/>
        </w:rPr>
        <w:t>h)</w:t>
      </w:r>
      <w:r w:rsidRPr="008754AB">
        <w:rPr>
          <w:lang w:val="sk-SK" w:eastAsia="sk-SK"/>
        </w:rPr>
        <w:tab/>
        <w:t>spolupracovať s projektantom pri výkone autorského dozoru</w:t>
      </w:r>
    </w:p>
    <w:p w14:paraId="775AA67F" w14:textId="77777777" w:rsidR="008754AB" w:rsidRPr="008754AB" w:rsidRDefault="008754AB" w:rsidP="008754AB">
      <w:pPr>
        <w:numPr>
          <w:ilvl w:val="12"/>
          <w:numId w:val="0"/>
        </w:numPr>
        <w:spacing w:before="120"/>
        <w:jc w:val="both"/>
        <w:rPr>
          <w:lang w:val="sk-SK" w:eastAsia="sk-SK"/>
        </w:rPr>
      </w:pPr>
      <w:r w:rsidRPr="008754AB">
        <w:rPr>
          <w:lang w:val="sk-SK" w:eastAsia="sk-SK"/>
        </w:rPr>
        <w:lastRenderedPageBreak/>
        <w:t>i)</w:t>
      </w:r>
      <w:r w:rsidRPr="008754AB">
        <w:rPr>
          <w:lang w:val="sk-SK" w:eastAsia="sk-SK"/>
        </w:rPr>
        <w:tab/>
        <w:t>v spolupráci s projektantom a zhotoviteľom navrhovať a robiť opatrenia na odstránenie nedostatkov v projekte</w:t>
      </w:r>
    </w:p>
    <w:p w14:paraId="6BB248FD" w14:textId="77777777" w:rsidR="008754AB" w:rsidRPr="008754AB" w:rsidRDefault="008754AB" w:rsidP="008754AB">
      <w:pPr>
        <w:numPr>
          <w:ilvl w:val="12"/>
          <w:numId w:val="0"/>
        </w:numPr>
        <w:spacing w:before="120"/>
        <w:jc w:val="both"/>
        <w:rPr>
          <w:lang w:val="sk-SK" w:eastAsia="sk-SK"/>
        </w:rPr>
      </w:pPr>
      <w:r w:rsidRPr="008754AB">
        <w:rPr>
          <w:lang w:val="sk-SK" w:eastAsia="sk-SK"/>
        </w:rPr>
        <w:t>j)</w:t>
      </w:r>
      <w:r w:rsidRPr="008754AB">
        <w:rPr>
          <w:lang w:val="sk-SK" w:eastAsia="sk-SK"/>
        </w:rPr>
        <w:tab/>
        <w:t>kontrolovať, či zhotoviteľ vykonáva predpísané skúšky materiálov, konštrukcií a prác,      kontrolovať ich výsledky a požadovať doklady, ktoré preukazujú kvalitu  zrealizovaných prác a dodávok (atesty, protokoly, merania, skúšky)</w:t>
      </w:r>
    </w:p>
    <w:p w14:paraId="31A7145D" w14:textId="77777777" w:rsidR="008754AB" w:rsidRPr="008754AB" w:rsidRDefault="008754AB" w:rsidP="008754AB">
      <w:pPr>
        <w:numPr>
          <w:ilvl w:val="12"/>
          <w:numId w:val="0"/>
        </w:numPr>
        <w:spacing w:before="120"/>
        <w:jc w:val="both"/>
        <w:rPr>
          <w:lang w:val="sk-SK" w:eastAsia="sk-SK"/>
        </w:rPr>
      </w:pPr>
      <w:r w:rsidRPr="008754AB">
        <w:rPr>
          <w:lang w:val="sk-SK" w:eastAsia="sk-SK"/>
        </w:rPr>
        <w:t>l)</w:t>
      </w:r>
      <w:r w:rsidRPr="008754AB">
        <w:rPr>
          <w:lang w:val="sk-SK" w:eastAsia="sk-SK"/>
        </w:rPr>
        <w:tab/>
        <w:t>kontrolovať postup prác podľa dohodnutých termínov plnenia</w:t>
      </w:r>
    </w:p>
    <w:p w14:paraId="71C4F066" w14:textId="77777777" w:rsidR="008754AB" w:rsidRPr="008754AB" w:rsidRDefault="008754AB" w:rsidP="008754AB">
      <w:pPr>
        <w:numPr>
          <w:ilvl w:val="12"/>
          <w:numId w:val="0"/>
        </w:numPr>
        <w:spacing w:before="120"/>
        <w:jc w:val="both"/>
        <w:rPr>
          <w:lang w:val="sk-SK" w:eastAsia="sk-SK"/>
        </w:rPr>
      </w:pPr>
      <w:r w:rsidRPr="008754AB">
        <w:rPr>
          <w:lang w:val="sk-SK" w:eastAsia="sk-SK"/>
        </w:rPr>
        <w:t>m)</w:t>
      </w:r>
      <w:r w:rsidRPr="008754AB">
        <w:rPr>
          <w:lang w:val="sk-SK" w:eastAsia="sk-SK"/>
        </w:rPr>
        <w:tab/>
        <w:t xml:space="preserve">kontrolovať a potvrdzovať odstraňovanie vád, dohodnúť termíny ich odstránenia,                 </w:t>
      </w:r>
      <w:r w:rsidRPr="008754AB">
        <w:rPr>
          <w:lang w:val="sk-SK" w:eastAsia="sk-SK"/>
        </w:rPr>
        <w:tab/>
        <w:t>vyjadrovať sa k zmenám termínov</w:t>
      </w:r>
    </w:p>
    <w:p w14:paraId="2B47773C" w14:textId="77777777" w:rsidR="008754AB" w:rsidRPr="008754AB" w:rsidRDefault="008754AB" w:rsidP="008754AB">
      <w:pPr>
        <w:numPr>
          <w:ilvl w:val="12"/>
          <w:numId w:val="0"/>
        </w:numPr>
        <w:spacing w:before="120"/>
        <w:jc w:val="both"/>
        <w:rPr>
          <w:lang w:val="sk-SK" w:eastAsia="sk-SK"/>
        </w:rPr>
      </w:pPr>
      <w:r w:rsidRPr="008754AB">
        <w:rPr>
          <w:lang w:val="sk-SK" w:eastAsia="sk-SK"/>
        </w:rPr>
        <w:t>n)</w:t>
      </w:r>
      <w:r w:rsidRPr="008754AB">
        <w:rPr>
          <w:lang w:val="sk-SK" w:eastAsia="sk-SK"/>
        </w:rPr>
        <w:tab/>
        <w:t>v prípade nutnosti, napr. hroziaci vznik škôd, nedodržanie  bezpečnosti s ohrozením                 života alebo zdravia pracovníkov alebo nedodržanie projektu samotnej stavby prerušiť alebo zastaviť práce zhotoviteľa.</w:t>
      </w:r>
    </w:p>
    <w:p w14:paraId="6FB60E23" w14:textId="77777777" w:rsidR="008754AB" w:rsidRPr="008754AB" w:rsidRDefault="008754AB" w:rsidP="008754AB">
      <w:pPr>
        <w:numPr>
          <w:ilvl w:val="12"/>
          <w:numId w:val="0"/>
        </w:numPr>
        <w:jc w:val="both"/>
        <w:rPr>
          <w:lang w:val="sk-SK" w:eastAsia="sk-SK"/>
        </w:rPr>
      </w:pPr>
    </w:p>
    <w:p w14:paraId="364950A6" w14:textId="77777777" w:rsidR="008754AB" w:rsidRPr="008754AB" w:rsidRDefault="008754AB" w:rsidP="0034496F">
      <w:pPr>
        <w:numPr>
          <w:ilvl w:val="0"/>
          <w:numId w:val="46"/>
        </w:numPr>
        <w:spacing w:after="200"/>
        <w:ind w:left="0" w:firstLine="0"/>
        <w:contextualSpacing/>
        <w:jc w:val="both"/>
        <w:rPr>
          <w:lang w:val="sk-SK" w:eastAsia="sk-SK"/>
        </w:rPr>
      </w:pPr>
      <w:r w:rsidRPr="008754AB">
        <w:rPr>
          <w:lang w:val="sk-SK" w:eastAsia="sk-SK"/>
        </w:rPr>
        <w:t xml:space="preserve">Objednávateľ je oprávnený kontrolovať vykonávanie diela. Zhotoviteľ zabezpečí účasť svojich pracovníkov na preverovaní  dodávok a prác, ktoré vykonáva objednávateľ, a to  sám alebo prostredníctvom stavebného alebo technického dozoru. </w:t>
      </w:r>
      <w:r w:rsidRPr="008754AB">
        <w:rPr>
          <w:rFonts w:eastAsia="Calibri"/>
          <w:color w:val="000000"/>
          <w:shd w:val="clear" w:color="auto" w:fill="FFFFFF"/>
          <w:lang w:val="sk-SK" w:eastAsia="en-US"/>
        </w:rPr>
        <w:t xml:space="preserve">Ak objednávateľ zistí, že zhotoviteľ vykonáva dielo v rozpore so svojimi povinnosťami, je objednávateľ oprávnený dožadovať sa toho, aby zhotoviteľ odstránil vady vzniknuté </w:t>
      </w:r>
      <w:proofErr w:type="spellStart"/>
      <w:r w:rsidRPr="008754AB">
        <w:rPr>
          <w:rFonts w:eastAsia="Calibri"/>
          <w:color w:val="000000"/>
          <w:shd w:val="clear" w:color="auto" w:fill="FFFFFF"/>
          <w:lang w:val="sk-SK" w:eastAsia="en-US"/>
        </w:rPr>
        <w:t>vadným</w:t>
      </w:r>
      <w:proofErr w:type="spellEnd"/>
      <w:r w:rsidRPr="008754AB">
        <w:rPr>
          <w:rFonts w:eastAsia="Calibri"/>
          <w:color w:val="000000"/>
          <w:shd w:val="clear" w:color="auto" w:fill="FFFFFF"/>
          <w:lang w:val="sk-SK" w:eastAsia="en-US"/>
        </w:rPr>
        <w:t xml:space="preserve"> vykonávaním a dielo vykonával riadnym spôsobom. Za týmto účelom je objednávateľ oprávnený nariadiť zhotoviteľovi prerušenie ďalších prác až do odstránenia vytýkaných vád. Na odstránenie vytýkaných vád určí objednávateľ zhotoviteľovi primeranú lehotu, počas ktorej je zhotoviteľ oprávnený realizovať len práce, týkajúce sa odstránenia vytýkaných vád.</w:t>
      </w:r>
      <w:r w:rsidRPr="008754AB">
        <w:rPr>
          <w:lang w:val="sk-SK" w:eastAsia="sk-SK"/>
        </w:rPr>
        <w:t xml:space="preserve">  </w:t>
      </w:r>
      <w:r w:rsidRPr="008754AB">
        <w:rPr>
          <w:rFonts w:eastAsia="Calibri"/>
          <w:color w:val="000000"/>
          <w:shd w:val="clear" w:color="auto" w:fill="FFFFFF"/>
          <w:lang w:val="sk-SK" w:eastAsia="en-US"/>
        </w:rPr>
        <w:t>Ak zhotoviteľ diela neodstráni vytýkané vady v lehote určenej objednávateľom, je objednávateľ oprávnený odstúpiť od zmluvy. Pre odstránenie pochybností sa zmluvné strany dohodli, že určenie lehoty na odstránenie vytýkaných vád podľa tohto bodu nemá vplyv na termín odovzdania diela a ani na termíny stanovené v harmonograme.</w:t>
      </w:r>
    </w:p>
    <w:p w14:paraId="35A7B491" w14:textId="77777777" w:rsidR="008754AB" w:rsidRPr="008754AB" w:rsidRDefault="008754AB" w:rsidP="008754AB">
      <w:pPr>
        <w:spacing w:after="200"/>
        <w:contextualSpacing/>
        <w:jc w:val="both"/>
        <w:rPr>
          <w:highlight w:val="yellow"/>
          <w:lang w:val="sk-SK" w:eastAsia="sk-SK"/>
        </w:rPr>
      </w:pPr>
    </w:p>
    <w:p w14:paraId="7DC6E45B" w14:textId="77777777" w:rsidR="008754AB" w:rsidRPr="008754AB" w:rsidRDefault="008754AB" w:rsidP="0034496F">
      <w:pPr>
        <w:numPr>
          <w:ilvl w:val="0"/>
          <w:numId w:val="46"/>
        </w:numPr>
        <w:spacing w:after="200" w:line="24" w:lineRule="atLeast"/>
        <w:ind w:left="0" w:firstLine="0"/>
        <w:contextualSpacing/>
        <w:jc w:val="both"/>
        <w:rPr>
          <w:lang w:val="sk-SK" w:eastAsia="sk-SK"/>
        </w:rPr>
      </w:pPr>
      <w:r w:rsidRPr="008754AB">
        <w:rPr>
          <w:lang w:val="sk-SK" w:eastAsia="sk-SK"/>
        </w:rPr>
        <w:t>Zhotoviteľ je povinný viesť stavebný denník v zmysle platných predpisov a je povinný predložiť ho objednávateľovi, alebo jeho zástupcovi na požiadanie bez zbytočného odkladu. Stavebný denník bude umiestnený v kancelárii zhotoviteľa na stavenisku, pokiaľ sa zápisom do stavebného denníka nedohodne inak.</w:t>
      </w:r>
    </w:p>
    <w:p w14:paraId="5233746A" w14:textId="77777777" w:rsidR="008754AB" w:rsidRPr="008754AB" w:rsidRDefault="008754AB" w:rsidP="008754AB">
      <w:pPr>
        <w:spacing w:after="200"/>
        <w:contextualSpacing/>
        <w:jc w:val="both"/>
        <w:rPr>
          <w:lang w:val="sk-SK" w:eastAsia="sk-SK"/>
        </w:rPr>
      </w:pPr>
    </w:p>
    <w:p w14:paraId="1B05DC01" w14:textId="77777777" w:rsidR="008754AB" w:rsidRPr="008754AB" w:rsidRDefault="008754AB" w:rsidP="0034496F">
      <w:pPr>
        <w:numPr>
          <w:ilvl w:val="0"/>
          <w:numId w:val="46"/>
        </w:numPr>
        <w:spacing w:after="200"/>
        <w:ind w:left="0" w:firstLine="0"/>
        <w:contextualSpacing/>
        <w:jc w:val="both"/>
        <w:rPr>
          <w:lang w:val="sk-SK" w:eastAsia="sk-SK"/>
        </w:rPr>
      </w:pPr>
      <w:r w:rsidRPr="008754AB">
        <w:rPr>
          <w:lang w:val="sk-SK" w:eastAsia="sk-SK"/>
        </w:rPr>
        <w:t xml:space="preserve">Stavebný denník bude viesť zhotoviteľ odo dňa prevzatia staveniska. Do denníka sa budú zapisovať všetky skutočnosti rozhodujúce pre plnenie zmluvy, najmä údaje o časovom postupe prác a ich akosti, počasí a teplôt vzduchu, zdôvodnenie odchýlok vykonávaných prác od projektu. Objednávateľ sleduje obsah denníka a zápisom pripájať svoje stanovisko (súhlas, námietky, upozornenia a pod.). V priebehu pracovného času musí byť denník na stavbe trvale prístupný. Vedenie denníka sa končí odovzdaním a prevzatím prác a odstránením poslednej vytknutej vady alebo nedorobku uvedeného v protokole o odovzdaní a prevzatí diela. </w:t>
      </w:r>
      <w:r w:rsidRPr="008754AB">
        <w:rPr>
          <w:rFonts w:eastAsia="Calibri"/>
          <w:lang w:val="sk-SK" w:eastAsia="en-US"/>
        </w:rPr>
        <w:t xml:space="preserve">Originál stavebného denníka bude súčasťou dokumentácie pre kolaudáciu diela. </w:t>
      </w:r>
    </w:p>
    <w:p w14:paraId="4AD5CF81" w14:textId="77777777" w:rsidR="008754AB" w:rsidRPr="008754AB" w:rsidRDefault="008754AB" w:rsidP="008754AB">
      <w:pPr>
        <w:spacing w:after="200"/>
        <w:contextualSpacing/>
        <w:jc w:val="both"/>
        <w:rPr>
          <w:lang w:val="sk-SK" w:eastAsia="sk-SK"/>
        </w:rPr>
      </w:pPr>
    </w:p>
    <w:p w14:paraId="07866A19" w14:textId="77777777" w:rsidR="008754AB" w:rsidRPr="008754AB" w:rsidRDefault="008754AB" w:rsidP="0034496F">
      <w:pPr>
        <w:numPr>
          <w:ilvl w:val="0"/>
          <w:numId w:val="46"/>
        </w:numPr>
        <w:spacing w:after="200"/>
        <w:ind w:left="0" w:firstLine="0"/>
        <w:contextualSpacing/>
        <w:jc w:val="both"/>
        <w:rPr>
          <w:lang w:val="sk-SK" w:eastAsia="sk-SK"/>
        </w:rPr>
      </w:pPr>
      <w:r w:rsidRPr="008754AB">
        <w:rPr>
          <w:lang w:val="sk-SK" w:eastAsia="sk-SK"/>
        </w:rPr>
        <w:t xml:space="preserve">Zhotoviteľ je povinný najneskôr 24 hodín vopred záznamom v stavebnom denníku vyzvať objednávateľa na preverenie prác, ktoré budú v ďalšom pracovnom postupe zakryté, alebo sa stanú neprístupnými. V prípade, že tak neučiní, bude znášať všetky náklady spojené s dodatočným odkrytím. </w:t>
      </w:r>
      <w:r w:rsidRPr="008754AB">
        <w:rPr>
          <w:rFonts w:eastAsia="Calibri"/>
          <w:lang w:val="sk-SK" w:eastAsia="en-US"/>
        </w:rPr>
        <w:t>Ak stavebný dozor nie je prítomný na stavbe, musí byť telefonicky/</w:t>
      </w:r>
      <w:proofErr w:type="spellStart"/>
      <w:r w:rsidRPr="008754AB">
        <w:rPr>
          <w:rFonts w:eastAsia="Calibri"/>
          <w:lang w:val="sk-SK" w:eastAsia="en-US"/>
        </w:rPr>
        <w:t>sms</w:t>
      </w:r>
      <w:proofErr w:type="spellEnd"/>
      <w:r w:rsidRPr="008754AB">
        <w:rPr>
          <w:rFonts w:eastAsia="Calibri"/>
          <w:lang w:val="sk-SK" w:eastAsia="en-US"/>
        </w:rPr>
        <w:t xml:space="preserve"> správou oboznámený so skutočnosťou o danej výzve. V prípade, že zhotoviteľ tak neučiní, bude znášať všetky náklady spojené s dodatočným odkrytím.</w:t>
      </w:r>
    </w:p>
    <w:p w14:paraId="1C937AF5" w14:textId="77777777" w:rsidR="008754AB" w:rsidRPr="008754AB" w:rsidRDefault="008754AB" w:rsidP="0034496F">
      <w:pPr>
        <w:numPr>
          <w:ilvl w:val="0"/>
          <w:numId w:val="46"/>
        </w:numPr>
        <w:spacing w:after="200"/>
        <w:ind w:left="0" w:firstLine="0"/>
        <w:contextualSpacing/>
        <w:jc w:val="both"/>
        <w:rPr>
          <w:lang w:val="sk-SK" w:eastAsia="sk-SK"/>
        </w:rPr>
      </w:pPr>
      <w:r w:rsidRPr="008754AB">
        <w:rPr>
          <w:lang w:val="sk-SK" w:eastAsia="sk-SK"/>
        </w:rPr>
        <w:lastRenderedPageBreak/>
        <w:t>Ak sa objednávateľ na preverenie prác v stanovenej lehote nedostaví, je v prípade nároku zhotoviteľa povinný znášať náklady dodatočného odkrytia, ak také odkrytie požaduje. To neplatí, ak sa dodatočným odkrytím preukážu nesprávne vykonané práce.</w:t>
      </w:r>
    </w:p>
    <w:p w14:paraId="60E0DAD3" w14:textId="77777777" w:rsidR="008754AB" w:rsidRPr="008754AB" w:rsidRDefault="008754AB" w:rsidP="008754AB">
      <w:pPr>
        <w:spacing w:after="200"/>
        <w:contextualSpacing/>
        <w:jc w:val="both"/>
        <w:rPr>
          <w:lang w:val="sk-SK" w:eastAsia="sk-SK"/>
        </w:rPr>
      </w:pPr>
    </w:p>
    <w:p w14:paraId="2D37B7FB" w14:textId="77777777" w:rsidR="008754AB" w:rsidRPr="008754AB" w:rsidRDefault="008754AB" w:rsidP="0034496F">
      <w:pPr>
        <w:numPr>
          <w:ilvl w:val="0"/>
          <w:numId w:val="46"/>
        </w:numPr>
        <w:spacing w:after="200"/>
        <w:ind w:left="0" w:firstLine="0"/>
        <w:contextualSpacing/>
        <w:jc w:val="both"/>
        <w:rPr>
          <w:lang w:val="sk-SK" w:eastAsia="sk-SK"/>
        </w:rPr>
      </w:pPr>
      <w:r w:rsidRPr="008754AB">
        <w:rPr>
          <w:lang w:val="sk-SK" w:eastAsia="sk-SK"/>
        </w:rPr>
        <w:t>K odovzdaniu a prevzatiu dokončeného diela pripraví zhotoviteľ všetky doklady osvedčujúce dodržanie kvality diela, projektovú dokumentáciu skutočného vyhotovenia so zakreslením všetkých  zmien podľa skutočného stavu vykonaných prác a  doklady potrebné pre kolaudačné konanie a užívanie diela.</w:t>
      </w:r>
    </w:p>
    <w:p w14:paraId="4D99DE2B" w14:textId="77777777" w:rsidR="008754AB" w:rsidRPr="008754AB" w:rsidRDefault="008754AB" w:rsidP="008754AB">
      <w:pPr>
        <w:spacing w:after="200"/>
        <w:contextualSpacing/>
        <w:jc w:val="both"/>
        <w:rPr>
          <w:lang w:val="sk-SK" w:eastAsia="sk-SK"/>
        </w:rPr>
      </w:pPr>
    </w:p>
    <w:p w14:paraId="74F8648E" w14:textId="77777777" w:rsidR="008754AB" w:rsidRPr="008754AB" w:rsidRDefault="008754AB" w:rsidP="0034496F">
      <w:pPr>
        <w:numPr>
          <w:ilvl w:val="0"/>
          <w:numId w:val="46"/>
        </w:numPr>
        <w:spacing w:after="200"/>
        <w:ind w:left="0" w:firstLine="0"/>
        <w:contextualSpacing/>
        <w:jc w:val="both"/>
        <w:rPr>
          <w:lang w:val="sk-SK" w:eastAsia="sk-SK"/>
        </w:rPr>
      </w:pPr>
      <w:r w:rsidRPr="008754AB">
        <w:rPr>
          <w:lang w:val="sk-SK" w:eastAsia="sk-SK"/>
        </w:rPr>
        <w:t>Drobné odchýlky od projektu, ktoré nemenia technické riešenie, ani nemenia hodnotu diela, nie sú vadou, za predpokladu, že boli vopred dohodnuté zmluvnými stranami aspoň súhlasným zápisom v stavebnom denníku. Tieto odchýlky je zhotoviteľ povinný vyznačiť v projekte skutočného vyhotovenia.</w:t>
      </w:r>
    </w:p>
    <w:p w14:paraId="78369FFB" w14:textId="77777777" w:rsidR="008754AB" w:rsidRPr="008754AB" w:rsidRDefault="008754AB" w:rsidP="008754AB">
      <w:pPr>
        <w:spacing w:after="200"/>
        <w:contextualSpacing/>
        <w:jc w:val="both"/>
        <w:rPr>
          <w:lang w:val="sk-SK" w:eastAsia="sk-SK"/>
        </w:rPr>
      </w:pPr>
    </w:p>
    <w:p w14:paraId="62A45EE3" w14:textId="77777777" w:rsidR="008754AB" w:rsidRPr="008754AB" w:rsidRDefault="008754AB" w:rsidP="0034496F">
      <w:pPr>
        <w:numPr>
          <w:ilvl w:val="0"/>
          <w:numId w:val="46"/>
        </w:numPr>
        <w:spacing w:after="200"/>
        <w:ind w:left="0" w:firstLine="0"/>
        <w:contextualSpacing/>
        <w:jc w:val="both"/>
        <w:rPr>
          <w:lang w:val="sk-SK" w:eastAsia="sk-SK"/>
        </w:rPr>
      </w:pPr>
      <w:r w:rsidRPr="008754AB">
        <w:rPr>
          <w:lang w:val="sk-SK" w:eastAsia="sk-SK"/>
        </w:rPr>
        <w:t>Zhotoviteľ zabezpečí na stavenisku stálu prítomnosť zodpovedného zástupcu zhotoviteľa – stavbyvedúceho, ktorý bude mať právomoc riešiť problémy vzniknuté v priebehu výstavby.</w:t>
      </w:r>
    </w:p>
    <w:p w14:paraId="56D90A4C" w14:textId="77777777" w:rsidR="008754AB" w:rsidRPr="008754AB" w:rsidRDefault="008754AB" w:rsidP="0034496F">
      <w:pPr>
        <w:numPr>
          <w:ilvl w:val="0"/>
          <w:numId w:val="46"/>
        </w:numPr>
        <w:ind w:left="0" w:firstLine="0"/>
        <w:jc w:val="both"/>
        <w:rPr>
          <w:lang w:val="sk-SK" w:eastAsia="sk-SK"/>
        </w:rPr>
      </w:pPr>
      <w:r w:rsidRPr="008754AB">
        <w:rPr>
          <w:lang w:val="sk-SK" w:eastAsia="sk-SK"/>
        </w:rPr>
        <w:t xml:space="preserve">Zhotoviteľ bude objednávateľa priebežne informovať o stave rozpracovaného diela na kontrolných poradách stavby. </w:t>
      </w:r>
    </w:p>
    <w:p w14:paraId="5F6CEBA9" w14:textId="77777777" w:rsidR="008754AB" w:rsidRPr="008754AB" w:rsidRDefault="008754AB" w:rsidP="008754AB">
      <w:pPr>
        <w:spacing w:after="200"/>
        <w:contextualSpacing/>
        <w:jc w:val="both"/>
        <w:rPr>
          <w:lang w:val="sk-SK" w:eastAsia="sk-SK"/>
        </w:rPr>
      </w:pPr>
    </w:p>
    <w:p w14:paraId="70999B5E" w14:textId="77777777" w:rsidR="008754AB" w:rsidRPr="008754AB" w:rsidRDefault="008754AB" w:rsidP="0034496F">
      <w:pPr>
        <w:numPr>
          <w:ilvl w:val="0"/>
          <w:numId w:val="46"/>
        </w:numPr>
        <w:spacing w:after="200"/>
        <w:ind w:left="0" w:firstLine="0"/>
        <w:contextualSpacing/>
        <w:jc w:val="both"/>
        <w:rPr>
          <w:lang w:val="sk-SK" w:eastAsia="sk-SK"/>
        </w:rPr>
      </w:pPr>
      <w:r w:rsidRPr="008754AB">
        <w:rPr>
          <w:lang w:val="sk-SK" w:eastAsia="sk-SK"/>
        </w:rPr>
        <w:t xml:space="preserve">Zhotoviteľ nesie zodpovednosť za škody na zhotovovanej veci, až do okamihu odovzdania a prevzatia diela. Vlastníkom diela je po dobu zhotovovania objednávateľ. Počas vykonávania diela zhotoviteľ zodpovedá za ním spôsobené škody vzniknuté jeho činnosťou ako aj činnosťou jeho poddodávateľov na objednávateľovej nehnuteľnosti, jej vybavení a okolitých priestoroch prípadne nehnuteľnostiach dotknutých výstavbou. Po zistení škody je zhotoviteľ povinný uviesť vec alebo zariadenie do pôvodného stavu. </w:t>
      </w:r>
    </w:p>
    <w:p w14:paraId="4FEA5158" w14:textId="77777777" w:rsidR="008754AB" w:rsidRPr="008754AB" w:rsidRDefault="008754AB" w:rsidP="008754AB">
      <w:pPr>
        <w:spacing w:after="200"/>
        <w:contextualSpacing/>
        <w:jc w:val="both"/>
        <w:rPr>
          <w:lang w:val="sk-SK" w:eastAsia="sk-SK"/>
        </w:rPr>
      </w:pPr>
    </w:p>
    <w:p w14:paraId="6B3F81E5" w14:textId="77777777" w:rsidR="008754AB" w:rsidRPr="008754AB" w:rsidRDefault="008754AB" w:rsidP="0034496F">
      <w:pPr>
        <w:numPr>
          <w:ilvl w:val="0"/>
          <w:numId w:val="46"/>
        </w:numPr>
        <w:spacing w:after="200"/>
        <w:ind w:left="0" w:firstLine="0"/>
        <w:contextualSpacing/>
        <w:jc w:val="both"/>
        <w:rPr>
          <w:lang w:val="sk-SK" w:eastAsia="sk-SK"/>
        </w:rPr>
      </w:pPr>
      <w:r w:rsidRPr="008754AB">
        <w:rPr>
          <w:lang w:val="sk-SK" w:eastAsia="sk-SK"/>
        </w:rPr>
        <w:t>Zhotoviteľ umožní v nevyhnutných prípadoch vstup a prejazd staveniskom vozidlám HaZZ a RZP. Zhotoviteľ musí dbať na to, aby organizáciou a rozložením staveniska bol takýto vstup a prejazd umožnený.</w:t>
      </w:r>
    </w:p>
    <w:p w14:paraId="7E6721BA" w14:textId="77777777" w:rsidR="008754AB" w:rsidRPr="008754AB" w:rsidRDefault="008754AB" w:rsidP="008754AB">
      <w:pPr>
        <w:spacing w:after="200" w:line="276" w:lineRule="auto"/>
        <w:contextualSpacing/>
        <w:rPr>
          <w:lang w:val="sk-SK" w:eastAsia="sk-SK"/>
        </w:rPr>
      </w:pPr>
    </w:p>
    <w:p w14:paraId="5585E05E" w14:textId="77777777" w:rsidR="008754AB" w:rsidRPr="008754AB" w:rsidRDefault="008754AB" w:rsidP="0034496F">
      <w:pPr>
        <w:numPr>
          <w:ilvl w:val="0"/>
          <w:numId w:val="46"/>
        </w:numPr>
        <w:spacing w:after="200"/>
        <w:ind w:left="0" w:firstLine="0"/>
        <w:contextualSpacing/>
        <w:jc w:val="both"/>
        <w:rPr>
          <w:lang w:val="sk-SK" w:eastAsia="sk-SK"/>
        </w:rPr>
      </w:pPr>
      <w:r w:rsidRPr="008754AB">
        <w:rPr>
          <w:lang w:val="sk-SK" w:eastAsia="sk-SK"/>
        </w:rPr>
        <w:t>Zhotoviteľ je povinný na realizáciu diela zaradiť len pracovníkov odborne spôsobilých a zaškolených podľa platných predpisov bezpečnosti a ochrany zdravia pri práci</w:t>
      </w:r>
      <w:r w:rsidRPr="008754AB">
        <w:rPr>
          <w:rFonts w:ascii="Calibri" w:eastAsia="Calibri" w:hAnsi="Calibri"/>
          <w:sz w:val="22"/>
          <w:szCs w:val="22"/>
          <w:lang w:val="sk-SK" w:eastAsia="en-US"/>
        </w:rPr>
        <w:t xml:space="preserve">. </w:t>
      </w:r>
      <w:r w:rsidRPr="008754AB">
        <w:rPr>
          <w:lang w:val="sk-SK" w:eastAsia="sk-SK"/>
        </w:rPr>
        <w:t xml:space="preserve">Zhotoviteľ je povinný predložiť objednávateľovi pred začatím prác platný doklad o vykonanom školení svojich pracovníkov aj pracovníkov tretích osôb, prostredníctvom ktorých zhotovuje dielo. </w:t>
      </w:r>
    </w:p>
    <w:p w14:paraId="0BFD6379" w14:textId="77777777" w:rsidR="008754AB" w:rsidRPr="008754AB" w:rsidRDefault="008754AB" w:rsidP="008754AB">
      <w:pPr>
        <w:spacing w:after="200" w:line="276" w:lineRule="auto"/>
        <w:contextualSpacing/>
        <w:rPr>
          <w:lang w:val="sk-SK" w:eastAsia="sk-SK"/>
        </w:rPr>
      </w:pPr>
    </w:p>
    <w:p w14:paraId="12DDCCF6" w14:textId="77777777" w:rsidR="008754AB" w:rsidRPr="008754AB" w:rsidRDefault="008754AB" w:rsidP="0034496F">
      <w:pPr>
        <w:numPr>
          <w:ilvl w:val="0"/>
          <w:numId w:val="46"/>
        </w:numPr>
        <w:spacing w:after="200"/>
        <w:ind w:left="0" w:firstLine="0"/>
        <w:contextualSpacing/>
        <w:jc w:val="both"/>
        <w:rPr>
          <w:lang w:val="sk-SK" w:eastAsia="sk-SK"/>
        </w:rPr>
      </w:pPr>
      <w:r w:rsidRPr="008754AB">
        <w:rPr>
          <w:lang w:val="sk-SK" w:eastAsia="sk-SK"/>
        </w:rPr>
        <w:t>Pracovníci zhotoviteľa ako aj pracovníci subdodávateľov, prostredníctvom ktorých zhotoviteľ vykonáva dielo sú povinní najmä:</w:t>
      </w:r>
    </w:p>
    <w:p w14:paraId="620CAF17" w14:textId="77777777" w:rsidR="008754AB" w:rsidRPr="008754AB" w:rsidRDefault="008754AB" w:rsidP="008754AB">
      <w:pPr>
        <w:spacing w:after="200" w:line="24" w:lineRule="atLeast"/>
        <w:ind w:firstLine="993"/>
        <w:contextualSpacing/>
        <w:jc w:val="both"/>
        <w:rPr>
          <w:lang w:val="sk-SK" w:eastAsia="sk-SK"/>
        </w:rPr>
      </w:pPr>
      <w:r w:rsidRPr="008754AB">
        <w:rPr>
          <w:lang w:val="sk-SK" w:eastAsia="sk-SK"/>
        </w:rPr>
        <w:t xml:space="preserve">- dodržiavať právne predpisy a tiež ostatné predpisy a pokyny na zaistenie bezpečnosti práce a ochrany zdravia pri práci </w:t>
      </w:r>
    </w:p>
    <w:p w14:paraId="1BA5E843" w14:textId="77777777" w:rsidR="008754AB" w:rsidRPr="008754AB" w:rsidRDefault="008754AB" w:rsidP="008754AB">
      <w:pPr>
        <w:spacing w:after="200" w:line="24" w:lineRule="atLeast"/>
        <w:ind w:firstLine="993"/>
        <w:contextualSpacing/>
        <w:jc w:val="both"/>
        <w:rPr>
          <w:lang w:val="sk-SK" w:eastAsia="sk-SK"/>
        </w:rPr>
      </w:pPr>
      <w:r w:rsidRPr="008754AB">
        <w:rPr>
          <w:lang w:val="sk-SK" w:eastAsia="sk-SK"/>
        </w:rPr>
        <w:t>- dodržiavať zásady slušného správania sa na stavenisku</w:t>
      </w:r>
    </w:p>
    <w:p w14:paraId="46CC2330" w14:textId="77777777" w:rsidR="008754AB" w:rsidRPr="008754AB" w:rsidRDefault="008754AB" w:rsidP="008754AB">
      <w:pPr>
        <w:spacing w:after="200" w:line="24" w:lineRule="atLeast"/>
        <w:ind w:firstLine="993"/>
        <w:contextualSpacing/>
        <w:jc w:val="both"/>
        <w:rPr>
          <w:lang w:val="sk-SK" w:eastAsia="sk-SK"/>
        </w:rPr>
      </w:pPr>
      <w:r w:rsidRPr="008754AB">
        <w:rPr>
          <w:lang w:val="sk-SK" w:eastAsia="sk-SK"/>
        </w:rPr>
        <w:t>- dodržiavať určené pracovné postupy, s ktorými ich zhotoviteľ bude pravidelne oboznamovať</w:t>
      </w:r>
    </w:p>
    <w:p w14:paraId="206EC1E7" w14:textId="77777777" w:rsidR="008754AB" w:rsidRPr="008754AB" w:rsidRDefault="008754AB" w:rsidP="008754AB">
      <w:pPr>
        <w:spacing w:after="200" w:line="24" w:lineRule="atLeast"/>
        <w:ind w:firstLine="993"/>
        <w:contextualSpacing/>
        <w:jc w:val="both"/>
        <w:rPr>
          <w:lang w:val="sk-SK" w:eastAsia="sk-SK"/>
        </w:rPr>
      </w:pPr>
      <w:r w:rsidRPr="008754AB">
        <w:rPr>
          <w:lang w:val="sk-SK" w:eastAsia="sk-SK"/>
        </w:rPr>
        <w:t>- nepoužívať alkoholické nápoje a neužívať iné omamné látky v pracovnom čase a nevstupovať pod ich vplyvom na stavenisko</w:t>
      </w:r>
    </w:p>
    <w:p w14:paraId="5411901C" w14:textId="77777777" w:rsidR="008754AB" w:rsidRPr="008754AB" w:rsidRDefault="008754AB" w:rsidP="008754AB">
      <w:pPr>
        <w:spacing w:after="200" w:line="24" w:lineRule="atLeast"/>
        <w:ind w:firstLine="993"/>
        <w:contextualSpacing/>
        <w:jc w:val="both"/>
        <w:rPr>
          <w:lang w:val="sk-SK" w:eastAsia="sk-SK"/>
        </w:rPr>
      </w:pPr>
      <w:r w:rsidRPr="008754AB">
        <w:rPr>
          <w:lang w:val="sk-SK" w:eastAsia="sk-SK"/>
        </w:rPr>
        <w:t>- dodržiavať zákaz fajčenia na stavbe(fajčiť je povolené len na mieste určenom objednávateľom)</w:t>
      </w:r>
    </w:p>
    <w:p w14:paraId="40D2702B" w14:textId="77777777" w:rsidR="008754AB" w:rsidRPr="008754AB" w:rsidRDefault="008754AB" w:rsidP="008754AB">
      <w:pPr>
        <w:spacing w:after="200" w:line="24" w:lineRule="atLeast"/>
        <w:ind w:firstLine="993"/>
        <w:contextualSpacing/>
        <w:jc w:val="both"/>
        <w:rPr>
          <w:lang w:val="sk-SK" w:eastAsia="sk-SK"/>
        </w:rPr>
      </w:pPr>
      <w:r w:rsidRPr="008754AB">
        <w:rPr>
          <w:lang w:val="sk-SK" w:eastAsia="sk-SK"/>
        </w:rPr>
        <w:lastRenderedPageBreak/>
        <w:t>- oznamovať svojmu nadriadenému nedostatky a </w:t>
      </w:r>
      <w:proofErr w:type="spellStart"/>
      <w:r w:rsidRPr="008754AB">
        <w:rPr>
          <w:lang w:val="sk-SK" w:eastAsia="sk-SK"/>
        </w:rPr>
        <w:t>závady</w:t>
      </w:r>
      <w:proofErr w:type="spellEnd"/>
      <w:r w:rsidRPr="008754AB">
        <w:rPr>
          <w:lang w:val="sk-SK" w:eastAsia="sk-SK"/>
        </w:rPr>
        <w:t>, ktoré by mohli ohroziť BOZP pri práci a aktívne sa podieľať na ich odstraňovaní</w:t>
      </w:r>
    </w:p>
    <w:p w14:paraId="6425EDF9" w14:textId="77777777" w:rsidR="008754AB" w:rsidRPr="008754AB" w:rsidRDefault="008754AB" w:rsidP="008754AB">
      <w:pPr>
        <w:spacing w:after="200" w:line="24" w:lineRule="atLeast"/>
        <w:ind w:firstLine="993"/>
        <w:contextualSpacing/>
        <w:jc w:val="both"/>
        <w:rPr>
          <w:lang w:val="sk-SK" w:eastAsia="sk-SK"/>
        </w:rPr>
      </w:pPr>
      <w:r w:rsidRPr="008754AB">
        <w:rPr>
          <w:lang w:val="sk-SK" w:eastAsia="sk-SK"/>
        </w:rPr>
        <w:t xml:space="preserve">- konať tak, aby svojou činnosťou neohrozovali ostatných účastníkov na stavenisku </w:t>
      </w:r>
    </w:p>
    <w:p w14:paraId="1E2746D2" w14:textId="77777777" w:rsidR="008754AB" w:rsidRPr="008754AB" w:rsidRDefault="008754AB" w:rsidP="008754AB">
      <w:pPr>
        <w:spacing w:after="200" w:line="24" w:lineRule="atLeast"/>
        <w:contextualSpacing/>
        <w:jc w:val="both"/>
        <w:rPr>
          <w:lang w:val="sk-SK" w:eastAsia="sk-SK"/>
        </w:rPr>
      </w:pPr>
    </w:p>
    <w:p w14:paraId="63D4A633" w14:textId="77777777" w:rsidR="008754AB" w:rsidRPr="008754AB" w:rsidRDefault="008754AB" w:rsidP="0034496F">
      <w:pPr>
        <w:numPr>
          <w:ilvl w:val="0"/>
          <w:numId w:val="46"/>
        </w:numPr>
        <w:spacing w:after="200" w:line="24" w:lineRule="atLeast"/>
        <w:ind w:left="0" w:firstLine="0"/>
        <w:contextualSpacing/>
        <w:jc w:val="both"/>
        <w:rPr>
          <w:lang w:val="sk-SK" w:eastAsia="sk-SK"/>
        </w:rPr>
      </w:pPr>
      <w:r w:rsidRPr="008754AB">
        <w:rPr>
          <w:lang w:val="sk-SK" w:eastAsia="sk-SK"/>
        </w:rPr>
        <w:t>Zhotoviteľ zabezpečuje na vlastné náklady BOZP/ zabezpečenie staveniska na pracovisku po ukončení pracovnej doby,  počas sviatkov a dní, kedy na pracovisku nebude vykonávať žiadnu činnosť, a to buď prostredníctvom strážnej služby, alebo zabezpečí objekt tak, aby nebolo možné vkročiť do objektu bez prekonania pevnej prekážky (oplotenie s uzamknutým vstupom, výstražné tabuľky atď.) Pokiaľ zhotoviteľ vykonáva práce na verejnom priestranstve, ktoré nie je možné kompletne uzavrieť oplotením, je povinný ho označiť tak, aby bolo zrejmé, že sa jedná o priestor s rizikom úrazu alebo vzniku škody.</w:t>
      </w:r>
    </w:p>
    <w:p w14:paraId="6FF8F067" w14:textId="77777777" w:rsidR="008754AB" w:rsidRPr="008754AB" w:rsidRDefault="008754AB" w:rsidP="008754AB">
      <w:pPr>
        <w:spacing w:after="200" w:line="24" w:lineRule="atLeast"/>
        <w:contextualSpacing/>
        <w:jc w:val="both"/>
        <w:rPr>
          <w:lang w:val="sk-SK" w:eastAsia="sk-SK"/>
        </w:rPr>
      </w:pPr>
    </w:p>
    <w:p w14:paraId="3C2BA59D" w14:textId="77777777" w:rsidR="008754AB" w:rsidRPr="008754AB" w:rsidRDefault="008754AB" w:rsidP="0034496F">
      <w:pPr>
        <w:numPr>
          <w:ilvl w:val="0"/>
          <w:numId w:val="46"/>
        </w:numPr>
        <w:spacing w:after="200" w:line="276" w:lineRule="auto"/>
        <w:ind w:left="0" w:firstLine="0"/>
        <w:contextualSpacing/>
        <w:jc w:val="both"/>
        <w:rPr>
          <w:lang w:val="sk-SK" w:eastAsia="sk-SK"/>
        </w:rPr>
      </w:pPr>
      <w:r w:rsidRPr="008754AB">
        <w:rPr>
          <w:lang w:val="sk-SK" w:eastAsia="sk-SK"/>
        </w:rPr>
        <w:t>Zhotoviteľ si zabezpečuje na vlastné náklady zriadenie prípojok médií (elektrická energia, voda, a pod.). V prípade, že médiá budú čerpané zo zdrojov od objednávateľa, objednávateľ má nárok na úhradu nákladov za spotrebu médií počas doby realizácie stavebného diela.  Z tohto dôvodu každá prípojka IS bude opatrená meracím zariadením, ktorého počiatočný stav pred začatím prác bude zápisnične odovzdaný objednávateľovi. Min. 3 dni pred plánovanou demontážou prípojky zhotoviteľ vyzve objednávateľa na kontrolu stavu meracieho zariadenia. Po ukončení diela budú dočasné prípojky odborne zdemontované.</w:t>
      </w:r>
    </w:p>
    <w:p w14:paraId="717D5E29" w14:textId="77777777" w:rsidR="008754AB" w:rsidRPr="008754AB" w:rsidRDefault="008754AB" w:rsidP="008754AB">
      <w:pPr>
        <w:spacing w:after="200" w:line="276" w:lineRule="auto"/>
        <w:ind w:left="720"/>
        <w:contextualSpacing/>
        <w:rPr>
          <w:lang w:val="sk-SK" w:eastAsia="sk-SK"/>
        </w:rPr>
      </w:pPr>
    </w:p>
    <w:p w14:paraId="71923AD6" w14:textId="77777777" w:rsidR="008754AB" w:rsidRPr="008754AB" w:rsidRDefault="008754AB" w:rsidP="007126E5">
      <w:pPr>
        <w:jc w:val="both"/>
        <w:rPr>
          <w:lang w:val="sk-SK" w:eastAsia="sk-SK"/>
        </w:rPr>
      </w:pPr>
      <w:r w:rsidRPr="008754AB">
        <w:rPr>
          <w:b/>
          <w:color w:val="000000"/>
          <w:lang w:val="sk-SK" w:eastAsia="sk-SK"/>
        </w:rPr>
        <w:t>19.</w:t>
      </w:r>
      <w:r w:rsidRPr="008754AB">
        <w:rPr>
          <w:color w:val="000000"/>
          <w:lang w:val="sk-SK" w:eastAsia="sk-SK"/>
        </w:rPr>
        <w:t xml:space="preserve">  Zhotoviteľ je oprávnený použiť na zhotovenie diela subdodávateľov. Zoznam subdodávateľov Zhotoviteľa vrátane ich podielu na objeme prác tvorí prílohu tejto Zmluvy. </w:t>
      </w:r>
      <w:r w:rsidRPr="008754AB">
        <w:rPr>
          <w:rFonts w:eastAsia="Arial"/>
          <w:color w:val="000000"/>
          <w:lang w:val="sk-SK" w:eastAsia="sk-SK"/>
        </w:rPr>
        <w:t xml:space="preserve">Každý subdodávateľ musí počas celej doby realizácie diela spĺňať podmienky § 41 ods. 1  zákona č. 343/2015 Z. z. v platnom znení. </w:t>
      </w:r>
      <w:r w:rsidRPr="008754AB">
        <w:rPr>
          <w:color w:val="000000"/>
          <w:lang w:val="sk-SK" w:eastAsia="sk-SK"/>
        </w:rPr>
        <w:t xml:space="preserve">V prípade ak Zhotoviteľ uzatvorí akúkoľvek </w:t>
      </w:r>
      <w:r w:rsidRPr="008754AB">
        <w:rPr>
          <w:rFonts w:eastAsia="Arial"/>
          <w:color w:val="000000"/>
          <w:lang w:val="sk-SK" w:eastAsia="sk-SK"/>
        </w:rPr>
        <w:t>zmluvu so subdodávateľom uzatvorenú na plnenie diela a rovnako v prípade</w:t>
      </w:r>
      <w:r w:rsidRPr="008754AB">
        <w:rPr>
          <w:color w:val="000000"/>
          <w:lang w:val="sk-SK" w:eastAsia="sk-SK"/>
        </w:rPr>
        <w:t xml:space="preserve"> zmeny subdodávateľa počas plnenia tejto Zmluvy je Zhotoviteľ povinný najneskôr v deň, ktorý predchádza dňu, v ktorom nastane nástup, alebo zmena subdodávateľa predložiť objednávateľovi písomné oznámenie subdodávateľa, vrátane jeho identifikačných údajov a zmluvy, ktorú ma s týmto subdodávateľom uzatvorenú v súvislosti so zhotovovaním tohto diela. </w:t>
      </w:r>
    </w:p>
    <w:p w14:paraId="0E1FF60C" w14:textId="77777777" w:rsidR="008754AB" w:rsidRPr="008754AB" w:rsidRDefault="008754AB" w:rsidP="007126E5">
      <w:pPr>
        <w:rPr>
          <w:b/>
          <w:caps/>
          <w:lang w:val="sk-SK" w:eastAsia="sk-SK"/>
        </w:rPr>
      </w:pPr>
    </w:p>
    <w:p w14:paraId="7B2EF2BD" w14:textId="77777777" w:rsidR="008754AB" w:rsidRPr="008754AB" w:rsidRDefault="008754AB" w:rsidP="008754AB">
      <w:pPr>
        <w:rPr>
          <w:b/>
          <w:caps/>
          <w:lang w:val="sk-SK" w:eastAsia="sk-SK"/>
        </w:rPr>
      </w:pPr>
      <w:r w:rsidRPr="008754AB">
        <w:rPr>
          <w:b/>
          <w:caps/>
          <w:lang w:val="sk-SK" w:eastAsia="sk-SK"/>
        </w:rPr>
        <w:t>Čl. IX.  Zmluvné  pokuty</w:t>
      </w:r>
    </w:p>
    <w:p w14:paraId="53232855" w14:textId="77777777" w:rsidR="008754AB" w:rsidRPr="008754AB" w:rsidRDefault="008754AB" w:rsidP="008754AB">
      <w:pPr>
        <w:jc w:val="both"/>
        <w:rPr>
          <w:lang w:val="sk-SK" w:eastAsia="sk-SK"/>
        </w:rPr>
      </w:pPr>
    </w:p>
    <w:p w14:paraId="06CF1F79" w14:textId="77777777" w:rsidR="008754AB" w:rsidRPr="008754AB" w:rsidRDefault="008754AB" w:rsidP="0034496F">
      <w:pPr>
        <w:numPr>
          <w:ilvl w:val="0"/>
          <w:numId w:val="41"/>
        </w:numPr>
        <w:tabs>
          <w:tab w:val="num" w:pos="0"/>
        </w:tabs>
        <w:ind w:left="0" w:firstLine="0"/>
        <w:jc w:val="both"/>
        <w:rPr>
          <w:lang w:val="sk-SK" w:eastAsia="sk-SK"/>
        </w:rPr>
      </w:pPr>
      <w:r w:rsidRPr="008754AB">
        <w:rPr>
          <w:lang w:val="sk-SK" w:eastAsia="sk-SK"/>
        </w:rPr>
        <w:t xml:space="preserve">Za omeškanie s odovzdaním diela má objednávateľ právo požadovať od zhotoviteľa zaplatenie zmluvnej pokuty </w:t>
      </w:r>
      <w:r w:rsidRPr="008754AB">
        <w:rPr>
          <w:b/>
          <w:i/>
          <w:lang w:val="sk-SK" w:eastAsia="sk-SK"/>
        </w:rPr>
        <w:t>100,0 €</w:t>
      </w:r>
      <w:r w:rsidRPr="008754AB">
        <w:rPr>
          <w:lang w:val="sk-SK" w:eastAsia="sk-SK"/>
        </w:rPr>
        <w:t xml:space="preserve"> za každý deň omeškania. </w:t>
      </w:r>
    </w:p>
    <w:p w14:paraId="52F70939" w14:textId="77777777" w:rsidR="008754AB" w:rsidRPr="008754AB" w:rsidRDefault="008754AB" w:rsidP="008754AB">
      <w:pPr>
        <w:jc w:val="both"/>
        <w:rPr>
          <w:lang w:val="sk-SK" w:eastAsia="sk-SK"/>
        </w:rPr>
      </w:pPr>
    </w:p>
    <w:p w14:paraId="6A29A63F" w14:textId="77777777" w:rsidR="008754AB" w:rsidRPr="008754AB" w:rsidRDefault="008754AB" w:rsidP="0034496F">
      <w:pPr>
        <w:numPr>
          <w:ilvl w:val="0"/>
          <w:numId w:val="41"/>
        </w:numPr>
        <w:tabs>
          <w:tab w:val="num" w:pos="0"/>
        </w:tabs>
        <w:ind w:left="0" w:firstLine="0"/>
        <w:jc w:val="both"/>
        <w:rPr>
          <w:lang w:val="sk-SK" w:eastAsia="sk-SK"/>
        </w:rPr>
      </w:pPr>
      <w:r w:rsidRPr="008754AB">
        <w:rPr>
          <w:lang w:val="sk-SK" w:eastAsia="sk-SK"/>
        </w:rPr>
        <w:t xml:space="preserve">Za nedodržanie záväzného termínu zmluvného  harmonogramu má objednávateľ právo požadovať od zhotoviteľa zaplatenie zmluvnej pokuty </w:t>
      </w:r>
      <w:r w:rsidRPr="008754AB">
        <w:rPr>
          <w:b/>
          <w:i/>
          <w:lang w:val="sk-SK" w:eastAsia="sk-SK"/>
        </w:rPr>
        <w:t>100,0 €</w:t>
      </w:r>
      <w:r w:rsidRPr="008754AB">
        <w:rPr>
          <w:lang w:val="sk-SK" w:eastAsia="sk-SK"/>
        </w:rPr>
        <w:t xml:space="preserve"> za každý deň omeškania.</w:t>
      </w:r>
    </w:p>
    <w:p w14:paraId="5ADBB738" w14:textId="77777777" w:rsidR="008754AB" w:rsidRPr="008754AB" w:rsidRDefault="008754AB" w:rsidP="008754AB">
      <w:pPr>
        <w:jc w:val="both"/>
        <w:rPr>
          <w:lang w:val="sk-SK" w:eastAsia="sk-SK"/>
        </w:rPr>
      </w:pPr>
    </w:p>
    <w:p w14:paraId="3A10D49B" w14:textId="77777777" w:rsidR="008754AB" w:rsidRPr="008754AB" w:rsidRDefault="008754AB" w:rsidP="0034496F">
      <w:pPr>
        <w:numPr>
          <w:ilvl w:val="0"/>
          <w:numId w:val="41"/>
        </w:numPr>
        <w:ind w:left="0" w:firstLine="0"/>
        <w:jc w:val="both"/>
        <w:rPr>
          <w:lang w:val="sk-SK" w:eastAsia="sk-SK"/>
        </w:rPr>
      </w:pPr>
      <w:r w:rsidRPr="008754AB">
        <w:rPr>
          <w:lang w:val="sk-SK" w:eastAsia="sk-SK"/>
        </w:rPr>
        <w:t xml:space="preserve">Za omeškanie s odstránením vád a nedorobkov vyplývajúcich z protokolu o odovzdaní a prevzatí diela má objednávateľ právo požadovať od zhotoviteľa zaplatenie zmluvnej pokuty vo výške </w:t>
      </w:r>
      <w:r w:rsidRPr="008754AB">
        <w:rPr>
          <w:b/>
          <w:i/>
          <w:lang w:val="sk-SK" w:eastAsia="sk-SK"/>
        </w:rPr>
        <w:t>100,0 €</w:t>
      </w:r>
      <w:r w:rsidRPr="008754AB">
        <w:rPr>
          <w:lang w:val="sk-SK" w:eastAsia="sk-SK"/>
        </w:rPr>
        <w:t xml:space="preserve"> za každý deň omeškania.</w:t>
      </w:r>
    </w:p>
    <w:p w14:paraId="32B9226A" w14:textId="77777777" w:rsidR="008754AB" w:rsidRPr="008754AB" w:rsidRDefault="008754AB" w:rsidP="008754AB">
      <w:pPr>
        <w:rPr>
          <w:lang w:val="sk-SK" w:eastAsia="sk-SK"/>
        </w:rPr>
      </w:pPr>
    </w:p>
    <w:p w14:paraId="036A09C3" w14:textId="77777777" w:rsidR="008754AB" w:rsidRPr="008754AB" w:rsidRDefault="008754AB" w:rsidP="0034496F">
      <w:pPr>
        <w:numPr>
          <w:ilvl w:val="0"/>
          <w:numId w:val="41"/>
        </w:numPr>
        <w:ind w:left="0" w:firstLine="0"/>
        <w:jc w:val="both"/>
        <w:rPr>
          <w:lang w:val="sk-SK" w:eastAsia="sk-SK"/>
        </w:rPr>
      </w:pPr>
      <w:r w:rsidRPr="008754AB">
        <w:rPr>
          <w:lang w:val="sk-SK" w:eastAsia="sk-SK"/>
        </w:rPr>
        <w:t xml:space="preserve">Za omeškanie s odstránením vád, ktoré boli reklamované v záručnej dobe má objednávateľ právo požadovať od zhotoviteľa zaplatenie zmluvnej pokuty vo výške </w:t>
      </w:r>
      <w:r w:rsidRPr="008754AB">
        <w:rPr>
          <w:b/>
          <w:i/>
          <w:lang w:val="sk-SK" w:eastAsia="sk-SK"/>
        </w:rPr>
        <w:t xml:space="preserve">250,- € </w:t>
      </w:r>
      <w:r w:rsidRPr="008754AB">
        <w:rPr>
          <w:lang w:val="sk-SK" w:eastAsia="sk-SK"/>
        </w:rPr>
        <w:t>za každý deň omeškania.</w:t>
      </w:r>
    </w:p>
    <w:p w14:paraId="16053BBC" w14:textId="77777777" w:rsidR="008754AB" w:rsidRPr="008754AB" w:rsidRDefault="008754AB" w:rsidP="008754AB">
      <w:pPr>
        <w:jc w:val="both"/>
        <w:rPr>
          <w:lang w:val="sk-SK" w:eastAsia="sk-SK"/>
        </w:rPr>
      </w:pPr>
    </w:p>
    <w:p w14:paraId="61D1501F" w14:textId="77777777" w:rsidR="008754AB" w:rsidRPr="008754AB" w:rsidRDefault="008754AB" w:rsidP="0034496F">
      <w:pPr>
        <w:numPr>
          <w:ilvl w:val="0"/>
          <w:numId w:val="41"/>
        </w:numPr>
        <w:ind w:left="0" w:firstLine="0"/>
        <w:jc w:val="both"/>
        <w:rPr>
          <w:lang w:val="sk-SK" w:eastAsia="sk-SK"/>
        </w:rPr>
      </w:pPr>
      <w:r w:rsidRPr="008754AB">
        <w:rPr>
          <w:lang w:val="sk-SK" w:eastAsia="sk-SK"/>
        </w:rPr>
        <w:lastRenderedPageBreak/>
        <w:t>Za omeškanie s úhradou faktúr zaplatí objednávateľ zhotoviteľovi úrok z omeškania vo výške 0,025 % z nezaplatenej čiastky za každý deň omeškania.</w:t>
      </w:r>
    </w:p>
    <w:p w14:paraId="35FB9146" w14:textId="77777777" w:rsidR="008754AB" w:rsidRPr="008754AB" w:rsidRDefault="008754AB" w:rsidP="008754AB">
      <w:pPr>
        <w:rPr>
          <w:lang w:val="sk-SK" w:eastAsia="sk-SK"/>
        </w:rPr>
      </w:pPr>
    </w:p>
    <w:p w14:paraId="0F01065F" w14:textId="77777777" w:rsidR="008754AB" w:rsidRPr="008754AB" w:rsidRDefault="008754AB" w:rsidP="0034496F">
      <w:pPr>
        <w:numPr>
          <w:ilvl w:val="0"/>
          <w:numId w:val="41"/>
        </w:numPr>
        <w:tabs>
          <w:tab w:val="num" w:pos="0"/>
        </w:tabs>
        <w:spacing w:line="24" w:lineRule="atLeast"/>
        <w:ind w:left="0" w:firstLine="0"/>
        <w:jc w:val="both"/>
        <w:rPr>
          <w:lang w:val="sk-SK" w:eastAsia="sk-SK"/>
        </w:rPr>
      </w:pPr>
      <w:r w:rsidRPr="008754AB">
        <w:rPr>
          <w:lang w:val="sk-SK" w:eastAsia="sk-SK"/>
        </w:rPr>
        <w:t xml:space="preserve">Za nedodržanie BOZP má objednávateľ právo požadovať od zhotoviteľa zaplatenie zmluvnej pokuty </w:t>
      </w:r>
      <w:r w:rsidRPr="008754AB">
        <w:rPr>
          <w:b/>
          <w:i/>
          <w:lang w:val="sk-SK" w:eastAsia="sk-SK"/>
        </w:rPr>
        <w:t>50,0 €</w:t>
      </w:r>
      <w:r w:rsidRPr="008754AB">
        <w:rPr>
          <w:lang w:val="sk-SK" w:eastAsia="sk-SK"/>
        </w:rPr>
        <w:t xml:space="preserve">  za každý prípad porušenia BOZP.</w:t>
      </w:r>
    </w:p>
    <w:p w14:paraId="355E191E" w14:textId="77777777" w:rsidR="008754AB" w:rsidRPr="008754AB" w:rsidRDefault="008754AB" w:rsidP="008754AB">
      <w:pPr>
        <w:tabs>
          <w:tab w:val="num" w:pos="0"/>
        </w:tabs>
        <w:rPr>
          <w:lang w:val="sk-SK" w:eastAsia="sk-SK"/>
        </w:rPr>
      </w:pPr>
    </w:p>
    <w:p w14:paraId="75F66CFC" w14:textId="77777777" w:rsidR="008754AB" w:rsidRPr="008754AB" w:rsidRDefault="008754AB" w:rsidP="0034496F">
      <w:pPr>
        <w:numPr>
          <w:ilvl w:val="0"/>
          <w:numId w:val="41"/>
        </w:numPr>
        <w:tabs>
          <w:tab w:val="num" w:pos="0"/>
        </w:tabs>
        <w:spacing w:line="24" w:lineRule="atLeast"/>
        <w:ind w:left="0" w:firstLine="0"/>
        <w:jc w:val="both"/>
        <w:rPr>
          <w:lang w:val="sk-SK" w:eastAsia="sk-SK"/>
        </w:rPr>
      </w:pPr>
      <w:r w:rsidRPr="008754AB">
        <w:rPr>
          <w:lang w:val="sk-SK" w:eastAsia="sk-SK"/>
        </w:rPr>
        <w:t xml:space="preserve">Za nedodržiavanie poriadku na stavenisku (napr.: čistenie komunikácií, prašnosť, nadmerný hluk, neodborné nakladanie s odpadmi a iné uvedené v Čl. V bod 3.3 a 3.4) má objednávateľ právo požadovať od zhotoviteľa zaplatenie zmluvnej pokuty </w:t>
      </w:r>
      <w:r w:rsidRPr="008754AB">
        <w:rPr>
          <w:b/>
          <w:i/>
          <w:lang w:val="sk-SK" w:eastAsia="sk-SK"/>
        </w:rPr>
        <w:t>100,0</w:t>
      </w:r>
      <w:r w:rsidRPr="008754AB">
        <w:rPr>
          <w:lang w:val="sk-SK" w:eastAsia="sk-SK"/>
        </w:rPr>
        <w:t xml:space="preserve"> € za každý deň, v ktorom bolo porušenie zistené. </w:t>
      </w:r>
    </w:p>
    <w:p w14:paraId="09BFFEA1" w14:textId="77777777" w:rsidR="008754AB" w:rsidRPr="008754AB" w:rsidRDefault="008754AB" w:rsidP="008754AB">
      <w:pPr>
        <w:tabs>
          <w:tab w:val="num" w:pos="0"/>
        </w:tabs>
        <w:rPr>
          <w:lang w:val="sk-SK" w:eastAsia="sk-SK"/>
        </w:rPr>
      </w:pPr>
    </w:p>
    <w:p w14:paraId="25981C5D" w14:textId="77777777" w:rsidR="008754AB" w:rsidRPr="008754AB" w:rsidRDefault="008754AB" w:rsidP="0034496F">
      <w:pPr>
        <w:numPr>
          <w:ilvl w:val="0"/>
          <w:numId w:val="41"/>
        </w:numPr>
        <w:tabs>
          <w:tab w:val="num" w:pos="0"/>
        </w:tabs>
        <w:spacing w:line="24" w:lineRule="atLeast"/>
        <w:ind w:left="0" w:firstLine="0"/>
        <w:jc w:val="both"/>
        <w:rPr>
          <w:lang w:val="sk-SK" w:eastAsia="sk-SK"/>
        </w:rPr>
      </w:pPr>
      <w:r w:rsidRPr="008754AB">
        <w:rPr>
          <w:lang w:val="sk-SK" w:eastAsia="sk-SK"/>
        </w:rPr>
        <w:t xml:space="preserve">Za porušenie </w:t>
      </w:r>
      <w:proofErr w:type="spellStart"/>
      <w:r w:rsidRPr="008754AB">
        <w:rPr>
          <w:lang w:val="sk-SK" w:eastAsia="sk-SK"/>
        </w:rPr>
        <w:t>čl.VIII</w:t>
      </w:r>
      <w:proofErr w:type="spellEnd"/>
      <w:r w:rsidRPr="008754AB">
        <w:rPr>
          <w:lang w:val="sk-SK" w:eastAsia="sk-SK"/>
        </w:rPr>
        <w:t xml:space="preserve">. bod 5 a 6 (vedenie a predkladanie stavebného denníka) má objednávateľ právo požadovať od zhotoviteľa zaplatenie zmluvnej pokuty </w:t>
      </w:r>
      <w:r w:rsidRPr="008754AB">
        <w:rPr>
          <w:b/>
          <w:i/>
          <w:lang w:val="sk-SK" w:eastAsia="sk-SK"/>
        </w:rPr>
        <w:t>100,0</w:t>
      </w:r>
      <w:r w:rsidRPr="008754AB">
        <w:rPr>
          <w:lang w:val="sk-SK" w:eastAsia="sk-SK"/>
        </w:rPr>
        <w:t xml:space="preserve"> € za každý deň, v ktorom bolo porušenie zistené.</w:t>
      </w:r>
    </w:p>
    <w:p w14:paraId="5784E643" w14:textId="77777777" w:rsidR="008754AB" w:rsidRPr="008754AB" w:rsidRDefault="008754AB" w:rsidP="008754AB">
      <w:pPr>
        <w:rPr>
          <w:lang w:val="sk-SK" w:eastAsia="sk-SK"/>
        </w:rPr>
      </w:pPr>
    </w:p>
    <w:p w14:paraId="20828750" w14:textId="77777777" w:rsidR="008754AB" w:rsidRPr="008754AB" w:rsidRDefault="008754AB" w:rsidP="0034496F">
      <w:pPr>
        <w:numPr>
          <w:ilvl w:val="0"/>
          <w:numId w:val="41"/>
        </w:numPr>
        <w:tabs>
          <w:tab w:val="num" w:pos="0"/>
        </w:tabs>
        <w:spacing w:line="24" w:lineRule="atLeast"/>
        <w:ind w:left="0" w:firstLine="0"/>
        <w:jc w:val="both"/>
        <w:rPr>
          <w:lang w:val="sk-SK" w:eastAsia="sk-SK"/>
        </w:rPr>
      </w:pPr>
      <w:r w:rsidRPr="008754AB">
        <w:rPr>
          <w:lang w:val="sk-SK" w:eastAsia="sk-SK"/>
        </w:rPr>
        <w:t xml:space="preserve">Za omeškanie s uzavretím dodatku, týkajúceho sa naviac prác podľa čl. V bod 6 tejto zmluvy má objednávateľ právo požadovať od zhotoviteľa zaplatenie zmluvnej pokuty </w:t>
      </w:r>
      <w:r w:rsidRPr="008754AB">
        <w:rPr>
          <w:b/>
          <w:i/>
          <w:lang w:val="sk-SK" w:eastAsia="sk-SK"/>
        </w:rPr>
        <w:t xml:space="preserve">200,0 </w:t>
      </w:r>
      <w:r w:rsidRPr="008754AB">
        <w:rPr>
          <w:lang w:val="sk-SK" w:eastAsia="sk-SK"/>
        </w:rPr>
        <w:t>€ za každý deň omeškania.</w:t>
      </w:r>
    </w:p>
    <w:p w14:paraId="4A8DBBEA" w14:textId="77777777" w:rsidR="008754AB" w:rsidRPr="008754AB" w:rsidRDefault="008754AB" w:rsidP="008754AB">
      <w:pPr>
        <w:spacing w:line="24" w:lineRule="atLeast"/>
        <w:jc w:val="both"/>
        <w:rPr>
          <w:lang w:val="sk-SK" w:eastAsia="sk-SK"/>
        </w:rPr>
      </w:pPr>
    </w:p>
    <w:p w14:paraId="3A6ECE29" w14:textId="77777777" w:rsidR="008754AB" w:rsidRPr="008754AB" w:rsidRDefault="008754AB" w:rsidP="0034496F">
      <w:pPr>
        <w:numPr>
          <w:ilvl w:val="0"/>
          <w:numId w:val="41"/>
        </w:numPr>
        <w:tabs>
          <w:tab w:val="num" w:pos="0"/>
        </w:tabs>
        <w:spacing w:line="24" w:lineRule="atLeast"/>
        <w:ind w:left="0" w:firstLine="0"/>
        <w:jc w:val="both"/>
        <w:rPr>
          <w:lang w:val="sk-SK" w:eastAsia="sk-SK"/>
        </w:rPr>
      </w:pPr>
      <w:r w:rsidRPr="008754AB">
        <w:rPr>
          <w:lang w:val="sk-SK" w:eastAsia="sk-SK"/>
        </w:rPr>
        <w:t>Za omeškanie s oznámením v zmysle čl. VIII bod 19 má objednávateľ právo požadovať od zhotoviteľa zaplatenie zmluvnej pokuty vo výške 100,- € za každý deň omeškania.</w:t>
      </w:r>
    </w:p>
    <w:p w14:paraId="47E7BFAE" w14:textId="77777777" w:rsidR="008754AB" w:rsidRPr="008754AB" w:rsidRDefault="008754AB" w:rsidP="008754AB">
      <w:pPr>
        <w:tabs>
          <w:tab w:val="num" w:pos="0"/>
        </w:tabs>
        <w:rPr>
          <w:lang w:val="sk-SK" w:eastAsia="sk-SK"/>
        </w:rPr>
      </w:pPr>
    </w:p>
    <w:p w14:paraId="20B14650" w14:textId="77777777" w:rsidR="008754AB" w:rsidRPr="008754AB" w:rsidRDefault="008754AB" w:rsidP="0034496F">
      <w:pPr>
        <w:numPr>
          <w:ilvl w:val="0"/>
          <w:numId w:val="41"/>
        </w:numPr>
        <w:tabs>
          <w:tab w:val="num" w:pos="0"/>
        </w:tabs>
        <w:spacing w:line="24" w:lineRule="atLeast"/>
        <w:ind w:left="0" w:firstLine="0"/>
        <w:jc w:val="both"/>
        <w:rPr>
          <w:lang w:val="sk-SK" w:eastAsia="sk-SK"/>
        </w:rPr>
      </w:pPr>
      <w:r w:rsidRPr="008754AB">
        <w:rPr>
          <w:lang w:val="sk-SK" w:eastAsia="sk-SK"/>
        </w:rPr>
        <w:t>Súbeh viacerých porušení zabezpečenia povinností zhotoviteľa vyplývajúci z jediného dôvodu na zaplatenie zmluvnej pokuty sa nevylučuje.</w:t>
      </w:r>
    </w:p>
    <w:p w14:paraId="4BE32535" w14:textId="77777777" w:rsidR="008754AB" w:rsidRPr="008754AB" w:rsidRDefault="008754AB" w:rsidP="008754AB">
      <w:pPr>
        <w:tabs>
          <w:tab w:val="num" w:pos="0"/>
        </w:tabs>
        <w:rPr>
          <w:lang w:val="sk-SK" w:eastAsia="sk-SK"/>
        </w:rPr>
      </w:pPr>
    </w:p>
    <w:p w14:paraId="64173A4B" w14:textId="77777777" w:rsidR="008754AB" w:rsidRPr="008754AB" w:rsidRDefault="008754AB" w:rsidP="0034496F">
      <w:pPr>
        <w:numPr>
          <w:ilvl w:val="0"/>
          <w:numId w:val="41"/>
        </w:numPr>
        <w:tabs>
          <w:tab w:val="num" w:pos="0"/>
        </w:tabs>
        <w:spacing w:line="24" w:lineRule="atLeast"/>
        <w:ind w:left="0" w:firstLine="0"/>
        <w:jc w:val="both"/>
        <w:rPr>
          <w:lang w:val="sk-SK" w:eastAsia="sk-SK"/>
        </w:rPr>
      </w:pPr>
      <w:r w:rsidRPr="008754AB">
        <w:rPr>
          <w:lang w:val="sk-SK" w:eastAsia="sk-SK"/>
        </w:rPr>
        <w:t>Nárok na zaplatenie zmluvných pokút dohodnutých medzi zmluvnými stranami v tejto zmluve vzniká dotknutej zmluvnej strane dňom porušenia povinnosti vyplývajúcej z  čl. IX. body 1 až 10. Zmluvná pokuta je splatná do troch pracovných dní odo dňa doručenia výzvy strane , ktorá porušuje povinnosť. Vo výzve bude uvedená porušená povinnosť, celková výška zmluvnej pokuty ku dňu výzvy a lehota na zaplatenie zmluvnej pokuty. Pre vznik nároku na zaplatenie zmluvnej pokuty pre body č. 6 a č. 7 postačuje zadokumentovanie prípadu do stavebného denníka alebo emailom (na adresu uvedenú v tejto zmluve).</w:t>
      </w:r>
    </w:p>
    <w:p w14:paraId="6A24397E" w14:textId="77777777" w:rsidR="008754AB" w:rsidRPr="008754AB" w:rsidRDefault="008754AB" w:rsidP="008754AB">
      <w:pPr>
        <w:spacing w:line="24" w:lineRule="atLeast"/>
        <w:jc w:val="both"/>
        <w:rPr>
          <w:bCs/>
          <w:lang w:val="sk-SK" w:eastAsia="sk-SK"/>
        </w:rPr>
      </w:pPr>
    </w:p>
    <w:p w14:paraId="0ABE8658" w14:textId="77777777" w:rsidR="008754AB" w:rsidRPr="008754AB" w:rsidRDefault="008754AB" w:rsidP="0034496F">
      <w:pPr>
        <w:numPr>
          <w:ilvl w:val="0"/>
          <w:numId w:val="41"/>
        </w:numPr>
        <w:tabs>
          <w:tab w:val="num" w:pos="0"/>
        </w:tabs>
        <w:spacing w:line="24" w:lineRule="atLeast"/>
        <w:ind w:left="0" w:firstLine="0"/>
        <w:jc w:val="both"/>
        <w:rPr>
          <w:lang w:val="sk-SK" w:eastAsia="sk-SK"/>
        </w:rPr>
      </w:pPr>
      <w:r w:rsidRPr="008754AB">
        <w:rPr>
          <w:lang w:val="sk-SK" w:eastAsia="sk-SK"/>
        </w:rPr>
        <w:t>Zaplatením zmluvnej pokuty nie je dotknutý nárok objednávateľa na náhradu škody. Objednávateľ má nárok na náhradu škody presahujúcu výšku zmluvnej pokuty.</w:t>
      </w:r>
    </w:p>
    <w:p w14:paraId="4A34A334" w14:textId="77777777" w:rsidR="008754AB" w:rsidRPr="008754AB" w:rsidRDefault="008754AB" w:rsidP="008754AB">
      <w:pPr>
        <w:spacing w:line="24" w:lineRule="atLeast"/>
        <w:jc w:val="both"/>
        <w:rPr>
          <w:lang w:val="sk-SK" w:eastAsia="sk-SK"/>
        </w:rPr>
      </w:pPr>
    </w:p>
    <w:p w14:paraId="6065D56F" w14:textId="77777777" w:rsidR="008754AB" w:rsidRPr="008754AB" w:rsidRDefault="008754AB" w:rsidP="0034496F">
      <w:pPr>
        <w:numPr>
          <w:ilvl w:val="0"/>
          <w:numId w:val="41"/>
        </w:numPr>
        <w:tabs>
          <w:tab w:val="num" w:pos="0"/>
        </w:tabs>
        <w:spacing w:line="24" w:lineRule="atLeast"/>
        <w:ind w:left="0" w:firstLine="0"/>
        <w:jc w:val="both"/>
        <w:rPr>
          <w:lang w:val="sk-SK" w:eastAsia="sk-SK"/>
        </w:rPr>
      </w:pPr>
      <w:r w:rsidRPr="008754AB">
        <w:rPr>
          <w:lang w:val="sk-SK" w:eastAsia="sk-SK"/>
        </w:rPr>
        <w:t>Zmluvná pokuta sa považuje za zaplatenú jej pripísaním na účet dotknutej zmluvnej strany v peňažnom ústave uvedenom v </w:t>
      </w:r>
      <w:proofErr w:type="spellStart"/>
      <w:r w:rsidRPr="008754AB">
        <w:rPr>
          <w:lang w:val="sk-SK" w:eastAsia="sk-SK"/>
        </w:rPr>
        <w:t>čl.I</w:t>
      </w:r>
      <w:proofErr w:type="spellEnd"/>
      <w:r w:rsidRPr="008754AB">
        <w:rPr>
          <w:lang w:val="sk-SK" w:eastAsia="sk-SK"/>
        </w:rPr>
        <w:t>. tejto zmluvy.</w:t>
      </w:r>
    </w:p>
    <w:p w14:paraId="3DB9F178" w14:textId="77777777" w:rsidR="008754AB" w:rsidRPr="008754AB" w:rsidRDefault="008754AB" w:rsidP="008754AB">
      <w:pPr>
        <w:spacing w:line="24" w:lineRule="atLeast"/>
        <w:jc w:val="both"/>
        <w:rPr>
          <w:lang w:val="sk-SK" w:eastAsia="sk-SK"/>
        </w:rPr>
      </w:pPr>
    </w:p>
    <w:p w14:paraId="217162E2" w14:textId="77777777" w:rsidR="008754AB" w:rsidRPr="008754AB" w:rsidRDefault="008754AB" w:rsidP="0034496F">
      <w:pPr>
        <w:numPr>
          <w:ilvl w:val="0"/>
          <w:numId w:val="41"/>
        </w:numPr>
        <w:tabs>
          <w:tab w:val="num" w:pos="0"/>
        </w:tabs>
        <w:spacing w:line="24" w:lineRule="atLeast"/>
        <w:ind w:left="0" w:firstLine="0"/>
        <w:jc w:val="both"/>
        <w:rPr>
          <w:lang w:val="sk-SK" w:eastAsia="sk-SK"/>
        </w:rPr>
      </w:pPr>
      <w:r w:rsidRPr="008754AB">
        <w:rPr>
          <w:lang w:val="sk-SK" w:eastAsia="sk-SK"/>
        </w:rPr>
        <w:t>Zaplatením zmluvnej pokuty sa zhotoviteľ nezbavuje svojej povinnosti riadne splniť svoj záväzok zo zmluvy.</w:t>
      </w:r>
    </w:p>
    <w:p w14:paraId="15EB4D39" w14:textId="77777777" w:rsidR="008754AB" w:rsidRPr="008754AB" w:rsidRDefault="008754AB" w:rsidP="008754AB">
      <w:pPr>
        <w:jc w:val="both"/>
        <w:rPr>
          <w:lang w:val="sk-SK" w:eastAsia="sk-SK"/>
        </w:rPr>
      </w:pPr>
    </w:p>
    <w:p w14:paraId="7EFE445E" w14:textId="77777777" w:rsidR="008754AB" w:rsidRPr="008754AB" w:rsidRDefault="008754AB" w:rsidP="008754AB">
      <w:pPr>
        <w:jc w:val="both"/>
        <w:rPr>
          <w:lang w:val="sk-SK" w:eastAsia="sk-SK"/>
        </w:rPr>
      </w:pPr>
    </w:p>
    <w:p w14:paraId="7B91C0FB" w14:textId="77777777" w:rsidR="008754AB" w:rsidRPr="008754AB" w:rsidRDefault="008754AB" w:rsidP="008754AB">
      <w:pPr>
        <w:rPr>
          <w:b/>
          <w:caps/>
          <w:lang w:val="sk-SK" w:eastAsia="sk-SK"/>
        </w:rPr>
      </w:pPr>
      <w:r w:rsidRPr="008754AB">
        <w:rPr>
          <w:b/>
          <w:caps/>
          <w:lang w:val="sk-SK" w:eastAsia="sk-SK"/>
        </w:rPr>
        <w:t>Čl. X.  Okolnosti  vylučujúce  zodpovednosť</w:t>
      </w:r>
    </w:p>
    <w:p w14:paraId="21A560AF" w14:textId="77777777" w:rsidR="008754AB" w:rsidRPr="008754AB" w:rsidRDefault="008754AB" w:rsidP="008754AB">
      <w:pPr>
        <w:rPr>
          <w:b/>
          <w:caps/>
          <w:lang w:val="sk-SK" w:eastAsia="sk-SK"/>
        </w:rPr>
      </w:pPr>
    </w:p>
    <w:p w14:paraId="607AEB05" w14:textId="77777777" w:rsidR="008754AB" w:rsidRPr="008754AB" w:rsidRDefault="008754AB" w:rsidP="0034496F">
      <w:pPr>
        <w:numPr>
          <w:ilvl w:val="0"/>
          <w:numId w:val="47"/>
        </w:numPr>
        <w:ind w:left="0" w:firstLine="0"/>
        <w:jc w:val="both"/>
        <w:rPr>
          <w:lang w:val="sk-SK" w:eastAsia="sk-SK"/>
        </w:rPr>
      </w:pPr>
      <w:r w:rsidRPr="008754AB">
        <w:rPr>
          <w:lang w:val="sk-SK" w:eastAsia="sk-SK"/>
        </w:rPr>
        <w:t>Pre účely tejto zmluvy sa na okolnosti vylučujúce zodpovednosť vzťahuje právna úprava podľa § 374 Obchodného zákonníka.</w:t>
      </w:r>
    </w:p>
    <w:p w14:paraId="6DB9B5F5" w14:textId="77777777" w:rsidR="008754AB" w:rsidRPr="008754AB" w:rsidRDefault="008754AB" w:rsidP="008754AB">
      <w:pPr>
        <w:keepNext/>
        <w:spacing w:before="240" w:after="60"/>
        <w:outlineLvl w:val="0"/>
        <w:rPr>
          <w:b/>
          <w:caps/>
          <w:kern w:val="28"/>
        </w:rPr>
      </w:pPr>
      <w:r w:rsidRPr="008754AB">
        <w:rPr>
          <w:b/>
          <w:caps/>
          <w:kern w:val="28"/>
        </w:rPr>
        <w:lastRenderedPageBreak/>
        <w:t>Čl. XI. Ostatné ustanovenia</w:t>
      </w:r>
    </w:p>
    <w:p w14:paraId="088674EA" w14:textId="77777777" w:rsidR="008754AB" w:rsidRPr="008754AB" w:rsidRDefault="008754AB" w:rsidP="008754AB">
      <w:pPr>
        <w:jc w:val="both"/>
        <w:rPr>
          <w:b/>
          <w:lang w:val="sk-SK" w:eastAsia="sk-SK"/>
        </w:rPr>
      </w:pPr>
    </w:p>
    <w:p w14:paraId="293FE0B1" w14:textId="77777777" w:rsidR="008754AB" w:rsidRPr="008754AB" w:rsidRDefault="008754AB" w:rsidP="0034496F">
      <w:pPr>
        <w:numPr>
          <w:ilvl w:val="0"/>
          <w:numId w:val="44"/>
        </w:numPr>
        <w:ind w:left="0" w:firstLine="0"/>
        <w:jc w:val="both"/>
        <w:rPr>
          <w:lang w:val="sk-SK" w:eastAsia="sk-SK"/>
        </w:rPr>
      </w:pPr>
      <w:r w:rsidRPr="008754AB">
        <w:rPr>
          <w:lang w:val="sk-SK" w:eastAsia="sk-SK"/>
        </w:rPr>
        <w:t>Možnosť a spôsob odstúpenia od tejto zmluvy, alebo od časti záväzkov tejto zmluvy sa riadi ustanoveniami Obchodného zákonníka.</w:t>
      </w:r>
    </w:p>
    <w:p w14:paraId="129BBC2C" w14:textId="77777777" w:rsidR="008754AB" w:rsidRPr="008754AB" w:rsidRDefault="008754AB" w:rsidP="008754AB">
      <w:pPr>
        <w:jc w:val="both"/>
        <w:rPr>
          <w:lang w:val="sk-SK" w:eastAsia="sk-SK"/>
        </w:rPr>
      </w:pPr>
      <w:r w:rsidRPr="008754AB">
        <w:rPr>
          <w:lang w:val="sk-SK" w:eastAsia="sk-SK"/>
        </w:rPr>
        <w:t>Právo odstúpenia pri  podstatnom porušení tejto zmluvy môže zmluvná strana  uplatniť do 30 dní od času, kedy sa o porušení dozvedela.</w:t>
      </w:r>
    </w:p>
    <w:p w14:paraId="7B8E9D9A" w14:textId="77777777" w:rsidR="008754AB" w:rsidRPr="008754AB" w:rsidRDefault="008754AB" w:rsidP="008754AB">
      <w:pPr>
        <w:jc w:val="both"/>
        <w:rPr>
          <w:lang w:val="sk-SK" w:eastAsia="sk-SK"/>
        </w:rPr>
      </w:pPr>
      <w:r w:rsidRPr="008754AB">
        <w:rPr>
          <w:lang w:val="sk-SK" w:eastAsia="sk-SK"/>
        </w:rPr>
        <w:t xml:space="preserve">Zmluvné strany za podstatné porušenie tejto zmluvy považujú, </w:t>
      </w:r>
      <w:r w:rsidRPr="008754AB">
        <w:rPr>
          <w:color w:val="000000"/>
          <w:shd w:val="clear" w:color="auto" w:fill="FFFFFF"/>
          <w:lang w:val="sk-SK" w:eastAsia="sk-SK"/>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 a to najmä:</w:t>
      </w:r>
    </w:p>
    <w:p w14:paraId="294110F0" w14:textId="77777777" w:rsidR="008754AB" w:rsidRPr="008754AB" w:rsidRDefault="008754AB" w:rsidP="0034496F">
      <w:pPr>
        <w:numPr>
          <w:ilvl w:val="0"/>
          <w:numId w:val="40"/>
        </w:numPr>
        <w:ind w:left="0" w:firstLine="0"/>
        <w:jc w:val="both"/>
        <w:rPr>
          <w:lang w:val="sk-SK" w:eastAsia="sk-SK"/>
        </w:rPr>
      </w:pPr>
      <w:r w:rsidRPr="008754AB">
        <w:rPr>
          <w:lang w:val="sk-SK" w:eastAsia="sk-SK"/>
        </w:rPr>
        <w:t xml:space="preserve">ak zhotoviteľ bude preukázateľne vykonávať stavebné práce </w:t>
      </w:r>
      <w:proofErr w:type="spellStart"/>
      <w:r w:rsidRPr="008754AB">
        <w:rPr>
          <w:lang w:val="sk-SK" w:eastAsia="sk-SK"/>
        </w:rPr>
        <w:t>vadne</w:t>
      </w:r>
      <w:proofErr w:type="spellEnd"/>
      <w:r w:rsidRPr="008754AB">
        <w:rPr>
          <w:lang w:val="sk-SK" w:eastAsia="sk-SK"/>
        </w:rPr>
        <w:t xml:space="preserve">, </w:t>
      </w:r>
      <w:proofErr w:type="spellStart"/>
      <w:r w:rsidRPr="008754AB">
        <w:rPr>
          <w:lang w:val="sk-SK" w:eastAsia="sk-SK"/>
        </w:rPr>
        <w:t>t.j</w:t>
      </w:r>
      <w:proofErr w:type="spellEnd"/>
      <w:r w:rsidRPr="008754AB">
        <w:rPr>
          <w:lang w:val="sk-SK" w:eastAsia="sk-SK"/>
        </w:rPr>
        <w:t xml:space="preserve">. v rozpore s podmienkami dohodnutými v zmluve alebo technologickými postupmi určenými platnými normami a projektovou dokumentáciou a ak napriek upozorneniu objednávateľa </w:t>
      </w:r>
      <w:proofErr w:type="spellStart"/>
      <w:r w:rsidRPr="008754AB">
        <w:rPr>
          <w:lang w:val="sk-SK" w:eastAsia="sk-SK"/>
        </w:rPr>
        <w:t>vadné</w:t>
      </w:r>
      <w:proofErr w:type="spellEnd"/>
      <w:r w:rsidRPr="008754AB">
        <w:rPr>
          <w:lang w:val="sk-SK" w:eastAsia="sk-SK"/>
        </w:rPr>
        <w:t xml:space="preserve"> plnenie v primeranej lehote neodstránil</w:t>
      </w:r>
    </w:p>
    <w:p w14:paraId="4033818F" w14:textId="77777777" w:rsidR="008754AB" w:rsidRPr="008754AB" w:rsidRDefault="008754AB" w:rsidP="0034496F">
      <w:pPr>
        <w:numPr>
          <w:ilvl w:val="0"/>
          <w:numId w:val="40"/>
        </w:numPr>
        <w:ind w:left="0" w:firstLine="0"/>
        <w:jc w:val="both"/>
        <w:rPr>
          <w:lang w:val="sk-SK" w:eastAsia="sk-SK"/>
        </w:rPr>
      </w:pPr>
      <w:r w:rsidRPr="008754AB">
        <w:rPr>
          <w:lang w:val="sk-SK" w:eastAsia="sk-SK"/>
        </w:rPr>
        <w:t>ak zhotoviteľ bude postupovať pri výkone práce tak, že to bude nasvedčovať tomu, že zmluvný termín dokončenia diela nebude dodržaný</w:t>
      </w:r>
    </w:p>
    <w:p w14:paraId="12FE1189" w14:textId="77777777" w:rsidR="008754AB" w:rsidRPr="008754AB" w:rsidRDefault="008754AB" w:rsidP="0034496F">
      <w:pPr>
        <w:numPr>
          <w:ilvl w:val="0"/>
          <w:numId w:val="40"/>
        </w:numPr>
        <w:ind w:left="0" w:firstLine="0"/>
        <w:jc w:val="both"/>
        <w:rPr>
          <w:lang w:val="sk-SK" w:eastAsia="sk-SK"/>
        </w:rPr>
      </w:pPr>
      <w:r w:rsidRPr="008754AB">
        <w:rPr>
          <w:lang w:val="sk-SK" w:eastAsia="sk-SK"/>
        </w:rPr>
        <w:t>ak zhotoviteľ bude v omeškaní s ukončením a odovzdaním diela  viac ako 30 dní</w:t>
      </w:r>
    </w:p>
    <w:p w14:paraId="37F36C4B" w14:textId="77777777" w:rsidR="008754AB" w:rsidRPr="008754AB" w:rsidRDefault="008754AB" w:rsidP="0034496F">
      <w:pPr>
        <w:numPr>
          <w:ilvl w:val="0"/>
          <w:numId w:val="40"/>
        </w:numPr>
        <w:ind w:left="0" w:firstLine="0"/>
        <w:jc w:val="both"/>
        <w:rPr>
          <w:lang w:val="sk-SK" w:eastAsia="sk-SK"/>
        </w:rPr>
      </w:pPr>
      <w:r w:rsidRPr="008754AB">
        <w:rPr>
          <w:lang w:val="sk-SK" w:eastAsia="sk-SK"/>
        </w:rPr>
        <w:t xml:space="preserve">ak objednávateľ bude meškať s úhradou faktúr dlhšie ako 30 dní, </w:t>
      </w:r>
      <w:r w:rsidRPr="008754AB">
        <w:rPr>
          <w:i/>
          <w:lang w:val="sk-SK" w:eastAsia="sk-SK"/>
        </w:rPr>
        <w:t>za predpokladu, že budú splnené všetky podmienky uvedené v čl. VI tejto zmluvy.</w:t>
      </w:r>
    </w:p>
    <w:p w14:paraId="108E4394" w14:textId="77777777" w:rsidR="008754AB" w:rsidRPr="008754AB" w:rsidRDefault="008754AB" w:rsidP="008754AB">
      <w:pPr>
        <w:jc w:val="both"/>
        <w:rPr>
          <w:lang w:val="sk-SK" w:eastAsia="sk-SK"/>
        </w:rPr>
      </w:pPr>
    </w:p>
    <w:p w14:paraId="3CC33F6F" w14:textId="77777777" w:rsidR="008754AB" w:rsidRPr="008754AB" w:rsidRDefault="008754AB" w:rsidP="0034496F">
      <w:pPr>
        <w:numPr>
          <w:ilvl w:val="0"/>
          <w:numId w:val="44"/>
        </w:numPr>
        <w:ind w:left="0" w:firstLine="0"/>
        <w:jc w:val="both"/>
        <w:rPr>
          <w:b/>
          <w:caps/>
          <w:lang w:val="sk-SK" w:eastAsia="sk-SK"/>
        </w:rPr>
      </w:pPr>
      <w:r w:rsidRPr="008754AB">
        <w:rPr>
          <w:lang w:val="sk-SK" w:eastAsia="sk-SK"/>
        </w:rPr>
        <w:t>Objednávateľ a zhotoviteľ sa zaväzujú, že zachovajú obchodné tajomstvo o obchodných a technických informáciách, ktoré poskytla jedna zmluvná strana druhej a tieto informácie nepoužije pre iné účely než pre plnenie  tejto zmluvy. Toto ustanovenie sa nevzťahuje na obchodné a technické informácie, ktoré sú bežne dostupné tretím osobám, ktoré zmluvný partner nechráni zodpovedajúcim spôsobom.</w:t>
      </w:r>
    </w:p>
    <w:p w14:paraId="296567C8" w14:textId="77777777" w:rsidR="008754AB" w:rsidRPr="008754AB" w:rsidRDefault="008754AB" w:rsidP="008754AB">
      <w:pPr>
        <w:jc w:val="both"/>
        <w:rPr>
          <w:lang w:val="sk-SK" w:eastAsia="sk-SK"/>
        </w:rPr>
      </w:pPr>
    </w:p>
    <w:p w14:paraId="09A5D848" w14:textId="77777777" w:rsidR="008754AB" w:rsidRPr="008754AB" w:rsidRDefault="008754AB" w:rsidP="008754AB">
      <w:pPr>
        <w:jc w:val="both"/>
        <w:rPr>
          <w:b/>
          <w:caps/>
          <w:lang w:val="sk-SK" w:eastAsia="sk-SK"/>
        </w:rPr>
      </w:pPr>
      <w:r w:rsidRPr="008754AB">
        <w:rPr>
          <w:b/>
          <w:caps/>
          <w:lang w:val="sk-SK" w:eastAsia="sk-SK"/>
        </w:rPr>
        <w:t>Čl. XII.  Záverečné  ustanovenia</w:t>
      </w:r>
    </w:p>
    <w:p w14:paraId="3A66EEBD" w14:textId="77777777" w:rsidR="008754AB" w:rsidRPr="008754AB" w:rsidRDefault="008754AB" w:rsidP="008754AB">
      <w:pPr>
        <w:rPr>
          <w:lang w:val="sk-SK" w:eastAsia="sk-SK"/>
        </w:rPr>
      </w:pPr>
    </w:p>
    <w:p w14:paraId="19E1A56D" w14:textId="77777777" w:rsidR="008754AB" w:rsidRPr="008754AB" w:rsidRDefault="008754AB" w:rsidP="0034496F">
      <w:pPr>
        <w:numPr>
          <w:ilvl w:val="0"/>
          <w:numId w:val="38"/>
        </w:numPr>
        <w:spacing w:after="200"/>
        <w:ind w:left="0" w:firstLine="0"/>
        <w:contextualSpacing/>
        <w:jc w:val="both"/>
        <w:rPr>
          <w:lang w:val="sk-SK" w:eastAsia="sk-SK"/>
        </w:rPr>
      </w:pPr>
      <w:r w:rsidRPr="008754AB">
        <w:rPr>
          <w:lang w:val="sk-SK" w:eastAsia="sk-SK"/>
        </w:rPr>
        <w:t>Zmluvné strany dohodli, ako podmienku platnosti tejto zmluvy ako aj jej prípadných dodatkov, písomnú formu a dohodu o celom obsahu.</w:t>
      </w:r>
    </w:p>
    <w:p w14:paraId="0093F522" w14:textId="77777777" w:rsidR="008754AB" w:rsidRPr="008754AB" w:rsidRDefault="008754AB" w:rsidP="008754AB">
      <w:pPr>
        <w:spacing w:after="200" w:line="276" w:lineRule="auto"/>
        <w:contextualSpacing/>
        <w:jc w:val="both"/>
        <w:rPr>
          <w:rFonts w:ascii="Calibri" w:eastAsia="Calibri" w:hAnsi="Calibri"/>
          <w:sz w:val="22"/>
          <w:szCs w:val="22"/>
          <w:lang w:val="sk-SK" w:eastAsia="en-US"/>
        </w:rPr>
      </w:pPr>
    </w:p>
    <w:p w14:paraId="472FC51C" w14:textId="77777777" w:rsidR="008754AB" w:rsidRPr="008754AB" w:rsidRDefault="008754AB" w:rsidP="0034496F">
      <w:pPr>
        <w:numPr>
          <w:ilvl w:val="0"/>
          <w:numId w:val="38"/>
        </w:numPr>
        <w:spacing w:after="200" w:line="276" w:lineRule="auto"/>
        <w:ind w:left="0" w:firstLine="0"/>
        <w:contextualSpacing/>
        <w:jc w:val="both"/>
        <w:rPr>
          <w:lang w:val="sk-SK" w:eastAsia="sk-SK"/>
        </w:rPr>
      </w:pPr>
      <w:r w:rsidRPr="008754AB">
        <w:rPr>
          <w:lang w:val="sk-SK" w:eastAsia="sk-SK"/>
        </w:rPr>
        <w:t>Zmeny alebo doplnky tejto zmluvy je možné robiť len písomnými dohodami zúčastnených strán vo forme dodatkov k  tejto zmluve.</w:t>
      </w:r>
    </w:p>
    <w:p w14:paraId="0EA9A003" w14:textId="77777777" w:rsidR="008754AB" w:rsidRPr="008754AB" w:rsidRDefault="008754AB" w:rsidP="0034496F">
      <w:pPr>
        <w:numPr>
          <w:ilvl w:val="0"/>
          <w:numId w:val="38"/>
        </w:numPr>
        <w:overflowPunct w:val="0"/>
        <w:adjustRightInd w:val="0"/>
        <w:ind w:left="0" w:firstLine="0"/>
        <w:jc w:val="both"/>
        <w:textAlignment w:val="baseline"/>
        <w:rPr>
          <w:lang w:val="sk-SK" w:eastAsia="sk-SK"/>
        </w:rPr>
      </w:pPr>
      <w:r w:rsidRPr="008754AB">
        <w:rPr>
          <w:lang w:val="sk-SK" w:eastAsia="sk-SK"/>
        </w:rPr>
        <w:t>Všetky písomnosti je odosielajúca zmluvná strana povinná prijímajúcej zmluvnej strane zasielať na adresu uvedenú v tejto zmluve, resp. na adresu, ktorú prijímajúca zmluvná strana písomne preukázateľne oznámila odosielajúcej zmluvnej strane ako zmenu svojej adresy. Doručovanie je možné vykonať osobne, elektronicky na e-mailové adresy uvedené v záhlaví zmluvy alebo poštou prostredníctvom poštového podniku.</w:t>
      </w:r>
    </w:p>
    <w:p w14:paraId="1C6C540E" w14:textId="77777777" w:rsidR="008754AB" w:rsidRPr="008754AB" w:rsidRDefault="008754AB" w:rsidP="008754AB">
      <w:pPr>
        <w:overflowPunct w:val="0"/>
        <w:adjustRightInd w:val="0"/>
        <w:jc w:val="both"/>
        <w:textAlignment w:val="baseline"/>
        <w:rPr>
          <w:lang w:val="sk-SK" w:eastAsia="sk-SK"/>
        </w:rPr>
      </w:pPr>
    </w:p>
    <w:p w14:paraId="02E16313" w14:textId="77777777" w:rsidR="008754AB" w:rsidRPr="008754AB" w:rsidRDefault="008754AB" w:rsidP="0034496F">
      <w:pPr>
        <w:numPr>
          <w:ilvl w:val="0"/>
          <w:numId w:val="38"/>
        </w:numPr>
        <w:overflowPunct w:val="0"/>
        <w:adjustRightInd w:val="0"/>
        <w:ind w:left="0" w:firstLine="0"/>
        <w:jc w:val="both"/>
        <w:textAlignment w:val="baseline"/>
        <w:rPr>
          <w:lang w:val="sk-SK" w:eastAsia="sk-SK"/>
        </w:rPr>
      </w:pPr>
      <w:r w:rsidRPr="008754AB">
        <w:rPr>
          <w:lang w:val="sk-SK" w:eastAsia="sk-SK"/>
        </w:rPr>
        <w:t>Písomnosti určené objednávateľovi je zhotoviteľ oprávnený doručiť v prípade osobného doručovania výlučne na adresu Mestského úradu Žilina, Nám. obetí komunizmu 1, 011 31 Žilina do podateľne.</w:t>
      </w:r>
    </w:p>
    <w:p w14:paraId="1BA2760B" w14:textId="77777777" w:rsidR="008754AB" w:rsidRPr="008754AB" w:rsidRDefault="008754AB" w:rsidP="008754AB">
      <w:pPr>
        <w:overflowPunct w:val="0"/>
        <w:adjustRightInd w:val="0"/>
        <w:jc w:val="both"/>
        <w:textAlignment w:val="baseline"/>
        <w:rPr>
          <w:lang w:val="sk-SK" w:eastAsia="sk-SK"/>
        </w:rPr>
      </w:pPr>
    </w:p>
    <w:p w14:paraId="429748EF" w14:textId="77777777" w:rsidR="008754AB" w:rsidRPr="008754AB" w:rsidRDefault="008754AB" w:rsidP="0034496F">
      <w:pPr>
        <w:numPr>
          <w:ilvl w:val="0"/>
          <w:numId w:val="38"/>
        </w:numPr>
        <w:overflowPunct w:val="0"/>
        <w:adjustRightInd w:val="0"/>
        <w:ind w:left="0" w:firstLine="0"/>
        <w:jc w:val="both"/>
        <w:textAlignment w:val="baseline"/>
        <w:rPr>
          <w:lang w:val="sk-SK" w:eastAsia="sk-SK"/>
        </w:rPr>
      </w:pPr>
      <w:r w:rsidRPr="008754AB">
        <w:rPr>
          <w:lang w:val="sk-SK" w:eastAsia="sk-SK"/>
        </w:rPr>
        <w:t xml:space="preserve">Ak písomnosť doručovaná prostredníctvom poštového podniku nebola doručená z dôvodu, že adresát nebol zastihnutý, uloží sa písomnosť pre adresáta v zmysle pravidiel poštového podniku. Ak písomnosť nebola vyzdvihnutá v odbernej lehote, považuje sa posledný deň odbernej lehoty za deň jej doručenia, i keď sa adresát o uložení písomnosti nedozvedel. </w:t>
      </w:r>
    </w:p>
    <w:p w14:paraId="40D5C780" w14:textId="77777777" w:rsidR="008754AB" w:rsidRPr="008754AB" w:rsidRDefault="008754AB" w:rsidP="008754AB">
      <w:pPr>
        <w:overflowPunct w:val="0"/>
        <w:autoSpaceDE w:val="0"/>
        <w:autoSpaceDN w:val="0"/>
        <w:adjustRightInd w:val="0"/>
        <w:jc w:val="both"/>
        <w:textAlignment w:val="baseline"/>
        <w:rPr>
          <w:lang w:val="sk-SK" w:eastAsia="sk-SK"/>
        </w:rPr>
      </w:pPr>
    </w:p>
    <w:p w14:paraId="645348B3" w14:textId="77777777" w:rsidR="008754AB" w:rsidRPr="008754AB" w:rsidRDefault="008754AB" w:rsidP="0034496F">
      <w:pPr>
        <w:numPr>
          <w:ilvl w:val="0"/>
          <w:numId w:val="38"/>
        </w:numPr>
        <w:overflowPunct w:val="0"/>
        <w:autoSpaceDE w:val="0"/>
        <w:autoSpaceDN w:val="0"/>
        <w:adjustRightInd w:val="0"/>
        <w:ind w:left="0" w:firstLine="0"/>
        <w:jc w:val="both"/>
        <w:textAlignment w:val="baseline"/>
        <w:rPr>
          <w:lang w:val="sk-SK" w:eastAsia="sk-SK"/>
        </w:rPr>
      </w:pPr>
      <w:r w:rsidRPr="008754AB">
        <w:rPr>
          <w:lang w:val="sk-SK" w:eastAsia="sk-SK"/>
        </w:rPr>
        <w:t>V prípade odopretia prijatia písomnosti sa za deň doručenia považuje deň odopretia prijatia.</w:t>
      </w:r>
    </w:p>
    <w:p w14:paraId="6A18D4A4" w14:textId="77777777" w:rsidR="008754AB" w:rsidRPr="008754AB" w:rsidRDefault="008754AB" w:rsidP="008754AB">
      <w:pPr>
        <w:overflowPunct w:val="0"/>
        <w:autoSpaceDE w:val="0"/>
        <w:autoSpaceDN w:val="0"/>
        <w:adjustRightInd w:val="0"/>
        <w:jc w:val="both"/>
        <w:textAlignment w:val="baseline"/>
        <w:rPr>
          <w:lang w:val="sk-SK" w:eastAsia="sk-SK"/>
        </w:rPr>
      </w:pPr>
    </w:p>
    <w:p w14:paraId="55A27AB5" w14:textId="77777777" w:rsidR="008754AB" w:rsidRPr="008754AB" w:rsidRDefault="008754AB" w:rsidP="0034496F">
      <w:pPr>
        <w:numPr>
          <w:ilvl w:val="0"/>
          <w:numId w:val="38"/>
        </w:numPr>
        <w:overflowPunct w:val="0"/>
        <w:autoSpaceDE w:val="0"/>
        <w:autoSpaceDN w:val="0"/>
        <w:adjustRightInd w:val="0"/>
        <w:ind w:left="0" w:firstLine="0"/>
        <w:jc w:val="both"/>
        <w:textAlignment w:val="baseline"/>
        <w:rPr>
          <w:lang w:val="sk-SK" w:eastAsia="sk-SK"/>
        </w:rPr>
      </w:pPr>
      <w:r w:rsidRPr="008754AB">
        <w:rPr>
          <w:lang w:val="sk-SK" w:eastAsia="sk-SK"/>
        </w:rPr>
        <w:t xml:space="preserve">Elektronická komunikácia medzi zmluvnými stranami je prípustná výlučne na elektronické adresy zmluvných strán uvedené v záhlaví tejto zmluvy, a to len v tých prípadoch, v ktorých táto zmluva neustanovuje, že sa vyžaduje doručovanie poštou prostredníctvom poštového podniku. </w:t>
      </w:r>
      <w:r w:rsidRPr="008754AB">
        <w:rPr>
          <w:snapToGrid w:val="0"/>
          <w:lang w:val="sk-SK" w:eastAsia="sk-SK"/>
        </w:rPr>
        <w:t xml:space="preserve">V prípade pochybností sa </w:t>
      </w:r>
      <w:r w:rsidRPr="008754AB">
        <w:rPr>
          <w:lang w:val="sk-SK" w:eastAsia="sk-SK"/>
        </w:rPr>
        <w:t xml:space="preserve">písomnosť doručovaná elektronicky, resp. akákoľvek elektronická komunikácia medzi zmluvnými stranami, </w:t>
      </w:r>
      <w:r w:rsidRPr="008754AB">
        <w:rPr>
          <w:snapToGrid w:val="0"/>
          <w:lang w:val="sk-SK" w:eastAsia="sk-SK"/>
        </w:rPr>
        <w:t>považuje za doručenú dňom jej preukázateľného odoslania prijímajúcej zmluvnej strane odosielajúcou zmluvnou stranou prostredníctvom elektronickej pošty na e-mailovú adresu v záhlaví tejto zmluvy, okrem prípadov, keď je v zmluve výslovne uvedené inak.“</w:t>
      </w:r>
    </w:p>
    <w:p w14:paraId="554A5781" w14:textId="77777777" w:rsidR="008754AB" w:rsidRPr="008754AB" w:rsidRDefault="008754AB" w:rsidP="008754AB">
      <w:pPr>
        <w:overflowPunct w:val="0"/>
        <w:autoSpaceDE w:val="0"/>
        <w:autoSpaceDN w:val="0"/>
        <w:adjustRightInd w:val="0"/>
        <w:jc w:val="both"/>
        <w:textAlignment w:val="baseline"/>
        <w:rPr>
          <w:lang w:val="sk-SK" w:eastAsia="sk-SK"/>
        </w:rPr>
      </w:pPr>
    </w:p>
    <w:p w14:paraId="200BE354" w14:textId="77777777" w:rsidR="008754AB" w:rsidRPr="008754AB" w:rsidRDefault="008754AB" w:rsidP="0034496F">
      <w:pPr>
        <w:numPr>
          <w:ilvl w:val="0"/>
          <w:numId w:val="38"/>
        </w:numPr>
        <w:overflowPunct w:val="0"/>
        <w:autoSpaceDE w:val="0"/>
        <w:autoSpaceDN w:val="0"/>
        <w:adjustRightInd w:val="0"/>
        <w:ind w:left="0" w:firstLine="0"/>
        <w:jc w:val="both"/>
        <w:textAlignment w:val="baseline"/>
        <w:rPr>
          <w:lang w:val="sk-SK" w:eastAsia="sk-SK"/>
        </w:rPr>
      </w:pPr>
      <w:r w:rsidRPr="008754AB">
        <w:rPr>
          <w:lang w:val="sk-SK" w:eastAsia="sk-SK"/>
        </w:rPr>
        <w:t>Vzťahy medzi zmluvnými stranami sa riadia zákonmi Slovenskej republiky. Zmluvné strany sa zaväzujú riešiť spory vyplývajúce z tejto zmluvy prednostne formou dohody prostredníctvom zástupcov svojich štatutárnych orgánov. V prípade, že sa spor nevyrieši dohodou, hociktorá zo zmluvných strán je oprávnená predložiť spor na riešenie príslušnému súdu.</w:t>
      </w:r>
    </w:p>
    <w:p w14:paraId="031CE3D6" w14:textId="77777777" w:rsidR="008754AB" w:rsidRPr="008754AB" w:rsidRDefault="008754AB" w:rsidP="008754AB">
      <w:pPr>
        <w:tabs>
          <w:tab w:val="num" w:pos="0"/>
        </w:tabs>
        <w:jc w:val="both"/>
        <w:rPr>
          <w:lang w:val="sk-SK" w:eastAsia="sk-SK"/>
        </w:rPr>
      </w:pPr>
    </w:p>
    <w:p w14:paraId="065D45D0" w14:textId="77777777" w:rsidR="008754AB" w:rsidRPr="008754AB" w:rsidRDefault="008754AB" w:rsidP="0034496F">
      <w:pPr>
        <w:numPr>
          <w:ilvl w:val="0"/>
          <w:numId w:val="38"/>
        </w:numPr>
        <w:tabs>
          <w:tab w:val="left" w:pos="-142"/>
        </w:tabs>
        <w:spacing w:after="200" w:line="276" w:lineRule="auto"/>
        <w:ind w:left="0" w:firstLine="0"/>
        <w:contextualSpacing/>
        <w:jc w:val="both"/>
        <w:rPr>
          <w:rFonts w:ascii="Calibri" w:eastAsia="Calibri" w:hAnsi="Calibri"/>
          <w:sz w:val="22"/>
          <w:szCs w:val="22"/>
          <w:lang w:val="sk-SK" w:eastAsia="en-US"/>
        </w:rPr>
      </w:pPr>
      <w:r w:rsidRPr="008754AB">
        <w:rPr>
          <w:rFonts w:eastAsia="Calibri"/>
          <w:lang w:val="sk-SK" w:eastAsia="en-US"/>
        </w:rPr>
        <w:t xml:space="preserve">Táto zmluva je vyhotovená v 5 exemplároch, 4x pre objednávateľa a 1x pre zhotoviteľa. </w:t>
      </w:r>
    </w:p>
    <w:p w14:paraId="434BF177" w14:textId="77777777" w:rsidR="008754AB" w:rsidRPr="008754AB" w:rsidRDefault="008754AB" w:rsidP="008754AB">
      <w:pPr>
        <w:tabs>
          <w:tab w:val="left" w:pos="-142"/>
          <w:tab w:val="num" w:pos="0"/>
        </w:tabs>
        <w:jc w:val="both"/>
        <w:rPr>
          <w:lang w:val="sk-SK" w:eastAsia="sk-SK"/>
        </w:rPr>
      </w:pPr>
    </w:p>
    <w:p w14:paraId="537B35D7" w14:textId="77777777" w:rsidR="008754AB" w:rsidRPr="008754AB" w:rsidRDefault="008754AB" w:rsidP="0034496F">
      <w:pPr>
        <w:numPr>
          <w:ilvl w:val="0"/>
          <w:numId w:val="38"/>
        </w:numPr>
        <w:tabs>
          <w:tab w:val="left" w:pos="-142"/>
        </w:tabs>
        <w:ind w:left="0" w:firstLine="0"/>
        <w:jc w:val="both"/>
        <w:rPr>
          <w:lang w:val="sk-SK" w:eastAsia="sk-SK"/>
        </w:rPr>
      </w:pPr>
      <w:r w:rsidRPr="008754AB">
        <w:rPr>
          <w:lang w:val="sk-SK" w:eastAsia="sk-SK"/>
        </w:rPr>
        <w:t>Táto zmluva nadobúda platnosť dňom jej podpisu oboma zmluvnými stranami a účinnosť nasledujúci deň po dni zverejnenia na webovom sídle objednávateľa.</w:t>
      </w:r>
    </w:p>
    <w:p w14:paraId="38CD5EEF" w14:textId="77777777" w:rsidR="008754AB" w:rsidRPr="008754AB" w:rsidRDefault="008754AB" w:rsidP="008754AB">
      <w:pPr>
        <w:tabs>
          <w:tab w:val="left" w:pos="-142"/>
        </w:tabs>
        <w:jc w:val="both"/>
        <w:rPr>
          <w:lang w:val="sk-SK" w:eastAsia="sk-SK"/>
        </w:rPr>
      </w:pPr>
    </w:p>
    <w:p w14:paraId="39BFCAE5" w14:textId="77777777" w:rsidR="008754AB" w:rsidRPr="008754AB" w:rsidRDefault="008754AB" w:rsidP="0034496F">
      <w:pPr>
        <w:numPr>
          <w:ilvl w:val="0"/>
          <w:numId w:val="38"/>
        </w:numPr>
        <w:spacing w:after="200" w:line="276" w:lineRule="auto"/>
        <w:ind w:left="0" w:firstLine="0"/>
        <w:contextualSpacing/>
        <w:rPr>
          <w:rFonts w:ascii="Calibri" w:eastAsia="Calibri" w:hAnsi="Calibri"/>
          <w:sz w:val="22"/>
          <w:szCs w:val="22"/>
          <w:lang w:val="sk-SK" w:eastAsia="en-US"/>
        </w:rPr>
      </w:pPr>
      <w:r w:rsidRPr="008754AB">
        <w:rPr>
          <w:rFonts w:eastAsia="Calibri"/>
          <w:lang w:val="sk-SK" w:eastAsia="en-US"/>
        </w:rPr>
        <w:t>Prílohou tejto zmluvy je rozpočet stavby a zoznam subdodávateľov.</w:t>
      </w:r>
    </w:p>
    <w:p w14:paraId="0DD78564" w14:textId="77777777" w:rsidR="008754AB" w:rsidRPr="008754AB" w:rsidRDefault="008754AB" w:rsidP="008754AB">
      <w:pPr>
        <w:tabs>
          <w:tab w:val="left" w:pos="-142"/>
        </w:tabs>
        <w:jc w:val="both"/>
        <w:rPr>
          <w:lang w:val="sk-SK" w:eastAsia="sk-SK"/>
        </w:rPr>
      </w:pPr>
    </w:p>
    <w:p w14:paraId="20250AC6" w14:textId="77777777" w:rsidR="008754AB" w:rsidRPr="008754AB" w:rsidRDefault="008754AB" w:rsidP="008754AB">
      <w:pPr>
        <w:tabs>
          <w:tab w:val="left" w:pos="-142"/>
        </w:tabs>
        <w:jc w:val="both"/>
        <w:rPr>
          <w:lang w:val="sk-SK" w:eastAsia="sk-SK"/>
        </w:rPr>
      </w:pPr>
    </w:p>
    <w:p w14:paraId="481AFF4F" w14:textId="77777777" w:rsidR="008754AB" w:rsidRPr="008754AB" w:rsidRDefault="008754AB" w:rsidP="008754AB">
      <w:pPr>
        <w:tabs>
          <w:tab w:val="left" w:pos="-142"/>
        </w:tabs>
        <w:jc w:val="both"/>
        <w:rPr>
          <w:lang w:val="sk-SK" w:eastAsia="sk-SK"/>
        </w:rPr>
      </w:pPr>
      <w:r w:rsidRPr="008754AB">
        <w:rPr>
          <w:lang w:val="sk-SK" w:eastAsia="sk-SK"/>
        </w:rPr>
        <w:t>Na dôkaz čoho bola táto zmluva podpísaná nasledovne :</w:t>
      </w:r>
    </w:p>
    <w:p w14:paraId="4EC14813" w14:textId="77777777" w:rsidR="008754AB" w:rsidRPr="008754AB" w:rsidRDefault="008754AB" w:rsidP="008754AB">
      <w:pPr>
        <w:tabs>
          <w:tab w:val="left" w:pos="-142"/>
        </w:tabs>
        <w:jc w:val="both"/>
        <w:rPr>
          <w:lang w:val="sk-SK" w:eastAsia="sk-SK"/>
        </w:rPr>
      </w:pPr>
    </w:p>
    <w:p w14:paraId="042CBCF5" w14:textId="77777777" w:rsidR="008754AB" w:rsidRPr="008754AB" w:rsidRDefault="008754AB" w:rsidP="008754AB">
      <w:pPr>
        <w:tabs>
          <w:tab w:val="left" w:pos="-142"/>
        </w:tabs>
        <w:jc w:val="both"/>
        <w:rPr>
          <w:lang w:val="sk-SK" w:eastAsia="sk-SK"/>
        </w:rPr>
      </w:pPr>
      <w:r w:rsidRPr="008754AB">
        <w:rPr>
          <w:lang w:val="sk-SK" w:eastAsia="sk-SK"/>
        </w:rPr>
        <w:t>Žilina, dňa  .......................</w:t>
      </w:r>
    </w:p>
    <w:p w14:paraId="4359BE46" w14:textId="77777777" w:rsidR="008754AB" w:rsidRPr="008754AB" w:rsidRDefault="008754AB" w:rsidP="008754AB">
      <w:pPr>
        <w:tabs>
          <w:tab w:val="left" w:pos="-142"/>
        </w:tabs>
        <w:jc w:val="both"/>
        <w:rPr>
          <w:lang w:val="sk-SK" w:eastAsia="sk-SK"/>
        </w:rPr>
      </w:pPr>
    </w:p>
    <w:p w14:paraId="64E550E7" w14:textId="77777777" w:rsidR="008754AB" w:rsidRPr="008754AB" w:rsidRDefault="008754AB" w:rsidP="008754AB">
      <w:pPr>
        <w:tabs>
          <w:tab w:val="left" w:pos="-142"/>
        </w:tabs>
        <w:jc w:val="both"/>
        <w:rPr>
          <w:lang w:val="sk-SK" w:eastAsia="sk-SK"/>
        </w:rPr>
      </w:pPr>
    </w:p>
    <w:p w14:paraId="3FDF7917" w14:textId="77777777" w:rsidR="008754AB" w:rsidRPr="008754AB" w:rsidRDefault="008754AB" w:rsidP="008754AB">
      <w:pPr>
        <w:tabs>
          <w:tab w:val="left" w:pos="-142"/>
        </w:tabs>
        <w:jc w:val="both"/>
        <w:rPr>
          <w:lang w:val="sk-SK" w:eastAsia="sk-SK"/>
        </w:rPr>
      </w:pPr>
    </w:p>
    <w:p w14:paraId="7B35447D" w14:textId="77777777" w:rsidR="008754AB" w:rsidRPr="008754AB" w:rsidRDefault="008754AB" w:rsidP="008754AB">
      <w:pPr>
        <w:tabs>
          <w:tab w:val="left" w:pos="-142"/>
        </w:tabs>
        <w:jc w:val="both"/>
        <w:rPr>
          <w:lang w:val="sk-SK" w:eastAsia="sk-SK"/>
        </w:rPr>
      </w:pPr>
      <w:r w:rsidRPr="008754AB">
        <w:rPr>
          <w:lang w:val="sk-SK" w:eastAsia="sk-SK"/>
        </w:rPr>
        <w:t>............................................                                                  ............................................</w:t>
      </w:r>
    </w:p>
    <w:p w14:paraId="45916725" w14:textId="77777777" w:rsidR="008754AB" w:rsidRPr="008754AB" w:rsidRDefault="008754AB" w:rsidP="008754AB">
      <w:pPr>
        <w:rPr>
          <w:lang w:val="sk-SK" w:eastAsia="sk-SK"/>
        </w:rPr>
      </w:pPr>
      <w:r w:rsidRPr="008754AB">
        <w:rPr>
          <w:lang w:val="sk-SK" w:eastAsia="sk-SK"/>
        </w:rPr>
        <w:t>Za objednávateľa:</w:t>
      </w:r>
      <w:r w:rsidRPr="008754AB">
        <w:rPr>
          <w:lang w:val="sk-SK" w:eastAsia="sk-SK"/>
        </w:rPr>
        <w:tab/>
      </w:r>
      <w:r w:rsidRPr="008754AB">
        <w:rPr>
          <w:lang w:val="sk-SK" w:eastAsia="sk-SK"/>
        </w:rPr>
        <w:tab/>
      </w:r>
      <w:r w:rsidRPr="008754AB">
        <w:rPr>
          <w:lang w:val="sk-SK" w:eastAsia="sk-SK"/>
        </w:rPr>
        <w:tab/>
      </w:r>
      <w:r w:rsidRPr="008754AB">
        <w:rPr>
          <w:lang w:val="sk-SK" w:eastAsia="sk-SK"/>
        </w:rPr>
        <w:tab/>
      </w:r>
      <w:r w:rsidRPr="008754AB">
        <w:rPr>
          <w:lang w:val="sk-SK" w:eastAsia="sk-SK"/>
        </w:rPr>
        <w:tab/>
      </w:r>
      <w:r w:rsidRPr="008754AB">
        <w:rPr>
          <w:lang w:val="sk-SK" w:eastAsia="sk-SK"/>
        </w:rPr>
        <w:tab/>
        <w:t>Za zhotoviteľa:</w:t>
      </w:r>
    </w:p>
    <w:p w14:paraId="762EDA78" w14:textId="77777777" w:rsidR="008754AB" w:rsidRPr="008754AB" w:rsidRDefault="008754AB" w:rsidP="008754AB">
      <w:pPr>
        <w:rPr>
          <w:lang w:val="sk-SK" w:eastAsia="sk-SK"/>
        </w:rPr>
      </w:pPr>
      <w:r w:rsidRPr="008754AB">
        <w:rPr>
          <w:lang w:val="sk-SK" w:eastAsia="sk-SK"/>
        </w:rPr>
        <w:t>Mgr. Peter Fiabáne</w:t>
      </w:r>
    </w:p>
    <w:p w14:paraId="7E801A3C" w14:textId="77777777" w:rsidR="008754AB" w:rsidRPr="008754AB" w:rsidRDefault="008754AB" w:rsidP="008754AB">
      <w:pPr>
        <w:rPr>
          <w:b/>
          <w:lang w:val="sk-SK" w:eastAsia="sk-SK"/>
        </w:rPr>
      </w:pPr>
      <w:r w:rsidRPr="008754AB">
        <w:rPr>
          <w:lang w:val="sk-SK" w:eastAsia="sk-SK"/>
        </w:rPr>
        <w:t>primátor</w:t>
      </w:r>
    </w:p>
    <w:p w14:paraId="03B7E867" w14:textId="77777777" w:rsidR="008754AB" w:rsidRDefault="008754AB" w:rsidP="00006158">
      <w:pPr>
        <w:autoSpaceDE w:val="0"/>
        <w:autoSpaceDN w:val="0"/>
        <w:adjustRightInd w:val="0"/>
        <w:rPr>
          <w:rFonts w:asciiTheme="minorHAnsi" w:eastAsiaTheme="minorHAnsi" w:hAnsiTheme="minorHAnsi"/>
          <w:b/>
          <w:bCs/>
          <w:color w:val="FF0000"/>
          <w:sz w:val="20"/>
          <w:szCs w:val="20"/>
          <w:lang w:val="sk-SK" w:eastAsia="en-US"/>
        </w:rPr>
      </w:pPr>
    </w:p>
    <w:p w14:paraId="68A73D96" w14:textId="77777777" w:rsidR="007126E5" w:rsidRDefault="007126E5" w:rsidP="00006158">
      <w:pPr>
        <w:autoSpaceDE w:val="0"/>
        <w:autoSpaceDN w:val="0"/>
        <w:adjustRightInd w:val="0"/>
        <w:rPr>
          <w:rFonts w:asciiTheme="minorHAnsi" w:eastAsiaTheme="minorHAnsi" w:hAnsiTheme="minorHAnsi"/>
          <w:b/>
          <w:bCs/>
          <w:color w:val="FF0000"/>
          <w:sz w:val="20"/>
          <w:szCs w:val="20"/>
          <w:lang w:val="sk-SK" w:eastAsia="en-US"/>
        </w:rPr>
      </w:pPr>
    </w:p>
    <w:p w14:paraId="72F296F4" w14:textId="77777777" w:rsidR="007126E5" w:rsidRDefault="007126E5" w:rsidP="00006158">
      <w:pPr>
        <w:autoSpaceDE w:val="0"/>
        <w:autoSpaceDN w:val="0"/>
        <w:adjustRightInd w:val="0"/>
        <w:rPr>
          <w:rFonts w:asciiTheme="minorHAnsi" w:eastAsiaTheme="minorHAnsi" w:hAnsiTheme="minorHAnsi"/>
          <w:b/>
          <w:bCs/>
          <w:color w:val="FF0000"/>
          <w:sz w:val="20"/>
          <w:szCs w:val="20"/>
          <w:lang w:val="sk-SK" w:eastAsia="en-US"/>
        </w:rPr>
      </w:pPr>
    </w:p>
    <w:p w14:paraId="5F960B52" w14:textId="77777777" w:rsidR="007126E5" w:rsidRDefault="007126E5" w:rsidP="00006158">
      <w:pPr>
        <w:autoSpaceDE w:val="0"/>
        <w:autoSpaceDN w:val="0"/>
        <w:adjustRightInd w:val="0"/>
        <w:rPr>
          <w:rFonts w:asciiTheme="minorHAnsi" w:eastAsiaTheme="minorHAnsi" w:hAnsiTheme="minorHAnsi"/>
          <w:b/>
          <w:bCs/>
          <w:color w:val="FF0000"/>
          <w:sz w:val="20"/>
          <w:szCs w:val="20"/>
          <w:lang w:val="sk-SK" w:eastAsia="en-US"/>
        </w:rPr>
      </w:pPr>
    </w:p>
    <w:p w14:paraId="1A3D2C39" w14:textId="77777777" w:rsidR="007126E5" w:rsidRDefault="007126E5" w:rsidP="00006158">
      <w:pPr>
        <w:autoSpaceDE w:val="0"/>
        <w:autoSpaceDN w:val="0"/>
        <w:adjustRightInd w:val="0"/>
        <w:rPr>
          <w:rFonts w:asciiTheme="minorHAnsi" w:eastAsiaTheme="minorHAnsi" w:hAnsiTheme="minorHAnsi"/>
          <w:b/>
          <w:bCs/>
          <w:color w:val="FF0000"/>
          <w:sz w:val="20"/>
          <w:szCs w:val="20"/>
          <w:lang w:val="sk-SK" w:eastAsia="en-US"/>
        </w:rPr>
      </w:pPr>
    </w:p>
    <w:p w14:paraId="37D63B9B" w14:textId="77777777" w:rsidR="007126E5" w:rsidRDefault="007126E5" w:rsidP="00006158">
      <w:pPr>
        <w:autoSpaceDE w:val="0"/>
        <w:autoSpaceDN w:val="0"/>
        <w:adjustRightInd w:val="0"/>
        <w:rPr>
          <w:rFonts w:asciiTheme="minorHAnsi" w:eastAsiaTheme="minorHAnsi" w:hAnsiTheme="minorHAnsi"/>
          <w:b/>
          <w:bCs/>
          <w:color w:val="FF0000"/>
          <w:sz w:val="20"/>
          <w:szCs w:val="20"/>
          <w:lang w:val="sk-SK" w:eastAsia="en-US"/>
        </w:rPr>
      </w:pPr>
    </w:p>
    <w:p w14:paraId="30B98C4A" w14:textId="77777777" w:rsidR="007126E5" w:rsidRDefault="007126E5" w:rsidP="00006158">
      <w:pPr>
        <w:autoSpaceDE w:val="0"/>
        <w:autoSpaceDN w:val="0"/>
        <w:adjustRightInd w:val="0"/>
        <w:rPr>
          <w:rFonts w:asciiTheme="minorHAnsi" w:eastAsiaTheme="minorHAnsi" w:hAnsiTheme="minorHAnsi"/>
          <w:b/>
          <w:bCs/>
          <w:color w:val="FF0000"/>
          <w:sz w:val="20"/>
          <w:szCs w:val="20"/>
          <w:lang w:val="sk-SK" w:eastAsia="en-US"/>
        </w:rPr>
      </w:pPr>
    </w:p>
    <w:p w14:paraId="5947CAB3" w14:textId="77777777" w:rsidR="007126E5" w:rsidRDefault="007126E5" w:rsidP="00006158">
      <w:pPr>
        <w:autoSpaceDE w:val="0"/>
        <w:autoSpaceDN w:val="0"/>
        <w:adjustRightInd w:val="0"/>
        <w:rPr>
          <w:rFonts w:asciiTheme="minorHAnsi" w:eastAsiaTheme="minorHAnsi" w:hAnsiTheme="minorHAnsi"/>
          <w:b/>
          <w:bCs/>
          <w:color w:val="FF0000"/>
          <w:sz w:val="20"/>
          <w:szCs w:val="20"/>
          <w:lang w:val="sk-SK" w:eastAsia="en-US"/>
        </w:rPr>
      </w:pPr>
    </w:p>
    <w:p w14:paraId="32380A5F" w14:textId="77777777" w:rsidR="007126E5" w:rsidRDefault="007126E5" w:rsidP="00006158">
      <w:pPr>
        <w:autoSpaceDE w:val="0"/>
        <w:autoSpaceDN w:val="0"/>
        <w:adjustRightInd w:val="0"/>
        <w:rPr>
          <w:rFonts w:asciiTheme="minorHAnsi" w:eastAsiaTheme="minorHAnsi" w:hAnsiTheme="minorHAnsi"/>
          <w:b/>
          <w:bCs/>
          <w:color w:val="FF0000"/>
          <w:sz w:val="20"/>
          <w:szCs w:val="20"/>
          <w:lang w:val="sk-SK" w:eastAsia="en-US"/>
        </w:rPr>
      </w:pPr>
    </w:p>
    <w:p w14:paraId="2AF2B415" w14:textId="77777777" w:rsidR="007126E5" w:rsidRDefault="007126E5" w:rsidP="00006158">
      <w:pPr>
        <w:autoSpaceDE w:val="0"/>
        <w:autoSpaceDN w:val="0"/>
        <w:adjustRightInd w:val="0"/>
        <w:rPr>
          <w:rFonts w:asciiTheme="minorHAnsi" w:eastAsiaTheme="minorHAnsi" w:hAnsiTheme="minorHAnsi"/>
          <w:b/>
          <w:bCs/>
          <w:color w:val="FF0000"/>
          <w:sz w:val="20"/>
          <w:szCs w:val="20"/>
          <w:lang w:val="sk-SK" w:eastAsia="en-US"/>
        </w:rPr>
      </w:pPr>
    </w:p>
    <w:p w14:paraId="3BF34DBD" w14:textId="77777777" w:rsidR="007126E5" w:rsidRDefault="007126E5" w:rsidP="00006158">
      <w:pPr>
        <w:autoSpaceDE w:val="0"/>
        <w:autoSpaceDN w:val="0"/>
        <w:adjustRightInd w:val="0"/>
        <w:rPr>
          <w:rFonts w:asciiTheme="minorHAnsi" w:eastAsiaTheme="minorHAnsi" w:hAnsiTheme="minorHAnsi"/>
          <w:b/>
          <w:bCs/>
          <w:color w:val="FF0000"/>
          <w:sz w:val="20"/>
          <w:szCs w:val="20"/>
          <w:lang w:val="sk-SK" w:eastAsia="en-US"/>
        </w:rPr>
      </w:pPr>
    </w:p>
    <w:p w14:paraId="7FFA29C4" w14:textId="4005036B" w:rsidR="007126E5" w:rsidRDefault="00923485" w:rsidP="00006158">
      <w:pPr>
        <w:autoSpaceDE w:val="0"/>
        <w:autoSpaceDN w:val="0"/>
        <w:adjustRightInd w:val="0"/>
        <w:rPr>
          <w:rFonts w:asciiTheme="minorHAnsi" w:eastAsiaTheme="minorHAnsi" w:hAnsiTheme="minorHAnsi"/>
          <w:b/>
          <w:bCs/>
          <w:color w:val="FF0000"/>
          <w:sz w:val="20"/>
          <w:szCs w:val="20"/>
          <w:lang w:val="sk-SK" w:eastAsia="en-US"/>
        </w:rPr>
      </w:pPr>
      <w:r>
        <w:rPr>
          <w:rFonts w:asciiTheme="minorHAnsi" w:eastAsiaTheme="minorHAnsi" w:hAnsiTheme="minorHAnsi"/>
          <w:b/>
          <w:bCs/>
          <w:color w:val="FF0000"/>
          <w:sz w:val="20"/>
          <w:szCs w:val="20"/>
          <w:lang w:val="sk-SK" w:eastAsia="en-US"/>
        </w:rPr>
        <w:t>Prílohy : Ocenené výkazy výmer</w:t>
      </w:r>
    </w:p>
    <w:p w14:paraId="3B2149CD" w14:textId="77777777" w:rsidR="007126E5" w:rsidRDefault="007126E5" w:rsidP="00006158">
      <w:pPr>
        <w:autoSpaceDE w:val="0"/>
        <w:autoSpaceDN w:val="0"/>
        <w:adjustRightInd w:val="0"/>
        <w:rPr>
          <w:rFonts w:asciiTheme="minorHAnsi" w:eastAsiaTheme="minorHAnsi" w:hAnsiTheme="minorHAnsi"/>
          <w:b/>
          <w:bCs/>
          <w:color w:val="FF0000"/>
          <w:sz w:val="20"/>
          <w:szCs w:val="20"/>
          <w:lang w:val="sk-SK" w:eastAsia="en-US"/>
        </w:rPr>
      </w:pPr>
    </w:p>
    <w:p w14:paraId="06F0538E" w14:textId="4F370AC2" w:rsidR="00006158" w:rsidRPr="006B604A" w:rsidRDefault="00006158" w:rsidP="00006158">
      <w:pPr>
        <w:autoSpaceDE w:val="0"/>
        <w:autoSpaceDN w:val="0"/>
        <w:adjustRightInd w:val="0"/>
        <w:rPr>
          <w:rFonts w:asciiTheme="minorHAnsi" w:eastAsiaTheme="minorHAnsi" w:hAnsiTheme="minorHAnsi"/>
          <w:b/>
          <w:bCs/>
          <w:color w:val="FF0000"/>
          <w:sz w:val="20"/>
          <w:szCs w:val="20"/>
          <w:lang w:val="sk-SK" w:eastAsia="en-US"/>
        </w:rPr>
      </w:pPr>
      <w:r w:rsidRPr="006B604A">
        <w:rPr>
          <w:rFonts w:asciiTheme="minorHAnsi" w:eastAsiaTheme="minorHAnsi" w:hAnsiTheme="minorHAnsi"/>
          <w:b/>
          <w:bCs/>
          <w:color w:val="FF0000"/>
          <w:sz w:val="20"/>
          <w:szCs w:val="20"/>
          <w:lang w:val="sk-SK" w:eastAsia="en-US"/>
        </w:rPr>
        <w:lastRenderedPageBreak/>
        <w:t>Zmluva pre časť 2 :</w:t>
      </w:r>
    </w:p>
    <w:p w14:paraId="4A066619" w14:textId="77777777" w:rsidR="008754AB" w:rsidRPr="008754AB" w:rsidRDefault="008754AB" w:rsidP="008754AB">
      <w:pPr>
        <w:spacing w:line="276" w:lineRule="auto"/>
        <w:jc w:val="center"/>
        <w:rPr>
          <w:b/>
          <w:lang w:val="sk-SK" w:eastAsia="sk-SK"/>
        </w:rPr>
      </w:pPr>
      <w:r w:rsidRPr="008754AB">
        <w:rPr>
          <w:b/>
          <w:lang w:val="sk-SK" w:eastAsia="sk-SK"/>
        </w:rPr>
        <w:t>ZMLUVA  O  DIELO</w:t>
      </w:r>
    </w:p>
    <w:p w14:paraId="728799E1" w14:textId="77777777" w:rsidR="008754AB" w:rsidRPr="008754AB" w:rsidRDefault="008754AB" w:rsidP="008754AB">
      <w:pPr>
        <w:spacing w:line="276" w:lineRule="auto"/>
        <w:jc w:val="center"/>
        <w:rPr>
          <w:b/>
          <w:lang w:val="sk-SK" w:eastAsia="sk-SK"/>
        </w:rPr>
      </w:pPr>
      <w:r w:rsidRPr="008754AB">
        <w:rPr>
          <w:b/>
          <w:lang w:val="sk-SK" w:eastAsia="sk-SK"/>
        </w:rPr>
        <w:t xml:space="preserve">uzavretá podľa </w:t>
      </w:r>
      <w:proofErr w:type="spellStart"/>
      <w:r w:rsidRPr="008754AB">
        <w:rPr>
          <w:b/>
          <w:lang w:val="sk-SK" w:eastAsia="sk-SK"/>
        </w:rPr>
        <w:t>ust</w:t>
      </w:r>
      <w:proofErr w:type="spellEnd"/>
      <w:r w:rsidRPr="008754AB">
        <w:rPr>
          <w:b/>
          <w:lang w:val="sk-SK" w:eastAsia="sk-SK"/>
        </w:rPr>
        <w:t>. § 536 a </w:t>
      </w:r>
      <w:proofErr w:type="spellStart"/>
      <w:r w:rsidRPr="008754AB">
        <w:rPr>
          <w:b/>
          <w:lang w:val="sk-SK" w:eastAsia="sk-SK"/>
        </w:rPr>
        <w:t>násl</w:t>
      </w:r>
      <w:proofErr w:type="spellEnd"/>
      <w:r w:rsidRPr="008754AB">
        <w:rPr>
          <w:b/>
          <w:lang w:val="sk-SK" w:eastAsia="sk-SK"/>
        </w:rPr>
        <w:t xml:space="preserve">. Obchodného zákonníka </w:t>
      </w:r>
    </w:p>
    <w:p w14:paraId="572753E8" w14:textId="77777777" w:rsidR="008754AB" w:rsidRPr="008754AB" w:rsidRDefault="008754AB" w:rsidP="008754AB">
      <w:pPr>
        <w:spacing w:line="276" w:lineRule="auto"/>
        <w:jc w:val="center"/>
        <w:rPr>
          <w:b/>
          <w:lang w:val="sk-SK" w:eastAsia="sk-SK"/>
        </w:rPr>
      </w:pPr>
      <w:r w:rsidRPr="008754AB">
        <w:rPr>
          <w:b/>
          <w:lang w:val="sk-SK" w:eastAsia="sk-SK"/>
        </w:rPr>
        <w:t>Číslo zmluvy objednávateľa:</w:t>
      </w:r>
    </w:p>
    <w:p w14:paraId="1ACADF33" w14:textId="77777777" w:rsidR="008754AB" w:rsidRPr="008754AB" w:rsidRDefault="008754AB" w:rsidP="008754AB">
      <w:pPr>
        <w:spacing w:line="276" w:lineRule="auto"/>
        <w:rPr>
          <w:b/>
          <w:lang w:val="sk-SK" w:eastAsia="sk-SK"/>
        </w:rPr>
      </w:pPr>
    </w:p>
    <w:p w14:paraId="73E15AED" w14:textId="77777777" w:rsidR="008754AB" w:rsidRPr="008754AB" w:rsidRDefault="008754AB" w:rsidP="008754AB">
      <w:pPr>
        <w:spacing w:line="276" w:lineRule="auto"/>
        <w:rPr>
          <w:b/>
          <w:lang w:val="sk-SK" w:eastAsia="sk-SK"/>
        </w:rPr>
      </w:pPr>
      <w:r w:rsidRPr="008754AB">
        <w:rPr>
          <w:b/>
          <w:lang w:val="sk-SK" w:eastAsia="sk-SK"/>
        </w:rPr>
        <w:t>Čl. I.  ZMLUVNÉ STRANY</w:t>
      </w:r>
    </w:p>
    <w:p w14:paraId="276A272B" w14:textId="77777777" w:rsidR="008754AB" w:rsidRPr="008754AB" w:rsidRDefault="008754AB" w:rsidP="008754AB">
      <w:pPr>
        <w:spacing w:line="276" w:lineRule="auto"/>
        <w:jc w:val="both"/>
        <w:rPr>
          <w:b/>
          <w:lang w:val="sk-SK" w:eastAsia="sk-SK"/>
        </w:rPr>
      </w:pPr>
    </w:p>
    <w:p w14:paraId="2E6D53D8" w14:textId="77777777" w:rsidR="008754AB" w:rsidRPr="008754AB" w:rsidRDefault="008754AB" w:rsidP="008754AB">
      <w:pPr>
        <w:spacing w:line="276" w:lineRule="auto"/>
        <w:jc w:val="both"/>
        <w:rPr>
          <w:b/>
          <w:lang w:val="sk-SK" w:eastAsia="sk-SK"/>
        </w:rPr>
      </w:pPr>
      <w:r w:rsidRPr="008754AB">
        <w:rPr>
          <w:b/>
          <w:lang w:val="sk-SK" w:eastAsia="sk-SK"/>
        </w:rPr>
        <w:t>Objednávateľ:</w:t>
      </w:r>
      <w:r w:rsidRPr="008754AB">
        <w:rPr>
          <w:b/>
          <w:lang w:val="sk-SK" w:eastAsia="sk-SK"/>
        </w:rPr>
        <w:tab/>
      </w:r>
    </w:p>
    <w:p w14:paraId="33365A4A" w14:textId="77777777" w:rsidR="008754AB" w:rsidRPr="008754AB" w:rsidRDefault="008754AB" w:rsidP="008754AB">
      <w:pPr>
        <w:spacing w:line="276" w:lineRule="auto"/>
        <w:jc w:val="both"/>
        <w:rPr>
          <w:b/>
          <w:lang w:val="sk-SK" w:eastAsia="sk-SK"/>
        </w:rPr>
      </w:pPr>
    </w:p>
    <w:p w14:paraId="47329409" w14:textId="77777777" w:rsidR="008754AB" w:rsidRPr="008754AB" w:rsidRDefault="008754AB" w:rsidP="008754AB">
      <w:pPr>
        <w:spacing w:line="276" w:lineRule="auto"/>
        <w:jc w:val="both"/>
        <w:rPr>
          <w:b/>
          <w:sz w:val="28"/>
          <w:szCs w:val="28"/>
          <w:lang w:val="sk-SK" w:eastAsia="sk-SK"/>
        </w:rPr>
      </w:pPr>
      <w:r w:rsidRPr="008754AB">
        <w:rPr>
          <w:b/>
          <w:sz w:val="28"/>
          <w:szCs w:val="28"/>
          <w:lang w:val="sk-SK" w:eastAsia="sk-SK"/>
        </w:rPr>
        <w:t>Mesto Žilina</w:t>
      </w:r>
    </w:p>
    <w:p w14:paraId="7A65FE39" w14:textId="77777777" w:rsidR="008754AB" w:rsidRPr="008754AB" w:rsidRDefault="008754AB" w:rsidP="008754AB">
      <w:pPr>
        <w:spacing w:line="276" w:lineRule="auto"/>
        <w:jc w:val="both"/>
        <w:rPr>
          <w:lang w:val="sk-SK" w:eastAsia="sk-SK"/>
        </w:rPr>
      </w:pPr>
      <w:r w:rsidRPr="008754AB">
        <w:rPr>
          <w:lang w:val="sk-SK" w:eastAsia="sk-SK"/>
        </w:rPr>
        <w:t xml:space="preserve">Sídlo: </w:t>
      </w:r>
      <w:r w:rsidRPr="008754AB">
        <w:rPr>
          <w:lang w:val="sk-SK" w:eastAsia="sk-SK"/>
        </w:rPr>
        <w:tab/>
      </w:r>
      <w:r w:rsidRPr="008754AB">
        <w:rPr>
          <w:lang w:val="sk-SK" w:eastAsia="sk-SK"/>
        </w:rPr>
        <w:tab/>
      </w:r>
      <w:r w:rsidRPr="008754AB">
        <w:rPr>
          <w:lang w:val="sk-SK" w:eastAsia="sk-SK"/>
        </w:rPr>
        <w:tab/>
      </w:r>
      <w:r w:rsidRPr="008754AB">
        <w:rPr>
          <w:lang w:val="sk-SK" w:eastAsia="sk-SK"/>
        </w:rPr>
        <w:tab/>
      </w:r>
      <w:r w:rsidRPr="008754AB">
        <w:rPr>
          <w:lang w:val="sk-SK" w:eastAsia="sk-SK"/>
        </w:rPr>
        <w:tab/>
        <w:t>Námestie obetí komunizmu 1,  011 31 Žilina</w:t>
      </w:r>
    </w:p>
    <w:p w14:paraId="35D6D28F" w14:textId="77777777" w:rsidR="008754AB" w:rsidRPr="008754AB" w:rsidRDefault="008754AB" w:rsidP="008754AB">
      <w:pPr>
        <w:spacing w:line="276" w:lineRule="auto"/>
        <w:jc w:val="both"/>
        <w:rPr>
          <w:lang w:val="sk-SK" w:eastAsia="sk-SK"/>
        </w:rPr>
      </w:pPr>
      <w:r w:rsidRPr="008754AB">
        <w:rPr>
          <w:lang w:val="sk-SK" w:eastAsia="sk-SK"/>
        </w:rPr>
        <w:t xml:space="preserve">Zástupca vo veciach zmluvných :  </w:t>
      </w:r>
      <w:r w:rsidRPr="008754AB">
        <w:rPr>
          <w:lang w:val="sk-SK" w:eastAsia="sk-SK"/>
        </w:rPr>
        <w:tab/>
        <w:t>Mgr. Peter Fiabáne, primátor</w:t>
      </w:r>
    </w:p>
    <w:p w14:paraId="0D58898D" w14:textId="77777777" w:rsidR="008754AB" w:rsidRPr="008754AB" w:rsidRDefault="008754AB" w:rsidP="008754AB">
      <w:pPr>
        <w:spacing w:line="276" w:lineRule="auto"/>
        <w:jc w:val="both"/>
        <w:rPr>
          <w:lang w:val="sk-SK" w:eastAsia="sk-SK"/>
        </w:rPr>
      </w:pPr>
      <w:r w:rsidRPr="008754AB">
        <w:rPr>
          <w:lang w:val="sk-SK" w:eastAsia="sk-SK"/>
        </w:rPr>
        <w:t>IČO:</w:t>
      </w:r>
      <w:r w:rsidRPr="008754AB">
        <w:rPr>
          <w:lang w:val="sk-SK" w:eastAsia="sk-SK"/>
        </w:rPr>
        <w:tab/>
      </w:r>
      <w:r w:rsidRPr="008754AB">
        <w:rPr>
          <w:lang w:val="sk-SK" w:eastAsia="sk-SK"/>
        </w:rPr>
        <w:tab/>
      </w:r>
      <w:r w:rsidRPr="008754AB">
        <w:rPr>
          <w:lang w:val="sk-SK" w:eastAsia="sk-SK"/>
        </w:rPr>
        <w:tab/>
      </w:r>
      <w:r w:rsidRPr="008754AB">
        <w:rPr>
          <w:lang w:val="sk-SK" w:eastAsia="sk-SK"/>
        </w:rPr>
        <w:tab/>
      </w:r>
      <w:r w:rsidRPr="008754AB">
        <w:rPr>
          <w:lang w:val="sk-SK" w:eastAsia="sk-SK"/>
        </w:rPr>
        <w:tab/>
        <w:t>00321796</w:t>
      </w:r>
    </w:p>
    <w:p w14:paraId="18A19249" w14:textId="77777777" w:rsidR="008754AB" w:rsidRPr="008754AB" w:rsidRDefault="008754AB" w:rsidP="008754AB">
      <w:pPr>
        <w:spacing w:line="276" w:lineRule="auto"/>
        <w:jc w:val="both"/>
        <w:rPr>
          <w:lang w:val="sk-SK" w:eastAsia="sk-SK"/>
        </w:rPr>
      </w:pPr>
      <w:r w:rsidRPr="008754AB">
        <w:rPr>
          <w:lang w:val="sk-SK" w:eastAsia="sk-SK"/>
        </w:rPr>
        <w:t>DIČ:</w:t>
      </w:r>
      <w:r w:rsidRPr="008754AB">
        <w:rPr>
          <w:lang w:val="sk-SK" w:eastAsia="sk-SK"/>
        </w:rPr>
        <w:tab/>
      </w:r>
      <w:r w:rsidRPr="008754AB">
        <w:rPr>
          <w:lang w:val="sk-SK" w:eastAsia="sk-SK"/>
        </w:rPr>
        <w:tab/>
      </w:r>
      <w:r w:rsidRPr="008754AB">
        <w:rPr>
          <w:lang w:val="sk-SK" w:eastAsia="sk-SK"/>
        </w:rPr>
        <w:tab/>
      </w:r>
      <w:r w:rsidRPr="008754AB">
        <w:rPr>
          <w:lang w:val="sk-SK" w:eastAsia="sk-SK"/>
        </w:rPr>
        <w:tab/>
      </w:r>
      <w:r w:rsidRPr="008754AB">
        <w:rPr>
          <w:lang w:val="sk-SK" w:eastAsia="sk-SK"/>
        </w:rPr>
        <w:tab/>
        <w:t>2021339474</w:t>
      </w:r>
    </w:p>
    <w:p w14:paraId="0975A682" w14:textId="77777777" w:rsidR="008754AB" w:rsidRPr="008754AB" w:rsidRDefault="008754AB" w:rsidP="008754AB">
      <w:pPr>
        <w:spacing w:line="276" w:lineRule="auto"/>
        <w:jc w:val="both"/>
        <w:rPr>
          <w:lang w:val="sk-SK" w:eastAsia="sk-SK"/>
        </w:rPr>
      </w:pPr>
      <w:r w:rsidRPr="008754AB">
        <w:rPr>
          <w:lang w:val="sk-SK" w:eastAsia="sk-SK"/>
        </w:rPr>
        <w:t>Bankové spojenie:</w:t>
      </w:r>
      <w:r w:rsidRPr="008754AB">
        <w:rPr>
          <w:b/>
          <w:bCs/>
          <w:lang w:val="sk-SK" w:eastAsia="sk-SK"/>
        </w:rPr>
        <w:t xml:space="preserve">      </w:t>
      </w:r>
      <w:r w:rsidRPr="008754AB">
        <w:rPr>
          <w:b/>
          <w:bCs/>
          <w:lang w:val="sk-SK" w:eastAsia="sk-SK"/>
        </w:rPr>
        <w:tab/>
      </w:r>
      <w:r w:rsidRPr="008754AB">
        <w:rPr>
          <w:b/>
          <w:bCs/>
          <w:lang w:val="sk-SK" w:eastAsia="sk-SK"/>
        </w:rPr>
        <w:tab/>
      </w:r>
      <w:r w:rsidRPr="008754AB">
        <w:rPr>
          <w:lang w:val="sk-SK" w:eastAsia="sk-SK"/>
        </w:rPr>
        <w:t xml:space="preserve">Prima banka Slovensko, </w:t>
      </w:r>
      <w:proofErr w:type="spellStart"/>
      <w:r w:rsidRPr="008754AB">
        <w:rPr>
          <w:lang w:val="sk-SK" w:eastAsia="sk-SK"/>
        </w:rPr>
        <w:t>a.s</w:t>
      </w:r>
      <w:proofErr w:type="spellEnd"/>
      <w:r w:rsidRPr="008754AB">
        <w:rPr>
          <w:lang w:val="sk-SK" w:eastAsia="sk-SK"/>
        </w:rPr>
        <w:t>.</w:t>
      </w:r>
    </w:p>
    <w:p w14:paraId="01816E3F" w14:textId="77777777" w:rsidR="008754AB" w:rsidRPr="008754AB" w:rsidRDefault="008754AB" w:rsidP="008754AB">
      <w:pPr>
        <w:spacing w:line="276" w:lineRule="auto"/>
        <w:jc w:val="both"/>
        <w:rPr>
          <w:lang w:val="sk-SK" w:eastAsia="sk-SK"/>
        </w:rPr>
      </w:pPr>
      <w:r w:rsidRPr="008754AB">
        <w:rPr>
          <w:lang w:val="sk-SK" w:eastAsia="sk-SK"/>
        </w:rPr>
        <w:t xml:space="preserve">IBAN:                 </w:t>
      </w:r>
      <w:r w:rsidRPr="008754AB">
        <w:rPr>
          <w:lang w:val="sk-SK" w:eastAsia="sk-SK"/>
        </w:rPr>
        <w:tab/>
      </w:r>
      <w:r w:rsidRPr="008754AB">
        <w:rPr>
          <w:lang w:val="sk-SK" w:eastAsia="sk-SK"/>
        </w:rPr>
        <w:tab/>
      </w:r>
      <w:r w:rsidRPr="008754AB">
        <w:rPr>
          <w:lang w:val="sk-SK" w:eastAsia="sk-SK"/>
        </w:rPr>
        <w:tab/>
        <w:t>SK04 5600 0000 0003 3035 1073</w:t>
      </w:r>
    </w:p>
    <w:p w14:paraId="5D6F1005" w14:textId="77777777" w:rsidR="008754AB" w:rsidRPr="008754AB" w:rsidRDefault="008754AB" w:rsidP="008754AB">
      <w:pPr>
        <w:spacing w:line="276" w:lineRule="auto"/>
        <w:jc w:val="both"/>
        <w:rPr>
          <w:lang w:val="sk-SK" w:eastAsia="sk-SK"/>
        </w:rPr>
      </w:pPr>
      <w:r w:rsidRPr="008754AB">
        <w:rPr>
          <w:lang w:val="sk-SK" w:eastAsia="sk-SK"/>
        </w:rPr>
        <w:t>SWIFT:</w:t>
      </w:r>
      <w:r w:rsidRPr="008754AB">
        <w:rPr>
          <w:lang w:val="sk-SK" w:eastAsia="sk-SK"/>
        </w:rPr>
        <w:tab/>
      </w:r>
      <w:r w:rsidRPr="008754AB">
        <w:rPr>
          <w:lang w:val="sk-SK" w:eastAsia="sk-SK"/>
        </w:rPr>
        <w:tab/>
      </w:r>
      <w:r w:rsidRPr="008754AB">
        <w:rPr>
          <w:lang w:val="sk-SK" w:eastAsia="sk-SK"/>
        </w:rPr>
        <w:tab/>
      </w:r>
      <w:r w:rsidRPr="008754AB">
        <w:rPr>
          <w:lang w:val="sk-SK" w:eastAsia="sk-SK"/>
        </w:rPr>
        <w:tab/>
        <w:t>KOMASK2X</w:t>
      </w:r>
    </w:p>
    <w:p w14:paraId="08C6854F" w14:textId="77777777" w:rsidR="008754AB" w:rsidRPr="008754AB" w:rsidRDefault="008754AB" w:rsidP="008754AB">
      <w:pPr>
        <w:spacing w:line="276" w:lineRule="auto"/>
        <w:jc w:val="both"/>
        <w:rPr>
          <w:lang w:val="sk-SK" w:eastAsia="sk-SK"/>
        </w:rPr>
      </w:pPr>
      <w:r w:rsidRPr="008754AB">
        <w:rPr>
          <w:lang w:val="sk-SK" w:eastAsia="sk-SK"/>
        </w:rPr>
        <w:t>Kontaktný email:</w:t>
      </w:r>
      <w:r w:rsidRPr="008754AB">
        <w:rPr>
          <w:lang w:val="sk-SK" w:eastAsia="sk-SK"/>
        </w:rPr>
        <w:tab/>
      </w:r>
      <w:r w:rsidRPr="008754AB">
        <w:rPr>
          <w:lang w:val="sk-SK" w:eastAsia="sk-SK"/>
        </w:rPr>
        <w:tab/>
      </w:r>
      <w:r w:rsidRPr="008754AB">
        <w:rPr>
          <w:lang w:val="sk-SK" w:eastAsia="sk-SK"/>
        </w:rPr>
        <w:tab/>
        <w:t>adriana.maceasova@zilina.sk</w:t>
      </w:r>
    </w:p>
    <w:p w14:paraId="42F4DF72" w14:textId="77777777" w:rsidR="008754AB" w:rsidRPr="008754AB" w:rsidRDefault="008754AB" w:rsidP="008754AB">
      <w:pPr>
        <w:spacing w:line="276" w:lineRule="auto"/>
        <w:jc w:val="both"/>
        <w:rPr>
          <w:lang w:val="sk-SK" w:eastAsia="sk-SK"/>
        </w:rPr>
      </w:pPr>
      <w:r w:rsidRPr="008754AB">
        <w:rPr>
          <w:lang w:val="sk-SK" w:eastAsia="sk-SK"/>
        </w:rPr>
        <w:t>Telefónne číslo:</w:t>
      </w:r>
      <w:r w:rsidRPr="008754AB">
        <w:rPr>
          <w:lang w:val="sk-SK" w:eastAsia="sk-SK"/>
        </w:rPr>
        <w:tab/>
      </w:r>
      <w:r w:rsidRPr="008754AB">
        <w:rPr>
          <w:lang w:val="sk-SK" w:eastAsia="sk-SK"/>
        </w:rPr>
        <w:tab/>
      </w:r>
      <w:r w:rsidRPr="008754AB">
        <w:rPr>
          <w:lang w:val="sk-SK" w:eastAsia="sk-SK"/>
        </w:rPr>
        <w:tab/>
        <w:t>+421 41 7063 104</w:t>
      </w:r>
    </w:p>
    <w:p w14:paraId="472CF7A6" w14:textId="77777777" w:rsidR="008754AB" w:rsidRPr="008754AB" w:rsidRDefault="008754AB" w:rsidP="008754AB">
      <w:pPr>
        <w:spacing w:line="276" w:lineRule="auto"/>
        <w:jc w:val="both"/>
        <w:rPr>
          <w:lang w:val="sk-SK" w:eastAsia="sk-SK"/>
        </w:rPr>
      </w:pPr>
    </w:p>
    <w:p w14:paraId="23256FFA" w14:textId="77777777" w:rsidR="008754AB" w:rsidRPr="008754AB" w:rsidRDefault="008754AB" w:rsidP="008754AB">
      <w:pPr>
        <w:spacing w:line="276" w:lineRule="auto"/>
        <w:jc w:val="both"/>
        <w:rPr>
          <w:b/>
          <w:lang w:val="sk-SK" w:eastAsia="sk-SK"/>
        </w:rPr>
      </w:pPr>
      <w:r w:rsidRPr="008754AB">
        <w:rPr>
          <w:b/>
          <w:lang w:val="sk-SK" w:eastAsia="sk-SK"/>
        </w:rPr>
        <w:t>Zhotoviteľ:</w:t>
      </w:r>
    </w:p>
    <w:p w14:paraId="6E458709" w14:textId="77777777" w:rsidR="008754AB" w:rsidRPr="008754AB" w:rsidRDefault="008754AB" w:rsidP="008754AB">
      <w:pPr>
        <w:spacing w:line="276" w:lineRule="auto"/>
        <w:jc w:val="both"/>
        <w:rPr>
          <w:b/>
          <w:lang w:val="sk-SK" w:eastAsia="sk-SK"/>
        </w:rPr>
      </w:pPr>
    </w:p>
    <w:p w14:paraId="7C5A4D77" w14:textId="77777777" w:rsidR="008754AB" w:rsidRPr="008754AB" w:rsidRDefault="008754AB" w:rsidP="008754AB">
      <w:pPr>
        <w:spacing w:line="276" w:lineRule="auto"/>
        <w:jc w:val="both"/>
        <w:rPr>
          <w:b/>
          <w:sz w:val="28"/>
          <w:szCs w:val="28"/>
          <w:lang w:val="sk-SK" w:eastAsia="sk-SK"/>
        </w:rPr>
      </w:pPr>
      <w:r w:rsidRPr="008754AB">
        <w:rPr>
          <w:b/>
          <w:sz w:val="28"/>
          <w:szCs w:val="28"/>
          <w:lang w:val="sk-SK" w:eastAsia="sk-SK"/>
        </w:rPr>
        <w:t>......................</w:t>
      </w:r>
    </w:p>
    <w:p w14:paraId="2F5ACF55" w14:textId="77777777" w:rsidR="008754AB" w:rsidRPr="008754AB" w:rsidRDefault="008754AB" w:rsidP="008754AB">
      <w:pPr>
        <w:spacing w:line="276" w:lineRule="auto"/>
        <w:jc w:val="both"/>
        <w:rPr>
          <w:lang w:val="sk-SK" w:eastAsia="sk-SK"/>
        </w:rPr>
      </w:pPr>
      <w:r w:rsidRPr="008754AB">
        <w:rPr>
          <w:b/>
          <w:lang w:val="sk-SK" w:eastAsia="sk-SK"/>
        </w:rPr>
        <w:t>S</w:t>
      </w:r>
      <w:r w:rsidRPr="008754AB">
        <w:rPr>
          <w:lang w:val="sk-SK" w:eastAsia="sk-SK"/>
        </w:rPr>
        <w:t>ídlo:</w:t>
      </w:r>
      <w:r w:rsidRPr="008754AB">
        <w:rPr>
          <w:lang w:val="sk-SK" w:eastAsia="sk-SK"/>
        </w:rPr>
        <w:tab/>
      </w:r>
      <w:r w:rsidRPr="008754AB">
        <w:rPr>
          <w:lang w:val="sk-SK" w:eastAsia="sk-SK"/>
        </w:rPr>
        <w:tab/>
      </w:r>
      <w:r w:rsidRPr="008754AB">
        <w:rPr>
          <w:lang w:val="sk-SK" w:eastAsia="sk-SK"/>
        </w:rPr>
        <w:tab/>
      </w:r>
    </w:p>
    <w:p w14:paraId="49D0C885" w14:textId="77777777" w:rsidR="008754AB" w:rsidRPr="008754AB" w:rsidRDefault="008754AB" w:rsidP="008754AB">
      <w:pPr>
        <w:spacing w:line="276" w:lineRule="auto"/>
        <w:jc w:val="both"/>
        <w:rPr>
          <w:b/>
          <w:lang w:val="sk-SK" w:eastAsia="sk-SK"/>
        </w:rPr>
      </w:pPr>
      <w:r w:rsidRPr="008754AB">
        <w:rPr>
          <w:lang w:val="sk-SK" w:eastAsia="sk-SK"/>
        </w:rPr>
        <w:t>Zástupca vo veciach zmluvných:</w:t>
      </w:r>
      <w:r w:rsidRPr="008754AB">
        <w:rPr>
          <w:b/>
          <w:bCs/>
          <w:lang w:val="sk-SK" w:eastAsia="sk-SK"/>
        </w:rPr>
        <w:tab/>
      </w:r>
      <w:r w:rsidRPr="008754AB">
        <w:rPr>
          <w:b/>
          <w:bCs/>
          <w:lang w:val="sk-SK" w:eastAsia="sk-SK"/>
        </w:rPr>
        <w:tab/>
      </w:r>
    </w:p>
    <w:p w14:paraId="69A96B95" w14:textId="77777777" w:rsidR="008754AB" w:rsidRPr="008754AB" w:rsidRDefault="008754AB" w:rsidP="008754AB">
      <w:pPr>
        <w:spacing w:line="276" w:lineRule="auto"/>
        <w:jc w:val="both"/>
        <w:rPr>
          <w:lang w:val="sk-SK" w:eastAsia="sk-SK"/>
        </w:rPr>
      </w:pPr>
      <w:r w:rsidRPr="008754AB">
        <w:rPr>
          <w:lang w:val="sk-SK" w:eastAsia="sk-SK"/>
        </w:rPr>
        <w:t>IČO:</w:t>
      </w:r>
      <w:r w:rsidRPr="008754AB">
        <w:rPr>
          <w:lang w:val="sk-SK" w:eastAsia="sk-SK"/>
        </w:rPr>
        <w:tab/>
        <w:t xml:space="preserve">                 </w:t>
      </w:r>
      <w:r w:rsidRPr="008754AB">
        <w:rPr>
          <w:lang w:val="sk-SK" w:eastAsia="sk-SK"/>
        </w:rPr>
        <w:tab/>
      </w:r>
    </w:p>
    <w:p w14:paraId="23912818" w14:textId="77777777" w:rsidR="008754AB" w:rsidRPr="008754AB" w:rsidRDefault="008754AB" w:rsidP="008754AB">
      <w:pPr>
        <w:spacing w:line="276" w:lineRule="auto"/>
        <w:rPr>
          <w:lang w:val="sk-SK" w:eastAsia="sk-SK"/>
        </w:rPr>
      </w:pPr>
      <w:r w:rsidRPr="008754AB">
        <w:rPr>
          <w:lang w:val="sk-SK" w:eastAsia="sk-SK"/>
        </w:rPr>
        <w:t xml:space="preserve">IČ DPH: </w:t>
      </w:r>
      <w:r w:rsidRPr="008754AB">
        <w:rPr>
          <w:lang w:val="sk-SK" w:eastAsia="sk-SK"/>
        </w:rPr>
        <w:tab/>
      </w:r>
      <w:r w:rsidRPr="008754AB">
        <w:rPr>
          <w:lang w:val="sk-SK" w:eastAsia="sk-SK"/>
        </w:rPr>
        <w:tab/>
      </w:r>
      <w:r w:rsidRPr="008754AB">
        <w:rPr>
          <w:lang w:val="sk-SK" w:eastAsia="sk-SK"/>
        </w:rPr>
        <w:br/>
        <w:t xml:space="preserve">OR: </w:t>
      </w:r>
      <w:r w:rsidRPr="008754AB">
        <w:rPr>
          <w:lang w:val="sk-SK" w:eastAsia="sk-SK"/>
        </w:rPr>
        <w:tab/>
      </w:r>
      <w:r w:rsidRPr="008754AB">
        <w:rPr>
          <w:lang w:val="sk-SK" w:eastAsia="sk-SK"/>
        </w:rPr>
        <w:tab/>
      </w:r>
      <w:r w:rsidRPr="008754AB">
        <w:rPr>
          <w:lang w:val="sk-SK" w:eastAsia="sk-SK"/>
        </w:rPr>
        <w:tab/>
      </w:r>
    </w:p>
    <w:p w14:paraId="12BBE8F4" w14:textId="77777777" w:rsidR="008754AB" w:rsidRPr="008754AB" w:rsidRDefault="008754AB" w:rsidP="008754AB">
      <w:pPr>
        <w:spacing w:line="276" w:lineRule="auto"/>
        <w:jc w:val="both"/>
        <w:rPr>
          <w:lang w:val="sk-SK" w:eastAsia="sk-SK"/>
        </w:rPr>
      </w:pPr>
      <w:r w:rsidRPr="008754AB">
        <w:rPr>
          <w:lang w:val="sk-SK" w:eastAsia="sk-SK"/>
        </w:rPr>
        <w:t>Bankové spojenie:</w:t>
      </w:r>
      <w:r w:rsidRPr="008754AB">
        <w:rPr>
          <w:b/>
          <w:bCs/>
          <w:lang w:val="sk-SK" w:eastAsia="sk-SK"/>
        </w:rPr>
        <w:t xml:space="preserve">      </w:t>
      </w:r>
      <w:r w:rsidRPr="008754AB">
        <w:rPr>
          <w:b/>
          <w:bCs/>
          <w:lang w:val="sk-SK" w:eastAsia="sk-SK"/>
        </w:rPr>
        <w:tab/>
      </w:r>
      <w:r w:rsidRPr="008754AB">
        <w:rPr>
          <w:b/>
          <w:bCs/>
          <w:lang w:val="sk-SK" w:eastAsia="sk-SK"/>
        </w:rPr>
        <w:tab/>
      </w:r>
      <w:r w:rsidRPr="008754AB">
        <w:rPr>
          <w:b/>
          <w:bCs/>
          <w:lang w:val="sk-SK" w:eastAsia="sk-SK"/>
        </w:rPr>
        <w:tab/>
      </w:r>
    </w:p>
    <w:p w14:paraId="4DE49003" w14:textId="77777777" w:rsidR="008754AB" w:rsidRPr="008754AB" w:rsidRDefault="008754AB" w:rsidP="008754AB">
      <w:pPr>
        <w:spacing w:line="276" w:lineRule="auto"/>
        <w:jc w:val="both"/>
        <w:rPr>
          <w:lang w:val="sk-SK" w:eastAsia="sk-SK"/>
        </w:rPr>
      </w:pPr>
      <w:r w:rsidRPr="008754AB">
        <w:rPr>
          <w:lang w:val="sk-SK" w:eastAsia="sk-SK"/>
        </w:rPr>
        <w:t xml:space="preserve">IBAN:                 </w:t>
      </w:r>
      <w:r w:rsidRPr="008754AB">
        <w:rPr>
          <w:lang w:val="sk-SK" w:eastAsia="sk-SK"/>
        </w:rPr>
        <w:tab/>
      </w:r>
      <w:r w:rsidRPr="008754AB">
        <w:rPr>
          <w:lang w:val="sk-SK" w:eastAsia="sk-SK"/>
        </w:rPr>
        <w:tab/>
      </w:r>
      <w:r w:rsidRPr="008754AB">
        <w:rPr>
          <w:lang w:val="sk-SK" w:eastAsia="sk-SK"/>
        </w:rPr>
        <w:tab/>
      </w:r>
    </w:p>
    <w:p w14:paraId="5475A5D8" w14:textId="77777777" w:rsidR="008754AB" w:rsidRPr="008754AB" w:rsidRDefault="008754AB" w:rsidP="008754AB">
      <w:pPr>
        <w:spacing w:line="276" w:lineRule="auto"/>
        <w:jc w:val="both"/>
        <w:rPr>
          <w:lang w:val="sk-SK" w:eastAsia="sk-SK"/>
        </w:rPr>
      </w:pPr>
      <w:r w:rsidRPr="008754AB">
        <w:rPr>
          <w:lang w:val="sk-SK" w:eastAsia="sk-SK"/>
        </w:rPr>
        <w:t>SWIFT:</w:t>
      </w:r>
      <w:r w:rsidRPr="008754AB">
        <w:rPr>
          <w:lang w:val="sk-SK" w:eastAsia="sk-SK"/>
        </w:rPr>
        <w:tab/>
      </w:r>
      <w:r w:rsidRPr="008754AB">
        <w:rPr>
          <w:lang w:val="sk-SK" w:eastAsia="sk-SK"/>
        </w:rPr>
        <w:tab/>
      </w:r>
      <w:r w:rsidRPr="008754AB">
        <w:rPr>
          <w:lang w:val="sk-SK" w:eastAsia="sk-SK"/>
        </w:rPr>
        <w:tab/>
      </w:r>
      <w:r w:rsidRPr="008754AB">
        <w:rPr>
          <w:lang w:val="sk-SK" w:eastAsia="sk-SK"/>
        </w:rPr>
        <w:tab/>
      </w:r>
    </w:p>
    <w:p w14:paraId="406838BE" w14:textId="77777777" w:rsidR="008754AB" w:rsidRPr="008754AB" w:rsidRDefault="008754AB" w:rsidP="008754AB">
      <w:pPr>
        <w:spacing w:line="276" w:lineRule="auto"/>
        <w:jc w:val="both"/>
        <w:rPr>
          <w:b/>
          <w:lang w:val="sk-SK" w:eastAsia="sk-SK"/>
        </w:rPr>
      </w:pPr>
      <w:r w:rsidRPr="008754AB">
        <w:rPr>
          <w:lang w:val="sk-SK" w:eastAsia="sk-SK"/>
        </w:rPr>
        <w:t>Kontaktný email:</w:t>
      </w:r>
      <w:r w:rsidRPr="008754AB">
        <w:rPr>
          <w:lang w:val="sk-SK" w:eastAsia="sk-SK"/>
        </w:rPr>
        <w:tab/>
      </w:r>
      <w:r w:rsidRPr="008754AB">
        <w:rPr>
          <w:lang w:val="sk-SK" w:eastAsia="sk-SK"/>
        </w:rPr>
        <w:tab/>
      </w:r>
      <w:r w:rsidRPr="008754AB">
        <w:rPr>
          <w:lang w:val="sk-SK" w:eastAsia="sk-SK"/>
        </w:rPr>
        <w:tab/>
        <w:t>.......................................</w:t>
      </w:r>
    </w:p>
    <w:p w14:paraId="7955B2BA" w14:textId="77777777" w:rsidR="008754AB" w:rsidRPr="008754AB" w:rsidRDefault="008754AB" w:rsidP="008754AB">
      <w:pPr>
        <w:spacing w:line="276" w:lineRule="auto"/>
        <w:jc w:val="both"/>
        <w:rPr>
          <w:lang w:val="sk-SK" w:eastAsia="sk-SK"/>
        </w:rPr>
      </w:pPr>
      <w:r w:rsidRPr="008754AB">
        <w:rPr>
          <w:lang w:val="sk-SK" w:eastAsia="sk-SK"/>
        </w:rPr>
        <w:t>Telefónne číslo:</w:t>
      </w:r>
      <w:r w:rsidRPr="008754AB">
        <w:rPr>
          <w:lang w:val="sk-SK" w:eastAsia="sk-SK"/>
        </w:rPr>
        <w:tab/>
      </w:r>
      <w:r w:rsidRPr="008754AB">
        <w:rPr>
          <w:lang w:val="sk-SK" w:eastAsia="sk-SK"/>
        </w:rPr>
        <w:tab/>
      </w:r>
      <w:r w:rsidRPr="008754AB">
        <w:rPr>
          <w:lang w:val="sk-SK" w:eastAsia="sk-SK"/>
        </w:rPr>
        <w:tab/>
        <w:t>.......................................</w:t>
      </w:r>
    </w:p>
    <w:p w14:paraId="67B68460" w14:textId="77777777" w:rsidR="008754AB" w:rsidRPr="008754AB" w:rsidRDefault="008754AB" w:rsidP="008754AB">
      <w:pPr>
        <w:spacing w:line="276" w:lineRule="auto"/>
        <w:jc w:val="both"/>
        <w:rPr>
          <w:b/>
          <w:lang w:val="sk-SK" w:eastAsia="sk-SK"/>
        </w:rPr>
      </w:pPr>
    </w:p>
    <w:p w14:paraId="0F9930FC" w14:textId="77777777" w:rsidR="008754AB" w:rsidRPr="008754AB" w:rsidRDefault="008754AB" w:rsidP="008754AB">
      <w:pPr>
        <w:spacing w:line="276" w:lineRule="auto"/>
        <w:jc w:val="both"/>
        <w:rPr>
          <w:b/>
          <w:lang w:val="sk-SK" w:eastAsia="sk-SK"/>
        </w:rPr>
      </w:pPr>
      <w:r w:rsidRPr="008754AB">
        <w:rPr>
          <w:b/>
          <w:lang w:val="sk-SK" w:eastAsia="sk-SK"/>
        </w:rPr>
        <w:t>Čl. II. PREAMBULA</w:t>
      </w:r>
    </w:p>
    <w:p w14:paraId="02F8EF6B" w14:textId="77777777" w:rsidR="008754AB" w:rsidRPr="008754AB" w:rsidRDefault="008754AB" w:rsidP="008754AB">
      <w:pPr>
        <w:spacing w:line="276" w:lineRule="auto"/>
        <w:jc w:val="both"/>
        <w:rPr>
          <w:b/>
          <w:lang w:val="sk-SK" w:eastAsia="sk-SK"/>
        </w:rPr>
      </w:pPr>
    </w:p>
    <w:p w14:paraId="2305945E" w14:textId="77777777" w:rsidR="008754AB" w:rsidRPr="008754AB" w:rsidRDefault="008754AB" w:rsidP="008754AB">
      <w:pPr>
        <w:spacing w:line="276" w:lineRule="auto"/>
        <w:jc w:val="both"/>
        <w:rPr>
          <w:lang w:val="sk-SK" w:eastAsia="sk-SK"/>
        </w:rPr>
      </w:pPr>
      <w:r w:rsidRPr="008754AB">
        <w:rPr>
          <w:lang w:val="sk-SK"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100D0639" w14:textId="77777777" w:rsidR="008754AB" w:rsidRPr="008754AB" w:rsidRDefault="008754AB" w:rsidP="008754AB">
      <w:pPr>
        <w:keepNext/>
        <w:spacing w:before="240" w:after="60" w:line="276" w:lineRule="auto"/>
        <w:outlineLvl w:val="0"/>
        <w:rPr>
          <w:b/>
          <w:kern w:val="28"/>
        </w:rPr>
      </w:pPr>
      <w:r w:rsidRPr="008754AB">
        <w:rPr>
          <w:b/>
          <w:kern w:val="28"/>
        </w:rPr>
        <w:lastRenderedPageBreak/>
        <w:t>Čl. III. PREDMET  ZMLUVY</w:t>
      </w:r>
    </w:p>
    <w:p w14:paraId="5EB47FAA" w14:textId="77777777" w:rsidR="008754AB" w:rsidRPr="008754AB" w:rsidRDefault="008754AB" w:rsidP="008754AB">
      <w:pPr>
        <w:spacing w:line="276" w:lineRule="auto"/>
        <w:jc w:val="both"/>
        <w:rPr>
          <w:b/>
          <w:lang w:val="sk-SK" w:eastAsia="sk-SK"/>
        </w:rPr>
      </w:pPr>
    </w:p>
    <w:p w14:paraId="4D92771F" w14:textId="2647F24A" w:rsidR="008754AB" w:rsidRPr="007126E5" w:rsidRDefault="007126E5" w:rsidP="007126E5">
      <w:pPr>
        <w:spacing w:after="200" w:line="276" w:lineRule="auto"/>
        <w:jc w:val="both"/>
        <w:rPr>
          <w:lang w:val="sk-SK" w:eastAsia="sk-SK"/>
        </w:rPr>
      </w:pPr>
      <w:r>
        <w:rPr>
          <w:rFonts w:eastAsia="Calibri"/>
          <w:lang w:val="sk-SK" w:eastAsia="en-US"/>
        </w:rPr>
        <w:t>1.</w:t>
      </w:r>
      <w:r w:rsidR="008754AB" w:rsidRPr="007126E5">
        <w:rPr>
          <w:rFonts w:eastAsia="Calibri"/>
          <w:lang w:val="sk-SK" w:eastAsia="en-US"/>
        </w:rPr>
        <w:t xml:space="preserve">Predmetom tejto zmluvy je záväzok zhotoviteľa vykonať pre objednávateľa na základe jeho dielčích objednávok dielo </w:t>
      </w:r>
      <w:r w:rsidR="008754AB" w:rsidRPr="007126E5">
        <w:rPr>
          <w:rFonts w:eastAsia="Calibri"/>
          <w:b/>
          <w:lang w:val="sk-SK" w:eastAsia="en-US"/>
        </w:rPr>
        <w:t>,,</w:t>
      </w:r>
      <w:proofErr w:type="spellStart"/>
      <w:r w:rsidR="008754AB" w:rsidRPr="007126E5">
        <w:rPr>
          <w:rFonts w:eastAsia="Calibri"/>
          <w:b/>
          <w:lang w:val="sk-SK" w:eastAsia="en-US"/>
        </w:rPr>
        <w:t>Asfaltovacie</w:t>
      </w:r>
      <w:proofErr w:type="spellEnd"/>
      <w:r w:rsidR="008754AB" w:rsidRPr="007126E5">
        <w:rPr>
          <w:rFonts w:eastAsia="Calibri"/>
          <w:b/>
          <w:lang w:val="sk-SK" w:eastAsia="en-US"/>
        </w:rPr>
        <w:t xml:space="preserve"> práce - oprava a rekonštrukcia miestnych komunikácií, chodníkov a ihrísk“,</w:t>
      </w:r>
      <w:r w:rsidR="008754AB" w:rsidRPr="007126E5">
        <w:rPr>
          <w:rFonts w:eastAsia="Calibri"/>
          <w:lang w:val="sk-SK" w:eastAsia="en-US"/>
        </w:rPr>
        <w:t xml:space="preserve"> ktorého špecifikácia je uvedená v Článku III. tejto zmluvy a v prílohe č. 1 zmluvy, v termíne a cene podľa zmluvy a záväzok objednávateľa dielo vykonané na základe dielčích objednávok objednávateľa prevziať a zaplatiť cenu diela, a to za podmienok dohodnutých v tejto zmluve, pričom </w:t>
      </w:r>
      <w:r w:rsidR="008754AB" w:rsidRPr="007126E5">
        <w:rPr>
          <w:lang w:val="sk-SK" w:eastAsia="sk-SK"/>
        </w:rPr>
        <w:t xml:space="preserve">dielom sa na účely tejto zmluvy rozumie realizácia stavebných prác vrchnej stavby ciest, v rozsahu a spôsobom podľa tejto zmluvy a jej prílohy č. 1, vždy na základe jednotlivých objednávok. Ak sa v tejto zmluve používa pojem dielo, myslia sa tým aj jednotlivé časti diela vykonané na základe jednotlivých objednávok, ak nie je uvedené inak.  </w:t>
      </w:r>
    </w:p>
    <w:p w14:paraId="3126CDF2" w14:textId="77777777" w:rsidR="007126E5" w:rsidRDefault="007126E5" w:rsidP="007126E5">
      <w:pPr>
        <w:spacing w:line="276" w:lineRule="auto"/>
        <w:jc w:val="both"/>
        <w:rPr>
          <w:lang w:val="sk-SK" w:eastAsia="sk-SK"/>
        </w:rPr>
      </w:pPr>
    </w:p>
    <w:p w14:paraId="5C76853C" w14:textId="38B78BED" w:rsidR="008754AB" w:rsidRPr="008754AB" w:rsidRDefault="007126E5" w:rsidP="007126E5">
      <w:pPr>
        <w:spacing w:line="276" w:lineRule="auto"/>
        <w:jc w:val="both"/>
        <w:rPr>
          <w:lang w:val="sk-SK" w:eastAsia="sk-SK"/>
        </w:rPr>
      </w:pPr>
      <w:r>
        <w:rPr>
          <w:lang w:val="sk-SK" w:eastAsia="sk-SK"/>
        </w:rPr>
        <w:t>2.</w:t>
      </w:r>
      <w:r w:rsidR="008754AB" w:rsidRPr="008754AB">
        <w:rPr>
          <w:lang w:val="sk-SK" w:eastAsia="sk-SK"/>
        </w:rPr>
        <w:t>Rozsah diela, jeho kvalita a riešenie je určené:</w:t>
      </w:r>
    </w:p>
    <w:p w14:paraId="49E24602" w14:textId="77777777" w:rsidR="008754AB" w:rsidRPr="008754AB" w:rsidRDefault="008754AB" w:rsidP="0034496F">
      <w:pPr>
        <w:numPr>
          <w:ilvl w:val="0"/>
          <w:numId w:val="48"/>
        </w:numPr>
        <w:autoSpaceDE w:val="0"/>
        <w:autoSpaceDN w:val="0"/>
        <w:adjustRightInd w:val="0"/>
        <w:spacing w:after="200" w:line="276" w:lineRule="auto"/>
        <w:ind w:left="0" w:firstLine="993"/>
        <w:contextualSpacing/>
        <w:jc w:val="both"/>
        <w:rPr>
          <w:lang w:val="sk-SK" w:eastAsia="sk-SK"/>
        </w:rPr>
      </w:pPr>
      <w:r w:rsidRPr="008754AB">
        <w:rPr>
          <w:lang w:val="sk-SK" w:eastAsia="sk-SK"/>
        </w:rPr>
        <w:t xml:space="preserve">Popisom prác a činností pri realizácii diela predložených objednávateľom v súťažných podkladoch ako podklad pre spracovanie cenovej ponuky do súťaže o uzavretie tejto zmluvy o dielo, </w:t>
      </w:r>
    </w:p>
    <w:p w14:paraId="08A49432" w14:textId="77777777" w:rsidR="008754AB" w:rsidRPr="008754AB" w:rsidRDefault="008754AB" w:rsidP="0034496F">
      <w:pPr>
        <w:numPr>
          <w:ilvl w:val="0"/>
          <w:numId w:val="48"/>
        </w:numPr>
        <w:autoSpaceDE w:val="0"/>
        <w:autoSpaceDN w:val="0"/>
        <w:adjustRightInd w:val="0"/>
        <w:spacing w:after="200" w:line="276" w:lineRule="auto"/>
        <w:ind w:left="0" w:firstLine="993"/>
        <w:contextualSpacing/>
        <w:jc w:val="both"/>
        <w:rPr>
          <w:lang w:val="sk-SK" w:eastAsia="sk-SK"/>
        </w:rPr>
      </w:pPr>
      <w:r w:rsidRPr="008754AB">
        <w:rPr>
          <w:lang w:val="sk-SK" w:eastAsia="sk-SK"/>
        </w:rPr>
        <w:t>Cenovou ponukou s určenými jednotkovými cenami - príloha č.1</w:t>
      </w:r>
    </w:p>
    <w:p w14:paraId="2CD5F0FF" w14:textId="77777777" w:rsidR="008754AB" w:rsidRPr="008754AB" w:rsidRDefault="008754AB" w:rsidP="0034496F">
      <w:pPr>
        <w:numPr>
          <w:ilvl w:val="0"/>
          <w:numId w:val="48"/>
        </w:numPr>
        <w:autoSpaceDE w:val="0"/>
        <w:autoSpaceDN w:val="0"/>
        <w:adjustRightInd w:val="0"/>
        <w:spacing w:after="200" w:line="276" w:lineRule="auto"/>
        <w:ind w:left="0" w:firstLine="993"/>
        <w:contextualSpacing/>
        <w:jc w:val="both"/>
        <w:rPr>
          <w:lang w:val="sk-SK" w:eastAsia="sk-SK"/>
        </w:rPr>
      </w:pPr>
      <w:r w:rsidRPr="008754AB">
        <w:rPr>
          <w:lang w:val="sk-SK" w:eastAsia="sk-SK"/>
        </w:rPr>
        <w:t>Platnými technickými normami STN a EN.</w:t>
      </w:r>
    </w:p>
    <w:p w14:paraId="268B2E45" w14:textId="77777777" w:rsidR="008754AB" w:rsidRPr="008754AB" w:rsidRDefault="008754AB" w:rsidP="008754AB">
      <w:pPr>
        <w:spacing w:line="276" w:lineRule="auto"/>
        <w:jc w:val="both"/>
        <w:rPr>
          <w:lang w:val="sk-SK" w:eastAsia="sk-SK"/>
        </w:rPr>
      </w:pPr>
      <w:r w:rsidRPr="008754AB">
        <w:rPr>
          <w:lang w:val="sk-SK" w:eastAsia="sk-SK"/>
        </w:rPr>
        <w:t>Zhotoviteľ vyhlasuje, že mu je známy rozsah prác a výkonov vyžadovaných touto zmluvou o dielo a  že sú mu známe všetky podstatné okolnosti na riadne a včasné vykonanie diela tak, ako bolo možné pri vynaložení primeranej odbornej starostlivosti zistiť a predpokladať z obsahu uvedených podkladov v čase  predloženia súťažnej ponuky zhotoviteľa.</w:t>
      </w:r>
    </w:p>
    <w:p w14:paraId="747FDE78" w14:textId="77777777" w:rsidR="007126E5" w:rsidRDefault="007126E5" w:rsidP="007126E5">
      <w:pPr>
        <w:spacing w:line="276" w:lineRule="auto"/>
        <w:jc w:val="both"/>
        <w:rPr>
          <w:lang w:val="sk-SK" w:eastAsia="sk-SK"/>
        </w:rPr>
      </w:pPr>
    </w:p>
    <w:p w14:paraId="37F3BB3C" w14:textId="6886A22B" w:rsidR="008754AB" w:rsidRPr="008754AB" w:rsidRDefault="007126E5" w:rsidP="007126E5">
      <w:pPr>
        <w:spacing w:line="276" w:lineRule="auto"/>
        <w:jc w:val="both"/>
        <w:rPr>
          <w:lang w:val="sk-SK" w:eastAsia="sk-SK"/>
        </w:rPr>
      </w:pPr>
      <w:r>
        <w:rPr>
          <w:lang w:val="sk-SK" w:eastAsia="sk-SK"/>
        </w:rPr>
        <w:t>3.</w:t>
      </w:r>
      <w:r w:rsidR="008754AB" w:rsidRPr="008754AB">
        <w:rPr>
          <w:lang w:val="sk-SK" w:eastAsia="sk-SK"/>
        </w:rPr>
        <w:t xml:space="preserve">Zmluvné strany sa dohodli na elektronickom zasielaní objednávok na e-mailovú adresu zhotoviteľa uvedenú v záhlaví zmluvy, v ktorej bude vždy zadefinované umiestnenie komunikácie, resp. chodníka, na ktorom sa majú vykonať </w:t>
      </w:r>
      <w:proofErr w:type="spellStart"/>
      <w:r w:rsidR="008754AB" w:rsidRPr="008754AB">
        <w:rPr>
          <w:lang w:val="sk-SK" w:eastAsia="sk-SK"/>
        </w:rPr>
        <w:t>asflatovacie</w:t>
      </w:r>
      <w:proofErr w:type="spellEnd"/>
      <w:r w:rsidR="008754AB" w:rsidRPr="008754AB">
        <w:rPr>
          <w:lang w:val="sk-SK" w:eastAsia="sk-SK"/>
        </w:rPr>
        <w:t xml:space="preserve"> práce, spolu s termínom plnenia. Pred vystavením každej objednávky zmluvné strany vykonajú obhliadku za účasti zhotoviteľa a povereného pracovníka objednávateľ, kde vyšpecifikujú objem a rozsah prác, a to vždy v lehote určenej v elektronickej požiadavke objednávateľa na vykonanie obhliadky a doručenia výkazu výmer s cenovou ponukou, ktorá môže byť podkladom pre objednávateľa k vystaveniu objednávky. </w:t>
      </w:r>
    </w:p>
    <w:p w14:paraId="1C62ACB7" w14:textId="77777777" w:rsidR="008754AB" w:rsidRPr="008754AB" w:rsidRDefault="008754AB" w:rsidP="008754AB">
      <w:pPr>
        <w:spacing w:line="276" w:lineRule="auto"/>
        <w:jc w:val="both"/>
        <w:rPr>
          <w:u w:val="single"/>
          <w:lang w:val="sk-SK" w:eastAsia="sk-SK"/>
        </w:rPr>
      </w:pPr>
    </w:p>
    <w:p w14:paraId="108899A3" w14:textId="10084023" w:rsidR="008754AB" w:rsidRPr="008754AB" w:rsidRDefault="007126E5" w:rsidP="007126E5">
      <w:pPr>
        <w:spacing w:line="276" w:lineRule="auto"/>
        <w:jc w:val="both"/>
        <w:rPr>
          <w:u w:val="single"/>
          <w:lang w:val="sk-SK" w:eastAsia="sk-SK"/>
        </w:rPr>
      </w:pPr>
      <w:r>
        <w:rPr>
          <w:lang w:val="sk-SK" w:eastAsia="sk-SK"/>
        </w:rPr>
        <w:t>4.</w:t>
      </w:r>
      <w:r w:rsidR="008754AB" w:rsidRPr="008754AB">
        <w:rPr>
          <w:lang w:val="sk-SK" w:eastAsia="sk-SK"/>
        </w:rPr>
        <w:t>Súčasťou záväzku zhotoviteľa je aj vykonanie predpísaných skúšok kvality a funkčnosti diela a odovzdanie dokladov o zhotovení diela (atesty, certifikáty, potvrdenia o zhode, projekt skutočného vyhotovenia, geodetické zameranie stavby, geometrický plán overený na príslušnom okresnom úrade, katastrálnom odbore, hygienické rozbory vody, tlakové skúšky vody, kanalizácie a ÚK, revízne správy elektroinštalácie a bleskozvodov atď.).</w:t>
      </w:r>
    </w:p>
    <w:p w14:paraId="637ABBAF" w14:textId="77777777" w:rsidR="008754AB" w:rsidRPr="008754AB" w:rsidRDefault="008754AB" w:rsidP="008754AB">
      <w:pPr>
        <w:spacing w:line="276" w:lineRule="auto"/>
        <w:jc w:val="both"/>
        <w:rPr>
          <w:lang w:val="sk-SK" w:eastAsia="sk-SK"/>
        </w:rPr>
      </w:pPr>
      <w:r w:rsidRPr="008754AB">
        <w:rPr>
          <w:lang w:val="sk-SK" w:eastAsia="sk-SK"/>
        </w:rPr>
        <w:t xml:space="preserve">Základná forma je </w:t>
      </w:r>
      <w:proofErr w:type="spellStart"/>
      <w:r w:rsidRPr="008754AB">
        <w:rPr>
          <w:lang w:val="sk-SK" w:eastAsia="sk-SK"/>
        </w:rPr>
        <w:t>zaraďovací</w:t>
      </w:r>
      <w:proofErr w:type="spellEnd"/>
      <w:r w:rsidRPr="008754AB">
        <w:rPr>
          <w:lang w:val="sk-SK" w:eastAsia="sk-SK"/>
        </w:rPr>
        <w:t xml:space="preserve"> </w:t>
      </w:r>
      <w:proofErr w:type="spellStart"/>
      <w:r w:rsidRPr="008754AB">
        <w:rPr>
          <w:lang w:val="sk-SK" w:eastAsia="sk-SK"/>
        </w:rPr>
        <w:t>šanon</w:t>
      </w:r>
      <w:proofErr w:type="spellEnd"/>
      <w:r w:rsidRPr="008754AB">
        <w:rPr>
          <w:lang w:val="sk-SK" w:eastAsia="sk-SK"/>
        </w:rPr>
        <w:t xml:space="preserve"> (veľkosť prispôsobiť charakteru a množstvu dokumentácie). Predná strana bude obsahovať zoznam odovzdávanej dokumentácie. Jednotlivé dokumenty budú očíslované a zoradené v zmysle zoznamu dokumentácie z prednej strany. </w:t>
      </w:r>
      <w:r w:rsidRPr="008754AB">
        <w:rPr>
          <w:lang w:val="sk-SK" w:eastAsia="sk-SK"/>
        </w:rPr>
        <w:lastRenderedPageBreak/>
        <w:t xml:space="preserve">Fotodokumentáciu je zhotoviteľ povinný dodať objednávateľovi na CD alebo DVD nosiči. Dokumentácia musí obsahovať všetky dokumenty podľa požiadavky objednávateľa. Dokumentácia musí ďalej obsahovať všetky potrebné náležitosti pre riadne odovzdanie diela, resp. pre potreby vydania kolaudačného rozhodnutia. V prípade špeciálnych dokumentov je potrebné odsúhlasenie formy, v akej budú dokumenty odovzdané, so zástupcom objednávateľa, ktorého ako kontaktnú osobu oznámi objednávateľ zhotoviteľovi e-mailom na adresu uvedenú v záhlaví tejto zmluvy. Iná ako schválená dokumentácia nebude považovaná za odovzdanú a zhotoviteľovi tak nevzniká právo na vystavenie faktúry podľa čl.VI bod 1. tejto zmluvy, pokiaľ sa objednávateľ a zhotoviteľ písomne nedohodnú inak. Požadovaný počet odovzdanej dokumentácie je 2 x </w:t>
      </w:r>
      <w:proofErr w:type="spellStart"/>
      <w:r w:rsidRPr="008754AB">
        <w:rPr>
          <w:lang w:val="sk-SK" w:eastAsia="sk-SK"/>
        </w:rPr>
        <w:t>paré</w:t>
      </w:r>
      <w:proofErr w:type="spellEnd"/>
      <w:r w:rsidRPr="008754AB">
        <w:rPr>
          <w:lang w:val="sk-SK" w:eastAsia="sk-SK"/>
        </w:rPr>
        <w:t>.</w:t>
      </w:r>
    </w:p>
    <w:p w14:paraId="767F0EA0" w14:textId="77777777" w:rsidR="008754AB" w:rsidRPr="008754AB" w:rsidRDefault="008754AB" w:rsidP="008754AB">
      <w:pPr>
        <w:spacing w:line="276" w:lineRule="auto"/>
        <w:jc w:val="both"/>
        <w:rPr>
          <w:u w:val="single"/>
          <w:lang w:val="sk-SK" w:eastAsia="sk-SK"/>
        </w:rPr>
      </w:pPr>
    </w:p>
    <w:p w14:paraId="0360F91B" w14:textId="27914380" w:rsidR="008754AB" w:rsidRPr="008754AB" w:rsidRDefault="007126E5" w:rsidP="007126E5">
      <w:pPr>
        <w:spacing w:line="276" w:lineRule="auto"/>
        <w:jc w:val="both"/>
        <w:rPr>
          <w:u w:val="single"/>
          <w:lang w:val="sk-SK" w:eastAsia="sk-SK"/>
        </w:rPr>
      </w:pPr>
      <w:r>
        <w:rPr>
          <w:lang w:val="sk-SK" w:eastAsia="sk-SK"/>
        </w:rPr>
        <w:t>5.</w:t>
      </w:r>
      <w:r w:rsidR="008754AB" w:rsidRPr="008754AB">
        <w:rPr>
          <w:lang w:val="sk-SK" w:eastAsia="sk-SK"/>
        </w:rPr>
        <w:t>Zhotoviteľ zhotoví dielo na vlastný náklad, vo vlastnom mene, na vlastnú zodpovednosť a na vlastné nebezpečenstvo, s odbornou starostlivosťou, v súlade s podmienkami právoplatného stavebného povolenia(alebo iného povolenia na základe, ktorého sa dielo vykonáva), vyjadreniami dotknutých organizácií a subjektov, v súlade s platnými právnymi predpismi a záväznými technickými normami (STN a EN).</w:t>
      </w:r>
    </w:p>
    <w:p w14:paraId="0AD7559A" w14:textId="77777777" w:rsidR="007126E5" w:rsidRDefault="007126E5" w:rsidP="007126E5">
      <w:pPr>
        <w:spacing w:line="276" w:lineRule="auto"/>
        <w:jc w:val="both"/>
        <w:rPr>
          <w:lang w:val="sk-SK" w:eastAsia="sk-SK"/>
        </w:rPr>
      </w:pPr>
    </w:p>
    <w:p w14:paraId="6F830897" w14:textId="01FBAF18" w:rsidR="008754AB" w:rsidRPr="008754AB" w:rsidRDefault="007126E5" w:rsidP="007126E5">
      <w:pPr>
        <w:spacing w:line="276" w:lineRule="auto"/>
        <w:jc w:val="both"/>
        <w:rPr>
          <w:lang w:val="sk-SK" w:eastAsia="sk-SK"/>
        </w:rPr>
      </w:pPr>
      <w:r>
        <w:rPr>
          <w:lang w:val="sk-SK" w:eastAsia="sk-SK"/>
        </w:rPr>
        <w:t>6.</w:t>
      </w:r>
      <w:r w:rsidR="008754AB" w:rsidRPr="008754AB">
        <w:rPr>
          <w:lang w:val="sk-SK" w:eastAsia="sk-SK"/>
        </w:rPr>
        <w:t>Veci pre zhotovenie diela, včítane subdodávok, zabezpečuje zhotoviteľ, ak sa zmluvné strany osobitne nedohodnú inak. Zhotoviteľ sa zaväzuje, že v zmluvách uzatvorených so svojimi jednotlivými subdodávateľmi nebude dohodnutá tzv. výhrada vlastníctva , teda také ustanovenie, ktoré by stanovovalo , že zhotovované dielo alebo akákoľvek jeho časť je až do úplného zaplatenia ceny za dielo vo vlastníctve subdodávateľa. Dielo musí vždy priamo prechádzať do vlastníctva objednávateľa podľa tejto zmluvy o dielo.</w:t>
      </w:r>
    </w:p>
    <w:p w14:paraId="10ED7847" w14:textId="77777777" w:rsidR="008754AB" w:rsidRPr="008754AB" w:rsidRDefault="008754AB" w:rsidP="008754AB">
      <w:pPr>
        <w:tabs>
          <w:tab w:val="num" w:pos="709"/>
        </w:tabs>
        <w:spacing w:line="276" w:lineRule="auto"/>
        <w:rPr>
          <w:lang w:val="sk-SK" w:eastAsia="sk-SK"/>
        </w:rPr>
      </w:pPr>
    </w:p>
    <w:p w14:paraId="012BF32B" w14:textId="2F78DD66" w:rsidR="008754AB" w:rsidRPr="008754AB" w:rsidRDefault="007126E5" w:rsidP="007126E5">
      <w:pPr>
        <w:spacing w:line="276" w:lineRule="auto"/>
        <w:jc w:val="both"/>
        <w:rPr>
          <w:lang w:val="sk-SK" w:eastAsia="sk-SK"/>
        </w:rPr>
      </w:pPr>
      <w:r>
        <w:rPr>
          <w:lang w:val="sk-SK" w:eastAsia="sk-SK"/>
        </w:rPr>
        <w:t>7.</w:t>
      </w:r>
      <w:r w:rsidR="008754AB" w:rsidRPr="008754AB">
        <w:rPr>
          <w:lang w:val="sk-SK" w:eastAsia="sk-SK"/>
        </w:rPr>
        <w:t xml:space="preserve">Zhotoviteľ sa zaväzuje odovzdať dielo po častiach, t. j. jednotlivé </w:t>
      </w:r>
      <w:proofErr w:type="spellStart"/>
      <w:r w:rsidR="008754AB" w:rsidRPr="008754AB">
        <w:rPr>
          <w:lang w:val="sk-SK" w:eastAsia="sk-SK"/>
        </w:rPr>
        <w:t>asfaltovacie</w:t>
      </w:r>
      <w:proofErr w:type="spellEnd"/>
      <w:r w:rsidR="008754AB" w:rsidRPr="008754AB">
        <w:rPr>
          <w:lang w:val="sk-SK" w:eastAsia="sk-SK"/>
        </w:rPr>
        <w:t xml:space="preserve"> práce podľa potreby objednávateľa, na základe samostatných objednávok doručených zhotoviteľovi zo strany objednávateľa.</w:t>
      </w:r>
    </w:p>
    <w:p w14:paraId="0E1C7504" w14:textId="77777777" w:rsidR="008754AB" w:rsidRPr="008754AB" w:rsidRDefault="008754AB" w:rsidP="008754AB">
      <w:pPr>
        <w:tabs>
          <w:tab w:val="num" w:pos="709"/>
        </w:tabs>
        <w:spacing w:after="200" w:line="276" w:lineRule="auto"/>
        <w:ind w:left="720"/>
        <w:contextualSpacing/>
        <w:rPr>
          <w:rFonts w:ascii="Calibri" w:eastAsia="Calibri" w:hAnsi="Calibri"/>
          <w:sz w:val="22"/>
          <w:szCs w:val="22"/>
          <w:lang w:val="sk-SK" w:eastAsia="en-US"/>
        </w:rPr>
      </w:pPr>
    </w:p>
    <w:p w14:paraId="74C1DD5D" w14:textId="4AD255F1" w:rsidR="008754AB" w:rsidRDefault="007126E5" w:rsidP="007126E5">
      <w:pPr>
        <w:spacing w:after="200" w:line="276" w:lineRule="auto"/>
        <w:contextualSpacing/>
        <w:jc w:val="both"/>
        <w:rPr>
          <w:lang w:val="sk-SK" w:eastAsia="sk-SK"/>
        </w:rPr>
      </w:pPr>
      <w:r>
        <w:rPr>
          <w:rFonts w:eastAsia="Calibri"/>
          <w:lang w:val="sk-SK" w:eastAsia="en-US"/>
        </w:rPr>
        <w:t>8.</w:t>
      </w:r>
      <w:r w:rsidR="008754AB" w:rsidRPr="008754AB">
        <w:rPr>
          <w:rFonts w:eastAsia="Calibri"/>
          <w:lang w:val="sk-SK" w:eastAsia="en-US"/>
        </w:rPr>
        <w:t xml:space="preserve">Zhotoviteľ sa zaväzuje odovzdať objednávateľovi v lehote 20 dní odo dňa účinnosti zmluvy návrh technického riešenia a výkaz výmer pre každé upravované miesto, spolu s cenovou ponukou s využitím položiek z Cenovej ponuky - príloha č.1 jednotlivých </w:t>
      </w:r>
      <w:proofErr w:type="spellStart"/>
      <w:r w:rsidR="008754AB" w:rsidRPr="008754AB">
        <w:rPr>
          <w:rFonts w:eastAsia="Calibri"/>
          <w:lang w:val="sk-SK" w:eastAsia="en-US"/>
        </w:rPr>
        <w:t>asfaltovacích</w:t>
      </w:r>
      <w:proofErr w:type="spellEnd"/>
      <w:r w:rsidR="008754AB" w:rsidRPr="008754AB">
        <w:rPr>
          <w:rFonts w:eastAsia="Calibri"/>
          <w:lang w:val="sk-SK" w:eastAsia="en-US"/>
        </w:rPr>
        <w:t xml:space="preserve"> prác na komunikáciách a chodníkoch, ktoré označí objednávateľ po uzatvorení zmluvy. Zároveň</w:t>
      </w:r>
      <w:r w:rsidR="008754AB" w:rsidRPr="008754AB">
        <w:rPr>
          <w:rFonts w:ascii="Calibri" w:eastAsia="Calibri" w:hAnsi="Calibri"/>
          <w:sz w:val="22"/>
          <w:szCs w:val="22"/>
          <w:lang w:val="sk-SK" w:eastAsia="en-US"/>
        </w:rPr>
        <w:t xml:space="preserve"> </w:t>
      </w:r>
      <w:r w:rsidR="008754AB" w:rsidRPr="008754AB">
        <w:rPr>
          <w:lang w:val="sk-SK" w:eastAsia="sk-SK"/>
        </w:rPr>
        <w:t xml:space="preserve">zhotoviteľ zašle objednávateľovi elektronicky návrh harmonogramu vykonania jednotlivých zadaní pre každé upravované miesto v lehote 20 dní odo dňa účinnosti zmluvy, ku ktorému je objednávateľ povinný podať stanovisko. Vzájomne odsúhlasený harmonogram bude neoddeliteľnou súčasťou tejto zmluvy a podkladom pre realizáciu diela. Na nedodržanie lehôt  v zmysle harmonogramu nie je objednávateľ povinný zhotoviteľa upozorňovať. </w:t>
      </w:r>
    </w:p>
    <w:p w14:paraId="34699B02" w14:textId="77777777" w:rsidR="007126E5" w:rsidRDefault="007126E5" w:rsidP="007126E5">
      <w:pPr>
        <w:spacing w:line="276" w:lineRule="auto"/>
        <w:jc w:val="both"/>
        <w:rPr>
          <w:rFonts w:ascii="Calibri" w:eastAsia="Calibri" w:hAnsi="Calibri"/>
          <w:sz w:val="22"/>
          <w:szCs w:val="22"/>
          <w:lang w:val="sk-SK" w:eastAsia="en-US"/>
        </w:rPr>
      </w:pPr>
    </w:p>
    <w:p w14:paraId="4C5625FE" w14:textId="526C7019" w:rsidR="008754AB" w:rsidRPr="008754AB" w:rsidRDefault="007126E5" w:rsidP="007126E5">
      <w:pPr>
        <w:spacing w:line="276" w:lineRule="auto"/>
        <w:jc w:val="both"/>
        <w:rPr>
          <w:lang w:val="sk-SK" w:eastAsia="sk-SK"/>
        </w:rPr>
      </w:pPr>
      <w:r>
        <w:rPr>
          <w:rFonts w:ascii="Calibri" w:eastAsia="Calibri" w:hAnsi="Calibri"/>
          <w:sz w:val="22"/>
          <w:szCs w:val="22"/>
          <w:lang w:val="sk-SK" w:eastAsia="en-US"/>
        </w:rPr>
        <w:t>9.</w:t>
      </w:r>
      <w:r w:rsidR="008754AB" w:rsidRPr="008754AB">
        <w:rPr>
          <w:lang w:val="sk-SK" w:eastAsia="sk-SK"/>
        </w:rPr>
        <w:t>Objednávateľ sa zaväzuje riadne dokončené dielo prevziať, zaplatiť zhotoviteľovi zmluvnú cenu diela spôsobom dohodnutým v tejto zmluve a poskytnúť zhotoviteľovi spolupôsobenie potrebné pre plnenie záväzkov podľa tejto zmluvy.</w:t>
      </w:r>
    </w:p>
    <w:p w14:paraId="1FFC6468" w14:textId="77777777" w:rsidR="008754AB" w:rsidRPr="008754AB" w:rsidRDefault="008754AB" w:rsidP="008754AB">
      <w:pPr>
        <w:tabs>
          <w:tab w:val="num" w:pos="709"/>
        </w:tabs>
        <w:spacing w:line="276" w:lineRule="auto"/>
        <w:rPr>
          <w:lang w:val="sk-SK" w:eastAsia="sk-SK"/>
        </w:rPr>
      </w:pPr>
    </w:p>
    <w:p w14:paraId="30A4A92C" w14:textId="77777777" w:rsidR="008754AB" w:rsidRPr="008754AB" w:rsidRDefault="008754AB" w:rsidP="0034496F">
      <w:pPr>
        <w:numPr>
          <w:ilvl w:val="0"/>
          <w:numId w:val="35"/>
        </w:numPr>
        <w:tabs>
          <w:tab w:val="num" w:pos="709"/>
        </w:tabs>
        <w:spacing w:line="276" w:lineRule="auto"/>
        <w:ind w:left="0" w:firstLine="0"/>
        <w:jc w:val="both"/>
        <w:rPr>
          <w:lang w:val="sk-SK" w:eastAsia="sk-SK"/>
        </w:rPr>
      </w:pPr>
      <w:r w:rsidRPr="008754AB">
        <w:rPr>
          <w:lang w:val="sk-SK" w:eastAsia="sk-SK"/>
        </w:rPr>
        <w:t xml:space="preserve">Zmeny rozsahu, kvality, technických parametrov diela je možné vykonať len po vzájomnej písomnej dohode zmluvných strán. Súčasne s dohodou o zmene diela môže byť dohodnutá zmena ceny diela (opodstatnené naviac práce alebo menej práce), v odôvodnených prípadoch aj úprava termínov plnenia. </w:t>
      </w:r>
    </w:p>
    <w:p w14:paraId="37FACA16" w14:textId="77777777" w:rsidR="008754AB" w:rsidRPr="008754AB" w:rsidRDefault="008754AB" w:rsidP="008754AB">
      <w:pPr>
        <w:tabs>
          <w:tab w:val="num" w:pos="709"/>
        </w:tabs>
        <w:spacing w:line="276" w:lineRule="auto"/>
        <w:rPr>
          <w:lang w:val="sk-SK" w:eastAsia="sk-SK"/>
        </w:rPr>
      </w:pPr>
    </w:p>
    <w:p w14:paraId="2B278450" w14:textId="77777777" w:rsidR="008754AB" w:rsidRPr="008754AB" w:rsidRDefault="008754AB" w:rsidP="0034496F">
      <w:pPr>
        <w:numPr>
          <w:ilvl w:val="0"/>
          <w:numId w:val="35"/>
        </w:numPr>
        <w:tabs>
          <w:tab w:val="num" w:pos="709"/>
        </w:tabs>
        <w:spacing w:line="276" w:lineRule="auto"/>
        <w:ind w:left="0" w:firstLine="0"/>
        <w:jc w:val="both"/>
        <w:rPr>
          <w:b/>
          <w:lang w:val="sk-SK" w:eastAsia="sk-SK"/>
        </w:rPr>
      </w:pPr>
      <w:r w:rsidRPr="008754AB">
        <w:rPr>
          <w:lang w:val="sk-SK" w:eastAsia="sk-SK"/>
        </w:rPr>
        <w:t>Zhotoviteľ sa zaväzuje dodržiavať pri realizácii diela všetky podmienky uvedené v stavebnom povolení(alebo v inom povolení na základe, ktorého sa dielo vykonáva) a vo vyjadreniach dotknutých orgánov.</w:t>
      </w:r>
    </w:p>
    <w:p w14:paraId="260BAE22" w14:textId="77777777" w:rsidR="008754AB" w:rsidRPr="008754AB" w:rsidRDefault="008754AB" w:rsidP="008754AB">
      <w:pPr>
        <w:tabs>
          <w:tab w:val="num" w:pos="709"/>
        </w:tabs>
        <w:spacing w:line="276" w:lineRule="auto"/>
        <w:rPr>
          <w:b/>
          <w:lang w:val="sk-SK" w:eastAsia="sk-SK"/>
        </w:rPr>
      </w:pPr>
    </w:p>
    <w:p w14:paraId="29240341" w14:textId="77777777" w:rsidR="008754AB" w:rsidRPr="008754AB" w:rsidRDefault="008754AB" w:rsidP="0034496F">
      <w:pPr>
        <w:numPr>
          <w:ilvl w:val="0"/>
          <w:numId w:val="35"/>
        </w:numPr>
        <w:tabs>
          <w:tab w:val="num" w:pos="709"/>
        </w:tabs>
        <w:spacing w:line="276" w:lineRule="auto"/>
        <w:ind w:left="0" w:firstLine="0"/>
        <w:jc w:val="both"/>
        <w:rPr>
          <w:lang w:val="sk-SK" w:eastAsia="sk-SK"/>
        </w:rPr>
      </w:pPr>
      <w:r w:rsidRPr="008754AB">
        <w:rPr>
          <w:lang w:val="sk-SK" w:eastAsia="sk-SK"/>
        </w:rPr>
        <w:t>Objednávateľ si vyhradzuje právo aktualizácie zadávaných prác.</w:t>
      </w:r>
    </w:p>
    <w:p w14:paraId="659D913A" w14:textId="77777777" w:rsidR="008754AB" w:rsidRPr="008754AB" w:rsidRDefault="008754AB" w:rsidP="008754AB">
      <w:pPr>
        <w:tabs>
          <w:tab w:val="num" w:pos="709"/>
        </w:tabs>
        <w:spacing w:line="276" w:lineRule="auto"/>
        <w:jc w:val="both"/>
        <w:rPr>
          <w:lang w:val="sk-SK" w:eastAsia="sk-SK"/>
        </w:rPr>
      </w:pPr>
    </w:p>
    <w:p w14:paraId="68D95C3F" w14:textId="77777777" w:rsidR="008754AB" w:rsidRPr="008754AB" w:rsidRDefault="008754AB" w:rsidP="0034496F">
      <w:pPr>
        <w:numPr>
          <w:ilvl w:val="0"/>
          <w:numId w:val="35"/>
        </w:numPr>
        <w:tabs>
          <w:tab w:val="num" w:pos="0"/>
          <w:tab w:val="num" w:pos="709"/>
        </w:tabs>
        <w:spacing w:line="276" w:lineRule="auto"/>
        <w:ind w:left="0" w:firstLine="0"/>
        <w:jc w:val="both"/>
        <w:rPr>
          <w:lang w:val="sk-SK" w:eastAsia="sk-SK"/>
        </w:rPr>
      </w:pPr>
      <w:r w:rsidRPr="008754AB">
        <w:rPr>
          <w:lang w:val="sk-SK" w:eastAsia="sk-SK"/>
        </w:rPr>
        <w:t xml:space="preserve">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w:t>
      </w:r>
      <w:proofErr w:type="spellStart"/>
      <w:r w:rsidRPr="008754AB">
        <w:rPr>
          <w:lang w:val="sk-SK" w:eastAsia="sk-SK"/>
        </w:rPr>
        <w:t>profesne</w:t>
      </w:r>
      <w:proofErr w:type="spellEnd"/>
      <w:r w:rsidRPr="008754AB">
        <w:rPr>
          <w:lang w:val="sk-SK" w:eastAsia="sk-SK"/>
        </w:rPr>
        <w:t xml:space="preserve"> špecializované osoby, náklady na bankovú záruku, náklady na všetky bezpečnostné opatrenia do doby prevzatia dokončeného diela objednávateľom, ako aj všetky ostatné náklady súvisiace s realizáciou diela) a tieto zahrnul do ceny diela.</w:t>
      </w:r>
    </w:p>
    <w:p w14:paraId="75B4D897" w14:textId="77777777" w:rsidR="008754AB" w:rsidRPr="008754AB" w:rsidRDefault="008754AB" w:rsidP="008754AB">
      <w:pPr>
        <w:tabs>
          <w:tab w:val="num" w:pos="0"/>
          <w:tab w:val="num" w:pos="709"/>
        </w:tabs>
        <w:spacing w:line="276" w:lineRule="auto"/>
        <w:jc w:val="both"/>
        <w:rPr>
          <w:lang w:val="sk-SK" w:eastAsia="sk-SK"/>
        </w:rPr>
      </w:pPr>
    </w:p>
    <w:p w14:paraId="35E614CA" w14:textId="77777777" w:rsidR="008754AB" w:rsidRPr="008754AB" w:rsidRDefault="008754AB" w:rsidP="0034496F">
      <w:pPr>
        <w:numPr>
          <w:ilvl w:val="0"/>
          <w:numId w:val="35"/>
        </w:numPr>
        <w:tabs>
          <w:tab w:val="num" w:pos="0"/>
          <w:tab w:val="num" w:pos="709"/>
        </w:tabs>
        <w:spacing w:line="276" w:lineRule="auto"/>
        <w:ind w:left="0" w:firstLine="0"/>
        <w:jc w:val="both"/>
        <w:rPr>
          <w:lang w:val="sk-SK" w:eastAsia="sk-SK"/>
        </w:rPr>
      </w:pPr>
      <w:r w:rsidRPr="008754AB">
        <w:rPr>
          <w:lang w:val="sk-SK" w:eastAsia="sk-SK"/>
        </w:rPr>
        <w:t xml:space="preserve">Zhotoviteľ vyhlasuje a podpisom zmluvy potvrdzuje, že sa v plnom rozsahu oboznámil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56B84DA4" w14:textId="77777777" w:rsidR="008754AB" w:rsidRPr="008754AB" w:rsidRDefault="008754AB" w:rsidP="008754AB">
      <w:pPr>
        <w:tabs>
          <w:tab w:val="num" w:pos="709"/>
        </w:tabs>
        <w:spacing w:after="200" w:line="276" w:lineRule="auto"/>
        <w:ind w:left="720"/>
        <w:contextualSpacing/>
        <w:rPr>
          <w:rFonts w:ascii="Calibri" w:eastAsia="Calibri" w:hAnsi="Calibri"/>
          <w:sz w:val="22"/>
          <w:szCs w:val="22"/>
          <w:lang w:val="sk-SK" w:eastAsia="en-US"/>
        </w:rPr>
      </w:pPr>
    </w:p>
    <w:p w14:paraId="7787789F" w14:textId="77777777" w:rsidR="008754AB" w:rsidRPr="008754AB" w:rsidRDefault="008754AB" w:rsidP="0034496F">
      <w:pPr>
        <w:widowControl w:val="0"/>
        <w:numPr>
          <w:ilvl w:val="0"/>
          <w:numId w:val="35"/>
        </w:numPr>
        <w:tabs>
          <w:tab w:val="num" w:pos="0"/>
          <w:tab w:val="num" w:pos="709"/>
        </w:tabs>
        <w:suppressAutoHyphens/>
        <w:snapToGrid w:val="0"/>
        <w:spacing w:line="276" w:lineRule="auto"/>
        <w:ind w:left="0" w:firstLine="0"/>
        <w:contextualSpacing/>
        <w:jc w:val="both"/>
        <w:rPr>
          <w:rFonts w:eastAsia="Calibri"/>
          <w:lang w:val="sk-SK" w:eastAsia="en-US"/>
        </w:rPr>
      </w:pPr>
      <w:r w:rsidRPr="008754AB">
        <w:rPr>
          <w:rFonts w:eastAsia="Calibri"/>
          <w:lang w:val="sk-SK" w:eastAsia="en-US"/>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232B691E" w14:textId="77777777" w:rsidR="008754AB" w:rsidRPr="008754AB" w:rsidRDefault="008754AB" w:rsidP="008754AB">
      <w:pPr>
        <w:widowControl w:val="0"/>
        <w:tabs>
          <w:tab w:val="num" w:pos="709"/>
        </w:tabs>
        <w:suppressAutoHyphens/>
        <w:snapToGrid w:val="0"/>
        <w:spacing w:line="276" w:lineRule="auto"/>
        <w:contextualSpacing/>
        <w:jc w:val="both"/>
        <w:rPr>
          <w:rFonts w:eastAsia="Calibri"/>
          <w:lang w:val="sk-SK" w:eastAsia="en-US"/>
        </w:rPr>
      </w:pPr>
    </w:p>
    <w:p w14:paraId="536C7964" w14:textId="77777777" w:rsidR="008754AB" w:rsidRPr="008754AB" w:rsidRDefault="008754AB" w:rsidP="0034496F">
      <w:pPr>
        <w:numPr>
          <w:ilvl w:val="0"/>
          <w:numId w:val="35"/>
        </w:numPr>
        <w:tabs>
          <w:tab w:val="num" w:pos="0"/>
          <w:tab w:val="num" w:pos="709"/>
        </w:tabs>
        <w:spacing w:line="276" w:lineRule="auto"/>
        <w:ind w:left="0" w:firstLine="0"/>
        <w:jc w:val="both"/>
        <w:rPr>
          <w:lang w:val="sk-SK" w:eastAsia="sk-SK"/>
        </w:rPr>
      </w:pPr>
      <w:r w:rsidRPr="008754AB">
        <w:rPr>
          <w:lang w:val="sk-SK" w:eastAsia="sk-SK"/>
        </w:rPr>
        <w:lastRenderedPageBreak/>
        <w:t>Zhotoviteľ je povinný pri zhotovovaní diela postupovať s odbornou starostlivosťou a striktne dodržiavať ustanovenia najmä stavebného zákona, zákona č. 124/2006 Z. z. o bezpečnosti a ochrane zdravia pri práci a o zmene a doplnení niektorých zákonov v znení neskorších predpisov, Vyhlášky MPSVaR SR č. 147/2013 o</w:t>
      </w:r>
      <w:r w:rsidRPr="008754AB">
        <w:rPr>
          <w:rFonts w:ascii="Trebuchet MS" w:hAnsi="Trebuchet MS"/>
          <w:color w:val="505050"/>
          <w:kern w:val="36"/>
          <w:lang w:val="sk-SK" w:eastAsia="sk-SK"/>
        </w:rPr>
        <w:t xml:space="preserve"> podrobnostiach na zaistenie bezpečnosti a ochrany zdravia pri stavebných prácach a prácach s nimi súvisiacich a podrobnosti o odbornej spôsobilosti na výkon niektorých pracovných činností, </w:t>
      </w:r>
      <w:r w:rsidRPr="008754AB">
        <w:rPr>
          <w:lang w:val="sk-SK" w:eastAsia="sk-SK"/>
        </w:rPr>
        <w:t>zákon č. 314/2001 Z. z. o ochrane pred požiarmi v znení neskorších predpisov. Zhotoviteľ zodpovedá objednávateľovi za to, že všetky osoby podieľajúce sa na zhotovovaní diela preukázateľne disponujú dokladmi preukazujúcimi: a/ absolvovanie predpísaných školení o bezpečnosti a ochrane zdravia pri práci a o požiarnej bezpečnosti, b/ predpismi vyžadovaný zdravotný stav pre vykonávanie činnosti a c/ spôsobilosť na výkon vybraných činností. Zhotoviteľ je ďalej povinný dodržiavať ustanovenia zákona č. 17/1992 Zb. o životnom prostredí v znení neskorších predpisov, zákon č. 79/2015 Z. z. o odpadoch a o zmene a doplnení niektorých zákonov v znení neskorších predpisov, pričom Zhotoviteľ je povinný odstraňovať odpady a nečistoty vzniknuté stavebnými prácami na vlastné náklady a spôsob likvidácie odpadu je zhotoviteľ povinný objednávateľovi preukázať príslušnými potvrdeniami. Zhotoviteľ je ďalej povinný dodržiavať ustanovenia zákona č.</w:t>
      </w:r>
      <w:r w:rsidRPr="008754AB">
        <w:rPr>
          <w:color w:val="070707"/>
          <w:lang w:val="sk-SK" w:eastAsia="sk-SK"/>
        </w:rPr>
        <w:t xml:space="preserve"> 56/2018 Z. z. o posudzovaní zhody výrobku, sprístupňovaní určeného výrobku na trhu a o zmene a doplnení niektorých zákonov.</w:t>
      </w:r>
      <w:r w:rsidRPr="008754AB">
        <w:rPr>
          <w:lang w:val="sk-SK" w:eastAsia="sk-SK"/>
        </w:rPr>
        <w:t xml:space="preserve">  Zhotoviteľ sa zaväzuje, že u fyzických osôb, prostredníctvom ktorých plní predmet tejto zmluvy, neporuší zákaz nelegálneho zamestnávania podľa zákona č. 82/2005 </w:t>
      </w:r>
      <w:proofErr w:type="spellStart"/>
      <w:r w:rsidRPr="008754AB">
        <w:rPr>
          <w:lang w:val="sk-SK" w:eastAsia="sk-SK"/>
        </w:rPr>
        <w:t>Z.z</w:t>
      </w:r>
      <w:proofErr w:type="spellEnd"/>
      <w:r w:rsidRPr="008754AB">
        <w:rPr>
          <w:lang w:val="sk-SK" w:eastAsia="sk-SK"/>
        </w:rPr>
        <w:t>. o nelegálnej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Zhotoviteľ podpisom tejto zmluvy výslovne prehlasuje, že súhlasí s tým, že objednávateľovi nahradí škodu, ktorá bola spôsobená objednávateľovi porušením právnych povinností podľa zákona o nelegálnom zamestnávaní zo strany zhotoviteľa a iných právnych predpisov.</w:t>
      </w:r>
    </w:p>
    <w:p w14:paraId="73E6D19B" w14:textId="77777777" w:rsidR="008754AB" w:rsidRPr="008754AB" w:rsidRDefault="008754AB" w:rsidP="008754AB">
      <w:pPr>
        <w:spacing w:line="276" w:lineRule="auto"/>
        <w:jc w:val="both"/>
        <w:rPr>
          <w:b/>
          <w:lang w:val="sk-SK" w:eastAsia="sk-SK"/>
        </w:rPr>
      </w:pPr>
    </w:p>
    <w:p w14:paraId="79042C87" w14:textId="77777777" w:rsidR="008754AB" w:rsidRPr="008754AB" w:rsidRDefault="008754AB" w:rsidP="008754AB">
      <w:pPr>
        <w:spacing w:line="276" w:lineRule="auto"/>
        <w:jc w:val="both"/>
        <w:rPr>
          <w:b/>
          <w:lang w:val="sk-SK" w:eastAsia="sk-SK"/>
        </w:rPr>
      </w:pPr>
      <w:r w:rsidRPr="008754AB">
        <w:rPr>
          <w:b/>
          <w:lang w:val="sk-SK" w:eastAsia="sk-SK"/>
        </w:rPr>
        <w:t>Čl. IV.  ČAS PLNENIA</w:t>
      </w:r>
    </w:p>
    <w:p w14:paraId="302D35BF" w14:textId="77777777" w:rsidR="008754AB" w:rsidRPr="008754AB" w:rsidRDefault="008754AB" w:rsidP="008754AB">
      <w:pPr>
        <w:spacing w:line="276" w:lineRule="auto"/>
        <w:rPr>
          <w:lang w:val="sk-SK" w:eastAsia="sk-SK"/>
        </w:rPr>
      </w:pPr>
    </w:p>
    <w:p w14:paraId="5173C038" w14:textId="3D562F00" w:rsidR="008754AB" w:rsidRPr="008754AB" w:rsidRDefault="007126E5" w:rsidP="007126E5">
      <w:pPr>
        <w:spacing w:after="200" w:line="276" w:lineRule="auto"/>
        <w:contextualSpacing/>
        <w:jc w:val="both"/>
        <w:rPr>
          <w:lang w:val="sk-SK" w:eastAsia="sk-SK"/>
        </w:rPr>
      </w:pPr>
      <w:r>
        <w:rPr>
          <w:rFonts w:eastAsia="Calibri"/>
          <w:lang w:val="sk-SK" w:eastAsia="en-US"/>
        </w:rPr>
        <w:t xml:space="preserve">1. </w:t>
      </w:r>
      <w:r w:rsidR="008754AB" w:rsidRPr="008754AB">
        <w:rPr>
          <w:rFonts w:eastAsia="Calibri"/>
          <w:lang w:val="sk-SK" w:eastAsia="en-US"/>
        </w:rPr>
        <w:t xml:space="preserve">Zhotoviteľ sa zaväzuje odovzdať dielo na základe jednotlivých objednávok vždy v termíne dodania uvedenom v objednávke, pričom celý predmet zmluvy – dielo – všetky </w:t>
      </w:r>
      <w:proofErr w:type="spellStart"/>
      <w:r w:rsidR="008754AB" w:rsidRPr="008754AB">
        <w:rPr>
          <w:rFonts w:eastAsia="Calibri"/>
          <w:lang w:val="sk-SK" w:eastAsia="en-US"/>
        </w:rPr>
        <w:t>asfaltovacie</w:t>
      </w:r>
      <w:proofErr w:type="spellEnd"/>
      <w:r w:rsidR="008754AB" w:rsidRPr="008754AB">
        <w:rPr>
          <w:rFonts w:eastAsia="Calibri"/>
          <w:lang w:val="sk-SK" w:eastAsia="en-US"/>
        </w:rPr>
        <w:t xml:space="preserve"> práce vykonané na základe dielčích objednávok objednávateľa, sa zhotoviteľ zaväzuje vykonať až do vyčerpania sumy </w:t>
      </w:r>
      <w:r w:rsidR="008754AB" w:rsidRPr="008754AB">
        <w:rPr>
          <w:rFonts w:eastAsia="Calibri"/>
          <w:b/>
          <w:lang w:val="sk-SK" w:eastAsia="en-US"/>
        </w:rPr>
        <w:t>375 000,00 € bez DPH (slovom: tristosedemdesiatpäťtisíc Eur), t. j. 450 000,00 Eur s DPH (slovom: štyristopäťdesiattisíc Eur),</w:t>
      </w:r>
      <w:r w:rsidR="008754AB" w:rsidRPr="008754AB">
        <w:rPr>
          <w:rFonts w:eastAsia="Calibri"/>
          <w:lang w:val="sk-SK" w:eastAsia="en-US"/>
        </w:rPr>
        <w:t xml:space="preserve"> </w:t>
      </w:r>
      <w:r w:rsidR="008754AB" w:rsidRPr="008754AB">
        <w:rPr>
          <w:rFonts w:eastAsia="Calibri"/>
          <w:b/>
          <w:lang w:val="sk-SK" w:eastAsia="en-US"/>
        </w:rPr>
        <w:t>najneskôr však do 30.06.2020</w:t>
      </w:r>
      <w:r w:rsidR="008754AB" w:rsidRPr="008754AB">
        <w:rPr>
          <w:rFonts w:eastAsia="Calibri"/>
          <w:lang w:val="sk-SK" w:eastAsia="en-US"/>
        </w:rPr>
        <w:t xml:space="preserve">. Objednávateľ sa zároveň nezaväzuje k objednaniu </w:t>
      </w:r>
      <w:proofErr w:type="spellStart"/>
      <w:r w:rsidR="008754AB" w:rsidRPr="008754AB">
        <w:rPr>
          <w:rFonts w:eastAsia="Calibri"/>
          <w:lang w:val="sk-SK" w:eastAsia="en-US"/>
        </w:rPr>
        <w:t>asflatovacích</w:t>
      </w:r>
      <w:proofErr w:type="spellEnd"/>
      <w:r w:rsidR="008754AB" w:rsidRPr="008754AB">
        <w:rPr>
          <w:rFonts w:eastAsia="Calibri"/>
          <w:lang w:val="sk-SK" w:eastAsia="en-US"/>
        </w:rPr>
        <w:t xml:space="preserve"> prác za cenu v plnej výške podľa predchádzajúcej vety. </w:t>
      </w:r>
      <w:r w:rsidR="008754AB" w:rsidRPr="008754AB">
        <w:rPr>
          <w:lang w:val="sk-SK" w:eastAsia="sk-SK"/>
        </w:rPr>
        <w:t>Realizácia bude vykonávaná podľa aktuálnej potreby a finančných možností objednávateľa.</w:t>
      </w:r>
    </w:p>
    <w:p w14:paraId="60A20A65" w14:textId="77777777" w:rsidR="008754AB" w:rsidRPr="008754AB" w:rsidRDefault="008754AB" w:rsidP="008754AB">
      <w:pPr>
        <w:spacing w:after="200" w:line="276" w:lineRule="auto"/>
        <w:contextualSpacing/>
        <w:jc w:val="both"/>
        <w:rPr>
          <w:lang w:val="sk-SK" w:eastAsia="sk-SK"/>
        </w:rPr>
      </w:pPr>
    </w:p>
    <w:p w14:paraId="4375ADAB" w14:textId="2E55ED11" w:rsidR="008754AB" w:rsidRPr="008754AB" w:rsidRDefault="007126E5" w:rsidP="007126E5">
      <w:pPr>
        <w:spacing w:after="200" w:line="276" w:lineRule="auto"/>
        <w:contextualSpacing/>
        <w:jc w:val="both"/>
        <w:rPr>
          <w:lang w:val="sk-SK" w:eastAsia="sk-SK"/>
        </w:rPr>
      </w:pPr>
      <w:r>
        <w:rPr>
          <w:lang w:val="sk-SK" w:eastAsia="sk-SK"/>
        </w:rPr>
        <w:t>2.</w:t>
      </w:r>
      <w:r w:rsidR="008754AB" w:rsidRPr="008754AB">
        <w:rPr>
          <w:lang w:val="sk-SK" w:eastAsia="sk-SK"/>
        </w:rPr>
        <w:t>Objednávateľ odovzdá stavenisko zhotoviteľovi na základe objednávky a zhotoviteľ stavenisko prevezme v  termíne: do 5 pracovných dní odo dňa jej doručenia .</w:t>
      </w:r>
    </w:p>
    <w:p w14:paraId="14943EF5" w14:textId="77777777" w:rsidR="008754AB" w:rsidRPr="008754AB" w:rsidRDefault="008754AB" w:rsidP="008754AB">
      <w:pPr>
        <w:spacing w:line="276" w:lineRule="auto"/>
        <w:rPr>
          <w:lang w:val="sk-SK" w:eastAsia="sk-SK"/>
        </w:rPr>
      </w:pPr>
    </w:p>
    <w:p w14:paraId="163FFB92" w14:textId="31746564" w:rsidR="008754AB" w:rsidRPr="008754AB" w:rsidRDefault="007126E5" w:rsidP="007126E5">
      <w:pPr>
        <w:spacing w:after="200" w:line="276" w:lineRule="auto"/>
        <w:contextualSpacing/>
        <w:jc w:val="both"/>
        <w:rPr>
          <w:lang w:val="sk-SK" w:eastAsia="sk-SK"/>
        </w:rPr>
      </w:pPr>
      <w:r>
        <w:rPr>
          <w:lang w:val="sk-SK" w:eastAsia="sk-SK"/>
        </w:rPr>
        <w:t>3.</w:t>
      </w:r>
      <w:r w:rsidR="008754AB" w:rsidRPr="008754AB">
        <w:rPr>
          <w:lang w:val="sk-SK" w:eastAsia="sk-SK"/>
        </w:rPr>
        <w:t xml:space="preserve">Zhotoviteľ zaháji </w:t>
      </w:r>
      <w:proofErr w:type="spellStart"/>
      <w:r w:rsidR="008754AB" w:rsidRPr="008754AB">
        <w:rPr>
          <w:lang w:val="sk-SK" w:eastAsia="sk-SK"/>
        </w:rPr>
        <w:t>asflatovacie</w:t>
      </w:r>
      <w:proofErr w:type="spellEnd"/>
      <w:r w:rsidR="008754AB" w:rsidRPr="008754AB">
        <w:rPr>
          <w:lang w:val="sk-SK" w:eastAsia="sk-SK"/>
        </w:rPr>
        <w:t xml:space="preserve"> práce na stavenisku dňom jeho odovzdania v zmysle predchádzajúceho bodu.</w:t>
      </w:r>
    </w:p>
    <w:p w14:paraId="2FA2DD37" w14:textId="77777777" w:rsidR="008754AB" w:rsidRPr="008754AB" w:rsidRDefault="008754AB" w:rsidP="008754AB">
      <w:pPr>
        <w:spacing w:after="200" w:line="276" w:lineRule="auto"/>
        <w:contextualSpacing/>
        <w:jc w:val="both"/>
        <w:rPr>
          <w:lang w:val="sk-SK" w:eastAsia="sk-SK"/>
        </w:rPr>
      </w:pPr>
    </w:p>
    <w:p w14:paraId="160D6445" w14:textId="59627A5A" w:rsidR="008754AB" w:rsidRPr="008754AB" w:rsidRDefault="007126E5" w:rsidP="007126E5">
      <w:pPr>
        <w:spacing w:after="200" w:line="276" w:lineRule="auto"/>
        <w:contextualSpacing/>
        <w:jc w:val="both"/>
        <w:rPr>
          <w:lang w:val="sk-SK" w:eastAsia="sk-SK"/>
        </w:rPr>
      </w:pPr>
      <w:r>
        <w:rPr>
          <w:lang w:val="sk-SK" w:eastAsia="sk-SK"/>
        </w:rPr>
        <w:t>4.</w:t>
      </w:r>
      <w:r w:rsidR="008754AB" w:rsidRPr="008754AB">
        <w:rPr>
          <w:lang w:val="sk-SK" w:eastAsia="sk-SK"/>
        </w:rPr>
        <w:t xml:space="preserve">Kompletným dokončením celého diela je stav, kedy došlo k odovzdaniu a prevzatiu diela bez </w:t>
      </w:r>
      <w:proofErr w:type="spellStart"/>
      <w:r w:rsidR="008754AB" w:rsidRPr="008754AB">
        <w:rPr>
          <w:lang w:val="sk-SK" w:eastAsia="sk-SK"/>
        </w:rPr>
        <w:t>závad</w:t>
      </w:r>
      <w:proofErr w:type="spellEnd"/>
      <w:r w:rsidR="008754AB" w:rsidRPr="008754AB">
        <w:rPr>
          <w:lang w:val="sk-SK" w:eastAsia="sk-SK"/>
        </w:rPr>
        <w:t xml:space="preserve"> a nedokončených prác, </w:t>
      </w:r>
      <w:proofErr w:type="spellStart"/>
      <w:r w:rsidR="008754AB" w:rsidRPr="008754AB">
        <w:rPr>
          <w:lang w:val="sk-SK" w:eastAsia="sk-SK"/>
        </w:rPr>
        <w:t>t.j</w:t>
      </w:r>
      <w:proofErr w:type="spellEnd"/>
      <w:r w:rsidR="008754AB" w:rsidRPr="008754AB">
        <w:rPr>
          <w:lang w:val="sk-SK" w:eastAsia="sk-SK"/>
        </w:rPr>
        <w:t xml:space="preserve">. až po podpísaní </w:t>
      </w:r>
      <w:r w:rsidR="008754AB" w:rsidRPr="008754AB">
        <w:rPr>
          <w:b/>
          <w:lang w:val="sk-SK" w:eastAsia="sk-SK"/>
        </w:rPr>
        <w:t>protokolu o odovzdaní a prevzatí diela</w:t>
      </w:r>
      <w:r w:rsidR="008754AB" w:rsidRPr="008754AB">
        <w:rPr>
          <w:lang w:val="sk-SK" w:eastAsia="sk-SK"/>
        </w:rPr>
        <w:t xml:space="preserve"> zmluvnými stranami bez </w:t>
      </w:r>
      <w:proofErr w:type="spellStart"/>
      <w:r w:rsidR="008754AB" w:rsidRPr="008754AB">
        <w:rPr>
          <w:lang w:val="sk-SK" w:eastAsia="sk-SK"/>
        </w:rPr>
        <w:t>závad</w:t>
      </w:r>
      <w:proofErr w:type="spellEnd"/>
      <w:r w:rsidR="008754AB" w:rsidRPr="008754AB">
        <w:rPr>
          <w:lang w:val="sk-SK" w:eastAsia="sk-SK"/>
        </w:rPr>
        <w:t xml:space="preserve"> a nedokončených prác. Pokiaľ bude zistené, že odovzdávané dielo má vady alebo nedorobky(aj také, ktoré nebránia užívaniu), môže ho objednávateľ odmietnuť prevziať.  V prípade prevzatia diela so </w:t>
      </w:r>
      <w:proofErr w:type="spellStart"/>
      <w:r w:rsidR="008754AB" w:rsidRPr="008754AB">
        <w:rPr>
          <w:lang w:val="sk-SK" w:eastAsia="sk-SK"/>
        </w:rPr>
        <w:t>závadami</w:t>
      </w:r>
      <w:proofErr w:type="spellEnd"/>
      <w:r w:rsidR="008754AB" w:rsidRPr="008754AB">
        <w:rPr>
          <w:lang w:val="sk-SK" w:eastAsia="sk-SK"/>
        </w:rPr>
        <w:t xml:space="preserve"> a nedokončenými prácami sa za kompletné dokončenie celého diela považuje stav, kedy boli tieto odstránené, čo bolo oboma zmluvnými stranami potvrdené. Vyhotovenie a podpísanie protokolu o odovzdaní a prevzatí diela je povinné v prípade vykonania diela na základe každej samostatnej objednávky. </w:t>
      </w:r>
    </w:p>
    <w:p w14:paraId="1ACC6404" w14:textId="77777777" w:rsidR="008754AB" w:rsidRPr="008754AB" w:rsidRDefault="008754AB" w:rsidP="008754AB">
      <w:pPr>
        <w:spacing w:after="200" w:line="276" w:lineRule="auto"/>
        <w:contextualSpacing/>
        <w:jc w:val="both"/>
        <w:rPr>
          <w:lang w:val="sk-SK" w:eastAsia="sk-SK"/>
        </w:rPr>
      </w:pPr>
    </w:p>
    <w:p w14:paraId="2E25A2BB" w14:textId="31FCC469" w:rsidR="008754AB" w:rsidRPr="008754AB" w:rsidRDefault="007126E5" w:rsidP="007126E5">
      <w:pPr>
        <w:spacing w:after="200" w:line="276" w:lineRule="auto"/>
        <w:contextualSpacing/>
        <w:jc w:val="both"/>
        <w:rPr>
          <w:lang w:val="sk-SK" w:eastAsia="sk-SK"/>
        </w:rPr>
      </w:pPr>
      <w:r>
        <w:rPr>
          <w:lang w:val="sk-SK" w:eastAsia="sk-SK"/>
        </w:rPr>
        <w:t>5.</w:t>
      </w:r>
      <w:r w:rsidR="008754AB" w:rsidRPr="008754AB">
        <w:rPr>
          <w:lang w:val="sk-SK" w:eastAsia="sk-SK"/>
        </w:rPr>
        <w:t xml:space="preserve">Pri odovzdaní a prevzatí diela (na základe každej samostatnej objednávky) spíšu objednávateľ a zhotoviteľ </w:t>
      </w:r>
      <w:r w:rsidR="008754AB" w:rsidRPr="008754AB">
        <w:rPr>
          <w:b/>
          <w:lang w:val="sk-SK" w:eastAsia="sk-SK"/>
        </w:rPr>
        <w:t>protokol o odovzdaní a  prevzatí diela</w:t>
      </w:r>
      <w:r w:rsidR="008754AB" w:rsidRPr="008754AB">
        <w:rPr>
          <w:lang w:val="sk-SK" w:eastAsia="sk-SK"/>
        </w:rPr>
        <w:t>, ktorý musí obsahovať najmä: súpis zistených vád a nedorobkov, dohodu o opatreniach a lehotách na ich odstránenie, prípadne uplatnenie iných  právach zo zodpovednosti za vady, ako aj vyhlásenie objednávateľa, že odovzdanú dodávku preberá. Ak objednávateľ odmieta dielo  prevziať, spíšu obe strany zápisnicu, v ktorej uvedú svoje stanoviská a ich odôvodnenie.</w:t>
      </w:r>
    </w:p>
    <w:p w14:paraId="74E09907" w14:textId="77777777" w:rsidR="008754AB" w:rsidRPr="008754AB" w:rsidRDefault="008754AB" w:rsidP="008754AB">
      <w:pPr>
        <w:spacing w:after="200" w:line="276" w:lineRule="auto"/>
        <w:ind w:left="720"/>
        <w:contextualSpacing/>
        <w:rPr>
          <w:lang w:val="sk-SK" w:eastAsia="sk-SK"/>
        </w:rPr>
      </w:pPr>
    </w:p>
    <w:p w14:paraId="675B8B1D" w14:textId="4907B155" w:rsidR="008754AB" w:rsidRPr="008754AB" w:rsidRDefault="007126E5" w:rsidP="007126E5">
      <w:pPr>
        <w:spacing w:after="200" w:line="276" w:lineRule="auto"/>
        <w:contextualSpacing/>
        <w:jc w:val="both"/>
        <w:rPr>
          <w:lang w:val="sk-SK" w:eastAsia="sk-SK"/>
        </w:rPr>
      </w:pPr>
      <w:r>
        <w:rPr>
          <w:lang w:val="sk-SK" w:eastAsia="sk-SK"/>
        </w:rPr>
        <w:t>6.</w:t>
      </w:r>
      <w:r w:rsidR="008754AB" w:rsidRPr="008754AB">
        <w:rPr>
          <w:lang w:val="sk-SK" w:eastAsia="sk-SK"/>
        </w:rPr>
        <w:t xml:space="preserve">Zmluvné strany sa dohodli, že riadne zhotovené jednotlivé časti diela  môže  zhotoviteľ odovzdať a objednávateľ prevziať aj pred dohodnutým termínom plnenia, ak to povaha časti diela pripúšťa a ak je to účelné alebo nevyhnutné z hľadiska obnovenia dopravy na dotknutom úseku cesty.  </w:t>
      </w:r>
    </w:p>
    <w:p w14:paraId="3DF4D531" w14:textId="77777777" w:rsidR="008754AB" w:rsidRPr="008754AB" w:rsidRDefault="008754AB" w:rsidP="008754AB">
      <w:pPr>
        <w:spacing w:after="200" w:line="276" w:lineRule="auto"/>
        <w:contextualSpacing/>
        <w:jc w:val="both"/>
        <w:rPr>
          <w:lang w:val="sk-SK" w:eastAsia="sk-SK"/>
        </w:rPr>
      </w:pPr>
    </w:p>
    <w:p w14:paraId="74A383BA" w14:textId="472AE4C4" w:rsidR="008754AB" w:rsidRPr="008754AB" w:rsidRDefault="007126E5" w:rsidP="007126E5">
      <w:pPr>
        <w:spacing w:after="200" w:line="276" w:lineRule="auto"/>
        <w:contextualSpacing/>
        <w:jc w:val="both"/>
        <w:rPr>
          <w:lang w:val="sk-SK" w:eastAsia="sk-SK"/>
        </w:rPr>
      </w:pPr>
      <w:r>
        <w:rPr>
          <w:lang w:val="sk-SK" w:eastAsia="sk-SK"/>
        </w:rPr>
        <w:t>7.</w:t>
      </w:r>
      <w:r w:rsidR="008754AB" w:rsidRPr="008754AB">
        <w:rPr>
          <w:lang w:val="sk-SK" w:eastAsia="sk-SK"/>
        </w:rPr>
        <w:t>Objednávateľ prevezme dielo za splnenia § 555 ods. 2 Obch. zák. ak dielo zodpovedá vlastnostiam vymieneným objednávateľom v zmluve, kvantitatívnym a kvalitatívnym požiadavkám kladeným na dielo v zmluve.</w:t>
      </w:r>
    </w:p>
    <w:p w14:paraId="400168FC" w14:textId="77777777" w:rsidR="008754AB" w:rsidRPr="008754AB" w:rsidRDefault="008754AB" w:rsidP="008754AB">
      <w:pPr>
        <w:spacing w:after="200" w:line="276" w:lineRule="auto"/>
        <w:contextualSpacing/>
        <w:jc w:val="both"/>
        <w:rPr>
          <w:lang w:val="sk-SK" w:eastAsia="sk-SK"/>
        </w:rPr>
      </w:pPr>
    </w:p>
    <w:p w14:paraId="1125737A" w14:textId="77777777" w:rsidR="008754AB" w:rsidRPr="008754AB" w:rsidRDefault="008754AB" w:rsidP="008754AB">
      <w:pPr>
        <w:spacing w:line="276" w:lineRule="auto"/>
        <w:jc w:val="both"/>
        <w:rPr>
          <w:lang w:val="sk-SK" w:eastAsia="sk-SK"/>
        </w:rPr>
      </w:pPr>
    </w:p>
    <w:p w14:paraId="64CBC052" w14:textId="77777777" w:rsidR="008754AB" w:rsidRPr="008754AB" w:rsidRDefault="008754AB" w:rsidP="008754AB">
      <w:pPr>
        <w:spacing w:line="276" w:lineRule="auto"/>
        <w:jc w:val="both"/>
        <w:rPr>
          <w:b/>
          <w:caps/>
          <w:lang w:val="sk-SK" w:eastAsia="sk-SK"/>
        </w:rPr>
      </w:pPr>
      <w:r w:rsidRPr="008754AB">
        <w:rPr>
          <w:b/>
          <w:lang w:val="sk-SK" w:eastAsia="sk-SK"/>
        </w:rPr>
        <w:t xml:space="preserve">Čl. V.  </w:t>
      </w:r>
      <w:r w:rsidRPr="008754AB">
        <w:rPr>
          <w:b/>
          <w:caps/>
          <w:lang w:val="sk-SK" w:eastAsia="sk-SK"/>
        </w:rPr>
        <w:t>Cena</w:t>
      </w:r>
    </w:p>
    <w:p w14:paraId="779E020C" w14:textId="77777777" w:rsidR="008754AB" w:rsidRPr="008754AB" w:rsidRDefault="008754AB" w:rsidP="008754AB">
      <w:pPr>
        <w:spacing w:line="276" w:lineRule="auto"/>
        <w:jc w:val="both"/>
        <w:rPr>
          <w:lang w:val="sk-SK" w:eastAsia="sk-SK"/>
        </w:rPr>
      </w:pPr>
    </w:p>
    <w:p w14:paraId="03C174A8" w14:textId="66C1FACF" w:rsidR="008754AB" w:rsidRPr="008754AB" w:rsidRDefault="007126E5" w:rsidP="007126E5">
      <w:pPr>
        <w:spacing w:after="200" w:line="276" w:lineRule="auto"/>
        <w:ind w:left="142"/>
        <w:contextualSpacing/>
        <w:jc w:val="both"/>
        <w:rPr>
          <w:lang w:val="sk-SK" w:eastAsia="sk-SK"/>
        </w:rPr>
      </w:pPr>
      <w:r>
        <w:rPr>
          <w:lang w:val="sk-SK" w:eastAsia="sk-SK"/>
        </w:rPr>
        <w:t xml:space="preserve">1. </w:t>
      </w:r>
      <w:r w:rsidR="008754AB" w:rsidRPr="008754AB">
        <w:rPr>
          <w:lang w:val="sk-SK" w:eastAsia="sk-SK"/>
        </w:rPr>
        <w:t xml:space="preserve">Zhotoviteľ vykoná všetky práce a dodávky potrebné pre realizáciu celého diela v rozsahu jednotlivých objednávok na svoje náklady a nebezpečenstvo, vrátane odstránenia všetkých vád a nedorobkov, za dohodnutú maximálnu cenu </w:t>
      </w:r>
      <w:r w:rsidR="008754AB" w:rsidRPr="008754AB">
        <w:rPr>
          <w:rFonts w:eastAsia="Calibri"/>
          <w:b/>
          <w:lang w:val="sk-SK" w:eastAsia="en-US"/>
        </w:rPr>
        <w:t>375 000,00 € bez DPH (slovom: tristosedemdesiatpäťtisíc Eur), t. j. 450 000,00 Eur s DPH (slovom: štyristopäťdesiattisíc Eur),</w:t>
      </w:r>
      <w:r w:rsidR="008754AB" w:rsidRPr="008754AB">
        <w:rPr>
          <w:rFonts w:eastAsia="Calibri"/>
          <w:lang w:val="sk-SK" w:eastAsia="en-US"/>
        </w:rPr>
        <w:t xml:space="preserve"> </w:t>
      </w:r>
      <w:r w:rsidR="008754AB" w:rsidRPr="008754AB">
        <w:rPr>
          <w:lang w:val="sk-SK" w:eastAsia="sk-SK"/>
        </w:rPr>
        <w:t xml:space="preserve">. Cena je stanovená dohodou zmluvných strán v súlade so zákonom č. 18/1996 </w:t>
      </w:r>
      <w:proofErr w:type="spellStart"/>
      <w:r w:rsidR="008754AB" w:rsidRPr="008754AB">
        <w:rPr>
          <w:lang w:val="sk-SK" w:eastAsia="sk-SK"/>
        </w:rPr>
        <w:t>Z.z</w:t>
      </w:r>
      <w:proofErr w:type="spellEnd"/>
      <w:r w:rsidR="008754AB" w:rsidRPr="008754AB">
        <w:rPr>
          <w:lang w:val="sk-SK" w:eastAsia="sk-SK"/>
        </w:rPr>
        <w:t>. o cenách v platnom znení. Zmluvné strany sa dohodli na jednotkovej cene v súlade s cenovou ponukou, ktorá tvorí prílohu č. 1 tejto zmluvy.</w:t>
      </w:r>
    </w:p>
    <w:p w14:paraId="2FA512E5" w14:textId="77777777" w:rsidR="008754AB" w:rsidRPr="008754AB" w:rsidRDefault="008754AB" w:rsidP="008754AB">
      <w:pPr>
        <w:tabs>
          <w:tab w:val="num" w:pos="502"/>
        </w:tabs>
        <w:spacing w:after="200" w:line="276" w:lineRule="auto"/>
        <w:contextualSpacing/>
        <w:jc w:val="both"/>
        <w:rPr>
          <w:lang w:val="sk-SK" w:eastAsia="sk-SK"/>
        </w:rPr>
      </w:pPr>
    </w:p>
    <w:p w14:paraId="6AD2A811" w14:textId="2A80AB8D" w:rsidR="008754AB" w:rsidRPr="007126E5" w:rsidRDefault="008754AB" w:rsidP="0034496F">
      <w:pPr>
        <w:pStyle w:val="Odsekzoznamu"/>
        <w:numPr>
          <w:ilvl w:val="0"/>
          <w:numId w:val="47"/>
        </w:numPr>
        <w:spacing w:after="200" w:line="276" w:lineRule="auto"/>
        <w:jc w:val="both"/>
        <w:rPr>
          <w:lang w:val="sk-SK" w:eastAsia="sk-SK"/>
        </w:rPr>
      </w:pPr>
      <w:r w:rsidRPr="007126E5">
        <w:rPr>
          <w:lang w:val="sk-SK" w:eastAsia="sk-SK"/>
        </w:rPr>
        <w:lastRenderedPageBreak/>
        <w:t>Akékoľvek zmeny ceny diela v dôsledku naviac práce, prípadne zmeny predmetu zmluvy musia byť písomne odsúhlasené oboma zmluvnými stranami. Prípadné dodatočne zistené dielčie chyby, prípadné omyly zhotoviteľa v kalkulácii ceny diela nedávajú zhotoviteľovi právo na zmenu dohodnutej pevnej ceny.</w:t>
      </w:r>
    </w:p>
    <w:p w14:paraId="64C1B18C" w14:textId="77777777" w:rsidR="008754AB" w:rsidRPr="008754AB" w:rsidRDefault="008754AB" w:rsidP="0034496F">
      <w:pPr>
        <w:numPr>
          <w:ilvl w:val="0"/>
          <w:numId w:val="47"/>
        </w:numPr>
        <w:tabs>
          <w:tab w:val="num" w:pos="502"/>
        </w:tabs>
        <w:spacing w:after="200" w:line="276" w:lineRule="auto"/>
        <w:ind w:left="0" w:firstLine="0"/>
        <w:contextualSpacing/>
        <w:jc w:val="both"/>
        <w:rPr>
          <w:b/>
          <w:lang w:val="sk-SK" w:eastAsia="sk-SK"/>
        </w:rPr>
      </w:pPr>
      <w:r w:rsidRPr="008754AB">
        <w:rPr>
          <w:lang w:val="sk-SK" w:eastAsia="sk-SK"/>
        </w:rPr>
        <w:t>V dohodnutej pevnej cene za dielo sú obsiahnuté všetky výkony a vedľajšie výkony, ktoré patria k dodávke výkonov týkajúcich sa celého diela zhotovovaného k úplnému a riadnemu dokončeniu diela. K výkonom zhotoviteľa hradeným dojednanou celkovou pevnou  cenou v </w:t>
      </w:r>
      <w:proofErr w:type="spellStart"/>
      <w:r w:rsidRPr="008754AB">
        <w:rPr>
          <w:lang w:val="sk-SK" w:eastAsia="sk-SK"/>
        </w:rPr>
        <w:t>čl.V</w:t>
      </w:r>
      <w:proofErr w:type="spellEnd"/>
      <w:r w:rsidRPr="008754AB">
        <w:rPr>
          <w:lang w:val="sk-SK" w:eastAsia="sk-SK"/>
        </w:rPr>
        <w:t xml:space="preserve">. </w:t>
      </w:r>
      <w:proofErr w:type="spellStart"/>
      <w:r w:rsidRPr="008754AB">
        <w:rPr>
          <w:lang w:val="sk-SK" w:eastAsia="sk-SK"/>
        </w:rPr>
        <w:t>odst</w:t>
      </w:r>
      <w:proofErr w:type="spellEnd"/>
      <w:r w:rsidRPr="008754AB">
        <w:rPr>
          <w:lang w:val="sk-SK" w:eastAsia="sk-SK"/>
        </w:rPr>
        <w:t>. 1 tejto zmluvy patria najmä(nie však výlučne):</w:t>
      </w:r>
    </w:p>
    <w:p w14:paraId="75C53148" w14:textId="77777777" w:rsidR="008754AB" w:rsidRPr="008754AB" w:rsidRDefault="008754AB" w:rsidP="008754AB">
      <w:pPr>
        <w:tabs>
          <w:tab w:val="num" w:pos="502"/>
        </w:tabs>
        <w:spacing w:line="276" w:lineRule="auto"/>
        <w:jc w:val="both"/>
        <w:rPr>
          <w:lang w:val="sk-SK" w:eastAsia="sk-SK"/>
        </w:rPr>
      </w:pPr>
    </w:p>
    <w:p w14:paraId="290086CD" w14:textId="77777777" w:rsidR="008754AB" w:rsidRPr="008754AB" w:rsidRDefault="008754AB" w:rsidP="0034496F">
      <w:pPr>
        <w:numPr>
          <w:ilvl w:val="1"/>
          <w:numId w:val="47"/>
        </w:numPr>
        <w:tabs>
          <w:tab w:val="num" w:pos="502"/>
        </w:tabs>
        <w:spacing w:after="200" w:line="276" w:lineRule="auto"/>
        <w:ind w:left="0" w:firstLine="0"/>
        <w:contextualSpacing/>
        <w:jc w:val="both"/>
        <w:rPr>
          <w:lang w:val="sk-SK" w:eastAsia="sk-SK"/>
        </w:rPr>
      </w:pPr>
      <w:r w:rsidRPr="008754AB">
        <w:rPr>
          <w:lang w:val="sk-SK" w:eastAsia="sk-SK"/>
        </w:rPr>
        <w:t>Prípravné práce, prístupová komunikácia, výškové a smerové vytýčenie stavby geodetom zhotoviteľa, zriadenie zariadenia staveniska, oplotenie staveniska, stráženie staveniska, hygienické vybavenie, prípojka vody, prípojka el. prúdu, kanalizačná prípojka, odborné skúšky, revízie a prehliadky zariadení, ktoré sú nutné k uskutočneniu vlastného výkonu zhotoviteľa.</w:t>
      </w:r>
    </w:p>
    <w:p w14:paraId="144032D4" w14:textId="77777777" w:rsidR="008754AB" w:rsidRPr="008754AB" w:rsidRDefault="008754AB" w:rsidP="0034496F">
      <w:pPr>
        <w:numPr>
          <w:ilvl w:val="1"/>
          <w:numId w:val="47"/>
        </w:numPr>
        <w:tabs>
          <w:tab w:val="num" w:pos="502"/>
        </w:tabs>
        <w:spacing w:after="200" w:line="276" w:lineRule="auto"/>
        <w:ind w:left="0" w:firstLine="0"/>
        <w:contextualSpacing/>
        <w:jc w:val="both"/>
        <w:rPr>
          <w:lang w:val="sk-SK" w:eastAsia="sk-SK"/>
        </w:rPr>
      </w:pPr>
      <w:r w:rsidRPr="008754AB">
        <w:rPr>
          <w:lang w:val="sk-SK" w:eastAsia="sk-SK"/>
        </w:rPr>
        <w:t>Označenie stavby podľa platných predpisov.</w:t>
      </w:r>
    </w:p>
    <w:p w14:paraId="7DEAA602" w14:textId="77777777" w:rsidR="008754AB" w:rsidRPr="008754AB" w:rsidRDefault="008754AB" w:rsidP="0034496F">
      <w:pPr>
        <w:numPr>
          <w:ilvl w:val="1"/>
          <w:numId w:val="47"/>
        </w:numPr>
        <w:tabs>
          <w:tab w:val="num" w:pos="502"/>
        </w:tabs>
        <w:spacing w:after="200" w:line="276" w:lineRule="auto"/>
        <w:ind w:left="0" w:firstLine="0"/>
        <w:contextualSpacing/>
        <w:jc w:val="both"/>
        <w:rPr>
          <w:lang w:val="sk-SK" w:eastAsia="sk-SK"/>
        </w:rPr>
      </w:pPr>
      <w:r w:rsidRPr="008754AB">
        <w:rPr>
          <w:lang w:val="sk-SK" w:eastAsia="sk-SK"/>
        </w:rPr>
        <w:t xml:space="preserve">Udržiavanie prístupových komunikácii, čistenie priľahlých verejných komunikácii a priestorov znečistených výstavbou. Eliminovanie prašnosti vhodnými opatreniami. </w:t>
      </w:r>
    </w:p>
    <w:p w14:paraId="2DEFA75E" w14:textId="77777777" w:rsidR="008754AB" w:rsidRPr="008754AB" w:rsidRDefault="008754AB" w:rsidP="0034496F">
      <w:pPr>
        <w:numPr>
          <w:ilvl w:val="1"/>
          <w:numId w:val="47"/>
        </w:numPr>
        <w:tabs>
          <w:tab w:val="num" w:pos="502"/>
        </w:tabs>
        <w:spacing w:after="200" w:line="276" w:lineRule="auto"/>
        <w:ind w:left="0" w:firstLine="0"/>
        <w:contextualSpacing/>
        <w:jc w:val="both"/>
        <w:rPr>
          <w:lang w:val="sk-SK" w:eastAsia="sk-SK"/>
        </w:rPr>
      </w:pPr>
      <w:r w:rsidRPr="008754AB">
        <w:rPr>
          <w:lang w:val="sk-SK" w:eastAsia="sk-SK"/>
        </w:rPr>
        <w:t xml:space="preserve">Odstránenie a likvidácia všetkých odpadových materiálov a stavebnej </w:t>
      </w:r>
      <w:proofErr w:type="spellStart"/>
      <w:r w:rsidRPr="008754AB">
        <w:rPr>
          <w:lang w:val="sk-SK" w:eastAsia="sk-SK"/>
        </w:rPr>
        <w:t>sute</w:t>
      </w:r>
      <w:proofErr w:type="spellEnd"/>
      <w:r w:rsidRPr="008754AB">
        <w:rPr>
          <w:lang w:val="sk-SK" w:eastAsia="sk-SK"/>
        </w:rPr>
        <w:t xml:space="preserve"> na skládkach na tento účel určených, vrátane doloženia dokladov o ich uložení, ako aj náklady na odstránenie zariadenia staveniska, vyčistenie stavebných objektov a staveniska.</w:t>
      </w:r>
    </w:p>
    <w:p w14:paraId="5DF498BD" w14:textId="77777777" w:rsidR="008754AB" w:rsidRPr="008754AB" w:rsidRDefault="008754AB" w:rsidP="0034496F">
      <w:pPr>
        <w:numPr>
          <w:ilvl w:val="1"/>
          <w:numId w:val="47"/>
        </w:numPr>
        <w:tabs>
          <w:tab w:val="num" w:pos="502"/>
        </w:tabs>
        <w:spacing w:after="200" w:line="276" w:lineRule="auto"/>
        <w:ind w:left="0" w:firstLine="0"/>
        <w:contextualSpacing/>
        <w:jc w:val="both"/>
        <w:rPr>
          <w:lang w:val="sk-SK" w:eastAsia="sk-SK"/>
        </w:rPr>
      </w:pPr>
      <w:r w:rsidRPr="008754AB">
        <w:rPr>
          <w:lang w:val="sk-SK" w:eastAsia="sk-SK"/>
        </w:rPr>
        <w:t xml:space="preserve">Spracovanie technického riešenia upravovaných úsekov a oceneného výkazu výmer pre každé jedno upravované miesto. Súčasťou je aj riešenie odvedenia povrchových vôd mimo teleso komunikácie spádom nivelety novej </w:t>
      </w:r>
      <w:proofErr w:type="spellStart"/>
      <w:r w:rsidRPr="008754AB">
        <w:rPr>
          <w:lang w:val="sk-SK" w:eastAsia="sk-SK"/>
        </w:rPr>
        <w:t>obrusnej</w:t>
      </w:r>
      <w:proofErr w:type="spellEnd"/>
      <w:r w:rsidRPr="008754AB">
        <w:rPr>
          <w:lang w:val="sk-SK" w:eastAsia="sk-SK"/>
        </w:rPr>
        <w:t xml:space="preserve"> vrstvy.  </w:t>
      </w:r>
    </w:p>
    <w:p w14:paraId="0B947177" w14:textId="77777777" w:rsidR="008754AB" w:rsidRPr="008754AB" w:rsidRDefault="008754AB" w:rsidP="0034496F">
      <w:pPr>
        <w:numPr>
          <w:ilvl w:val="1"/>
          <w:numId w:val="47"/>
        </w:numPr>
        <w:tabs>
          <w:tab w:val="num" w:pos="502"/>
        </w:tabs>
        <w:spacing w:after="200" w:line="276" w:lineRule="auto"/>
        <w:ind w:left="0" w:firstLine="0"/>
        <w:contextualSpacing/>
        <w:jc w:val="both"/>
        <w:rPr>
          <w:lang w:val="sk-SK" w:eastAsia="sk-SK"/>
        </w:rPr>
      </w:pPr>
      <w:r w:rsidRPr="008754AB">
        <w:rPr>
          <w:lang w:val="sk-SK" w:eastAsia="sk-SK"/>
        </w:rPr>
        <w:t>Zhotoviteľ je povinný obstarať a to i od svojich poddodávateľov všetky dokumenty, projekty skutočného vyhotovenia, certifikáty, atesty a prípadne iné potrebné doklady.</w:t>
      </w:r>
    </w:p>
    <w:p w14:paraId="58D19DCC" w14:textId="77777777" w:rsidR="008754AB" w:rsidRPr="008754AB" w:rsidRDefault="008754AB" w:rsidP="0034496F">
      <w:pPr>
        <w:numPr>
          <w:ilvl w:val="1"/>
          <w:numId w:val="47"/>
        </w:numPr>
        <w:tabs>
          <w:tab w:val="num" w:pos="502"/>
        </w:tabs>
        <w:spacing w:after="200" w:line="276" w:lineRule="auto"/>
        <w:ind w:left="0" w:firstLine="0"/>
        <w:contextualSpacing/>
        <w:jc w:val="both"/>
        <w:rPr>
          <w:lang w:val="sk-SK" w:eastAsia="sk-SK"/>
        </w:rPr>
      </w:pPr>
      <w:r w:rsidRPr="008754AB">
        <w:rPr>
          <w:lang w:val="sk-SK" w:eastAsia="sk-SK"/>
        </w:rPr>
        <w:t>Náklady spojené s prácou koordinátora bezpečnosti a ochrany zdravia pri práci (ďalej len BOZP) a koordinátora dokumentácie BOZP vrátane vypracovania plánu bezpečnosti a ochrany zdravia pri práci v zmysle nariadenia vlády SR č. 396/2006 Z. z. o minimálnych bezpečnostných a zdravotných požiadavka na stavenisko v platnom znení.</w:t>
      </w:r>
    </w:p>
    <w:p w14:paraId="7C9F8475" w14:textId="77777777" w:rsidR="008754AB" w:rsidRPr="008754AB" w:rsidRDefault="008754AB" w:rsidP="0034496F">
      <w:pPr>
        <w:numPr>
          <w:ilvl w:val="1"/>
          <w:numId w:val="47"/>
        </w:numPr>
        <w:tabs>
          <w:tab w:val="num" w:pos="502"/>
        </w:tabs>
        <w:spacing w:after="200" w:line="276" w:lineRule="auto"/>
        <w:ind w:left="0" w:firstLine="0"/>
        <w:contextualSpacing/>
        <w:jc w:val="both"/>
        <w:rPr>
          <w:lang w:val="sk-SK" w:eastAsia="sk-SK"/>
        </w:rPr>
      </w:pPr>
      <w:r w:rsidRPr="008754AB">
        <w:rPr>
          <w:lang w:val="sk-SK" w:eastAsia="sk-SK"/>
        </w:rPr>
        <w:t>Zhotoviteľ je povinný zabezpečiť na svoje náklady všetky skúšky akosti od zhotovovaných konštrukcií a to aj v priebehu realizácie diela.</w:t>
      </w:r>
    </w:p>
    <w:p w14:paraId="0EA9652F" w14:textId="77777777" w:rsidR="008754AB" w:rsidRPr="008754AB" w:rsidRDefault="008754AB" w:rsidP="0034496F">
      <w:pPr>
        <w:numPr>
          <w:ilvl w:val="1"/>
          <w:numId w:val="47"/>
        </w:numPr>
        <w:tabs>
          <w:tab w:val="num" w:pos="502"/>
        </w:tabs>
        <w:spacing w:after="200" w:line="276" w:lineRule="auto"/>
        <w:ind w:left="0" w:firstLine="0"/>
        <w:contextualSpacing/>
        <w:jc w:val="both"/>
        <w:rPr>
          <w:lang w:val="sk-SK" w:eastAsia="sk-SK"/>
        </w:rPr>
      </w:pPr>
      <w:r w:rsidRPr="008754AB">
        <w:rPr>
          <w:lang w:val="sk-SK" w:eastAsia="sk-SK"/>
        </w:rPr>
        <w:t xml:space="preserve">Náklady spojené s vypracovaním dokumentácie skutočného vyhotovenia, </w:t>
      </w:r>
      <w:proofErr w:type="spellStart"/>
      <w:r w:rsidRPr="008754AB">
        <w:rPr>
          <w:lang w:val="sk-SK" w:eastAsia="sk-SK"/>
        </w:rPr>
        <w:t>porealizačného</w:t>
      </w:r>
      <w:proofErr w:type="spellEnd"/>
      <w:r w:rsidRPr="008754AB">
        <w:rPr>
          <w:lang w:val="sk-SK" w:eastAsia="sk-SK"/>
        </w:rPr>
        <w:t xml:space="preserve"> zamerania ukončeného diela, geometrického plánu overeného príslušným okresným úradom, katastrálnym odborom, a to v dvoch vyhotoveniach v tlačenej forme a v jednom vyhotovení v digitálnej forme. </w:t>
      </w:r>
    </w:p>
    <w:p w14:paraId="139B661D" w14:textId="77777777" w:rsidR="008754AB" w:rsidRPr="008754AB" w:rsidRDefault="008754AB" w:rsidP="0034496F">
      <w:pPr>
        <w:numPr>
          <w:ilvl w:val="1"/>
          <w:numId w:val="47"/>
        </w:numPr>
        <w:tabs>
          <w:tab w:val="num" w:pos="502"/>
        </w:tabs>
        <w:spacing w:after="200" w:line="276" w:lineRule="auto"/>
        <w:ind w:left="0" w:firstLine="0"/>
        <w:contextualSpacing/>
        <w:jc w:val="both"/>
        <w:rPr>
          <w:lang w:val="sk-SK" w:eastAsia="sk-SK"/>
        </w:rPr>
      </w:pPr>
      <w:r w:rsidRPr="008754AB">
        <w:rPr>
          <w:lang w:val="sk-SK" w:eastAsia="sk-SK"/>
        </w:rPr>
        <w:t>Náklady spojené s vypracovaním podkladov pre kolaudačné konanie diela podľa čl. III odsek 2.</w:t>
      </w:r>
    </w:p>
    <w:p w14:paraId="4BA91630" w14:textId="77777777" w:rsidR="008754AB" w:rsidRPr="008754AB" w:rsidRDefault="008754AB" w:rsidP="0034496F">
      <w:pPr>
        <w:numPr>
          <w:ilvl w:val="1"/>
          <w:numId w:val="47"/>
        </w:numPr>
        <w:tabs>
          <w:tab w:val="num" w:pos="502"/>
        </w:tabs>
        <w:spacing w:after="200" w:line="276" w:lineRule="auto"/>
        <w:ind w:left="0" w:firstLine="0"/>
        <w:contextualSpacing/>
        <w:jc w:val="both"/>
        <w:rPr>
          <w:lang w:val="sk-SK" w:eastAsia="sk-SK"/>
        </w:rPr>
      </w:pPr>
      <w:r w:rsidRPr="008754AB">
        <w:rPr>
          <w:lang w:val="sk-SK" w:eastAsia="sk-SK"/>
        </w:rPr>
        <w:t xml:space="preserve">Zhotoviteľ vo svojom mene a na vlastné náklady zabezpečí vytýčenie inžinierskych sieti nachádzajúcich sa na stavenisku v súlade s vyjadreniami správcov sietí(pokiaľ si to charakter prác vyžaduje). </w:t>
      </w:r>
    </w:p>
    <w:p w14:paraId="30C51D5C" w14:textId="77777777" w:rsidR="008754AB" w:rsidRPr="008754AB" w:rsidRDefault="008754AB" w:rsidP="0034496F">
      <w:pPr>
        <w:numPr>
          <w:ilvl w:val="1"/>
          <w:numId w:val="47"/>
        </w:numPr>
        <w:tabs>
          <w:tab w:val="num" w:pos="502"/>
        </w:tabs>
        <w:spacing w:after="200" w:line="276" w:lineRule="auto"/>
        <w:ind w:left="0" w:firstLine="0"/>
        <w:contextualSpacing/>
        <w:jc w:val="both"/>
        <w:rPr>
          <w:lang w:val="sk-SK" w:eastAsia="sk-SK"/>
        </w:rPr>
      </w:pPr>
      <w:r w:rsidRPr="008754AB">
        <w:rPr>
          <w:lang w:val="sk-SK" w:eastAsia="sk-SK"/>
        </w:rPr>
        <w:t>Náklady na uvedenie staveniska do pôvodného stavu alebo do stavu podľa pokynu objednávateľa.</w:t>
      </w:r>
    </w:p>
    <w:p w14:paraId="150417CF" w14:textId="77777777" w:rsidR="008754AB" w:rsidRPr="008754AB" w:rsidRDefault="008754AB" w:rsidP="0034496F">
      <w:pPr>
        <w:numPr>
          <w:ilvl w:val="1"/>
          <w:numId w:val="47"/>
        </w:numPr>
        <w:tabs>
          <w:tab w:val="num" w:pos="502"/>
        </w:tabs>
        <w:spacing w:after="200" w:line="276" w:lineRule="auto"/>
        <w:ind w:left="0" w:firstLine="0"/>
        <w:contextualSpacing/>
        <w:jc w:val="both"/>
        <w:rPr>
          <w:lang w:val="sk-SK" w:eastAsia="sk-SK"/>
        </w:rPr>
      </w:pPr>
      <w:r w:rsidRPr="008754AB">
        <w:rPr>
          <w:lang w:val="sk-SK" w:eastAsia="sk-SK"/>
        </w:rPr>
        <w:lastRenderedPageBreak/>
        <w:t>Náklady súvisiace s dočasným dopravným značením, najmä projektová dokumentácia, jeho realizácia.</w:t>
      </w:r>
    </w:p>
    <w:p w14:paraId="59121B51" w14:textId="77777777" w:rsidR="008754AB" w:rsidRPr="008754AB" w:rsidRDefault="008754AB" w:rsidP="008754AB">
      <w:pPr>
        <w:tabs>
          <w:tab w:val="num" w:pos="502"/>
        </w:tabs>
        <w:spacing w:after="200" w:line="276" w:lineRule="auto"/>
        <w:contextualSpacing/>
        <w:rPr>
          <w:lang w:val="sk-SK" w:eastAsia="sk-SK"/>
        </w:rPr>
      </w:pPr>
    </w:p>
    <w:p w14:paraId="26AED855" w14:textId="77777777" w:rsidR="008754AB" w:rsidRPr="008754AB" w:rsidRDefault="008754AB" w:rsidP="0034496F">
      <w:pPr>
        <w:numPr>
          <w:ilvl w:val="0"/>
          <w:numId w:val="47"/>
        </w:numPr>
        <w:tabs>
          <w:tab w:val="num" w:pos="502"/>
        </w:tabs>
        <w:spacing w:after="200" w:line="276" w:lineRule="auto"/>
        <w:ind w:left="0" w:firstLine="0"/>
        <w:contextualSpacing/>
        <w:jc w:val="both"/>
        <w:rPr>
          <w:lang w:val="sk-SK" w:eastAsia="sk-SK"/>
        </w:rPr>
      </w:pPr>
      <w:r w:rsidRPr="008754AB">
        <w:rPr>
          <w:lang w:val="sk-SK" w:eastAsia="sk-SK"/>
        </w:rPr>
        <w:t>Zhotoviteľ sa zaväzuje, že pre objednávateľa v prípade potreby na základe jeho žiadosti vykoná naviac práce v rozsahu do 14,99% z ceny diela bez DPH, a to aj práce, ktoré nie sú predmetom zmluvy, ale sú nevyhnutné pre riadne dokončenie diela a nemení sa charakter zmluvy. Zhotoviteľ naviac práce vykoná, bez zbytočného odkladu po účinnosti dodatku podľa bodu č. 6 tohto článku, resp. v termíne dohodnutom v dodatku.</w:t>
      </w:r>
    </w:p>
    <w:p w14:paraId="1CADE98E" w14:textId="77777777" w:rsidR="008754AB" w:rsidRPr="008754AB" w:rsidRDefault="008754AB" w:rsidP="008754AB">
      <w:pPr>
        <w:spacing w:after="200" w:line="276" w:lineRule="auto"/>
        <w:contextualSpacing/>
        <w:jc w:val="both"/>
        <w:rPr>
          <w:lang w:val="sk-SK" w:eastAsia="sk-SK"/>
        </w:rPr>
      </w:pPr>
    </w:p>
    <w:p w14:paraId="56E5BAA9" w14:textId="77777777" w:rsidR="008754AB" w:rsidRPr="008754AB" w:rsidRDefault="008754AB" w:rsidP="0034496F">
      <w:pPr>
        <w:numPr>
          <w:ilvl w:val="0"/>
          <w:numId w:val="47"/>
        </w:numPr>
        <w:tabs>
          <w:tab w:val="num" w:pos="142"/>
        </w:tabs>
        <w:spacing w:after="200" w:line="276" w:lineRule="auto"/>
        <w:ind w:left="0" w:firstLine="0"/>
        <w:contextualSpacing/>
        <w:jc w:val="both"/>
        <w:rPr>
          <w:lang w:val="sk-SK" w:eastAsia="sk-SK"/>
        </w:rPr>
      </w:pPr>
      <w:r w:rsidRPr="008754AB">
        <w:rPr>
          <w:lang w:val="sk-SK" w:eastAsia="sk-SK"/>
        </w:rPr>
        <w:t>Termín vykonania diela podľa čl. IV bod 1 tejto zmluvy sa môže predĺžiť o dobu potrebnú na vykonanie naviac prác len vtedy, ak o to zhotoviteľ objednávateľa písomne požiada do 3 dní od zápisu žiadosti objednávateľa o vykonanie naviac prác. Žiadosť o naviac práce objednávateľ vykoná zápisom do stavebného denníka a zároveň odoslaním emailu na emailovú adresu zhotoviteľa uvedenú v tejto zmluve. Lehota, o ktorú sa predĺži termín zhotovenia diela, bude určená rovnakým pomerom k základnému termínu vykonania diela (uvedenému v čl. IV bod 1), ako pomer ceny naviac práce k zmluvnej cene o dielo (čl. V, bod 1). V prípade, že vykonanie naviac prác si z hľadiska technologických postupov vyžaduje dlhšiu lehotu vykonania, a v prípade, že táto priamo ovplyvňuje termín vykonania diela a práce vykonávané naviac sú podstatné a určujúce v harmonograme realizácie prác (čl. IV bod 1), termín vykonania diela v súvislosti s realizáciou naviac prác sa určí na základe dohody objednávateľa a zhotoviteľa. Pokiaľ k dohode medzi stranami nedôjde, termín podľa čl. IV bod 1 bude predĺžený resp. upravený o lehotu primeranú s ohľadom na náročnosť postupov vykonávania prác. Primeraná lehota bude objednávateľom oznámená zhotoviteľovi.</w:t>
      </w:r>
    </w:p>
    <w:p w14:paraId="4636C993" w14:textId="77777777" w:rsidR="008754AB" w:rsidRPr="008754AB" w:rsidRDefault="008754AB" w:rsidP="008754AB">
      <w:pPr>
        <w:spacing w:after="200" w:line="276" w:lineRule="auto"/>
        <w:contextualSpacing/>
        <w:jc w:val="both"/>
        <w:rPr>
          <w:lang w:val="sk-SK" w:eastAsia="sk-SK"/>
        </w:rPr>
      </w:pPr>
    </w:p>
    <w:p w14:paraId="3EDFE09F" w14:textId="6EA9D317" w:rsidR="008754AB" w:rsidRPr="008754AB" w:rsidRDefault="008754AB" w:rsidP="0034496F">
      <w:pPr>
        <w:numPr>
          <w:ilvl w:val="0"/>
          <w:numId w:val="47"/>
        </w:numPr>
        <w:spacing w:line="276" w:lineRule="auto"/>
        <w:ind w:left="0" w:firstLine="0"/>
        <w:contextualSpacing/>
        <w:jc w:val="both"/>
        <w:rPr>
          <w:lang w:val="sk-SK" w:eastAsia="sk-SK"/>
        </w:rPr>
      </w:pPr>
      <w:r w:rsidRPr="008754AB">
        <w:rPr>
          <w:lang w:val="sk-SK" w:eastAsia="sk-SK"/>
        </w:rPr>
        <w:t xml:space="preserve">Cena za naviac práce bude vyčíslená jednotkovou cenou podľa zmluvy o dielo a jej príloh. V prípade, že zmluva o dielo alebo jej prílohy neobsahujú jednotkovú cenu za naviac prácu, jednotková cena naviac práce bude stanovená  maximálne do výšky aktuálneho cenníka </w:t>
      </w:r>
      <w:proofErr w:type="spellStart"/>
      <w:r w:rsidRPr="008754AB">
        <w:rPr>
          <w:lang w:val="sk-SK" w:eastAsia="sk-SK"/>
        </w:rPr>
        <w:t>Cenkros</w:t>
      </w:r>
      <w:proofErr w:type="spellEnd"/>
      <w:r w:rsidRPr="008754AB">
        <w:rPr>
          <w:lang w:val="sk-SK" w:eastAsia="sk-SK"/>
        </w:rPr>
        <w:t>. Zhotoviteľ takto spracovaný návrh cenovej ponuky na vykonanie naviac prác predloží objednávateľovi na schválenie do 3 dní od požiadavky objednávateľa. Na stanovenú cenu naviac práce musí byť medzi oboma zmluvnými stranami vyhotov</w:t>
      </w:r>
      <w:r w:rsidRPr="008754AB">
        <w:rPr>
          <w:rFonts w:eastAsia="Calibri"/>
          <w:lang w:val="sk-SK" w:eastAsia="en-US"/>
        </w:rPr>
        <w:t>ený dodatok k zmluve o dielo</w:t>
      </w:r>
      <w:r w:rsidRPr="008754AB">
        <w:rPr>
          <w:lang w:val="sk-SK" w:eastAsia="sk-SK"/>
        </w:rPr>
        <w:t>, ktorého súčasťou bude cena naviac práce bude potom súča</w:t>
      </w:r>
      <w:r w:rsidR="007126E5">
        <w:rPr>
          <w:lang w:val="sk-SK" w:eastAsia="sk-SK"/>
        </w:rPr>
        <w:t>sťou faktúry podľa čl. VI bod 1.</w:t>
      </w:r>
    </w:p>
    <w:p w14:paraId="2DB913E5" w14:textId="77777777" w:rsidR="008754AB" w:rsidRDefault="008754AB" w:rsidP="008754AB">
      <w:pPr>
        <w:spacing w:after="200" w:line="276" w:lineRule="auto"/>
        <w:ind w:left="720"/>
        <w:contextualSpacing/>
        <w:rPr>
          <w:lang w:val="sk-SK" w:eastAsia="sk-SK"/>
        </w:rPr>
      </w:pPr>
    </w:p>
    <w:p w14:paraId="322BAB9B" w14:textId="77777777" w:rsidR="008754AB" w:rsidRPr="008754AB" w:rsidRDefault="008754AB" w:rsidP="008754AB">
      <w:pPr>
        <w:spacing w:line="276" w:lineRule="auto"/>
        <w:jc w:val="both"/>
        <w:rPr>
          <w:b/>
          <w:caps/>
          <w:lang w:val="sk-SK" w:eastAsia="sk-SK"/>
        </w:rPr>
      </w:pPr>
      <w:r w:rsidRPr="008754AB">
        <w:rPr>
          <w:b/>
          <w:caps/>
          <w:lang w:val="sk-SK" w:eastAsia="sk-SK"/>
        </w:rPr>
        <w:t>Čl. VI.  Platobné  podmienky</w:t>
      </w:r>
    </w:p>
    <w:p w14:paraId="506320A4" w14:textId="77777777" w:rsidR="008754AB" w:rsidRPr="008754AB" w:rsidRDefault="008754AB" w:rsidP="008754AB">
      <w:pPr>
        <w:spacing w:line="276" w:lineRule="auto"/>
        <w:rPr>
          <w:lang w:val="sk-SK" w:eastAsia="sk-SK"/>
        </w:rPr>
      </w:pPr>
    </w:p>
    <w:p w14:paraId="05E80A6D" w14:textId="548898F6" w:rsidR="008754AB" w:rsidRPr="007126E5" w:rsidRDefault="008754AB" w:rsidP="0034496F">
      <w:pPr>
        <w:pStyle w:val="Odsekzoznamu"/>
        <w:numPr>
          <w:ilvl w:val="0"/>
          <w:numId w:val="50"/>
        </w:numPr>
        <w:spacing w:line="276" w:lineRule="auto"/>
        <w:jc w:val="both"/>
        <w:rPr>
          <w:lang w:val="sk-SK" w:eastAsia="sk-SK"/>
        </w:rPr>
      </w:pPr>
      <w:r w:rsidRPr="007126E5">
        <w:rPr>
          <w:lang w:val="sk-SK" w:eastAsia="sk-SK"/>
        </w:rPr>
        <w:t>Cenu diela zaplatí objednávateľ zhotoviteľovi na základe jednotlivých faktúr vystavenej po podpísaní preberacieho protokolu o odovzdaní diela obidvomi zmluvnými stranami na základe jednotlivých objednávok. Splatnosť faktúry je do 30 dní odo dňa doručenia faktúry. Faktúra vystavená zhotoviteľom musí obsahovať názov projektu „</w:t>
      </w:r>
      <w:proofErr w:type="spellStart"/>
      <w:r w:rsidRPr="007126E5">
        <w:rPr>
          <w:b/>
          <w:lang w:val="sk-SK" w:eastAsia="sk-SK"/>
        </w:rPr>
        <w:t>Asfaltovacie</w:t>
      </w:r>
      <w:proofErr w:type="spellEnd"/>
      <w:r w:rsidRPr="007126E5">
        <w:rPr>
          <w:b/>
          <w:lang w:val="sk-SK" w:eastAsia="sk-SK"/>
        </w:rPr>
        <w:t xml:space="preserve"> práce - oprava a rekonštrukcia miestnych komunikácií, chodníkov a ihrísk</w:t>
      </w:r>
      <w:r w:rsidRPr="007126E5">
        <w:rPr>
          <w:lang w:val="sk-SK" w:eastAsia="sk-SK"/>
        </w:rPr>
        <w:t xml:space="preserve">“ s konkrétnym názov v zmysle objednávky a bude vystavená v 2 vyhotoveniach. Faktúra vystavená </w:t>
      </w:r>
      <w:r w:rsidRPr="007126E5">
        <w:rPr>
          <w:lang w:val="sk-SK" w:eastAsia="sk-SK"/>
        </w:rPr>
        <w:lastRenderedPageBreak/>
        <w:t xml:space="preserve">zhotoviteľom musí obsahovať náležitosti podľa právnych a účtovných predpisov a číslo tejto zmluvy. </w:t>
      </w:r>
      <w:r w:rsidRPr="007126E5">
        <w:rPr>
          <w:bCs/>
          <w:i/>
          <w:lang w:val="sk-SK" w:eastAsia="sk-SK"/>
        </w:rPr>
        <w:t>Právo zhotoviteľa na fakturáciu vzniká až po odsúhlasení a podpísaní súpisu vykonaných prác a dodávok objednávateľom, ktorý musí tvoriť prílohu faktúry.</w:t>
      </w:r>
      <w:r w:rsidRPr="007126E5">
        <w:rPr>
          <w:bCs/>
          <w:i/>
          <w:color w:val="0000FF"/>
          <w:lang w:val="sk-SK" w:eastAsia="sk-SK"/>
        </w:rPr>
        <w:t xml:space="preserve"> </w:t>
      </w:r>
      <w:r w:rsidRPr="007126E5">
        <w:rPr>
          <w:lang w:val="sk-SK" w:eastAsia="sk-SK"/>
        </w:rPr>
        <w:t xml:space="preserve">Prílohou faktúry musia byť príslušné certifikáty, prehlásenia o zhode, prípadne zákonom stanovené skúšky a revízie. Podmienkou fakturácie je splnenie povinnosti podľa čl. III bod 3 tejto Zmluvy. </w:t>
      </w:r>
    </w:p>
    <w:p w14:paraId="31E498B8" w14:textId="77777777" w:rsidR="008754AB" w:rsidRPr="008754AB" w:rsidRDefault="008754AB" w:rsidP="008754AB">
      <w:pPr>
        <w:spacing w:line="276" w:lineRule="auto"/>
        <w:jc w:val="both"/>
        <w:rPr>
          <w:lang w:val="sk-SK" w:eastAsia="sk-SK"/>
        </w:rPr>
      </w:pPr>
    </w:p>
    <w:p w14:paraId="29C38943" w14:textId="0079EEEF" w:rsidR="008754AB" w:rsidRPr="007126E5" w:rsidRDefault="008754AB" w:rsidP="0034496F">
      <w:pPr>
        <w:pStyle w:val="Odsekzoznamu"/>
        <w:numPr>
          <w:ilvl w:val="0"/>
          <w:numId w:val="50"/>
        </w:numPr>
        <w:spacing w:line="276" w:lineRule="auto"/>
        <w:jc w:val="both"/>
        <w:rPr>
          <w:lang w:val="sk-SK" w:eastAsia="sk-SK"/>
        </w:rPr>
      </w:pPr>
      <w:r w:rsidRPr="007126E5">
        <w:rPr>
          <w:lang w:val="sk-SK" w:eastAsia="sk-SK"/>
        </w:rPr>
        <w:t xml:space="preserve">V prípade, že zhotoviteľ neuhradí svojím poddodávateľom faktúry za vykonané práce, objednávateľ si vyhradzuje právo tieto faktúry uhradiť a uhradenú sumu odpočítať z plnenia zhotoviteľa. </w:t>
      </w:r>
    </w:p>
    <w:p w14:paraId="4D758E94" w14:textId="77777777" w:rsidR="008754AB" w:rsidRPr="008754AB" w:rsidRDefault="008754AB" w:rsidP="008754AB">
      <w:pPr>
        <w:spacing w:line="276" w:lineRule="auto"/>
        <w:jc w:val="both"/>
        <w:rPr>
          <w:lang w:val="sk-SK" w:eastAsia="sk-SK"/>
        </w:rPr>
      </w:pPr>
    </w:p>
    <w:p w14:paraId="31EBA94B" w14:textId="77777777" w:rsidR="008754AB" w:rsidRPr="008754AB" w:rsidRDefault="008754AB" w:rsidP="0034496F">
      <w:pPr>
        <w:numPr>
          <w:ilvl w:val="0"/>
          <w:numId w:val="50"/>
        </w:numPr>
        <w:spacing w:line="276" w:lineRule="auto"/>
        <w:ind w:left="0" w:firstLine="0"/>
        <w:jc w:val="both"/>
        <w:rPr>
          <w:rFonts w:ascii="Franklin Gothic Book" w:hAnsi="Franklin Gothic Book" w:cs="Tahoma"/>
          <w:b/>
          <w:i/>
          <w:sz w:val="20"/>
          <w:szCs w:val="20"/>
          <w:lang w:val="sk-SK" w:eastAsia="sk-SK"/>
        </w:rPr>
      </w:pPr>
      <w:r w:rsidRPr="008754AB">
        <w:rPr>
          <w:szCs w:val="20"/>
          <w:lang w:val="sk-SK" w:eastAsia="sk-SK"/>
        </w:rPr>
        <w:t xml:space="preserve">Zmluvné strany sa dohodli, že zádržné vo vzťahu k výkonu diela bude vo výške 5% bez DPH z každej ceny uvedenej na objednávke tak, že objednávateľ zadrží z každej vystavenej faktúry za výkon diela podľa objednávky vyplatenie 5% ceny bez DPH. Zádržné bude zabezpečovať riadny výkon diela až do doby odstránenia vád a nedorobkov, ktoré boli zistené pri preberaní diela, ako aj počas celej záručnej doby, a to až do uplynutia záručnej doby na posledné </w:t>
      </w:r>
      <w:proofErr w:type="spellStart"/>
      <w:r w:rsidRPr="008754AB">
        <w:rPr>
          <w:szCs w:val="20"/>
          <w:lang w:val="sk-SK" w:eastAsia="sk-SK"/>
        </w:rPr>
        <w:t>asfaltovacie</w:t>
      </w:r>
      <w:proofErr w:type="spellEnd"/>
      <w:r w:rsidRPr="008754AB">
        <w:rPr>
          <w:szCs w:val="20"/>
          <w:lang w:val="sk-SK" w:eastAsia="sk-SK"/>
        </w:rPr>
        <w:t xml:space="preserve"> práce. Zmluvné strany sa dohodli, že objednávateľ si môže započítať akékoľvek peňažné nároky (vyplývajúce napr. z titulu náhrady škody, zmluvnej pokuty atď.), ktoré mu vzniknú voči zhotoviteľovi oproti pohľadávke zhotoviteľa na vyplatenie zádržného. V prípade, ak zhotoviteľ vady, ktoré sa vyskytnú pri preberaní diela alebo počas záručnej doby neodstráni, môže zabezpečiť ich odstránenie objednávateľ na náklady zhotoviteľa. Zmluvné strany sa dohodli, že objednávateľ je oprávnený pohľadávku, ktorá mu vznikla z titulu odstránenia vád na náklady zhotoviteľa, jednostranne započítať so zádržným. V prípade započítania bude zhotoviteľovi vrátené zádržné, znížené o sumu pohľadávky objednávateľa z titulu odstránenia vád. Jednotlivé zádržné budú zhotoviteľovi vyplatené vždy do 30 dní od doručenia jeho písomnej žiadosti, ktorú je oprávnený doručiť objednávateľovi až po uplynutí záručnej doby na dielo  - </w:t>
      </w:r>
      <w:proofErr w:type="spellStart"/>
      <w:r w:rsidRPr="008754AB">
        <w:rPr>
          <w:szCs w:val="20"/>
          <w:lang w:val="sk-SK" w:eastAsia="sk-SK"/>
        </w:rPr>
        <w:t>asflatovacích</w:t>
      </w:r>
      <w:proofErr w:type="spellEnd"/>
      <w:r w:rsidRPr="008754AB">
        <w:rPr>
          <w:szCs w:val="20"/>
          <w:lang w:val="sk-SK" w:eastAsia="sk-SK"/>
        </w:rPr>
        <w:t xml:space="preserve"> prác v zmysle jednotlivých objednávok, a to postupne vždy 5% bez DPH z ceny uvedenej na objednávke, podľa toho ako uplynie záručná doba na jednotlivé časti diela, až do uplynutia záručnej doby posledných </w:t>
      </w:r>
      <w:proofErr w:type="spellStart"/>
      <w:r w:rsidRPr="008754AB">
        <w:rPr>
          <w:szCs w:val="20"/>
          <w:lang w:val="sk-SK" w:eastAsia="sk-SK"/>
        </w:rPr>
        <w:t>asflatovacích</w:t>
      </w:r>
      <w:proofErr w:type="spellEnd"/>
      <w:r w:rsidRPr="008754AB">
        <w:rPr>
          <w:szCs w:val="20"/>
          <w:lang w:val="sk-SK" w:eastAsia="sk-SK"/>
        </w:rPr>
        <w:t xml:space="preserve"> prác. </w:t>
      </w:r>
    </w:p>
    <w:p w14:paraId="38CA80CE" w14:textId="77777777" w:rsidR="008754AB" w:rsidRPr="008754AB" w:rsidRDefault="008754AB" w:rsidP="008754AB">
      <w:pPr>
        <w:spacing w:line="276" w:lineRule="auto"/>
        <w:jc w:val="both"/>
        <w:rPr>
          <w:szCs w:val="20"/>
          <w:lang w:val="sk-SK" w:eastAsia="sk-SK"/>
        </w:rPr>
      </w:pPr>
    </w:p>
    <w:p w14:paraId="4BBC4184" w14:textId="77777777" w:rsidR="008754AB" w:rsidRPr="008754AB" w:rsidRDefault="008754AB" w:rsidP="0034496F">
      <w:pPr>
        <w:numPr>
          <w:ilvl w:val="0"/>
          <w:numId w:val="50"/>
        </w:numPr>
        <w:spacing w:line="276" w:lineRule="auto"/>
        <w:ind w:left="0" w:firstLine="0"/>
        <w:jc w:val="both"/>
        <w:rPr>
          <w:rFonts w:ascii="Franklin Gothic Book" w:hAnsi="Franklin Gothic Book" w:cs="Tahoma"/>
          <w:b/>
          <w:i/>
          <w:sz w:val="20"/>
          <w:szCs w:val="20"/>
          <w:lang w:val="sk-SK" w:eastAsia="sk-SK"/>
        </w:rPr>
      </w:pPr>
      <w:r w:rsidRPr="008754AB">
        <w:rPr>
          <w:szCs w:val="20"/>
          <w:lang w:val="sk-SK" w:eastAsia="sk-SK"/>
        </w:rPr>
        <w:t>Zmluvné strany sa dohodli, že do doby odstránenia vád a nedorobkov zistených pri odovzdaní a prevzatí diela, nie je objednávateľ povinný platiť zhotoviteľovi  časť z ceny za dielo, ktorá by zodpovedala nároku objednávateľa na zľavu, ak by vady neboli zo strany zhotoviteľa odstránené. Objednávateľ je oprávnený využiť toto právo len v rozsahu, ktorý nie je pokrytý zádržným podľa bodu č. 3  tohto článku.</w:t>
      </w:r>
      <w:r w:rsidRPr="008754AB">
        <w:rPr>
          <w:lang w:val="sk-SK" w:eastAsia="sk-SK"/>
        </w:rPr>
        <w:t xml:space="preserve"> </w:t>
      </w:r>
    </w:p>
    <w:p w14:paraId="102A4743" w14:textId="77777777" w:rsidR="008754AB" w:rsidRPr="008754AB" w:rsidRDefault="008754AB" w:rsidP="008754AB">
      <w:pPr>
        <w:spacing w:line="276" w:lineRule="auto"/>
        <w:jc w:val="both"/>
        <w:rPr>
          <w:lang w:val="sk-SK" w:eastAsia="sk-SK"/>
        </w:rPr>
      </w:pPr>
    </w:p>
    <w:p w14:paraId="40FC94CE" w14:textId="2549491A" w:rsidR="008754AB" w:rsidRPr="008754AB" w:rsidRDefault="007126E5" w:rsidP="0034496F">
      <w:pPr>
        <w:numPr>
          <w:ilvl w:val="0"/>
          <w:numId w:val="50"/>
        </w:numPr>
        <w:spacing w:line="276" w:lineRule="auto"/>
        <w:ind w:left="0" w:firstLine="0"/>
        <w:jc w:val="both"/>
        <w:rPr>
          <w:lang w:val="sk-SK" w:eastAsia="sk-SK"/>
        </w:rPr>
      </w:pPr>
      <w:r>
        <w:rPr>
          <w:lang w:val="sk-SK" w:eastAsia="sk-SK"/>
        </w:rPr>
        <w:t>Obj</w:t>
      </w:r>
      <w:r w:rsidR="008754AB" w:rsidRPr="008754AB">
        <w:rPr>
          <w:lang w:val="sk-SK" w:eastAsia="sk-SK"/>
        </w:rPr>
        <w:t>ednávateľ je oprávnený započítať si akékoľvek peňažné nároky (vyplývajúce napr. z titulu náhrady škody, zmluvnej pokuty atď.), ktoré mu vzniknú voči zhotoviteľovi oproti pohľadávke zhotoviteľa na zaplatenie časti ceny diela, teda aj oproti zádržnému a nevyplatenej sume podľa bodu č. 4 tohto článku.</w:t>
      </w:r>
    </w:p>
    <w:p w14:paraId="34E576E8" w14:textId="77777777" w:rsidR="008754AB" w:rsidRPr="008754AB" w:rsidRDefault="008754AB" w:rsidP="008754AB">
      <w:pPr>
        <w:spacing w:line="276" w:lineRule="auto"/>
        <w:jc w:val="both"/>
        <w:rPr>
          <w:lang w:val="sk-SK" w:eastAsia="sk-SK"/>
        </w:rPr>
      </w:pPr>
    </w:p>
    <w:p w14:paraId="08B2B35F" w14:textId="77777777" w:rsidR="008754AB" w:rsidRPr="008754AB" w:rsidRDefault="008754AB" w:rsidP="008754AB">
      <w:pPr>
        <w:spacing w:line="276" w:lineRule="auto"/>
        <w:rPr>
          <w:b/>
          <w:caps/>
          <w:lang w:val="sk-SK" w:eastAsia="sk-SK"/>
        </w:rPr>
      </w:pPr>
      <w:r w:rsidRPr="008754AB">
        <w:rPr>
          <w:b/>
          <w:caps/>
          <w:lang w:val="sk-SK" w:eastAsia="sk-SK"/>
        </w:rPr>
        <w:lastRenderedPageBreak/>
        <w:t>Čl. VII.  Záručná  doba  a  zodpovednosť  za  vady</w:t>
      </w:r>
    </w:p>
    <w:p w14:paraId="4A97EB86" w14:textId="77777777" w:rsidR="008754AB" w:rsidRPr="008754AB" w:rsidRDefault="008754AB" w:rsidP="008754AB">
      <w:pPr>
        <w:spacing w:line="276" w:lineRule="auto"/>
        <w:rPr>
          <w:b/>
          <w:caps/>
          <w:lang w:val="sk-SK" w:eastAsia="sk-SK"/>
        </w:rPr>
      </w:pPr>
    </w:p>
    <w:p w14:paraId="41334D5E" w14:textId="44CB5822" w:rsidR="008754AB" w:rsidRPr="007126E5" w:rsidRDefault="008754AB" w:rsidP="0034496F">
      <w:pPr>
        <w:pStyle w:val="Odsekzoznamu"/>
        <w:numPr>
          <w:ilvl w:val="0"/>
          <w:numId w:val="51"/>
        </w:numPr>
        <w:spacing w:after="200" w:line="276" w:lineRule="auto"/>
        <w:jc w:val="both"/>
        <w:rPr>
          <w:lang w:val="sk-SK" w:eastAsia="sk-SK"/>
        </w:rPr>
      </w:pPr>
      <w:r w:rsidRPr="007126E5">
        <w:rPr>
          <w:lang w:val="sk-SK" w:eastAsia="sk-SK"/>
        </w:rPr>
        <w:t xml:space="preserve">Zhotoviteľ poskytuje na dielo, a to samostatne na každú časť diela vykonanú na základe jednotlivých objednávok, záručnú dobu </w:t>
      </w:r>
      <w:r w:rsidRPr="007126E5">
        <w:rPr>
          <w:b/>
          <w:lang w:val="sk-SK" w:eastAsia="sk-SK"/>
        </w:rPr>
        <w:t>60</w:t>
      </w:r>
      <w:r w:rsidRPr="007126E5">
        <w:rPr>
          <w:lang w:val="sk-SK" w:eastAsia="sk-SK"/>
        </w:rPr>
        <w:t xml:space="preserve"> mesiacov. Záručná doba začína plynúť odo dňa odovzdania a prevzatia príslušnej časti diela bez vád a nedorobkov. V prípade, že objednávateľ prevezme dielo s vadami a nedorobkami, záručná doba na vady a nedorobky, ktoré boli zistené pri preberaní diela začína plynúť odo dňa odstránenia takto zistenej vady a nedorobku.  Záručná doba na odstránenú vadu sa predlžuje o dobu od uplatnenia reklamácie do odstránenia vady Záručná doba však neplynie v čase, počas ktorého objednávateľ nemohol dielo užívať pre vady diela, za ktoré zodpovedá Zhotoviteľ. Plynutie záručnej doby sa preruší dňom uplatnenia práva objednávateľa na odstránenie vád (dňom doručenia reklamácie zhotoviteľovi).</w:t>
      </w:r>
    </w:p>
    <w:p w14:paraId="682BF93F" w14:textId="084F4169" w:rsidR="008754AB" w:rsidRPr="007126E5" w:rsidRDefault="008754AB" w:rsidP="0034496F">
      <w:pPr>
        <w:pStyle w:val="Odsekzoznamu"/>
        <w:numPr>
          <w:ilvl w:val="0"/>
          <w:numId w:val="51"/>
        </w:numPr>
        <w:spacing w:line="276" w:lineRule="auto"/>
        <w:jc w:val="both"/>
        <w:rPr>
          <w:lang w:val="sk-SK" w:eastAsia="sk-SK"/>
        </w:rPr>
      </w:pPr>
      <w:r w:rsidRPr="007126E5">
        <w:rPr>
          <w:lang w:val="sk-SK" w:eastAsia="sk-SK"/>
        </w:rPr>
        <w:t>Dielo má vady v prípade, ak vykonanie diela nezodpovedá výsledku určenému v zmluve. Vadou sa rozumie najmä odchýlka v kvalite, rozsahu a parametroch diela stanovených v tejto zmluve a v projektovej dokumentácii. Nedorobkom sa rozumie aj nedokončená práca oproti projektovej dokumentácii, vrátane jej prípadných doplnkov, ktorá je zistená pri odovzdaní a prevzatí diela.</w:t>
      </w:r>
    </w:p>
    <w:p w14:paraId="7A05C784" w14:textId="77777777" w:rsidR="008754AB" w:rsidRPr="008754AB" w:rsidRDefault="008754AB" w:rsidP="008754AB">
      <w:pPr>
        <w:spacing w:line="276" w:lineRule="auto"/>
        <w:jc w:val="both"/>
        <w:rPr>
          <w:lang w:val="sk-SK" w:eastAsia="sk-SK"/>
        </w:rPr>
      </w:pPr>
    </w:p>
    <w:p w14:paraId="4AC406CB" w14:textId="77777777" w:rsidR="008754AB" w:rsidRPr="008754AB" w:rsidRDefault="008754AB" w:rsidP="0034496F">
      <w:pPr>
        <w:numPr>
          <w:ilvl w:val="0"/>
          <w:numId w:val="51"/>
        </w:numPr>
        <w:tabs>
          <w:tab w:val="num" w:pos="0"/>
        </w:tabs>
        <w:spacing w:line="276" w:lineRule="auto"/>
        <w:ind w:left="0" w:firstLine="0"/>
        <w:jc w:val="both"/>
        <w:rPr>
          <w:lang w:val="sk-SK" w:eastAsia="sk-SK"/>
        </w:rPr>
      </w:pPr>
      <w:r w:rsidRPr="008754AB">
        <w:rPr>
          <w:lang w:val="sk-SK" w:eastAsia="sk-SK"/>
        </w:rPr>
        <w:t>Zhotoviteľ nesie záruky za kvalitu dodávok prác a výrobkov jeho poddodávateľov.</w:t>
      </w:r>
    </w:p>
    <w:p w14:paraId="5D456CB1" w14:textId="77777777" w:rsidR="008754AB" w:rsidRPr="008754AB" w:rsidRDefault="008754AB" w:rsidP="008754AB">
      <w:pPr>
        <w:spacing w:line="276" w:lineRule="auto"/>
        <w:rPr>
          <w:lang w:val="sk-SK" w:eastAsia="sk-SK"/>
        </w:rPr>
      </w:pPr>
    </w:p>
    <w:p w14:paraId="4B679F10" w14:textId="77777777" w:rsidR="008754AB" w:rsidRPr="008754AB" w:rsidRDefault="008754AB" w:rsidP="0034496F">
      <w:pPr>
        <w:numPr>
          <w:ilvl w:val="0"/>
          <w:numId w:val="51"/>
        </w:numPr>
        <w:tabs>
          <w:tab w:val="num" w:pos="0"/>
        </w:tabs>
        <w:spacing w:line="276" w:lineRule="auto"/>
        <w:ind w:left="0" w:firstLine="0"/>
        <w:jc w:val="both"/>
        <w:rPr>
          <w:lang w:val="sk-SK" w:eastAsia="sk-SK"/>
        </w:rPr>
      </w:pPr>
      <w:r w:rsidRPr="008754AB">
        <w:rPr>
          <w:lang w:val="sk-SK" w:eastAsia="sk-SK"/>
        </w:rPr>
        <w:t xml:space="preserve">Objednávateľ má pri </w:t>
      </w:r>
      <w:proofErr w:type="spellStart"/>
      <w:r w:rsidRPr="008754AB">
        <w:rPr>
          <w:lang w:val="sk-SK" w:eastAsia="sk-SK"/>
        </w:rPr>
        <w:t>vadnom</w:t>
      </w:r>
      <w:proofErr w:type="spellEnd"/>
      <w:r w:rsidRPr="008754AB">
        <w:rPr>
          <w:lang w:val="sk-SK" w:eastAsia="sk-SK"/>
        </w:rPr>
        <w:t xml:space="preserve"> plnení nároky z vád, vyplývajúce z § 564 zákona č. 513/1991 Zb. Obchodný zákonník. Za podstatné porušenie zmluvy sa považuje, </w:t>
      </w:r>
      <w:r w:rsidRPr="008754AB">
        <w:rPr>
          <w:color w:val="000000"/>
          <w:shd w:val="clear" w:color="auto" w:fill="FFFFFF"/>
          <w:lang w:val="sk-SK" w:eastAsia="sk-SK"/>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w:t>
      </w:r>
      <w:r w:rsidRPr="008754AB">
        <w:rPr>
          <w:lang w:val="sk-SK" w:eastAsia="sk-SK"/>
        </w:rPr>
        <w:t xml:space="preserve"> najmä vyhotovenie diela v rozpore s projektovou dokumentáciou. Za podstatné porušenie zmluvy podľa predchádzajúcej vety sa považuje najmä vyhotovenie diela v rozpore s projektovou dokumentáciou, touto zmluvou, právnymi predpismi alebo rozhodnutiami orgánov verejnej správy.</w:t>
      </w:r>
    </w:p>
    <w:p w14:paraId="614DFDB4" w14:textId="77777777" w:rsidR="008754AB" w:rsidRPr="008754AB" w:rsidRDefault="008754AB" w:rsidP="008754AB">
      <w:pPr>
        <w:spacing w:line="276" w:lineRule="auto"/>
        <w:jc w:val="both"/>
        <w:rPr>
          <w:lang w:val="sk-SK" w:eastAsia="sk-SK"/>
        </w:rPr>
      </w:pPr>
    </w:p>
    <w:p w14:paraId="080ADAE1" w14:textId="0C048D50" w:rsidR="008754AB" w:rsidRPr="007126E5" w:rsidRDefault="008754AB" w:rsidP="0034496F">
      <w:pPr>
        <w:pStyle w:val="Odsekzoznamu"/>
        <w:numPr>
          <w:ilvl w:val="0"/>
          <w:numId w:val="51"/>
        </w:numPr>
        <w:spacing w:line="276" w:lineRule="auto"/>
        <w:jc w:val="both"/>
        <w:rPr>
          <w:lang w:val="sk-SK" w:eastAsia="sk-SK"/>
        </w:rPr>
      </w:pPr>
      <w:r w:rsidRPr="007126E5">
        <w:rPr>
          <w:lang w:val="sk-SK" w:eastAsia="sk-SK"/>
        </w:rPr>
        <w:t>Oznámenie vád(reklamácia) musí byť vykonané písomne poštou, alebo mailom s dodatočným písomným zaslaním reklamácie poštou, inak je neplatné. V prípade, ak je reklamácia uplatnená e-mailom, považuje sa za uplatnenú dňom odoslania e-mailu. Pri zjavných vadách postačí oznámenie vád v protokole o odovzdaní a prevzatí diela. Oznámenie musí obsahovať  označenie vady, miesta, kde sa vada nachádza  a popis ako sa vada prejavuje:</w:t>
      </w:r>
    </w:p>
    <w:p w14:paraId="237BA037" w14:textId="77777777" w:rsidR="008754AB" w:rsidRPr="008754AB" w:rsidRDefault="008754AB" w:rsidP="0034496F">
      <w:pPr>
        <w:numPr>
          <w:ilvl w:val="0"/>
          <w:numId w:val="39"/>
        </w:numPr>
        <w:spacing w:line="276" w:lineRule="auto"/>
        <w:rPr>
          <w:b/>
          <w:lang w:val="sk-SK" w:eastAsia="sk-SK"/>
        </w:rPr>
      </w:pPr>
      <w:r w:rsidRPr="008754AB">
        <w:rPr>
          <w:b/>
          <w:lang w:val="sk-SK" w:eastAsia="sk-SK"/>
        </w:rPr>
        <w:t xml:space="preserve">zjavné vady </w:t>
      </w:r>
    </w:p>
    <w:p w14:paraId="58BE137A" w14:textId="77777777" w:rsidR="008754AB" w:rsidRPr="008754AB" w:rsidRDefault="008754AB" w:rsidP="008754AB">
      <w:pPr>
        <w:spacing w:line="276" w:lineRule="auto"/>
        <w:jc w:val="both"/>
        <w:rPr>
          <w:lang w:val="sk-SK" w:eastAsia="sk-SK"/>
        </w:rPr>
      </w:pPr>
      <w:proofErr w:type="spellStart"/>
      <w:r w:rsidRPr="008754AB">
        <w:rPr>
          <w:lang w:val="sk-SK" w:eastAsia="sk-SK"/>
        </w:rPr>
        <w:t>t.j</w:t>
      </w:r>
      <w:proofErr w:type="spellEnd"/>
      <w:r w:rsidRPr="008754AB">
        <w:rPr>
          <w:lang w:val="sk-SK" w:eastAsia="sk-SK"/>
        </w:rPr>
        <w:t xml:space="preserve">. vady , ktoré objednávateľ zistil, resp. mohol zistiť odbornou prehliadkou pri preberaní diela, musia byť reklamované zapísaním v zápise o odovzdaní a prevzatí diela. V prípade, že objednávateľ žiada ich odstránenie opravou, uvedú sa v zápise, vrátane dohodnutých termínov </w:t>
      </w:r>
      <w:r w:rsidRPr="008754AB">
        <w:rPr>
          <w:lang w:val="sk-SK" w:eastAsia="sk-SK"/>
        </w:rPr>
        <w:lastRenderedPageBreak/>
        <w:t>ich odstránenia, . Pokiaľ nedôjde medzi zmluvnými stranami k dohode o termíne odstránenia vady, je zhotoviteľ povinný odstrániť vadu v primeranej lehote, ktorú určí objednávateľ.</w:t>
      </w:r>
    </w:p>
    <w:p w14:paraId="0EFE23B0" w14:textId="77777777" w:rsidR="008754AB" w:rsidRPr="008754AB" w:rsidRDefault="008754AB" w:rsidP="0034496F">
      <w:pPr>
        <w:numPr>
          <w:ilvl w:val="0"/>
          <w:numId w:val="39"/>
        </w:numPr>
        <w:spacing w:line="276" w:lineRule="auto"/>
        <w:rPr>
          <w:b/>
          <w:lang w:val="sk-SK" w:eastAsia="sk-SK"/>
        </w:rPr>
      </w:pPr>
      <w:r w:rsidRPr="008754AB">
        <w:rPr>
          <w:b/>
          <w:lang w:val="sk-SK" w:eastAsia="sk-SK"/>
        </w:rPr>
        <w:t>skryté vady</w:t>
      </w:r>
    </w:p>
    <w:p w14:paraId="46ABCDC9" w14:textId="77777777" w:rsidR="008754AB" w:rsidRPr="008754AB" w:rsidRDefault="008754AB" w:rsidP="008754AB">
      <w:pPr>
        <w:spacing w:line="276" w:lineRule="auto"/>
        <w:jc w:val="both"/>
        <w:rPr>
          <w:lang w:val="sk-SK" w:eastAsia="sk-SK"/>
        </w:rPr>
      </w:pPr>
      <w:proofErr w:type="spellStart"/>
      <w:r w:rsidRPr="008754AB">
        <w:rPr>
          <w:lang w:val="sk-SK" w:eastAsia="sk-SK"/>
        </w:rPr>
        <w:t>t.j</w:t>
      </w:r>
      <w:proofErr w:type="spellEnd"/>
      <w:r w:rsidRPr="008754AB">
        <w:rPr>
          <w:lang w:val="sk-SK" w:eastAsia="sk-SK"/>
        </w:rPr>
        <w:t xml:space="preserve">. vady, ktoré objednávateľ nemohol zistiť pri prevzatí diela a vyskytnú sa v záručnej dobe, je objednávateľ povinný reklamovať u zhotoviteľa, postupom uvedeným v tomto bode. V prípade, že objednávateľ žiada odstránenie vád, je zhotoviteľ povinný tieto vady bezplatne odstrániť. Zhotoviteľ je povinný na reklamáciu reagovať do 3 pracovných dní po jej obdŕžaní a dohodnúť s objednávateľom a podľa okolností aj s projektantom spôsob a primeranú lehotu odstránenia vady. Pokiaľ nedôjde medzi zmluvnými stranami k dohode o termíne odstránenia vady, je zhotoviteľ povinný vadu odstrániť v primeranej lehote, ktorú určí objednávateľ. Havarijné stavy je povinný zhotoviteľ odstrániť bezodkladne po ich nahlásení objednávateľom. </w:t>
      </w:r>
    </w:p>
    <w:p w14:paraId="4802705C" w14:textId="77777777" w:rsidR="008754AB" w:rsidRPr="008754AB" w:rsidRDefault="008754AB" w:rsidP="008754AB">
      <w:pPr>
        <w:spacing w:line="276" w:lineRule="auto"/>
        <w:jc w:val="both"/>
        <w:rPr>
          <w:lang w:val="sk-SK" w:eastAsia="sk-SK"/>
        </w:rPr>
      </w:pPr>
    </w:p>
    <w:p w14:paraId="209D592F" w14:textId="77777777" w:rsidR="008754AB" w:rsidRPr="008754AB" w:rsidRDefault="008754AB" w:rsidP="008754AB">
      <w:pPr>
        <w:spacing w:line="276" w:lineRule="auto"/>
        <w:jc w:val="both"/>
        <w:rPr>
          <w:lang w:val="sk-SK" w:eastAsia="sk-SK"/>
        </w:rPr>
      </w:pPr>
      <w:r w:rsidRPr="008754AB">
        <w:rPr>
          <w:lang w:val="sk-SK" w:eastAsia="sk-SK"/>
        </w:rPr>
        <w:t xml:space="preserve">V prípade, že zhotoviteľ neodstráni reklamovanú vadu v dohodnutom termíne, objednávateľ si vyhradzuje právo dať odstrániť reklamovanú vadu tretej osobe na náklady zhotoviteľa a náklady vynaložené na odstránenie reklamovanej vady </w:t>
      </w:r>
      <w:proofErr w:type="spellStart"/>
      <w:r w:rsidRPr="008754AB">
        <w:rPr>
          <w:lang w:val="sk-SK" w:eastAsia="sk-SK"/>
        </w:rPr>
        <w:t>refakturovať</w:t>
      </w:r>
      <w:proofErr w:type="spellEnd"/>
      <w:r w:rsidRPr="008754AB">
        <w:rPr>
          <w:lang w:val="sk-SK" w:eastAsia="sk-SK"/>
        </w:rPr>
        <w:t xml:space="preserve"> zhotoviteľovi, a to aj v rozsahu, ktorý nie je pokrytý zádržným podľa čl. VI. bod 3 tejto zmluvy.</w:t>
      </w:r>
    </w:p>
    <w:p w14:paraId="4F7318CB" w14:textId="77777777" w:rsidR="008754AB" w:rsidRPr="008754AB" w:rsidRDefault="008754AB" w:rsidP="008754AB">
      <w:pPr>
        <w:spacing w:line="276" w:lineRule="auto"/>
        <w:jc w:val="both"/>
        <w:rPr>
          <w:lang w:val="sk-SK" w:eastAsia="sk-SK"/>
        </w:rPr>
      </w:pPr>
    </w:p>
    <w:p w14:paraId="0D8B10D8" w14:textId="7E177669" w:rsidR="008754AB" w:rsidRPr="007126E5" w:rsidRDefault="008754AB" w:rsidP="0034496F">
      <w:pPr>
        <w:pStyle w:val="Odsekzoznamu"/>
        <w:numPr>
          <w:ilvl w:val="0"/>
          <w:numId w:val="51"/>
        </w:numPr>
        <w:spacing w:line="276" w:lineRule="auto"/>
        <w:jc w:val="both"/>
        <w:rPr>
          <w:lang w:val="sk-SK" w:eastAsia="sk-SK"/>
        </w:rPr>
      </w:pPr>
      <w:r w:rsidRPr="007126E5">
        <w:rPr>
          <w:lang w:val="sk-SK" w:eastAsia="sk-SK"/>
        </w:rPr>
        <w:t>Reklamácia sa považuje za uplatnenú dňom jej doručenia zhotoviteľovi</w:t>
      </w:r>
      <w:r w:rsidRPr="007126E5">
        <w:rPr>
          <w:b/>
          <w:lang w:val="sk-SK" w:eastAsia="sk-SK"/>
        </w:rPr>
        <w:t>.</w:t>
      </w:r>
      <w:r w:rsidRPr="007126E5">
        <w:rPr>
          <w:lang w:val="sk-SK" w:eastAsia="sk-SK"/>
        </w:rPr>
        <w:t xml:space="preserve"> O odstránení vady bude spísaný záznam, v ktorom sa uvedie spôsob odstránenia vady a termín jej odstránenia.</w:t>
      </w:r>
    </w:p>
    <w:p w14:paraId="2B11F3EE" w14:textId="77777777" w:rsidR="008754AB" w:rsidRPr="008754AB" w:rsidRDefault="008754AB" w:rsidP="008754AB">
      <w:pPr>
        <w:spacing w:line="276" w:lineRule="auto"/>
        <w:jc w:val="both"/>
        <w:rPr>
          <w:lang w:val="sk-SK" w:eastAsia="sk-SK"/>
        </w:rPr>
      </w:pPr>
    </w:p>
    <w:p w14:paraId="500CE611" w14:textId="77777777" w:rsidR="008754AB" w:rsidRPr="008754AB" w:rsidRDefault="008754AB" w:rsidP="008754AB">
      <w:pPr>
        <w:spacing w:line="276" w:lineRule="auto"/>
        <w:rPr>
          <w:b/>
          <w:caps/>
          <w:lang w:val="sk-SK" w:eastAsia="sk-SK"/>
        </w:rPr>
      </w:pPr>
      <w:r w:rsidRPr="008754AB">
        <w:rPr>
          <w:b/>
          <w:caps/>
          <w:lang w:val="sk-SK" w:eastAsia="sk-SK"/>
        </w:rPr>
        <w:t>Čl. VIII. Podmienky  zhotovenia  diela.</w:t>
      </w:r>
    </w:p>
    <w:p w14:paraId="19E2EBB3" w14:textId="77777777" w:rsidR="008754AB" w:rsidRPr="008754AB" w:rsidRDefault="008754AB" w:rsidP="008754AB">
      <w:pPr>
        <w:spacing w:line="276" w:lineRule="auto"/>
        <w:rPr>
          <w:lang w:val="sk-SK" w:eastAsia="sk-SK"/>
        </w:rPr>
      </w:pPr>
    </w:p>
    <w:p w14:paraId="3178FD7B" w14:textId="31278930" w:rsidR="008754AB" w:rsidRPr="007126E5" w:rsidRDefault="008754AB" w:rsidP="0034496F">
      <w:pPr>
        <w:pStyle w:val="Odsekzoznamu"/>
        <w:numPr>
          <w:ilvl w:val="0"/>
          <w:numId w:val="52"/>
        </w:numPr>
        <w:spacing w:line="276" w:lineRule="auto"/>
        <w:jc w:val="both"/>
        <w:rPr>
          <w:lang w:val="sk-SK" w:eastAsia="sk-SK"/>
        </w:rPr>
      </w:pPr>
      <w:r w:rsidRPr="007126E5">
        <w:rPr>
          <w:lang w:val="sk-SK" w:eastAsia="sk-SK"/>
        </w:rPr>
        <w:t xml:space="preserve">Objednávateľ sa zaväzuje odovzdať zhotoviteľovi stavenisko pre vykonávanie prác zápisnične. V zápise budú zaznamenané konkrétne doklady, rozhodnutia a bude jednoznačne vymedzený rozsah odovzdaného staveniska, prístupy, plochy pre ZS. </w:t>
      </w:r>
    </w:p>
    <w:p w14:paraId="09A12E28" w14:textId="77777777" w:rsidR="008754AB" w:rsidRPr="008754AB" w:rsidRDefault="008754AB" w:rsidP="008754AB">
      <w:pPr>
        <w:spacing w:line="276" w:lineRule="auto"/>
        <w:jc w:val="both"/>
        <w:rPr>
          <w:lang w:val="sk-SK" w:eastAsia="sk-SK"/>
        </w:rPr>
      </w:pPr>
    </w:p>
    <w:p w14:paraId="0774592D" w14:textId="628B025A" w:rsidR="008754AB" w:rsidRPr="007126E5" w:rsidRDefault="008754AB" w:rsidP="0034496F">
      <w:pPr>
        <w:pStyle w:val="Odsekzoznamu"/>
        <w:numPr>
          <w:ilvl w:val="0"/>
          <w:numId w:val="52"/>
        </w:numPr>
        <w:spacing w:line="276" w:lineRule="auto"/>
        <w:jc w:val="both"/>
        <w:rPr>
          <w:lang w:val="sk-SK" w:eastAsia="sk-SK"/>
        </w:rPr>
      </w:pPr>
      <w:r w:rsidRPr="007126E5">
        <w:rPr>
          <w:lang w:val="sk-SK" w:eastAsia="sk-SK"/>
        </w:rPr>
        <w:t xml:space="preserve">BOZP, </w:t>
      </w:r>
      <w:proofErr w:type="spellStart"/>
      <w:r w:rsidRPr="007126E5">
        <w:rPr>
          <w:lang w:val="sk-SK" w:eastAsia="sk-SK"/>
        </w:rPr>
        <w:t>ostrahu</w:t>
      </w:r>
      <w:proofErr w:type="spellEnd"/>
      <w:r w:rsidRPr="007126E5">
        <w:rPr>
          <w:lang w:val="sk-SK" w:eastAsia="sk-SK"/>
        </w:rPr>
        <w:t xml:space="preserve"> a protipožiarne opatrenia na odovzdanom stavenisku zabezpečuje na svoje náklady a vo svojej réžii zhotoviteľ.</w:t>
      </w:r>
    </w:p>
    <w:p w14:paraId="158DC002" w14:textId="77777777" w:rsidR="008754AB" w:rsidRPr="008754AB" w:rsidRDefault="008754AB" w:rsidP="008754AB">
      <w:pPr>
        <w:spacing w:line="276" w:lineRule="auto"/>
        <w:jc w:val="both"/>
        <w:rPr>
          <w:lang w:val="sk-SK" w:eastAsia="sk-SK"/>
        </w:rPr>
      </w:pPr>
    </w:p>
    <w:p w14:paraId="7A0BCA17" w14:textId="77777777" w:rsidR="008754AB" w:rsidRPr="008754AB" w:rsidRDefault="008754AB" w:rsidP="0034496F">
      <w:pPr>
        <w:numPr>
          <w:ilvl w:val="0"/>
          <w:numId w:val="52"/>
        </w:numPr>
        <w:spacing w:line="276" w:lineRule="auto"/>
        <w:ind w:left="0" w:firstLine="0"/>
        <w:jc w:val="both"/>
        <w:rPr>
          <w:lang w:val="sk-SK" w:eastAsia="sk-SK"/>
        </w:rPr>
      </w:pPr>
      <w:r w:rsidRPr="008754AB">
        <w:rPr>
          <w:lang w:val="sk-SK" w:eastAsia="sk-SK"/>
        </w:rPr>
        <w:t>Stavebný alebo technický dozor objednávateľa bude vykonávať na stavbe zástupca objednávateľa, ktorý sleduje, či sa práce vykonávajú podľa projektu, podľa dohodnutých podmienok, technických noriem, právnych predpisov a v súlade s rozhodnutiami verejnoprávnych orgánov. Na nedostatky zistené v priebehu prác bude upozorňovať zápisom do stavebného denníka alebo    emailom, a to bez omeškania. Výkonom technického stavebného dozoru objednávateľ poverí osobu s nasledovným rozsahom oprávnenia:</w:t>
      </w:r>
    </w:p>
    <w:p w14:paraId="3154CB7E" w14:textId="77777777" w:rsidR="008754AB" w:rsidRPr="008754AB" w:rsidRDefault="008754AB" w:rsidP="008754AB">
      <w:pPr>
        <w:numPr>
          <w:ilvl w:val="12"/>
          <w:numId w:val="0"/>
        </w:numPr>
        <w:spacing w:before="120" w:line="276" w:lineRule="auto"/>
        <w:jc w:val="both"/>
        <w:rPr>
          <w:lang w:val="sk-SK" w:eastAsia="sk-SK"/>
        </w:rPr>
      </w:pPr>
      <w:r w:rsidRPr="008754AB">
        <w:rPr>
          <w:lang w:val="sk-SK" w:eastAsia="sk-SK"/>
        </w:rPr>
        <w:t>a)</w:t>
      </w:r>
      <w:r w:rsidRPr="008754AB">
        <w:rPr>
          <w:lang w:val="sk-SK" w:eastAsia="sk-SK"/>
        </w:rPr>
        <w:tab/>
        <w:t>odovzdať stavenisko</w:t>
      </w:r>
    </w:p>
    <w:p w14:paraId="1D0F736C" w14:textId="77777777" w:rsidR="008754AB" w:rsidRPr="008754AB" w:rsidRDefault="008754AB" w:rsidP="008754AB">
      <w:pPr>
        <w:numPr>
          <w:ilvl w:val="12"/>
          <w:numId w:val="0"/>
        </w:numPr>
        <w:spacing w:before="120" w:line="276" w:lineRule="auto"/>
        <w:jc w:val="both"/>
        <w:rPr>
          <w:lang w:val="sk-SK" w:eastAsia="sk-SK"/>
        </w:rPr>
      </w:pPr>
      <w:r w:rsidRPr="008754AB">
        <w:rPr>
          <w:lang w:val="sk-SK" w:eastAsia="sk-SK"/>
        </w:rPr>
        <w:t>b)</w:t>
      </w:r>
      <w:r w:rsidRPr="008754AB">
        <w:rPr>
          <w:lang w:val="sk-SK" w:eastAsia="sk-SK"/>
        </w:rPr>
        <w:tab/>
        <w:t>organizovať a viesť realizačné porady (kontrolné dni a operatívne porady)</w:t>
      </w:r>
    </w:p>
    <w:p w14:paraId="74CBB71F" w14:textId="77777777" w:rsidR="008754AB" w:rsidRPr="008754AB" w:rsidRDefault="008754AB" w:rsidP="008754AB">
      <w:pPr>
        <w:numPr>
          <w:ilvl w:val="12"/>
          <w:numId w:val="0"/>
        </w:numPr>
        <w:spacing w:before="120" w:line="276" w:lineRule="auto"/>
        <w:jc w:val="both"/>
        <w:rPr>
          <w:lang w:val="sk-SK" w:eastAsia="sk-SK"/>
        </w:rPr>
      </w:pPr>
      <w:r w:rsidRPr="008754AB">
        <w:rPr>
          <w:lang w:val="sk-SK" w:eastAsia="sk-SK"/>
        </w:rPr>
        <w:t>c)</w:t>
      </w:r>
      <w:r w:rsidRPr="008754AB">
        <w:rPr>
          <w:lang w:val="sk-SK" w:eastAsia="sk-SK"/>
        </w:rPr>
        <w:tab/>
        <w:t>vykonávať kvalitatívno-technickú kontrolu realizovaných stavebných prác</w:t>
      </w:r>
    </w:p>
    <w:p w14:paraId="463D05A4" w14:textId="77777777" w:rsidR="008754AB" w:rsidRPr="008754AB" w:rsidRDefault="008754AB" w:rsidP="008754AB">
      <w:pPr>
        <w:numPr>
          <w:ilvl w:val="12"/>
          <w:numId w:val="0"/>
        </w:numPr>
        <w:spacing w:before="120" w:line="276" w:lineRule="auto"/>
        <w:jc w:val="both"/>
        <w:rPr>
          <w:lang w:val="sk-SK" w:eastAsia="sk-SK"/>
        </w:rPr>
      </w:pPr>
      <w:r w:rsidRPr="008754AB">
        <w:rPr>
          <w:lang w:val="sk-SK" w:eastAsia="sk-SK"/>
        </w:rPr>
        <w:t>d)</w:t>
      </w:r>
      <w:r w:rsidRPr="008754AB">
        <w:rPr>
          <w:lang w:val="sk-SK" w:eastAsia="sk-SK"/>
        </w:rPr>
        <w:tab/>
        <w:t>predkladať stanovisko k doplnkom a zmenám projektu</w:t>
      </w:r>
    </w:p>
    <w:p w14:paraId="2E0E3547" w14:textId="77777777" w:rsidR="008754AB" w:rsidRPr="008754AB" w:rsidRDefault="008754AB" w:rsidP="0034496F">
      <w:pPr>
        <w:numPr>
          <w:ilvl w:val="0"/>
          <w:numId w:val="45"/>
        </w:numPr>
        <w:spacing w:before="120" w:line="276" w:lineRule="auto"/>
        <w:ind w:left="0" w:firstLine="0"/>
        <w:jc w:val="both"/>
        <w:rPr>
          <w:lang w:val="sk-SK" w:eastAsia="sk-SK"/>
        </w:rPr>
      </w:pPr>
      <w:r w:rsidRPr="008754AB">
        <w:rPr>
          <w:lang w:val="sk-SK" w:eastAsia="sk-SK"/>
        </w:rPr>
        <w:lastRenderedPageBreak/>
        <w:t>kontrolovať a potvrdzovať vecnú a cenovú správnosť a úplnosť oceňovacích podkladov</w:t>
      </w:r>
    </w:p>
    <w:p w14:paraId="721EB051" w14:textId="77777777" w:rsidR="008754AB" w:rsidRPr="008754AB" w:rsidRDefault="008754AB" w:rsidP="008754AB">
      <w:pPr>
        <w:numPr>
          <w:ilvl w:val="12"/>
          <w:numId w:val="0"/>
        </w:numPr>
        <w:spacing w:before="120" w:line="276" w:lineRule="auto"/>
        <w:jc w:val="both"/>
        <w:rPr>
          <w:lang w:val="sk-SK" w:eastAsia="sk-SK"/>
        </w:rPr>
      </w:pPr>
      <w:r w:rsidRPr="008754AB">
        <w:rPr>
          <w:lang w:val="sk-SK" w:eastAsia="sk-SK"/>
        </w:rPr>
        <w:t>f)</w:t>
      </w:r>
      <w:r w:rsidRPr="008754AB">
        <w:rPr>
          <w:lang w:val="sk-SK" w:eastAsia="sk-SK"/>
        </w:rPr>
        <w:tab/>
        <w:t>kontrolovať súpisy vykonaných prác a zisťovacie protokoly</w:t>
      </w:r>
    </w:p>
    <w:p w14:paraId="1E5F173A" w14:textId="77777777" w:rsidR="008754AB" w:rsidRPr="008754AB" w:rsidRDefault="008754AB" w:rsidP="008754AB">
      <w:pPr>
        <w:numPr>
          <w:ilvl w:val="12"/>
          <w:numId w:val="0"/>
        </w:numPr>
        <w:spacing w:before="120" w:line="276" w:lineRule="auto"/>
        <w:jc w:val="both"/>
        <w:rPr>
          <w:lang w:val="sk-SK" w:eastAsia="sk-SK"/>
        </w:rPr>
      </w:pPr>
      <w:r w:rsidRPr="008754AB">
        <w:rPr>
          <w:lang w:val="sk-SK" w:eastAsia="sk-SK"/>
        </w:rPr>
        <w:t>g)</w:t>
      </w:r>
      <w:r w:rsidRPr="008754AB">
        <w:rPr>
          <w:lang w:val="sk-SK" w:eastAsia="sk-SK"/>
        </w:rPr>
        <w:tab/>
        <w:t>kontrolovať práce a dodávky ďalším postupom zakryté</w:t>
      </w:r>
    </w:p>
    <w:p w14:paraId="410AD307" w14:textId="77777777" w:rsidR="008754AB" w:rsidRPr="008754AB" w:rsidRDefault="008754AB" w:rsidP="008754AB">
      <w:pPr>
        <w:numPr>
          <w:ilvl w:val="12"/>
          <w:numId w:val="0"/>
        </w:numPr>
        <w:spacing w:before="120" w:line="276" w:lineRule="auto"/>
        <w:jc w:val="both"/>
        <w:rPr>
          <w:lang w:val="sk-SK" w:eastAsia="sk-SK"/>
        </w:rPr>
      </w:pPr>
      <w:r w:rsidRPr="008754AB">
        <w:rPr>
          <w:lang w:val="sk-SK" w:eastAsia="sk-SK"/>
        </w:rPr>
        <w:t>h)</w:t>
      </w:r>
      <w:r w:rsidRPr="008754AB">
        <w:rPr>
          <w:lang w:val="sk-SK" w:eastAsia="sk-SK"/>
        </w:rPr>
        <w:tab/>
        <w:t>kontrolovať, či zhotoviteľ vykonáva predpísané skúšky materiálov, konštrukcií a prác,      kontrolovať ich výsledky a požadovať doklady, ktoré preukazujú kvalitu  zrealizovaných prác a dodávok (atesty, protokoly, merania, skúšky)</w:t>
      </w:r>
    </w:p>
    <w:p w14:paraId="574E8DE8" w14:textId="77777777" w:rsidR="008754AB" w:rsidRPr="008754AB" w:rsidRDefault="008754AB" w:rsidP="008754AB">
      <w:pPr>
        <w:numPr>
          <w:ilvl w:val="12"/>
          <w:numId w:val="0"/>
        </w:numPr>
        <w:spacing w:before="120" w:line="276" w:lineRule="auto"/>
        <w:jc w:val="both"/>
        <w:rPr>
          <w:lang w:val="sk-SK" w:eastAsia="sk-SK"/>
        </w:rPr>
      </w:pPr>
      <w:r w:rsidRPr="008754AB">
        <w:rPr>
          <w:lang w:val="sk-SK" w:eastAsia="sk-SK"/>
        </w:rPr>
        <w:t>i)</w:t>
      </w:r>
      <w:r w:rsidRPr="008754AB">
        <w:rPr>
          <w:lang w:val="sk-SK" w:eastAsia="sk-SK"/>
        </w:rPr>
        <w:tab/>
        <w:t>kontrolovať postup prác podľa dohodnutých termínov plnenia</w:t>
      </w:r>
    </w:p>
    <w:p w14:paraId="7BA6D95D" w14:textId="77777777" w:rsidR="008754AB" w:rsidRPr="008754AB" w:rsidRDefault="008754AB" w:rsidP="008754AB">
      <w:pPr>
        <w:numPr>
          <w:ilvl w:val="12"/>
          <w:numId w:val="0"/>
        </w:numPr>
        <w:spacing w:before="120" w:line="276" w:lineRule="auto"/>
        <w:jc w:val="both"/>
        <w:rPr>
          <w:lang w:val="sk-SK" w:eastAsia="sk-SK"/>
        </w:rPr>
      </w:pPr>
      <w:r w:rsidRPr="008754AB">
        <w:rPr>
          <w:lang w:val="sk-SK" w:eastAsia="sk-SK"/>
        </w:rPr>
        <w:t>j)</w:t>
      </w:r>
      <w:r w:rsidRPr="008754AB">
        <w:rPr>
          <w:lang w:val="sk-SK" w:eastAsia="sk-SK"/>
        </w:rPr>
        <w:tab/>
        <w:t xml:space="preserve">kontrolovať a potvrdzovať odstraňovanie vád, dohodnúť termíny ich odstránenia,                 </w:t>
      </w:r>
      <w:r w:rsidRPr="008754AB">
        <w:rPr>
          <w:lang w:val="sk-SK" w:eastAsia="sk-SK"/>
        </w:rPr>
        <w:tab/>
        <w:t>vyjadrovať sa k zmenám termínov</w:t>
      </w:r>
    </w:p>
    <w:p w14:paraId="4AEDCE0E" w14:textId="77777777" w:rsidR="008754AB" w:rsidRPr="008754AB" w:rsidRDefault="008754AB" w:rsidP="008754AB">
      <w:pPr>
        <w:numPr>
          <w:ilvl w:val="12"/>
          <w:numId w:val="0"/>
        </w:numPr>
        <w:spacing w:before="120" w:line="276" w:lineRule="auto"/>
        <w:jc w:val="both"/>
        <w:rPr>
          <w:lang w:val="sk-SK" w:eastAsia="sk-SK"/>
        </w:rPr>
      </w:pPr>
      <w:r w:rsidRPr="008754AB">
        <w:rPr>
          <w:lang w:val="sk-SK" w:eastAsia="sk-SK"/>
        </w:rPr>
        <w:t>k)</w:t>
      </w:r>
      <w:r w:rsidRPr="008754AB">
        <w:rPr>
          <w:lang w:val="sk-SK" w:eastAsia="sk-SK"/>
        </w:rPr>
        <w:tab/>
        <w:t xml:space="preserve">v prípade nutnosti, napr. hroziaci vznik škôd, nedodržanie  bezpečnosti s ohrozením                 </w:t>
      </w:r>
      <w:r w:rsidRPr="008754AB">
        <w:rPr>
          <w:lang w:val="sk-SK" w:eastAsia="sk-SK"/>
        </w:rPr>
        <w:tab/>
        <w:t>života alebo zdravia pracovníkov alebo nedodržanie projektu samotnej stavby prerušiť alebo zastaviť práce zhotoviteľa.</w:t>
      </w:r>
    </w:p>
    <w:p w14:paraId="2006BFF0" w14:textId="77777777" w:rsidR="008754AB" w:rsidRPr="008754AB" w:rsidRDefault="008754AB" w:rsidP="008754AB">
      <w:pPr>
        <w:numPr>
          <w:ilvl w:val="12"/>
          <w:numId w:val="0"/>
        </w:numPr>
        <w:spacing w:line="276" w:lineRule="auto"/>
        <w:jc w:val="both"/>
        <w:rPr>
          <w:lang w:val="sk-SK" w:eastAsia="sk-SK"/>
        </w:rPr>
      </w:pPr>
    </w:p>
    <w:p w14:paraId="3DFE0D4A" w14:textId="77777777" w:rsidR="008754AB" w:rsidRPr="008754AB" w:rsidRDefault="008754AB" w:rsidP="0034496F">
      <w:pPr>
        <w:numPr>
          <w:ilvl w:val="0"/>
          <w:numId w:val="52"/>
        </w:numPr>
        <w:spacing w:after="200" w:line="276" w:lineRule="auto"/>
        <w:ind w:left="0" w:firstLine="0"/>
        <w:contextualSpacing/>
        <w:jc w:val="both"/>
        <w:rPr>
          <w:lang w:val="sk-SK" w:eastAsia="sk-SK"/>
        </w:rPr>
      </w:pPr>
      <w:r w:rsidRPr="008754AB">
        <w:rPr>
          <w:lang w:val="sk-SK" w:eastAsia="sk-SK"/>
        </w:rPr>
        <w:t xml:space="preserve">Objednávateľ je oprávnený kontrolovať vykonávanie diela. Zhotoviteľ zabezpečí účasť svojich pracovníkov na preverovaní  dodávok a prác, ktoré vykonáva objednávateľ, a to  sám alebo prostredníctvom stavebného alebo technického dozoru. </w:t>
      </w:r>
      <w:r w:rsidRPr="008754AB">
        <w:rPr>
          <w:rFonts w:eastAsia="Calibri"/>
          <w:color w:val="000000"/>
          <w:shd w:val="clear" w:color="auto" w:fill="FFFFFF"/>
          <w:lang w:val="sk-SK" w:eastAsia="en-US"/>
        </w:rPr>
        <w:t xml:space="preserve">Ak objednávateľ zistí, že zhotoviteľ vykonáva dielo v rozpore so svojimi povinnosťami, je objednávateľ oprávnený dožadovať sa toho, aby zhotoviteľ odstránil vady vzniknuté </w:t>
      </w:r>
      <w:proofErr w:type="spellStart"/>
      <w:r w:rsidRPr="008754AB">
        <w:rPr>
          <w:rFonts w:eastAsia="Calibri"/>
          <w:color w:val="000000"/>
          <w:shd w:val="clear" w:color="auto" w:fill="FFFFFF"/>
          <w:lang w:val="sk-SK" w:eastAsia="en-US"/>
        </w:rPr>
        <w:t>vadným</w:t>
      </w:r>
      <w:proofErr w:type="spellEnd"/>
      <w:r w:rsidRPr="008754AB">
        <w:rPr>
          <w:rFonts w:eastAsia="Calibri"/>
          <w:color w:val="000000"/>
          <w:shd w:val="clear" w:color="auto" w:fill="FFFFFF"/>
          <w:lang w:val="sk-SK" w:eastAsia="en-US"/>
        </w:rPr>
        <w:t xml:space="preserve"> vykonávaním a dielo vykonával riadnym spôsobom. Za týmto účelom je objednávateľ oprávnený nariadiť zhotoviteľovi prerušenie ďalších prác až do odstránenia vytýkaných vád. Na odstránenie vytýkaných vád určí objednávateľ zhotoviteľovi primeranú lehotu, počas ktorej je zhotoviteľ oprávnený realizovať len práce, týkajúce sa odstránenia vytýkaných vád.</w:t>
      </w:r>
      <w:r w:rsidRPr="008754AB">
        <w:rPr>
          <w:lang w:val="sk-SK" w:eastAsia="sk-SK"/>
        </w:rPr>
        <w:t xml:space="preserve">  </w:t>
      </w:r>
      <w:r w:rsidRPr="008754AB">
        <w:rPr>
          <w:rFonts w:eastAsia="Calibri"/>
          <w:color w:val="000000"/>
          <w:shd w:val="clear" w:color="auto" w:fill="FFFFFF"/>
          <w:lang w:val="sk-SK" w:eastAsia="en-US"/>
        </w:rPr>
        <w:t>Ak zhotoviteľ diela neodstráni vytýkané vady v lehote určenej objednávateľom, je objednávateľ oprávnený odstúpiť od zmluvy. Pre odstránenie pochybností sa zmluvné strany dohodli, že určenie lehoty na odstránenie vytýkaných vád podľa tohto bodu nemá vplyv na termín odovzdania diela a ani na termíny stanovené v harmonograme.</w:t>
      </w:r>
    </w:p>
    <w:p w14:paraId="5650A513" w14:textId="77777777" w:rsidR="008754AB" w:rsidRPr="008754AB" w:rsidRDefault="008754AB" w:rsidP="008754AB">
      <w:pPr>
        <w:spacing w:after="200" w:line="276" w:lineRule="auto"/>
        <w:contextualSpacing/>
        <w:jc w:val="both"/>
        <w:rPr>
          <w:lang w:val="sk-SK" w:eastAsia="sk-SK"/>
        </w:rPr>
      </w:pPr>
    </w:p>
    <w:p w14:paraId="6ED9B7E5" w14:textId="77777777" w:rsidR="008754AB" w:rsidRPr="008754AB" w:rsidRDefault="008754AB" w:rsidP="0034496F">
      <w:pPr>
        <w:numPr>
          <w:ilvl w:val="0"/>
          <w:numId w:val="52"/>
        </w:numPr>
        <w:spacing w:after="200" w:line="276" w:lineRule="auto"/>
        <w:ind w:left="0" w:firstLine="0"/>
        <w:contextualSpacing/>
        <w:jc w:val="both"/>
        <w:rPr>
          <w:lang w:val="sk-SK" w:eastAsia="sk-SK"/>
        </w:rPr>
      </w:pPr>
      <w:r w:rsidRPr="008754AB">
        <w:rPr>
          <w:lang w:val="sk-SK" w:eastAsia="sk-SK"/>
        </w:rPr>
        <w:t>Zhotoviteľ je povinný viesť stavebný denník v zmysle platných predpisov a je povinný predložiť ho objednávateľovi, alebo jeho zástupcovi na požiadanie bez zbytočného odkladu. Stavebný denník bude umiestnený v kancelárii zhotoviteľa na stavenisku, pokiaľ sa zápisom do stavebného denníka nedohodne inak.</w:t>
      </w:r>
    </w:p>
    <w:p w14:paraId="3170BEE8" w14:textId="77777777" w:rsidR="008754AB" w:rsidRPr="008754AB" w:rsidRDefault="008754AB" w:rsidP="008754AB">
      <w:pPr>
        <w:spacing w:after="200" w:line="276" w:lineRule="auto"/>
        <w:contextualSpacing/>
        <w:jc w:val="both"/>
        <w:rPr>
          <w:lang w:val="sk-SK" w:eastAsia="sk-SK"/>
        </w:rPr>
      </w:pPr>
    </w:p>
    <w:p w14:paraId="4D58A7B7" w14:textId="77777777" w:rsidR="008754AB" w:rsidRPr="008754AB" w:rsidRDefault="008754AB" w:rsidP="0034496F">
      <w:pPr>
        <w:numPr>
          <w:ilvl w:val="0"/>
          <w:numId w:val="52"/>
        </w:numPr>
        <w:spacing w:after="200" w:line="276" w:lineRule="auto"/>
        <w:ind w:left="0" w:firstLine="0"/>
        <w:contextualSpacing/>
        <w:jc w:val="both"/>
        <w:rPr>
          <w:lang w:val="sk-SK" w:eastAsia="sk-SK"/>
        </w:rPr>
      </w:pPr>
      <w:r w:rsidRPr="008754AB">
        <w:rPr>
          <w:lang w:val="sk-SK" w:eastAsia="sk-SK"/>
        </w:rPr>
        <w:t xml:space="preserve">Stavebný denník bude viesť zhotoviteľ odo dňa prevzatia staveniska. Do denníka sa budú zapisovať všetky skutočnosti rozhodujúce pre plnenie zmluvy, najmä údaje o časovom postupe prác a ich akosti, počasí a teplôt vzduchu, zdôvodnenie odchýlok vykonávaných prác od projektu. Objednávateľ sleduje obsah denníka a zápisom pripájať svoje stanovisko (súhlas, námietky, upozornenia a pod.). V priebehu pracovného času musí byť denník na stavbe trvale prístupný. Vedenie denníka sa končí odovzdaním a prevzatím prác a odstránením poslednej </w:t>
      </w:r>
      <w:r w:rsidRPr="008754AB">
        <w:rPr>
          <w:lang w:val="sk-SK" w:eastAsia="sk-SK"/>
        </w:rPr>
        <w:lastRenderedPageBreak/>
        <w:t xml:space="preserve">vytknutej vady alebo nedorobku uvedeného v protokole o odovzdaní a prevzatí diela. </w:t>
      </w:r>
      <w:r w:rsidRPr="008754AB">
        <w:rPr>
          <w:rFonts w:eastAsia="Calibri"/>
          <w:lang w:val="sk-SK" w:eastAsia="en-US"/>
        </w:rPr>
        <w:t xml:space="preserve">Originál stavebného denníka bude súčasťou dokumentácie pre kolaudáciu diela. </w:t>
      </w:r>
    </w:p>
    <w:p w14:paraId="5D2704B9" w14:textId="77777777" w:rsidR="008754AB" w:rsidRPr="008754AB" w:rsidRDefault="008754AB" w:rsidP="008754AB">
      <w:pPr>
        <w:spacing w:after="200" w:line="276" w:lineRule="auto"/>
        <w:contextualSpacing/>
        <w:jc w:val="both"/>
        <w:rPr>
          <w:lang w:val="sk-SK" w:eastAsia="sk-SK"/>
        </w:rPr>
      </w:pPr>
    </w:p>
    <w:p w14:paraId="3CED26F7" w14:textId="77777777" w:rsidR="008754AB" w:rsidRPr="008754AB" w:rsidRDefault="008754AB" w:rsidP="0034496F">
      <w:pPr>
        <w:numPr>
          <w:ilvl w:val="0"/>
          <w:numId w:val="52"/>
        </w:numPr>
        <w:spacing w:after="200" w:line="276" w:lineRule="auto"/>
        <w:ind w:left="0" w:firstLine="0"/>
        <w:contextualSpacing/>
        <w:jc w:val="both"/>
        <w:rPr>
          <w:lang w:val="sk-SK" w:eastAsia="sk-SK"/>
        </w:rPr>
      </w:pPr>
      <w:r w:rsidRPr="008754AB">
        <w:rPr>
          <w:lang w:val="sk-SK" w:eastAsia="sk-SK"/>
        </w:rPr>
        <w:t xml:space="preserve">Zhotoviteľ je povinný najneskôr 24 hodín vopred záznamom v stavebnom denníku vyzvať objednávateľa na preverenie prác, ktoré budú v ďalšom pracovnom postupe zakryté, alebo sa stanú neprístupnými. V prípade, že tak neučiní, bude znášať všetky náklady spojené s dodatočným odkrytím. </w:t>
      </w:r>
      <w:r w:rsidRPr="008754AB">
        <w:rPr>
          <w:rFonts w:eastAsia="Calibri"/>
          <w:lang w:val="sk-SK" w:eastAsia="en-US"/>
        </w:rPr>
        <w:t>Ak stavebný dozor nie je prítomný na stavbe, musí byť telefonicky/</w:t>
      </w:r>
      <w:proofErr w:type="spellStart"/>
      <w:r w:rsidRPr="008754AB">
        <w:rPr>
          <w:rFonts w:eastAsia="Calibri"/>
          <w:lang w:val="sk-SK" w:eastAsia="en-US"/>
        </w:rPr>
        <w:t>sms</w:t>
      </w:r>
      <w:proofErr w:type="spellEnd"/>
      <w:r w:rsidRPr="008754AB">
        <w:rPr>
          <w:rFonts w:eastAsia="Calibri"/>
          <w:lang w:val="sk-SK" w:eastAsia="en-US"/>
        </w:rPr>
        <w:t xml:space="preserve"> správou oboznámený so skutočnosťou o danej výzve. V prípade, že zhotoviteľ tak neučiní, bude znášať všetky náklady spojené s dodatočným odkrytím.</w:t>
      </w:r>
    </w:p>
    <w:p w14:paraId="70FCB1F0" w14:textId="77777777" w:rsidR="008754AB" w:rsidRPr="008754AB" w:rsidRDefault="008754AB" w:rsidP="008754AB">
      <w:pPr>
        <w:spacing w:after="200" w:line="276" w:lineRule="auto"/>
        <w:contextualSpacing/>
        <w:jc w:val="both"/>
        <w:rPr>
          <w:lang w:val="sk-SK" w:eastAsia="sk-SK"/>
        </w:rPr>
      </w:pPr>
    </w:p>
    <w:p w14:paraId="294326B8" w14:textId="77777777" w:rsidR="008754AB" w:rsidRPr="008754AB" w:rsidRDefault="008754AB" w:rsidP="0034496F">
      <w:pPr>
        <w:numPr>
          <w:ilvl w:val="0"/>
          <w:numId w:val="52"/>
        </w:numPr>
        <w:spacing w:after="200" w:line="276" w:lineRule="auto"/>
        <w:ind w:left="0" w:firstLine="0"/>
        <w:contextualSpacing/>
        <w:jc w:val="both"/>
        <w:rPr>
          <w:lang w:val="sk-SK" w:eastAsia="sk-SK"/>
        </w:rPr>
      </w:pPr>
      <w:r w:rsidRPr="008754AB">
        <w:rPr>
          <w:lang w:val="sk-SK" w:eastAsia="sk-SK"/>
        </w:rPr>
        <w:t>Ak sa objednávateľ na preverenie prác v stanovenej lehote nedostaví, je v prípade nároku zhotoviteľa povinný znášať náklady dodatočného odkrytia, ak také odkrytie požaduje. To neplatí, ak sa dodatočným odkrytím preukážu nesprávne vykonané práce.</w:t>
      </w:r>
    </w:p>
    <w:p w14:paraId="1031354B" w14:textId="77777777" w:rsidR="008754AB" w:rsidRPr="008754AB" w:rsidRDefault="008754AB" w:rsidP="008754AB">
      <w:pPr>
        <w:spacing w:after="200" w:line="276" w:lineRule="auto"/>
        <w:contextualSpacing/>
        <w:jc w:val="both"/>
        <w:rPr>
          <w:lang w:val="sk-SK" w:eastAsia="sk-SK"/>
        </w:rPr>
      </w:pPr>
    </w:p>
    <w:p w14:paraId="4AD6268F" w14:textId="77777777" w:rsidR="008754AB" w:rsidRPr="008754AB" w:rsidRDefault="008754AB" w:rsidP="0034496F">
      <w:pPr>
        <w:numPr>
          <w:ilvl w:val="0"/>
          <w:numId w:val="52"/>
        </w:numPr>
        <w:spacing w:after="200" w:line="276" w:lineRule="auto"/>
        <w:ind w:left="0" w:firstLine="0"/>
        <w:contextualSpacing/>
        <w:jc w:val="both"/>
        <w:rPr>
          <w:lang w:val="sk-SK" w:eastAsia="sk-SK"/>
        </w:rPr>
      </w:pPr>
      <w:r w:rsidRPr="008754AB">
        <w:rPr>
          <w:lang w:val="sk-SK" w:eastAsia="sk-SK"/>
        </w:rPr>
        <w:t>K odovzdaniu a prevzatiu dokončeného diela pripraví zhotoviteľ všetky doklady osvedčujúce dodržanie kvality diela, projektovú dokumentáciu skutočného vyhotovenia so zakreslením všetkých  zmien podľa skutočného stavu vykonaných prác a  doklady potrebné pre kolaudačné konanie a užívanie diela.</w:t>
      </w:r>
    </w:p>
    <w:p w14:paraId="14920B27" w14:textId="77777777" w:rsidR="008754AB" w:rsidRPr="008754AB" w:rsidRDefault="008754AB" w:rsidP="008754AB">
      <w:pPr>
        <w:spacing w:after="200" w:line="276" w:lineRule="auto"/>
        <w:contextualSpacing/>
        <w:jc w:val="both"/>
        <w:rPr>
          <w:lang w:val="sk-SK" w:eastAsia="sk-SK"/>
        </w:rPr>
      </w:pPr>
    </w:p>
    <w:p w14:paraId="41C28A6B" w14:textId="77777777" w:rsidR="008754AB" w:rsidRPr="008754AB" w:rsidRDefault="008754AB" w:rsidP="0034496F">
      <w:pPr>
        <w:numPr>
          <w:ilvl w:val="0"/>
          <w:numId w:val="52"/>
        </w:numPr>
        <w:spacing w:after="200" w:line="276" w:lineRule="auto"/>
        <w:ind w:left="0" w:firstLine="0"/>
        <w:contextualSpacing/>
        <w:jc w:val="both"/>
        <w:rPr>
          <w:lang w:val="sk-SK" w:eastAsia="sk-SK"/>
        </w:rPr>
      </w:pPr>
      <w:r w:rsidRPr="008754AB">
        <w:rPr>
          <w:lang w:val="sk-SK" w:eastAsia="sk-SK"/>
        </w:rPr>
        <w:t>Zhotoviteľ zabezpečí na stavenisku stálu prítomnosť zodpovedného zástupcu zhotoviteľa – stavbyvedúceho, ktorý bude mať právomoc riešiť problémy vzniknuté v priebehu výstavby.</w:t>
      </w:r>
    </w:p>
    <w:p w14:paraId="5F450E00" w14:textId="77777777" w:rsidR="008754AB" w:rsidRPr="008754AB" w:rsidRDefault="008754AB" w:rsidP="0034496F">
      <w:pPr>
        <w:numPr>
          <w:ilvl w:val="0"/>
          <w:numId w:val="52"/>
        </w:numPr>
        <w:spacing w:line="276" w:lineRule="auto"/>
        <w:ind w:left="0" w:firstLine="0"/>
        <w:jc w:val="both"/>
        <w:rPr>
          <w:lang w:val="sk-SK" w:eastAsia="sk-SK"/>
        </w:rPr>
      </w:pPr>
      <w:r w:rsidRPr="008754AB">
        <w:rPr>
          <w:lang w:val="sk-SK" w:eastAsia="sk-SK"/>
        </w:rPr>
        <w:t xml:space="preserve">Zhotoviteľ bude objednávateľa priebežne informovať o stave rozpracovaného diela na kontrolných poradách stavby. </w:t>
      </w:r>
    </w:p>
    <w:p w14:paraId="7736FBC0" w14:textId="77777777" w:rsidR="008754AB" w:rsidRPr="008754AB" w:rsidRDefault="008754AB" w:rsidP="008754AB">
      <w:pPr>
        <w:spacing w:after="200" w:line="276" w:lineRule="auto"/>
        <w:contextualSpacing/>
        <w:jc w:val="both"/>
        <w:rPr>
          <w:lang w:val="sk-SK" w:eastAsia="sk-SK"/>
        </w:rPr>
      </w:pPr>
    </w:p>
    <w:p w14:paraId="1364E838" w14:textId="77777777" w:rsidR="008754AB" w:rsidRPr="008754AB" w:rsidRDefault="008754AB" w:rsidP="0034496F">
      <w:pPr>
        <w:numPr>
          <w:ilvl w:val="0"/>
          <w:numId w:val="52"/>
        </w:numPr>
        <w:spacing w:after="200" w:line="276" w:lineRule="auto"/>
        <w:ind w:left="0" w:firstLine="0"/>
        <w:contextualSpacing/>
        <w:jc w:val="both"/>
        <w:rPr>
          <w:lang w:val="sk-SK" w:eastAsia="sk-SK"/>
        </w:rPr>
      </w:pPr>
      <w:r w:rsidRPr="008754AB">
        <w:rPr>
          <w:lang w:val="sk-SK" w:eastAsia="sk-SK"/>
        </w:rPr>
        <w:t xml:space="preserve">Zhotoviteľ nesie zodpovednosť za škody na zhotovovanej veci, až do okamihu odovzdania a prevzatia diela. Vlastníkom diela je po dobu zhotovovania objednávateľ. Počas vykonávania diela zhotoviteľ zodpovedá za ním spôsobené škody vzniknuté jeho činnosťou ako aj činnosťou jeho poddodávateľov na objednávateľovej nehnuteľnosti, jej vybavení a okolitých priestoroch prípadne nehnuteľnostiach dotknutých výstavbou. Po zistení škody je zhotoviteľ povinný uviesť vec alebo zariadenie do pôvodného stavu. </w:t>
      </w:r>
    </w:p>
    <w:p w14:paraId="212D5C60" w14:textId="77777777" w:rsidR="008754AB" w:rsidRPr="008754AB" w:rsidRDefault="008754AB" w:rsidP="008754AB">
      <w:pPr>
        <w:spacing w:after="200" w:line="276" w:lineRule="auto"/>
        <w:contextualSpacing/>
        <w:jc w:val="both"/>
        <w:rPr>
          <w:lang w:val="sk-SK" w:eastAsia="sk-SK"/>
        </w:rPr>
      </w:pPr>
    </w:p>
    <w:p w14:paraId="643D92E8" w14:textId="77777777" w:rsidR="008754AB" w:rsidRPr="008754AB" w:rsidRDefault="008754AB" w:rsidP="0034496F">
      <w:pPr>
        <w:numPr>
          <w:ilvl w:val="0"/>
          <w:numId w:val="52"/>
        </w:numPr>
        <w:spacing w:after="200" w:line="276" w:lineRule="auto"/>
        <w:ind w:left="0" w:firstLine="0"/>
        <w:contextualSpacing/>
        <w:jc w:val="both"/>
        <w:rPr>
          <w:lang w:val="sk-SK" w:eastAsia="sk-SK"/>
        </w:rPr>
      </w:pPr>
      <w:r w:rsidRPr="008754AB">
        <w:rPr>
          <w:lang w:val="sk-SK" w:eastAsia="sk-SK"/>
        </w:rPr>
        <w:t>Zhotoviteľ umožní v nevyhnutných prípadoch vstup a prejazd staveniskom vozidlám HaZZ a RZP. Zhotoviteľ musí dbať na to, aby organizáciou a rozložením staveniska bol takýto vstup a prejazd umožnený.</w:t>
      </w:r>
    </w:p>
    <w:p w14:paraId="2939CBCA" w14:textId="77777777" w:rsidR="008754AB" w:rsidRPr="008754AB" w:rsidRDefault="008754AB" w:rsidP="008754AB">
      <w:pPr>
        <w:spacing w:after="200" w:line="276" w:lineRule="auto"/>
        <w:contextualSpacing/>
        <w:rPr>
          <w:lang w:val="sk-SK" w:eastAsia="sk-SK"/>
        </w:rPr>
      </w:pPr>
    </w:p>
    <w:p w14:paraId="294BC160" w14:textId="77777777" w:rsidR="008754AB" w:rsidRPr="008754AB" w:rsidRDefault="008754AB" w:rsidP="0034496F">
      <w:pPr>
        <w:numPr>
          <w:ilvl w:val="0"/>
          <w:numId w:val="52"/>
        </w:numPr>
        <w:spacing w:after="200" w:line="276" w:lineRule="auto"/>
        <w:ind w:left="0" w:firstLine="0"/>
        <w:contextualSpacing/>
        <w:jc w:val="both"/>
        <w:rPr>
          <w:lang w:val="sk-SK" w:eastAsia="sk-SK"/>
        </w:rPr>
      </w:pPr>
      <w:r w:rsidRPr="008754AB">
        <w:rPr>
          <w:lang w:val="sk-SK" w:eastAsia="sk-SK"/>
        </w:rPr>
        <w:t>Zhotoviteľ je povinný na realizáciu diela zaradiť len pracovníkov odborne spôsobilých a zaškolených podľa platných predpisov bezpečnosti a ochrany zdravia pri práci</w:t>
      </w:r>
      <w:r w:rsidRPr="008754AB">
        <w:rPr>
          <w:rFonts w:ascii="Calibri" w:eastAsia="Calibri" w:hAnsi="Calibri"/>
          <w:sz w:val="22"/>
          <w:szCs w:val="22"/>
          <w:lang w:val="sk-SK" w:eastAsia="en-US"/>
        </w:rPr>
        <w:t xml:space="preserve">. </w:t>
      </w:r>
      <w:r w:rsidRPr="008754AB">
        <w:rPr>
          <w:lang w:val="sk-SK" w:eastAsia="sk-SK"/>
        </w:rPr>
        <w:t xml:space="preserve">Zhotoviteľ je povinný predložiť objednávateľovi pred začatím prác platný doklad o vykonanom školení svojich pracovníkov aj pracovníkov tretích osôb, prostredníctvom ktorých zhotovuje dielo. </w:t>
      </w:r>
    </w:p>
    <w:p w14:paraId="5A46542B" w14:textId="77777777" w:rsidR="008754AB" w:rsidRPr="008754AB" w:rsidRDefault="008754AB" w:rsidP="008754AB">
      <w:pPr>
        <w:spacing w:after="200" w:line="276" w:lineRule="auto"/>
        <w:contextualSpacing/>
        <w:rPr>
          <w:lang w:val="sk-SK" w:eastAsia="sk-SK"/>
        </w:rPr>
      </w:pPr>
    </w:p>
    <w:p w14:paraId="5717DCB9" w14:textId="77777777" w:rsidR="008754AB" w:rsidRPr="008754AB" w:rsidRDefault="008754AB" w:rsidP="0034496F">
      <w:pPr>
        <w:numPr>
          <w:ilvl w:val="0"/>
          <w:numId w:val="52"/>
        </w:numPr>
        <w:spacing w:after="200" w:line="276" w:lineRule="auto"/>
        <w:ind w:left="0" w:firstLine="0"/>
        <w:contextualSpacing/>
        <w:jc w:val="both"/>
        <w:rPr>
          <w:lang w:val="sk-SK" w:eastAsia="sk-SK"/>
        </w:rPr>
      </w:pPr>
      <w:r w:rsidRPr="008754AB">
        <w:rPr>
          <w:lang w:val="sk-SK" w:eastAsia="sk-SK"/>
        </w:rPr>
        <w:lastRenderedPageBreak/>
        <w:t>Pracovníci zhotoviteľa ako aj pracovníci subdodávateľov, prostredníctvom ktorých zhotoviteľ vykonáva dielo sú povinní najmä:</w:t>
      </w:r>
    </w:p>
    <w:p w14:paraId="497B7CA6" w14:textId="77777777" w:rsidR="008754AB" w:rsidRPr="008754AB" w:rsidRDefault="008754AB" w:rsidP="008754AB">
      <w:pPr>
        <w:spacing w:after="200" w:line="276" w:lineRule="auto"/>
        <w:ind w:firstLine="993"/>
        <w:contextualSpacing/>
        <w:jc w:val="both"/>
        <w:rPr>
          <w:lang w:val="sk-SK" w:eastAsia="sk-SK"/>
        </w:rPr>
      </w:pPr>
      <w:r w:rsidRPr="008754AB">
        <w:rPr>
          <w:lang w:val="sk-SK" w:eastAsia="sk-SK"/>
        </w:rPr>
        <w:t xml:space="preserve">- dodržiavať právne predpisy a tiež ostatné predpisy a pokyny na zaistenie bezpečnosti práce a ochrany zdravia pri práci </w:t>
      </w:r>
    </w:p>
    <w:p w14:paraId="2169C52C" w14:textId="77777777" w:rsidR="008754AB" w:rsidRPr="008754AB" w:rsidRDefault="008754AB" w:rsidP="008754AB">
      <w:pPr>
        <w:spacing w:after="200" w:line="276" w:lineRule="auto"/>
        <w:ind w:firstLine="993"/>
        <w:contextualSpacing/>
        <w:jc w:val="both"/>
        <w:rPr>
          <w:lang w:val="sk-SK" w:eastAsia="sk-SK"/>
        </w:rPr>
      </w:pPr>
      <w:r w:rsidRPr="008754AB">
        <w:rPr>
          <w:lang w:val="sk-SK" w:eastAsia="sk-SK"/>
        </w:rPr>
        <w:t>- dodržiavať zásady slušného správania sa na stavenisku</w:t>
      </w:r>
    </w:p>
    <w:p w14:paraId="71BDECCB" w14:textId="77777777" w:rsidR="008754AB" w:rsidRPr="008754AB" w:rsidRDefault="008754AB" w:rsidP="008754AB">
      <w:pPr>
        <w:spacing w:after="200" w:line="276" w:lineRule="auto"/>
        <w:ind w:firstLine="993"/>
        <w:contextualSpacing/>
        <w:jc w:val="both"/>
        <w:rPr>
          <w:lang w:val="sk-SK" w:eastAsia="sk-SK"/>
        </w:rPr>
      </w:pPr>
      <w:r w:rsidRPr="008754AB">
        <w:rPr>
          <w:lang w:val="sk-SK" w:eastAsia="sk-SK"/>
        </w:rPr>
        <w:t>- dodržiavať určené pracovné postupy, s ktorými ich zhotoviteľ bude pravidelne oboznamovať</w:t>
      </w:r>
    </w:p>
    <w:p w14:paraId="1E321059" w14:textId="77777777" w:rsidR="008754AB" w:rsidRPr="008754AB" w:rsidRDefault="008754AB" w:rsidP="008754AB">
      <w:pPr>
        <w:spacing w:after="200" w:line="276" w:lineRule="auto"/>
        <w:ind w:firstLine="993"/>
        <w:contextualSpacing/>
        <w:jc w:val="both"/>
        <w:rPr>
          <w:lang w:val="sk-SK" w:eastAsia="sk-SK"/>
        </w:rPr>
      </w:pPr>
      <w:r w:rsidRPr="008754AB">
        <w:rPr>
          <w:lang w:val="sk-SK" w:eastAsia="sk-SK"/>
        </w:rPr>
        <w:t>- nepoužívať alkoholické nápoje a neužívať iné omamné látky v pracovnom čase a nevstupovať pod ich vplyvom na stavenisko</w:t>
      </w:r>
    </w:p>
    <w:p w14:paraId="01A9EFB1" w14:textId="77777777" w:rsidR="008754AB" w:rsidRPr="008754AB" w:rsidRDefault="008754AB" w:rsidP="008754AB">
      <w:pPr>
        <w:spacing w:after="200" w:line="276" w:lineRule="auto"/>
        <w:ind w:firstLine="993"/>
        <w:contextualSpacing/>
        <w:jc w:val="both"/>
        <w:rPr>
          <w:lang w:val="sk-SK" w:eastAsia="sk-SK"/>
        </w:rPr>
      </w:pPr>
      <w:r w:rsidRPr="008754AB">
        <w:rPr>
          <w:lang w:val="sk-SK" w:eastAsia="sk-SK"/>
        </w:rPr>
        <w:t>- dodržiavať zákaz fajčenia na stavbe(fajčiť je povolené len na mieste určenom objednávateľom)</w:t>
      </w:r>
    </w:p>
    <w:p w14:paraId="6F5D061B" w14:textId="77777777" w:rsidR="008754AB" w:rsidRPr="008754AB" w:rsidRDefault="008754AB" w:rsidP="008754AB">
      <w:pPr>
        <w:spacing w:after="200" w:line="276" w:lineRule="auto"/>
        <w:ind w:firstLine="993"/>
        <w:contextualSpacing/>
        <w:jc w:val="both"/>
        <w:rPr>
          <w:lang w:val="sk-SK" w:eastAsia="sk-SK"/>
        </w:rPr>
      </w:pPr>
      <w:r w:rsidRPr="008754AB">
        <w:rPr>
          <w:lang w:val="sk-SK" w:eastAsia="sk-SK"/>
        </w:rPr>
        <w:t>- oznamovať svojmu nadriadenému nedostatky a </w:t>
      </w:r>
      <w:proofErr w:type="spellStart"/>
      <w:r w:rsidRPr="008754AB">
        <w:rPr>
          <w:lang w:val="sk-SK" w:eastAsia="sk-SK"/>
        </w:rPr>
        <w:t>závady</w:t>
      </w:r>
      <w:proofErr w:type="spellEnd"/>
      <w:r w:rsidRPr="008754AB">
        <w:rPr>
          <w:lang w:val="sk-SK" w:eastAsia="sk-SK"/>
        </w:rPr>
        <w:t>, ktoré by mohli ohroziť BOZP pri práci a aktívne sa podieľať na ich odstraňovaní</w:t>
      </w:r>
    </w:p>
    <w:p w14:paraId="5EC02B79" w14:textId="77777777" w:rsidR="008754AB" w:rsidRPr="008754AB" w:rsidRDefault="008754AB" w:rsidP="008754AB">
      <w:pPr>
        <w:spacing w:after="200" w:line="276" w:lineRule="auto"/>
        <w:ind w:firstLine="993"/>
        <w:contextualSpacing/>
        <w:jc w:val="both"/>
        <w:rPr>
          <w:lang w:val="sk-SK" w:eastAsia="sk-SK"/>
        </w:rPr>
      </w:pPr>
      <w:r w:rsidRPr="008754AB">
        <w:rPr>
          <w:lang w:val="sk-SK" w:eastAsia="sk-SK"/>
        </w:rPr>
        <w:t xml:space="preserve">- konať tak, aby svojou činnosťou neohrozovali ostatných účastníkov na stavenisku </w:t>
      </w:r>
    </w:p>
    <w:p w14:paraId="0D50BB78" w14:textId="77777777" w:rsidR="008754AB" w:rsidRPr="008754AB" w:rsidRDefault="008754AB" w:rsidP="008754AB">
      <w:pPr>
        <w:spacing w:after="200" w:line="276" w:lineRule="auto"/>
        <w:contextualSpacing/>
        <w:jc w:val="both"/>
        <w:rPr>
          <w:lang w:val="sk-SK" w:eastAsia="sk-SK"/>
        </w:rPr>
      </w:pPr>
    </w:p>
    <w:p w14:paraId="6D349D65" w14:textId="77777777" w:rsidR="008754AB" w:rsidRPr="008754AB" w:rsidRDefault="008754AB" w:rsidP="0034496F">
      <w:pPr>
        <w:numPr>
          <w:ilvl w:val="0"/>
          <w:numId w:val="52"/>
        </w:numPr>
        <w:spacing w:after="200" w:line="276" w:lineRule="auto"/>
        <w:ind w:left="0" w:firstLine="0"/>
        <w:contextualSpacing/>
        <w:jc w:val="both"/>
        <w:rPr>
          <w:lang w:val="sk-SK" w:eastAsia="sk-SK"/>
        </w:rPr>
      </w:pPr>
      <w:r w:rsidRPr="008754AB">
        <w:rPr>
          <w:lang w:val="sk-SK" w:eastAsia="sk-SK"/>
        </w:rPr>
        <w:t>Zhotoviteľ zabezpečuje na vlastné náklady BOZP/ zabezpečenie staveniska na pracovisku po ukončení pracovnej doby,  počas sviatkov a dní, kedy na pracovisku nebude vykonávať žiadnu činnosť, a to buď prostredníctvom strážnej služby, alebo zabezpečí objekt tak, aby nebolo možné vkročiť do objektu bez prekonania pevnej prekážky (oplotenie s uzamknutým vstupom, výstražné tabuľky atď.) Pokiaľ zhotoviteľ vykonáva práce na verejnom priestranstve, ktoré nie je možné kompletne uzavrieť oplotením, je povinný ho označiť tak, aby bolo zrejmé, že sa jedná o priestor s rizikom úrazu alebo vzniku škody.</w:t>
      </w:r>
    </w:p>
    <w:p w14:paraId="16870B61" w14:textId="77777777" w:rsidR="008754AB" w:rsidRPr="008754AB" w:rsidRDefault="008754AB" w:rsidP="008754AB">
      <w:pPr>
        <w:spacing w:after="200" w:line="276" w:lineRule="auto"/>
        <w:contextualSpacing/>
        <w:jc w:val="both"/>
        <w:rPr>
          <w:lang w:val="sk-SK" w:eastAsia="sk-SK"/>
        </w:rPr>
      </w:pPr>
    </w:p>
    <w:p w14:paraId="55CC3A11" w14:textId="77777777" w:rsidR="008754AB" w:rsidRPr="008754AB" w:rsidRDefault="008754AB" w:rsidP="0034496F">
      <w:pPr>
        <w:numPr>
          <w:ilvl w:val="0"/>
          <w:numId w:val="52"/>
        </w:numPr>
        <w:spacing w:after="200" w:line="276" w:lineRule="auto"/>
        <w:ind w:left="0" w:firstLine="0"/>
        <w:contextualSpacing/>
        <w:jc w:val="both"/>
        <w:rPr>
          <w:lang w:val="sk-SK" w:eastAsia="sk-SK"/>
        </w:rPr>
      </w:pPr>
      <w:r w:rsidRPr="008754AB">
        <w:rPr>
          <w:lang w:val="sk-SK" w:eastAsia="sk-SK"/>
        </w:rPr>
        <w:t>Zhotoviteľ si zabezpečuje na vlastné náklady zriadenie prípojok médií (elektrická energia, voda, a pod.). V prípade, že médiá budú čerpané zo zdrojov od objednávateľa, objednávateľ má nárok na úhradu nákladov za spotrebu médií počas doby realizácie stavebného diela.  Z tohto dôvodu každá prípojka IS bude opatrená meracím zariadením, ktorého počiatočný stav pred začatím prác bude zápisnične odovzdaný objednávateľovi. Min. 3 dni pred plánovanou demontážou prípojky zhotoviteľ vyzve objednávateľa na kontrolu stavu meracieho zariadenia. Po ukončení diela budú dočasné prípojky odborne zdemontované.</w:t>
      </w:r>
    </w:p>
    <w:p w14:paraId="16DC7000" w14:textId="77777777" w:rsidR="008754AB" w:rsidRPr="008754AB" w:rsidRDefault="008754AB" w:rsidP="008754AB">
      <w:pPr>
        <w:spacing w:after="200" w:line="276" w:lineRule="auto"/>
        <w:ind w:left="720"/>
        <w:contextualSpacing/>
        <w:rPr>
          <w:lang w:val="sk-SK" w:eastAsia="sk-SK"/>
        </w:rPr>
      </w:pPr>
    </w:p>
    <w:p w14:paraId="21C170F7" w14:textId="77777777" w:rsidR="008754AB" w:rsidRPr="008754AB" w:rsidRDefault="008754AB" w:rsidP="0034496F">
      <w:pPr>
        <w:numPr>
          <w:ilvl w:val="0"/>
          <w:numId w:val="52"/>
        </w:numPr>
        <w:spacing w:after="200" w:line="276" w:lineRule="auto"/>
        <w:ind w:left="0" w:firstLine="0"/>
        <w:contextualSpacing/>
        <w:jc w:val="both"/>
        <w:rPr>
          <w:lang w:val="sk-SK" w:eastAsia="sk-SK"/>
        </w:rPr>
      </w:pPr>
      <w:r w:rsidRPr="008754AB">
        <w:rPr>
          <w:lang w:val="sk-SK" w:eastAsia="sk-SK"/>
        </w:rPr>
        <w:t xml:space="preserve">Zhotoviteľ sa zaväzuje dielo vykonať tak, aby bolo riešené odvedenie povrchových vôd mimo teleso komunikácie spádom nivelety novej </w:t>
      </w:r>
      <w:proofErr w:type="spellStart"/>
      <w:r w:rsidRPr="008754AB">
        <w:rPr>
          <w:lang w:val="sk-SK" w:eastAsia="sk-SK"/>
        </w:rPr>
        <w:t>obrusnej</w:t>
      </w:r>
      <w:proofErr w:type="spellEnd"/>
      <w:r w:rsidRPr="008754AB">
        <w:rPr>
          <w:lang w:val="sk-SK" w:eastAsia="sk-SK"/>
        </w:rPr>
        <w:t xml:space="preserve"> vrstvy.  </w:t>
      </w:r>
    </w:p>
    <w:p w14:paraId="40A52DFC" w14:textId="77777777" w:rsidR="008754AB" w:rsidRPr="008754AB" w:rsidRDefault="008754AB" w:rsidP="008754AB">
      <w:pPr>
        <w:spacing w:after="200" w:line="276" w:lineRule="auto"/>
        <w:ind w:left="720"/>
        <w:contextualSpacing/>
        <w:rPr>
          <w:lang w:val="sk-SK" w:eastAsia="sk-SK"/>
        </w:rPr>
      </w:pPr>
    </w:p>
    <w:p w14:paraId="1BE1E17C" w14:textId="77777777" w:rsidR="008754AB" w:rsidRPr="008754AB" w:rsidRDefault="008754AB" w:rsidP="0034496F">
      <w:pPr>
        <w:numPr>
          <w:ilvl w:val="0"/>
          <w:numId w:val="52"/>
        </w:numPr>
        <w:spacing w:after="200" w:line="276" w:lineRule="auto"/>
        <w:ind w:left="0" w:firstLine="0"/>
        <w:contextualSpacing/>
        <w:jc w:val="both"/>
        <w:rPr>
          <w:lang w:val="sk-SK" w:eastAsia="sk-SK"/>
        </w:rPr>
      </w:pPr>
      <w:r w:rsidRPr="008754AB">
        <w:rPr>
          <w:rFonts w:eastAsia="Calibri"/>
          <w:color w:val="000000"/>
          <w:lang w:val="sk-SK" w:eastAsia="en-US"/>
        </w:rPr>
        <w:t xml:space="preserve">Zhotoviteľ je oprávnený použiť na zhotovenie diela subdodávateľov. Zoznam subdodávateľov Zhotoviteľa vrátane ich podielu na objeme prác tvorí prílohu tejto Zmluvy. </w:t>
      </w:r>
      <w:r w:rsidRPr="008754AB">
        <w:rPr>
          <w:rFonts w:eastAsia="Arial"/>
          <w:color w:val="000000"/>
          <w:lang w:val="sk-SK" w:eastAsia="en-US"/>
        </w:rPr>
        <w:t xml:space="preserve">Každý subdodávateľ musí počas celej doby realizácie diela spĺňať podmienky § 41 ods. 1  zákona č. 343/2015 Z. z. v platnom znení. </w:t>
      </w:r>
      <w:r w:rsidRPr="008754AB">
        <w:rPr>
          <w:rFonts w:eastAsia="Calibri"/>
          <w:color w:val="000000"/>
          <w:lang w:val="sk-SK" w:eastAsia="en-US"/>
        </w:rPr>
        <w:t xml:space="preserve">V prípade ak Zhotoviteľ uzatvorí akúkoľvek </w:t>
      </w:r>
      <w:r w:rsidRPr="008754AB">
        <w:rPr>
          <w:rFonts w:eastAsia="Arial"/>
          <w:color w:val="000000"/>
          <w:lang w:val="sk-SK" w:eastAsia="en-US"/>
        </w:rPr>
        <w:t>zmluvu so subdodávateľom uzatvorenú na plnenie diela a rovnako v prípade</w:t>
      </w:r>
      <w:r w:rsidRPr="008754AB">
        <w:rPr>
          <w:rFonts w:eastAsia="Calibri"/>
          <w:color w:val="000000"/>
          <w:lang w:val="sk-SK" w:eastAsia="en-US"/>
        </w:rPr>
        <w:t xml:space="preserve"> zmeny subdodávateľa počas plnenia tejto Zmluvy je Zhotoviteľ povinný najneskôr v deň, ktorý predchádza dňu, v ktorom nastane nástup, alebo zmena subdodávateľa predložiť objednávateľovi písomné </w:t>
      </w:r>
      <w:r w:rsidRPr="008754AB">
        <w:rPr>
          <w:rFonts w:eastAsia="Calibri"/>
          <w:color w:val="000000"/>
          <w:lang w:val="sk-SK" w:eastAsia="en-US"/>
        </w:rPr>
        <w:lastRenderedPageBreak/>
        <w:t xml:space="preserve">oznámenie subdodávateľa, vrátane jeho identifikačných údajov a zmluvy, ktorú ma s týmto subdodávateľom uzatvorenú v súvislosti so zhotovovaním tohto diela. </w:t>
      </w:r>
    </w:p>
    <w:p w14:paraId="439409B8" w14:textId="77777777" w:rsidR="008754AB" w:rsidRPr="008754AB" w:rsidRDefault="008754AB" w:rsidP="008754AB">
      <w:pPr>
        <w:spacing w:after="200" w:line="276" w:lineRule="auto"/>
        <w:ind w:left="720"/>
        <w:contextualSpacing/>
        <w:rPr>
          <w:rFonts w:eastAsia="Calibri"/>
          <w:color w:val="000000"/>
          <w:lang w:val="sk-SK" w:eastAsia="en-US"/>
        </w:rPr>
      </w:pPr>
    </w:p>
    <w:p w14:paraId="2145B01D" w14:textId="77777777" w:rsidR="008754AB" w:rsidRPr="008754AB" w:rsidRDefault="008754AB" w:rsidP="0034496F">
      <w:pPr>
        <w:numPr>
          <w:ilvl w:val="0"/>
          <w:numId w:val="52"/>
        </w:numPr>
        <w:spacing w:after="200" w:line="276" w:lineRule="auto"/>
        <w:ind w:left="0" w:firstLine="0"/>
        <w:contextualSpacing/>
        <w:jc w:val="both"/>
        <w:rPr>
          <w:lang w:val="sk-SK" w:eastAsia="sk-SK"/>
        </w:rPr>
      </w:pPr>
      <w:r w:rsidRPr="008754AB">
        <w:rPr>
          <w:rFonts w:eastAsia="Calibri"/>
          <w:color w:val="000000"/>
          <w:lang w:val="sk-SK" w:eastAsia="en-US"/>
        </w:rPr>
        <w:t>Zhotoviteľ je povinný pri vykonávaní celého diela postupovať v súlade s  projektom dočasného dopravného značenia odsúhlaseným PZ ODI, a v plnom rozsahu zodpovedá za jeho nedodržanie.</w:t>
      </w:r>
    </w:p>
    <w:p w14:paraId="5154D7C2" w14:textId="77777777" w:rsidR="008754AB" w:rsidRPr="008754AB" w:rsidRDefault="008754AB" w:rsidP="008754AB">
      <w:pPr>
        <w:spacing w:line="276" w:lineRule="auto"/>
        <w:rPr>
          <w:b/>
          <w:caps/>
          <w:lang w:val="sk-SK" w:eastAsia="sk-SK"/>
        </w:rPr>
      </w:pPr>
    </w:p>
    <w:p w14:paraId="3EE61CD2" w14:textId="77777777" w:rsidR="008754AB" w:rsidRPr="008754AB" w:rsidRDefault="008754AB" w:rsidP="008754AB">
      <w:pPr>
        <w:spacing w:line="276" w:lineRule="auto"/>
        <w:rPr>
          <w:b/>
          <w:caps/>
          <w:lang w:val="sk-SK" w:eastAsia="sk-SK"/>
        </w:rPr>
      </w:pPr>
      <w:r w:rsidRPr="008754AB">
        <w:rPr>
          <w:b/>
          <w:caps/>
          <w:lang w:val="sk-SK" w:eastAsia="sk-SK"/>
        </w:rPr>
        <w:t>Čl. IX.  Zmluvné  pokuty</w:t>
      </w:r>
    </w:p>
    <w:p w14:paraId="1CEC7AFC" w14:textId="77777777" w:rsidR="008754AB" w:rsidRPr="008754AB" w:rsidRDefault="008754AB" w:rsidP="008754AB">
      <w:pPr>
        <w:spacing w:line="276" w:lineRule="auto"/>
        <w:jc w:val="both"/>
        <w:rPr>
          <w:lang w:val="sk-SK" w:eastAsia="sk-SK"/>
        </w:rPr>
      </w:pPr>
    </w:p>
    <w:p w14:paraId="3736CF18" w14:textId="294432FF" w:rsidR="008754AB" w:rsidRPr="007126E5" w:rsidRDefault="008754AB" w:rsidP="0034496F">
      <w:pPr>
        <w:pStyle w:val="Odsekzoznamu"/>
        <w:numPr>
          <w:ilvl w:val="0"/>
          <w:numId w:val="53"/>
        </w:numPr>
        <w:tabs>
          <w:tab w:val="clear" w:pos="360"/>
        </w:tabs>
        <w:spacing w:line="276" w:lineRule="auto"/>
        <w:ind w:left="0" w:firstLine="0"/>
        <w:jc w:val="both"/>
        <w:rPr>
          <w:lang w:val="sk-SK" w:eastAsia="sk-SK"/>
        </w:rPr>
      </w:pPr>
      <w:r w:rsidRPr="007126E5">
        <w:rPr>
          <w:lang w:val="sk-SK" w:eastAsia="sk-SK"/>
        </w:rPr>
        <w:t xml:space="preserve">Za omeškanie s odovzdaním diela, prípadne jeho časti podľa jednotlivých objednávok má objednávateľ právo požadovať od zhotoviteľa zaplatenie zmluvnej pokuty </w:t>
      </w:r>
      <w:r w:rsidRPr="007126E5">
        <w:rPr>
          <w:b/>
          <w:i/>
          <w:lang w:val="sk-SK" w:eastAsia="sk-SK"/>
        </w:rPr>
        <w:t>100,0 €</w:t>
      </w:r>
      <w:r w:rsidRPr="007126E5">
        <w:rPr>
          <w:lang w:val="sk-SK" w:eastAsia="sk-SK"/>
        </w:rPr>
        <w:t xml:space="preserve"> za každý deň omeškania. </w:t>
      </w:r>
    </w:p>
    <w:p w14:paraId="4CB39260" w14:textId="77777777" w:rsidR="008754AB" w:rsidRPr="008754AB" w:rsidRDefault="008754AB" w:rsidP="008754AB">
      <w:pPr>
        <w:spacing w:line="276" w:lineRule="auto"/>
        <w:jc w:val="both"/>
        <w:rPr>
          <w:lang w:val="sk-SK" w:eastAsia="sk-SK"/>
        </w:rPr>
      </w:pPr>
    </w:p>
    <w:p w14:paraId="200351BB" w14:textId="35443E89" w:rsidR="008754AB" w:rsidRPr="007126E5" w:rsidRDefault="008754AB" w:rsidP="0034496F">
      <w:pPr>
        <w:pStyle w:val="Odsekzoznamu"/>
        <w:numPr>
          <w:ilvl w:val="0"/>
          <w:numId w:val="53"/>
        </w:numPr>
        <w:spacing w:line="276" w:lineRule="auto"/>
        <w:jc w:val="both"/>
        <w:rPr>
          <w:lang w:val="sk-SK" w:eastAsia="sk-SK"/>
        </w:rPr>
      </w:pPr>
      <w:r w:rsidRPr="007126E5">
        <w:rPr>
          <w:lang w:val="sk-SK" w:eastAsia="sk-SK"/>
        </w:rPr>
        <w:t xml:space="preserve">Za omeškanie s odstránením vád a nedorobkov vyplývajúcich z protokolu o odovzdaní a prevzatí diela má objednávateľ právo požadovať od zhotoviteľa zaplatenie zmluvnej pokuty vo výške </w:t>
      </w:r>
      <w:r w:rsidRPr="007126E5">
        <w:rPr>
          <w:b/>
          <w:i/>
          <w:lang w:val="sk-SK" w:eastAsia="sk-SK"/>
        </w:rPr>
        <w:t>100,0 €</w:t>
      </w:r>
      <w:r w:rsidRPr="007126E5">
        <w:rPr>
          <w:lang w:val="sk-SK" w:eastAsia="sk-SK"/>
        </w:rPr>
        <w:t xml:space="preserve"> za každý deň omeškania.</w:t>
      </w:r>
    </w:p>
    <w:p w14:paraId="3A633924" w14:textId="77777777" w:rsidR="008754AB" w:rsidRPr="008754AB" w:rsidRDefault="008754AB" w:rsidP="008754AB">
      <w:pPr>
        <w:spacing w:line="276" w:lineRule="auto"/>
        <w:jc w:val="both"/>
        <w:rPr>
          <w:lang w:val="sk-SK" w:eastAsia="sk-SK"/>
        </w:rPr>
      </w:pPr>
    </w:p>
    <w:p w14:paraId="0B93FB7D" w14:textId="77777777" w:rsidR="008754AB" w:rsidRPr="008754AB" w:rsidRDefault="008754AB" w:rsidP="0034496F">
      <w:pPr>
        <w:numPr>
          <w:ilvl w:val="0"/>
          <w:numId w:val="53"/>
        </w:numPr>
        <w:tabs>
          <w:tab w:val="num" w:pos="0"/>
        </w:tabs>
        <w:spacing w:line="276" w:lineRule="auto"/>
        <w:ind w:left="0" w:firstLine="0"/>
        <w:jc w:val="both"/>
        <w:rPr>
          <w:lang w:val="sk-SK" w:eastAsia="sk-SK"/>
        </w:rPr>
      </w:pPr>
      <w:r w:rsidRPr="008754AB">
        <w:rPr>
          <w:lang w:val="sk-SK" w:eastAsia="sk-SK"/>
        </w:rPr>
        <w:t xml:space="preserve">Za nedodržanie termínov realizácie diela uvedených v harmonograme má objednávateľ právo požadovať od zhotoviteľa zaplatenie zmluvnej pokuty </w:t>
      </w:r>
      <w:r w:rsidRPr="008754AB">
        <w:rPr>
          <w:b/>
          <w:i/>
          <w:lang w:val="sk-SK" w:eastAsia="sk-SK"/>
        </w:rPr>
        <w:t>100,00 €</w:t>
      </w:r>
      <w:r w:rsidRPr="008754AB">
        <w:rPr>
          <w:lang w:val="sk-SK" w:eastAsia="sk-SK"/>
        </w:rPr>
        <w:t xml:space="preserve"> za každý deň omeškania. </w:t>
      </w:r>
    </w:p>
    <w:p w14:paraId="4723A2FB" w14:textId="77777777" w:rsidR="008754AB" w:rsidRPr="008754AB" w:rsidRDefault="008754AB" w:rsidP="008754AB">
      <w:pPr>
        <w:spacing w:line="276" w:lineRule="auto"/>
        <w:rPr>
          <w:lang w:val="sk-SK" w:eastAsia="sk-SK"/>
        </w:rPr>
      </w:pPr>
    </w:p>
    <w:p w14:paraId="3D305658" w14:textId="77777777" w:rsidR="008754AB" w:rsidRPr="008754AB" w:rsidRDefault="008754AB" w:rsidP="0034496F">
      <w:pPr>
        <w:numPr>
          <w:ilvl w:val="0"/>
          <w:numId w:val="53"/>
        </w:numPr>
        <w:tabs>
          <w:tab w:val="num" w:pos="0"/>
        </w:tabs>
        <w:spacing w:line="276" w:lineRule="auto"/>
        <w:ind w:left="0" w:firstLine="0"/>
        <w:jc w:val="both"/>
        <w:rPr>
          <w:lang w:val="sk-SK" w:eastAsia="sk-SK"/>
        </w:rPr>
      </w:pPr>
      <w:r w:rsidRPr="008754AB">
        <w:rPr>
          <w:lang w:val="sk-SK" w:eastAsia="sk-SK"/>
        </w:rPr>
        <w:t xml:space="preserve">V prípade, ak zhotoviteľ neodovzdá objednávateľovi návrh riešenia a výkaz výmer spolu s cenovou ponukou jednotlivých </w:t>
      </w:r>
      <w:proofErr w:type="spellStart"/>
      <w:r w:rsidRPr="008754AB">
        <w:rPr>
          <w:lang w:val="sk-SK" w:eastAsia="sk-SK"/>
        </w:rPr>
        <w:t>asfaltovacích</w:t>
      </w:r>
      <w:proofErr w:type="spellEnd"/>
      <w:r w:rsidRPr="008754AB">
        <w:rPr>
          <w:lang w:val="sk-SK" w:eastAsia="sk-SK"/>
        </w:rPr>
        <w:t xml:space="preserve"> prác na komunikáciách a chodníkoch v určenej lehote alebo bude nečinný v súvislosti s odsúhlasením harmonogramu podľa Čl. III bod 8 tejto zmluvy  má objednávateľ právo požadovať od zhotoviteľa zaplatenie zmluvnej pokuty </w:t>
      </w:r>
      <w:r w:rsidRPr="008754AB">
        <w:rPr>
          <w:b/>
          <w:i/>
          <w:lang w:val="sk-SK" w:eastAsia="sk-SK"/>
        </w:rPr>
        <w:t>100,00 €</w:t>
      </w:r>
      <w:r w:rsidRPr="008754AB">
        <w:rPr>
          <w:lang w:val="sk-SK" w:eastAsia="sk-SK"/>
        </w:rPr>
        <w:t xml:space="preserve"> za každý deň omeškania. </w:t>
      </w:r>
    </w:p>
    <w:p w14:paraId="026D3BAC" w14:textId="77777777" w:rsidR="008754AB" w:rsidRPr="008754AB" w:rsidRDefault="008754AB" w:rsidP="008754AB">
      <w:pPr>
        <w:spacing w:line="276" w:lineRule="auto"/>
        <w:rPr>
          <w:lang w:val="sk-SK" w:eastAsia="sk-SK"/>
        </w:rPr>
      </w:pPr>
    </w:p>
    <w:p w14:paraId="3396F6D3" w14:textId="77777777" w:rsidR="008754AB" w:rsidRPr="008754AB" w:rsidRDefault="008754AB" w:rsidP="0034496F">
      <w:pPr>
        <w:numPr>
          <w:ilvl w:val="0"/>
          <w:numId w:val="53"/>
        </w:numPr>
        <w:spacing w:line="276" w:lineRule="auto"/>
        <w:ind w:left="0" w:firstLine="0"/>
        <w:jc w:val="both"/>
        <w:rPr>
          <w:lang w:val="sk-SK" w:eastAsia="sk-SK"/>
        </w:rPr>
      </w:pPr>
      <w:r w:rsidRPr="008754AB">
        <w:rPr>
          <w:lang w:val="sk-SK" w:eastAsia="sk-SK"/>
        </w:rPr>
        <w:t xml:space="preserve">Za omeškanie s odstránením vád, ktoré boli reklamované v záručnej dobe má objednávateľ právo požadovať od zhotoviteľa zaplatenie zmluvnej pokuty vo výške </w:t>
      </w:r>
      <w:r w:rsidRPr="008754AB">
        <w:rPr>
          <w:b/>
          <w:i/>
          <w:lang w:val="sk-SK" w:eastAsia="sk-SK"/>
        </w:rPr>
        <w:t xml:space="preserve">250,- € </w:t>
      </w:r>
      <w:r w:rsidRPr="008754AB">
        <w:rPr>
          <w:lang w:val="sk-SK" w:eastAsia="sk-SK"/>
        </w:rPr>
        <w:t>za každý deň omeškania.</w:t>
      </w:r>
    </w:p>
    <w:p w14:paraId="4187BF1E" w14:textId="77777777" w:rsidR="008754AB" w:rsidRPr="008754AB" w:rsidRDefault="008754AB" w:rsidP="008754AB">
      <w:pPr>
        <w:spacing w:line="276" w:lineRule="auto"/>
        <w:jc w:val="both"/>
        <w:rPr>
          <w:lang w:val="sk-SK" w:eastAsia="sk-SK"/>
        </w:rPr>
      </w:pPr>
    </w:p>
    <w:p w14:paraId="0FBBB0CD" w14:textId="77777777" w:rsidR="008754AB" w:rsidRPr="008754AB" w:rsidRDefault="008754AB" w:rsidP="0034496F">
      <w:pPr>
        <w:numPr>
          <w:ilvl w:val="0"/>
          <w:numId w:val="53"/>
        </w:numPr>
        <w:spacing w:line="276" w:lineRule="auto"/>
        <w:ind w:left="0" w:firstLine="0"/>
        <w:jc w:val="both"/>
        <w:rPr>
          <w:lang w:val="sk-SK" w:eastAsia="sk-SK"/>
        </w:rPr>
      </w:pPr>
      <w:r w:rsidRPr="008754AB">
        <w:rPr>
          <w:lang w:val="sk-SK" w:eastAsia="sk-SK"/>
        </w:rPr>
        <w:t>Za omeškanie s úhradou faktúr zaplatí objednávateľ zhotoviteľovi úrok z omeškania vo výške 0,025 % z nezaplatenej čiastky za každý deň omeškania.</w:t>
      </w:r>
    </w:p>
    <w:p w14:paraId="2E7A6637" w14:textId="77777777" w:rsidR="008754AB" w:rsidRPr="008754AB" w:rsidRDefault="008754AB" w:rsidP="008754AB">
      <w:pPr>
        <w:spacing w:line="276" w:lineRule="auto"/>
        <w:rPr>
          <w:lang w:val="sk-SK" w:eastAsia="sk-SK"/>
        </w:rPr>
      </w:pPr>
    </w:p>
    <w:p w14:paraId="28B0193C" w14:textId="77777777" w:rsidR="008754AB" w:rsidRPr="008754AB" w:rsidRDefault="008754AB" w:rsidP="0034496F">
      <w:pPr>
        <w:numPr>
          <w:ilvl w:val="0"/>
          <w:numId w:val="53"/>
        </w:numPr>
        <w:tabs>
          <w:tab w:val="num" w:pos="0"/>
        </w:tabs>
        <w:spacing w:line="276" w:lineRule="auto"/>
        <w:ind w:left="0" w:firstLine="0"/>
        <w:jc w:val="both"/>
        <w:rPr>
          <w:lang w:val="sk-SK" w:eastAsia="sk-SK"/>
        </w:rPr>
      </w:pPr>
      <w:r w:rsidRPr="008754AB">
        <w:rPr>
          <w:lang w:val="sk-SK" w:eastAsia="sk-SK"/>
        </w:rPr>
        <w:t xml:space="preserve">Za nedodržanie BOZP má objednávateľ právo požadovať od zhotoviteľa zaplatenie zmluvnej pokuty </w:t>
      </w:r>
      <w:r w:rsidRPr="008754AB">
        <w:rPr>
          <w:b/>
          <w:i/>
          <w:lang w:val="sk-SK" w:eastAsia="sk-SK"/>
        </w:rPr>
        <w:t>50,0 €</w:t>
      </w:r>
      <w:r w:rsidRPr="008754AB">
        <w:rPr>
          <w:lang w:val="sk-SK" w:eastAsia="sk-SK"/>
        </w:rPr>
        <w:t xml:space="preserve">  za každý prípad porušenia BOZP.</w:t>
      </w:r>
    </w:p>
    <w:p w14:paraId="06C4D0B1" w14:textId="77777777" w:rsidR="008754AB" w:rsidRPr="008754AB" w:rsidRDefault="008754AB" w:rsidP="008754AB">
      <w:pPr>
        <w:tabs>
          <w:tab w:val="num" w:pos="0"/>
        </w:tabs>
        <w:spacing w:line="276" w:lineRule="auto"/>
        <w:rPr>
          <w:lang w:val="sk-SK" w:eastAsia="sk-SK"/>
        </w:rPr>
      </w:pPr>
    </w:p>
    <w:p w14:paraId="4786CB20" w14:textId="77777777" w:rsidR="008754AB" w:rsidRPr="008754AB" w:rsidRDefault="008754AB" w:rsidP="0034496F">
      <w:pPr>
        <w:numPr>
          <w:ilvl w:val="0"/>
          <w:numId w:val="53"/>
        </w:numPr>
        <w:tabs>
          <w:tab w:val="num" w:pos="0"/>
        </w:tabs>
        <w:spacing w:line="276" w:lineRule="auto"/>
        <w:ind w:left="0" w:firstLine="0"/>
        <w:jc w:val="both"/>
        <w:rPr>
          <w:lang w:val="sk-SK" w:eastAsia="sk-SK"/>
        </w:rPr>
      </w:pPr>
      <w:r w:rsidRPr="008754AB">
        <w:rPr>
          <w:lang w:val="sk-SK" w:eastAsia="sk-SK"/>
        </w:rPr>
        <w:t xml:space="preserve">Za nedodržiavanie poriadku na stavenisku (napr.: čistenie komunikácií, prašnosť, nadmerný hluk, neodborné nakladanie s odpadmi a iné uvedené v Čl. V bod 3.3 a 3.4) má objednávateľ právo požadovať od zhotoviteľa zaplatenie zmluvnej pokuty </w:t>
      </w:r>
      <w:r w:rsidRPr="008754AB">
        <w:rPr>
          <w:b/>
          <w:i/>
          <w:lang w:val="sk-SK" w:eastAsia="sk-SK"/>
        </w:rPr>
        <w:t>100,0</w:t>
      </w:r>
      <w:r w:rsidRPr="008754AB">
        <w:rPr>
          <w:lang w:val="sk-SK" w:eastAsia="sk-SK"/>
        </w:rPr>
        <w:t xml:space="preserve"> € za každý deň, v ktorom bolo porušenie zistené. </w:t>
      </w:r>
    </w:p>
    <w:p w14:paraId="192B66A4" w14:textId="77777777" w:rsidR="008754AB" w:rsidRPr="008754AB" w:rsidRDefault="008754AB" w:rsidP="008754AB">
      <w:pPr>
        <w:tabs>
          <w:tab w:val="num" w:pos="0"/>
        </w:tabs>
        <w:spacing w:line="276" w:lineRule="auto"/>
        <w:rPr>
          <w:lang w:val="sk-SK" w:eastAsia="sk-SK"/>
        </w:rPr>
      </w:pPr>
    </w:p>
    <w:p w14:paraId="310D5727" w14:textId="77777777" w:rsidR="008754AB" w:rsidRPr="008754AB" w:rsidRDefault="008754AB" w:rsidP="0034496F">
      <w:pPr>
        <w:numPr>
          <w:ilvl w:val="0"/>
          <w:numId w:val="53"/>
        </w:numPr>
        <w:tabs>
          <w:tab w:val="num" w:pos="0"/>
        </w:tabs>
        <w:spacing w:line="276" w:lineRule="auto"/>
        <w:ind w:left="0" w:firstLine="0"/>
        <w:jc w:val="both"/>
        <w:rPr>
          <w:lang w:val="sk-SK" w:eastAsia="sk-SK"/>
        </w:rPr>
      </w:pPr>
      <w:r w:rsidRPr="008754AB">
        <w:rPr>
          <w:lang w:val="sk-SK" w:eastAsia="sk-SK"/>
        </w:rPr>
        <w:lastRenderedPageBreak/>
        <w:t xml:space="preserve">Za porušenie čl. VIII. bod 5 a 6 (vedenie a predkladanie stavebného denníka) má objednávateľ právo požadovať od zhotoviteľa zaplatenie zmluvnej pokuty </w:t>
      </w:r>
      <w:r w:rsidRPr="008754AB">
        <w:rPr>
          <w:b/>
          <w:i/>
          <w:lang w:val="sk-SK" w:eastAsia="sk-SK"/>
        </w:rPr>
        <w:t>100,0</w:t>
      </w:r>
      <w:r w:rsidRPr="008754AB">
        <w:rPr>
          <w:lang w:val="sk-SK" w:eastAsia="sk-SK"/>
        </w:rPr>
        <w:t xml:space="preserve"> € za každý deň, v ktorom bolo porušenie zistené.</w:t>
      </w:r>
    </w:p>
    <w:p w14:paraId="67D54822" w14:textId="77777777" w:rsidR="008754AB" w:rsidRPr="008754AB" w:rsidRDefault="008754AB" w:rsidP="008754AB">
      <w:pPr>
        <w:spacing w:line="276" w:lineRule="auto"/>
        <w:rPr>
          <w:lang w:val="sk-SK" w:eastAsia="sk-SK"/>
        </w:rPr>
      </w:pPr>
    </w:p>
    <w:p w14:paraId="7C3D3FCD" w14:textId="77777777" w:rsidR="008754AB" w:rsidRPr="008754AB" w:rsidRDefault="008754AB" w:rsidP="0034496F">
      <w:pPr>
        <w:numPr>
          <w:ilvl w:val="0"/>
          <w:numId w:val="53"/>
        </w:numPr>
        <w:tabs>
          <w:tab w:val="num" w:pos="0"/>
        </w:tabs>
        <w:spacing w:line="276" w:lineRule="auto"/>
        <w:ind w:left="0" w:firstLine="0"/>
        <w:jc w:val="both"/>
        <w:rPr>
          <w:lang w:val="sk-SK" w:eastAsia="sk-SK"/>
        </w:rPr>
      </w:pPr>
      <w:r w:rsidRPr="008754AB">
        <w:rPr>
          <w:lang w:val="sk-SK" w:eastAsia="sk-SK"/>
        </w:rPr>
        <w:t xml:space="preserve">Za omeškanie s uzavretím dodatku, týkajúceho sa naviac prác podľa čl. V bod 7 tejto zmluvy má objednávateľ právo požadovať od zhotoviteľa zaplatenie zmluvnej pokuty </w:t>
      </w:r>
      <w:r w:rsidRPr="008754AB">
        <w:rPr>
          <w:b/>
          <w:i/>
          <w:lang w:val="sk-SK" w:eastAsia="sk-SK"/>
        </w:rPr>
        <w:t xml:space="preserve">200,0 </w:t>
      </w:r>
      <w:r w:rsidRPr="008754AB">
        <w:rPr>
          <w:lang w:val="sk-SK" w:eastAsia="sk-SK"/>
        </w:rPr>
        <w:t>€ za každý deň omeškania.</w:t>
      </w:r>
    </w:p>
    <w:p w14:paraId="54C59A8D" w14:textId="77777777" w:rsidR="008754AB" w:rsidRPr="008754AB" w:rsidRDefault="008754AB" w:rsidP="008754AB">
      <w:pPr>
        <w:spacing w:line="276" w:lineRule="auto"/>
        <w:jc w:val="both"/>
        <w:rPr>
          <w:lang w:val="sk-SK" w:eastAsia="sk-SK"/>
        </w:rPr>
      </w:pPr>
    </w:p>
    <w:p w14:paraId="3BC6EF76" w14:textId="77777777" w:rsidR="008754AB" w:rsidRPr="008754AB" w:rsidRDefault="008754AB" w:rsidP="0034496F">
      <w:pPr>
        <w:numPr>
          <w:ilvl w:val="0"/>
          <w:numId w:val="53"/>
        </w:numPr>
        <w:tabs>
          <w:tab w:val="num" w:pos="0"/>
        </w:tabs>
        <w:spacing w:line="276" w:lineRule="auto"/>
        <w:ind w:left="0" w:firstLine="0"/>
        <w:jc w:val="both"/>
        <w:rPr>
          <w:lang w:val="sk-SK" w:eastAsia="sk-SK"/>
        </w:rPr>
      </w:pPr>
      <w:r w:rsidRPr="008754AB">
        <w:rPr>
          <w:lang w:val="sk-SK" w:eastAsia="sk-SK"/>
        </w:rPr>
        <w:t xml:space="preserve">Za omeškanie s oznámením v zmysle čl. VIII bod 19 má objednávateľ právo požadovať od zhotoviteľa zaplatenie zmluvnej pokuty vo výške </w:t>
      </w:r>
      <w:r w:rsidRPr="008754AB">
        <w:rPr>
          <w:b/>
          <w:i/>
          <w:lang w:val="sk-SK" w:eastAsia="sk-SK"/>
        </w:rPr>
        <w:t>100,- €</w:t>
      </w:r>
      <w:r w:rsidRPr="008754AB">
        <w:rPr>
          <w:lang w:val="sk-SK" w:eastAsia="sk-SK"/>
        </w:rPr>
        <w:t xml:space="preserve"> za každý deň omeškania.</w:t>
      </w:r>
    </w:p>
    <w:p w14:paraId="59DD4C58" w14:textId="77777777" w:rsidR="008754AB" w:rsidRPr="008754AB" w:rsidRDefault="008754AB" w:rsidP="008754AB">
      <w:pPr>
        <w:tabs>
          <w:tab w:val="num" w:pos="0"/>
        </w:tabs>
        <w:spacing w:line="276" w:lineRule="auto"/>
        <w:rPr>
          <w:lang w:val="sk-SK" w:eastAsia="sk-SK"/>
        </w:rPr>
      </w:pPr>
    </w:p>
    <w:p w14:paraId="19C6BAF1" w14:textId="77777777" w:rsidR="008754AB" w:rsidRPr="008754AB" w:rsidRDefault="008754AB" w:rsidP="0034496F">
      <w:pPr>
        <w:numPr>
          <w:ilvl w:val="0"/>
          <w:numId w:val="53"/>
        </w:numPr>
        <w:tabs>
          <w:tab w:val="num" w:pos="0"/>
        </w:tabs>
        <w:spacing w:line="276" w:lineRule="auto"/>
        <w:ind w:left="0" w:firstLine="0"/>
        <w:jc w:val="both"/>
        <w:rPr>
          <w:lang w:val="sk-SK" w:eastAsia="sk-SK"/>
        </w:rPr>
      </w:pPr>
      <w:r w:rsidRPr="008754AB">
        <w:rPr>
          <w:lang w:val="sk-SK" w:eastAsia="sk-SK"/>
        </w:rPr>
        <w:t>Súbeh viacerých porušení zabezpečenia povinností zhotoviteľa vyplývajúci z jediného dôvodu na zaplatenie zmluvnej pokuty sa nevylučuje.</w:t>
      </w:r>
    </w:p>
    <w:p w14:paraId="77FE6366" w14:textId="77777777" w:rsidR="008754AB" w:rsidRPr="008754AB" w:rsidRDefault="008754AB" w:rsidP="008754AB">
      <w:pPr>
        <w:tabs>
          <w:tab w:val="num" w:pos="0"/>
        </w:tabs>
        <w:spacing w:line="276" w:lineRule="auto"/>
        <w:rPr>
          <w:lang w:val="sk-SK" w:eastAsia="sk-SK"/>
        </w:rPr>
      </w:pPr>
    </w:p>
    <w:p w14:paraId="75383491" w14:textId="77777777" w:rsidR="008754AB" w:rsidRPr="008754AB" w:rsidRDefault="008754AB" w:rsidP="0034496F">
      <w:pPr>
        <w:numPr>
          <w:ilvl w:val="0"/>
          <w:numId w:val="53"/>
        </w:numPr>
        <w:tabs>
          <w:tab w:val="num" w:pos="0"/>
        </w:tabs>
        <w:spacing w:line="276" w:lineRule="auto"/>
        <w:ind w:left="0" w:firstLine="0"/>
        <w:jc w:val="both"/>
        <w:rPr>
          <w:lang w:val="sk-SK" w:eastAsia="sk-SK"/>
        </w:rPr>
      </w:pPr>
      <w:r w:rsidRPr="008754AB">
        <w:rPr>
          <w:lang w:val="sk-SK" w:eastAsia="sk-SK"/>
        </w:rPr>
        <w:t>Nárok na zaplatenie zmluvných pokút dohodnutých medzi zmluvnými stranami v tejto zmluve vzniká dotknutej zmluvnej strane dňom porušenia povinnosti vyplývajúcej z  čl. IX. body 1 až 11. Zmluvná pokuta je splatná do troch pracovných dní odo dňa doručenia výzvy strane , ktorá porušuje povinnosť. Vo výzve bude uvedená porušená povinnosť, celková výška zmluvnej pokuty ku dňu výzvy a lehota na zaplatenie zmluvnej pokuty. Pre vznik nároku na zaplatenie zmluvnej pokuty pre body č. 6 a č. 7 postačuje zadokumentovanie prípadu do stavebného denníka alebo emailom (na adresu uvedenú v tejto zmluve).</w:t>
      </w:r>
    </w:p>
    <w:p w14:paraId="084589E7" w14:textId="77777777" w:rsidR="008754AB" w:rsidRPr="008754AB" w:rsidRDefault="008754AB" w:rsidP="008754AB">
      <w:pPr>
        <w:spacing w:line="276" w:lineRule="auto"/>
        <w:jc w:val="both"/>
        <w:rPr>
          <w:bCs/>
          <w:lang w:val="sk-SK" w:eastAsia="sk-SK"/>
        </w:rPr>
      </w:pPr>
    </w:p>
    <w:p w14:paraId="6EC813B2" w14:textId="77777777" w:rsidR="008754AB" w:rsidRPr="008754AB" w:rsidRDefault="008754AB" w:rsidP="0034496F">
      <w:pPr>
        <w:numPr>
          <w:ilvl w:val="0"/>
          <w:numId w:val="53"/>
        </w:numPr>
        <w:tabs>
          <w:tab w:val="num" w:pos="0"/>
        </w:tabs>
        <w:spacing w:line="276" w:lineRule="auto"/>
        <w:ind w:left="0" w:firstLine="0"/>
        <w:jc w:val="both"/>
        <w:rPr>
          <w:lang w:val="sk-SK" w:eastAsia="sk-SK"/>
        </w:rPr>
      </w:pPr>
      <w:r w:rsidRPr="008754AB">
        <w:rPr>
          <w:lang w:val="sk-SK" w:eastAsia="sk-SK"/>
        </w:rPr>
        <w:t>Zaplatením zmluvnej pokuty nie je dotknutý nárok objednávateľa na náhradu škody. Objednávateľ má nárok na náhradu škody presahujúcu výšku zmluvnej pokuty.</w:t>
      </w:r>
    </w:p>
    <w:p w14:paraId="0CA87706" w14:textId="77777777" w:rsidR="008754AB" w:rsidRPr="008754AB" w:rsidRDefault="008754AB" w:rsidP="008754AB">
      <w:pPr>
        <w:spacing w:line="276" w:lineRule="auto"/>
        <w:jc w:val="both"/>
        <w:rPr>
          <w:lang w:val="sk-SK" w:eastAsia="sk-SK"/>
        </w:rPr>
      </w:pPr>
    </w:p>
    <w:p w14:paraId="35EACF43" w14:textId="77777777" w:rsidR="008754AB" w:rsidRPr="008754AB" w:rsidRDefault="008754AB" w:rsidP="0034496F">
      <w:pPr>
        <w:numPr>
          <w:ilvl w:val="0"/>
          <w:numId w:val="53"/>
        </w:numPr>
        <w:tabs>
          <w:tab w:val="num" w:pos="0"/>
        </w:tabs>
        <w:spacing w:line="276" w:lineRule="auto"/>
        <w:ind w:left="0" w:firstLine="0"/>
        <w:jc w:val="both"/>
        <w:rPr>
          <w:lang w:val="sk-SK" w:eastAsia="sk-SK"/>
        </w:rPr>
      </w:pPr>
      <w:r w:rsidRPr="008754AB">
        <w:rPr>
          <w:lang w:val="sk-SK" w:eastAsia="sk-SK"/>
        </w:rPr>
        <w:t>Zmluvná pokuta sa považuje za zaplatenú jej pripísaním na účet dotknutej zmluvnej strany v peňažnom ústave uvedenom v čl. I. tejto zmluvy.</w:t>
      </w:r>
    </w:p>
    <w:p w14:paraId="0C1E0C05" w14:textId="77777777" w:rsidR="008754AB" w:rsidRPr="008754AB" w:rsidRDefault="008754AB" w:rsidP="008754AB">
      <w:pPr>
        <w:spacing w:line="276" w:lineRule="auto"/>
        <w:jc w:val="both"/>
        <w:rPr>
          <w:lang w:val="sk-SK" w:eastAsia="sk-SK"/>
        </w:rPr>
      </w:pPr>
    </w:p>
    <w:p w14:paraId="77BFC4A6" w14:textId="77777777" w:rsidR="008754AB" w:rsidRPr="008754AB" w:rsidRDefault="008754AB" w:rsidP="0034496F">
      <w:pPr>
        <w:numPr>
          <w:ilvl w:val="0"/>
          <w:numId w:val="53"/>
        </w:numPr>
        <w:tabs>
          <w:tab w:val="num" w:pos="0"/>
        </w:tabs>
        <w:spacing w:line="276" w:lineRule="auto"/>
        <w:ind w:left="0" w:firstLine="0"/>
        <w:jc w:val="both"/>
        <w:rPr>
          <w:lang w:val="sk-SK" w:eastAsia="sk-SK"/>
        </w:rPr>
      </w:pPr>
      <w:r w:rsidRPr="008754AB">
        <w:rPr>
          <w:lang w:val="sk-SK" w:eastAsia="sk-SK"/>
        </w:rPr>
        <w:t>Zaplatením zmluvnej pokuty sa zhotoviteľ nezbavuje svojej povinnosti riadne splniť svoj záväzok zo zmluvy.</w:t>
      </w:r>
    </w:p>
    <w:p w14:paraId="12E81449" w14:textId="77777777" w:rsidR="008754AB" w:rsidRPr="008754AB" w:rsidRDefault="008754AB" w:rsidP="008754AB">
      <w:pPr>
        <w:spacing w:line="276" w:lineRule="auto"/>
        <w:jc w:val="both"/>
        <w:rPr>
          <w:lang w:val="sk-SK" w:eastAsia="sk-SK"/>
        </w:rPr>
      </w:pPr>
    </w:p>
    <w:p w14:paraId="115B6346" w14:textId="77777777" w:rsidR="008754AB" w:rsidRPr="008754AB" w:rsidRDefault="008754AB" w:rsidP="008754AB">
      <w:pPr>
        <w:spacing w:line="276" w:lineRule="auto"/>
        <w:rPr>
          <w:b/>
          <w:caps/>
          <w:lang w:val="sk-SK" w:eastAsia="sk-SK"/>
        </w:rPr>
      </w:pPr>
      <w:r w:rsidRPr="008754AB">
        <w:rPr>
          <w:b/>
          <w:caps/>
          <w:lang w:val="sk-SK" w:eastAsia="sk-SK"/>
        </w:rPr>
        <w:t>Čl. X.  Okolnosti  vylučujúce  zodpovednosť</w:t>
      </w:r>
    </w:p>
    <w:p w14:paraId="79FC41AD" w14:textId="77777777" w:rsidR="008754AB" w:rsidRPr="008754AB" w:rsidRDefault="008754AB" w:rsidP="008754AB">
      <w:pPr>
        <w:spacing w:line="276" w:lineRule="auto"/>
        <w:rPr>
          <w:b/>
          <w:caps/>
          <w:lang w:val="sk-SK" w:eastAsia="sk-SK"/>
        </w:rPr>
      </w:pPr>
    </w:p>
    <w:p w14:paraId="5D709477" w14:textId="54B1FC16" w:rsidR="008754AB" w:rsidRPr="008754AB" w:rsidRDefault="007126E5" w:rsidP="007126E5">
      <w:pPr>
        <w:spacing w:line="276" w:lineRule="auto"/>
        <w:jc w:val="both"/>
        <w:rPr>
          <w:lang w:val="sk-SK" w:eastAsia="sk-SK"/>
        </w:rPr>
      </w:pPr>
      <w:r>
        <w:rPr>
          <w:lang w:val="sk-SK" w:eastAsia="sk-SK"/>
        </w:rPr>
        <w:t>1.</w:t>
      </w:r>
      <w:r w:rsidR="008754AB" w:rsidRPr="008754AB">
        <w:rPr>
          <w:lang w:val="sk-SK" w:eastAsia="sk-SK"/>
        </w:rPr>
        <w:t>Pre účely tejto zmluvy sa na okolnosti vylučujúce zodpovednosť vzťahuje právna úprava podľa § 374 Obchodného zákonníka.</w:t>
      </w:r>
    </w:p>
    <w:p w14:paraId="42FC7491" w14:textId="77777777" w:rsidR="008754AB" w:rsidRPr="008754AB" w:rsidRDefault="008754AB" w:rsidP="008754AB">
      <w:pPr>
        <w:spacing w:line="276" w:lineRule="auto"/>
        <w:jc w:val="both"/>
        <w:rPr>
          <w:lang w:val="sk-SK" w:eastAsia="sk-SK"/>
        </w:rPr>
      </w:pPr>
    </w:p>
    <w:p w14:paraId="20ED75D2" w14:textId="77777777" w:rsidR="008754AB" w:rsidRPr="008754AB" w:rsidRDefault="008754AB" w:rsidP="008754AB">
      <w:pPr>
        <w:keepNext/>
        <w:spacing w:before="240" w:after="60" w:line="276" w:lineRule="auto"/>
        <w:outlineLvl w:val="0"/>
        <w:rPr>
          <w:b/>
          <w:caps/>
          <w:kern w:val="28"/>
        </w:rPr>
      </w:pPr>
      <w:r w:rsidRPr="008754AB">
        <w:rPr>
          <w:b/>
          <w:caps/>
          <w:kern w:val="28"/>
        </w:rPr>
        <w:t>Čl. XI. Ostatné ustanovenia</w:t>
      </w:r>
    </w:p>
    <w:p w14:paraId="50CDCF02" w14:textId="77777777" w:rsidR="008754AB" w:rsidRPr="008754AB" w:rsidRDefault="008754AB" w:rsidP="008754AB">
      <w:pPr>
        <w:spacing w:line="276" w:lineRule="auto"/>
        <w:jc w:val="both"/>
        <w:rPr>
          <w:b/>
          <w:lang w:val="sk-SK" w:eastAsia="sk-SK"/>
        </w:rPr>
      </w:pPr>
    </w:p>
    <w:p w14:paraId="028B51C7" w14:textId="4B20A9E3" w:rsidR="008754AB" w:rsidRPr="008754AB" w:rsidRDefault="007126E5" w:rsidP="007126E5">
      <w:pPr>
        <w:spacing w:line="276" w:lineRule="auto"/>
        <w:jc w:val="both"/>
        <w:rPr>
          <w:lang w:val="sk-SK" w:eastAsia="sk-SK"/>
        </w:rPr>
      </w:pPr>
      <w:r>
        <w:rPr>
          <w:lang w:val="sk-SK" w:eastAsia="sk-SK"/>
        </w:rPr>
        <w:t>1.</w:t>
      </w:r>
      <w:r w:rsidR="008754AB" w:rsidRPr="008754AB">
        <w:rPr>
          <w:lang w:val="sk-SK" w:eastAsia="sk-SK"/>
        </w:rPr>
        <w:t>Možnosť a spôsob odstúpenia od tejto zmluvy, alebo od časti záväzkov tejto zmluvy sa riadi ustanoveniami Obchodného zákonníka.</w:t>
      </w:r>
    </w:p>
    <w:p w14:paraId="35CCEECC" w14:textId="77777777" w:rsidR="008754AB" w:rsidRPr="008754AB" w:rsidRDefault="008754AB" w:rsidP="008754AB">
      <w:pPr>
        <w:spacing w:line="276" w:lineRule="auto"/>
        <w:jc w:val="both"/>
        <w:rPr>
          <w:lang w:val="sk-SK" w:eastAsia="sk-SK"/>
        </w:rPr>
      </w:pPr>
      <w:r w:rsidRPr="008754AB">
        <w:rPr>
          <w:lang w:val="sk-SK" w:eastAsia="sk-SK"/>
        </w:rPr>
        <w:lastRenderedPageBreak/>
        <w:t>Právo odstúpenia pri  podstatnom porušení tejto zmluvy môže zmluvná strana  uplatniť do 30 dní od času, kedy sa o porušení dozvedela.</w:t>
      </w:r>
    </w:p>
    <w:p w14:paraId="11F1E819" w14:textId="77777777" w:rsidR="008754AB" w:rsidRPr="008754AB" w:rsidRDefault="008754AB" w:rsidP="008754AB">
      <w:pPr>
        <w:spacing w:line="276" w:lineRule="auto"/>
        <w:jc w:val="both"/>
        <w:rPr>
          <w:lang w:val="sk-SK" w:eastAsia="sk-SK"/>
        </w:rPr>
      </w:pPr>
      <w:r w:rsidRPr="008754AB">
        <w:rPr>
          <w:lang w:val="sk-SK" w:eastAsia="sk-SK"/>
        </w:rPr>
        <w:t xml:space="preserve">Zmluvné strany za podstatné porušenie tejto zmluvy považujú, </w:t>
      </w:r>
      <w:r w:rsidRPr="008754AB">
        <w:rPr>
          <w:color w:val="000000"/>
          <w:shd w:val="clear" w:color="auto" w:fill="FFFFFF"/>
          <w:lang w:val="sk-SK" w:eastAsia="sk-SK"/>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 a to najmä:</w:t>
      </w:r>
    </w:p>
    <w:p w14:paraId="0861C55A" w14:textId="77777777" w:rsidR="008754AB" w:rsidRPr="008754AB" w:rsidRDefault="008754AB" w:rsidP="0034496F">
      <w:pPr>
        <w:numPr>
          <w:ilvl w:val="0"/>
          <w:numId w:val="40"/>
        </w:numPr>
        <w:spacing w:line="276" w:lineRule="auto"/>
        <w:ind w:left="0" w:firstLine="0"/>
        <w:jc w:val="both"/>
        <w:rPr>
          <w:lang w:val="sk-SK" w:eastAsia="sk-SK"/>
        </w:rPr>
      </w:pPr>
      <w:r w:rsidRPr="008754AB">
        <w:rPr>
          <w:lang w:val="sk-SK" w:eastAsia="sk-SK"/>
        </w:rPr>
        <w:t xml:space="preserve">ak zhotoviteľ bude preukázateľne vykonávať stavebné práce </w:t>
      </w:r>
      <w:proofErr w:type="spellStart"/>
      <w:r w:rsidRPr="008754AB">
        <w:rPr>
          <w:lang w:val="sk-SK" w:eastAsia="sk-SK"/>
        </w:rPr>
        <w:t>vadne</w:t>
      </w:r>
      <w:proofErr w:type="spellEnd"/>
      <w:r w:rsidRPr="008754AB">
        <w:rPr>
          <w:lang w:val="sk-SK" w:eastAsia="sk-SK"/>
        </w:rPr>
        <w:t xml:space="preserve">, </w:t>
      </w:r>
      <w:proofErr w:type="spellStart"/>
      <w:r w:rsidRPr="008754AB">
        <w:rPr>
          <w:lang w:val="sk-SK" w:eastAsia="sk-SK"/>
        </w:rPr>
        <w:t>t.j</w:t>
      </w:r>
      <w:proofErr w:type="spellEnd"/>
      <w:r w:rsidRPr="008754AB">
        <w:rPr>
          <w:lang w:val="sk-SK" w:eastAsia="sk-SK"/>
        </w:rPr>
        <w:t xml:space="preserve">. v rozpore s podmienkami dohodnutými v zmluve alebo technologickými postupmi určenými platnými normami a ak napriek upozorneniu objednávateľa </w:t>
      </w:r>
      <w:proofErr w:type="spellStart"/>
      <w:r w:rsidRPr="008754AB">
        <w:rPr>
          <w:lang w:val="sk-SK" w:eastAsia="sk-SK"/>
        </w:rPr>
        <w:t>vadné</w:t>
      </w:r>
      <w:proofErr w:type="spellEnd"/>
      <w:r w:rsidRPr="008754AB">
        <w:rPr>
          <w:lang w:val="sk-SK" w:eastAsia="sk-SK"/>
        </w:rPr>
        <w:t xml:space="preserve"> plnenie v primeranej lehote neodstránil</w:t>
      </w:r>
    </w:p>
    <w:p w14:paraId="29DCBF00" w14:textId="77777777" w:rsidR="008754AB" w:rsidRPr="008754AB" w:rsidRDefault="008754AB" w:rsidP="0034496F">
      <w:pPr>
        <w:numPr>
          <w:ilvl w:val="0"/>
          <w:numId w:val="40"/>
        </w:numPr>
        <w:spacing w:line="276" w:lineRule="auto"/>
        <w:ind w:left="0" w:firstLine="0"/>
        <w:jc w:val="both"/>
        <w:rPr>
          <w:lang w:val="sk-SK" w:eastAsia="sk-SK"/>
        </w:rPr>
      </w:pPr>
      <w:r w:rsidRPr="008754AB">
        <w:rPr>
          <w:lang w:val="sk-SK" w:eastAsia="sk-SK"/>
        </w:rPr>
        <w:t>ak zhotoviteľ bude postupovať pri výkone práce tak, že to bude nasvedčovať tomu, že zmluvný termín dokončenia diela nebude dodržaný</w:t>
      </w:r>
    </w:p>
    <w:p w14:paraId="14982A69" w14:textId="77777777" w:rsidR="008754AB" w:rsidRPr="008754AB" w:rsidRDefault="008754AB" w:rsidP="0034496F">
      <w:pPr>
        <w:numPr>
          <w:ilvl w:val="0"/>
          <w:numId w:val="40"/>
        </w:numPr>
        <w:spacing w:line="276" w:lineRule="auto"/>
        <w:ind w:left="0" w:firstLine="0"/>
        <w:jc w:val="both"/>
        <w:rPr>
          <w:lang w:val="sk-SK" w:eastAsia="sk-SK"/>
        </w:rPr>
      </w:pPr>
      <w:r w:rsidRPr="008754AB">
        <w:rPr>
          <w:lang w:val="sk-SK" w:eastAsia="sk-SK"/>
        </w:rPr>
        <w:t>ak zhotoviteľ bude v omeškaní s ukončením a odovzdaním diela  viac ako 30 dní, a to pri každej jednej objednávke</w:t>
      </w:r>
    </w:p>
    <w:p w14:paraId="2C9FB598" w14:textId="77777777" w:rsidR="008754AB" w:rsidRPr="008754AB" w:rsidRDefault="008754AB" w:rsidP="0034496F">
      <w:pPr>
        <w:numPr>
          <w:ilvl w:val="0"/>
          <w:numId w:val="40"/>
        </w:numPr>
        <w:spacing w:line="276" w:lineRule="auto"/>
        <w:ind w:left="0" w:firstLine="0"/>
        <w:jc w:val="both"/>
        <w:rPr>
          <w:lang w:val="sk-SK" w:eastAsia="sk-SK"/>
        </w:rPr>
      </w:pPr>
      <w:r w:rsidRPr="008754AB">
        <w:rPr>
          <w:lang w:val="sk-SK" w:eastAsia="sk-SK"/>
        </w:rPr>
        <w:t xml:space="preserve">ak objednávateľ bude meškať s úhradou faktúr dlhšie ako 30 dní, </w:t>
      </w:r>
      <w:r w:rsidRPr="008754AB">
        <w:rPr>
          <w:i/>
          <w:lang w:val="sk-SK" w:eastAsia="sk-SK"/>
        </w:rPr>
        <w:t>za predpokladu, že budú splnené všetky podmienky uvedené v čl. VI tejto zmluvy.</w:t>
      </w:r>
    </w:p>
    <w:p w14:paraId="06064B95" w14:textId="77777777" w:rsidR="008754AB" w:rsidRPr="008754AB" w:rsidRDefault="008754AB" w:rsidP="008754AB">
      <w:pPr>
        <w:spacing w:line="276" w:lineRule="auto"/>
        <w:jc w:val="both"/>
        <w:rPr>
          <w:lang w:val="sk-SK" w:eastAsia="sk-SK"/>
        </w:rPr>
      </w:pPr>
    </w:p>
    <w:p w14:paraId="3A8E51EB" w14:textId="3F2257C2" w:rsidR="008754AB" w:rsidRPr="008754AB" w:rsidRDefault="007126E5" w:rsidP="007126E5">
      <w:pPr>
        <w:spacing w:line="276" w:lineRule="auto"/>
        <w:jc w:val="both"/>
        <w:rPr>
          <w:b/>
          <w:caps/>
          <w:lang w:val="sk-SK" w:eastAsia="sk-SK"/>
        </w:rPr>
      </w:pPr>
      <w:r>
        <w:rPr>
          <w:lang w:val="sk-SK" w:eastAsia="sk-SK"/>
        </w:rPr>
        <w:t>2.</w:t>
      </w:r>
      <w:r w:rsidR="008754AB" w:rsidRPr="008754AB">
        <w:rPr>
          <w:lang w:val="sk-SK" w:eastAsia="sk-SK"/>
        </w:rPr>
        <w:t>Objednávateľ a zhotoviteľ sa zaväzujú, že zachovajú obchodné tajomstvo o obchodných a technických informáciách, ktoré poskytla jedna zmluvná strana druhej a tieto informácie nepoužije pre iné účely než pre plnenie  tejto zmluvy. Toto ustanovenie sa nevzťahuje na obchodné a technické informácie, ktoré sú bežne dostupné tretím osobám, ktoré zmluvný partner nechráni zodpovedajúcim spôsobom.</w:t>
      </w:r>
    </w:p>
    <w:p w14:paraId="238D95B4" w14:textId="77777777" w:rsidR="007126E5" w:rsidRPr="008754AB" w:rsidRDefault="007126E5" w:rsidP="008754AB">
      <w:pPr>
        <w:spacing w:line="276" w:lineRule="auto"/>
        <w:jc w:val="both"/>
        <w:rPr>
          <w:b/>
          <w:caps/>
          <w:lang w:val="sk-SK" w:eastAsia="sk-SK"/>
        </w:rPr>
      </w:pPr>
    </w:p>
    <w:p w14:paraId="09E20340" w14:textId="77777777" w:rsidR="008754AB" w:rsidRPr="008754AB" w:rsidRDefault="008754AB" w:rsidP="008754AB">
      <w:pPr>
        <w:spacing w:line="276" w:lineRule="auto"/>
        <w:jc w:val="both"/>
        <w:rPr>
          <w:b/>
          <w:caps/>
          <w:lang w:val="sk-SK" w:eastAsia="sk-SK"/>
        </w:rPr>
      </w:pPr>
      <w:r w:rsidRPr="008754AB">
        <w:rPr>
          <w:b/>
          <w:caps/>
          <w:lang w:val="sk-SK" w:eastAsia="sk-SK"/>
        </w:rPr>
        <w:t>Čl. XII.  Záverečné  ustanovenia</w:t>
      </w:r>
    </w:p>
    <w:p w14:paraId="3EA36476" w14:textId="77777777" w:rsidR="008754AB" w:rsidRPr="008754AB" w:rsidRDefault="008754AB" w:rsidP="008754AB">
      <w:pPr>
        <w:spacing w:line="276" w:lineRule="auto"/>
        <w:rPr>
          <w:lang w:val="sk-SK" w:eastAsia="sk-SK"/>
        </w:rPr>
      </w:pPr>
    </w:p>
    <w:p w14:paraId="1D51D986" w14:textId="77777777" w:rsidR="008754AB" w:rsidRPr="008754AB" w:rsidRDefault="008754AB" w:rsidP="0034496F">
      <w:pPr>
        <w:numPr>
          <w:ilvl w:val="0"/>
          <w:numId w:val="49"/>
        </w:numPr>
        <w:tabs>
          <w:tab w:val="num" w:pos="0"/>
        </w:tabs>
        <w:spacing w:after="200" w:line="276" w:lineRule="auto"/>
        <w:ind w:left="0" w:firstLine="0"/>
        <w:contextualSpacing/>
        <w:jc w:val="both"/>
        <w:rPr>
          <w:lang w:val="sk-SK" w:eastAsia="sk-SK"/>
        </w:rPr>
      </w:pPr>
      <w:r w:rsidRPr="008754AB">
        <w:rPr>
          <w:lang w:val="sk-SK" w:eastAsia="sk-SK"/>
        </w:rPr>
        <w:t>Zmluvné strany dohodli, ako podmienku platnosti tejto zmluvy ako aj jej prípadných dodatkov, písomnú formu a dohodu o celom obsahu.</w:t>
      </w:r>
    </w:p>
    <w:p w14:paraId="6812B2F5" w14:textId="77777777" w:rsidR="008754AB" w:rsidRPr="008754AB" w:rsidRDefault="008754AB" w:rsidP="008754AB">
      <w:pPr>
        <w:spacing w:after="200" w:line="276" w:lineRule="auto"/>
        <w:contextualSpacing/>
        <w:jc w:val="both"/>
        <w:rPr>
          <w:rFonts w:ascii="Calibri" w:eastAsia="Calibri" w:hAnsi="Calibri"/>
          <w:sz w:val="22"/>
          <w:szCs w:val="22"/>
          <w:lang w:val="sk-SK" w:eastAsia="en-US"/>
        </w:rPr>
      </w:pPr>
    </w:p>
    <w:p w14:paraId="30685392" w14:textId="77777777" w:rsidR="008754AB" w:rsidRPr="008754AB" w:rsidRDefault="008754AB" w:rsidP="0034496F">
      <w:pPr>
        <w:numPr>
          <w:ilvl w:val="0"/>
          <w:numId w:val="49"/>
        </w:numPr>
        <w:tabs>
          <w:tab w:val="num" w:pos="0"/>
        </w:tabs>
        <w:spacing w:after="200" w:line="276" w:lineRule="auto"/>
        <w:ind w:left="0" w:firstLine="0"/>
        <w:contextualSpacing/>
        <w:jc w:val="both"/>
        <w:rPr>
          <w:lang w:val="sk-SK" w:eastAsia="sk-SK"/>
        </w:rPr>
      </w:pPr>
      <w:r w:rsidRPr="008754AB">
        <w:rPr>
          <w:lang w:val="sk-SK" w:eastAsia="sk-SK"/>
        </w:rPr>
        <w:t>Zmeny alebo doplnky tejto zmluvy je možné robiť len písomnými dohodami zúčastnených strán vo forme dodatkov k  tejto zmluve.</w:t>
      </w:r>
    </w:p>
    <w:p w14:paraId="2D5AD777" w14:textId="77777777" w:rsidR="008754AB" w:rsidRPr="008754AB" w:rsidRDefault="008754AB" w:rsidP="0034496F">
      <w:pPr>
        <w:numPr>
          <w:ilvl w:val="0"/>
          <w:numId w:val="49"/>
        </w:numPr>
        <w:tabs>
          <w:tab w:val="num" w:pos="0"/>
        </w:tabs>
        <w:overflowPunct w:val="0"/>
        <w:adjustRightInd w:val="0"/>
        <w:spacing w:line="276" w:lineRule="auto"/>
        <w:ind w:left="0" w:firstLine="0"/>
        <w:jc w:val="both"/>
        <w:textAlignment w:val="baseline"/>
        <w:rPr>
          <w:lang w:val="sk-SK" w:eastAsia="sk-SK"/>
        </w:rPr>
      </w:pPr>
      <w:r w:rsidRPr="008754AB">
        <w:rPr>
          <w:lang w:val="sk-SK" w:eastAsia="sk-SK"/>
        </w:rPr>
        <w:t>Všetky písomnosti je odosielajúca zmluvná strana povinná prijímajúcej zmluvnej strane zasielať na adresu uvedenú v tejto zmluve, resp. na adresu, ktorú prijímajúca zmluvná strana písomne preukázateľne oznámila odosielajúcej zmluvnej strane ako zmenu svojej adresy. Doručovanie je možné vykonať osobne, elektronicky na e-mailové adresy uvedené v záhlaví zmluvy alebo poštou prostredníctvom poštového podniku.</w:t>
      </w:r>
    </w:p>
    <w:p w14:paraId="1108B864" w14:textId="77777777" w:rsidR="008754AB" w:rsidRPr="008754AB" w:rsidRDefault="008754AB" w:rsidP="008754AB">
      <w:pPr>
        <w:overflowPunct w:val="0"/>
        <w:adjustRightInd w:val="0"/>
        <w:spacing w:line="276" w:lineRule="auto"/>
        <w:ind w:left="567"/>
        <w:jc w:val="both"/>
        <w:textAlignment w:val="baseline"/>
        <w:rPr>
          <w:lang w:val="sk-SK" w:eastAsia="sk-SK"/>
        </w:rPr>
      </w:pPr>
    </w:p>
    <w:p w14:paraId="169684BC" w14:textId="77777777" w:rsidR="008754AB" w:rsidRPr="008754AB" w:rsidRDefault="008754AB" w:rsidP="0034496F">
      <w:pPr>
        <w:numPr>
          <w:ilvl w:val="0"/>
          <w:numId w:val="49"/>
        </w:numPr>
        <w:tabs>
          <w:tab w:val="num" w:pos="0"/>
        </w:tabs>
        <w:overflowPunct w:val="0"/>
        <w:adjustRightInd w:val="0"/>
        <w:spacing w:line="276" w:lineRule="auto"/>
        <w:ind w:left="0" w:firstLine="0"/>
        <w:jc w:val="both"/>
        <w:textAlignment w:val="baseline"/>
        <w:rPr>
          <w:lang w:val="sk-SK" w:eastAsia="sk-SK"/>
        </w:rPr>
      </w:pPr>
      <w:r w:rsidRPr="008754AB">
        <w:rPr>
          <w:lang w:val="sk-SK" w:eastAsia="sk-SK"/>
        </w:rPr>
        <w:t>Písomnosti určené objednávateľovi je zhotoviteľ oprávnený doručiť v prípade osobného doručovania výlučne na adresu Mestského úradu Žilina, Nám. obetí komunizmu 1, 011 31 Žilina do podateľne.</w:t>
      </w:r>
    </w:p>
    <w:p w14:paraId="276EE0D0" w14:textId="77777777" w:rsidR="008754AB" w:rsidRPr="008754AB" w:rsidRDefault="008754AB" w:rsidP="008754AB">
      <w:pPr>
        <w:overflowPunct w:val="0"/>
        <w:adjustRightInd w:val="0"/>
        <w:spacing w:line="276" w:lineRule="auto"/>
        <w:jc w:val="both"/>
        <w:textAlignment w:val="baseline"/>
        <w:rPr>
          <w:lang w:val="sk-SK" w:eastAsia="sk-SK"/>
        </w:rPr>
      </w:pPr>
    </w:p>
    <w:p w14:paraId="63B34E19" w14:textId="77777777" w:rsidR="008754AB" w:rsidRPr="008754AB" w:rsidRDefault="008754AB" w:rsidP="0034496F">
      <w:pPr>
        <w:numPr>
          <w:ilvl w:val="0"/>
          <w:numId w:val="49"/>
        </w:numPr>
        <w:tabs>
          <w:tab w:val="num" w:pos="0"/>
        </w:tabs>
        <w:overflowPunct w:val="0"/>
        <w:adjustRightInd w:val="0"/>
        <w:spacing w:line="276" w:lineRule="auto"/>
        <w:ind w:left="0" w:firstLine="0"/>
        <w:jc w:val="both"/>
        <w:textAlignment w:val="baseline"/>
        <w:rPr>
          <w:lang w:val="sk-SK" w:eastAsia="sk-SK"/>
        </w:rPr>
      </w:pPr>
      <w:r w:rsidRPr="008754AB">
        <w:rPr>
          <w:lang w:val="sk-SK" w:eastAsia="sk-SK"/>
        </w:rPr>
        <w:lastRenderedPageBreak/>
        <w:t xml:space="preserve">Ak písomnosť doručovaná prostredníctvom poštového podniku nebola doručená z dôvodu, že adresát nebol zastihnutý, uloží sa písomnosť pre adresáta v zmysle pravidiel poštového podniku. Ak písomnosť nebola vyzdvihnutá v odbernej lehote, považuje sa posledný deň odbernej lehoty za deň jej doručenia, i keď sa adresát o uložení písomnosti nedozvedel. </w:t>
      </w:r>
    </w:p>
    <w:p w14:paraId="70C7FA4F" w14:textId="77777777" w:rsidR="008754AB" w:rsidRPr="008754AB" w:rsidRDefault="008754AB" w:rsidP="008754AB">
      <w:pPr>
        <w:overflowPunct w:val="0"/>
        <w:autoSpaceDE w:val="0"/>
        <w:autoSpaceDN w:val="0"/>
        <w:adjustRightInd w:val="0"/>
        <w:spacing w:line="276" w:lineRule="auto"/>
        <w:jc w:val="both"/>
        <w:textAlignment w:val="baseline"/>
        <w:rPr>
          <w:lang w:val="sk-SK" w:eastAsia="sk-SK"/>
        </w:rPr>
      </w:pPr>
    </w:p>
    <w:p w14:paraId="42DA91C0" w14:textId="77777777" w:rsidR="008754AB" w:rsidRPr="008754AB" w:rsidRDefault="008754AB" w:rsidP="0034496F">
      <w:pPr>
        <w:numPr>
          <w:ilvl w:val="0"/>
          <w:numId w:val="49"/>
        </w:numPr>
        <w:tabs>
          <w:tab w:val="num" w:pos="0"/>
        </w:tabs>
        <w:overflowPunct w:val="0"/>
        <w:autoSpaceDE w:val="0"/>
        <w:autoSpaceDN w:val="0"/>
        <w:adjustRightInd w:val="0"/>
        <w:spacing w:line="276" w:lineRule="auto"/>
        <w:ind w:left="0" w:firstLine="0"/>
        <w:jc w:val="both"/>
        <w:textAlignment w:val="baseline"/>
        <w:rPr>
          <w:lang w:val="sk-SK" w:eastAsia="sk-SK"/>
        </w:rPr>
      </w:pPr>
      <w:r w:rsidRPr="008754AB">
        <w:rPr>
          <w:lang w:val="sk-SK" w:eastAsia="sk-SK"/>
        </w:rPr>
        <w:t>V prípade odopretia prijatia písomnosti sa za deň doručenia považuje deň odopretia prijatia.</w:t>
      </w:r>
    </w:p>
    <w:p w14:paraId="56163FB3" w14:textId="77777777" w:rsidR="008754AB" w:rsidRPr="008754AB" w:rsidRDefault="008754AB" w:rsidP="008754AB">
      <w:pPr>
        <w:overflowPunct w:val="0"/>
        <w:autoSpaceDE w:val="0"/>
        <w:autoSpaceDN w:val="0"/>
        <w:adjustRightInd w:val="0"/>
        <w:spacing w:line="276" w:lineRule="auto"/>
        <w:ind w:left="567"/>
        <w:jc w:val="both"/>
        <w:textAlignment w:val="baseline"/>
        <w:rPr>
          <w:lang w:val="sk-SK" w:eastAsia="sk-SK"/>
        </w:rPr>
      </w:pPr>
    </w:p>
    <w:p w14:paraId="2E96A4C6" w14:textId="77777777" w:rsidR="008754AB" w:rsidRPr="008754AB" w:rsidRDefault="008754AB" w:rsidP="0034496F">
      <w:pPr>
        <w:numPr>
          <w:ilvl w:val="0"/>
          <w:numId w:val="49"/>
        </w:numPr>
        <w:tabs>
          <w:tab w:val="num" w:pos="0"/>
        </w:tabs>
        <w:overflowPunct w:val="0"/>
        <w:autoSpaceDE w:val="0"/>
        <w:autoSpaceDN w:val="0"/>
        <w:adjustRightInd w:val="0"/>
        <w:spacing w:line="276" w:lineRule="auto"/>
        <w:ind w:left="0" w:firstLine="0"/>
        <w:jc w:val="both"/>
        <w:textAlignment w:val="baseline"/>
        <w:rPr>
          <w:lang w:val="sk-SK" w:eastAsia="sk-SK"/>
        </w:rPr>
      </w:pPr>
      <w:r w:rsidRPr="008754AB">
        <w:rPr>
          <w:lang w:val="sk-SK" w:eastAsia="sk-SK"/>
        </w:rPr>
        <w:t xml:space="preserve">Elektronická komunikácia medzi zmluvnými stranami je prípustná výlučne na elektronické adresy zmluvných strán uvedené v záhlaví tejto zmluvy, a to len v tých prípadoch, v ktorých táto zmluva neustanovuje, že sa vyžaduje doručovanie poštou prostredníctvom poštového podniku. </w:t>
      </w:r>
      <w:r w:rsidRPr="008754AB">
        <w:rPr>
          <w:snapToGrid w:val="0"/>
          <w:lang w:val="sk-SK" w:eastAsia="sk-SK"/>
        </w:rPr>
        <w:t xml:space="preserve">V prípade pochybností sa </w:t>
      </w:r>
      <w:r w:rsidRPr="008754AB">
        <w:rPr>
          <w:lang w:val="sk-SK" w:eastAsia="sk-SK"/>
        </w:rPr>
        <w:t xml:space="preserve">písomnosť doručovaná elektronicky, resp. akákoľvek elektronická komunikácia medzi zmluvnými stranami, </w:t>
      </w:r>
      <w:r w:rsidRPr="008754AB">
        <w:rPr>
          <w:snapToGrid w:val="0"/>
          <w:lang w:val="sk-SK" w:eastAsia="sk-SK"/>
        </w:rPr>
        <w:t>považuje za doručenú dňom jej preukázateľného odoslania prijímajúcej zmluvnej strane odosielajúcou zmluvnou stranou prostredníctvom elektronickej pošty na e-mailovú adresu v záhlaví tejto zmluvy, okrem prípadov, keď je v zmluve výslovne uvedené inak.“</w:t>
      </w:r>
    </w:p>
    <w:p w14:paraId="643C053D" w14:textId="77777777" w:rsidR="008754AB" w:rsidRPr="008754AB" w:rsidRDefault="008754AB" w:rsidP="008754AB">
      <w:pPr>
        <w:overflowPunct w:val="0"/>
        <w:autoSpaceDE w:val="0"/>
        <w:autoSpaceDN w:val="0"/>
        <w:adjustRightInd w:val="0"/>
        <w:spacing w:line="276" w:lineRule="auto"/>
        <w:jc w:val="both"/>
        <w:textAlignment w:val="baseline"/>
        <w:rPr>
          <w:lang w:val="sk-SK" w:eastAsia="sk-SK"/>
        </w:rPr>
      </w:pPr>
    </w:p>
    <w:p w14:paraId="6DA1CFAC" w14:textId="77777777" w:rsidR="008754AB" w:rsidRPr="008754AB" w:rsidRDefault="008754AB" w:rsidP="0034496F">
      <w:pPr>
        <w:numPr>
          <w:ilvl w:val="0"/>
          <w:numId w:val="49"/>
        </w:numPr>
        <w:tabs>
          <w:tab w:val="num" w:pos="0"/>
        </w:tabs>
        <w:overflowPunct w:val="0"/>
        <w:autoSpaceDE w:val="0"/>
        <w:autoSpaceDN w:val="0"/>
        <w:adjustRightInd w:val="0"/>
        <w:spacing w:line="276" w:lineRule="auto"/>
        <w:ind w:left="0" w:firstLine="0"/>
        <w:jc w:val="both"/>
        <w:textAlignment w:val="baseline"/>
        <w:rPr>
          <w:lang w:val="sk-SK" w:eastAsia="sk-SK"/>
        </w:rPr>
      </w:pPr>
      <w:r w:rsidRPr="008754AB">
        <w:rPr>
          <w:lang w:val="sk-SK" w:eastAsia="sk-SK"/>
        </w:rPr>
        <w:t>Vzťahy medzi zmluvnými stranami sa riadia zákonmi Slovenskej republiky. Zmluvné strany sa zaväzujú riešiť spory vyplývajúce z tejto zmluvy prednostne formou dohody prostredníctvom zástupcov svojich štatutárnych orgánov. V prípade, že sa spor nevyrieši dohodou, hociktorá zo zmluvných strán je oprávnená predložiť spor na riešenie príslušnému súdu.</w:t>
      </w:r>
    </w:p>
    <w:p w14:paraId="73A8E381" w14:textId="77777777" w:rsidR="008754AB" w:rsidRPr="008754AB" w:rsidRDefault="008754AB" w:rsidP="008754AB">
      <w:pPr>
        <w:tabs>
          <w:tab w:val="num" w:pos="0"/>
        </w:tabs>
        <w:spacing w:line="276" w:lineRule="auto"/>
        <w:jc w:val="both"/>
        <w:rPr>
          <w:lang w:val="sk-SK" w:eastAsia="sk-SK"/>
        </w:rPr>
      </w:pPr>
    </w:p>
    <w:p w14:paraId="312CCCF7" w14:textId="77777777" w:rsidR="008754AB" w:rsidRPr="008754AB" w:rsidRDefault="008754AB" w:rsidP="0034496F">
      <w:pPr>
        <w:numPr>
          <w:ilvl w:val="0"/>
          <w:numId w:val="49"/>
        </w:numPr>
        <w:tabs>
          <w:tab w:val="left" w:pos="-142"/>
          <w:tab w:val="num" w:pos="709"/>
        </w:tabs>
        <w:spacing w:after="200" w:line="276" w:lineRule="auto"/>
        <w:ind w:left="851" w:hanging="851"/>
        <w:contextualSpacing/>
        <w:jc w:val="both"/>
        <w:rPr>
          <w:rFonts w:ascii="Calibri" w:eastAsia="Calibri" w:hAnsi="Calibri"/>
          <w:sz w:val="22"/>
          <w:szCs w:val="22"/>
          <w:lang w:val="sk-SK" w:eastAsia="en-US"/>
        </w:rPr>
      </w:pPr>
      <w:r w:rsidRPr="008754AB">
        <w:rPr>
          <w:rFonts w:eastAsia="Calibri"/>
          <w:lang w:val="sk-SK" w:eastAsia="en-US"/>
        </w:rPr>
        <w:t xml:space="preserve">Táto zmluva je vyhotovená v 5 exemplároch, 4x pre objednávateľa a 1x pre zhotoviteľa. </w:t>
      </w:r>
    </w:p>
    <w:p w14:paraId="1EBFF85F" w14:textId="77777777" w:rsidR="008754AB" w:rsidRPr="008754AB" w:rsidRDefault="008754AB" w:rsidP="008754AB">
      <w:pPr>
        <w:tabs>
          <w:tab w:val="left" w:pos="-142"/>
          <w:tab w:val="num" w:pos="0"/>
        </w:tabs>
        <w:spacing w:line="276" w:lineRule="auto"/>
        <w:jc w:val="both"/>
        <w:rPr>
          <w:lang w:val="sk-SK" w:eastAsia="sk-SK"/>
        </w:rPr>
      </w:pPr>
    </w:p>
    <w:p w14:paraId="45A829C8" w14:textId="77777777" w:rsidR="008754AB" w:rsidRPr="008754AB" w:rsidRDefault="008754AB" w:rsidP="0034496F">
      <w:pPr>
        <w:numPr>
          <w:ilvl w:val="0"/>
          <w:numId w:val="49"/>
        </w:numPr>
        <w:tabs>
          <w:tab w:val="left" w:pos="-142"/>
          <w:tab w:val="num" w:pos="0"/>
        </w:tabs>
        <w:spacing w:line="276" w:lineRule="auto"/>
        <w:ind w:left="0" w:firstLine="0"/>
        <w:jc w:val="both"/>
        <w:rPr>
          <w:lang w:val="sk-SK" w:eastAsia="sk-SK"/>
        </w:rPr>
      </w:pPr>
      <w:r w:rsidRPr="008754AB">
        <w:rPr>
          <w:lang w:val="sk-SK" w:eastAsia="sk-SK"/>
        </w:rPr>
        <w:t>Táto zmluva nadobúda platnosť dňom jej podpisu oboma zmluvnými stranami a účinnosť nasledujúci deň po dni zverejnenia na webovom sídle objednávateľa.</w:t>
      </w:r>
    </w:p>
    <w:p w14:paraId="5F57AC41" w14:textId="77777777" w:rsidR="008754AB" w:rsidRPr="008754AB" w:rsidRDefault="008754AB" w:rsidP="008754AB">
      <w:pPr>
        <w:tabs>
          <w:tab w:val="left" w:pos="-142"/>
        </w:tabs>
        <w:spacing w:line="276" w:lineRule="auto"/>
        <w:jc w:val="both"/>
        <w:rPr>
          <w:lang w:val="sk-SK" w:eastAsia="sk-SK"/>
        </w:rPr>
      </w:pPr>
    </w:p>
    <w:p w14:paraId="41782835" w14:textId="77777777" w:rsidR="008754AB" w:rsidRPr="008754AB" w:rsidRDefault="008754AB" w:rsidP="0034496F">
      <w:pPr>
        <w:numPr>
          <w:ilvl w:val="0"/>
          <w:numId w:val="49"/>
        </w:numPr>
        <w:tabs>
          <w:tab w:val="num" w:pos="709"/>
        </w:tabs>
        <w:spacing w:after="200" w:line="276" w:lineRule="auto"/>
        <w:ind w:left="709" w:hanging="709"/>
        <w:contextualSpacing/>
        <w:rPr>
          <w:rFonts w:ascii="Calibri" w:eastAsia="Calibri" w:hAnsi="Calibri"/>
          <w:sz w:val="22"/>
          <w:szCs w:val="22"/>
          <w:lang w:val="sk-SK" w:eastAsia="en-US"/>
        </w:rPr>
      </w:pPr>
      <w:r w:rsidRPr="008754AB">
        <w:rPr>
          <w:rFonts w:eastAsia="Calibri"/>
          <w:lang w:val="sk-SK" w:eastAsia="en-US"/>
        </w:rPr>
        <w:t>Prílohou tejto zmluvy je  cenová ponuka.</w:t>
      </w:r>
    </w:p>
    <w:p w14:paraId="7D350AAA" w14:textId="77777777" w:rsidR="008754AB" w:rsidRPr="008754AB" w:rsidRDefault="008754AB" w:rsidP="008754AB">
      <w:pPr>
        <w:tabs>
          <w:tab w:val="left" w:pos="-142"/>
        </w:tabs>
        <w:spacing w:line="276" w:lineRule="auto"/>
        <w:jc w:val="both"/>
        <w:rPr>
          <w:lang w:val="sk-SK" w:eastAsia="sk-SK"/>
        </w:rPr>
      </w:pPr>
    </w:p>
    <w:p w14:paraId="76E70507" w14:textId="77777777" w:rsidR="008754AB" w:rsidRPr="008754AB" w:rsidRDefault="008754AB" w:rsidP="008754AB">
      <w:pPr>
        <w:tabs>
          <w:tab w:val="left" w:pos="-142"/>
        </w:tabs>
        <w:spacing w:line="276" w:lineRule="auto"/>
        <w:jc w:val="both"/>
        <w:rPr>
          <w:lang w:val="sk-SK" w:eastAsia="sk-SK"/>
        </w:rPr>
      </w:pPr>
      <w:r w:rsidRPr="008754AB">
        <w:rPr>
          <w:lang w:val="sk-SK" w:eastAsia="sk-SK"/>
        </w:rPr>
        <w:t>Na dôkaz čoho bola táto zmluva podpísaná nasledovne :</w:t>
      </w:r>
    </w:p>
    <w:p w14:paraId="2B506C6D" w14:textId="77777777" w:rsidR="008754AB" w:rsidRPr="008754AB" w:rsidRDefault="008754AB" w:rsidP="008754AB">
      <w:pPr>
        <w:tabs>
          <w:tab w:val="left" w:pos="-142"/>
        </w:tabs>
        <w:spacing w:line="276" w:lineRule="auto"/>
        <w:jc w:val="both"/>
        <w:rPr>
          <w:lang w:val="sk-SK" w:eastAsia="sk-SK"/>
        </w:rPr>
      </w:pPr>
    </w:p>
    <w:p w14:paraId="475C631F" w14:textId="77777777" w:rsidR="008754AB" w:rsidRPr="008754AB" w:rsidRDefault="008754AB" w:rsidP="008754AB">
      <w:pPr>
        <w:tabs>
          <w:tab w:val="left" w:pos="-142"/>
        </w:tabs>
        <w:spacing w:line="276" w:lineRule="auto"/>
        <w:jc w:val="both"/>
        <w:rPr>
          <w:lang w:val="sk-SK" w:eastAsia="sk-SK"/>
        </w:rPr>
      </w:pPr>
      <w:r w:rsidRPr="008754AB">
        <w:rPr>
          <w:lang w:val="sk-SK" w:eastAsia="sk-SK"/>
        </w:rPr>
        <w:t>Žilina, dňa  .......................</w:t>
      </w:r>
    </w:p>
    <w:p w14:paraId="3E5367B7" w14:textId="77777777" w:rsidR="008754AB" w:rsidRPr="008754AB" w:rsidRDefault="008754AB" w:rsidP="008754AB">
      <w:pPr>
        <w:tabs>
          <w:tab w:val="left" w:pos="-142"/>
        </w:tabs>
        <w:spacing w:line="276" w:lineRule="auto"/>
        <w:jc w:val="both"/>
        <w:rPr>
          <w:lang w:val="sk-SK" w:eastAsia="sk-SK"/>
        </w:rPr>
      </w:pPr>
    </w:p>
    <w:p w14:paraId="5844B32D" w14:textId="77777777" w:rsidR="008754AB" w:rsidRPr="008754AB" w:rsidRDefault="008754AB" w:rsidP="008754AB">
      <w:pPr>
        <w:tabs>
          <w:tab w:val="left" w:pos="-142"/>
        </w:tabs>
        <w:spacing w:line="276" w:lineRule="auto"/>
        <w:jc w:val="both"/>
        <w:rPr>
          <w:lang w:val="sk-SK" w:eastAsia="sk-SK"/>
        </w:rPr>
      </w:pPr>
    </w:p>
    <w:p w14:paraId="5E9AA913" w14:textId="77777777" w:rsidR="008754AB" w:rsidRPr="008754AB" w:rsidRDefault="008754AB" w:rsidP="008754AB">
      <w:pPr>
        <w:tabs>
          <w:tab w:val="left" w:pos="-142"/>
        </w:tabs>
        <w:spacing w:line="276" w:lineRule="auto"/>
        <w:jc w:val="both"/>
        <w:rPr>
          <w:lang w:val="sk-SK" w:eastAsia="sk-SK"/>
        </w:rPr>
      </w:pPr>
      <w:r w:rsidRPr="008754AB">
        <w:rPr>
          <w:lang w:val="sk-SK" w:eastAsia="sk-SK"/>
        </w:rPr>
        <w:t>............................................                                                  ............................................</w:t>
      </w:r>
    </w:p>
    <w:p w14:paraId="6E553509" w14:textId="77777777" w:rsidR="008754AB" w:rsidRPr="008754AB" w:rsidRDefault="008754AB" w:rsidP="008754AB">
      <w:pPr>
        <w:spacing w:line="276" w:lineRule="auto"/>
        <w:rPr>
          <w:lang w:val="sk-SK" w:eastAsia="sk-SK"/>
        </w:rPr>
      </w:pPr>
      <w:r w:rsidRPr="008754AB">
        <w:rPr>
          <w:lang w:val="sk-SK" w:eastAsia="sk-SK"/>
        </w:rPr>
        <w:t>Za objednávateľa:</w:t>
      </w:r>
      <w:r w:rsidRPr="008754AB">
        <w:rPr>
          <w:lang w:val="sk-SK" w:eastAsia="sk-SK"/>
        </w:rPr>
        <w:tab/>
      </w:r>
      <w:r w:rsidRPr="008754AB">
        <w:rPr>
          <w:lang w:val="sk-SK" w:eastAsia="sk-SK"/>
        </w:rPr>
        <w:tab/>
      </w:r>
      <w:r w:rsidRPr="008754AB">
        <w:rPr>
          <w:lang w:val="sk-SK" w:eastAsia="sk-SK"/>
        </w:rPr>
        <w:tab/>
      </w:r>
      <w:r w:rsidRPr="008754AB">
        <w:rPr>
          <w:lang w:val="sk-SK" w:eastAsia="sk-SK"/>
        </w:rPr>
        <w:tab/>
      </w:r>
      <w:r w:rsidRPr="008754AB">
        <w:rPr>
          <w:lang w:val="sk-SK" w:eastAsia="sk-SK"/>
        </w:rPr>
        <w:tab/>
      </w:r>
      <w:r w:rsidRPr="008754AB">
        <w:rPr>
          <w:lang w:val="sk-SK" w:eastAsia="sk-SK"/>
        </w:rPr>
        <w:tab/>
        <w:t>Za zhotoviteľa:</w:t>
      </w:r>
    </w:p>
    <w:p w14:paraId="55E09321" w14:textId="77777777" w:rsidR="008754AB" w:rsidRPr="008754AB" w:rsidRDefault="008754AB" w:rsidP="008754AB">
      <w:pPr>
        <w:spacing w:line="276" w:lineRule="auto"/>
        <w:rPr>
          <w:lang w:val="sk-SK" w:eastAsia="sk-SK"/>
        </w:rPr>
      </w:pPr>
      <w:r w:rsidRPr="008754AB">
        <w:rPr>
          <w:lang w:val="sk-SK" w:eastAsia="sk-SK"/>
        </w:rPr>
        <w:t>Mgr. Peter Fiabáne</w:t>
      </w:r>
    </w:p>
    <w:p w14:paraId="23793261" w14:textId="77777777" w:rsidR="008754AB" w:rsidRPr="008754AB" w:rsidRDefault="008754AB" w:rsidP="008754AB">
      <w:pPr>
        <w:spacing w:line="276" w:lineRule="auto"/>
        <w:rPr>
          <w:b/>
          <w:lang w:val="sk-SK" w:eastAsia="sk-SK"/>
        </w:rPr>
      </w:pPr>
      <w:r w:rsidRPr="008754AB">
        <w:rPr>
          <w:lang w:val="sk-SK" w:eastAsia="sk-SK"/>
        </w:rPr>
        <w:t>primátor</w:t>
      </w:r>
    </w:p>
    <w:p w14:paraId="36456DA7" w14:textId="77777777" w:rsidR="002A7AC6" w:rsidRDefault="002A7AC6" w:rsidP="0014034D">
      <w:pPr>
        <w:jc w:val="both"/>
        <w:rPr>
          <w:lang w:val="sk-SK"/>
        </w:rPr>
      </w:pPr>
    </w:p>
    <w:p w14:paraId="208C6940" w14:textId="77777777" w:rsidR="002A7AC6" w:rsidRDefault="002A7AC6" w:rsidP="0014034D">
      <w:pPr>
        <w:jc w:val="both"/>
        <w:rPr>
          <w:lang w:val="sk-SK"/>
        </w:rPr>
      </w:pPr>
    </w:p>
    <w:p w14:paraId="45AE7DF6" w14:textId="625133A8" w:rsidR="002A7AC6" w:rsidRDefault="002A7AC6" w:rsidP="0014034D">
      <w:pPr>
        <w:jc w:val="both"/>
        <w:rPr>
          <w:lang w:val="sk-SK"/>
        </w:rPr>
      </w:pPr>
      <w:r>
        <w:rPr>
          <w:lang w:val="sk-SK"/>
        </w:rPr>
        <w:t>Príloha : Ocenená tabuľka uchádzača - ponuka</w:t>
      </w:r>
    </w:p>
    <w:p w14:paraId="52232BAB" w14:textId="77777777" w:rsidR="002A7AC6" w:rsidRDefault="002A7AC6" w:rsidP="0014034D">
      <w:pPr>
        <w:jc w:val="both"/>
        <w:rPr>
          <w:lang w:val="sk-SK"/>
        </w:rPr>
      </w:pPr>
    </w:p>
    <w:p w14:paraId="2A4F2F24" w14:textId="77777777" w:rsidR="002A7AC6" w:rsidRDefault="002A7AC6" w:rsidP="0014034D">
      <w:pPr>
        <w:jc w:val="both"/>
        <w:rPr>
          <w:lang w:val="sk-SK"/>
        </w:rPr>
      </w:pPr>
    </w:p>
    <w:p w14:paraId="4151F32F" w14:textId="2A6E654A" w:rsidR="002A7AC6" w:rsidRPr="006B604A" w:rsidRDefault="002A7AC6" w:rsidP="0014034D">
      <w:pPr>
        <w:jc w:val="both"/>
        <w:rPr>
          <w:lang w:val="sk-SK"/>
        </w:rPr>
      </w:pPr>
      <w:r w:rsidRPr="002A7AC6">
        <w:rPr>
          <w:noProof/>
          <w:lang w:val="sk-SK" w:eastAsia="sk-SK"/>
        </w:rPr>
        <w:drawing>
          <wp:inline distT="0" distB="0" distL="0" distR="0" wp14:anchorId="70E47D06" wp14:editId="2471E269">
            <wp:extent cx="5760720" cy="3211781"/>
            <wp:effectExtent l="0" t="0" r="0" b="825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60720" cy="3211781"/>
                    </a:xfrm>
                    <a:prstGeom prst="rect">
                      <a:avLst/>
                    </a:prstGeom>
                    <a:noFill/>
                    <a:ln>
                      <a:noFill/>
                    </a:ln>
                  </pic:spPr>
                </pic:pic>
              </a:graphicData>
            </a:graphic>
          </wp:inline>
        </w:drawing>
      </w:r>
    </w:p>
    <w:p w14:paraId="6308C631" w14:textId="31731E42" w:rsidR="00AC68C3" w:rsidRPr="00593C01" w:rsidRDefault="00AC68C3" w:rsidP="00006158">
      <w:pPr>
        <w:pageBreakBefore/>
        <w:rPr>
          <w:rFonts w:asciiTheme="minorHAnsi" w:eastAsia="Batang" w:hAnsiTheme="minorHAnsi" w:cstheme="minorHAnsi"/>
          <w:b/>
          <w:sz w:val="20"/>
          <w:szCs w:val="20"/>
          <w:lang w:val="sk-SK" w:eastAsia="he-IL" w:bidi="he-IL"/>
        </w:rPr>
      </w:pPr>
      <w:r w:rsidRPr="00593C01">
        <w:rPr>
          <w:rFonts w:asciiTheme="minorHAnsi" w:eastAsia="Batang" w:hAnsiTheme="minorHAnsi" w:cstheme="minorHAnsi"/>
          <w:b/>
          <w:sz w:val="20"/>
          <w:szCs w:val="20"/>
          <w:lang w:val="sk-SK" w:eastAsia="he-IL" w:bidi="he-IL"/>
        </w:rPr>
        <w:lastRenderedPageBreak/>
        <w:t xml:space="preserve">Príloha </w:t>
      </w:r>
      <w:r w:rsidR="00006158" w:rsidRPr="00593C01">
        <w:rPr>
          <w:rFonts w:asciiTheme="minorHAnsi" w:eastAsia="Batang" w:hAnsiTheme="minorHAnsi" w:cstheme="minorHAnsi"/>
          <w:b/>
          <w:sz w:val="20"/>
          <w:szCs w:val="20"/>
          <w:lang w:val="sk-SK" w:eastAsia="he-IL" w:bidi="he-IL"/>
        </w:rPr>
        <w:t>zmlúv pre časť 1 a 2 :</w:t>
      </w:r>
    </w:p>
    <w:p w14:paraId="62A842DB" w14:textId="77777777" w:rsidR="00AC68C3" w:rsidRPr="00593C01" w:rsidRDefault="00AC68C3" w:rsidP="00AC68C3">
      <w:pPr>
        <w:rPr>
          <w:rFonts w:asciiTheme="minorHAnsi" w:eastAsia="Batang" w:hAnsiTheme="minorHAnsi" w:cstheme="minorHAnsi"/>
          <w:b/>
          <w:sz w:val="20"/>
          <w:szCs w:val="20"/>
          <w:lang w:val="sk-SK" w:eastAsia="he-IL" w:bidi="he-IL"/>
        </w:rPr>
      </w:pPr>
    </w:p>
    <w:p w14:paraId="6C19AB77" w14:textId="77777777" w:rsidR="00AC68C3" w:rsidRPr="00593C01" w:rsidRDefault="00AC68C3" w:rsidP="00AC68C3">
      <w:pPr>
        <w:rPr>
          <w:rFonts w:asciiTheme="minorHAnsi" w:eastAsia="Batang" w:hAnsiTheme="minorHAnsi" w:cstheme="minorHAnsi"/>
          <w:b/>
          <w:sz w:val="20"/>
          <w:szCs w:val="20"/>
          <w:lang w:val="sk-SK" w:eastAsia="he-IL" w:bidi="he-IL"/>
        </w:rPr>
      </w:pPr>
    </w:p>
    <w:p w14:paraId="2FD3E141" w14:textId="77777777" w:rsidR="00AC68C3" w:rsidRPr="00593C01" w:rsidRDefault="00AC68C3" w:rsidP="00AC68C3">
      <w:pPr>
        <w:jc w:val="center"/>
        <w:rPr>
          <w:rFonts w:asciiTheme="minorHAnsi" w:eastAsia="Batang" w:hAnsiTheme="minorHAnsi" w:cstheme="minorHAnsi"/>
          <w:b/>
          <w:sz w:val="20"/>
          <w:szCs w:val="20"/>
          <w:lang w:val="sk-SK" w:eastAsia="he-IL" w:bidi="he-IL"/>
        </w:rPr>
      </w:pPr>
      <w:r w:rsidRPr="00593C01">
        <w:rPr>
          <w:rFonts w:asciiTheme="minorHAnsi" w:eastAsia="Batang" w:hAnsiTheme="minorHAnsi" w:cstheme="minorHAnsi"/>
          <w:b/>
          <w:sz w:val="20"/>
          <w:szCs w:val="20"/>
          <w:lang w:val="sk-SK" w:eastAsia="he-IL" w:bidi="he-IL"/>
        </w:rPr>
        <w:t>Zoznam subdodávateľov</w:t>
      </w:r>
    </w:p>
    <w:p w14:paraId="6E75392D" w14:textId="77777777" w:rsidR="00AC68C3" w:rsidRPr="00593C01" w:rsidRDefault="00AC68C3" w:rsidP="00AC68C3">
      <w:pPr>
        <w:rPr>
          <w:rFonts w:asciiTheme="minorHAnsi" w:eastAsia="Batang" w:hAnsiTheme="minorHAnsi" w:cstheme="minorHAnsi"/>
          <w:b/>
          <w:sz w:val="20"/>
          <w:szCs w:val="20"/>
          <w:lang w:val="sk-SK" w:eastAsia="he-IL" w:bidi="he-IL"/>
        </w:rPr>
      </w:pPr>
    </w:p>
    <w:tbl>
      <w:tblPr>
        <w:tblW w:w="9639" w:type="dxa"/>
        <w:tblInd w:w="-113" w:type="dxa"/>
        <w:tblLayout w:type="fixed"/>
        <w:tblLook w:val="0000" w:firstRow="0" w:lastRow="0" w:firstColumn="0" w:lastColumn="0" w:noHBand="0" w:noVBand="0"/>
      </w:tblPr>
      <w:tblGrid>
        <w:gridCol w:w="555"/>
        <w:gridCol w:w="2098"/>
        <w:gridCol w:w="2750"/>
        <w:gridCol w:w="3060"/>
        <w:gridCol w:w="1176"/>
      </w:tblGrid>
      <w:tr w:rsidR="00AC68C3" w:rsidRPr="00593C01" w14:paraId="25EAFE17" w14:textId="77777777" w:rsidTr="002D3322">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221F66E4" w14:textId="77777777" w:rsidR="00AC68C3" w:rsidRPr="00593C01" w:rsidRDefault="00AC68C3" w:rsidP="003C6E72">
            <w:pPr>
              <w:spacing w:line="276" w:lineRule="auto"/>
              <w:jc w:val="center"/>
              <w:rPr>
                <w:rFonts w:asciiTheme="minorHAnsi" w:eastAsia="Batang" w:hAnsiTheme="minorHAnsi" w:cstheme="minorHAnsi"/>
                <w:i/>
                <w:sz w:val="20"/>
                <w:szCs w:val="20"/>
                <w:lang w:val="sk-SK" w:eastAsia="he-IL" w:bidi="he-IL"/>
              </w:rPr>
            </w:pPr>
            <w:proofErr w:type="spellStart"/>
            <w:r w:rsidRPr="00593C01">
              <w:rPr>
                <w:rFonts w:asciiTheme="minorHAnsi" w:eastAsia="Batang" w:hAnsiTheme="minorHAnsi" w:cstheme="minorHAnsi"/>
                <w:i/>
                <w:sz w:val="20"/>
                <w:szCs w:val="20"/>
                <w:lang w:val="sk-SK" w:eastAsia="he-IL" w:bidi="he-IL"/>
              </w:rPr>
              <w:t>P.č</w:t>
            </w:r>
            <w:proofErr w:type="spellEnd"/>
            <w:r w:rsidRPr="00593C01">
              <w:rPr>
                <w:rFonts w:asciiTheme="minorHAnsi" w:eastAsia="Batang" w:hAnsiTheme="minorHAnsi" w:cstheme="minorHAnsi"/>
                <w:i/>
                <w:sz w:val="20"/>
                <w:szCs w:val="20"/>
                <w:lang w:val="sk-SK" w:eastAsia="he-IL" w:bidi="he-IL"/>
              </w:rPr>
              <w:t>.</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29BAEFE7" w14:textId="77777777" w:rsidR="00AC68C3" w:rsidRPr="00593C01" w:rsidRDefault="00AC68C3" w:rsidP="003C6E72">
            <w:pPr>
              <w:spacing w:line="276" w:lineRule="auto"/>
              <w:jc w:val="center"/>
              <w:rPr>
                <w:rFonts w:asciiTheme="minorHAnsi" w:eastAsia="Batang" w:hAnsiTheme="minorHAnsi" w:cstheme="minorHAnsi"/>
                <w:i/>
                <w:sz w:val="20"/>
                <w:szCs w:val="20"/>
                <w:lang w:val="sk-SK" w:eastAsia="he-IL" w:bidi="he-IL"/>
              </w:rPr>
            </w:pPr>
            <w:r w:rsidRPr="00593C01">
              <w:rPr>
                <w:rFonts w:asciiTheme="minorHAnsi" w:eastAsia="Batang" w:hAnsiTheme="minorHAnsi" w:cstheme="minorHAnsi"/>
                <w:i/>
                <w:sz w:val="20"/>
                <w:szCs w:val="20"/>
                <w:lang w:val="sk-SK" w:eastAsia="he-IL" w:bidi="he-IL"/>
              </w:rPr>
              <w:t>Názov firmy a sídlo subdodávateľa, IČO</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039237CE" w14:textId="77777777" w:rsidR="00AC68C3" w:rsidRPr="00593C01" w:rsidRDefault="00AC68C3" w:rsidP="003C6E72">
            <w:pPr>
              <w:spacing w:line="276" w:lineRule="auto"/>
              <w:jc w:val="center"/>
              <w:rPr>
                <w:rFonts w:asciiTheme="minorHAnsi" w:eastAsia="Batang" w:hAnsiTheme="minorHAnsi" w:cstheme="minorHAnsi"/>
                <w:i/>
                <w:sz w:val="20"/>
                <w:szCs w:val="20"/>
                <w:lang w:val="sk-SK" w:eastAsia="he-IL" w:bidi="he-IL"/>
              </w:rPr>
            </w:pPr>
            <w:r w:rsidRPr="00593C01">
              <w:rPr>
                <w:rFonts w:asciiTheme="minorHAnsi" w:eastAsia="Batang" w:hAnsiTheme="minorHAnsi" w:cstheme="minorHAnsi"/>
                <w:i/>
                <w:sz w:val="20"/>
                <w:szCs w:val="20"/>
                <w:lang w:val="sk-SK" w:eastAsia="he-IL" w:bidi="he-IL"/>
              </w:rPr>
              <w:t>Údaje o osobe oprávnenej konať za subdodávateľa (meno a priezvisko, adresa pobytu, dátum narodenia)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B7386DF" w14:textId="6B4C958D" w:rsidR="00AC68C3" w:rsidRPr="00593C01" w:rsidRDefault="00AC68C3" w:rsidP="00B44288">
            <w:pPr>
              <w:spacing w:line="276" w:lineRule="auto"/>
              <w:jc w:val="center"/>
              <w:rPr>
                <w:rFonts w:asciiTheme="minorHAnsi" w:eastAsia="Batang" w:hAnsiTheme="minorHAnsi" w:cstheme="minorHAnsi"/>
                <w:i/>
                <w:sz w:val="20"/>
                <w:szCs w:val="20"/>
                <w:lang w:val="sk-SK" w:eastAsia="he-IL" w:bidi="he-IL"/>
              </w:rPr>
            </w:pPr>
            <w:r w:rsidRPr="00593C01">
              <w:rPr>
                <w:rFonts w:asciiTheme="minorHAnsi" w:eastAsia="Batang" w:hAnsiTheme="minorHAnsi" w:cstheme="minorHAnsi"/>
                <w:i/>
                <w:sz w:val="20"/>
                <w:szCs w:val="20"/>
                <w:lang w:val="sk-SK" w:eastAsia="he-IL" w:bidi="he-IL"/>
              </w:rPr>
              <w:t xml:space="preserve">Predmet dodávok, prác alebo </w:t>
            </w:r>
            <w:r w:rsidR="00B44288">
              <w:rPr>
                <w:rFonts w:asciiTheme="minorHAnsi" w:eastAsia="Batang" w:hAnsiTheme="minorHAnsi" w:cstheme="minorHAnsi"/>
                <w:i/>
                <w:sz w:val="20"/>
                <w:szCs w:val="20"/>
                <w:lang w:val="sk-SK" w:eastAsia="he-IL" w:bidi="he-IL"/>
              </w:rPr>
              <w:t>stavebných prác</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3A09D2DB" w14:textId="77777777" w:rsidR="00AC68C3" w:rsidRPr="00593C01" w:rsidRDefault="00AC68C3" w:rsidP="003C6E72">
            <w:pPr>
              <w:spacing w:line="276" w:lineRule="auto"/>
              <w:jc w:val="center"/>
              <w:rPr>
                <w:rFonts w:asciiTheme="minorHAnsi" w:hAnsiTheme="minorHAnsi" w:cstheme="minorHAnsi"/>
                <w:sz w:val="20"/>
                <w:szCs w:val="20"/>
                <w:lang w:val="sk-SK"/>
              </w:rPr>
            </w:pPr>
            <w:r w:rsidRPr="00593C01">
              <w:rPr>
                <w:rFonts w:asciiTheme="minorHAnsi" w:eastAsia="Batang" w:hAnsiTheme="minorHAnsi" w:cstheme="minorHAnsi"/>
                <w:i/>
                <w:sz w:val="20"/>
                <w:szCs w:val="20"/>
                <w:lang w:val="sk-SK" w:eastAsia="he-IL" w:bidi="he-IL"/>
              </w:rPr>
              <w:t>Podiel  na celkovom objeme dodávky (%)</w:t>
            </w:r>
          </w:p>
        </w:tc>
      </w:tr>
      <w:tr w:rsidR="00AC68C3" w:rsidRPr="00593C01" w14:paraId="3A6B4A1F" w14:textId="77777777" w:rsidTr="002D3322">
        <w:trPr>
          <w:trHeight w:val="251"/>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43228CBA" w14:textId="77777777" w:rsidR="00AC68C3" w:rsidRPr="00593C01" w:rsidRDefault="00AC68C3" w:rsidP="003C6E72">
            <w:pPr>
              <w:spacing w:line="276" w:lineRule="auto"/>
              <w:rPr>
                <w:rFonts w:asciiTheme="minorHAnsi" w:eastAsia="Batang" w:hAnsiTheme="minorHAnsi" w:cstheme="minorHAnsi"/>
                <w:sz w:val="20"/>
                <w:szCs w:val="20"/>
                <w:lang w:val="sk-SK" w:eastAsia="he-IL" w:bidi="he-IL"/>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1F7D8347" w14:textId="77777777" w:rsidR="00AC68C3" w:rsidRPr="00593C01" w:rsidRDefault="00AC68C3" w:rsidP="003C6E72">
            <w:pPr>
              <w:spacing w:line="276" w:lineRule="auto"/>
              <w:rPr>
                <w:rFonts w:asciiTheme="minorHAnsi" w:eastAsia="Batang" w:hAnsiTheme="minorHAnsi" w:cstheme="minorHAnsi"/>
                <w:b/>
                <w:sz w:val="20"/>
                <w:szCs w:val="20"/>
                <w:lang w:val="sk-SK" w:eastAsia="he-IL" w:bidi="he-IL"/>
              </w:rPr>
            </w:pPr>
          </w:p>
          <w:p w14:paraId="2D220E1D" w14:textId="77777777"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0E8447C7" w14:textId="77777777" w:rsidR="00AC68C3" w:rsidRPr="00593C01" w:rsidRDefault="00AC68C3" w:rsidP="003C6E72">
            <w:pPr>
              <w:spacing w:line="276" w:lineRule="auto"/>
              <w:rPr>
                <w:rFonts w:asciiTheme="minorHAnsi" w:eastAsia="Batang" w:hAnsiTheme="minorHAnsi" w:cstheme="minorHAnsi"/>
                <w:b/>
                <w:sz w:val="20"/>
                <w:szCs w:val="20"/>
                <w:lang w:val="sk-SK" w:eastAsia="he-IL" w:bidi="he-IL"/>
              </w:rPr>
            </w:pPr>
          </w:p>
          <w:p w14:paraId="03C25D96" w14:textId="77777777"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28CF11F" w14:textId="77777777"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040B23DB" w14:textId="77777777"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r>
      <w:tr w:rsidR="00AC68C3" w:rsidRPr="00593C01" w14:paraId="007FBFF3" w14:textId="77777777" w:rsidTr="002D3322">
        <w:trPr>
          <w:trHeight w:val="251"/>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41075EA1" w14:textId="77777777" w:rsidR="00AC68C3" w:rsidRPr="00593C01" w:rsidRDefault="00AC68C3" w:rsidP="003C6E72">
            <w:pPr>
              <w:spacing w:line="276" w:lineRule="auto"/>
              <w:rPr>
                <w:rFonts w:asciiTheme="minorHAnsi" w:eastAsia="Batang" w:hAnsiTheme="minorHAnsi" w:cstheme="minorHAnsi"/>
                <w:sz w:val="20"/>
                <w:szCs w:val="20"/>
                <w:lang w:val="sk-SK" w:eastAsia="he-IL" w:bidi="he-IL"/>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52C61862" w14:textId="77777777" w:rsidR="00AC68C3" w:rsidRPr="00593C01" w:rsidRDefault="00AC68C3" w:rsidP="003C6E72">
            <w:pPr>
              <w:spacing w:line="276" w:lineRule="auto"/>
              <w:rPr>
                <w:rFonts w:asciiTheme="minorHAnsi" w:eastAsia="Batang" w:hAnsiTheme="minorHAnsi" w:cstheme="minorHAnsi"/>
                <w:b/>
                <w:sz w:val="20"/>
                <w:szCs w:val="20"/>
                <w:lang w:val="sk-SK" w:eastAsia="he-IL" w:bidi="he-IL"/>
              </w:rPr>
            </w:pPr>
          </w:p>
          <w:p w14:paraId="14A255E6" w14:textId="77777777"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32C61A6B" w14:textId="77777777" w:rsidR="00AC68C3" w:rsidRPr="00593C01" w:rsidRDefault="00AC68C3" w:rsidP="003C6E72">
            <w:pPr>
              <w:spacing w:line="276" w:lineRule="auto"/>
              <w:rPr>
                <w:rFonts w:asciiTheme="minorHAnsi" w:eastAsia="Batang" w:hAnsiTheme="minorHAnsi" w:cstheme="minorHAnsi"/>
                <w:b/>
                <w:sz w:val="20"/>
                <w:szCs w:val="20"/>
                <w:lang w:val="sk-SK" w:eastAsia="he-IL" w:bidi="he-IL"/>
              </w:rPr>
            </w:pPr>
          </w:p>
          <w:p w14:paraId="74F047BF" w14:textId="77777777"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0FD522A" w14:textId="77777777"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5145DEC3" w14:textId="77777777"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r>
      <w:tr w:rsidR="00AC68C3" w:rsidRPr="00593C01" w14:paraId="564177AA" w14:textId="77777777" w:rsidTr="002D3322">
        <w:trPr>
          <w:trHeight w:val="251"/>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3FF39057" w14:textId="77777777" w:rsidR="00AC68C3" w:rsidRPr="00593C01" w:rsidRDefault="00AC68C3" w:rsidP="003C6E72">
            <w:pPr>
              <w:spacing w:line="276" w:lineRule="auto"/>
              <w:rPr>
                <w:rFonts w:asciiTheme="minorHAnsi" w:eastAsia="Batang" w:hAnsiTheme="minorHAnsi" w:cstheme="minorHAnsi"/>
                <w:sz w:val="20"/>
                <w:szCs w:val="20"/>
                <w:lang w:val="sk-SK" w:eastAsia="he-IL" w:bidi="he-IL"/>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7DF522E2" w14:textId="77777777" w:rsidR="00AC68C3" w:rsidRPr="00593C01" w:rsidRDefault="00AC68C3" w:rsidP="003C6E72">
            <w:pPr>
              <w:spacing w:line="276" w:lineRule="auto"/>
              <w:rPr>
                <w:rFonts w:asciiTheme="minorHAnsi" w:eastAsia="Batang" w:hAnsiTheme="minorHAnsi" w:cstheme="minorHAnsi"/>
                <w:b/>
                <w:sz w:val="20"/>
                <w:szCs w:val="20"/>
                <w:lang w:val="sk-SK" w:eastAsia="he-IL" w:bidi="he-IL"/>
              </w:rPr>
            </w:pPr>
          </w:p>
          <w:p w14:paraId="40483622" w14:textId="77777777"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2D517DE9" w14:textId="77777777" w:rsidR="00AC68C3" w:rsidRPr="00593C01" w:rsidRDefault="00AC68C3" w:rsidP="003C6E72">
            <w:pPr>
              <w:spacing w:line="276" w:lineRule="auto"/>
              <w:rPr>
                <w:rFonts w:asciiTheme="minorHAnsi" w:eastAsia="Batang" w:hAnsiTheme="minorHAnsi" w:cstheme="minorHAnsi"/>
                <w:b/>
                <w:sz w:val="20"/>
                <w:szCs w:val="20"/>
                <w:lang w:val="sk-SK" w:eastAsia="he-IL" w:bidi="he-IL"/>
              </w:rPr>
            </w:pPr>
          </w:p>
          <w:p w14:paraId="2A581908" w14:textId="77777777"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0C50307" w14:textId="77777777"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7111E314" w14:textId="77777777" w:rsidR="00AC68C3" w:rsidRPr="00593C01" w:rsidRDefault="00AC68C3" w:rsidP="003C6E72">
            <w:pPr>
              <w:spacing w:line="276" w:lineRule="auto"/>
              <w:rPr>
                <w:rFonts w:asciiTheme="minorHAnsi" w:eastAsia="Batang" w:hAnsiTheme="minorHAnsi" w:cstheme="minorHAnsi"/>
                <w:b/>
                <w:sz w:val="20"/>
                <w:szCs w:val="20"/>
                <w:lang w:val="sk-SK" w:eastAsia="he-IL" w:bidi="he-IL"/>
              </w:rPr>
            </w:pPr>
          </w:p>
        </w:tc>
      </w:tr>
    </w:tbl>
    <w:p w14:paraId="2898A946" w14:textId="77777777" w:rsidR="00AC68C3" w:rsidRPr="00593C01" w:rsidRDefault="00AC68C3" w:rsidP="00AC68C3">
      <w:pPr>
        <w:rPr>
          <w:rFonts w:asciiTheme="minorHAnsi" w:eastAsia="Batang" w:hAnsiTheme="minorHAnsi" w:cstheme="minorHAnsi"/>
          <w:sz w:val="20"/>
          <w:szCs w:val="20"/>
          <w:lang w:val="sk-SK" w:eastAsia="he-IL" w:bidi="he-IL"/>
        </w:rPr>
      </w:pPr>
    </w:p>
    <w:p w14:paraId="03A2A738" w14:textId="77777777" w:rsidR="00AC68C3" w:rsidRPr="00593C01" w:rsidRDefault="00AC68C3" w:rsidP="00AC68C3">
      <w:pPr>
        <w:rPr>
          <w:rFonts w:asciiTheme="minorHAnsi" w:eastAsia="Batang" w:hAnsiTheme="minorHAnsi" w:cstheme="minorHAnsi"/>
          <w:sz w:val="20"/>
          <w:szCs w:val="20"/>
          <w:lang w:val="sk-SK" w:eastAsia="he-IL" w:bidi="he-IL"/>
        </w:rPr>
      </w:pPr>
    </w:p>
    <w:p w14:paraId="11F5B915" w14:textId="77777777" w:rsidR="002D3322" w:rsidRPr="00593C01" w:rsidRDefault="002D3322" w:rsidP="002D3322">
      <w:pPr>
        <w:pStyle w:val="Odsekzoznamu2"/>
        <w:ind w:left="0"/>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V ..........................,dňa:</w:t>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t>V ......................, dňa:</w:t>
      </w:r>
    </w:p>
    <w:p w14:paraId="1ACA14C7" w14:textId="77777777" w:rsidR="002D3322" w:rsidRPr="00593C01" w:rsidRDefault="002D3322" w:rsidP="002D3322">
      <w:pPr>
        <w:jc w:val="both"/>
        <w:rPr>
          <w:rFonts w:asciiTheme="minorHAnsi" w:hAnsiTheme="minorHAnsi" w:cstheme="minorHAnsi"/>
          <w:sz w:val="20"/>
          <w:szCs w:val="20"/>
          <w:lang w:val="sk-SK"/>
        </w:rPr>
      </w:pPr>
    </w:p>
    <w:p w14:paraId="558BC7F8" w14:textId="77777777" w:rsidR="002D3322" w:rsidRPr="00593C01" w:rsidRDefault="002D3322" w:rsidP="002D3322">
      <w:pPr>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Predávajúci:</w:t>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t>Kupujúci:</w:t>
      </w:r>
    </w:p>
    <w:p w14:paraId="6E835F57" w14:textId="77777777" w:rsidR="002D3322" w:rsidRPr="00593C01" w:rsidRDefault="002D3322" w:rsidP="002D3322">
      <w:pPr>
        <w:jc w:val="both"/>
        <w:rPr>
          <w:rFonts w:asciiTheme="minorHAnsi" w:hAnsiTheme="minorHAnsi" w:cstheme="minorHAnsi"/>
          <w:sz w:val="20"/>
          <w:szCs w:val="20"/>
          <w:lang w:val="sk-SK"/>
        </w:rPr>
      </w:pPr>
    </w:p>
    <w:p w14:paraId="40ED7C2D" w14:textId="77777777" w:rsidR="002D3322" w:rsidRPr="00593C01" w:rsidRDefault="002D3322" w:rsidP="002D3322">
      <w:pPr>
        <w:jc w:val="both"/>
        <w:rPr>
          <w:rFonts w:asciiTheme="minorHAnsi" w:hAnsiTheme="minorHAnsi" w:cstheme="minorHAnsi"/>
          <w:sz w:val="20"/>
          <w:szCs w:val="20"/>
          <w:lang w:val="sk-SK"/>
        </w:rPr>
      </w:pPr>
    </w:p>
    <w:p w14:paraId="71C18FA7" w14:textId="77777777" w:rsidR="002D3322" w:rsidRPr="00593C01" w:rsidRDefault="002D3322" w:rsidP="002D3322">
      <w:pPr>
        <w:jc w:val="both"/>
        <w:rPr>
          <w:rFonts w:asciiTheme="minorHAnsi" w:hAnsiTheme="minorHAnsi" w:cstheme="minorHAnsi"/>
          <w:sz w:val="20"/>
          <w:szCs w:val="20"/>
          <w:lang w:val="sk-SK"/>
        </w:rPr>
      </w:pPr>
    </w:p>
    <w:p w14:paraId="29B0FA8C" w14:textId="77777777" w:rsidR="002D3322" w:rsidRPr="00593C01" w:rsidRDefault="002D3322" w:rsidP="002D3322">
      <w:pPr>
        <w:jc w:val="both"/>
        <w:rPr>
          <w:rFonts w:asciiTheme="minorHAnsi" w:hAnsiTheme="minorHAnsi" w:cstheme="minorHAnsi"/>
          <w:i/>
          <w:color w:val="FF0000"/>
          <w:sz w:val="20"/>
          <w:szCs w:val="20"/>
          <w:lang w:val="sk-SK"/>
        </w:rPr>
      </w:pPr>
      <w:r w:rsidRPr="00593C01">
        <w:rPr>
          <w:rFonts w:asciiTheme="minorHAnsi" w:hAnsiTheme="minorHAnsi" w:cstheme="minorHAnsi"/>
          <w:sz w:val="20"/>
          <w:szCs w:val="20"/>
          <w:lang w:val="sk-SK"/>
        </w:rPr>
        <w:t>.........................................</w:t>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t xml:space="preserve">            </w:t>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t>.........................................</w:t>
      </w:r>
    </w:p>
    <w:p w14:paraId="631D18FA" w14:textId="628872C0" w:rsidR="002D3322" w:rsidRPr="00593C01" w:rsidRDefault="002D3322" w:rsidP="0026243B">
      <w:pPr>
        <w:jc w:val="both"/>
        <w:rPr>
          <w:rFonts w:asciiTheme="minorHAnsi" w:hAnsiTheme="minorHAnsi" w:cstheme="minorHAnsi"/>
          <w:sz w:val="20"/>
          <w:szCs w:val="20"/>
          <w:lang w:val="sk-SK"/>
        </w:rPr>
      </w:pPr>
      <w:r w:rsidRPr="00593C01">
        <w:rPr>
          <w:rFonts w:asciiTheme="minorHAnsi" w:hAnsiTheme="minorHAnsi" w:cstheme="minorHAnsi"/>
          <w:i/>
          <w:color w:val="FF0000"/>
          <w:sz w:val="20"/>
          <w:szCs w:val="20"/>
          <w:lang w:val="sk-SK"/>
        </w:rPr>
        <w:t>(vyplní uchádzač)</w:t>
      </w:r>
      <w:r w:rsidRPr="00593C01">
        <w:rPr>
          <w:rFonts w:asciiTheme="minorHAnsi" w:hAnsiTheme="minorHAnsi" w:cstheme="minorHAnsi"/>
          <w:i/>
          <w:color w:val="FF0000"/>
          <w:sz w:val="20"/>
          <w:szCs w:val="20"/>
          <w:lang w:val="sk-SK"/>
        </w:rPr>
        <w:tab/>
      </w:r>
      <w:r w:rsidRPr="00593C01">
        <w:rPr>
          <w:rFonts w:asciiTheme="minorHAnsi" w:hAnsiTheme="minorHAnsi" w:cstheme="minorHAnsi"/>
          <w:i/>
          <w:color w:val="FF0000"/>
          <w:sz w:val="20"/>
          <w:szCs w:val="20"/>
          <w:lang w:val="sk-SK"/>
        </w:rPr>
        <w:tab/>
      </w:r>
      <w:r w:rsidRPr="00593C01">
        <w:rPr>
          <w:rFonts w:asciiTheme="minorHAnsi" w:hAnsiTheme="minorHAnsi" w:cstheme="minorHAnsi"/>
          <w:i/>
          <w:color w:val="FF0000"/>
          <w:sz w:val="20"/>
          <w:szCs w:val="20"/>
          <w:lang w:val="sk-SK"/>
        </w:rPr>
        <w:tab/>
      </w:r>
      <w:r w:rsidRPr="00593C01">
        <w:rPr>
          <w:rFonts w:asciiTheme="minorHAnsi" w:hAnsiTheme="minorHAnsi" w:cstheme="minorHAnsi"/>
          <w:i/>
          <w:color w:val="FF0000"/>
          <w:sz w:val="20"/>
          <w:szCs w:val="20"/>
          <w:lang w:val="sk-SK"/>
        </w:rPr>
        <w:tab/>
      </w:r>
      <w:r w:rsidRPr="00593C01">
        <w:rPr>
          <w:rFonts w:asciiTheme="minorHAnsi" w:hAnsiTheme="minorHAnsi" w:cstheme="minorHAnsi"/>
          <w:i/>
          <w:color w:val="FF0000"/>
          <w:sz w:val="20"/>
          <w:szCs w:val="20"/>
          <w:lang w:val="sk-SK"/>
        </w:rPr>
        <w:tab/>
      </w:r>
      <w:r w:rsidRPr="00593C01">
        <w:rPr>
          <w:rFonts w:asciiTheme="minorHAnsi" w:hAnsiTheme="minorHAnsi" w:cstheme="minorHAnsi"/>
          <w:i/>
          <w:color w:val="FF0000"/>
          <w:sz w:val="20"/>
          <w:szCs w:val="20"/>
          <w:lang w:val="sk-SK"/>
        </w:rPr>
        <w:tab/>
      </w:r>
      <w:r w:rsidRPr="00593C01">
        <w:rPr>
          <w:rFonts w:asciiTheme="minorHAnsi" w:hAnsiTheme="minorHAnsi" w:cstheme="minorHAnsi"/>
          <w:sz w:val="20"/>
          <w:szCs w:val="20"/>
          <w:lang w:val="sk-SK"/>
        </w:rPr>
        <w:t xml:space="preserve"> </w:t>
      </w:r>
      <w:r w:rsidRPr="00593C01">
        <w:rPr>
          <w:rFonts w:asciiTheme="minorHAnsi" w:hAnsiTheme="minorHAnsi" w:cstheme="minorHAnsi"/>
          <w:sz w:val="20"/>
          <w:szCs w:val="20"/>
          <w:lang w:val="sk-SK"/>
        </w:rPr>
        <w:tab/>
      </w:r>
    </w:p>
    <w:p w14:paraId="6E5426C7" w14:textId="77777777" w:rsidR="000364CD" w:rsidRPr="00593C01" w:rsidRDefault="000364CD" w:rsidP="00E52C12">
      <w:pPr>
        <w:spacing w:beforeLines="60" w:before="144" w:afterLines="60" w:after="144"/>
        <w:jc w:val="center"/>
        <w:rPr>
          <w:rFonts w:asciiTheme="minorHAnsi" w:hAnsiTheme="minorHAnsi" w:cstheme="minorHAnsi"/>
          <w:sz w:val="20"/>
          <w:szCs w:val="20"/>
          <w:lang w:val="sk-SK"/>
        </w:rPr>
      </w:pPr>
      <w:r w:rsidRPr="00593C01">
        <w:rPr>
          <w:rFonts w:asciiTheme="minorHAnsi" w:hAnsiTheme="minorHAnsi" w:cstheme="minorHAnsi"/>
          <w:sz w:val="20"/>
          <w:szCs w:val="20"/>
          <w:lang w:val="sk-SK"/>
        </w:rPr>
        <w:br w:type="page"/>
      </w:r>
    </w:p>
    <w:p w14:paraId="2D609914" w14:textId="77777777"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14:paraId="6DDD669C" w14:textId="77777777"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14:paraId="61B66069" w14:textId="77777777"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14:paraId="104A1513" w14:textId="77777777" w:rsidR="003D646C" w:rsidRPr="00593C01" w:rsidRDefault="003D646C" w:rsidP="00E52C12">
      <w:pPr>
        <w:spacing w:beforeLines="60" w:before="144" w:afterLines="60" w:after="144"/>
        <w:jc w:val="center"/>
        <w:rPr>
          <w:rFonts w:asciiTheme="minorHAnsi" w:hAnsiTheme="minorHAnsi" w:cstheme="minorHAnsi"/>
          <w:b/>
          <w:sz w:val="20"/>
          <w:szCs w:val="20"/>
          <w:lang w:val="sk-SK" w:eastAsia="x-none"/>
        </w:rPr>
      </w:pPr>
    </w:p>
    <w:p w14:paraId="051732C7" w14:textId="77777777" w:rsidR="003D646C" w:rsidRDefault="003D646C" w:rsidP="00E52C12">
      <w:pPr>
        <w:spacing w:beforeLines="60" w:before="144" w:afterLines="60" w:after="144"/>
        <w:jc w:val="center"/>
        <w:rPr>
          <w:rFonts w:asciiTheme="minorHAnsi" w:hAnsiTheme="minorHAnsi" w:cstheme="minorHAnsi"/>
          <w:b/>
          <w:sz w:val="20"/>
          <w:szCs w:val="20"/>
          <w:lang w:val="sk-SK" w:eastAsia="x-none"/>
        </w:rPr>
      </w:pPr>
    </w:p>
    <w:p w14:paraId="3F7C96E3" w14:textId="77777777" w:rsidR="00F71166" w:rsidRDefault="00F71166" w:rsidP="00E52C12">
      <w:pPr>
        <w:spacing w:beforeLines="60" w:before="144" w:afterLines="60" w:after="144"/>
        <w:jc w:val="center"/>
        <w:rPr>
          <w:rFonts w:asciiTheme="minorHAnsi" w:hAnsiTheme="minorHAnsi" w:cstheme="minorHAnsi"/>
          <w:b/>
          <w:sz w:val="20"/>
          <w:szCs w:val="20"/>
          <w:lang w:val="sk-SK" w:eastAsia="x-none"/>
        </w:rPr>
      </w:pPr>
    </w:p>
    <w:p w14:paraId="29B55FD4" w14:textId="77777777" w:rsidR="00F71166" w:rsidRPr="00593C01" w:rsidRDefault="00F71166" w:rsidP="00E52C12">
      <w:pPr>
        <w:spacing w:beforeLines="60" w:before="144" w:afterLines="60" w:after="144"/>
        <w:jc w:val="center"/>
        <w:rPr>
          <w:rFonts w:asciiTheme="minorHAnsi" w:hAnsiTheme="minorHAnsi" w:cstheme="minorHAnsi"/>
          <w:b/>
          <w:sz w:val="20"/>
          <w:szCs w:val="20"/>
          <w:lang w:val="sk-SK" w:eastAsia="x-none"/>
        </w:rPr>
      </w:pPr>
    </w:p>
    <w:p w14:paraId="6603AA99" w14:textId="77777777" w:rsidR="003D646C" w:rsidRPr="00593C01" w:rsidRDefault="003D646C" w:rsidP="00E52C12">
      <w:pPr>
        <w:spacing w:beforeLines="60" w:before="144" w:afterLines="60" w:after="144"/>
        <w:jc w:val="center"/>
        <w:rPr>
          <w:rFonts w:asciiTheme="minorHAnsi" w:hAnsiTheme="minorHAnsi" w:cstheme="minorHAnsi"/>
          <w:b/>
          <w:sz w:val="20"/>
          <w:szCs w:val="20"/>
          <w:lang w:val="sk-SK" w:eastAsia="x-none"/>
        </w:rPr>
      </w:pPr>
    </w:p>
    <w:p w14:paraId="2C9D9228" w14:textId="77777777"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14:paraId="33FCE598" w14:textId="09AEEE4B" w:rsidR="00706E11" w:rsidRPr="00593C01" w:rsidRDefault="004726EF" w:rsidP="00706E11">
      <w:pPr>
        <w:spacing w:beforeLines="60" w:before="144" w:afterLines="60" w:after="144"/>
        <w:jc w:val="center"/>
        <w:rPr>
          <w:rFonts w:asciiTheme="minorHAnsi" w:hAnsiTheme="minorHAnsi" w:cstheme="minorHAnsi"/>
          <w:b/>
          <w:szCs w:val="20"/>
          <w:lang w:val="sk-SK" w:eastAsia="x-none"/>
        </w:rPr>
      </w:pPr>
      <w:r>
        <w:rPr>
          <w:rFonts w:asciiTheme="minorHAnsi" w:hAnsiTheme="minorHAnsi" w:cstheme="minorHAnsi"/>
          <w:b/>
          <w:szCs w:val="20"/>
          <w:lang w:val="sk-SK" w:eastAsia="x-none"/>
        </w:rPr>
        <w:t>ZADÁVANIE POD</w:t>
      </w:r>
      <w:r w:rsidR="00706E11" w:rsidRPr="00593C01">
        <w:rPr>
          <w:rFonts w:asciiTheme="minorHAnsi" w:hAnsiTheme="minorHAnsi" w:cstheme="minorHAnsi"/>
          <w:b/>
          <w:szCs w:val="20"/>
          <w:lang w:val="sk-SK" w:eastAsia="x-none"/>
        </w:rPr>
        <w:t>LIMITNEJ ZÁKAZKY</w:t>
      </w:r>
    </w:p>
    <w:p w14:paraId="0800C2A0" w14:textId="799CB796" w:rsidR="00A43E15" w:rsidRPr="00593C01" w:rsidRDefault="00706E11" w:rsidP="00706E11">
      <w:pPr>
        <w:spacing w:beforeLines="60" w:before="144" w:afterLines="60" w:after="144"/>
        <w:jc w:val="center"/>
        <w:rPr>
          <w:rFonts w:asciiTheme="minorHAnsi" w:hAnsiTheme="minorHAnsi" w:cstheme="minorHAnsi"/>
          <w:iCs/>
          <w:sz w:val="20"/>
          <w:szCs w:val="20"/>
          <w:lang w:val="sk-SK"/>
        </w:rPr>
      </w:pPr>
      <w:r w:rsidRPr="00593C01">
        <w:rPr>
          <w:rFonts w:asciiTheme="minorHAnsi" w:hAnsiTheme="minorHAnsi" w:cstheme="minorHAnsi"/>
          <w:iCs/>
          <w:sz w:val="20"/>
          <w:szCs w:val="20"/>
          <w:lang w:val="sk-SK"/>
        </w:rPr>
        <w:t xml:space="preserve"> </w:t>
      </w:r>
      <w:r w:rsidR="00A43E15" w:rsidRPr="00593C01">
        <w:rPr>
          <w:rFonts w:asciiTheme="minorHAnsi" w:hAnsiTheme="minorHAnsi" w:cstheme="minorHAnsi"/>
          <w:iCs/>
          <w:sz w:val="20"/>
          <w:szCs w:val="20"/>
          <w:lang w:val="sk-SK"/>
        </w:rPr>
        <w:t>(</w:t>
      </w:r>
      <w:r w:rsidR="00B44288">
        <w:rPr>
          <w:rFonts w:asciiTheme="minorHAnsi" w:hAnsiTheme="minorHAnsi" w:cstheme="minorHAnsi"/>
          <w:iCs/>
          <w:sz w:val="20"/>
          <w:szCs w:val="20"/>
          <w:lang w:val="sk-SK"/>
        </w:rPr>
        <w:t>STAVEBNÉ PRÁCE</w:t>
      </w:r>
      <w:r w:rsidR="00A43E15" w:rsidRPr="00593C01">
        <w:rPr>
          <w:rFonts w:asciiTheme="minorHAnsi" w:hAnsiTheme="minorHAnsi" w:cstheme="minorHAnsi"/>
          <w:iCs/>
          <w:sz w:val="20"/>
          <w:szCs w:val="20"/>
          <w:lang w:val="sk-SK"/>
        </w:rPr>
        <w:t>)</w:t>
      </w:r>
    </w:p>
    <w:p w14:paraId="203735C4" w14:textId="77777777"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14:paraId="0116582E" w14:textId="77777777" w:rsidR="00A43E15" w:rsidRPr="00593C01" w:rsidRDefault="00A43E15" w:rsidP="00A66689">
      <w:pPr>
        <w:pStyle w:val="Odsekzoznamu"/>
        <w:numPr>
          <w:ilvl w:val="0"/>
          <w:numId w:val="22"/>
        </w:numPr>
        <w:spacing w:beforeLines="60" w:before="144" w:afterLines="60" w:after="144"/>
        <w:contextualSpacing w:val="0"/>
        <w:jc w:val="center"/>
        <w:rPr>
          <w:rFonts w:asciiTheme="minorHAnsi" w:hAnsiTheme="minorHAnsi" w:cstheme="minorHAnsi"/>
          <w:b/>
          <w:caps/>
          <w:sz w:val="52"/>
          <w:szCs w:val="52"/>
          <w:lang w:val="sk-SK"/>
        </w:rPr>
      </w:pPr>
      <w:r w:rsidRPr="00593C01">
        <w:rPr>
          <w:rFonts w:asciiTheme="minorHAnsi" w:hAnsiTheme="minorHAnsi" w:cstheme="minorHAnsi"/>
          <w:b/>
          <w:caps/>
          <w:sz w:val="52"/>
          <w:szCs w:val="52"/>
          <w:lang w:val="sk-SK"/>
        </w:rPr>
        <w:t>Kritériá hodnotenia ponúk a spôsob ich uplatenia</w:t>
      </w:r>
    </w:p>
    <w:p w14:paraId="5141841F" w14:textId="77777777"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14:paraId="597687EE" w14:textId="77777777"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14:paraId="01B64849" w14:textId="77777777" w:rsidR="0026243B" w:rsidRPr="00593C01" w:rsidRDefault="00A43E15" w:rsidP="0026243B">
      <w:pPr>
        <w:pStyle w:val="Zkladntext3"/>
        <w:spacing w:beforeLines="60" w:before="144" w:afterLines="60" w:after="144"/>
        <w:jc w:val="center"/>
        <w:rPr>
          <w:rFonts w:asciiTheme="minorHAnsi" w:hAnsiTheme="minorHAnsi" w:cstheme="minorHAnsi"/>
          <w:sz w:val="20"/>
          <w:szCs w:val="20"/>
        </w:rPr>
      </w:pPr>
      <w:r w:rsidRPr="00593C01">
        <w:rPr>
          <w:rFonts w:asciiTheme="minorHAnsi" w:hAnsiTheme="minorHAnsi" w:cstheme="minorHAnsi"/>
          <w:smallCaps/>
          <w:sz w:val="20"/>
          <w:szCs w:val="20"/>
        </w:rPr>
        <w:t>Predmet zákazky</w:t>
      </w:r>
      <w:r w:rsidRPr="00593C01">
        <w:rPr>
          <w:rFonts w:asciiTheme="minorHAnsi" w:hAnsiTheme="minorHAnsi" w:cstheme="minorHAnsi"/>
          <w:sz w:val="20"/>
          <w:szCs w:val="20"/>
        </w:rPr>
        <w:t>:</w:t>
      </w:r>
    </w:p>
    <w:p w14:paraId="1A8A4C48" w14:textId="77777777" w:rsidR="00111C77" w:rsidRDefault="00111C77" w:rsidP="00111C77">
      <w:pPr>
        <w:jc w:val="center"/>
        <w:rPr>
          <w:b/>
          <w:sz w:val="26"/>
          <w:szCs w:val="26"/>
          <w:lang w:eastAsia="sk-SK"/>
        </w:rPr>
      </w:pPr>
      <w:proofErr w:type="spellStart"/>
      <w:r w:rsidRPr="00D77409">
        <w:rPr>
          <w:b/>
          <w:sz w:val="26"/>
          <w:szCs w:val="26"/>
          <w:lang w:eastAsia="sk-SK"/>
        </w:rPr>
        <w:t>Rekonštrukcia</w:t>
      </w:r>
      <w:proofErr w:type="spellEnd"/>
      <w:r w:rsidRPr="00D77409">
        <w:rPr>
          <w:b/>
          <w:sz w:val="26"/>
          <w:szCs w:val="26"/>
          <w:lang w:eastAsia="sk-SK"/>
        </w:rPr>
        <w:t xml:space="preserve"> </w:t>
      </w:r>
      <w:proofErr w:type="spellStart"/>
      <w:r w:rsidRPr="00D77409">
        <w:rPr>
          <w:b/>
          <w:sz w:val="26"/>
          <w:szCs w:val="26"/>
          <w:lang w:eastAsia="sk-SK"/>
        </w:rPr>
        <w:t>chodníkov</w:t>
      </w:r>
      <w:proofErr w:type="spellEnd"/>
      <w:r w:rsidRPr="00D77409">
        <w:rPr>
          <w:b/>
          <w:sz w:val="26"/>
          <w:szCs w:val="26"/>
          <w:lang w:eastAsia="sk-SK"/>
        </w:rPr>
        <w:t xml:space="preserve"> a oprava a </w:t>
      </w:r>
      <w:proofErr w:type="spellStart"/>
      <w:r w:rsidRPr="00D77409">
        <w:rPr>
          <w:b/>
          <w:sz w:val="26"/>
          <w:szCs w:val="26"/>
          <w:lang w:eastAsia="sk-SK"/>
        </w:rPr>
        <w:t>rekonštrukcia</w:t>
      </w:r>
      <w:proofErr w:type="spellEnd"/>
      <w:r w:rsidRPr="00D77409">
        <w:rPr>
          <w:b/>
          <w:sz w:val="26"/>
          <w:szCs w:val="26"/>
          <w:lang w:eastAsia="sk-SK"/>
        </w:rPr>
        <w:t xml:space="preserve"> </w:t>
      </w:r>
    </w:p>
    <w:p w14:paraId="469D2DDD" w14:textId="77777777" w:rsidR="00111C77" w:rsidRPr="00D77409" w:rsidRDefault="00111C77" w:rsidP="00111C77">
      <w:pPr>
        <w:jc w:val="center"/>
        <w:rPr>
          <w:rFonts w:asciiTheme="minorHAnsi" w:hAnsiTheme="minorHAnsi" w:cstheme="minorHAnsi"/>
          <w:b/>
          <w:sz w:val="20"/>
          <w:szCs w:val="20"/>
          <w:lang w:val="sk-SK"/>
        </w:rPr>
      </w:pPr>
      <w:proofErr w:type="spellStart"/>
      <w:r w:rsidRPr="00D77409">
        <w:rPr>
          <w:b/>
          <w:sz w:val="26"/>
          <w:szCs w:val="26"/>
          <w:lang w:eastAsia="sk-SK"/>
        </w:rPr>
        <w:t>miestnych</w:t>
      </w:r>
      <w:proofErr w:type="spellEnd"/>
      <w:r w:rsidRPr="00D77409">
        <w:rPr>
          <w:b/>
          <w:sz w:val="26"/>
          <w:szCs w:val="26"/>
          <w:lang w:eastAsia="sk-SK"/>
        </w:rPr>
        <w:t xml:space="preserve"> </w:t>
      </w:r>
      <w:proofErr w:type="spellStart"/>
      <w:r w:rsidRPr="00D77409">
        <w:rPr>
          <w:b/>
          <w:sz w:val="26"/>
          <w:szCs w:val="26"/>
          <w:lang w:eastAsia="sk-SK"/>
        </w:rPr>
        <w:t>komunikácií</w:t>
      </w:r>
      <w:proofErr w:type="spellEnd"/>
      <w:r w:rsidRPr="00D77409">
        <w:rPr>
          <w:b/>
          <w:sz w:val="26"/>
          <w:szCs w:val="26"/>
          <w:lang w:eastAsia="sk-SK"/>
        </w:rPr>
        <w:t xml:space="preserve"> v Žiline</w:t>
      </w:r>
    </w:p>
    <w:p w14:paraId="155C28AE" w14:textId="77777777" w:rsidR="0026243B" w:rsidRPr="00593C01" w:rsidRDefault="0026243B" w:rsidP="00E52C12">
      <w:pPr>
        <w:spacing w:beforeLines="60" w:before="144" w:afterLines="60" w:after="144"/>
        <w:rPr>
          <w:rFonts w:asciiTheme="minorHAnsi" w:hAnsiTheme="minorHAnsi" w:cstheme="minorHAnsi"/>
          <w:sz w:val="20"/>
          <w:szCs w:val="20"/>
          <w:lang w:val="sk-SK"/>
        </w:rPr>
      </w:pPr>
    </w:p>
    <w:p w14:paraId="0B915A4E" w14:textId="77777777" w:rsidR="0026243B" w:rsidRPr="00593C01" w:rsidRDefault="0026243B" w:rsidP="00E52C12">
      <w:pPr>
        <w:spacing w:beforeLines="60" w:before="144" w:afterLines="60" w:after="144"/>
        <w:rPr>
          <w:rFonts w:asciiTheme="minorHAnsi" w:hAnsiTheme="minorHAnsi" w:cstheme="minorHAnsi"/>
          <w:sz w:val="20"/>
          <w:szCs w:val="20"/>
          <w:lang w:val="sk-SK"/>
        </w:rPr>
      </w:pPr>
    </w:p>
    <w:p w14:paraId="62421390" w14:textId="77777777" w:rsidR="0026243B" w:rsidRPr="00593C01" w:rsidRDefault="0026243B" w:rsidP="00E52C12">
      <w:pPr>
        <w:spacing w:beforeLines="60" w:before="144" w:afterLines="60" w:after="144"/>
        <w:rPr>
          <w:rFonts w:asciiTheme="minorHAnsi" w:hAnsiTheme="minorHAnsi" w:cstheme="minorHAnsi"/>
          <w:sz w:val="20"/>
          <w:szCs w:val="20"/>
          <w:lang w:val="sk-SK"/>
        </w:rPr>
      </w:pPr>
    </w:p>
    <w:p w14:paraId="1BF5621E" w14:textId="77777777" w:rsidR="0026243B" w:rsidRPr="00593C01" w:rsidRDefault="0026243B" w:rsidP="00E52C12">
      <w:pPr>
        <w:spacing w:beforeLines="60" w:before="144" w:afterLines="60" w:after="144"/>
        <w:rPr>
          <w:rFonts w:asciiTheme="minorHAnsi" w:hAnsiTheme="minorHAnsi" w:cstheme="minorHAnsi"/>
          <w:sz w:val="20"/>
          <w:szCs w:val="20"/>
          <w:lang w:val="sk-SK"/>
        </w:rPr>
      </w:pPr>
    </w:p>
    <w:p w14:paraId="2FC1D478" w14:textId="77777777" w:rsidR="0026243B" w:rsidRPr="00593C01" w:rsidRDefault="0026243B" w:rsidP="00E52C12">
      <w:pPr>
        <w:spacing w:beforeLines="60" w:before="144" w:afterLines="60" w:after="144"/>
        <w:rPr>
          <w:rFonts w:asciiTheme="minorHAnsi" w:hAnsiTheme="minorHAnsi" w:cstheme="minorHAnsi"/>
          <w:sz w:val="20"/>
          <w:szCs w:val="20"/>
          <w:lang w:val="sk-SK"/>
        </w:rPr>
      </w:pPr>
    </w:p>
    <w:p w14:paraId="3A00C295" w14:textId="77777777" w:rsidR="0026243B" w:rsidRPr="00593C01" w:rsidRDefault="0026243B" w:rsidP="00E52C12">
      <w:pPr>
        <w:spacing w:beforeLines="60" w:before="144" w:afterLines="60" w:after="144"/>
        <w:rPr>
          <w:rFonts w:asciiTheme="minorHAnsi" w:hAnsiTheme="minorHAnsi" w:cstheme="minorHAnsi"/>
          <w:sz w:val="20"/>
          <w:szCs w:val="20"/>
          <w:lang w:val="sk-SK"/>
        </w:rPr>
      </w:pPr>
    </w:p>
    <w:p w14:paraId="4A359071" w14:textId="77777777" w:rsidR="0026243B" w:rsidRPr="00593C01" w:rsidRDefault="0026243B" w:rsidP="00E52C12">
      <w:pPr>
        <w:spacing w:beforeLines="60" w:before="144" w:afterLines="60" w:after="144"/>
        <w:rPr>
          <w:rFonts w:asciiTheme="minorHAnsi" w:hAnsiTheme="minorHAnsi" w:cstheme="minorHAnsi"/>
          <w:sz w:val="20"/>
          <w:szCs w:val="20"/>
          <w:lang w:val="sk-SK"/>
        </w:rPr>
      </w:pPr>
    </w:p>
    <w:p w14:paraId="03F30F61" w14:textId="77777777" w:rsidR="0026243B" w:rsidRPr="00593C01" w:rsidRDefault="0026243B" w:rsidP="00E52C12">
      <w:pPr>
        <w:spacing w:beforeLines="60" w:before="144" w:afterLines="60" w:after="144"/>
        <w:rPr>
          <w:rFonts w:asciiTheme="minorHAnsi" w:hAnsiTheme="minorHAnsi" w:cstheme="minorHAnsi"/>
          <w:sz w:val="20"/>
          <w:szCs w:val="20"/>
          <w:lang w:val="sk-SK"/>
        </w:rPr>
      </w:pPr>
    </w:p>
    <w:p w14:paraId="1EA1A4ED" w14:textId="77777777" w:rsidR="0026243B" w:rsidRPr="00593C01" w:rsidRDefault="0026243B" w:rsidP="00E52C12">
      <w:pPr>
        <w:spacing w:beforeLines="60" w:before="144" w:afterLines="60" w:after="144"/>
        <w:rPr>
          <w:rFonts w:asciiTheme="minorHAnsi" w:hAnsiTheme="minorHAnsi" w:cstheme="minorHAnsi"/>
          <w:sz w:val="20"/>
          <w:szCs w:val="20"/>
          <w:lang w:val="sk-SK"/>
        </w:rPr>
      </w:pPr>
    </w:p>
    <w:p w14:paraId="3A40E3C7" w14:textId="77777777" w:rsidR="0026243B" w:rsidRPr="00593C01" w:rsidRDefault="0026243B" w:rsidP="00E52C12">
      <w:pPr>
        <w:spacing w:beforeLines="60" w:before="144" w:afterLines="60" w:after="144"/>
        <w:rPr>
          <w:rFonts w:asciiTheme="minorHAnsi" w:hAnsiTheme="minorHAnsi" w:cstheme="minorHAnsi"/>
          <w:sz w:val="20"/>
          <w:szCs w:val="20"/>
          <w:lang w:val="sk-SK"/>
        </w:rPr>
      </w:pPr>
    </w:p>
    <w:p w14:paraId="666F0E4D" w14:textId="77777777" w:rsidR="0026243B" w:rsidRPr="00593C01" w:rsidRDefault="0026243B" w:rsidP="00E52C12">
      <w:pPr>
        <w:spacing w:beforeLines="60" w:before="144" w:afterLines="60" w:after="144"/>
        <w:rPr>
          <w:rFonts w:asciiTheme="minorHAnsi" w:hAnsiTheme="minorHAnsi" w:cstheme="minorHAnsi"/>
          <w:sz w:val="20"/>
          <w:szCs w:val="20"/>
          <w:lang w:val="sk-SK"/>
        </w:rPr>
      </w:pPr>
    </w:p>
    <w:p w14:paraId="4D8484FA" w14:textId="77777777" w:rsidR="0026243B" w:rsidRPr="00593C01" w:rsidRDefault="0026243B" w:rsidP="00E52C12">
      <w:pPr>
        <w:spacing w:beforeLines="60" w:before="144" w:afterLines="60" w:after="144"/>
        <w:rPr>
          <w:rFonts w:asciiTheme="minorHAnsi" w:hAnsiTheme="minorHAnsi" w:cstheme="minorHAnsi"/>
          <w:sz w:val="20"/>
          <w:szCs w:val="20"/>
          <w:lang w:val="sk-SK"/>
        </w:rPr>
      </w:pPr>
    </w:p>
    <w:p w14:paraId="6FEE3EF6" w14:textId="77777777" w:rsidR="0026243B" w:rsidRPr="00593C01" w:rsidRDefault="0026243B" w:rsidP="00E52C12">
      <w:pPr>
        <w:spacing w:beforeLines="60" w:before="144" w:afterLines="60" w:after="144"/>
        <w:rPr>
          <w:rFonts w:asciiTheme="minorHAnsi" w:hAnsiTheme="minorHAnsi" w:cstheme="minorHAnsi"/>
          <w:sz w:val="20"/>
          <w:szCs w:val="20"/>
          <w:lang w:val="sk-SK"/>
        </w:rPr>
      </w:pPr>
    </w:p>
    <w:p w14:paraId="5DDD8C87" w14:textId="73854466" w:rsidR="000364CD" w:rsidRPr="00593C01" w:rsidRDefault="000364CD" w:rsidP="00E52C12">
      <w:pPr>
        <w:spacing w:beforeLines="60" w:before="144" w:afterLines="60" w:after="14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lastRenderedPageBreak/>
        <w:t>Komisia na vyhodnotenie ponúk porovná a vyhodnotí iba tie ponuky, ktoré</w:t>
      </w:r>
      <w:r w:rsidR="006C778C">
        <w:rPr>
          <w:rFonts w:asciiTheme="minorHAnsi" w:hAnsiTheme="minorHAnsi" w:cstheme="minorHAnsi"/>
          <w:sz w:val="20"/>
          <w:szCs w:val="20"/>
          <w:lang w:val="sk-SK"/>
        </w:rPr>
        <w:t xml:space="preserve"> splnili podmienky verejného obstarávania</w:t>
      </w:r>
      <w:r w:rsidRPr="00593C01">
        <w:rPr>
          <w:rFonts w:asciiTheme="minorHAnsi" w:hAnsiTheme="minorHAnsi" w:cstheme="minorHAnsi"/>
          <w:sz w:val="20"/>
          <w:szCs w:val="20"/>
          <w:lang w:val="sk-SK"/>
        </w:rPr>
        <w:t xml:space="preserve"> boli uznané ako skutočne zodpovedajúce požiadavkám súťažných podkladov v súlade s časťou (A) Pokyny na vypracovanie ponuky. </w:t>
      </w:r>
    </w:p>
    <w:p w14:paraId="1764FB86" w14:textId="77777777" w:rsidR="000364CD" w:rsidRPr="00593C01"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593C01">
        <w:rPr>
          <w:rFonts w:asciiTheme="minorHAnsi" w:hAnsiTheme="minorHAnsi" w:cstheme="minorHAnsi"/>
          <w:b/>
          <w:sz w:val="20"/>
          <w:szCs w:val="20"/>
          <w:lang w:val="sk-SK"/>
        </w:rPr>
        <w:t>Kritéria na hodnotenie ponúk</w:t>
      </w:r>
    </w:p>
    <w:p w14:paraId="0D44A6F0" w14:textId="77777777" w:rsidR="00111C77" w:rsidRPr="004315E6" w:rsidRDefault="00B74528" w:rsidP="00111C77">
      <w:pPr>
        <w:rPr>
          <w:rFonts w:asciiTheme="minorHAnsi" w:hAnsiTheme="minorHAnsi"/>
          <w:sz w:val="20"/>
          <w:szCs w:val="20"/>
          <w:lang w:eastAsia="sk-SK"/>
        </w:rPr>
      </w:pPr>
      <w:r w:rsidRPr="004315E6">
        <w:rPr>
          <w:rFonts w:asciiTheme="minorHAnsi" w:hAnsiTheme="minorHAnsi"/>
          <w:b/>
          <w:sz w:val="20"/>
          <w:szCs w:val="20"/>
          <w:lang w:val="sk-SK"/>
        </w:rPr>
        <w:t xml:space="preserve">         </w:t>
      </w:r>
      <w:proofErr w:type="spellStart"/>
      <w:r w:rsidR="00111C77" w:rsidRPr="004315E6">
        <w:rPr>
          <w:rFonts w:asciiTheme="minorHAnsi" w:hAnsiTheme="minorHAnsi"/>
          <w:sz w:val="20"/>
          <w:szCs w:val="20"/>
        </w:rPr>
        <w:t>Časť</w:t>
      </w:r>
      <w:proofErr w:type="spellEnd"/>
      <w:r w:rsidR="00111C77" w:rsidRPr="004315E6">
        <w:rPr>
          <w:rFonts w:asciiTheme="minorHAnsi" w:hAnsiTheme="minorHAnsi"/>
          <w:sz w:val="20"/>
          <w:szCs w:val="20"/>
        </w:rPr>
        <w:t xml:space="preserve"> 1. </w:t>
      </w:r>
      <w:proofErr w:type="spellStart"/>
      <w:r w:rsidR="00111C77" w:rsidRPr="004315E6">
        <w:rPr>
          <w:rFonts w:asciiTheme="minorHAnsi" w:hAnsiTheme="minorHAnsi"/>
          <w:sz w:val="20"/>
          <w:szCs w:val="20"/>
          <w:lang w:eastAsia="sk-SK"/>
        </w:rPr>
        <w:t>Rekonštrukcia</w:t>
      </w:r>
      <w:proofErr w:type="spellEnd"/>
      <w:r w:rsidR="00111C77" w:rsidRPr="004315E6">
        <w:rPr>
          <w:rFonts w:asciiTheme="minorHAnsi" w:hAnsiTheme="minorHAnsi"/>
          <w:sz w:val="20"/>
          <w:szCs w:val="20"/>
          <w:lang w:eastAsia="sk-SK"/>
        </w:rPr>
        <w:t xml:space="preserve"> </w:t>
      </w:r>
      <w:proofErr w:type="spellStart"/>
      <w:r w:rsidR="00111C77" w:rsidRPr="004315E6">
        <w:rPr>
          <w:rFonts w:asciiTheme="minorHAnsi" w:hAnsiTheme="minorHAnsi"/>
          <w:sz w:val="20"/>
          <w:szCs w:val="20"/>
          <w:lang w:eastAsia="sk-SK"/>
        </w:rPr>
        <w:t>chodníkov</w:t>
      </w:r>
      <w:proofErr w:type="spellEnd"/>
      <w:r w:rsidR="00111C77" w:rsidRPr="004315E6">
        <w:rPr>
          <w:rFonts w:asciiTheme="minorHAnsi" w:hAnsiTheme="minorHAnsi"/>
          <w:sz w:val="20"/>
          <w:szCs w:val="20"/>
          <w:lang w:eastAsia="sk-SK"/>
        </w:rPr>
        <w:t xml:space="preserve"> v Žiline v </w:t>
      </w:r>
      <w:proofErr w:type="spellStart"/>
      <w:r w:rsidR="00111C77" w:rsidRPr="004315E6">
        <w:rPr>
          <w:rFonts w:asciiTheme="minorHAnsi" w:hAnsiTheme="minorHAnsi"/>
          <w:sz w:val="20"/>
          <w:szCs w:val="20"/>
          <w:lang w:eastAsia="sk-SK"/>
        </w:rPr>
        <w:t>častiach</w:t>
      </w:r>
      <w:proofErr w:type="spellEnd"/>
      <w:r w:rsidR="00111C77" w:rsidRPr="004315E6">
        <w:rPr>
          <w:rFonts w:asciiTheme="minorHAnsi" w:hAnsiTheme="minorHAnsi"/>
          <w:sz w:val="20"/>
          <w:szCs w:val="20"/>
          <w:lang w:eastAsia="sk-SK"/>
        </w:rPr>
        <w:t xml:space="preserve"> Staré </w:t>
      </w:r>
      <w:proofErr w:type="spellStart"/>
      <w:r w:rsidR="00111C77" w:rsidRPr="004315E6">
        <w:rPr>
          <w:rFonts w:asciiTheme="minorHAnsi" w:hAnsiTheme="minorHAnsi"/>
          <w:sz w:val="20"/>
          <w:szCs w:val="20"/>
          <w:lang w:eastAsia="sk-SK"/>
        </w:rPr>
        <w:t>mesto</w:t>
      </w:r>
      <w:proofErr w:type="spellEnd"/>
      <w:r w:rsidR="00111C77" w:rsidRPr="004315E6">
        <w:rPr>
          <w:rFonts w:asciiTheme="minorHAnsi" w:hAnsiTheme="minorHAnsi"/>
          <w:sz w:val="20"/>
          <w:szCs w:val="20"/>
          <w:lang w:eastAsia="sk-SK"/>
        </w:rPr>
        <w:t xml:space="preserve">, Bôrik, Vlčince, </w:t>
      </w:r>
      <w:proofErr w:type="spellStart"/>
      <w:r w:rsidR="00111C77" w:rsidRPr="004315E6">
        <w:rPr>
          <w:rFonts w:asciiTheme="minorHAnsi" w:hAnsiTheme="minorHAnsi"/>
          <w:sz w:val="20"/>
          <w:szCs w:val="20"/>
          <w:lang w:eastAsia="sk-SK"/>
        </w:rPr>
        <w:t>Solinky</w:t>
      </w:r>
      <w:proofErr w:type="spellEnd"/>
      <w:r w:rsidR="00111C77" w:rsidRPr="004315E6">
        <w:rPr>
          <w:rFonts w:asciiTheme="minorHAnsi" w:hAnsiTheme="minorHAnsi"/>
          <w:sz w:val="20"/>
          <w:szCs w:val="20"/>
          <w:lang w:eastAsia="sk-SK"/>
        </w:rPr>
        <w:t xml:space="preserve"> a </w:t>
      </w:r>
      <w:proofErr w:type="spellStart"/>
      <w:r w:rsidR="00111C77" w:rsidRPr="004315E6">
        <w:rPr>
          <w:rFonts w:asciiTheme="minorHAnsi" w:hAnsiTheme="minorHAnsi"/>
          <w:sz w:val="20"/>
          <w:szCs w:val="20"/>
          <w:lang w:eastAsia="sk-SK"/>
        </w:rPr>
        <w:t>Závodie</w:t>
      </w:r>
      <w:proofErr w:type="spellEnd"/>
    </w:p>
    <w:p w14:paraId="4EAC3CFB" w14:textId="593BCB4F" w:rsidR="004315E6" w:rsidRDefault="004315E6" w:rsidP="00B74528">
      <w:pPr>
        <w:pStyle w:val="Odsekzoznamu"/>
        <w:ind w:left="360"/>
        <w:rPr>
          <w:rFonts w:asciiTheme="minorHAnsi" w:hAnsiTheme="minorHAnsi"/>
          <w:sz w:val="20"/>
          <w:szCs w:val="20"/>
        </w:rPr>
      </w:pPr>
      <w:r>
        <w:rPr>
          <w:rFonts w:asciiTheme="minorHAnsi" w:hAnsiTheme="minorHAnsi"/>
          <w:sz w:val="20"/>
          <w:szCs w:val="20"/>
        </w:rPr>
        <w:t xml:space="preserve"> </w:t>
      </w:r>
      <w:proofErr w:type="gramStart"/>
      <w:r>
        <w:rPr>
          <w:rFonts w:asciiTheme="minorHAnsi" w:hAnsiTheme="minorHAnsi"/>
          <w:sz w:val="20"/>
          <w:szCs w:val="20"/>
        </w:rPr>
        <w:t xml:space="preserve">Kritérium : </w:t>
      </w:r>
      <w:proofErr w:type="spellStart"/>
      <w:r w:rsidR="00C7392B" w:rsidRPr="004315E6">
        <w:rPr>
          <w:rFonts w:asciiTheme="minorHAnsi" w:hAnsiTheme="minorHAnsi"/>
          <w:b/>
          <w:sz w:val="20"/>
          <w:szCs w:val="20"/>
        </w:rPr>
        <w:t>Najnižšia</w:t>
      </w:r>
      <w:proofErr w:type="spellEnd"/>
      <w:proofErr w:type="gramEnd"/>
      <w:r w:rsidR="00C7392B" w:rsidRPr="004315E6">
        <w:rPr>
          <w:rFonts w:asciiTheme="minorHAnsi" w:hAnsiTheme="minorHAnsi"/>
          <w:b/>
          <w:sz w:val="20"/>
          <w:szCs w:val="20"/>
        </w:rPr>
        <w:t xml:space="preserve"> cena s DPH v</w:t>
      </w:r>
      <w:r w:rsidRPr="004315E6">
        <w:rPr>
          <w:rFonts w:asciiTheme="minorHAnsi" w:hAnsiTheme="minorHAnsi"/>
          <w:b/>
          <w:sz w:val="20"/>
          <w:szCs w:val="20"/>
        </w:rPr>
        <w:t> </w:t>
      </w:r>
      <w:r w:rsidR="00C7392B" w:rsidRPr="004315E6">
        <w:rPr>
          <w:rFonts w:asciiTheme="minorHAnsi" w:hAnsiTheme="minorHAnsi"/>
          <w:b/>
          <w:sz w:val="20"/>
          <w:szCs w:val="20"/>
        </w:rPr>
        <w:t>EUR</w:t>
      </w:r>
      <w:r w:rsidRPr="004315E6">
        <w:rPr>
          <w:rFonts w:asciiTheme="minorHAnsi" w:hAnsiTheme="minorHAnsi" w:cstheme="minorHAnsi"/>
          <w:sz w:val="20"/>
          <w:szCs w:val="20"/>
          <w:lang w:val="sk-SK"/>
        </w:rPr>
        <w:t xml:space="preserve"> </w:t>
      </w:r>
      <w:r w:rsidRPr="00593C01">
        <w:rPr>
          <w:rFonts w:asciiTheme="minorHAnsi" w:hAnsiTheme="minorHAnsi" w:cstheme="minorHAnsi"/>
          <w:sz w:val="20"/>
          <w:szCs w:val="20"/>
          <w:lang w:val="sk-SK"/>
        </w:rPr>
        <w:t>v zmysle § 44 ods. 3 písm. c) zákona o verejnom obstarávaní</w:t>
      </w:r>
      <w:r w:rsidRPr="004315E6">
        <w:rPr>
          <w:rFonts w:asciiTheme="minorHAnsi" w:hAnsiTheme="minorHAnsi"/>
          <w:b/>
          <w:sz w:val="20"/>
          <w:szCs w:val="20"/>
        </w:rPr>
        <w:t>.</w:t>
      </w:r>
      <w:r>
        <w:rPr>
          <w:rFonts w:asciiTheme="minorHAnsi" w:hAnsiTheme="minorHAnsi"/>
          <w:sz w:val="20"/>
          <w:szCs w:val="20"/>
        </w:rPr>
        <w:t xml:space="preserve"> </w:t>
      </w:r>
      <w:proofErr w:type="spellStart"/>
      <w:r>
        <w:rPr>
          <w:rFonts w:asciiTheme="minorHAnsi" w:hAnsiTheme="minorHAnsi"/>
          <w:sz w:val="20"/>
          <w:szCs w:val="20"/>
        </w:rPr>
        <w:t>Úspešný</w:t>
      </w:r>
      <w:proofErr w:type="spellEnd"/>
      <w:r>
        <w:rPr>
          <w:rFonts w:asciiTheme="minorHAnsi" w:hAnsiTheme="minorHAnsi"/>
          <w:sz w:val="20"/>
          <w:szCs w:val="20"/>
        </w:rPr>
        <w:t xml:space="preserve"> </w:t>
      </w:r>
      <w:proofErr w:type="spellStart"/>
      <w:r>
        <w:rPr>
          <w:rFonts w:asciiTheme="minorHAnsi" w:hAnsiTheme="minorHAnsi"/>
          <w:sz w:val="20"/>
          <w:szCs w:val="20"/>
        </w:rPr>
        <w:t>uchádzač</w:t>
      </w:r>
      <w:proofErr w:type="spellEnd"/>
      <w:r>
        <w:rPr>
          <w:rFonts w:asciiTheme="minorHAnsi" w:hAnsiTheme="minorHAnsi"/>
          <w:sz w:val="20"/>
          <w:szCs w:val="20"/>
        </w:rPr>
        <w:t xml:space="preserve"> bude ten </w:t>
      </w:r>
      <w:proofErr w:type="spellStart"/>
      <w:r>
        <w:rPr>
          <w:rFonts w:asciiTheme="minorHAnsi" w:hAnsiTheme="minorHAnsi"/>
          <w:sz w:val="20"/>
          <w:szCs w:val="20"/>
        </w:rPr>
        <w:t>uchádzač</w:t>
      </w:r>
      <w:proofErr w:type="spellEnd"/>
      <w:r>
        <w:rPr>
          <w:rFonts w:asciiTheme="minorHAnsi" w:hAnsiTheme="minorHAnsi"/>
          <w:sz w:val="20"/>
          <w:szCs w:val="20"/>
        </w:rPr>
        <w:t xml:space="preserve">, </w:t>
      </w:r>
      <w:proofErr w:type="spellStart"/>
      <w:r>
        <w:rPr>
          <w:rFonts w:asciiTheme="minorHAnsi" w:hAnsiTheme="minorHAnsi"/>
          <w:sz w:val="20"/>
          <w:szCs w:val="20"/>
        </w:rPr>
        <w:t>ktorý</w:t>
      </w:r>
      <w:proofErr w:type="spellEnd"/>
      <w:r>
        <w:rPr>
          <w:rFonts w:asciiTheme="minorHAnsi" w:hAnsiTheme="minorHAnsi"/>
          <w:sz w:val="20"/>
          <w:szCs w:val="20"/>
        </w:rPr>
        <w:t xml:space="preserve"> </w:t>
      </w:r>
      <w:proofErr w:type="spellStart"/>
      <w:r>
        <w:rPr>
          <w:rFonts w:asciiTheme="minorHAnsi" w:hAnsiTheme="minorHAnsi"/>
          <w:sz w:val="20"/>
          <w:szCs w:val="20"/>
        </w:rPr>
        <w:t>vo</w:t>
      </w:r>
      <w:proofErr w:type="spellEnd"/>
      <w:r>
        <w:rPr>
          <w:rFonts w:asciiTheme="minorHAnsi" w:hAnsiTheme="minorHAnsi"/>
          <w:sz w:val="20"/>
          <w:szCs w:val="20"/>
        </w:rPr>
        <w:t xml:space="preserve"> </w:t>
      </w:r>
      <w:proofErr w:type="spellStart"/>
      <w:r>
        <w:rPr>
          <w:rFonts w:asciiTheme="minorHAnsi" w:hAnsiTheme="minorHAnsi"/>
          <w:sz w:val="20"/>
          <w:szCs w:val="20"/>
        </w:rPr>
        <w:t>svojej</w:t>
      </w:r>
      <w:proofErr w:type="spellEnd"/>
      <w:r>
        <w:rPr>
          <w:rFonts w:asciiTheme="minorHAnsi" w:hAnsiTheme="minorHAnsi"/>
          <w:sz w:val="20"/>
          <w:szCs w:val="20"/>
        </w:rPr>
        <w:t xml:space="preserve"> </w:t>
      </w:r>
      <w:proofErr w:type="spellStart"/>
      <w:r>
        <w:rPr>
          <w:rFonts w:asciiTheme="minorHAnsi" w:hAnsiTheme="minorHAnsi"/>
          <w:sz w:val="20"/>
          <w:szCs w:val="20"/>
        </w:rPr>
        <w:t>ponuke</w:t>
      </w:r>
      <w:proofErr w:type="spellEnd"/>
      <w:r>
        <w:rPr>
          <w:rFonts w:asciiTheme="minorHAnsi" w:hAnsiTheme="minorHAnsi"/>
          <w:sz w:val="20"/>
          <w:szCs w:val="20"/>
        </w:rPr>
        <w:t xml:space="preserve">  </w:t>
      </w:r>
    </w:p>
    <w:p w14:paraId="48C9CB02" w14:textId="6E3C1854" w:rsidR="004315E6" w:rsidRDefault="004315E6" w:rsidP="00B74528">
      <w:pPr>
        <w:pStyle w:val="Odsekzoznamu"/>
        <w:ind w:left="360"/>
        <w:rPr>
          <w:rFonts w:asciiTheme="minorHAnsi" w:hAnsiTheme="minorHAnsi"/>
          <w:sz w:val="20"/>
          <w:szCs w:val="20"/>
        </w:rPr>
      </w:pPr>
      <w:r>
        <w:rPr>
          <w:rFonts w:asciiTheme="minorHAnsi" w:hAnsiTheme="minorHAnsi"/>
          <w:sz w:val="20"/>
          <w:szCs w:val="20"/>
        </w:rPr>
        <w:t xml:space="preserve"> </w:t>
      </w:r>
      <w:proofErr w:type="spellStart"/>
      <w:r>
        <w:rPr>
          <w:rFonts w:asciiTheme="minorHAnsi" w:hAnsiTheme="minorHAnsi"/>
          <w:sz w:val="20"/>
          <w:szCs w:val="20"/>
        </w:rPr>
        <w:t>predloží</w:t>
      </w:r>
      <w:proofErr w:type="spellEnd"/>
      <w:r>
        <w:rPr>
          <w:rFonts w:asciiTheme="minorHAnsi" w:hAnsiTheme="minorHAnsi"/>
          <w:sz w:val="20"/>
          <w:szCs w:val="20"/>
        </w:rPr>
        <w:t xml:space="preserve"> </w:t>
      </w:r>
      <w:proofErr w:type="spellStart"/>
      <w:r>
        <w:rPr>
          <w:rFonts w:asciiTheme="minorHAnsi" w:hAnsiTheme="minorHAnsi"/>
          <w:sz w:val="20"/>
          <w:szCs w:val="20"/>
        </w:rPr>
        <w:t>najnižšiu</w:t>
      </w:r>
      <w:proofErr w:type="spellEnd"/>
      <w:r>
        <w:rPr>
          <w:rFonts w:asciiTheme="minorHAnsi" w:hAnsiTheme="minorHAnsi"/>
          <w:sz w:val="20"/>
          <w:szCs w:val="20"/>
        </w:rPr>
        <w:t xml:space="preserve"> cenu s DPH. </w:t>
      </w:r>
      <w:proofErr w:type="spellStart"/>
      <w:r w:rsidRPr="004315E6">
        <w:rPr>
          <w:rFonts w:asciiTheme="minorHAnsi" w:hAnsiTheme="minorHAnsi"/>
          <w:sz w:val="20"/>
          <w:szCs w:val="20"/>
        </w:rPr>
        <w:t>Následne</w:t>
      </w:r>
      <w:proofErr w:type="spellEnd"/>
      <w:r w:rsidRPr="004315E6">
        <w:rPr>
          <w:rFonts w:asciiTheme="minorHAnsi" w:hAnsiTheme="minorHAnsi"/>
          <w:sz w:val="20"/>
          <w:szCs w:val="20"/>
        </w:rPr>
        <w:t xml:space="preserve"> </w:t>
      </w:r>
      <w:proofErr w:type="spellStart"/>
      <w:r w:rsidRPr="004315E6">
        <w:rPr>
          <w:rFonts w:asciiTheme="minorHAnsi" w:hAnsiTheme="minorHAnsi"/>
          <w:sz w:val="20"/>
          <w:szCs w:val="20"/>
        </w:rPr>
        <w:t>komisia</w:t>
      </w:r>
      <w:proofErr w:type="spellEnd"/>
      <w:r w:rsidRPr="004315E6">
        <w:rPr>
          <w:rFonts w:asciiTheme="minorHAnsi" w:hAnsiTheme="minorHAnsi"/>
          <w:sz w:val="20"/>
          <w:szCs w:val="20"/>
        </w:rPr>
        <w:t xml:space="preserve"> </w:t>
      </w:r>
      <w:proofErr w:type="spellStart"/>
      <w:r w:rsidRPr="004315E6">
        <w:rPr>
          <w:rFonts w:asciiTheme="minorHAnsi" w:hAnsiTheme="minorHAnsi"/>
          <w:sz w:val="20"/>
          <w:szCs w:val="20"/>
        </w:rPr>
        <w:t>zoradí</w:t>
      </w:r>
      <w:proofErr w:type="spellEnd"/>
      <w:r w:rsidRPr="004315E6">
        <w:rPr>
          <w:rFonts w:asciiTheme="minorHAnsi" w:hAnsiTheme="minorHAnsi"/>
          <w:sz w:val="20"/>
          <w:szCs w:val="20"/>
        </w:rPr>
        <w:t xml:space="preserve"> </w:t>
      </w:r>
      <w:proofErr w:type="spellStart"/>
      <w:r w:rsidRPr="004315E6">
        <w:rPr>
          <w:rFonts w:asciiTheme="minorHAnsi" w:hAnsiTheme="minorHAnsi"/>
          <w:sz w:val="20"/>
          <w:szCs w:val="20"/>
        </w:rPr>
        <w:t>poradie</w:t>
      </w:r>
      <w:proofErr w:type="spellEnd"/>
      <w:r w:rsidRPr="004315E6">
        <w:rPr>
          <w:rFonts w:asciiTheme="minorHAnsi" w:hAnsiTheme="minorHAnsi"/>
          <w:sz w:val="20"/>
          <w:szCs w:val="20"/>
        </w:rPr>
        <w:t xml:space="preserve"> </w:t>
      </w:r>
      <w:proofErr w:type="spellStart"/>
      <w:r w:rsidRPr="004315E6">
        <w:rPr>
          <w:rFonts w:asciiTheme="minorHAnsi" w:hAnsiTheme="minorHAnsi"/>
          <w:sz w:val="20"/>
          <w:szCs w:val="20"/>
        </w:rPr>
        <w:t>uchádzačov</w:t>
      </w:r>
      <w:proofErr w:type="spellEnd"/>
      <w:r w:rsidRPr="004315E6">
        <w:rPr>
          <w:rFonts w:asciiTheme="minorHAnsi" w:hAnsiTheme="minorHAnsi"/>
          <w:sz w:val="20"/>
          <w:szCs w:val="20"/>
        </w:rPr>
        <w:t xml:space="preserve"> </w:t>
      </w:r>
      <w:proofErr w:type="spellStart"/>
      <w:r>
        <w:rPr>
          <w:rFonts w:asciiTheme="minorHAnsi" w:hAnsiTheme="minorHAnsi"/>
          <w:sz w:val="20"/>
          <w:szCs w:val="20"/>
        </w:rPr>
        <w:t>v</w:t>
      </w:r>
      <w:r w:rsidRPr="004315E6">
        <w:rPr>
          <w:rFonts w:asciiTheme="minorHAnsi" w:hAnsiTheme="minorHAnsi"/>
          <w:sz w:val="20"/>
          <w:szCs w:val="20"/>
        </w:rPr>
        <w:t>zosupne</w:t>
      </w:r>
      <w:proofErr w:type="spellEnd"/>
      <w:r w:rsidRPr="004315E6">
        <w:rPr>
          <w:rFonts w:asciiTheme="minorHAnsi" w:hAnsiTheme="minorHAnsi"/>
          <w:sz w:val="20"/>
          <w:szCs w:val="20"/>
        </w:rPr>
        <w:t xml:space="preserve"> </w:t>
      </w:r>
      <w:proofErr w:type="spellStart"/>
      <w:r w:rsidRPr="004315E6">
        <w:rPr>
          <w:rFonts w:asciiTheme="minorHAnsi" w:hAnsiTheme="minorHAnsi"/>
          <w:sz w:val="20"/>
          <w:szCs w:val="20"/>
        </w:rPr>
        <w:t>podľa</w:t>
      </w:r>
      <w:proofErr w:type="spellEnd"/>
      <w:r>
        <w:rPr>
          <w:rFonts w:asciiTheme="minorHAnsi" w:hAnsiTheme="minorHAnsi"/>
          <w:sz w:val="20"/>
          <w:szCs w:val="20"/>
        </w:rPr>
        <w:t xml:space="preserve"> </w:t>
      </w:r>
      <w:proofErr w:type="spellStart"/>
      <w:r>
        <w:rPr>
          <w:rFonts w:asciiTheme="minorHAnsi" w:hAnsiTheme="minorHAnsi"/>
          <w:sz w:val="20"/>
          <w:szCs w:val="20"/>
        </w:rPr>
        <w:t>ponúknutej</w:t>
      </w:r>
      <w:proofErr w:type="spellEnd"/>
      <w:r>
        <w:rPr>
          <w:rFonts w:asciiTheme="minorHAnsi" w:hAnsiTheme="minorHAnsi"/>
          <w:sz w:val="20"/>
          <w:szCs w:val="20"/>
        </w:rPr>
        <w:t xml:space="preserve">  </w:t>
      </w:r>
    </w:p>
    <w:p w14:paraId="340064CF" w14:textId="79E25193" w:rsidR="00B74528" w:rsidRPr="004315E6" w:rsidRDefault="004315E6" w:rsidP="00B74528">
      <w:pPr>
        <w:pStyle w:val="Odsekzoznamu"/>
        <w:ind w:left="360"/>
        <w:rPr>
          <w:rFonts w:asciiTheme="minorHAnsi" w:hAnsiTheme="minorHAnsi"/>
          <w:sz w:val="20"/>
          <w:szCs w:val="20"/>
        </w:rPr>
      </w:pPr>
      <w:r>
        <w:rPr>
          <w:rFonts w:asciiTheme="minorHAnsi" w:hAnsiTheme="minorHAnsi"/>
          <w:sz w:val="20"/>
          <w:szCs w:val="20"/>
        </w:rPr>
        <w:t xml:space="preserve"> ceny s DPH od </w:t>
      </w:r>
      <w:proofErr w:type="spellStart"/>
      <w:r>
        <w:rPr>
          <w:rFonts w:asciiTheme="minorHAnsi" w:hAnsiTheme="minorHAnsi"/>
          <w:sz w:val="20"/>
          <w:szCs w:val="20"/>
        </w:rPr>
        <w:t>najnižšej</w:t>
      </w:r>
      <w:proofErr w:type="spellEnd"/>
      <w:r>
        <w:rPr>
          <w:rFonts w:asciiTheme="minorHAnsi" w:hAnsiTheme="minorHAnsi"/>
          <w:sz w:val="20"/>
          <w:szCs w:val="20"/>
        </w:rPr>
        <w:t xml:space="preserve"> ceny (</w:t>
      </w:r>
      <w:proofErr w:type="spellStart"/>
      <w:r>
        <w:rPr>
          <w:rFonts w:asciiTheme="minorHAnsi" w:hAnsiTheme="minorHAnsi"/>
          <w:sz w:val="20"/>
          <w:szCs w:val="20"/>
        </w:rPr>
        <w:t>úspešný</w:t>
      </w:r>
      <w:proofErr w:type="spellEnd"/>
      <w:r>
        <w:rPr>
          <w:rFonts w:asciiTheme="minorHAnsi" w:hAnsiTheme="minorHAnsi"/>
          <w:sz w:val="20"/>
          <w:szCs w:val="20"/>
        </w:rPr>
        <w:t xml:space="preserve"> </w:t>
      </w:r>
      <w:proofErr w:type="spellStart"/>
      <w:r>
        <w:rPr>
          <w:rFonts w:asciiTheme="minorHAnsi" w:hAnsiTheme="minorHAnsi"/>
          <w:sz w:val="20"/>
          <w:szCs w:val="20"/>
        </w:rPr>
        <w:t>uchádzač</w:t>
      </w:r>
      <w:proofErr w:type="spellEnd"/>
      <w:r>
        <w:rPr>
          <w:rFonts w:asciiTheme="minorHAnsi" w:hAnsiTheme="minorHAnsi"/>
          <w:sz w:val="20"/>
          <w:szCs w:val="20"/>
        </w:rPr>
        <w:t xml:space="preserve">) po </w:t>
      </w:r>
      <w:proofErr w:type="spellStart"/>
      <w:r>
        <w:rPr>
          <w:rFonts w:asciiTheme="minorHAnsi" w:hAnsiTheme="minorHAnsi"/>
          <w:sz w:val="20"/>
          <w:szCs w:val="20"/>
        </w:rPr>
        <w:t>najvyššiu</w:t>
      </w:r>
      <w:proofErr w:type="spellEnd"/>
      <w:r>
        <w:rPr>
          <w:rFonts w:asciiTheme="minorHAnsi" w:hAnsiTheme="minorHAnsi"/>
          <w:sz w:val="20"/>
          <w:szCs w:val="20"/>
        </w:rPr>
        <w:t xml:space="preserve"> cenu. </w:t>
      </w:r>
    </w:p>
    <w:p w14:paraId="1FFBC755" w14:textId="77777777" w:rsidR="00C7392B" w:rsidRPr="004315E6" w:rsidRDefault="00C7392B" w:rsidP="00B74528">
      <w:pPr>
        <w:pStyle w:val="Odsekzoznamu"/>
        <w:ind w:left="360"/>
        <w:rPr>
          <w:rFonts w:asciiTheme="minorHAnsi" w:hAnsiTheme="minorHAnsi"/>
          <w:sz w:val="20"/>
          <w:szCs w:val="20"/>
        </w:rPr>
      </w:pPr>
    </w:p>
    <w:p w14:paraId="45FD60C9" w14:textId="081324F9" w:rsidR="00111C77" w:rsidRPr="004315E6" w:rsidRDefault="00C7392B" w:rsidP="004315E6">
      <w:pPr>
        <w:pStyle w:val="Bezriadkovania"/>
        <w:rPr>
          <w:rFonts w:asciiTheme="minorHAnsi" w:hAnsiTheme="minorHAnsi"/>
          <w:sz w:val="20"/>
          <w:szCs w:val="20"/>
        </w:rPr>
      </w:pPr>
      <w:r w:rsidRPr="004315E6">
        <w:rPr>
          <w:rFonts w:asciiTheme="minorHAnsi" w:hAnsiTheme="minorHAnsi"/>
          <w:sz w:val="20"/>
          <w:szCs w:val="20"/>
        </w:rPr>
        <w:t xml:space="preserve">        </w:t>
      </w:r>
      <w:r w:rsidR="002D4A03">
        <w:rPr>
          <w:rFonts w:asciiTheme="minorHAnsi" w:hAnsiTheme="minorHAnsi"/>
          <w:sz w:val="20"/>
          <w:szCs w:val="20"/>
        </w:rPr>
        <w:t xml:space="preserve"> </w:t>
      </w:r>
      <w:r w:rsidR="00111C77" w:rsidRPr="004315E6">
        <w:rPr>
          <w:rFonts w:asciiTheme="minorHAnsi" w:hAnsiTheme="minorHAnsi"/>
          <w:sz w:val="20"/>
          <w:szCs w:val="20"/>
        </w:rPr>
        <w:t>Časť 2</w:t>
      </w:r>
      <w:r w:rsidR="00111C77" w:rsidRPr="004315E6">
        <w:rPr>
          <w:rFonts w:asciiTheme="minorHAnsi" w:hAnsiTheme="minorHAnsi"/>
          <w:b/>
          <w:sz w:val="20"/>
          <w:szCs w:val="20"/>
        </w:rPr>
        <w:t xml:space="preserve">.  </w:t>
      </w:r>
      <w:proofErr w:type="spellStart"/>
      <w:r w:rsidR="00111C77" w:rsidRPr="004315E6">
        <w:rPr>
          <w:rFonts w:asciiTheme="minorHAnsi" w:hAnsiTheme="minorHAnsi"/>
          <w:sz w:val="20"/>
          <w:szCs w:val="20"/>
        </w:rPr>
        <w:t>Asfaltovacie</w:t>
      </w:r>
      <w:proofErr w:type="spellEnd"/>
      <w:r w:rsidR="00111C77" w:rsidRPr="004315E6">
        <w:rPr>
          <w:rFonts w:asciiTheme="minorHAnsi" w:hAnsiTheme="minorHAnsi"/>
          <w:sz w:val="20"/>
          <w:szCs w:val="20"/>
        </w:rPr>
        <w:t xml:space="preserve"> práce – oprava a rekonštrukcia miestnych komunikácií, chodníkov a ihrísk</w:t>
      </w:r>
    </w:p>
    <w:p w14:paraId="65F374C8" w14:textId="5A224DAF" w:rsidR="004315E6" w:rsidRDefault="004315E6" w:rsidP="004315E6">
      <w:pPr>
        <w:pStyle w:val="Bezriadkovania"/>
        <w:ind w:left="426"/>
        <w:rPr>
          <w:rFonts w:asciiTheme="minorHAnsi" w:hAnsiTheme="minorHAnsi"/>
          <w:sz w:val="20"/>
          <w:szCs w:val="20"/>
        </w:rPr>
      </w:pPr>
      <w:r>
        <w:rPr>
          <w:rFonts w:asciiTheme="minorHAnsi" w:hAnsiTheme="minorHAnsi"/>
          <w:sz w:val="20"/>
          <w:szCs w:val="20"/>
        </w:rPr>
        <w:t xml:space="preserve">Kritérium : </w:t>
      </w:r>
      <w:r w:rsidRPr="004315E6">
        <w:rPr>
          <w:rFonts w:asciiTheme="minorHAnsi" w:hAnsiTheme="minorHAnsi"/>
          <w:b/>
          <w:sz w:val="20"/>
          <w:szCs w:val="20"/>
        </w:rPr>
        <w:t xml:space="preserve">Najnižšia cena s DPH </w:t>
      </w:r>
      <w:r>
        <w:rPr>
          <w:rFonts w:asciiTheme="minorHAnsi" w:hAnsiTheme="minorHAnsi"/>
          <w:b/>
          <w:sz w:val="20"/>
          <w:szCs w:val="20"/>
        </w:rPr>
        <w:t>(Vyjadrená v m</w:t>
      </w:r>
      <w:r>
        <w:rPr>
          <w:rFonts w:asciiTheme="minorHAnsi" w:hAnsiTheme="minorHAnsi"/>
          <w:b/>
          <w:smallCaps/>
          <w:sz w:val="20"/>
          <w:szCs w:val="20"/>
          <w:vertAlign w:val="superscript"/>
        </w:rPr>
        <w:t>2</w:t>
      </w:r>
      <w:r>
        <w:rPr>
          <w:rFonts w:asciiTheme="minorHAnsi" w:hAnsiTheme="minorHAnsi"/>
          <w:b/>
          <w:sz w:val="20"/>
          <w:szCs w:val="20"/>
        </w:rPr>
        <w:t xml:space="preserve"> ako pomer kvantity k stanovenej cene)</w:t>
      </w:r>
    </w:p>
    <w:p w14:paraId="6D744158" w14:textId="1A408D4C" w:rsidR="00C7392B" w:rsidRPr="004315E6" w:rsidRDefault="00C7392B" w:rsidP="004315E6">
      <w:pPr>
        <w:pStyle w:val="Bezriadkovania"/>
        <w:ind w:left="426"/>
        <w:rPr>
          <w:rFonts w:asciiTheme="minorHAnsi" w:hAnsiTheme="minorHAnsi"/>
          <w:sz w:val="20"/>
          <w:szCs w:val="20"/>
        </w:rPr>
      </w:pPr>
      <w:r w:rsidRPr="004315E6">
        <w:rPr>
          <w:rFonts w:asciiTheme="minorHAnsi" w:hAnsiTheme="minorHAnsi"/>
          <w:sz w:val="20"/>
          <w:szCs w:val="20"/>
        </w:rPr>
        <w:t>Úspešný uchádzač bude ten, ktorý vo svojej ponuke uvedie najväčšie množstvo v mernej jednotke za verejným obstarávateľom stanovená cenu. Následne komisia zoradí poradie uchádzačov zos</w:t>
      </w:r>
      <w:r w:rsidR="00C24FF1">
        <w:rPr>
          <w:rFonts w:asciiTheme="minorHAnsi" w:hAnsiTheme="minorHAnsi"/>
          <w:sz w:val="20"/>
          <w:szCs w:val="20"/>
        </w:rPr>
        <w:t>t</w:t>
      </w:r>
      <w:bookmarkStart w:id="23" w:name="_GoBack"/>
      <w:bookmarkEnd w:id="23"/>
      <w:r w:rsidRPr="004315E6">
        <w:rPr>
          <w:rFonts w:asciiTheme="minorHAnsi" w:hAnsiTheme="minorHAnsi"/>
          <w:sz w:val="20"/>
          <w:szCs w:val="20"/>
        </w:rPr>
        <w:t>upne podľa najväčšieho množstvo v mernej jednotke</w:t>
      </w:r>
      <w:r w:rsidR="004315E6">
        <w:rPr>
          <w:rFonts w:asciiTheme="minorHAnsi" w:hAnsiTheme="minorHAnsi"/>
          <w:sz w:val="20"/>
          <w:szCs w:val="20"/>
        </w:rPr>
        <w:t xml:space="preserve"> (úspešný uchádzač)</w:t>
      </w:r>
      <w:r w:rsidRPr="004315E6">
        <w:rPr>
          <w:rFonts w:asciiTheme="minorHAnsi" w:hAnsiTheme="minorHAnsi"/>
          <w:sz w:val="20"/>
          <w:szCs w:val="20"/>
        </w:rPr>
        <w:t xml:space="preserve"> za verejným obstarávateľom stanoven</w:t>
      </w:r>
      <w:r w:rsidR="004315E6">
        <w:rPr>
          <w:rFonts w:asciiTheme="minorHAnsi" w:hAnsiTheme="minorHAnsi"/>
          <w:sz w:val="20"/>
          <w:szCs w:val="20"/>
        </w:rPr>
        <w:t>ú</w:t>
      </w:r>
      <w:r w:rsidRPr="004315E6">
        <w:rPr>
          <w:rFonts w:asciiTheme="minorHAnsi" w:hAnsiTheme="minorHAnsi"/>
          <w:sz w:val="20"/>
          <w:szCs w:val="20"/>
        </w:rPr>
        <w:t xml:space="preserve"> cenu</w:t>
      </w:r>
      <w:r w:rsidR="004315E6">
        <w:rPr>
          <w:rFonts w:asciiTheme="minorHAnsi" w:hAnsiTheme="minorHAnsi"/>
          <w:sz w:val="20"/>
          <w:szCs w:val="20"/>
        </w:rPr>
        <w:t xml:space="preserve"> po najnižšie množstvo. </w:t>
      </w:r>
      <w:r w:rsidRPr="004315E6">
        <w:rPr>
          <w:rFonts w:asciiTheme="minorHAnsi" w:hAnsiTheme="minorHAnsi"/>
          <w:sz w:val="20"/>
          <w:szCs w:val="20"/>
        </w:rPr>
        <w:t xml:space="preserve">   </w:t>
      </w:r>
    </w:p>
    <w:p w14:paraId="1DF0FCCF" w14:textId="77777777" w:rsidR="000364CD" w:rsidRPr="00593C01"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593C01">
        <w:rPr>
          <w:rFonts w:asciiTheme="minorHAnsi" w:hAnsiTheme="minorHAnsi" w:cstheme="minorHAnsi"/>
          <w:b/>
          <w:sz w:val="20"/>
          <w:szCs w:val="20"/>
          <w:lang w:val="sk-SK"/>
        </w:rPr>
        <w:t>Spôsob hodnotenia kritéria na hodnotenie ponúk</w:t>
      </w:r>
    </w:p>
    <w:p w14:paraId="411F5B9A" w14:textId="4A639E94" w:rsidR="000364CD" w:rsidRPr="00593C01"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 xml:space="preserve">Verejný obstarávateľ  bude hodnotiť </w:t>
      </w:r>
      <w:r w:rsidR="004315E6">
        <w:rPr>
          <w:rFonts w:asciiTheme="minorHAnsi" w:hAnsiTheme="minorHAnsi" w:cstheme="minorHAnsi"/>
          <w:sz w:val="20"/>
          <w:szCs w:val="20"/>
          <w:lang w:val="sk-SK"/>
        </w:rPr>
        <w:t>kritéria za časti samostatne.</w:t>
      </w:r>
    </w:p>
    <w:p w14:paraId="6B0A0AF2" w14:textId="460966DF" w:rsidR="000364CD" w:rsidRPr="00593C01"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bookmarkStart w:id="24" w:name="_Ref525725282"/>
      <w:r w:rsidRPr="00593C01">
        <w:rPr>
          <w:rFonts w:asciiTheme="minorHAnsi" w:hAnsiTheme="minorHAnsi" w:cstheme="minorHAnsi"/>
          <w:sz w:val="20"/>
          <w:szCs w:val="20"/>
          <w:lang w:val="sk-SK"/>
        </w:rPr>
        <w:t xml:space="preserve">Úspešným uchádzačom bude ten uchádzač, ktorého ponuka sa na základe pravidiel na uplatnenie kritéria na vyhodnotenie ponúk umiestni na prvom mieste, </w:t>
      </w:r>
      <w:proofErr w:type="spellStart"/>
      <w:r w:rsidRPr="00593C01">
        <w:rPr>
          <w:rFonts w:asciiTheme="minorHAnsi" w:hAnsiTheme="minorHAnsi" w:cstheme="minorHAnsi"/>
          <w:sz w:val="20"/>
          <w:szCs w:val="20"/>
          <w:lang w:val="sk-SK"/>
        </w:rPr>
        <w:t>t.j</w:t>
      </w:r>
      <w:proofErr w:type="spellEnd"/>
      <w:r w:rsidRPr="00593C01">
        <w:rPr>
          <w:rFonts w:asciiTheme="minorHAnsi" w:hAnsiTheme="minorHAnsi" w:cstheme="minorHAnsi"/>
          <w:sz w:val="20"/>
          <w:szCs w:val="20"/>
          <w:lang w:val="sk-SK"/>
        </w:rPr>
        <w:t xml:space="preserve">. uchádzač s najnižšou celkovou cenou za </w:t>
      </w:r>
      <w:r w:rsidR="0041137B" w:rsidRPr="00593C01">
        <w:rPr>
          <w:rFonts w:asciiTheme="minorHAnsi" w:hAnsiTheme="minorHAnsi" w:cstheme="minorHAnsi"/>
          <w:sz w:val="20"/>
          <w:szCs w:val="20"/>
          <w:lang w:val="sk-SK"/>
        </w:rPr>
        <w:t>predmet</w:t>
      </w:r>
      <w:r w:rsidRPr="00593C01">
        <w:rPr>
          <w:rFonts w:asciiTheme="minorHAnsi" w:hAnsiTheme="minorHAnsi" w:cstheme="minorHAnsi"/>
          <w:sz w:val="20"/>
          <w:szCs w:val="20"/>
          <w:lang w:val="sk-SK"/>
        </w:rPr>
        <w:t xml:space="preserve"> zákazky v EUR s DPH. Ostatné ponuky budú zoradené vzostupne podľa výšky ponúkanej celkovej ceny za predmet zákazky v EUR s DPH, </w:t>
      </w:r>
      <w:proofErr w:type="spellStart"/>
      <w:r w:rsidRPr="00593C01">
        <w:rPr>
          <w:rFonts w:asciiTheme="minorHAnsi" w:hAnsiTheme="minorHAnsi" w:cstheme="minorHAnsi"/>
          <w:sz w:val="20"/>
          <w:szCs w:val="20"/>
          <w:lang w:val="sk-SK"/>
        </w:rPr>
        <w:t>t.j</w:t>
      </w:r>
      <w:proofErr w:type="spellEnd"/>
      <w:r w:rsidRPr="00593C01">
        <w:rPr>
          <w:rFonts w:asciiTheme="minorHAnsi" w:hAnsiTheme="minorHAnsi" w:cstheme="minorHAnsi"/>
          <w:sz w:val="20"/>
          <w:szCs w:val="20"/>
          <w:lang w:val="sk-SK"/>
        </w:rPr>
        <w:t>. ponuke s najvyššou celkovou cenou za predmet zákazky bude priradené najvyššie poradové číslo.</w:t>
      </w:r>
      <w:bookmarkEnd w:id="24"/>
      <w:r w:rsidRPr="00593C01">
        <w:rPr>
          <w:rFonts w:asciiTheme="minorHAnsi" w:hAnsiTheme="minorHAnsi" w:cstheme="minorHAnsi"/>
          <w:sz w:val="20"/>
          <w:szCs w:val="20"/>
          <w:lang w:val="sk-SK"/>
        </w:rPr>
        <w:t xml:space="preserve"> </w:t>
      </w:r>
    </w:p>
    <w:p w14:paraId="7B52C43F" w14:textId="234B9C77" w:rsidR="000364CD" w:rsidRPr="00593C01"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Úspešným uchádzačom sa stane uchádzač, ktorý bude pre dan</w:t>
      </w:r>
      <w:r w:rsidR="0041137B" w:rsidRPr="00593C01">
        <w:rPr>
          <w:rFonts w:asciiTheme="minorHAnsi" w:hAnsiTheme="minorHAnsi" w:cstheme="minorHAnsi"/>
          <w:sz w:val="20"/>
          <w:szCs w:val="20"/>
          <w:lang w:val="sk-SK"/>
        </w:rPr>
        <w:t>ý</w:t>
      </w:r>
      <w:r w:rsidRPr="00593C01">
        <w:rPr>
          <w:rFonts w:asciiTheme="minorHAnsi" w:hAnsiTheme="minorHAnsi" w:cstheme="minorHAnsi"/>
          <w:sz w:val="20"/>
          <w:szCs w:val="20"/>
          <w:lang w:val="sk-SK"/>
        </w:rPr>
        <w:t xml:space="preserve"> predmet zákazky vyhodnotený ako prvý (úspešný). Ostatní uchádzači budú neúspešní.</w:t>
      </w:r>
    </w:p>
    <w:p w14:paraId="313F991A" w14:textId="77777777" w:rsidR="000364CD" w:rsidRPr="00593C01"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Každý člen komisie hodnotí každú ponuku samostatne s tým, že dodrží pravidlá určené v tejto časti súťažných podkladov.</w:t>
      </w:r>
    </w:p>
    <w:p w14:paraId="6FE149CB" w14:textId="77777777" w:rsidR="000364CD" w:rsidRPr="00593C01"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 xml:space="preserve">Komisia vypracuje súhrnné hodnotenie ponúk a zostaví sa poradie úspešnosti ponúk v poradí od najnižšej po najvyššiu celkovú cenu v zmysle bodu </w:t>
      </w:r>
      <w:r w:rsidRPr="00593C01">
        <w:rPr>
          <w:rFonts w:asciiTheme="minorHAnsi" w:hAnsiTheme="minorHAnsi" w:cstheme="minorHAnsi"/>
          <w:sz w:val="20"/>
          <w:szCs w:val="20"/>
          <w:lang w:val="sk-SK"/>
        </w:rPr>
        <w:fldChar w:fldCharType="begin"/>
      </w:r>
      <w:r w:rsidRPr="00593C01">
        <w:rPr>
          <w:rFonts w:asciiTheme="minorHAnsi" w:hAnsiTheme="minorHAnsi" w:cstheme="minorHAnsi"/>
          <w:sz w:val="20"/>
          <w:szCs w:val="20"/>
          <w:lang w:val="sk-SK"/>
        </w:rPr>
        <w:instrText xml:space="preserve"> REF _Ref525725282 \r \h  \* MERGEFORMAT </w:instrText>
      </w:r>
      <w:r w:rsidRPr="00593C01">
        <w:rPr>
          <w:rFonts w:asciiTheme="minorHAnsi" w:hAnsiTheme="minorHAnsi" w:cstheme="minorHAnsi"/>
          <w:sz w:val="20"/>
          <w:szCs w:val="20"/>
          <w:lang w:val="sk-SK"/>
        </w:rPr>
      </w:r>
      <w:r w:rsidRPr="00593C01">
        <w:rPr>
          <w:rFonts w:asciiTheme="minorHAnsi" w:hAnsiTheme="minorHAnsi" w:cstheme="minorHAnsi"/>
          <w:sz w:val="20"/>
          <w:szCs w:val="20"/>
          <w:lang w:val="sk-SK"/>
        </w:rPr>
        <w:fldChar w:fldCharType="separate"/>
      </w:r>
      <w:r w:rsidR="007E05A0">
        <w:rPr>
          <w:rFonts w:asciiTheme="minorHAnsi" w:hAnsiTheme="minorHAnsi" w:cstheme="minorHAnsi"/>
          <w:sz w:val="20"/>
          <w:szCs w:val="20"/>
          <w:lang w:val="sk-SK"/>
        </w:rPr>
        <w:t>2.2</w:t>
      </w:r>
      <w:r w:rsidRPr="00593C01">
        <w:rPr>
          <w:rFonts w:asciiTheme="minorHAnsi" w:hAnsiTheme="minorHAnsi" w:cstheme="minorHAnsi"/>
          <w:sz w:val="20"/>
          <w:szCs w:val="20"/>
          <w:lang w:val="sk-SK"/>
        </w:rPr>
        <w:fldChar w:fldCharType="end"/>
      </w:r>
      <w:r w:rsidRPr="00593C01">
        <w:rPr>
          <w:rFonts w:asciiTheme="minorHAnsi" w:hAnsiTheme="minorHAnsi" w:cstheme="minorHAnsi"/>
          <w:sz w:val="20"/>
          <w:szCs w:val="20"/>
          <w:lang w:val="sk-SK"/>
        </w:rPr>
        <w:t xml:space="preserve"> tejto časti súťažných podkladov. </w:t>
      </w:r>
    </w:p>
    <w:p w14:paraId="30D8D84C" w14:textId="77777777" w:rsidR="000364CD" w:rsidRPr="00593C01" w:rsidRDefault="000364CD" w:rsidP="00E52C12">
      <w:pPr>
        <w:spacing w:beforeLines="60" w:before="144" w:afterLines="60" w:after="14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w:t>
      </w:r>
    </w:p>
    <w:p w14:paraId="09EEB6A7" w14:textId="759B4B2E" w:rsidR="000364CD" w:rsidRPr="00593C01" w:rsidRDefault="00B44288" w:rsidP="00E52C12">
      <w:pPr>
        <w:spacing w:beforeLines="60" w:before="144" w:afterLines="60" w:after="144"/>
        <w:jc w:val="both"/>
        <w:rPr>
          <w:rFonts w:asciiTheme="minorHAnsi" w:hAnsiTheme="minorHAnsi" w:cstheme="minorHAnsi"/>
          <w:sz w:val="20"/>
          <w:szCs w:val="20"/>
          <w:lang w:val="sk-SK"/>
        </w:rPr>
      </w:pPr>
      <w:r>
        <w:rPr>
          <w:rFonts w:asciiTheme="minorHAnsi" w:hAnsiTheme="minorHAnsi" w:cstheme="minorHAnsi"/>
          <w:sz w:val="20"/>
          <w:szCs w:val="20"/>
          <w:lang w:val="sk-SK"/>
        </w:rPr>
        <w:t xml:space="preserve">Nevybratie uchádzača na uskutočnenie stavebných prác </w:t>
      </w:r>
      <w:r w:rsidR="000364CD" w:rsidRPr="00593C01">
        <w:rPr>
          <w:rFonts w:asciiTheme="minorHAnsi" w:hAnsiTheme="minorHAnsi" w:cstheme="minorHAnsi"/>
          <w:sz w:val="20"/>
          <w:szCs w:val="20"/>
          <w:lang w:val="sk-SK"/>
        </w:rPr>
        <w:t xml:space="preserve">nevytvára nárok na uplatnenie náhrady škody. </w:t>
      </w:r>
    </w:p>
    <w:p w14:paraId="626A896A" w14:textId="77777777" w:rsidR="000364CD" w:rsidRPr="00593C01" w:rsidRDefault="000364CD" w:rsidP="00E52C12">
      <w:pPr>
        <w:spacing w:beforeLines="60" w:before="144" w:afterLines="60" w:after="144"/>
        <w:rPr>
          <w:rFonts w:asciiTheme="minorHAnsi" w:hAnsiTheme="minorHAnsi" w:cstheme="minorHAnsi"/>
          <w:b/>
          <w:sz w:val="20"/>
          <w:szCs w:val="20"/>
          <w:lang w:val="sk-SK"/>
        </w:rPr>
      </w:pPr>
      <w:r w:rsidRPr="00593C01">
        <w:rPr>
          <w:rFonts w:asciiTheme="minorHAnsi" w:hAnsiTheme="minorHAnsi" w:cstheme="minorHAnsi"/>
          <w:b/>
          <w:bCs/>
          <w:sz w:val="20"/>
          <w:szCs w:val="20"/>
          <w:lang w:val="sk-SK"/>
        </w:rPr>
        <w:br w:type="page"/>
      </w:r>
    </w:p>
    <w:p w14:paraId="6A3F633E" w14:textId="5E017AE1" w:rsidR="000364CD" w:rsidRPr="00593C01" w:rsidRDefault="000364CD" w:rsidP="00E52C12">
      <w:pPr>
        <w:pStyle w:val="Nadpis1"/>
        <w:spacing w:beforeLines="60" w:before="144" w:afterLines="60" w:after="144"/>
        <w:rPr>
          <w:rFonts w:asciiTheme="minorHAnsi" w:hAnsiTheme="minorHAnsi" w:cstheme="minorHAnsi"/>
          <w:sz w:val="20"/>
          <w:szCs w:val="20"/>
        </w:rPr>
      </w:pPr>
    </w:p>
    <w:p w14:paraId="1CCF410E" w14:textId="77777777"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14:paraId="55FF6F68" w14:textId="77777777"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14:paraId="4361C0E6" w14:textId="77777777"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14:paraId="18320269" w14:textId="77777777"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14:paraId="3EA59DE6" w14:textId="77777777"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14:paraId="72A75419" w14:textId="77777777"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14:paraId="1852313B" w14:textId="77777777"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14:paraId="24375883" w14:textId="77777777"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14:paraId="7A4B5647" w14:textId="03D9E63D" w:rsidR="00750484" w:rsidRPr="00593C01" w:rsidRDefault="00750484" w:rsidP="00750484">
      <w:pPr>
        <w:spacing w:beforeLines="60" w:before="144" w:afterLines="60" w:after="144"/>
        <w:jc w:val="center"/>
        <w:rPr>
          <w:rFonts w:asciiTheme="minorHAnsi" w:hAnsiTheme="minorHAnsi" w:cstheme="minorHAnsi"/>
          <w:b/>
          <w:szCs w:val="20"/>
          <w:lang w:val="sk-SK" w:eastAsia="x-none"/>
        </w:rPr>
      </w:pPr>
      <w:r w:rsidRPr="00593C01">
        <w:rPr>
          <w:rFonts w:asciiTheme="minorHAnsi" w:hAnsiTheme="minorHAnsi" w:cstheme="minorHAnsi"/>
          <w:b/>
          <w:szCs w:val="20"/>
          <w:lang w:val="sk-SK" w:eastAsia="x-none"/>
        </w:rPr>
        <w:t>ZADÁV</w:t>
      </w:r>
      <w:r w:rsidR="00591D93" w:rsidRPr="00593C01">
        <w:rPr>
          <w:rFonts w:asciiTheme="minorHAnsi" w:hAnsiTheme="minorHAnsi" w:cstheme="minorHAnsi"/>
          <w:b/>
          <w:szCs w:val="20"/>
          <w:lang w:val="sk-SK" w:eastAsia="x-none"/>
        </w:rPr>
        <w:t>ANIE</w:t>
      </w:r>
      <w:r w:rsidR="004726EF">
        <w:rPr>
          <w:rFonts w:asciiTheme="minorHAnsi" w:hAnsiTheme="minorHAnsi" w:cstheme="minorHAnsi"/>
          <w:b/>
          <w:szCs w:val="20"/>
          <w:lang w:val="sk-SK" w:eastAsia="x-none"/>
        </w:rPr>
        <w:t xml:space="preserve"> POD</w:t>
      </w:r>
      <w:r w:rsidRPr="00593C01">
        <w:rPr>
          <w:rFonts w:asciiTheme="minorHAnsi" w:hAnsiTheme="minorHAnsi" w:cstheme="minorHAnsi"/>
          <w:b/>
          <w:szCs w:val="20"/>
          <w:lang w:val="sk-SK" w:eastAsia="x-none"/>
        </w:rPr>
        <w:t>LIMITNEJ ZÁKAZKY</w:t>
      </w:r>
    </w:p>
    <w:p w14:paraId="3739E6F1" w14:textId="569D249E" w:rsidR="00A43E15" w:rsidRPr="00593C01" w:rsidRDefault="00750484" w:rsidP="00750484">
      <w:pPr>
        <w:spacing w:beforeLines="60" w:before="144" w:afterLines="60" w:after="144"/>
        <w:jc w:val="center"/>
        <w:rPr>
          <w:rFonts w:asciiTheme="minorHAnsi" w:hAnsiTheme="minorHAnsi" w:cstheme="minorHAnsi"/>
          <w:iCs/>
          <w:sz w:val="20"/>
          <w:szCs w:val="20"/>
          <w:lang w:val="sk-SK"/>
        </w:rPr>
      </w:pPr>
      <w:r w:rsidRPr="00593C01">
        <w:rPr>
          <w:rFonts w:asciiTheme="minorHAnsi" w:hAnsiTheme="minorHAnsi" w:cstheme="minorHAnsi"/>
          <w:iCs/>
          <w:sz w:val="20"/>
          <w:szCs w:val="20"/>
          <w:lang w:val="sk-SK"/>
        </w:rPr>
        <w:t xml:space="preserve"> </w:t>
      </w:r>
      <w:r w:rsidR="00A43E15" w:rsidRPr="00593C01">
        <w:rPr>
          <w:rFonts w:asciiTheme="minorHAnsi" w:hAnsiTheme="minorHAnsi" w:cstheme="minorHAnsi"/>
          <w:iCs/>
          <w:sz w:val="20"/>
          <w:szCs w:val="20"/>
          <w:lang w:val="sk-SK"/>
        </w:rPr>
        <w:t>(</w:t>
      </w:r>
      <w:r w:rsidR="00B44288">
        <w:rPr>
          <w:rFonts w:asciiTheme="minorHAnsi" w:hAnsiTheme="minorHAnsi" w:cstheme="minorHAnsi"/>
          <w:iCs/>
          <w:sz w:val="20"/>
          <w:szCs w:val="20"/>
          <w:lang w:val="sk-SK"/>
        </w:rPr>
        <w:t>STAVEBNÉ PRÁCE</w:t>
      </w:r>
      <w:r w:rsidR="00A43E15" w:rsidRPr="00593C01">
        <w:rPr>
          <w:rFonts w:asciiTheme="minorHAnsi" w:hAnsiTheme="minorHAnsi" w:cstheme="minorHAnsi"/>
          <w:iCs/>
          <w:sz w:val="20"/>
          <w:szCs w:val="20"/>
          <w:lang w:val="sk-SK"/>
        </w:rPr>
        <w:t>)</w:t>
      </w:r>
    </w:p>
    <w:p w14:paraId="435D7CD9" w14:textId="77777777"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14:paraId="748B6DBD" w14:textId="77777777" w:rsidR="00A43E15" w:rsidRPr="00593C01" w:rsidRDefault="00A43E15" w:rsidP="00A66689">
      <w:pPr>
        <w:pStyle w:val="Odsekzoznamu"/>
        <w:numPr>
          <w:ilvl w:val="0"/>
          <w:numId w:val="22"/>
        </w:numPr>
        <w:spacing w:beforeLines="60" w:before="144" w:afterLines="60" w:after="144"/>
        <w:contextualSpacing w:val="0"/>
        <w:jc w:val="center"/>
        <w:rPr>
          <w:rFonts w:asciiTheme="minorHAnsi" w:hAnsiTheme="minorHAnsi" w:cstheme="minorHAnsi"/>
          <w:b/>
          <w:caps/>
          <w:sz w:val="52"/>
          <w:szCs w:val="52"/>
          <w:lang w:val="sk-SK"/>
        </w:rPr>
      </w:pPr>
      <w:r w:rsidRPr="00593C01">
        <w:rPr>
          <w:rFonts w:asciiTheme="minorHAnsi" w:hAnsiTheme="minorHAnsi" w:cstheme="minorHAnsi"/>
          <w:b/>
          <w:caps/>
          <w:sz w:val="52"/>
          <w:szCs w:val="52"/>
          <w:lang w:val="sk-SK"/>
        </w:rPr>
        <w:t>Podmienky účasti</w:t>
      </w:r>
    </w:p>
    <w:p w14:paraId="23FDF4DB" w14:textId="77777777"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14:paraId="60A73F83" w14:textId="77777777"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14:paraId="0B3C6926" w14:textId="77777777" w:rsidR="00A43E15" w:rsidRPr="00593C01" w:rsidRDefault="00A43E15" w:rsidP="00E52C12">
      <w:pPr>
        <w:pStyle w:val="Zkladntext3"/>
        <w:spacing w:beforeLines="60" w:before="144" w:afterLines="60" w:after="144"/>
        <w:jc w:val="center"/>
        <w:rPr>
          <w:rFonts w:asciiTheme="minorHAnsi" w:hAnsiTheme="minorHAnsi" w:cstheme="minorHAnsi"/>
          <w:sz w:val="20"/>
          <w:szCs w:val="20"/>
        </w:rPr>
      </w:pPr>
      <w:r w:rsidRPr="00593C01">
        <w:rPr>
          <w:rFonts w:asciiTheme="minorHAnsi" w:hAnsiTheme="minorHAnsi" w:cstheme="minorHAnsi"/>
          <w:smallCaps/>
          <w:sz w:val="20"/>
          <w:szCs w:val="20"/>
        </w:rPr>
        <w:t>Predmet zákazky</w:t>
      </w:r>
      <w:r w:rsidRPr="00593C01">
        <w:rPr>
          <w:rFonts w:asciiTheme="minorHAnsi" w:hAnsiTheme="minorHAnsi" w:cstheme="minorHAnsi"/>
          <w:sz w:val="20"/>
          <w:szCs w:val="20"/>
        </w:rPr>
        <w:t>:</w:t>
      </w:r>
    </w:p>
    <w:p w14:paraId="22739E3E" w14:textId="77777777" w:rsidR="00111C77" w:rsidRDefault="00111C77" w:rsidP="00111C77">
      <w:pPr>
        <w:jc w:val="center"/>
        <w:rPr>
          <w:b/>
          <w:sz w:val="26"/>
          <w:szCs w:val="26"/>
          <w:lang w:eastAsia="sk-SK"/>
        </w:rPr>
      </w:pPr>
      <w:proofErr w:type="spellStart"/>
      <w:r w:rsidRPr="00D77409">
        <w:rPr>
          <w:b/>
          <w:sz w:val="26"/>
          <w:szCs w:val="26"/>
          <w:lang w:eastAsia="sk-SK"/>
        </w:rPr>
        <w:t>Rekonštrukcia</w:t>
      </w:r>
      <w:proofErr w:type="spellEnd"/>
      <w:r w:rsidRPr="00D77409">
        <w:rPr>
          <w:b/>
          <w:sz w:val="26"/>
          <w:szCs w:val="26"/>
          <w:lang w:eastAsia="sk-SK"/>
        </w:rPr>
        <w:t xml:space="preserve"> </w:t>
      </w:r>
      <w:proofErr w:type="spellStart"/>
      <w:r w:rsidRPr="00D77409">
        <w:rPr>
          <w:b/>
          <w:sz w:val="26"/>
          <w:szCs w:val="26"/>
          <w:lang w:eastAsia="sk-SK"/>
        </w:rPr>
        <w:t>chodníkov</w:t>
      </w:r>
      <w:proofErr w:type="spellEnd"/>
      <w:r w:rsidRPr="00D77409">
        <w:rPr>
          <w:b/>
          <w:sz w:val="26"/>
          <w:szCs w:val="26"/>
          <w:lang w:eastAsia="sk-SK"/>
        </w:rPr>
        <w:t xml:space="preserve"> a oprava a </w:t>
      </w:r>
      <w:proofErr w:type="spellStart"/>
      <w:r w:rsidRPr="00D77409">
        <w:rPr>
          <w:b/>
          <w:sz w:val="26"/>
          <w:szCs w:val="26"/>
          <w:lang w:eastAsia="sk-SK"/>
        </w:rPr>
        <w:t>rekonštrukcia</w:t>
      </w:r>
      <w:proofErr w:type="spellEnd"/>
      <w:r w:rsidRPr="00D77409">
        <w:rPr>
          <w:b/>
          <w:sz w:val="26"/>
          <w:szCs w:val="26"/>
          <w:lang w:eastAsia="sk-SK"/>
        </w:rPr>
        <w:t xml:space="preserve"> </w:t>
      </w:r>
    </w:p>
    <w:p w14:paraId="488A7E13" w14:textId="77777777" w:rsidR="00111C77" w:rsidRPr="00D77409" w:rsidRDefault="00111C77" w:rsidP="00111C77">
      <w:pPr>
        <w:jc w:val="center"/>
        <w:rPr>
          <w:rFonts w:asciiTheme="minorHAnsi" w:hAnsiTheme="minorHAnsi" w:cstheme="minorHAnsi"/>
          <w:b/>
          <w:sz w:val="20"/>
          <w:szCs w:val="20"/>
          <w:lang w:val="sk-SK"/>
        </w:rPr>
      </w:pPr>
      <w:proofErr w:type="spellStart"/>
      <w:r w:rsidRPr="00D77409">
        <w:rPr>
          <w:b/>
          <w:sz w:val="26"/>
          <w:szCs w:val="26"/>
          <w:lang w:eastAsia="sk-SK"/>
        </w:rPr>
        <w:t>miestnych</w:t>
      </w:r>
      <w:proofErr w:type="spellEnd"/>
      <w:r w:rsidRPr="00D77409">
        <w:rPr>
          <w:b/>
          <w:sz w:val="26"/>
          <w:szCs w:val="26"/>
          <w:lang w:eastAsia="sk-SK"/>
        </w:rPr>
        <w:t xml:space="preserve"> </w:t>
      </w:r>
      <w:proofErr w:type="spellStart"/>
      <w:r w:rsidRPr="00D77409">
        <w:rPr>
          <w:b/>
          <w:sz w:val="26"/>
          <w:szCs w:val="26"/>
          <w:lang w:eastAsia="sk-SK"/>
        </w:rPr>
        <w:t>komunikácií</w:t>
      </w:r>
      <w:proofErr w:type="spellEnd"/>
      <w:r w:rsidRPr="00D77409">
        <w:rPr>
          <w:b/>
          <w:sz w:val="26"/>
          <w:szCs w:val="26"/>
          <w:lang w:eastAsia="sk-SK"/>
        </w:rPr>
        <w:t xml:space="preserve"> v Žiline</w:t>
      </w:r>
    </w:p>
    <w:p w14:paraId="6D590D9A" w14:textId="77777777" w:rsidR="000364CD" w:rsidRPr="00593C01" w:rsidRDefault="000364CD" w:rsidP="00E52C12">
      <w:pPr>
        <w:spacing w:beforeLines="60" w:before="144" w:afterLines="60" w:after="144"/>
        <w:jc w:val="center"/>
        <w:rPr>
          <w:rFonts w:asciiTheme="minorHAnsi" w:hAnsiTheme="minorHAnsi" w:cstheme="minorHAnsi"/>
          <w:b/>
          <w:caps/>
          <w:sz w:val="20"/>
          <w:szCs w:val="20"/>
          <w:lang w:val="sk-SK"/>
        </w:rPr>
      </w:pPr>
      <w:r w:rsidRPr="00593C01">
        <w:rPr>
          <w:rFonts w:asciiTheme="minorHAnsi" w:hAnsiTheme="minorHAnsi" w:cstheme="minorHAnsi"/>
          <w:b/>
          <w:caps/>
          <w:sz w:val="20"/>
          <w:szCs w:val="20"/>
          <w:lang w:val="sk-SK"/>
        </w:rPr>
        <w:br w:type="page"/>
      </w:r>
    </w:p>
    <w:p w14:paraId="09ED7C73" w14:textId="77777777" w:rsidR="00111C77" w:rsidRPr="009C5533" w:rsidRDefault="0045505B" w:rsidP="00111C77">
      <w:pPr>
        <w:rPr>
          <w:rFonts w:asciiTheme="minorHAnsi" w:hAnsiTheme="minorHAnsi"/>
          <w:sz w:val="20"/>
          <w:szCs w:val="20"/>
          <w:lang w:eastAsia="sk-SK"/>
        </w:rPr>
      </w:pPr>
      <w:r w:rsidRPr="00593C01">
        <w:rPr>
          <w:rFonts w:asciiTheme="minorHAnsi" w:hAnsiTheme="minorHAnsi" w:cstheme="minorHAnsi"/>
          <w:b/>
          <w:caps/>
          <w:sz w:val="20"/>
          <w:szCs w:val="20"/>
          <w:lang w:val="sk-SK"/>
        </w:rPr>
        <w:lastRenderedPageBreak/>
        <w:t>PODMIENKY ÚČASTI ČASŤ 1.</w:t>
      </w:r>
      <w:r w:rsidR="00F4038E" w:rsidRPr="00593C01">
        <w:rPr>
          <w:b/>
          <w:sz w:val="32"/>
          <w:szCs w:val="32"/>
          <w:lang w:val="sk-SK"/>
        </w:rPr>
        <w:t xml:space="preserve"> </w:t>
      </w:r>
      <w:proofErr w:type="spellStart"/>
      <w:r w:rsidR="00111C77" w:rsidRPr="009C5533">
        <w:rPr>
          <w:rFonts w:asciiTheme="minorHAnsi" w:hAnsiTheme="minorHAnsi"/>
          <w:sz w:val="20"/>
          <w:szCs w:val="20"/>
          <w:lang w:eastAsia="sk-SK"/>
        </w:rPr>
        <w:t>Rekonštrukcia</w:t>
      </w:r>
      <w:proofErr w:type="spellEnd"/>
      <w:r w:rsidR="00111C77" w:rsidRPr="009C5533">
        <w:rPr>
          <w:rFonts w:asciiTheme="minorHAnsi" w:hAnsiTheme="minorHAnsi"/>
          <w:sz w:val="20"/>
          <w:szCs w:val="20"/>
          <w:lang w:eastAsia="sk-SK"/>
        </w:rPr>
        <w:t xml:space="preserve"> </w:t>
      </w:r>
      <w:proofErr w:type="spellStart"/>
      <w:r w:rsidR="00111C77" w:rsidRPr="009C5533">
        <w:rPr>
          <w:rFonts w:asciiTheme="minorHAnsi" w:hAnsiTheme="minorHAnsi"/>
          <w:sz w:val="20"/>
          <w:szCs w:val="20"/>
          <w:lang w:eastAsia="sk-SK"/>
        </w:rPr>
        <w:t>chodníkov</w:t>
      </w:r>
      <w:proofErr w:type="spellEnd"/>
      <w:r w:rsidR="00111C77" w:rsidRPr="009C5533">
        <w:rPr>
          <w:rFonts w:asciiTheme="minorHAnsi" w:hAnsiTheme="minorHAnsi"/>
          <w:sz w:val="20"/>
          <w:szCs w:val="20"/>
          <w:lang w:eastAsia="sk-SK"/>
        </w:rPr>
        <w:t xml:space="preserve"> v Žiline v </w:t>
      </w:r>
      <w:proofErr w:type="spellStart"/>
      <w:r w:rsidR="00111C77" w:rsidRPr="009C5533">
        <w:rPr>
          <w:rFonts w:asciiTheme="minorHAnsi" w:hAnsiTheme="minorHAnsi"/>
          <w:sz w:val="20"/>
          <w:szCs w:val="20"/>
          <w:lang w:eastAsia="sk-SK"/>
        </w:rPr>
        <w:t>častiach</w:t>
      </w:r>
      <w:proofErr w:type="spellEnd"/>
      <w:r w:rsidR="00111C77" w:rsidRPr="009C5533">
        <w:rPr>
          <w:rFonts w:asciiTheme="minorHAnsi" w:hAnsiTheme="minorHAnsi"/>
          <w:sz w:val="20"/>
          <w:szCs w:val="20"/>
          <w:lang w:eastAsia="sk-SK"/>
        </w:rPr>
        <w:t xml:space="preserve"> Staré </w:t>
      </w:r>
      <w:proofErr w:type="spellStart"/>
      <w:r w:rsidR="00111C77" w:rsidRPr="009C5533">
        <w:rPr>
          <w:rFonts w:asciiTheme="minorHAnsi" w:hAnsiTheme="minorHAnsi"/>
          <w:sz w:val="20"/>
          <w:szCs w:val="20"/>
          <w:lang w:eastAsia="sk-SK"/>
        </w:rPr>
        <w:t>mesto</w:t>
      </w:r>
      <w:proofErr w:type="spellEnd"/>
      <w:r w:rsidR="00111C77" w:rsidRPr="009C5533">
        <w:rPr>
          <w:rFonts w:asciiTheme="minorHAnsi" w:hAnsiTheme="minorHAnsi"/>
          <w:sz w:val="20"/>
          <w:szCs w:val="20"/>
          <w:lang w:eastAsia="sk-SK"/>
        </w:rPr>
        <w:t xml:space="preserve">, Bôrik, Vlčince, </w:t>
      </w:r>
      <w:proofErr w:type="spellStart"/>
      <w:r w:rsidR="00111C77" w:rsidRPr="009C5533">
        <w:rPr>
          <w:rFonts w:asciiTheme="minorHAnsi" w:hAnsiTheme="minorHAnsi"/>
          <w:sz w:val="20"/>
          <w:szCs w:val="20"/>
          <w:lang w:eastAsia="sk-SK"/>
        </w:rPr>
        <w:t>Solinky</w:t>
      </w:r>
      <w:proofErr w:type="spellEnd"/>
      <w:r w:rsidR="00111C77" w:rsidRPr="009C5533">
        <w:rPr>
          <w:rFonts w:asciiTheme="minorHAnsi" w:hAnsiTheme="minorHAnsi"/>
          <w:sz w:val="20"/>
          <w:szCs w:val="20"/>
          <w:lang w:eastAsia="sk-SK"/>
        </w:rPr>
        <w:t xml:space="preserve"> a </w:t>
      </w:r>
      <w:proofErr w:type="spellStart"/>
      <w:r w:rsidR="00111C77" w:rsidRPr="009C5533">
        <w:rPr>
          <w:rFonts w:asciiTheme="minorHAnsi" w:hAnsiTheme="minorHAnsi"/>
          <w:sz w:val="20"/>
          <w:szCs w:val="20"/>
          <w:lang w:eastAsia="sk-SK"/>
        </w:rPr>
        <w:t>Závodie</w:t>
      </w:r>
      <w:proofErr w:type="spellEnd"/>
    </w:p>
    <w:p w14:paraId="6B3BF72F" w14:textId="7A0902D2" w:rsidR="00F4038E" w:rsidRPr="00593C01" w:rsidRDefault="00F4038E" w:rsidP="00F4038E">
      <w:pPr>
        <w:pStyle w:val="Zkladntext"/>
        <w:jc w:val="both"/>
        <w:rPr>
          <w:rFonts w:asciiTheme="minorHAnsi" w:hAnsiTheme="minorHAnsi" w:cstheme="minorHAnsi"/>
          <w:b/>
          <w:caps/>
          <w:sz w:val="20"/>
          <w:szCs w:val="20"/>
          <w:lang w:val="sk-SK"/>
        </w:rPr>
      </w:pPr>
    </w:p>
    <w:p w14:paraId="6306F182" w14:textId="77777777" w:rsidR="0045505B" w:rsidRPr="00593C01" w:rsidRDefault="0045505B" w:rsidP="0045505B">
      <w:pPr>
        <w:pStyle w:val="Zkladntext"/>
        <w:spacing w:beforeLines="60" w:before="144" w:afterLines="60" w:after="144"/>
        <w:jc w:val="both"/>
        <w:rPr>
          <w:rFonts w:asciiTheme="minorHAnsi" w:hAnsiTheme="minorHAnsi" w:cstheme="minorHAnsi"/>
          <w:b/>
          <w:caps/>
          <w:sz w:val="20"/>
          <w:szCs w:val="20"/>
          <w:lang w:val="sk-SK"/>
        </w:rPr>
      </w:pPr>
      <w:r w:rsidRPr="00593C01">
        <w:rPr>
          <w:rFonts w:asciiTheme="minorHAnsi" w:hAnsiTheme="minorHAnsi" w:cstheme="minorHAnsi"/>
          <w:b/>
          <w:caps/>
          <w:sz w:val="20"/>
          <w:szCs w:val="20"/>
          <w:lang w:val="sk-SK"/>
        </w:rPr>
        <w:t>Uchádzač musí spĺňať nasledovné podmienky účasti vo verejnom obstarávaní:</w:t>
      </w:r>
    </w:p>
    <w:p w14:paraId="1C6BF360" w14:textId="77777777" w:rsidR="0045505B" w:rsidRPr="00593C01" w:rsidRDefault="0045505B" w:rsidP="0045505B">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593C01">
        <w:rPr>
          <w:rFonts w:asciiTheme="minorHAnsi" w:hAnsiTheme="minorHAnsi" w:cstheme="minorHAnsi"/>
          <w:b/>
          <w:sz w:val="20"/>
          <w:szCs w:val="20"/>
          <w:lang w:val="sk-SK"/>
        </w:rPr>
        <w:t>Vhodnosť vykonávať profesionálnu činnosť vrátane požiadaviek týkajúcich sa zápisu do živnostenských alebo obchodných registrov</w:t>
      </w:r>
    </w:p>
    <w:p w14:paraId="746479F8" w14:textId="77777777" w:rsidR="0045505B" w:rsidRDefault="0045505B" w:rsidP="0045505B">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 xml:space="preserve">Osobné postavenie vrátane požiadaviek týkajúcich sa zápisu do živnostenských alebo obchodných registrov Zoznam a krátky opis podmienok: § 32 ods. 1 písm. a) Záujemca ani uchádzač, ani jeho štatutárny orgán, ani člen štatutárneho orgánu, ani člen dozorného orgánu, ani prokurista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Záujemca alebo uchádzač preukazuje splnenie podmienky doloženým výpisom z registra trestov nie starším ako tri mesiace. § 32 ods. 1 písm. b) Záujemca ani uchádzač nemá nedoplatky poistného na zdravotné poistenie, sociálne poistenie a príspevkov na starobné dôchodkové sporenie v Slovenskej republike alebo v štáte sídla, miesta podnikania alebo obvyklého pobytu. Záujemca alebo uchádzač preukazuje splnenie podmienky doloženým potvrdením zdravotnej poisťovne a Sociálnej poisťovne nie starším ako tri mesiace. § 32 ods. 1 písm. c) Záujemca ani uchádzač nemá daňové nedoplatky v Slovenskej republike alebo v štáte sídla, miesta podnikania alebo obvyklého pobytu. Záujemca alebo uchádzač preukazuje splnenie podmienky doloženým potvrdením miestne príslušného daňového úradu nie starším ako tri mesiace. § 32 ods. 1 písm. d) Na majetok záujemcu ani uchádzača nebol vyhlásený konkurz, nie je v reštrukturalizácii, nie je v likvidácii, ani nebolo proti nemu zastavené konkurzné konanie pre nedostatok majetku alebo zrušený konkurz pre nedostatok majetku. Záujemca alebo uchádzač preukazuje splnenie podmienky doloženým potvrdením príslušného súdu nie starším ako tri mesiace. § 32 ods. 1 písm. e) Záujemca alebo uchádzač je oprávnený dodávať tovar, uskutočňovať stavebné práce alebo poskytovať službu. Záujemca alebo uchádzač preukazuje splnenie podmienky doloženým dokladom o oprávnení dodávať tovar, uskutočňovať stavebné práce alebo poskytovať službu, ktorý zodpovedá predmetu zákazky. § 32 ods. 1 písm. f) Záujemca ani uchádzač nemá uložený zákaz účasti vo verejnom obstarávaní potvrdený konečným rozhodnutím v Slovenskej republike alebo v štáte sídla, miesta podnikania alebo obvyklého pobytu. Záujemca alebo uchádzač preukazuje splnenie podmienky doloženým čestným vyhlásením. § 32 ods. 1 písm. g) Záujemca ani uchádzač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Preukazuje verejný obstarávateľ § 32 ods. 1 písm. h) Záujemca ani uchádzač sa nedopustil v predchádzajúcich troch rokoch od vyhlásenia alebo preukázateľného začatia verejného obstarávania závažného porušenia profesijných povinností, ktoré dokáže verejný obstarávateľ a obstarávateľ preukázať. Preukazuje verejný obstarávateľ § 152 ods. 1 Záujemca alebo uchádzač zapísaný do zoznamu hospodárskych subjektov na Úrade pre verejné obstarávanie. Záujemca alebo uchádzač môže preukázať splnenie podmienok účasti osobného postavenia zápisom do zoznamu hospodárskych subjektov. Doklady preukazujúce splnenie podmienok účasti uchádzač vkladá v ponuke elektronicky do IS </w:t>
      </w:r>
      <w:proofErr w:type="spellStart"/>
      <w:r w:rsidRPr="00593C01">
        <w:rPr>
          <w:rFonts w:asciiTheme="minorHAnsi" w:hAnsiTheme="minorHAnsi" w:cstheme="minorHAnsi"/>
          <w:sz w:val="20"/>
          <w:szCs w:val="20"/>
          <w:lang w:val="sk-SK"/>
        </w:rPr>
        <w:t>eZakazky</w:t>
      </w:r>
      <w:proofErr w:type="spellEnd"/>
      <w:r w:rsidRPr="00593C01">
        <w:rPr>
          <w:rFonts w:asciiTheme="minorHAnsi" w:hAnsiTheme="minorHAnsi" w:cstheme="minorHAnsi"/>
          <w:sz w:val="20"/>
          <w:szCs w:val="20"/>
          <w:lang w:val="sk-SK"/>
        </w:rPr>
        <w:t xml:space="preserve"> v súlade so súťažnými podkladmi. Ak uchádzač nie je zapísaný v zozname hospodárskych subjektov, predkladá predmetné doklady v needitovateľnej forme vo formáte </w:t>
      </w:r>
      <w:proofErr w:type="spellStart"/>
      <w:r w:rsidRPr="00593C01">
        <w:rPr>
          <w:rFonts w:asciiTheme="minorHAnsi" w:hAnsiTheme="minorHAnsi" w:cstheme="minorHAnsi"/>
          <w:sz w:val="20"/>
          <w:szCs w:val="20"/>
          <w:lang w:val="sk-SK"/>
        </w:rPr>
        <w:t>pdf</w:t>
      </w:r>
      <w:proofErr w:type="spellEnd"/>
      <w:r w:rsidRPr="00593C01">
        <w:rPr>
          <w:rFonts w:asciiTheme="minorHAnsi" w:hAnsiTheme="minorHAnsi" w:cstheme="minorHAnsi"/>
          <w:sz w:val="20"/>
          <w:szCs w:val="20"/>
          <w:lang w:val="sk-SK"/>
        </w:rPr>
        <w:t xml:space="preserve"> podpísané elektronicky inštitúciou, ktorá potvrdenie vydala. Ak uchádzač predkladá JED, č, predkladá tento doklad v needitovateľnej forme vo formáte </w:t>
      </w:r>
      <w:proofErr w:type="spellStart"/>
      <w:r w:rsidRPr="00593C01">
        <w:rPr>
          <w:rFonts w:asciiTheme="minorHAnsi" w:hAnsiTheme="minorHAnsi" w:cstheme="minorHAnsi"/>
          <w:sz w:val="20"/>
          <w:szCs w:val="20"/>
          <w:lang w:val="sk-SK"/>
        </w:rPr>
        <w:t>pdf</w:t>
      </w:r>
      <w:proofErr w:type="spellEnd"/>
      <w:r w:rsidRPr="00593C01">
        <w:rPr>
          <w:rFonts w:asciiTheme="minorHAnsi" w:hAnsiTheme="minorHAnsi" w:cstheme="minorHAnsi"/>
          <w:sz w:val="20"/>
          <w:szCs w:val="20"/>
          <w:lang w:val="sk-SK"/>
        </w:rPr>
        <w:t>. Dokumenty uvedie v Krycom liste ponuky.</w:t>
      </w:r>
    </w:p>
    <w:p w14:paraId="73E4D683" w14:textId="77777777" w:rsidR="00932DC1" w:rsidRDefault="00932DC1" w:rsidP="0045505B">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14:paraId="2D0663EA" w14:textId="77777777" w:rsidR="00932DC1" w:rsidRDefault="00932DC1" w:rsidP="0045505B">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14:paraId="6933D974" w14:textId="77777777" w:rsidR="00932DC1" w:rsidRPr="00593C01" w:rsidRDefault="00932DC1" w:rsidP="0045505B">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14:paraId="4DA825F7" w14:textId="77777777" w:rsidR="0045505B" w:rsidRPr="00593C01" w:rsidRDefault="0045505B" w:rsidP="0045505B">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593C01">
        <w:rPr>
          <w:rFonts w:asciiTheme="minorHAnsi" w:hAnsiTheme="minorHAnsi" w:cstheme="minorHAnsi"/>
          <w:b/>
          <w:sz w:val="20"/>
          <w:szCs w:val="20"/>
          <w:lang w:val="sk-SK"/>
        </w:rPr>
        <w:lastRenderedPageBreak/>
        <w:t>Ekonomické a finančné postavenie</w:t>
      </w:r>
    </w:p>
    <w:p w14:paraId="46C54CC5" w14:textId="77777777" w:rsidR="0045505B" w:rsidRPr="00593C01" w:rsidRDefault="0045505B" w:rsidP="0045505B">
      <w:pPr>
        <w:autoSpaceDE w:val="0"/>
        <w:autoSpaceDN w:val="0"/>
        <w:adjustRightInd w:val="0"/>
        <w:spacing w:beforeLines="60" w:before="144" w:afterLines="60" w:after="144"/>
        <w:ind w:left="425"/>
        <w:jc w:val="both"/>
        <w:rPr>
          <w:rFonts w:asciiTheme="minorHAnsi" w:hAnsiTheme="minorHAnsi"/>
          <w:sz w:val="20"/>
          <w:szCs w:val="20"/>
          <w:lang w:val="sk-SK"/>
        </w:rPr>
      </w:pPr>
      <w:r w:rsidRPr="00593C01">
        <w:rPr>
          <w:rFonts w:asciiTheme="minorHAnsi" w:hAnsiTheme="minorHAnsi"/>
          <w:b/>
          <w:sz w:val="20"/>
          <w:szCs w:val="20"/>
          <w:lang w:val="sk-SK"/>
        </w:rPr>
        <w:t>§ 33 ods. 1 písm. a)</w:t>
      </w:r>
      <w:r w:rsidRPr="00593C01">
        <w:rPr>
          <w:rFonts w:asciiTheme="minorHAnsi" w:hAnsiTheme="minorHAnsi"/>
          <w:sz w:val="20"/>
          <w:szCs w:val="20"/>
          <w:lang w:val="sk-SK"/>
        </w:rPr>
        <w:t xml:space="preserve"> vyjadrenia banky alebo pobočky zahraničnej banky. </w:t>
      </w:r>
    </w:p>
    <w:p w14:paraId="1A1F0BD1" w14:textId="77777777" w:rsidR="0045505B" w:rsidRPr="00593C01" w:rsidRDefault="0045505B" w:rsidP="0045505B">
      <w:pPr>
        <w:autoSpaceDE w:val="0"/>
        <w:autoSpaceDN w:val="0"/>
        <w:adjustRightInd w:val="0"/>
        <w:spacing w:beforeLines="60" w:before="144" w:afterLines="60" w:after="144"/>
        <w:ind w:left="425"/>
        <w:jc w:val="both"/>
        <w:rPr>
          <w:rFonts w:asciiTheme="minorHAnsi" w:hAnsiTheme="minorHAnsi"/>
          <w:sz w:val="20"/>
          <w:szCs w:val="20"/>
          <w:lang w:val="sk-SK"/>
        </w:rPr>
      </w:pPr>
      <w:r w:rsidRPr="00593C01">
        <w:rPr>
          <w:rFonts w:asciiTheme="minorHAnsi" w:hAnsiTheme="minorHAnsi"/>
          <w:sz w:val="20"/>
          <w:szCs w:val="20"/>
          <w:lang w:val="sk-SK"/>
        </w:rPr>
        <w:t xml:space="preserve">Odôvodnenie: Nakoľko v predmete zákazky sa nebudú poskytovať zálohové platby verejný obstarávateľ sa chce uistiť, či uchádzač bude mať dostatok finančných prostriedkov na priebežné realizovanie predmet zmluvy. </w:t>
      </w:r>
    </w:p>
    <w:p w14:paraId="34151A22" w14:textId="77777777" w:rsidR="0045505B" w:rsidRPr="00593C01" w:rsidRDefault="0045505B" w:rsidP="0045505B">
      <w:pPr>
        <w:autoSpaceDE w:val="0"/>
        <w:autoSpaceDN w:val="0"/>
        <w:adjustRightInd w:val="0"/>
        <w:spacing w:beforeLines="60" w:before="144" w:afterLines="60" w:after="144"/>
        <w:ind w:left="425"/>
        <w:jc w:val="both"/>
        <w:rPr>
          <w:rFonts w:asciiTheme="minorHAnsi" w:hAnsiTheme="minorHAnsi"/>
          <w:sz w:val="20"/>
          <w:szCs w:val="20"/>
          <w:lang w:val="sk-SK"/>
        </w:rPr>
      </w:pPr>
      <w:r w:rsidRPr="00593C01">
        <w:rPr>
          <w:rFonts w:asciiTheme="minorHAnsi" w:hAnsiTheme="minorHAnsi"/>
          <w:sz w:val="20"/>
          <w:szCs w:val="20"/>
          <w:lang w:val="sk-SK"/>
        </w:rPr>
        <w:t>Uchádzač predloží v zmysle § 33 ods. 1 písm. d) zákona o verejnom obstarávaní: prehľad o celkovom obrate a ak je to vhodné, prehľad o dosiahnutom obrate v oblasti, ktorej sa predmet zákazky týka, najviac za posledné tri hospodárske roky, za ktoré sú dostupné v závislosti od vzniku alebo začatia prevádzkovania činnosti. Predmetné doklady uchádzač predkladá v needitovateľnej forme vo formáte „</w:t>
      </w:r>
      <w:proofErr w:type="spellStart"/>
      <w:r w:rsidRPr="00593C01">
        <w:rPr>
          <w:rFonts w:asciiTheme="minorHAnsi" w:hAnsiTheme="minorHAnsi"/>
          <w:sz w:val="20"/>
          <w:szCs w:val="20"/>
          <w:lang w:val="sk-SK"/>
        </w:rPr>
        <w:t>pdf</w:t>
      </w:r>
      <w:proofErr w:type="spellEnd"/>
      <w:r w:rsidRPr="00593C01">
        <w:rPr>
          <w:rFonts w:asciiTheme="minorHAnsi" w:hAnsiTheme="minorHAnsi"/>
          <w:sz w:val="20"/>
          <w:szCs w:val="20"/>
          <w:lang w:val="sk-SK"/>
        </w:rPr>
        <w:t>“. Dokumenty uvedie v Krycom liste ponuky. Ak uchádzač predkladá JED, predkladá tento doklad v needitovateľnej forme vo formáte „</w:t>
      </w:r>
      <w:proofErr w:type="spellStart"/>
      <w:r w:rsidRPr="00593C01">
        <w:rPr>
          <w:rFonts w:asciiTheme="minorHAnsi" w:hAnsiTheme="minorHAnsi"/>
          <w:sz w:val="20"/>
          <w:szCs w:val="20"/>
          <w:lang w:val="sk-SK"/>
        </w:rPr>
        <w:t>pdf</w:t>
      </w:r>
      <w:proofErr w:type="spellEnd"/>
      <w:r w:rsidRPr="00593C01">
        <w:rPr>
          <w:rFonts w:asciiTheme="minorHAnsi" w:hAnsiTheme="minorHAnsi"/>
          <w:sz w:val="20"/>
          <w:szCs w:val="20"/>
          <w:lang w:val="sk-SK"/>
        </w:rPr>
        <w:t xml:space="preserve">“. Dokumenty uvedie v Krycom liste ponuky. </w:t>
      </w:r>
    </w:p>
    <w:p w14:paraId="28984F96" w14:textId="77777777" w:rsidR="0045505B" w:rsidRPr="00593C01" w:rsidRDefault="0045505B" w:rsidP="0045505B">
      <w:pPr>
        <w:autoSpaceDE w:val="0"/>
        <w:autoSpaceDN w:val="0"/>
        <w:adjustRightInd w:val="0"/>
        <w:spacing w:beforeLines="60" w:before="144" w:afterLines="60" w:after="144"/>
        <w:ind w:left="425"/>
        <w:jc w:val="both"/>
        <w:rPr>
          <w:rFonts w:asciiTheme="minorHAnsi" w:hAnsiTheme="minorHAnsi"/>
          <w:sz w:val="20"/>
          <w:szCs w:val="20"/>
          <w:lang w:val="sk-SK"/>
        </w:rPr>
      </w:pPr>
      <w:r w:rsidRPr="00593C01">
        <w:rPr>
          <w:rFonts w:asciiTheme="minorHAnsi" w:hAnsiTheme="minorHAnsi"/>
          <w:b/>
          <w:sz w:val="20"/>
          <w:szCs w:val="20"/>
          <w:lang w:val="sk-SK"/>
        </w:rPr>
        <w:t>Minimálna požadovaná úroveň štandardov K § 33 ods. 1 písm. a)</w:t>
      </w:r>
      <w:r w:rsidRPr="00593C01">
        <w:rPr>
          <w:rFonts w:asciiTheme="minorHAnsi" w:hAnsiTheme="minorHAnsi"/>
          <w:sz w:val="20"/>
          <w:szCs w:val="20"/>
          <w:lang w:val="sk-SK"/>
        </w:rPr>
        <w:t xml:space="preserve"> verejný obstarávateľ požaduje, aby vyjadrenie banky, u ktorej má uchádzač zriadený účet obsahovalo: - odkedy je uchádzač klientom banky, - ako si plní finančné záväzky, - či nebol klient za obdobie od roku 2016 až ku dňu predloženia ponuky v nepovolenom debete, - že v prípade splácania úveru dodržuje splátkový kalendár, - že jeho bežný účet nebol a ani nie je predmetom exekúcie. V prípade, že vo vyjadrení banky bude chýbať jej vyjadrenie k niektorému z vyššie uvedených bodov, prípadne banka označí klientovu (uchádzačovu) reputáciu ako zlú, alebo si klient (uchádzač) neplní finančné záväzky, alebo klient (uchádzač) bol v období od roku 2016 až do dňa vydania vyjadrenia banky v nepovolenom debete, alebo klient (uchádzač) nedodržuje v prípade splácania úveru splátkový kalendár, alebo jeho bežný účet bol alebo je predmetom exekúcie, bude uchádzač z verejnej súťaže vylúčený a nim predložená ponuky nebude vyhodnocovaná. </w:t>
      </w:r>
    </w:p>
    <w:p w14:paraId="76320109" w14:textId="77777777" w:rsidR="0045505B" w:rsidRPr="00593C01" w:rsidRDefault="0045505B" w:rsidP="0045505B">
      <w:pPr>
        <w:autoSpaceDE w:val="0"/>
        <w:autoSpaceDN w:val="0"/>
        <w:adjustRightInd w:val="0"/>
        <w:spacing w:beforeLines="60" w:before="144" w:afterLines="60" w:after="144"/>
        <w:ind w:left="425"/>
        <w:jc w:val="both"/>
        <w:rPr>
          <w:rFonts w:asciiTheme="minorHAnsi" w:hAnsiTheme="minorHAnsi"/>
          <w:sz w:val="20"/>
          <w:szCs w:val="20"/>
          <w:lang w:val="sk-SK"/>
        </w:rPr>
      </w:pPr>
      <w:r w:rsidRPr="00593C01">
        <w:rPr>
          <w:rFonts w:asciiTheme="minorHAnsi" w:hAnsiTheme="minorHAnsi"/>
          <w:sz w:val="20"/>
          <w:szCs w:val="20"/>
          <w:lang w:val="sk-SK"/>
        </w:rPr>
        <w:t xml:space="preserve">Ak je uchádzač klientom banky menej ako jeden rok ku dňu predloženia ponuky, verejný obstarávateľ požaduje doložiť vyššie uvedené vyjadrenie od banky, kde mal uchádzač zriadený účet v predchádzajúcom období tak, aby týmto vyjadrením pokryl obdobie minimálne za obdobie od roku 2016 ku dňu predloženia ponuky. Verejný obstarávateľ pod pojmom finančné záväzky chápe akú má uchádzač finančnú disciplínu, či dodržuje termíny splátok inkás, prípadne iných platieb. Ak banka nezodpovie otázku ako si klient plní finančné záväzky verejný obstarávateľ žiada aby vo vyjadrení bolo uvedené „ banka neskúmala plnenie finančných záväzkov klienta“. </w:t>
      </w:r>
    </w:p>
    <w:p w14:paraId="775EA469" w14:textId="77777777" w:rsidR="0045505B" w:rsidRPr="00593C01" w:rsidRDefault="0045505B" w:rsidP="0045505B">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593C01">
        <w:rPr>
          <w:rFonts w:asciiTheme="minorHAnsi" w:hAnsiTheme="minorHAnsi" w:cstheme="minorHAnsi"/>
          <w:b/>
          <w:sz w:val="20"/>
          <w:szCs w:val="20"/>
          <w:lang w:val="sk-SK"/>
        </w:rPr>
        <w:t>Technická alebo odborná spôsobilosť</w:t>
      </w:r>
    </w:p>
    <w:p w14:paraId="033D6238" w14:textId="4256713F" w:rsidR="002D4A03" w:rsidRPr="002D4A03" w:rsidRDefault="0045505B" w:rsidP="002D4A03">
      <w:pPr>
        <w:autoSpaceDE w:val="0"/>
        <w:autoSpaceDN w:val="0"/>
        <w:adjustRightInd w:val="0"/>
        <w:spacing w:beforeLines="60" w:before="144" w:afterLines="60" w:after="144"/>
        <w:ind w:left="425"/>
        <w:jc w:val="both"/>
        <w:rPr>
          <w:rFonts w:asciiTheme="minorHAnsi" w:hAnsiTheme="minorHAnsi"/>
          <w:sz w:val="20"/>
          <w:szCs w:val="20"/>
          <w:lang w:val="sk-SK"/>
        </w:rPr>
      </w:pPr>
      <w:r w:rsidRPr="00593C01">
        <w:rPr>
          <w:rFonts w:asciiTheme="minorHAnsi" w:hAnsiTheme="minorHAnsi"/>
          <w:b/>
          <w:sz w:val="20"/>
          <w:szCs w:val="20"/>
          <w:lang w:val="sk-SK"/>
        </w:rPr>
        <w:t xml:space="preserve">§ 34 ods. 1 písm. </w:t>
      </w:r>
      <w:r w:rsidR="002D4A03">
        <w:rPr>
          <w:rFonts w:asciiTheme="minorHAnsi" w:hAnsiTheme="minorHAnsi"/>
          <w:b/>
          <w:sz w:val="20"/>
          <w:szCs w:val="20"/>
          <w:lang w:val="sk-SK"/>
        </w:rPr>
        <w:t>b</w:t>
      </w:r>
      <w:r w:rsidRPr="00593C01">
        <w:rPr>
          <w:rFonts w:asciiTheme="minorHAnsi" w:hAnsiTheme="minorHAnsi"/>
          <w:b/>
          <w:sz w:val="20"/>
          <w:szCs w:val="20"/>
          <w:lang w:val="sk-SK"/>
        </w:rPr>
        <w:t>)</w:t>
      </w:r>
      <w:r w:rsidRPr="00593C01">
        <w:rPr>
          <w:rFonts w:asciiTheme="minorHAnsi" w:hAnsiTheme="minorHAnsi"/>
          <w:sz w:val="20"/>
          <w:szCs w:val="20"/>
          <w:lang w:val="sk-SK"/>
        </w:rPr>
        <w:t xml:space="preserve"> </w:t>
      </w:r>
      <w:r w:rsidR="002D4A03" w:rsidRPr="002D4A03">
        <w:rPr>
          <w:rFonts w:asciiTheme="minorHAnsi" w:hAnsiTheme="minorHAnsi"/>
          <w:sz w:val="20"/>
          <w:szCs w:val="20"/>
          <w:lang w:val="sk-SK"/>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D167F1D" w14:textId="77777777" w:rsidR="002D4A03" w:rsidRPr="002D4A03" w:rsidRDefault="002D4A03" w:rsidP="002D4A03">
      <w:pPr>
        <w:autoSpaceDE w:val="0"/>
        <w:autoSpaceDN w:val="0"/>
        <w:adjustRightInd w:val="0"/>
        <w:spacing w:beforeLines="60" w:before="144" w:afterLines="60" w:after="144"/>
        <w:ind w:left="425"/>
        <w:jc w:val="both"/>
        <w:rPr>
          <w:rFonts w:asciiTheme="minorHAnsi" w:hAnsiTheme="minorHAnsi"/>
          <w:sz w:val="20"/>
          <w:szCs w:val="20"/>
          <w:lang w:val="sk-SK"/>
        </w:rPr>
      </w:pPr>
      <w:r w:rsidRPr="002D4A03">
        <w:rPr>
          <w:rFonts w:asciiTheme="minorHAnsi" w:hAnsiTheme="minorHAnsi"/>
          <w:sz w:val="20"/>
          <w:szCs w:val="20"/>
          <w:lang w:val="sk-SK"/>
        </w:rPr>
        <w:t>1. bol verejný obstarávateľ alebo obstarávateľ podľa tohto zákona, dokladom je referencia,</w:t>
      </w:r>
    </w:p>
    <w:p w14:paraId="1592C197" w14:textId="7BB7E30D" w:rsidR="0045505B" w:rsidRPr="00593C01" w:rsidRDefault="002D4A03" w:rsidP="002D4A03">
      <w:pPr>
        <w:autoSpaceDE w:val="0"/>
        <w:autoSpaceDN w:val="0"/>
        <w:adjustRightInd w:val="0"/>
        <w:spacing w:beforeLines="60" w:before="144" w:afterLines="60" w:after="144"/>
        <w:ind w:left="425"/>
        <w:jc w:val="both"/>
        <w:rPr>
          <w:rFonts w:asciiTheme="minorHAnsi" w:hAnsiTheme="minorHAnsi"/>
          <w:sz w:val="20"/>
          <w:szCs w:val="20"/>
          <w:lang w:val="sk-SK"/>
        </w:rPr>
      </w:pPr>
      <w:r w:rsidRPr="002D4A03">
        <w:rPr>
          <w:rFonts w:asciiTheme="minorHAnsi" w:hAnsiTheme="minorHAnsi"/>
          <w:sz w:val="20"/>
          <w:szCs w:val="20"/>
          <w:lang w:val="sk-SK"/>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w:t>
      </w:r>
    </w:p>
    <w:p w14:paraId="3A1981E4" w14:textId="5395CB57" w:rsidR="0045505B" w:rsidRPr="00593C01" w:rsidRDefault="0045505B" w:rsidP="0045505B">
      <w:pPr>
        <w:autoSpaceDE w:val="0"/>
        <w:autoSpaceDN w:val="0"/>
        <w:adjustRightInd w:val="0"/>
        <w:spacing w:beforeLines="60" w:before="144" w:afterLines="60" w:after="144"/>
        <w:ind w:left="425"/>
        <w:jc w:val="both"/>
        <w:rPr>
          <w:rFonts w:asciiTheme="minorHAnsi" w:hAnsiTheme="minorHAnsi"/>
          <w:sz w:val="20"/>
          <w:szCs w:val="20"/>
          <w:lang w:val="sk-SK"/>
        </w:rPr>
      </w:pPr>
      <w:r w:rsidRPr="00593C01">
        <w:rPr>
          <w:rFonts w:asciiTheme="minorHAnsi" w:hAnsiTheme="minorHAnsi"/>
          <w:b/>
          <w:sz w:val="20"/>
          <w:szCs w:val="20"/>
          <w:lang w:val="sk-SK"/>
        </w:rPr>
        <w:t>Minimálna požadovaná úroveň štandardov</w:t>
      </w:r>
      <w:r w:rsidRPr="00593C01">
        <w:rPr>
          <w:rFonts w:asciiTheme="minorHAnsi" w:hAnsiTheme="minorHAnsi"/>
          <w:sz w:val="20"/>
          <w:szCs w:val="20"/>
          <w:lang w:val="sk-SK"/>
        </w:rPr>
        <w:t xml:space="preserve"> </w:t>
      </w:r>
      <w:r w:rsidR="002D4A03">
        <w:rPr>
          <w:rFonts w:asciiTheme="minorHAnsi" w:hAnsiTheme="minorHAnsi"/>
          <w:b/>
          <w:sz w:val="20"/>
          <w:szCs w:val="20"/>
          <w:lang w:val="sk-SK"/>
        </w:rPr>
        <w:t>k § 34 ods. 1 písm. b</w:t>
      </w:r>
      <w:r w:rsidRPr="00593C01">
        <w:rPr>
          <w:rFonts w:asciiTheme="minorHAnsi" w:hAnsiTheme="minorHAnsi"/>
          <w:b/>
          <w:sz w:val="20"/>
          <w:szCs w:val="20"/>
          <w:lang w:val="sk-SK"/>
        </w:rPr>
        <w:t>)</w:t>
      </w:r>
      <w:r w:rsidRPr="00593C01">
        <w:rPr>
          <w:rFonts w:asciiTheme="minorHAnsi" w:hAnsiTheme="minorHAnsi"/>
          <w:sz w:val="20"/>
          <w:szCs w:val="20"/>
          <w:lang w:val="sk-SK"/>
        </w:rPr>
        <w:t xml:space="preserve"> verejný obstarávateľ požaduje predložiť zoznam </w:t>
      </w:r>
      <w:r w:rsidR="002D4A03">
        <w:rPr>
          <w:rFonts w:asciiTheme="minorHAnsi" w:hAnsiTheme="minorHAnsi"/>
          <w:sz w:val="20"/>
          <w:szCs w:val="20"/>
          <w:lang w:val="sk-SK"/>
        </w:rPr>
        <w:t>uskutočnených stavebných prác</w:t>
      </w:r>
      <w:r w:rsidRPr="00593C01">
        <w:rPr>
          <w:rFonts w:asciiTheme="minorHAnsi" w:hAnsiTheme="minorHAnsi"/>
          <w:sz w:val="20"/>
          <w:szCs w:val="20"/>
          <w:lang w:val="sk-SK"/>
        </w:rPr>
        <w:t xml:space="preserve"> za predchádzajúc</w:t>
      </w:r>
      <w:r w:rsidR="002D4A03">
        <w:rPr>
          <w:rFonts w:asciiTheme="minorHAnsi" w:hAnsiTheme="minorHAnsi"/>
          <w:sz w:val="20"/>
          <w:szCs w:val="20"/>
          <w:lang w:val="sk-SK"/>
        </w:rPr>
        <w:t>ich</w:t>
      </w:r>
      <w:r w:rsidRPr="00593C01">
        <w:rPr>
          <w:rFonts w:asciiTheme="minorHAnsi" w:hAnsiTheme="minorHAnsi"/>
          <w:sz w:val="20"/>
          <w:szCs w:val="20"/>
          <w:lang w:val="sk-SK"/>
        </w:rPr>
        <w:t xml:space="preserve"> </w:t>
      </w:r>
      <w:r w:rsidR="002D4A03">
        <w:rPr>
          <w:rFonts w:asciiTheme="minorHAnsi" w:hAnsiTheme="minorHAnsi"/>
          <w:sz w:val="20"/>
          <w:szCs w:val="20"/>
          <w:lang w:val="sk-SK"/>
        </w:rPr>
        <w:t>päť</w:t>
      </w:r>
      <w:r w:rsidRPr="00593C01">
        <w:rPr>
          <w:rFonts w:asciiTheme="minorHAnsi" w:hAnsiTheme="minorHAnsi"/>
          <w:sz w:val="20"/>
          <w:szCs w:val="20"/>
          <w:lang w:val="sk-SK"/>
        </w:rPr>
        <w:t xml:space="preserve"> rok</w:t>
      </w:r>
      <w:r w:rsidR="002D4A03">
        <w:rPr>
          <w:rFonts w:asciiTheme="minorHAnsi" w:hAnsiTheme="minorHAnsi"/>
          <w:sz w:val="20"/>
          <w:szCs w:val="20"/>
          <w:lang w:val="sk-SK"/>
        </w:rPr>
        <w:t>ov</w:t>
      </w:r>
      <w:r w:rsidRPr="00593C01">
        <w:rPr>
          <w:rFonts w:asciiTheme="minorHAnsi" w:hAnsiTheme="minorHAnsi"/>
          <w:sz w:val="20"/>
          <w:szCs w:val="20"/>
          <w:lang w:val="sk-SK"/>
        </w:rPr>
        <w:t xml:space="preserve"> rovnakého charakteru a zložitosti s plánovanou zmluvou na dodanie predmetu obstarávania. Hodnota takýchto </w:t>
      </w:r>
      <w:r w:rsidR="002D4A03">
        <w:rPr>
          <w:rFonts w:asciiTheme="minorHAnsi" w:hAnsiTheme="minorHAnsi"/>
          <w:sz w:val="20"/>
          <w:szCs w:val="20"/>
          <w:lang w:val="sk-SK"/>
        </w:rPr>
        <w:t>uskutočnených stavebných prác</w:t>
      </w:r>
      <w:r w:rsidRPr="00593C01">
        <w:rPr>
          <w:rFonts w:asciiTheme="minorHAnsi" w:hAnsiTheme="minorHAnsi"/>
          <w:sz w:val="20"/>
          <w:szCs w:val="20"/>
          <w:lang w:val="sk-SK"/>
        </w:rPr>
        <w:t xml:space="preserve"> za obdobie nesmie byť nižšia ako </w:t>
      </w:r>
      <w:r w:rsidR="002D4A03">
        <w:rPr>
          <w:rFonts w:asciiTheme="minorHAnsi" w:hAnsiTheme="minorHAnsi"/>
          <w:sz w:val="20"/>
          <w:szCs w:val="20"/>
          <w:lang w:val="sk-SK"/>
        </w:rPr>
        <w:t>3</w:t>
      </w:r>
      <w:r w:rsidRPr="00593C01">
        <w:rPr>
          <w:rFonts w:asciiTheme="minorHAnsi" w:hAnsiTheme="minorHAnsi"/>
          <w:sz w:val="20"/>
          <w:szCs w:val="20"/>
          <w:lang w:val="sk-SK"/>
        </w:rPr>
        <w:t>00 000,- € s</w:t>
      </w:r>
      <w:r w:rsidR="002D4A03">
        <w:rPr>
          <w:rFonts w:asciiTheme="minorHAnsi" w:hAnsiTheme="minorHAnsi"/>
          <w:sz w:val="20"/>
          <w:szCs w:val="20"/>
          <w:lang w:val="sk-SK"/>
        </w:rPr>
        <w:t> </w:t>
      </w:r>
      <w:r w:rsidRPr="00593C01">
        <w:rPr>
          <w:rFonts w:asciiTheme="minorHAnsi" w:hAnsiTheme="minorHAnsi"/>
          <w:sz w:val="20"/>
          <w:szCs w:val="20"/>
          <w:lang w:val="sk-SK"/>
        </w:rPr>
        <w:t>DPH</w:t>
      </w:r>
      <w:r w:rsidR="002D4A03">
        <w:rPr>
          <w:rFonts w:asciiTheme="minorHAnsi" w:hAnsiTheme="minorHAnsi"/>
          <w:sz w:val="20"/>
          <w:szCs w:val="20"/>
          <w:lang w:val="sk-SK"/>
        </w:rPr>
        <w:t>.</w:t>
      </w:r>
      <w:r w:rsidRPr="00593C01">
        <w:rPr>
          <w:rFonts w:asciiTheme="minorHAnsi" w:hAnsiTheme="minorHAnsi"/>
          <w:sz w:val="20"/>
          <w:szCs w:val="20"/>
          <w:lang w:val="sk-SK"/>
        </w:rPr>
        <w:t xml:space="preserve"> Verejný obstarávateľ požaduje, aby uchádzač pri preukazovaní každej realizovanej zmluvy a objednávky uviedol: - obchodné meno, adresu sídla alebo miesta podnikania objednávateľa, - kontaktnú osobu a číslo telefónu objednávateľa, kde si bude môcť verejný obstarávateľ overiť uchádzačove informácie, - predmet zmluvy, jeho stručnú špecifikáciu rozsahu, - celkovú cenu bez DPH a s DPH, - dátum uzatvorenia zmluvy, - lehoty a miesto realizácie zákazky</w:t>
      </w:r>
      <w:r w:rsidR="002D4A03">
        <w:rPr>
          <w:rFonts w:asciiTheme="minorHAnsi" w:hAnsiTheme="minorHAnsi"/>
          <w:sz w:val="20"/>
          <w:szCs w:val="20"/>
          <w:lang w:val="sk-SK"/>
        </w:rPr>
        <w:t>.</w:t>
      </w:r>
      <w:r w:rsidRPr="00593C01">
        <w:rPr>
          <w:rFonts w:asciiTheme="minorHAnsi" w:hAnsiTheme="minorHAnsi"/>
          <w:sz w:val="20"/>
          <w:szCs w:val="20"/>
          <w:lang w:val="sk-SK"/>
        </w:rPr>
        <w:t xml:space="preserve"> Zoznam zmlúv, ktorý je súčasťou dokumentácie ponuky uchádzača, bude potvrdený: - verejným obstarávateľom, ak bol </w:t>
      </w:r>
      <w:r w:rsidRPr="00593C01">
        <w:rPr>
          <w:rFonts w:asciiTheme="minorHAnsi" w:hAnsiTheme="minorHAnsi"/>
          <w:sz w:val="20"/>
          <w:szCs w:val="20"/>
          <w:lang w:val="sk-SK"/>
        </w:rPr>
        <w:lastRenderedPageBreak/>
        <w:t xml:space="preserve">odberateľom verejný obstarávateľ podľa zákona o verejnom obstarávaní, - odberateľom, ak odberateľ bola iná osoba ako verejný obstarávateľ, alebo ak to nie je možné, vyhlásením uchádzača o ich realizovaní. </w:t>
      </w:r>
    </w:p>
    <w:p w14:paraId="0DFBA4B8" w14:textId="4820C1E4" w:rsidR="00887721" w:rsidRPr="00887721" w:rsidRDefault="0045505B" w:rsidP="00887721">
      <w:pPr>
        <w:autoSpaceDE w:val="0"/>
        <w:autoSpaceDN w:val="0"/>
        <w:adjustRightInd w:val="0"/>
        <w:spacing w:beforeLines="60" w:before="144" w:afterLines="60" w:after="144"/>
        <w:ind w:left="425"/>
        <w:jc w:val="both"/>
        <w:rPr>
          <w:color w:val="333333"/>
          <w:sz w:val="20"/>
          <w:szCs w:val="20"/>
          <w:lang w:val="sk-SK" w:eastAsia="sk-SK"/>
        </w:rPr>
      </w:pPr>
      <w:r w:rsidRPr="00593C01">
        <w:rPr>
          <w:rFonts w:asciiTheme="minorHAnsi" w:hAnsiTheme="minorHAnsi"/>
          <w:sz w:val="20"/>
          <w:szCs w:val="20"/>
          <w:lang w:val="sk-SK"/>
        </w:rPr>
        <w:t>V prípade nesplnenia tejto podmienky, bude uchádzač z verejnej súťaže vylúčený a ním predložená ponuka nebude vyhodnocovaná. Vyhlásenie uchádzača o realizovaní zmlúv v zozname</w:t>
      </w:r>
      <w:r w:rsidR="00EE28F4" w:rsidRPr="00EE28F4">
        <w:rPr>
          <w:rFonts w:asciiTheme="minorHAnsi" w:hAnsiTheme="minorHAnsi"/>
          <w:sz w:val="20"/>
          <w:szCs w:val="20"/>
          <w:lang w:val="sk-SK"/>
        </w:rPr>
        <w:t xml:space="preserve"> </w:t>
      </w:r>
      <w:r w:rsidR="00EE28F4">
        <w:rPr>
          <w:rFonts w:asciiTheme="minorHAnsi" w:hAnsiTheme="minorHAnsi"/>
          <w:sz w:val="20"/>
          <w:szCs w:val="20"/>
          <w:lang w:val="sk-SK"/>
        </w:rPr>
        <w:t>uskutočnených stavebných prác</w:t>
      </w:r>
      <w:r w:rsidRPr="00593C01">
        <w:rPr>
          <w:rFonts w:asciiTheme="minorHAnsi" w:hAnsiTheme="minorHAnsi"/>
          <w:sz w:val="20"/>
          <w:szCs w:val="20"/>
          <w:lang w:val="sk-SK"/>
        </w:rPr>
        <w:t xml:space="preserve"> bude verejný obstarávateľ akceptovať len v prípade, že uchádzač písomne preukáže, že odberateľ , pre ktorého </w:t>
      </w:r>
      <w:r w:rsidR="002D4A03">
        <w:rPr>
          <w:rFonts w:asciiTheme="minorHAnsi" w:hAnsiTheme="minorHAnsi"/>
          <w:sz w:val="20"/>
          <w:szCs w:val="20"/>
          <w:lang w:val="sk-SK"/>
        </w:rPr>
        <w:t>stavebné práce</w:t>
      </w:r>
      <w:r w:rsidRPr="00593C01">
        <w:rPr>
          <w:rFonts w:asciiTheme="minorHAnsi" w:hAnsiTheme="minorHAnsi"/>
          <w:sz w:val="20"/>
          <w:szCs w:val="20"/>
          <w:lang w:val="sk-SK"/>
        </w:rPr>
        <w:t xml:space="preserve"> v predchádzajúcich rokoch </w:t>
      </w:r>
      <w:r w:rsidR="002D4A03">
        <w:rPr>
          <w:rFonts w:asciiTheme="minorHAnsi" w:hAnsiTheme="minorHAnsi"/>
          <w:sz w:val="20"/>
          <w:szCs w:val="20"/>
          <w:lang w:val="sk-SK"/>
        </w:rPr>
        <w:t>realizoval</w:t>
      </w:r>
      <w:r w:rsidRPr="00593C01">
        <w:rPr>
          <w:rFonts w:asciiTheme="minorHAnsi" w:hAnsiTheme="minorHAnsi"/>
          <w:sz w:val="20"/>
          <w:szCs w:val="20"/>
          <w:lang w:val="sk-SK"/>
        </w:rPr>
        <w:t xml:space="preserve"> už neexistuje. </w:t>
      </w:r>
      <w:r w:rsidR="00887721">
        <w:rPr>
          <w:rFonts w:asciiTheme="minorHAnsi" w:hAnsiTheme="minorHAnsi"/>
          <w:sz w:val="20"/>
          <w:szCs w:val="20"/>
          <w:lang w:val="sk-SK"/>
        </w:rPr>
        <w:t xml:space="preserve">Referencie v súlade s </w:t>
      </w:r>
      <w:r w:rsidR="00887721" w:rsidRPr="00887721">
        <w:rPr>
          <w:color w:val="333333"/>
          <w:sz w:val="20"/>
          <w:szCs w:val="20"/>
          <w:lang w:val="sk-SK" w:eastAsia="sk-SK"/>
        </w:rPr>
        <w:t>§ 12, zákon o verejnom obstarávaní</w:t>
      </w:r>
      <w:r w:rsidR="00887721">
        <w:rPr>
          <w:color w:val="333333"/>
          <w:sz w:val="20"/>
          <w:szCs w:val="20"/>
          <w:lang w:val="sk-SK" w:eastAsia="sk-SK"/>
        </w:rPr>
        <w:t xml:space="preserve"> sa vyhodnocujú v </w:t>
      </w:r>
      <w:r w:rsidR="001C343A">
        <w:rPr>
          <w:color w:val="333333"/>
          <w:sz w:val="20"/>
          <w:szCs w:val="20"/>
          <w:lang w:val="sk-SK" w:eastAsia="sk-SK"/>
        </w:rPr>
        <w:t>zmysle</w:t>
      </w:r>
      <w:r w:rsidR="00887721">
        <w:rPr>
          <w:color w:val="333333"/>
          <w:sz w:val="20"/>
          <w:szCs w:val="20"/>
          <w:lang w:val="sk-SK" w:eastAsia="sk-SK"/>
        </w:rPr>
        <w:t xml:space="preserve"> zákon</w:t>
      </w:r>
      <w:r w:rsidR="001C343A">
        <w:rPr>
          <w:color w:val="333333"/>
          <w:sz w:val="20"/>
          <w:szCs w:val="20"/>
          <w:lang w:val="sk-SK" w:eastAsia="sk-SK"/>
        </w:rPr>
        <w:t>a</w:t>
      </w:r>
      <w:r w:rsidR="00887721">
        <w:rPr>
          <w:color w:val="333333"/>
          <w:sz w:val="20"/>
          <w:szCs w:val="20"/>
          <w:lang w:val="sk-SK" w:eastAsia="sk-SK"/>
        </w:rPr>
        <w:t>.</w:t>
      </w:r>
    </w:p>
    <w:p w14:paraId="26AEB373" w14:textId="6066904E" w:rsidR="0045505B" w:rsidRPr="00593C01" w:rsidRDefault="0045505B" w:rsidP="0045505B">
      <w:pPr>
        <w:autoSpaceDE w:val="0"/>
        <w:autoSpaceDN w:val="0"/>
        <w:adjustRightInd w:val="0"/>
        <w:spacing w:beforeLines="60" w:before="144" w:afterLines="60" w:after="144"/>
        <w:ind w:left="425"/>
        <w:jc w:val="both"/>
        <w:rPr>
          <w:rFonts w:asciiTheme="minorHAnsi" w:hAnsiTheme="minorHAnsi"/>
          <w:sz w:val="20"/>
          <w:szCs w:val="20"/>
          <w:lang w:val="sk-SK"/>
        </w:rPr>
      </w:pPr>
      <w:r w:rsidRPr="00593C01">
        <w:rPr>
          <w:rFonts w:asciiTheme="minorHAnsi" w:hAnsiTheme="minorHAnsi"/>
          <w:sz w:val="20"/>
          <w:szCs w:val="20"/>
          <w:lang w:val="sk-SK"/>
        </w:rPr>
        <w:t xml:space="preserve">Na posúdenie technickej spôsobilosti uchádzača bude verejný obstarávateľ akceptovať práce rovnakého charakteru ako predmet </w:t>
      </w:r>
      <w:r w:rsidR="00EE28F4">
        <w:rPr>
          <w:rFonts w:asciiTheme="minorHAnsi" w:hAnsiTheme="minorHAnsi"/>
          <w:sz w:val="20"/>
          <w:szCs w:val="20"/>
          <w:lang w:val="sk-SK"/>
        </w:rPr>
        <w:t>uskutočnených stavebných prác</w:t>
      </w:r>
      <w:r w:rsidRPr="00593C01">
        <w:rPr>
          <w:rFonts w:asciiTheme="minorHAnsi" w:hAnsiTheme="minorHAnsi"/>
          <w:sz w:val="20"/>
          <w:szCs w:val="20"/>
          <w:lang w:val="sk-SK"/>
        </w:rPr>
        <w:t xml:space="preserve">. Ak uchádzač predkladá referencie v inej mene ako je €, v prehľade uvedie sumu v pôvodnej mene a uvedie aj sumu v €, ktorú stanoví kurzom NBS ku dňu zverejnenia tohto oznámenia. </w:t>
      </w:r>
    </w:p>
    <w:p w14:paraId="20E70C96" w14:textId="77777777" w:rsidR="0045505B" w:rsidRPr="00593C01" w:rsidRDefault="0045505B" w:rsidP="0045505B">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593C01">
        <w:rPr>
          <w:rFonts w:asciiTheme="minorHAnsi" w:hAnsiTheme="minorHAnsi" w:cstheme="minorHAnsi"/>
          <w:b/>
          <w:sz w:val="20"/>
          <w:szCs w:val="20"/>
          <w:lang w:val="sk-SK"/>
        </w:rPr>
        <w:t>UPOZORNENIE:</w:t>
      </w:r>
    </w:p>
    <w:p w14:paraId="5ADA8F23" w14:textId="77777777" w:rsidR="0045505B" w:rsidRPr="00593C01" w:rsidRDefault="0045505B" w:rsidP="0045505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593C01">
        <w:rPr>
          <w:rFonts w:asciiTheme="minorHAnsi" w:hAnsiTheme="minorHAnsi" w:cs="Arial"/>
          <w:color w:val="000000"/>
          <w:sz w:val="20"/>
          <w:szCs w:val="20"/>
          <w:shd w:val="clear" w:color="auto" w:fill="FFFFFF"/>
          <w:lang w:val="sk-SK"/>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052A21FE" w14:textId="77777777" w:rsidR="00932DC1" w:rsidRDefault="00932DC1" w:rsidP="0045505B">
      <w:pPr>
        <w:pStyle w:val="Zkladntext"/>
        <w:spacing w:beforeLines="60" w:before="144" w:afterLines="60" w:after="144"/>
        <w:jc w:val="both"/>
        <w:rPr>
          <w:rFonts w:asciiTheme="minorHAnsi" w:hAnsiTheme="minorHAnsi" w:cstheme="minorHAnsi"/>
          <w:b/>
          <w:caps/>
          <w:sz w:val="20"/>
          <w:szCs w:val="20"/>
          <w:lang w:val="sk-SK"/>
        </w:rPr>
      </w:pPr>
    </w:p>
    <w:p w14:paraId="55712502" w14:textId="33BC0A12" w:rsidR="0045505B" w:rsidRPr="00593C01" w:rsidRDefault="0045505B" w:rsidP="0045505B">
      <w:pPr>
        <w:pStyle w:val="Zkladntext"/>
        <w:spacing w:beforeLines="60" w:before="144" w:afterLines="60" w:after="144"/>
        <w:jc w:val="both"/>
        <w:rPr>
          <w:rFonts w:asciiTheme="minorHAnsi" w:hAnsiTheme="minorHAnsi" w:cstheme="minorHAnsi"/>
          <w:b/>
          <w:caps/>
          <w:sz w:val="20"/>
          <w:szCs w:val="20"/>
          <w:lang w:val="sk-SK"/>
        </w:rPr>
      </w:pPr>
      <w:r w:rsidRPr="00593C01">
        <w:rPr>
          <w:rFonts w:asciiTheme="minorHAnsi" w:hAnsiTheme="minorHAnsi" w:cstheme="minorHAnsi"/>
          <w:b/>
          <w:caps/>
          <w:sz w:val="20"/>
          <w:szCs w:val="20"/>
          <w:lang w:val="sk-SK"/>
        </w:rPr>
        <w:t>PODMIENKY ÚČASTI ČASŤ 2.</w:t>
      </w:r>
      <w:r w:rsidR="00F4038E" w:rsidRPr="00593C01">
        <w:rPr>
          <w:b/>
          <w:sz w:val="32"/>
          <w:szCs w:val="32"/>
          <w:lang w:val="sk-SK"/>
        </w:rPr>
        <w:t xml:space="preserve"> </w:t>
      </w:r>
      <w:proofErr w:type="spellStart"/>
      <w:r w:rsidR="00111C77" w:rsidRPr="007F1C3D">
        <w:rPr>
          <w:sz w:val="20"/>
          <w:szCs w:val="20"/>
          <w:lang w:eastAsia="sk-SK"/>
        </w:rPr>
        <w:t>Asfaltovacie</w:t>
      </w:r>
      <w:proofErr w:type="spellEnd"/>
      <w:r w:rsidR="00111C77" w:rsidRPr="007F1C3D">
        <w:rPr>
          <w:sz w:val="20"/>
          <w:szCs w:val="20"/>
          <w:lang w:eastAsia="sk-SK"/>
        </w:rPr>
        <w:t xml:space="preserve"> práce – oprava a </w:t>
      </w:r>
      <w:proofErr w:type="spellStart"/>
      <w:r w:rsidR="00111C77" w:rsidRPr="007F1C3D">
        <w:rPr>
          <w:sz w:val="20"/>
          <w:szCs w:val="20"/>
          <w:lang w:eastAsia="sk-SK"/>
        </w:rPr>
        <w:t>rekonštrukcia</w:t>
      </w:r>
      <w:proofErr w:type="spellEnd"/>
      <w:r w:rsidR="00111C77" w:rsidRPr="007F1C3D">
        <w:rPr>
          <w:sz w:val="20"/>
          <w:szCs w:val="20"/>
          <w:lang w:eastAsia="sk-SK"/>
        </w:rPr>
        <w:t xml:space="preserve"> </w:t>
      </w:r>
      <w:proofErr w:type="spellStart"/>
      <w:r w:rsidR="00111C77" w:rsidRPr="007F1C3D">
        <w:rPr>
          <w:sz w:val="20"/>
          <w:szCs w:val="20"/>
          <w:lang w:eastAsia="sk-SK"/>
        </w:rPr>
        <w:t>miestnych</w:t>
      </w:r>
      <w:proofErr w:type="spellEnd"/>
      <w:r w:rsidR="00111C77" w:rsidRPr="007F1C3D">
        <w:rPr>
          <w:sz w:val="20"/>
          <w:szCs w:val="20"/>
          <w:lang w:eastAsia="sk-SK"/>
        </w:rPr>
        <w:t xml:space="preserve"> </w:t>
      </w:r>
      <w:proofErr w:type="spellStart"/>
      <w:r w:rsidR="00111C77" w:rsidRPr="007F1C3D">
        <w:rPr>
          <w:sz w:val="20"/>
          <w:szCs w:val="20"/>
          <w:lang w:eastAsia="sk-SK"/>
        </w:rPr>
        <w:t>komunikácií</w:t>
      </w:r>
      <w:proofErr w:type="spellEnd"/>
      <w:r w:rsidR="00111C77" w:rsidRPr="007F1C3D">
        <w:rPr>
          <w:sz w:val="20"/>
          <w:szCs w:val="20"/>
          <w:lang w:eastAsia="sk-SK"/>
        </w:rPr>
        <w:t>, </w:t>
      </w:r>
      <w:proofErr w:type="spellStart"/>
      <w:r w:rsidR="00111C77" w:rsidRPr="007F1C3D">
        <w:rPr>
          <w:sz w:val="20"/>
          <w:szCs w:val="20"/>
          <w:lang w:eastAsia="sk-SK"/>
        </w:rPr>
        <w:t>chodníkov</w:t>
      </w:r>
      <w:proofErr w:type="spellEnd"/>
      <w:r w:rsidR="00111C77" w:rsidRPr="007F1C3D">
        <w:rPr>
          <w:sz w:val="20"/>
          <w:szCs w:val="20"/>
          <w:lang w:eastAsia="sk-SK"/>
        </w:rPr>
        <w:t xml:space="preserve"> a </w:t>
      </w:r>
      <w:proofErr w:type="spellStart"/>
      <w:r w:rsidR="00111C77" w:rsidRPr="007F1C3D">
        <w:rPr>
          <w:sz w:val="20"/>
          <w:szCs w:val="20"/>
          <w:lang w:eastAsia="sk-SK"/>
        </w:rPr>
        <w:t>ihrísk</w:t>
      </w:r>
      <w:proofErr w:type="spellEnd"/>
    </w:p>
    <w:p w14:paraId="0379509B" w14:textId="77777777" w:rsidR="0045505B" w:rsidRPr="00593C01" w:rsidRDefault="0045505B" w:rsidP="0045505B">
      <w:pPr>
        <w:pStyle w:val="Zkladntext"/>
        <w:spacing w:beforeLines="60" w:before="144" w:afterLines="60" w:after="144"/>
        <w:jc w:val="both"/>
        <w:rPr>
          <w:rFonts w:asciiTheme="minorHAnsi" w:hAnsiTheme="minorHAnsi" w:cstheme="minorHAnsi"/>
          <w:b/>
          <w:caps/>
          <w:sz w:val="20"/>
          <w:szCs w:val="20"/>
          <w:lang w:val="sk-SK"/>
        </w:rPr>
      </w:pPr>
      <w:r w:rsidRPr="00593C01">
        <w:rPr>
          <w:rFonts w:asciiTheme="minorHAnsi" w:hAnsiTheme="minorHAnsi" w:cstheme="minorHAnsi"/>
          <w:b/>
          <w:caps/>
          <w:sz w:val="20"/>
          <w:szCs w:val="20"/>
          <w:lang w:val="sk-SK"/>
        </w:rPr>
        <w:t>Uchádzač musí spĺňať nasledovné podmienky účasti vo verejnom obstarávaní:</w:t>
      </w:r>
    </w:p>
    <w:p w14:paraId="6015F038" w14:textId="77777777" w:rsidR="0045505B" w:rsidRPr="00593C01" w:rsidRDefault="0045505B" w:rsidP="0045505B">
      <w:pPr>
        <w:pStyle w:val="Zkladntext"/>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593C01">
        <w:rPr>
          <w:rFonts w:asciiTheme="minorHAnsi" w:hAnsiTheme="minorHAnsi" w:cstheme="minorHAnsi"/>
          <w:b/>
          <w:sz w:val="20"/>
          <w:szCs w:val="20"/>
          <w:lang w:val="sk-SK"/>
        </w:rPr>
        <w:t>1.Vhodnosť vykonávať profesionálnu činnosť vrátane požiadaviek týkajúcich sa zápisu do živnostenských alebo obchodných registrov</w:t>
      </w:r>
    </w:p>
    <w:p w14:paraId="44AD9119" w14:textId="77777777" w:rsidR="0045505B" w:rsidRPr="00593C01" w:rsidRDefault="0045505B" w:rsidP="0045505B">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 xml:space="preserve">Osobné postavenie vrátane požiadaviek týkajúcich sa zápisu do živnostenských alebo obchodných registrov Zoznam a krátky opis podmienok: § 32 ods. 1 písm. a) Záujemca ani uchádzač, ani jeho štatutárny orgán, ani člen štatutárneho orgánu, ani člen dozorného orgánu, ani prokurista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Záujemca alebo uchádzač preukazuje splnenie podmienky doloženým výpisom z registra trestov nie starším ako tri mesiace. § 32 ods. 1 písm. b) Záujemca ani uchádzač nemá nedoplatky poistného na zdravotné poistenie, sociálne poistenie a príspevkov na starobné dôchodkové sporenie v Slovenskej republike alebo v štáte sídla, miesta podnikania alebo obvyklého pobytu. Záujemca alebo uchádzač preukazuje splnenie podmienky doloženým potvrdením zdravotnej poisťovne a Sociálnej poisťovne nie starším ako tri mesiace. § 32 ods. 1 písm. c) Záujemca ani uchádzač nemá daňové nedoplatky v Slovenskej republike alebo v štáte </w:t>
      </w:r>
      <w:r w:rsidRPr="00593C01">
        <w:rPr>
          <w:rFonts w:asciiTheme="minorHAnsi" w:hAnsiTheme="minorHAnsi" w:cstheme="minorHAnsi"/>
          <w:sz w:val="20"/>
          <w:szCs w:val="20"/>
          <w:lang w:val="sk-SK"/>
        </w:rPr>
        <w:lastRenderedPageBreak/>
        <w:t xml:space="preserve">sídla, miesta podnikania alebo obvyklého pobytu. Záujemca alebo uchádzač preukazuje splnenie podmienky doloženým potvrdením miestne príslušného daňového úradu nie starším ako tri mesiace. § 32 ods. 1 písm. d) Na majetok záujemcu ani uchádzača nebol vyhlásený konkurz, nie je v reštrukturalizácii, nie je v likvidácii, ani nebolo proti nemu zastavené konkurzné konanie pre nedostatok majetku alebo zrušený konkurz pre nedostatok majetku. Záujemca alebo uchádzač preukazuje splnenie podmienky doloženým potvrdením príslušného súdu nie starším ako tri mesiace. § 32 ods. 1 písm. e) Záujemca alebo uchádzač je oprávnený dodávať tovar, uskutočňovať stavebné práce alebo poskytovať službu. Záujemca alebo uchádzač preukazuje splnenie podmienky doloženým dokladom o oprávnení dodávať tovar, uskutočňovať stavebné práce alebo poskytovať službu, ktorý zodpovedá predmetu zákazky. § 32 ods. 1 písm. f) Záujemca ani uchádzač nemá uložený zákaz účasti vo verejnom obstarávaní potvrdený konečným rozhodnutím v Slovenskej republike alebo v štáte sídla, miesta podnikania alebo obvyklého pobytu. Záujemca alebo uchádzač preukazuje splnenie podmienky doloženým čestným vyhlásením. § 32 ods. 1 písm. g) Záujemca ani uchádzač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Preukazuje verejný obstarávateľ § 32 ods. 1 písm. h) Záujemca ani uchádzač sa nedopustil v predchádzajúcich troch rokoch od vyhlásenia alebo preukázateľného začatia verejného obstarávania závažného porušenia profesijných povinností, ktoré dokáže verejný obstarávateľ a obstarávateľ preukázať. Preukazuje verejný obstarávateľ § 152 ods. 1 Záujemca alebo uchádzač zapísaný do zoznamu hospodárskych subjektov na Úrade pre verejné obstarávanie. Záujemca alebo uchádzač môže preukázať splnenie podmienok účasti osobného postavenia zápisom do zoznamu hospodárskych subjektov. Doklady preukazujúce splnenie podmienok účasti uchádzač vkladá v ponuke elektronicky do IS </w:t>
      </w:r>
      <w:proofErr w:type="spellStart"/>
      <w:r w:rsidRPr="00593C01">
        <w:rPr>
          <w:rFonts w:asciiTheme="minorHAnsi" w:hAnsiTheme="minorHAnsi" w:cstheme="minorHAnsi"/>
          <w:sz w:val="20"/>
          <w:szCs w:val="20"/>
          <w:lang w:val="sk-SK"/>
        </w:rPr>
        <w:t>eZakazky</w:t>
      </w:r>
      <w:proofErr w:type="spellEnd"/>
      <w:r w:rsidRPr="00593C01">
        <w:rPr>
          <w:rFonts w:asciiTheme="minorHAnsi" w:hAnsiTheme="minorHAnsi" w:cstheme="minorHAnsi"/>
          <w:sz w:val="20"/>
          <w:szCs w:val="20"/>
          <w:lang w:val="sk-SK"/>
        </w:rPr>
        <w:t xml:space="preserve"> v súlade so súťažnými podkladmi. Ak uchádzač nie je zapísaný v zozname hospodárskych subjektov, predkladá predmetné doklady v needitovateľnej forme vo formáte </w:t>
      </w:r>
      <w:proofErr w:type="spellStart"/>
      <w:r w:rsidRPr="00593C01">
        <w:rPr>
          <w:rFonts w:asciiTheme="minorHAnsi" w:hAnsiTheme="minorHAnsi" w:cstheme="minorHAnsi"/>
          <w:sz w:val="20"/>
          <w:szCs w:val="20"/>
          <w:lang w:val="sk-SK"/>
        </w:rPr>
        <w:t>pdf</w:t>
      </w:r>
      <w:proofErr w:type="spellEnd"/>
      <w:r w:rsidRPr="00593C01">
        <w:rPr>
          <w:rFonts w:asciiTheme="minorHAnsi" w:hAnsiTheme="minorHAnsi" w:cstheme="minorHAnsi"/>
          <w:sz w:val="20"/>
          <w:szCs w:val="20"/>
          <w:lang w:val="sk-SK"/>
        </w:rPr>
        <w:t xml:space="preserve"> podpísané elektronicky inštitúciou, ktorá potvrdenie vydala. Ak uchádzač predkladá JED, č, predkladá tento doklad v needitovateľnej forme vo formáte </w:t>
      </w:r>
      <w:proofErr w:type="spellStart"/>
      <w:r w:rsidRPr="00593C01">
        <w:rPr>
          <w:rFonts w:asciiTheme="minorHAnsi" w:hAnsiTheme="minorHAnsi" w:cstheme="minorHAnsi"/>
          <w:sz w:val="20"/>
          <w:szCs w:val="20"/>
          <w:lang w:val="sk-SK"/>
        </w:rPr>
        <w:t>pdf</w:t>
      </w:r>
      <w:proofErr w:type="spellEnd"/>
      <w:r w:rsidRPr="00593C01">
        <w:rPr>
          <w:rFonts w:asciiTheme="minorHAnsi" w:hAnsiTheme="minorHAnsi" w:cstheme="minorHAnsi"/>
          <w:sz w:val="20"/>
          <w:szCs w:val="20"/>
          <w:lang w:val="sk-SK"/>
        </w:rPr>
        <w:t>. Dokumenty uvedie v Krycom liste ponuky.</w:t>
      </w:r>
    </w:p>
    <w:p w14:paraId="3ADEA90F" w14:textId="77777777" w:rsidR="0045505B" w:rsidRPr="00593C01" w:rsidRDefault="0045505B" w:rsidP="0045505B">
      <w:pPr>
        <w:pStyle w:val="Zkladntext"/>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593C01">
        <w:rPr>
          <w:rFonts w:asciiTheme="minorHAnsi" w:hAnsiTheme="minorHAnsi" w:cstheme="minorHAnsi"/>
          <w:b/>
          <w:sz w:val="20"/>
          <w:szCs w:val="20"/>
          <w:lang w:val="sk-SK"/>
        </w:rPr>
        <w:t>3.Technická alebo odborná spôsobilosť</w:t>
      </w:r>
    </w:p>
    <w:p w14:paraId="61E07545" w14:textId="77777777" w:rsidR="00887721" w:rsidRPr="002D4A03" w:rsidRDefault="00887721" w:rsidP="00887721">
      <w:pPr>
        <w:autoSpaceDE w:val="0"/>
        <w:autoSpaceDN w:val="0"/>
        <w:adjustRightInd w:val="0"/>
        <w:spacing w:beforeLines="60" w:before="144" w:afterLines="60" w:after="144"/>
        <w:ind w:left="425"/>
        <w:jc w:val="both"/>
        <w:rPr>
          <w:rFonts w:asciiTheme="minorHAnsi" w:hAnsiTheme="minorHAnsi"/>
          <w:sz w:val="20"/>
          <w:szCs w:val="20"/>
          <w:lang w:val="sk-SK"/>
        </w:rPr>
      </w:pPr>
      <w:r w:rsidRPr="00593C01">
        <w:rPr>
          <w:rFonts w:asciiTheme="minorHAnsi" w:hAnsiTheme="minorHAnsi"/>
          <w:b/>
          <w:sz w:val="20"/>
          <w:szCs w:val="20"/>
          <w:lang w:val="sk-SK"/>
        </w:rPr>
        <w:t xml:space="preserve">§ 34 ods. 1 písm. </w:t>
      </w:r>
      <w:r>
        <w:rPr>
          <w:rFonts w:asciiTheme="minorHAnsi" w:hAnsiTheme="minorHAnsi"/>
          <w:b/>
          <w:sz w:val="20"/>
          <w:szCs w:val="20"/>
          <w:lang w:val="sk-SK"/>
        </w:rPr>
        <w:t>b</w:t>
      </w:r>
      <w:r w:rsidRPr="00593C01">
        <w:rPr>
          <w:rFonts w:asciiTheme="minorHAnsi" w:hAnsiTheme="minorHAnsi"/>
          <w:b/>
          <w:sz w:val="20"/>
          <w:szCs w:val="20"/>
          <w:lang w:val="sk-SK"/>
        </w:rPr>
        <w:t>)</w:t>
      </w:r>
      <w:r w:rsidRPr="00593C01">
        <w:rPr>
          <w:rFonts w:asciiTheme="minorHAnsi" w:hAnsiTheme="minorHAnsi"/>
          <w:sz w:val="20"/>
          <w:szCs w:val="20"/>
          <w:lang w:val="sk-SK"/>
        </w:rPr>
        <w:t xml:space="preserve"> </w:t>
      </w:r>
      <w:r w:rsidRPr="002D4A03">
        <w:rPr>
          <w:rFonts w:asciiTheme="minorHAnsi" w:hAnsiTheme="minorHAnsi"/>
          <w:sz w:val="20"/>
          <w:szCs w:val="20"/>
          <w:lang w:val="sk-SK"/>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7AFFD618" w14:textId="77777777" w:rsidR="00887721" w:rsidRPr="002D4A03" w:rsidRDefault="00887721" w:rsidP="00887721">
      <w:pPr>
        <w:autoSpaceDE w:val="0"/>
        <w:autoSpaceDN w:val="0"/>
        <w:adjustRightInd w:val="0"/>
        <w:spacing w:beforeLines="60" w:before="144" w:afterLines="60" w:after="144"/>
        <w:ind w:left="425"/>
        <w:jc w:val="both"/>
        <w:rPr>
          <w:rFonts w:asciiTheme="minorHAnsi" w:hAnsiTheme="minorHAnsi"/>
          <w:sz w:val="20"/>
          <w:szCs w:val="20"/>
          <w:lang w:val="sk-SK"/>
        </w:rPr>
      </w:pPr>
      <w:r w:rsidRPr="002D4A03">
        <w:rPr>
          <w:rFonts w:asciiTheme="minorHAnsi" w:hAnsiTheme="minorHAnsi"/>
          <w:sz w:val="20"/>
          <w:szCs w:val="20"/>
          <w:lang w:val="sk-SK"/>
        </w:rPr>
        <w:t>1. bol verejný obstarávateľ alebo obstarávateľ podľa tohto zákona, dokladom je referencia,</w:t>
      </w:r>
    </w:p>
    <w:p w14:paraId="43C5447D" w14:textId="77777777" w:rsidR="00887721" w:rsidRPr="00593C01" w:rsidRDefault="00887721" w:rsidP="00887721">
      <w:pPr>
        <w:autoSpaceDE w:val="0"/>
        <w:autoSpaceDN w:val="0"/>
        <w:adjustRightInd w:val="0"/>
        <w:spacing w:beforeLines="60" w:before="144" w:afterLines="60" w:after="144"/>
        <w:ind w:left="425"/>
        <w:jc w:val="both"/>
        <w:rPr>
          <w:rFonts w:asciiTheme="minorHAnsi" w:hAnsiTheme="minorHAnsi"/>
          <w:sz w:val="20"/>
          <w:szCs w:val="20"/>
          <w:lang w:val="sk-SK"/>
        </w:rPr>
      </w:pPr>
      <w:r w:rsidRPr="002D4A03">
        <w:rPr>
          <w:rFonts w:asciiTheme="minorHAnsi" w:hAnsiTheme="minorHAnsi"/>
          <w:sz w:val="20"/>
          <w:szCs w:val="20"/>
          <w:lang w:val="sk-SK"/>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w:t>
      </w:r>
    </w:p>
    <w:p w14:paraId="01E14D4D" w14:textId="5F7BE629" w:rsidR="00887721" w:rsidRPr="00593C01" w:rsidRDefault="00887721" w:rsidP="00887721">
      <w:pPr>
        <w:autoSpaceDE w:val="0"/>
        <w:autoSpaceDN w:val="0"/>
        <w:adjustRightInd w:val="0"/>
        <w:spacing w:beforeLines="60" w:before="144" w:afterLines="60" w:after="144"/>
        <w:ind w:left="425"/>
        <w:jc w:val="both"/>
        <w:rPr>
          <w:rFonts w:asciiTheme="minorHAnsi" w:hAnsiTheme="minorHAnsi"/>
          <w:sz w:val="20"/>
          <w:szCs w:val="20"/>
          <w:lang w:val="sk-SK"/>
        </w:rPr>
      </w:pPr>
      <w:r w:rsidRPr="00593C01">
        <w:rPr>
          <w:rFonts w:asciiTheme="minorHAnsi" w:hAnsiTheme="minorHAnsi"/>
          <w:b/>
          <w:sz w:val="20"/>
          <w:szCs w:val="20"/>
          <w:lang w:val="sk-SK"/>
        </w:rPr>
        <w:t>Minimálna požadovaná úroveň štandardov</w:t>
      </w:r>
      <w:r w:rsidRPr="00593C01">
        <w:rPr>
          <w:rFonts w:asciiTheme="minorHAnsi" w:hAnsiTheme="minorHAnsi"/>
          <w:sz w:val="20"/>
          <w:szCs w:val="20"/>
          <w:lang w:val="sk-SK"/>
        </w:rPr>
        <w:t xml:space="preserve"> </w:t>
      </w:r>
      <w:r>
        <w:rPr>
          <w:rFonts w:asciiTheme="minorHAnsi" w:hAnsiTheme="minorHAnsi"/>
          <w:b/>
          <w:sz w:val="20"/>
          <w:szCs w:val="20"/>
          <w:lang w:val="sk-SK"/>
        </w:rPr>
        <w:t>k § 34 ods. 1 písm. b</w:t>
      </w:r>
      <w:r w:rsidRPr="00593C01">
        <w:rPr>
          <w:rFonts w:asciiTheme="minorHAnsi" w:hAnsiTheme="minorHAnsi"/>
          <w:b/>
          <w:sz w:val="20"/>
          <w:szCs w:val="20"/>
          <w:lang w:val="sk-SK"/>
        </w:rPr>
        <w:t>)</w:t>
      </w:r>
      <w:r w:rsidRPr="00593C01">
        <w:rPr>
          <w:rFonts w:asciiTheme="minorHAnsi" w:hAnsiTheme="minorHAnsi"/>
          <w:sz w:val="20"/>
          <w:szCs w:val="20"/>
          <w:lang w:val="sk-SK"/>
        </w:rPr>
        <w:t xml:space="preserve"> verejný obstarávateľ požaduje predložiť zoznam </w:t>
      </w:r>
      <w:r>
        <w:rPr>
          <w:rFonts w:asciiTheme="minorHAnsi" w:hAnsiTheme="minorHAnsi"/>
          <w:sz w:val="20"/>
          <w:szCs w:val="20"/>
          <w:lang w:val="sk-SK"/>
        </w:rPr>
        <w:t>uskutočnených stavebných prác</w:t>
      </w:r>
      <w:r w:rsidRPr="00593C01">
        <w:rPr>
          <w:rFonts w:asciiTheme="minorHAnsi" w:hAnsiTheme="minorHAnsi"/>
          <w:sz w:val="20"/>
          <w:szCs w:val="20"/>
          <w:lang w:val="sk-SK"/>
        </w:rPr>
        <w:t xml:space="preserve"> za predchádzajúc</w:t>
      </w:r>
      <w:r>
        <w:rPr>
          <w:rFonts w:asciiTheme="minorHAnsi" w:hAnsiTheme="minorHAnsi"/>
          <w:sz w:val="20"/>
          <w:szCs w:val="20"/>
          <w:lang w:val="sk-SK"/>
        </w:rPr>
        <w:t>ich</w:t>
      </w:r>
      <w:r w:rsidRPr="00593C01">
        <w:rPr>
          <w:rFonts w:asciiTheme="minorHAnsi" w:hAnsiTheme="minorHAnsi"/>
          <w:sz w:val="20"/>
          <w:szCs w:val="20"/>
          <w:lang w:val="sk-SK"/>
        </w:rPr>
        <w:t xml:space="preserve"> </w:t>
      </w:r>
      <w:r>
        <w:rPr>
          <w:rFonts w:asciiTheme="minorHAnsi" w:hAnsiTheme="minorHAnsi"/>
          <w:sz w:val="20"/>
          <w:szCs w:val="20"/>
          <w:lang w:val="sk-SK"/>
        </w:rPr>
        <w:t>päť</w:t>
      </w:r>
      <w:r w:rsidRPr="00593C01">
        <w:rPr>
          <w:rFonts w:asciiTheme="minorHAnsi" w:hAnsiTheme="minorHAnsi"/>
          <w:sz w:val="20"/>
          <w:szCs w:val="20"/>
          <w:lang w:val="sk-SK"/>
        </w:rPr>
        <w:t xml:space="preserve"> rok</w:t>
      </w:r>
      <w:r>
        <w:rPr>
          <w:rFonts w:asciiTheme="minorHAnsi" w:hAnsiTheme="minorHAnsi"/>
          <w:sz w:val="20"/>
          <w:szCs w:val="20"/>
          <w:lang w:val="sk-SK"/>
        </w:rPr>
        <w:t>ov</w:t>
      </w:r>
      <w:r w:rsidRPr="00593C01">
        <w:rPr>
          <w:rFonts w:asciiTheme="minorHAnsi" w:hAnsiTheme="minorHAnsi"/>
          <w:sz w:val="20"/>
          <w:szCs w:val="20"/>
          <w:lang w:val="sk-SK"/>
        </w:rPr>
        <w:t xml:space="preserve"> rovnakého charakteru a zložitosti s plánovanou zmluvou na dodanie predmetu obstarávania. Hodnota takýchto </w:t>
      </w:r>
      <w:r>
        <w:rPr>
          <w:rFonts w:asciiTheme="minorHAnsi" w:hAnsiTheme="minorHAnsi"/>
          <w:sz w:val="20"/>
          <w:szCs w:val="20"/>
          <w:lang w:val="sk-SK"/>
        </w:rPr>
        <w:t>uskutočnených stavebných prác</w:t>
      </w:r>
      <w:r w:rsidRPr="00593C01">
        <w:rPr>
          <w:rFonts w:asciiTheme="minorHAnsi" w:hAnsiTheme="minorHAnsi"/>
          <w:sz w:val="20"/>
          <w:szCs w:val="20"/>
          <w:lang w:val="sk-SK"/>
        </w:rPr>
        <w:t xml:space="preserve"> za obdobie nesmie byť nižšia ako </w:t>
      </w:r>
      <w:r>
        <w:rPr>
          <w:rFonts w:asciiTheme="minorHAnsi" w:hAnsiTheme="minorHAnsi"/>
          <w:sz w:val="20"/>
          <w:szCs w:val="20"/>
          <w:lang w:val="sk-SK"/>
        </w:rPr>
        <w:t>5</w:t>
      </w:r>
      <w:r w:rsidRPr="00593C01">
        <w:rPr>
          <w:rFonts w:asciiTheme="minorHAnsi" w:hAnsiTheme="minorHAnsi"/>
          <w:sz w:val="20"/>
          <w:szCs w:val="20"/>
          <w:lang w:val="sk-SK"/>
        </w:rPr>
        <w:t>00 000,- € s</w:t>
      </w:r>
      <w:r>
        <w:rPr>
          <w:rFonts w:asciiTheme="minorHAnsi" w:hAnsiTheme="minorHAnsi"/>
          <w:sz w:val="20"/>
          <w:szCs w:val="20"/>
          <w:lang w:val="sk-SK"/>
        </w:rPr>
        <w:t> </w:t>
      </w:r>
      <w:r w:rsidRPr="00593C01">
        <w:rPr>
          <w:rFonts w:asciiTheme="minorHAnsi" w:hAnsiTheme="minorHAnsi"/>
          <w:sz w:val="20"/>
          <w:szCs w:val="20"/>
          <w:lang w:val="sk-SK"/>
        </w:rPr>
        <w:t>DPH</w:t>
      </w:r>
      <w:r>
        <w:rPr>
          <w:rFonts w:asciiTheme="minorHAnsi" w:hAnsiTheme="minorHAnsi"/>
          <w:sz w:val="20"/>
          <w:szCs w:val="20"/>
          <w:lang w:val="sk-SK"/>
        </w:rPr>
        <w:t>.</w:t>
      </w:r>
      <w:r w:rsidRPr="00593C01">
        <w:rPr>
          <w:rFonts w:asciiTheme="minorHAnsi" w:hAnsiTheme="minorHAnsi"/>
          <w:sz w:val="20"/>
          <w:szCs w:val="20"/>
          <w:lang w:val="sk-SK"/>
        </w:rPr>
        <w:t xml:space="preserve"> Verejný obstarávateľ požaduje, aby uchádzač pri preukazovaní každej realizovanej zmluvy a objednávky uviedol: - obchodné meno, adresu sídla alebo miesta podnikania objednávateľa, - kontaktnú osobu a číslo telefónu objednávateľa, kde si bude môcť verejný obstarávateľ overiť uchádzačove informácie, - predmet zmluvy, jeho stručnú špecifikáciu rozsahu, - celkovú cenu bez DPH a s DPH, - dátum uzatvorenia zmluvy, - lehoty a miesto realizácie zákazky</w:t>
      </w:r>
      <w:r>
        <w:rPr>
          <w:rFonts w:asciiTheme="minorHAnsi" w:hAnsiTheme="minorHAnsi"/>
          <w:sz w:val="20"/>
          <w:szCs w:val="20"/>
          <w:lang w:val="sk-SK"/>
        </w:rPr>
        <w:t>.</w:t>
      </w:r>
      <w:r w:rsidRPr="00593C01">
        <w:rPr>
          <w:rFonts w:asciiTheme="minorHAnsi" w:hAnsiTheme="minorHAnsi"/>
          <w:sz w:val="20"/>
          <w:szCs w:val="20"/>
          <w:lang w:val="sk-SK"/>
        </w:rPr>
        <w:t xml:space="preserve"> Zoznam zmlúv, ktorý je súčasťou dokumentácie ponuky uchádzača, bude potvrdený: - verejným obstarávateľom, ak bol odberateľom verejný obstarávateľ podľa zákona o verejnom obstarávaní, - odberateľom, ak odberateľ bola iná osoba ako verejný obstarávateľ, alebo ak to nie je možné, vyhlásením uchádzača o ich realizovaní. </w:t>
      </w:r>
    </w:p>
    <w:p w14:paraId="3B5F26F0" w14:textId="3BD6CC6C" w:rsidR="00887721" w:rsidRPr="00887721" w:rsidRDefault="00887721" w:rsidP="00887721">
      <w:pPr>
        <w:autoSpaceDE w:val="0"/>
        <w:autoSpaceDN w:val="0"/>
        <w:adjustRightInd w:val="0"/>
        <w:spacing w:beforeLines="60" w:before="144" w:afterLines="60" w:after="144"/>
        <w:ind w:left="425"/>
        <w:jc w:val="both"/>
        <w:rPr>
          <w:color w:val="333333"/>
          <w:sz w:val="20"/>
          <w:szCs w:val="20"/>
          <w:lang w:val="sk-SK" w:eastAsia="sk-SK"/>
        </w:rPr>
      </w:pPr>
      <w:r w:rsidRPr="00593C01">
        <w:rPr>
          <w:rFonts w:asciiTheme="minorHAnsi" w:hAnsiTheme="minorHAnsi"/>
          <w:sz w:val="20"/>
          <w:szCs w:val="20"/>
          <w:lang w:val="sk-SK"/>
        </w:rPr>
        <w:t xml:space="preserve">V prípade nesplnenia tejto podmienky, bude uchádzač z verejnej súťaže vylúčený a ním predložená ponuka nebude vyhodnocovaná. Vyhlásenie uchádzača o realizovaní zmlúv v zozname poskytnutých služieb bude verejný obstarávateľ akceptovať len v prípade, že uchádzač písomne preukáže, že odberateľ , pre ktorého </w:t>
      </w:r>
      <w:r>
        <w:rPr>
          <w:rFonts w:asciiTheme="minorHAnsi" w:hAnsiTheme="minorHAnsi"/>
          <w:sz w:val="20"/>
          <w:szCs w:val="20"/>
          <w:lang w:val="sk-SK"/>
        </w:rPr>
        <w:lastRenderedPageBreak/>
        <w:t>stavebné práce</w:t>
      </w:r>
      <w:r w:rsidRPr="00593C01">
        <w:rPr>
          <w:rFonts w:asciiTheme="minorHAnsi" w:hAnsiTheme="minorHAnsi"/>
          <w:sz w:val="20"/>
          <w:szCs w:val="20"/>
          <w:lang w:val="sk-SK"/>
        </w:rPr>
        <w:t xml:space="preserve"> v predchádzajúcich rokoch </w:t>
      </w:r>
      <w:r>
        <w:rPr>
          <w:rFonts w:asciiTheme="minorHAnsi" w:hAnsiTheme="minorHAnsi"/>
          <w:sz w:val="20"/>
          <w:szCs w:val="20"/>
          <w:lang w:val="sk-SK"/>
        </w:rPr>
        <w:t>realizoval</w:t>
      </w:r>
      <w:r w:rsidRPr="00593C01">
        <w:rPr>
          <w:rFonts w:asciiTheme="minorHAnsi" w:hAnsiTheme="minorHAnsi"/>
          <w:sz w:val="20"/>
          <w:szCs w:val="20"/>
          <w:lang w:val="sk-SK"/>
        </w:rPr>
        <w:t xml:space="preserve"> už neexistuje. </w:t>
      </w:r>
      <w:r>
        <w:rPr>
          <w:rFonts w:asciiTheme="minorHAnsi" w:hAnsiTheme="minorHAnsi"/>
          <w:sz w:val="20"/>
          <w:szCs w:val="20"/>
          <w:lang w:val="sk-SK"/>
        </w:rPr>
        <w:t xml:space="preserve">Referencie v súlade s </w:t>
      </w:r>
      <w:r w:rsidRPr="00887721">
        <w:rPr>
          <w:color w:val="333333"/>
          <w:sz w:val="20"/>
          <w:szCs w:val="20"/>
          <w:lang w:val="sk-SK" w:eastAsia="sk-SK"/>
        </w:rPr>
        <w:t>§ 12, zákon o verejnom obstarávaní</w:t>
      </w:r>
      <w:r>
        <w:rPr>
          <w:color w:val="333333"/>
          <w:sz w:val="20"/>
          <w:szCs w:val="20"/>
          <w:lang w:val="sk-SK" w:eastAsia="sk-SK"/>
        </w:rPr>
        <w:t xml:space="preserve"> sa vyhodnocujú v</w:t>
      </w:r>
      <w:r w:rsidR="001C343A">
        <w:rPr>
          <w:color w:val="333333"/>
          <w:sz w:val="20"/>
          <w:szCs w:val="20"/>
          <w:lang w:val="sk-SK" w:eastAsia="sk-SK"/>
        </w:rPr>
        <w:t> zmysle</w:t>
      </w:r>
      <w:r>
        <w:rPr>
          <w:color w:val="333333"/>
          <w:sz w:val="20"/>
          <w:szCs w:val="20"/>
          <w:lang w:val="sk-SK" w:eastAsia="sk-SK"/>
        </w:rPr>
        <w:t xml:space="preserve"> zákon</w:t>
      </w:r>
      <w:r w:rsidR="001C343A">
        <w:rPr>
          <w:color w:val="333333"/>
          <w:sz w:val="20"/>
          <w:szCs w:val="20"/>
          <w:lang w:val="sk-SK" w:eastAsia="sk-SK"/>
        </w:rPr>
        <w:t>a</w:t>
      </w:r>
      <w:r>
        <w:rPr>
          <w:color w:val="333333"/>
          <w:sz w:val="20"/>
          <w:szCs w:val="20"/>
          <w:lang w:val="sk-SK" w:eastAsia="sk-SK"/>
        </w:rPr>
        <w:t>.</w:t>
      </w:r>
    </w:p>
    <w:p w14:paraId="4C65A639" w14:textId="023979BB" w:rsidR="00887721" w:rsidRPr="00593C01" w:rsidRDefault="00887721" w:rsidP="00887721">
      <w:pPr>
        <w:autoSpaceDE w:val="0"/>
        <w:autoSpaceDN w:val="0"/>
        <w:adjustRightInd w:val="0"/>
        <w:spacing w:beforeLines="60" w:before="144" w:afterLines="60" w:after="144"/>
        <w:ind w:left="425"/>
        <w:jc w:val="both"/>
        <w:rPr>
          <w:rFonts w:asciiTheme="minorHAnsi" w:hAnsiTheme="minorHAnsi"/>
          <w:sz w:val="20"/>
          <w:szCs w:val="20"/>
          <w:lang w:val="sk-SK"/>
        </w:rPr>
      </w:pPr>
      <w:r w:rsidRPr="00593C01">
        <w:rPr>
          <w:rFonts w:asciiTheme="minorHAnsi" w:hAnsiTheme="minorHAnsi"/>
          <w:sz w:val="20"/>
          <w:szCs w:val="20"/>
          <w:lang w:val="sk-SK"/>
        </w:rPr>
        <w:t xml:space="preserve">Na posúdenie technickej spôsobilosti uchádzača bude verejný obstarávateľ akceptovať práce rovnakého charakteru ako predmet </w:t>
      </w:r>
      <w:r w:rsidR="00EE28F4">
        <w:rPr>
          <w:rFonts w:asciiTheme="minorHAnsi" w:hAnsiTheme="minorHAnsi"/>
          <w:sz w:val="20"/>
          <w:szCs w:val="20"/>
          <w:lang w:val="sk-SK"/>
        </w:rPr>
        <w:t>uskutočnených stavebných prác</w:t>
      </w:r>
      <w:r w:rsidRPr="00593C01">
        <w:rPr>
          <w:rFonts w:asciiTheme="minorHAnsi" w:hAnsiTheme="minorHAnsi"/>
          <w:sz w:val="20"/>
          <w:szCs w:val="20"/>
          <w:lang w:val="sk-SK"/>
        </w:rPr>
        <w:t xml:space="preserve">. Ak uchádzač predkladá referencie v inej mene ako je €, v prehľade uvedie sumu v pôvodnej mene a uvedie aj sumu v €, ktorú stanoví kurzom NBS ku dňu zverejnenia tohto oznámenia. </w:t>
      </w:r>
    </w:p>
    <w:p w14:paraId="72A6ABCD" w14:textId="77777777" w:rsidR="00887721" w:rsidRPr="00593C01" w:rsidRDefault="00887721" w:rsidP="00887721">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593C01">
        <w:rPr>
          <w:rFonts w:asciiTheme="minorHAnsi" w:hAnsiTheme="minorHAnsi" w:cstheme="minorHAnsi"/>
          <w:b/>
          <w:sz w:val="20"/>
          <w:szCs w:val="20"/>
          <w:lang w:val="sk-SK"/>
        </w:rPr>
        <w:t>UPOZORNENIE:</w:t>
      </w:r>
    </w:p>
    <w:p w14:paraId="7F19C22B" w14:textId="77777777" w:rsidR="00887721" w:rsidRPr="00593C01" w:rsidRDefault="00887721" w:rsidP="00887721">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593C01">
        <w:rPr>
          <w:rFonts w:asciiTheme="minorHAnsi" w:hAnsiTheme="minorHAnsi" w:cs="Arial"/>
          <w:color w:val="000000"/>
          <w:sz w:val="20"/>
          <w:szCs w:val="20"/>
          <w:shd w:val="clear" w:color="auto" w:fill="FFFFFF"/>
          <w:lang w:val="sk-SK"/>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5FCC8F24" w14:textId="77777777" w:rsidR="00A43E15" w:rsidRPr="00593C01" w:rsidRDefault="00A43E15" w:rsidP="0045505B">
      <w:pPr>
        <w:spacing w:beforeLines="60" w:before="144" w:afterLines="60" w:after="144"/>
        <w:rPr>
          <w:rFonts w:asciiTheme="minorHAnsi" w:hAnsiTheme="minorHAnsi" w:cstheme="minorHAnsi"/>
          <w:b/>
          <w:sz w:val="20"/>
          <w:szCs w:val="20"/>
          <w:lang w:val="sk-SK" w:eastAsia="x-none"/>
        </w:rPr>
      </w:pPr>
    </w:p>
    <w:p w14:paraId="0449830D" w14:textId="77777777" w:rsidR="0045505B" w:rsidRPr="00593C01" w:rsidRDefault="0045505B" w:rsidP="00E52C12">
      <w:pPr>
        <w:spacing w:beforeLines="60" w:before="144" w:afterLines="60" w:after="144"/>
        <w:jc w:val="center"/>
        <w:rPr>
          <w:rFonts w:asciiTheme="minorHAnsi" w:hAnsiTheme="minorHAnsi" w:cstheme="minorHAnsi"/>
          <w:b/>
          <w:sz w:val="20"/>
          <w:szCs w:val="20"/>
          <w:lang w:val="sk-SK" w:eastAsia="x-none"/>
        </w:rPr>
      </w:pPr>
    </w:p>
    <w:p w14:paraId="13354B70" w14:textId="77777777" w:rsidR="0045505B" w:rsidRPr="00593C01" w:rsidRDefault="0045505B" w:rsidP="00E52C12">
      <w:pPr>
        <w:spacing w:beforeLines="60" w:before="144" w:afterLines="60" w:after="144"/>
        <w:jc w:val="center"/>
        <w:rPr>
          <w:rFonts w:asciiTheme="minorHAnsi" w:hAnsiTheme="minorHAnsi" w:cstheme="minorHAnsi"/>
          <w:b/>
          <w:sz w:val="20"/>
          <w:szCs w:val="20"/>
          <w:lang w:val="sk-SK" w:eastAsia="x-none"/>
        </w:rPr>
      </w:pPr>
    </w:p>
    <w:p w14:paraId="7E9BC6A0" w14:textId="77777777" w:rsidR="0045505B" w:rsidRPr="00593C01" w:rsidRDefault="0045505B" w:rsidP="00E52C12">
      <w:pPr>
        <w:spacing w:beforeLines="60" w:before="144" w:afterLines="60" w:after="144"/>
        <w:jc w:val="center"/>
        <w:rPr>
          <w:rFonts w:asciiTheme="minorHAnsi" w:hAnsiTheme="minorHAnsi" w:cstheme="minorHAnsi"/>
          <w:b/>
          <w:sz w:val="20"/>
          <w:szCs w:val="20"/>
          <w:lang w:val="sk-SK" w:eastAsia="x-none"/>
        </w:rPr>
      </w:pPr>
    </w:p>
    <w:p w14:paraId="391FD825" w14:textId="77777777" w:rsidR="0045505B" w:rsidRPr="00593C01" w:rsidRDefault="0045505B" w:rsidP="00E52C12">
      <w:pPr>
        <w:spacing w:beforeLines="60" w:before="144" w:afterLines="60" w:after="144"/>
        <w:jc w:val="center"/>
        <w:rPr>
          <w:rFonts w:asciiTheme="minorHAnsi" w:hAnsiTheme="minorHAnsi" w:cstheme="minorHAnsi"/>
          <w:b/>
          <w:sz w:val="20"/>
          <w:szCs w:val="20"/>
          <w:lang w:val="sk-SK" w:eastAsia="x-none"/>
        </w:rPr>
      </w:pPr>
    </w:p>
    <w:p w14:paraId="15B3CC33" w14:textId="77777777" w:rsidR="0045505B" w:rsidRPr="00593C01" w:rsidRDefault="0045505B" w:rsidP="00E52C12">
      <w:pPr>
        <w:spacing w:beforeLines="60" w:before="144" w:afterLines="60" w:after="144"/>
        <w:jc w:val="center"/>
        <w:rPr>
          <w:rFonts w:asciiTheme="minorHAnsi" w:hAnsiTheme="minorHAnsi" w:cstheme="minorHAnsi"/>
          <w:b/>
          <w:sz w:val="20"/>
          <w:szCs w:val="20"/>
          <w:lang w:val="sk-SK" w:eastAsia="x-none"/>
        </w:rPr>
      </w:pPr>
    </w:p>
    <w:p w14:paraId="2DAD8251" w14:textId="77777777" w:rsidR="0045505B" w:rsidRPr="00593C01" w:rsidRDefault="0045505B" w:rsidP="00E52C12">
      <w:pPr>
        <w:spacing w:beforeLines="60" w:before="144" w:afterLines="60" w:after="144"/>
        <w:jc w:val="center"/>
        <w:rPr>
          <w:rFonts w:asciiTheme="minorHAnsi" w:hAnsiTheme="minorHAnsi" w:cstheme="minorHAnsi"/>
          <w:b/>
          <w:sz w:val="20"/>
          <w:szCs w:val="20"/>
          <w:lang w:val="sk-SK" w:eastAsia="x-none"/>
        </w:rPr>
      </w:pPr>
    </w:p>
    <w:p w14:paraId="1ED572FA" w14:textId="77777777" w:rsidR="005D035D" w:rsidRDefault="005D035D" w:rsidP="00E52C12">
      <w:pPr>
        <w:spacing w:beforeLines="60" w:before="144" w:afterLines="60" w:after="144"/>
        <w:jc w:val="center"/>
        <w:rPr>
          <w:rFonts w:asciiTheme="minorHAnsi" w:hAnsiTheme="minorHAnsi" w:cstheme="minorHAnsi"/>
          <w:b/>
          <w:sz w:val="20"/>
          <w:szCs w:val="20"/>
          <w:lang w:val="sk-SK" w:eastAsia="x-none"/>
        </w:rPr>
      </w:pPr>
    </w:p>
    <w:p w14:paraId="2E2A07EE" w14:textId="77777777" w:rsidR="00F71166" w:rsidRDefault="00F71166" w:rsidP="00E52C12">
      <w:pPr>
        <w:spacing w:beforeLines="60" w:before="144" w:afterLines="60" w:after="144"/>
        <w:jc w:val="center"/>
        <w:rPr>
          <w:rFonts w:asciiTheme="minorHAnsi" w:hAnsiTheme="minorHAnsi" w:cstheme="minorHAnsi"/>
          <w:b/>
          <w:sz w:val="20"/>
          <w:szCs w:val="20"/>
          <w:lang w:val="sk-SK" w:eastAsia="x-none"/>
        </w:rPr>
      </w:pPr>
    </w:p>
    <w:p w14:paraId="1D7F0CFB" w14:textId="77777777" w:rsidR="00F71166" w:rsidRDefault="00F71166" w:rsidP="00E52C12">
      <w:pPr>
        <w:spacing w:beforeLines="60" w:before="144" w:afterLines="60" w:after="144"/>
        <w:jc w:val="center"/>
        <w:rPr>
          <w:rFonts w:asciiTheme="minorHAnsi" w:hAnsiTheme="minorHAnsi" w:cstheme="minorHAnsi"/>
          <w:b/>
          <w:sz w:val="20"/>
          <w:szCs w:val="20"/>
          <w:lang w:val="sk-SK" w:eastAsia="x-none"/>
        </w:rPr>
      </w:pPr>
    </w:p>
    <w:p w14:paraId="2E21B2A8" w14:textId="77777777" w:rsidR="00F71166" w:rsidRDefault="00F71166" w:rsidP="00E52C12">
      <w:pPr>
        <w:spacing w:beforeLines="60" w:before="144" w:afterLines="60" w:after="144"/>
        <w:jc w:val="center"/>
        <w:rPr>
          <w:rFonts w:asciiTheme="minorHAnsi" w:hAnsiTheme="minorHAnsi" w:cstheme="minorHAnsi"/>
          <w:b/>
          <w:sz w:val="20"/>
          <w:szCs w:val="20"/>
          <w:lang w:val="sk-SK" w:eastAsia="x-none"/>
        </w:rPr>
      </w:pPr>
    </w:p>
    <w:p w14:paraId="7DA8B530" w14:textId="77777777" w:rsidR="005D035D" w:rsidRDefault="005D035D" w:rsidP="00E52C12">
      <w:pPr>
        <w:spacing w:beforeLines="60" w:before="144" w:afterLines="60" w:after="144"/>
        <w:jc w:val="center"/>
        <w:rPr>
          <w:rFonts w:asciiTheme="minorHAnsi" w:hAnsiTheme="minorHAnsi" w:cstheme="minorHAnsi"/>
          <w:b/>
          <w:sz w:val="20"/>
          <w:szCs w:val="20"/>
          <w:lang w:val="sk-SK" w:eastAsia="x-none"/>
        </w:rPr>
      </w:pPr>
    </w:p>
    <w:p w14:paraId="6E7787D8" w14:textId="77777777"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14:paraId="7AA35B0F" w14:textId="77777777"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14:paraId="67E9365F" w14:textId="77777777"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14:paraId="78D7D850" w14:textId="77777777"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14:paraId="0B92744B" w14:textId="77777777"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14:paraId="0C842536" w14:textId="77777777"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14:paraId="4494326D" w14:textId="77777777"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14:paraId="045F6714" w14:textId="77777777"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14:paraId="5B0217D2" w14:textId="77777777"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14:paraId="7A58BDE9" w14:textId="77777777"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14:paraId="397A7FB1" w14:textId="77777777"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14:paraId="2B818072" w14:textId="77777777"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14:paraId="22295268" w14:textId="77777777"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14:paraId="264B3414" w14:textId="77777777"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14:paraId="2E19A401" w14:textId="77777777"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14:paraId="28B591CE" w14:textId="77777777"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14:paraId="58A764B3" w14:textId="77777777" w:rsidR="00F732FA" w:rsidRDefault="00F732FA" w:rsidP="00E52C12">
      <w:pPr>
        <w:spacing w:beforeLines="60" w:before="144" w:afterLines="60" w:after="144"/>
        <w:jc w:val="center"/>
        <w:rPr>
          <w:rFonts w:asciiTheme="minorHAnsi" w:hAnsiTheme="minorHAnsi" w:cstheme="minorHAnsi"/>
          <w:b/>
          <w:sz w:val="20"/>
          <w:szCs w:val="20"/>
          <w:lang w:val="sk-SK" w:eastAsia="x-none"/>
        </w:rPr>
      </w:pPr>
    </w:p>
    <w:p w14:paraId="28CF1134" w14:textId="77777777" w:rsidR="00F732FA" w:rsidRPr="00593C01" w:rsidRDefault="00F732FA" w:rsidP="00E52C12">
      <w:pPr>
        <w:spacing w:beforeLines="60" w:before="144" w:afterLines="60" w:after="144"/>
        <w:jc w:val="center"/>
        <w:rPr>
          <w:rFonts w:asciiTheme="minorHAnsi" w:hAnsiTheme="minorHAnsi" w:cstheme="minorHAnsi"/>
          <w:b/>
          <w:sz w:val="20"/>
          <w:szCs w:val="20"/>
          <w:lang w:val="sk-SK" w:eastAsia="x-none"/>
        </w:rPr>
      </w:pPr>
    </w:p>
    <w:p w14:paraId="2530CA21" w14:textId="77777777" w:rsidR="00A43E15" w:rsidRPr="00593C01" w:rsidRDefault="00A43E15" w:rsidP="00E52C12">
      <w:pPr>
        <w:spacing w:beforeLines="60" w:before="144" w:afterLines="60" w:after="144"/>
        <w:jc w:val="center"/>
        <w:rPr>
          <w:rFonts w:asciiTheme="minorHAnsi" w:hAnsiTheme="minorHAnsi" w:cstheme="minorHAnsi"/>
          <w:b/>
          <w:sz w:val="20"/>
          <w:szCs w:val="20"/>
          <w:lang w:val="sk-SK" w:eastAsia="x-none"/>
        </w:rPr>
      </w:pPr>
    </w:p>
    <w:p w14:paraId="5BC72C07" w14:textId="7589ED5A" w:rsidR="00750484" w:rsidRPr="00593C01" w:rsidRDefault="004726EF" w:rsidP="00750484">
      <w:pPr>
        <w:spacing w:beforeLines="60" w:before="144" w:afterLines="60" w:after="144"/>
        <w:jc w:val="center"/>
        <w:rPr>
          <w:rFonts w:asciiTheme="minorHAnsi" w:hAnsiTheme="minorHAnsi" w:cstheme="minorHAnsi"/>
          <w:b/>
          <w:szCs w:val="20"/>
          <w:lang w:val="sk-SK" w:eastAsia="x-none"/>
        </w:rPr>
      </w:pPr>
      <w:r>
        <w:rPr>
          <w:rFonts w:asciiTheme="minorHAnsi" w:hAnsiTheme="minorHAnsi" w:cstheme="minorHAnsi"/>
          <w:b/>
          <w:szCs w:val="20"/>
          <w:lang w:val="sk-SK" w:eastAsia="x-none"/>
        </w:rPr>
        <w:t>ZADÁVANIE POD</w:t>
      </w:r>
      <w:r w:rsidR="00750484" w:rsidRPr="00593C01">
        <w:rPr>
          <w:rFonts w:asciiTheme="minorHAnsi" w:hAnsiTheme="minorHAnsi" w:cstheme="minorHAnsi"/>
          <w:b/>
          <w:szCs w:val="20"/>
          <w:lang w:val="sk-SK" w:eastAsia="x-none"/>
        </w:rPr>
        <w:t>LIMITNEJ ZÁKAZKY</w:t>
      </w:r>
    </w:p>
    <w:p w14:paraId="02F0F2CC" w14:textId="4576D807" w:rsidR="00A43E15" w:rsidRPr="00593C01" w:rsidRDefault="00750484" w:rsidP="00750484">
      <w:pPr>
        <w:spacing w:beforeLines="60" w:before="144" w:afterLines="60" w:after="144"/>
        <w:jc w:val="center"/>
        <w:rPr>
          <w:rFonts w:asciiTheme="minorHAnsi" w:hAnsiTheme="minorHAnsi" w:cstheme="minorHAnsi"/>
          <w:iCs/>
          <w:sz w:val="20"/>
          <w:szCs w:val="20"/>
          <w:lang w:val="sk-SK"/>
        </w:rPr>
      </w:pPr>
      <w:r w:rsidRPr="00593C01">
        <w:rPr>
          <w:rFonts w:asciiTheme="minorHAnsi" w:hAnsiTheme="minorHAnsi" w:cstheme="minorHAnsi"/>
          <w:iCs/>
          <w:sz w:val="20"/>
          <w:szCs w:val="20"/>
          <w:lang w:val="sk-SK"/>
        </w:rPr>
        <w:t xml:space="preserve"> </w:t>
      </w:r>
      <w:r w:rsidR="00A43E15" w:rsidRPr="00593C01">
        <w:rPr>
          <w:rFonts w:asciiTheme="minorHAnsi" w:hAnsiTheme="minorHAnsi" w:cstheme="minorHAnsi"/>
          <w:iCs/>
          <w:sz w:val="20"/>
          <w:szCs w:val="20"/>
          <w:lang w:val="sk-SK"/>
        </w:rPr>
        <w:t>(</w:t>
      </w:r>
      <w:r w:rsidR="00B44288">
        <w:rPr>
          <w:rFonts w:asciiTheme="minorHAnsi" w:hAnsiTheme="minorHAnsi" w:cstheme="minorHAnsi"/>
          <w:iCs/>
          <w:sz w:val="20"/>
          <w:szCs w:val="20"/>
          <w:lang w:val="sk-SK"/>
        </w:rPr>
        <w:t>STAVEBNÉ PRÁCE</w:t>
      </w:r>
      <w:r w:rsidR="00A43E15" w:rsidRPr="00593C01">
        <w:rPr>
          <w:rFonts w:asciiTheme="minorHAnsi" w:hAnsiTheme="minorHAnsi" w:cstheme="minorHAnsi"/>
          <w:iCs/>
          <w:sz w:val="20"/>
          <w:szCs w:val="20"/>
          <w:lang w:val="sk-SK"/>
        </w:rPr>
        <w:t>)</w:t>
      </w:r>
    </w:p>
    <w:p w14:paraId="709F1EF3" w14:textId="77777777"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14:paraId="23733BE1" w14:textId="77777777" w:rsidR="00A43E15" w:rsidRPr="00593C01" w:rsidRDefault="00A43E15" w:rsidP="00A66689">
      <w:pPr>
        <w:pStyle w:val="Odsekzoznamu"/>
        <w:numPr>
          <w:ilvl w:val="0"/>
          <w:numId w:val="22"/>
        </w:numPr>
        <w:spacing w:beforeLines="60" w:before="144" w:afterLines="60" w:after="144"/>
        <w:contextualSpacing w:val="0"/>
        <w:jc w:val="center"/>
        <w:rPr>
          <w:rFonts w:asciiTheme="minorHAnsi" w:hAnsiTheme="minorHAnsi" w:cstheme="minorHAnsi"/>
          <w:b/>
          <w:caps/>
          <w:sz w:val="52"/>
          <w:szCs w:val="52"/>
          <w:lang w:val="sk-SK"/>
        </w:rPr>
      </w:pPr>
      <w:r w:rsidRPr="00593C01">
        <w:rPr>
          <w:rFonts w:asciiTheme="minorHAnsi" w:hAnsiTheme="minorHAnsi" w:cstheme="minorHAnsi"/>
          <w:b/>
          <w:caps/>
          <w:sz w:val="52"/>
          <w:szCs w:val="52"/>
          <w:lang w:val="sk-SK"/>
        </w:rPr>
        <w:t xml:space="preserve">Prílohy </w:t>
      </w:r>
    </w:p>
    <w:p w14:paraId="16CCEB00" w14:textId="77777777"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14:paraId="4E6024AF" w14:textId="77777777" w:rsidR="00A43E15" w:rsidRPr="00593C01" w:rsidRDefault="00A43E15" w:rsidP="00E52C12">
      <w:pPr>
        <w:spacing w:beforeLines="60" w:before="144" w:afterLines="60" w:after="144"/>
        <w:jc w:val="center"/>
        <w:rPr>
          <w:rFonts w:asciiTheme="minorHAnsi" w:hAnsiTheme="minorHAnsi" w:cstheme="minorHAnsi"/>
          <w:sz w:val="20"/>
          <w:szCs w:val="20"/>
          <w:lang w:val="sk-SK"/>
        </w:rPr>
      </w:pPr>
    </w:p>
    <w:p w14:paraId="596C2491" w14:textId="77777777" w:rsidR="00A43E15" w:rsidRPr="00593C01" w:rsidRDefault="00A43E15" w:rsidP="00E52C12">
      <w:pPr>
        <w:pStyle w:val="Zkladntext3"/>
        <w:spacing w:beforeLines="60" w:before="144" w:afterLines="60" w:after="144"/>
        <w:jc w:val="center"/>
        <w:rPr>
          <w:rFonts w:asciiTheme="minorHAnsi" w:hAnsiTheme="minorHAnsi" w:cstheme="minorHAnsi"/>
          <w:sz w:val="20"/>
          <w:szCs w:val="20"/>
        </w:rPr>
      </w:pPr>
      <w:r w:rsidRPr="00593C01">
        <w:rPr>
          <w:rFonts w:asciiTheme="minorHAnsi" w:hAnsiTheme="minorHAnsi" w:cstheme="minorHAnsi"/>
          <w:smallCaps/>
          <w:sz w:val="20"/>
          <w:szCs w:val="20"/>
        </w:rPr>
        <w:t>Predmet zákazky</w:t>
      </w:r>
      <w:r w:rsidRPr="00593C01">
        <w:rPr>
          <w:rFonts w:asciiTheme="minorHAnsi" w:hAnsiTheme="minorHAnsi" w:cstheme="minorHAnsi"/>
          <w:sz w:val="20"/>
          <w:szCs w:val="20"/>
        </w:rPr>
        <w:t>:</w:t>
      </w:r>
    </w:p>
    <w:p w14:paraId="1BF3EF7F" w14:textId="09946A1D" w:rsidR="00111C77" w:rsidRDefault="00111C77" w:rsidP="00111C77">
      <w:pPr>
        <w:jc w:val="center"/>
        <w:rPr>
          <w:b/>
          <w:sz w:val="26"/>
          <w:szCs w:val="26"/>
          <w:lang w:eastAsia="sk-SK"/>
        </w:rPr>
      </w:pPr>
      <w:proofErr w:type="spellStart"/>
      <w:r w:rsidRPr="00D77409">
        <w:rPr>
          <w:b/>
          <w:sz w:val="26"/>
          <w:szCs w:val="26"/>
          <w:lang w:eastAsia="sk-SK"/>
        </w:rPr>
        <w:t>Rekonštrukcia</w:t>
      </w:r>
      <w:proofErr w:type="spellEnd"/>
      <w:r w:rsidRPr="00D77409">
        <w:rPr>
          <w:b/>
          <w:sz w:val="26"/>
          <w:szCs w:val="26"/>
          <w:lang w:eastAsia="sk-SK"/>
        </w:rPr>
        <w:t xml:space="preserve"> </w:t>
      </w:r>
      <w:proofErr w:type="spellStart"/>
      <w:r w:rsidRPr="00D77409">
        <w:rPr>
          <w:b/>
          <w:sz w:val="26"/>
          <w:szCs w:val="26"/>
          <w:lang w:eastAsia="sk-SK"/>
        </w:rPr>
        <w:t>chodníkov</w:t>
      </w:r>
      <w:proofErr w:type="spellEnd"/>
      <w:r w:rsidRPr="00D77409">
        <w:rPr>
          <w:b/>
          <w:sz w:val="26"/>
          <w:szCs w:val="26"/>
          <w:lang w:eastAsia="sk-SK"/>
        </w:rPr>
        <w:t xml:space="preserve"> a oprava a </w:t>
      </w:r>
      <w:proofErr w:type="spellStart"/>
      <w:r w:rsidRPr="00D77409">
        <w:rPr>
          <w:b/>
          <w:sz w:val="26"/>
          <w:szCs w:val="26"/>
          <w:lang w:eastAsia="sk-SK"/>
        </w:rPr>
        <w:t>rekonštrukcia</w:t>
      </w:r>
      <w:proofErr w:type="spellEnd"/>
      <w:r w:rsidRPr="00D77409">
        <w:rPr>
          <w:b/>
          <w:sz w:val="26"/>
          <w:szCs w:val="26"/>
          <w:lang w:eastAsia="sk-SK"/>
        </w:rPr>
        <w:t xml:space="preserve"> </w:t>
      </w:r>
    </w:p>
    <w:p w14:paraId="7837A3D0" w14:textId="77777777" w:rsidR="00111C77" w:rsidRPr="00D77409" w:rsidRDefault="00111C77" w:rsidP="00111C77">
      <w:pPr>
        <w:jc w:val="center"/>
        <w:rPr>
          <w:rFonts w:asciiTheme="minorHAnsi" w:hAnsiTheme="minorHAnsi" w:cstheme="minorHAnsi"/>
          <w:b/>
          <w:sz w:val="20"/>
          <w:szCs w:val="20"/>
          <w:lang w:val="sk-SK"/>
        </w:rPr>
      </w:pPr>
      <w:proofErr w:type="spellStart"/>
      <w:r w:rsidRPr="00D77409">
        <w:rPr>
          <w:b/>
          <w:sz w:val="26"/>
          <w:szCs w:val="26"/>
          <w:lang w:eastAsia="sk-SK"/>
        </w:rPr>
        <w:t>miestnych</w:t>
      </w:r>
      <w:proofErr w:type="spellEnd"/>
      <w:r w:rsidRPr="00D77409">
        <w:rPr>
          <w:b/>
          <w:sz w:val="26"/>
          <w:szCs w:val="26"/>
          <w:lang w:eastAsia="sk-SK"/>
        </w:rPr>
        <w:t xml:space="preserve"> </w:t>
      </w:r>
      <w:proofErr w:type="spellStart"/>
      <w:r w:rsidRPr="00D77409">
        <w:rPr>
          <w:b/>
          <w:sz w:val="26"/>
          <w:szCs w:val="26"/>
          <w:lang w:eastAsia="sk-SK"/>
        </w:rPr>
        <w:t>komunikácií</w:t>
      </w:r>
      <w:proofErr w:type="spellEnd"/>
      <w:r w:rsidRPr="00D77409">
        <w:rPr>
          <w:b/>
          <w:sz w:val="26"/>
          <w:szCs w:val="26"/>
          <w:lang w:eastAsia="sk-SK"/>
        </w:rPr>
        <w:t xml:space="preserve"> v Žiline</w:t>
      </w:r>
    </w:p>
    <w:p w14:paraId="007B0942" w14:textId="77777777" w:rsidR="000364CD" w:rsidRDefault="000364CD" w:rsidP="00E52C12">
      <w:pPr>
        <w:spacing w:beforeLines="60" w:before="144" w:afterLines="60" w:after="144"/>
        <w:rPr>
          <w:rFonts w:asciiTheme="minorHAnsi" w:hAnsiTheme="minorHAnsi" w:cstheme="minorHAnsi"/>
          <w:sz w:val="20"/>
          <w:szCs w:val="20"/>
          <w:lang w:val="sk-SK"/>
        </w:rPr>
      </w:pPr>
    </w:p>
    <w:p w14:paraId="1DB77E47" w14:textId="77777777" w:rsidR="00111C77" w:rsidRDefault="00111C77" w:rsidP="00E52C12">
      <w:pPr>
        <w:spacing w:beforeLines="60" w:before="144" w:afterLines="60" w:after="144"/>
        <w:rPr>
          <w:rFonts w:asciiTheme="minorHAnsi" w:hAnsiTheme="minorHAnsi" w:cstheme="minorHAnsi"/>
          <w:sz w:val="20"/>
          <w:szCs w:val="20"/>
          <w:lang w:val="sk-SK"/>
        </w:rPr>
      </w:pPr>
    </w:p>
    <w:p w14:paraId="2AD3BA21" w14:textId="77777777" w:rsidR="00F732FA" w:rsidRDefault="00F732FA" w:rsidP="00E52C12">
      <w:pPr>
        <w:spacing w:beforeLines="60" w:before="144" w:afterLines="60" w:after="144"/>
        <w:rPr>
          <w:rFonts w:asciiTheme="minorHAnsi" w:hAnsiTheme="minorHAnsi" w:cstheme="minorHAnsi"/>
          <w:sz w:val="20"/>
          <w:szCs w:val="20"/>
          <w:lang w:val="sk-SK"/>
        </w:rPr>
      </w:pPr>
    </w:p>
    <w:p w14:paraId="17984D59" w14:textId="77777777" w:rsidR="00F732FA" w:rsidRDefault="00F732FA" w:rsidP="00E52C12">
      <w:pPr>
        <w:spacing w:beforeLines="60" w:before="144" w:afterLines="60" w:after="144"/>
        <w:rPr>
          <w:rFonts w:asciiTheme="minorHAnsi" w:hAnsiTheme="minorHAnsi" w:cstheme="minorHAnsi"/>
          <w:sz w:val="20"/>
          <w:szCs w:val="20"/>
          <w:lang w:val="sk-SK"/>
        </w:rPr>
      </w:pPr>
    </w:p>
    <w:p w14:paraId="237435EC" w14:textId="77777777" w:rsidR="00111C77" w:rsidRDefault="00111C77" w:rsidP="00E52C12">
      <w:pPr>
        <w:spacing w:beforeLines="60" w:before="144" w:afterLines="60" w:after="144"/>
        <w:rPr>
          <w:rFonts w:asciiTheme="minorHAnsi" w:hAnsiTheme="minorHAnsi" w:cstheme="minorHAnsi"/>
          <w:sz w:val="20"/>
          <w:szCs w:val="20"/>
          <w:lang w:val="sk-SK"/>
        </w:rPr>
      </w:pPr>
    </w:p>
    <w:p w14:paraId="3C456731" w14:textId="77777777" w:rsidR="00111C77" w:rsidRDefault="00111C77" w:rsidP="00E52C12">
      <w:pPr>
        <w:spacing w:beforeLines="60" w:before="144" w:afterLines="60" w:after="144"/>
        <w:rPr>
          <w:rFonts w:asciiTheme="minorHAnsi" w:hAnsiTheme="minorHAnsi" w:cstheme="minorHAnsi"/>
          <w:sz w:val="20"/>
          <w:szCs w:val="20"/>
          <w:lang w:val="sk-SK"/>
        </w:rPr>
      </w:pPr>
    </w:p>
    <w:p w14:paraId="4D948F14" w14:textId="77777777" w:rsidR="00111C77" w:rsidRDefault="00111C77" w:rsidP="00E52C12">
      <w:pPr>
        <w:spacing w:beforeLines="60" w:before="144" w:afterLines="60" w:after="144"/>
        <w:rPr>
          <w:rFonts w:asciiTheme="minorHAnsi" w:hAnsiTheme="minorHAnsi" w:cstheme="minorHAnsi"/>
          <w:sz w:val="20"/>
          <w:szCs w:val="20"/>
          <w:lang w:val="sk-SK"/>
        </w:rPr>
      </w:pPr>
    </w:p>
    <w:p w14:paraId="5741C8A8" w14:textId="77777777" w:rsidR="00111C77" w:rsidRDefault="00111C77" w:rsidP="00E52C12">
      <w:pPr>
        <w:spacing w:beforeLines="60" w:before="144" w:afterLines="60" w:after="144"/>
        <w:rPr>
          <w:rFonts w:asciiTheme="minorHAnsi" w:hAnsiTheme="minorHAnsi" w:cstheme="minorHAnsi"/>
          <w:sz w:val="20"/>
          <w:szCs w:val="20"/>
          <w:lang w:val="sk-SK"/>
        </w:rPr>
      </w:pPr>
    </w:p>
    <w:p w14:paraId="11BBBF6F" w14:textId="77777777" w:rsidR="00111C77" w:rsidRDefault="00111C77" w:rsidP="00E52C12">
      <w:pPr>
        <w:spacing w:beforeLines="60" w:before="144" w:afterLines="60" w:after="144"/>
        <w:rPr>
          <w:rFonts w:asciiTheme="minorHAnsi" w:hAnsiTheme="minorHAnsi" w:cstheme="minorHAnsi"/>
          <w:sz w:val="20"/>
          <w:szCs w:val="20"/>
          <w:lang w:val="sk-SK"/>
        </w:rPr>
      </w:pPr>
    </w:p>
    <w:p w14:paraId="6AABB61A" w14:textId="77777777" w:rsidR="00111C77" w:rsidRDefault="00111C77" w:rsidP="00E52C12">
      <w:pPr>
        <w:spacing w:beforeLines="60" w:before="144" w:afterLines="60" w:after="144"/>
        <w:rPr>
          <w:rFonts w:asciiTheme="minorHAnsi" w:hAnsiTheme="minorHAnsi" w:cstheme="minorHAnsi"/>
          <w:sz w:val="20"/>
          <w:szCs w:val="20"/>
          <w:lang w:val="sk-SK"/>
        </w:rPr>
      </w:pPr>
    </w:p>
    <w:p w14:paraId="5875E6CD" w14:textId="77777777" w:rsidR="00111C77" w:rsidRDefault="00111C77" w:rsidP="00E52C12">
      <w:pPr>
        <w:spacing w:beforeLines="60" w:before="144" w:afterLines="60" w:after="144"/>
        <w:rPr>
          <w:rFonts w:asciiTheme="minorHAnsi" w:hAnsiTheme="minorHAnsi" w:cstheme="minorHAnsi"/>
          <w:sz w:val="20"/>
          <w:szCs w:val="20"/>
          <w:lang w:val="sk-SK"/>
        </w:rPr>
      </w:pPr>
    </w:p>
    <w:p w14:paraId="3E241AC4" w14:textId="77777777" w:rsidR="00111C77" w:rsidRDefault="00111C77" w:rsidP="00E52C12">
      <w:pPr>
        <w:spacing w:beforeLines="60" w:before="144" w:afterLines="60" w:after="144"/>
        <w:rPr>
          <w:rFonts w:asciiTheme="minorHAnsi" w:hAnsiTheme="minorHAnsi" w:cstheme="minorHAnsi"/>
          <w:sz w:val="20"/>
          <w:szCs w:val="20"/>
          <w:lang w:val="sk-SK"/>
        </w:rPr>
      </w:pPr>
    </w:p>
    <w:p w14:paraId="455947FE" w14:textId="77777777" w:rsidR="00111C77" w:rsidRPr="00593C01" w:rsidRDefault="00111C77" w:rsidP="00E52C12">
      <w:pPr>
        <w:spacing w:beforeLines="60" w:before="144" w:afterLines="60" w:after="144"/>
        <w:rPr>
          <w:rFonts w:asciiTheme="minorHAnsi" w:hAnsiTheme="minorHAnsi" w:cstheme="minorHAnsi"/>
          <w:sz w:val="20"/>
          <w:szCs w:val="20"/>
          <w:lang w:val="sk-SK"/>
        </w:rPr>
      </w:pPr>
    </w:p>
    <w:p w14:paraId="0B1EE8F8" w14:textId="77777777" w:rsidR="000364CD" w:rsidRPr="00593C01" w:rsidRDefault="000364CD" w:rsidP="00E52C12">
      <w:pPr>
        <w:pStyle w:val="Nadpis1"/>
        <w:spacing w:beforeLines="60" w:before="144" w:afterLines="60" w:after="144"/>
        <w:jc w:val="both"/>
        <w:rPr>
          <w:rFonts w:asciiTheme="minorHAnsi" w:hAnsiTheme="minorHAnsi" w:cstheme="minorHAnsi"/>
          <w:bCs w:val="0"/>
          <w:sz w:val="20"/>
          <w:szCs w:val="20"/>
        </w:rPr>
      </w:pPr>
      <w:r w:rsidRPr="00593C01">
        <w:rPr>
          <w:rFonts w:asciiTheme="minorHAnsi" w:hAnsiTheme="minorHAnsi" w:cstheme="minorHAnsi"/>
          <w:bCs w:val="0"/>
          <w:sz w:val="20"/>
          <w:szCs w:val="20"/>
        </w:rPr>
        <w:t>Príloha č. 1: Vyhlásenie uchádzača o podmienkach súťaže</w:t>
      </w:r>
    </w:p>
    <w:p w14:paraId="3BDC2A37" w14:textId="77777777" w:rsidR="000364CD" w:rsidRPr="00593C01" w:rsidRDefault="000364CD" w:rsidP="00E52C12">
      <w:pPr>
        <w:spacing w:beforeLines="60" w:before="144" w:afterLines="60" w:after="144"/>
        <w:jc w:val="both"/>
        <w:rPr>
          <w:rFonts w:asciiTheme="minorHAnsi" w:hAnsiTheme="minorHAnsi" w:cstheme="minorHAnsi"/>
          <w:b/>
          <w:bCs/>
          <w:sz w:val="20"/>
          <w:szCs w:val="20"/>
          <w:lang w:val="sk-SK"/>
        </w:rPr>
      </w:pPr>
    </w:p>
    <w:tbl>
      <w:tblPr>
        <w:tblW w:w="0" w:type="auto"/>
        <w:tblLook w:val="04A0" w:firstRow="1" w:lastRow="0" w:firstColumn="1" w:lastColumn="0" w:noHBand="0" w:noVBand="1"/>
      </w:tblPr>
      <w:tblGrid>
        <w:gridCol w:w="1506"/>
        <w:gridCol w:w="3335"/>
        <w:gridCol w:w="2100"/>
        <w:gridCol w:w="2131"/>
      </w:tblGrid>
      <w:tr w:rsidR="000364CD" w:rsidRPr="00593C01" w14:paraId="4F900447" w14:textId="77777777" w:rsidTr="00E20DB3">
        <w:tc>
          <w:tcPr>
            <w:tcW w:w="1572" w:type="dxa"/>
            <w:shd w:val="clear" w:color="auto" w:fill="auto"/>
          </w:tcPr>
          <w:p w14:paraId="084C6733" w14:textId="77777777" w:rsidR="000364CD" w:rsidRPr="00593C01" w:rsidRDefault="000364CD" w:rsidP="00E2759B">
            <w:pPr>
              <w:jc w:val="right"/>
              <w:rPr>
                <w:rFonts w:asciiTheme="minorHAnsi" w:hAnsiTheme="minorHAnsi" w:cstheme="minorHAnsi"/>
                <w:sz w:val="18"/>
                <w:szCs w:val="18"/>
                <w:lang w:val="sk-SK"/>
              </w:rPr>
            </w:pPr>
            <w:r w:rsidRPr="00593C01">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14:paraId="761FB7D6" w14:textId="77777777" w:rsidR="000364CD" w:rsidRPr="00593C01" w:rsidRDefault="000364CD" w:rsidP="00E2759B">
            <w:pPr>
              <w:rPr>
                <w:rFonts w:asciiTheme="minorHAnsi" w:hAnsiTheme="minorHAnsi" w:cstheme="minorHAnsi"/>
                <w:sz w:val="20"/>
                <w:szCs w:val="20"/>
                <w:lang w:val="sk-SK"/>
              </w:rPr>
            </w:pPr>
          </w:p>
        </w:tc>
        <w:tc>
          <w:tcPr>
            <w:tcW w:w="2225" w:type="dxa"/>
            <w:shd w:val="clear" w:color="auto" w:fill="auto"/>
          </w:tcPr>
          <w:p w14:paraId="39DC824E" w14:textId="77777777" w:rsidR="000364CD" w:rsidRPr="00593C01" w:rsidRDefault="000364CD" w:rsidP="00E2759B">
            <w:pPr>
              <w:jc w:val="right"/>
              <w:rPr>
                <w:rFonts w:asciiTheme="minorHAnsi" w:hAnsiTheme="minorHAnsi" w:cstheme="minorHAnsi"/>
                <w:sz w:val="18"/>
                <w:szCs w:val="18"/>
                <w:lang w:val="sk-SK"/>
              </w:rPr>
            </w:pPr>
            <w:r w:rsidRPr="00593C01">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14:paraId="5B7FC406" w14:textId="77777777" w:rsidR="000364CD" w:rsidRPr="00593C01" w:rsidRDefault="000364CD" w:rsidP="00E2759B">
            <w:pPr>
              <w:rPr>
                <w:rFonts w:asciiTheme="minorHAnsi" w:hAnsiTheme="minorHAnsi" w:cstheme="minorHAnsi"/>
                <w:sz w:val="20"/>
                <w:szCs w:val="20"/>
                <w:lang w:val="sk-SK"/>
              </w:rPr>
            </w:pPr>
          </w:p>
        </w:tc>
      </w:tr>
      <w:tr w:rsidR="000364CD" w:rsidRPr="00593C01" w14:paraId="3BE94056" w14:textId="77777777" w:rsidTr="00E20DB3">
        <w:tc>
          <w:tcPr>
            <w:tcW w:w="1572" w:type="dxa"/>
            <w:shd w:val="clear" w:color="auto" w:fill="auto"/>
          </w:tcPr>
          <w:p w14:paraId="6300F96C" w14:textId="77777777" w:rsidR="000364CD" w:rsidRPr="00593C01" w:rsidRDefault="000364CD" w:rsidP="00E2759B">
            <w:pPr>
              <w:jc w:val="right"/>
              <w:rPr>
                <w:rFonts w:asciiTheme="minorHAnsi" w:hAnsiTheme="minorHAnsi" w:cstheme="minorHAnsi"/>
                <w:sz w:val="18"/>
                <w:szCs w:val="18"/>
                <w:lang w:val="sk-SK"/>
              </w:rPr>
            </w:pPr>
            <w:r w:rsidRPr="00593C01">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14:paraId="376D9813" w14:textId="77777777" w:rsidR="000364CD" w:rsidRPr="00593C01" w:rsidRDefault="000364CD" w:rsidP="00E2759B">
            <w:pPr>
              <w:rPr>
                <w:rFonts w:asciiTheme="minorHAnsi" w:hAnsiTheme="minorHAnsi" w:cstheme="minorHAnsi"/>
                <w:sz w:val="20"/>
                <w:szCs w:val="20"/>
                <w:lang w:val="sk-SK"/>
              </w:rPr>
            </w:pPr>
          </w:p>
        </w:tc>
        <w:tc>
          <w:tcPr>
            <w:tcW w:w="2225" w:type="dxa"/>
            <w:shd w:val="clear" w:color="auto" w:fill="auto"/>
          </w:tcPr>
          <w:p w14:paraId="026FE3B4" w14:textId="77777777" w:rsidR="000364CD" w:rsidRPr="00593C01" w:rsidRDefault="000364CD" w:rsidP="00E2759B">
            <w:pPr>
              <w:jc w:val="right"/>
              <w:rPr>
                <w:rFonts w:asciiTheme="minorHAnsi" w:hAnsiTheme="minorHAnsi" w:cstheme="minorHAnsi"/>
                <w:sz w:val="18"/>
                <w:szCs w:val="18"/>
                <w:lang w:val="sk-SK"/>
              </w:rPr>
            </w:pPr>
            <w:r w:rsidRPr="00593C01">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14:paraId="197F18DB" w14:textId="77777777" w:rsidR="000364CD" w:rsidRPr="00593C01" w:rsidRDefault="000364CD" w:rsidP="00E2759B">
            <w:pPr>
              <w:rPr>
                <w:rFonts w:asciiTheme="minorHAnsi" w:hAnsiTheme="minorHAnsi" w:cstheme="minorHAnsi"/>
                <w:sz w:val="20"/>
                <w:szCs w:val="20"/>
                <w:lang w:val="sk-SK"/>
              </w:rPr>
            </w:pPr>
          </w:p>
        </w:tc>
      </w:tr>
      <w:tr w:rsidR="000364CD" w:rsidRPr="00593C01" w14:paraId="46AFD880" w14:textId="77777777" w:rsidTr="00E20DB3">
        <w:tc>
          <w:tcPr>
            <w:tcW w:w="1572" w:type="dxa"/>
            <w:shd w:val="clear" w:color="auto" w:fill="auto"/>
          </w:tcPr>
          <w:p w14:paraId="7E55E540" w14:textId="77777777" w:rsidR="000364CD" w:rsidRPr="00593C01" w:rsidRDefault="000364CD" w:rsidP="00E2759B">
            <w:pPr>
              <w:jc w:val="right"/>
              <w:rPr>
                <w:rFonts w:asciiTheme="minorHAnsi" w:hAnsiTheme="minorHAnsi" w:cstheme="minorHAnsi"/>
                <w:sz w:val="18"/>
                <w:szCs w:val="18"/>
                <w:lang w:val="sk-SK"/>
              </w:rPr>
            </w:pPr>
            <w:r w:rsidRPr="00593C01">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14:paraId="4048C96D" w14:textId="77777777" w:rsidR="000364CD" w:rsidRPr="00593C01" w:rsidRDefault="000364CD" w:rsidP="00E2759B">
            <w:pPr>
              <w:rPr>
                <w:rFonts w:asciiTheme="minorHAnsi" w:hAnsiTheme="minorHAnsi" w:cstheme="minorHAnsi"/>
                <w:sz w:val="20"/>
                <w:szCs w:val="20"/>
                <w:lang w:val="sk-SK"/>
              </w:rPr>
            </w:pPr>
          </w:p>
        </w:tc>
        <w:tc>
          <w:tcPr>
            <w:tcW w:w="2225" w:type="dxa"/>
            <w:shd w:val="clear" w:color="auto" w:fill="auto"/>
          </w:tcPr>
          <w:p w14:paraId="43643A22" w14:textId="77777777" w:rsidR="000364CD" w:rsidRPr="00593C01" w:rsidRDefault="000364CD" w:rsidP="00E2759B">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14:paraId="7716F487" w14:textId="77777777" w:rsidR="000364CD" w:rsidRPr="00593C01" w:rsidRDefault="000364CD" w:rsidP="00E2759B">
            <w:pPr>
              <w:ind w:firstLine="709"/>
              <w:rPr>
                <w:rFonts w:asciiTheme="minorHAnsi" w:hAnsiTheme="minorHAnsi" w:cstheme="minorHAnsi"/>
                <w:sz w:val="20"/>
                <w:szCs w:val="20"/>
                <w:lang w:val="sk-SK"/>
              </w:rPr>
            </w:pPr>
          </w:p>
        </w:tc>
      </w:tr>
      <w:tr w:rsidR="000364CD" w:rsidRPr="00593C01" w14:paraId="449F381E" w14:textId="77777777" w:rsidTr="00E20DB3">
        <w:tc>
          <w:tcPr>
            <w:tcW w:w="1572" w:type="dxa"/>
            <w:shd w:val="clear" w:color="auto" w:fill="auto"/>
          </w:tcPr>
          <w:p w14:paraId="63119145" w14:textId="77777777" w:rsidR="000364CD" w:rsidRPr="00593C01" w:rsidRDefault="000364CD" w:rsidP="00E2759B">
            <w:pPr>
              <w:jc w:val="right"/>
              <w:rPr>
                <w:rFonts w:asciiTheme="minorHAnsi" w:hAnsiTheme="minorHAnsi" w:cstheme="minorHAnsi"/>
                <w:sz w:val="18"/>
                <w:szCs w:val="18"/>
                <w:lang w:val="sk-SK"/>
              </w:rPr>
            </w:pPr>
            <w:proofErr w:type="spellStart"/>
            <w:r w:rsidRPr="00593C01">
              <w:rPr>
                <w:rFonts w:asciiTheme="minorHAnsi" w:hAnsiTheme="minorHAnsi" w:cstheme="minorHAnsi"/>
                <w:sz w:val="18"/>
                <w:szCs w:val="18"/>
                <w:lang w:val="sk-SK"/>
              </w:rPr>
              <w:t>štatut</w:t>
            </w:r>
            <w:proofErr w:type="spellEnd"/>
            <w:r w:rsidRPr="00593C01">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14:paraId="33FEFE0D" w14:textId="77777777" w:rsidR="000364CD" w:rsidRPr="00593C01" w:rsidRDefault="000364CD" w:rsidP="00E2759B">
            <w:pPr>
              <w:rPr>
                <w:rFonts w:asciiTheme="minorHAnsi" w:hAnsiTheme="minorHAnsi" w:cstheme="minorHAnsi"/>
                <w:sz w:val="20"/>
                <w:szCs w:val="20"/>
                <w:lang w:val="sk-SK"/>
              </w:rPr>
            </w:pPr>
          </w:p>
        </w:tc>
        <w:tc>
          <w:tcPr>
            <w:tcW w:w="2225" w:type="dxa"/>
            <w:shd w:val="clear" w:color="auto" w:fill="auto"/>
          </w:tcPr>
          <w:p w14:paraId="58650779" w14:textId="77777777" w:rsidR="000364CD" w:rsidRPr="00593C01" w:rsidRDefault="000364CD" w:rsidP="00E2759B">
            <w:pPr>
              <w:jc w:val="right"/>
              <w:rPr>
                <w:rFonts w:asciiTheme="minorHAnsi" w:hAnsiTheme="minorHAnsi" w:cstheme="minorHAnsi"/>
                <w:sz w:val="20"/>
                <w:szCs w:val="20"/>
                <w:lang w:val="sk-SK"/>
              </w:rPr>
            </w:pPr>
          </w:p>
        </w:tc>
        <w:tc>
          <w:tcPr>
            <w:tcW w:w="2355" w:type="dxa"/>
            <w:shd w:val="clear" w:color="auto" w:fill="auto"/>
          </w:tcPr>
          <w:p w14:paraId="36DC8320" w14:textId="77777777" w:rsidR="000364CD" w:rsidRPr="00593C01" w:rsidRDefault="000364CD" w:rsidP="00E2759B">
            <w:pPr>
              <w:rPr>
                <w:rFonts w:asciiTheme="minorHAnsi" w:hAnsiTheme="minorHAnsi" w:cstheme="minorHAnsi"/>
                <w:sz w:val="20"/>
                <w:szCs w:val="20"/>
                <w:lang w:val="sk-SK"/>
              </w:rPr>
            </w:pPr>
          </w:p>
        </w:tc>
      </w:tr>
    </w:tbl>
    <w:p w14:paraId="2B38BA68" w14:textId="77777777" w:rsidR="000364CD" w:rsidRPr="00593C01" w:rsidRDefault="000364CD" w:rsidP="00E52C12">
      <w:pPr>
        <w:spacing w:beforeLines="60" w:before="144" w:afterLines="60" w:after="144"/>
        <w:rPr>
          <w:rFonts w:asciiTheme="minorHAnsi" w:hAnsiTheme="minorHAnsi" w:cstheme="minorHAnsi"/>
          <w:i/>
          <w:sz w:val="20"/>
          <w:szCs w:val="20"/>
          <w:lang w:val="sk-SK"/>
        </w:rPr>
      </w:pPr>
    </w:p>
    <w:p w14:paraId="3A53E3A6" w14:textId="77777777" w:rsidR="000364CD" w:rsidRPr="00593C01" w:rsidRDefault="000364CD" w:rsidP="00E52C12">
      <w:pPr>
        <w:spacing w:beforeLines="60" w:before="144" w:afterLines="60" w:after="144"/>
        <w:jc w:val="center"/>
        <w:rPr>
          <w:rFonts w:asciiTheme="minorHAnsi" w:hAnsiTheme="minorHAnsi" w:cstheme="minorHAnsi"/>
          <w:b/>
          <w:sz w:val="28"/>
          <w:szCs w:val="20"/>
          <w:lang w:val="sk-SK"/>
        </w:rPr>
      </w:pPr>
      <w:r w:rsidRPr="00593C01">
        <w:rPr>
          <w:rFonts w:asciiTheme="minorHAnsi" w:hAnsiTheme="minorHAnsi" w:cstheme="minorHAnsi"/>
          <w:b/>
          <w:sz w:val="28"/>
          <w:szCs w:val="20"/>
          <w:lang w:val="sk-SK"/>
        </w:rPr>
        <w:t>Vyhlásenie uchádzača</w:t>
      </w:r>
    </w:p>
    <w:p w14:paraId="3F51362A" w14:textId="77777777" w:rsidR="000364CD" w:rsidRPr="00593C01" w:rsidRDefault="000364CD" w:rsidP="00E52C12">
      <w:pPr>
        <w:spacing w:beforeLines="60" w:before="144" w:afterLines="60" w:after="144"/>
        <w:rPr>
          <w:rFonts w:asciiTheme="minorHAnsi" w:hAnsiTheme="minorHAnsi" w:cstheme="minorHAnsi"/>
          <w:b/>
          <w:sz w:val="20"/>
          <w:szCs w:val="20"/>
          <w:lang w:val="sk-SK"/>
        </w:rPr>
      </w:pPr>
    </w:p>
    <w:p w14:paraId="2997C173" w14:textId="3B7A2439" w:rsidR="000364CD" w:rsidRPr="00593C01" w:rsidRDefault="000364CD" w:rsidP="00E52C12">
      <w:pPr>
        <w:spacing w:beforeLines="60" w:before="144" w:afterLines="60" w:after="144"/>
        <w:rPr>
          <w:rFonts w:asciiTheme="minorHAnsi" w:hAnsiTheme="minorHAnsi" w:cstheme="minorHAnsi"/>
          <w:sz w:val="20"/>
          <w:szCs w:val="20"/>
          <w:lang w:val="sk-SK"/>
        </w:rPr>
      </w:pPr>
      <w:r w:rsidRPr="00593C01">
        <w:rPr>
          <w:rFonts w:asciiTheme="minorHAnsi" w:hAnsiTheme="minorHAnsi" w:cstheme="minorHAnsi"/>
          <w:sz w:val="20"/>
          <w:szCs w:val="20"/>
          <w:lang w:val="sk-SK"/>
        </w:rPr>
        <w:t xml:space="preserve">Ja </w:t>
      </w:r>
      <w:r w:rsidR="00D53D81" w:rsidRPr="00593C01">
        <w:rPr>
          <w:rFonts w:asciiTheme="minorHAnsi" w:hAnsiTheme="minorHAnsi" w:cstheme="minorHAnsi"/>
          <w:sz w:val="20"/>
          <w:szCs w:val="20"/>
          <w:lang w:val="sk-SK"/>
        </w:rPr>
        <w:t>dolu podpísaný</w:t>
      </w:r>
      <w:r w:rsidRPr="00593C01">
        <w:rPr>
          <w:rFonts w:asciiTheme="minorHAnsi" w:hAnsiTheme="minorHAnsi" w:cstheme="minorHAnsi"/>
          <w:sz w:val="20"/>
          <w:szCs w:val="20"/>
          <w:lang w:val="sk-SK"/>
        </w:rPr>
        <w:t>, ako štatutárny orgán uchádzača čestne vyhlasujem, že</w:t>
      </w:r>
    </w:p>
    <w:p w14:paraId="3DE52A99" w14:textId="77777777" w:rsidR="000364CD" w:rsidRPr="00593C01" w:rsidRDefault="000364CD" w:rsidP="00A66689">
      <w:pPr>
        <w:numPr>
          <w:ilvl w:val="0"/>
          <w:numId w:val="23"/>
        </w:numPr>
        <w:spacing w:beforeLines="60" w:before="144" w:afterLines="60" w:after="14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14:paraId="1BA016E9" w14:textId="77777777" w:rsidR="000364CD" w:rsidRPr="00593C01" w:rsidRDefault="000364CD" w:rsidP="00A66689">
      <w:pPr>
        <w:numPr>
          <w:ilvl w:val="0"/>
          <w:numId w:val="23"/>
        </w:numPr>
        <w:spacing w:beforeLines="60" w:before="144" w:afterLines="60" w:after="144"/>
        <w:rPr>
          <w:rFonts w:asciiTheme="minorHAnsi" w:hAnsiTheme="minorHAnsi" w:cstheme="minorHAnsi"/>
          <w:sz w:val="20"/>
          <w:szCs w:val="20"/>
          <w:lang w:val="sk-SK"/>
        </w:rPr>
      </w:pPr>
      <w:r w:rsidRPr="00593C01">
        <w:rPr>
          <w:rFonts w:asciiTheme="minorHAnsi" w:hAnsiTheme="minorHAnsi" w:cstheme="minorHAnsi"/>
          <w:sz w:val="20"/>
          <w:szCs w:val="20"/>
          <w:lang w:val="sk-SK"/>
        </w:rPr>
        <w:t>rozumel som a súhlasím so všetkými podmienkami predmetnej zákazky</w:t>
      </w:r>
    </w:p>
    <w:p w14:paraId="679BAEA0" w14:textId="77777777" w:rsidR="000364CD" w:rsidRPr="00593C01" w:rsidRDefault="000364CD" w:rsidP="00A66689">
      <w:pPr>
        <w:numPr>
          <w:ilvl w:val="0"/>
          <w:numId w:val="23"/>
        </w:numPr>
        <w:spacing w:beforeLines="60" w:before="144" w:afterLines="60" w:after="144"/>
        <w:rPr>
          <w:rFonts w:asciiTheme="minorHAnsi" w:hAnsiTheme="minorHAnsi" w:cstheme="minorHAnsi"/>
          <w:sz w:val="20"/>
          <w:szCs w:val="20"/>
          <w:lang w:val="sk-SK"/>
        </w:rPr>
      </w:pPr>
      <w:r w:rsidRPr="00593C01">
        <w:rPr>
          <w:rFonts w:asciiTheme="minorHAnsi" w:hAnsiTheme="minorHAnsi" w:cstheme="minorHAnsi"/>
          <w:sz w:val="20"/>
          <w:szCs w:val="20"/>
          <w:lang w:val="sk-SK"/>
        </w:rPr>
        <w:t>všetky predložené doklady a údaje uvedené v ponuke sú pravdivé a úplné</w:t>
      </w:r>
    </w:p>
    <w:p w14:paraId="5A8722FD" w14:textId="77777777" w:rsidR="000364CD" w:rsidRPr="00593C01" w:rsidRDefault="000364CD" w:rsidP="00A66689">
      <w:pPr>
        <w:numPr>
          <w:ilvl w:val="0"/>
          <w:numId w:val="23"/>
        </w:numPr>
        <w:spacing w:beforeLines="60" w:before="144" w:afterLines="60" w:after="144"/>
        <w:rPr>
          <w:rFonts w:asciiTheme="minorHAnsi" w:hAnsiTheme="minorHAnsi" w:cstheme="minorHAnsi"/>
          <w:sz w:val="20"/>
          <w:szCs w:val="20"/>
          <w:lang w:val="sk-SK"/>
        </w:rPr>
      </w:pPr>
      <w:r w:rsidRPr="00593C01">
        <w:rPr>
          <w:rFonts w:asciiTheme="minorHAnsi" w:hAnsiTheme="minorHAnsi" w:cstheme="minorHAnsi"/>
          <w:sz w:val="20"/>
          <w:szCs w:val="20"/>
          <w:lang w:val="sk-SK"/>
        </w:rPr>
        <w:t xml:space="preserve">som/nie som platca DPH </w:t>
      </w:r>
      <w:r w:rsidRPr="00593C01">
        <w:rPr>
          <w:rFonts w:asciiTheme="minorHAnsi" w:hAnsiTheme="minorHAnsi" w:cstheme="minorHAnsi"/>
          <w:sz w:val="20"/>
          <w:szCs w:val="20"/>
          <w:vertAlign w:val="superscript"/>
          <w:lang w:val="sk-SK"/>
        </w:rPr>
        <w:t>*)</w:t>
      </w:r>
    </w:p>
    <w:p w14:paraId="0D562F36" w14:textId="77777777" w:rsidR="000364CD" w:rsidRPr="00593C01" w:rsidRDefault="000364CD" w:rsidP="00A66689">
      <w:pPr>
        <w:numPr>
          <w:ilvl w:val="0"/>
          <w:numId w:val="23"/>
        </w:numPr>
        <w:spacing w:beforeLines="60" w:before="144" w:afterLines="60" w:after="144"/>
        <w:rPr>
          <w:rFonts w:asciiTheme="minorHAnsi" w:hAnsiTheme="minorHAnsi" w:cstheme="minorHAnsi"/>
          <w:sz w:val="20"/>
          <w:szCs w:val="20"/>
          <w:lang w:val="sk-SK"/>
        </w:rPr>
      </w:pPr>
      <w:r w:rsidRPr="00593C01">
        <w:rPr>
          <w:rFonts w:asciiTheme="minorHAnsi" w:hAnsiTheme="minorHAnsi" w:cstheme="minorHAnsi"/>
          <w:sz w:val="20"/>
          <w:szCs w:val="20"/>
          <w:lang w:val="sk-SK"/>
        </w:rPr>
        <w:t>som/nie som členom skupiny dodávateľov, ktorá predkladá ponuku</w:t>
      </w:r>
      <w:r w:rsidRPr="00593C01">
        <w:rPr>
          <w:rFonts w:asciiTheme="minorHAnsi" w:hAnsiTheme="minorHAnsi" w:cstheme="minorHAnsi"/>
          <w:sz w:val="20"/>
          <w:szCs w:val="20"/>
          <w:vertAlign w:val="superscript"/>
          <w:lang w:val="sk-SK"/>
        </w:rPr>
        <w:t>*)</w:t>
      </w:r>
    </w:p>
    <w:p w14:paraId="3E5DE24A" w14:textId="01E36B9B" w:rsidR="00EB1DE9" w:rsidRPr="00593C01" w:rsidRDefault="00EB1DE9" w:rsidP="00A66689">
      <w:pPr>
        <w:numPr>
          <w:ilvl w:val="0"/>
          <w:numId w:val="23"/>
        </w:numPr>
        <w:spacing w:beforeLines="60" w:before="144" w:afterLines="60" w:after="14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 xml:space="preserve">som oboznámil dotknuté osoby s informáciami uvedenými v prílohe č. </w:t>
      </w:r>
      <w:r w:rsidR="00B77F74" w:rsidRPr="00593C01">
        <w:rPr>
          <w:rFonts w:asciiTheme="minorHAnsi" w:hAnsiTheme="minorHAnsi" w:cstheme="minorHAnsi"/>
          <w:sz w:val="20"/>
          <w:szCs w:val="20"/>
          <w:lang w:val="sk-SK"/>
        </w:rPr>
        <w:t>3</w:t>
      </w:r>
      <w:r w:rsidRPr="00593C01">
        <w:rPr>
          <w:rFonts w:asciiTheme="minorHAnsi" w:hAnsiTheme="minorHAnsi" w:cstheme="minorHAnsi"/>
          <w:sz w:val="20"/>
          <w:szCs w:val="20"/>
          <w:lang w:val="sk-SK"/>
        </w:rPr>
        <w:t xml:space="preserve"> súťažných podkladov, </w:t>
      </w:r>
    </w:p>
    <w:p w14:paraId="32BF0926" w14:textId="77777777" w:rsidR="00EB1DE9" w:rsidRPr="00593C01" w:rsidRDefault="00EB1DE9" w:rsidP="00A66689">
      <w:pPr>
        <w:numPr>
          <w:ilvl w:val="0"/>
          <w:numId w:val="23"/>
        </w:numPr>
        <w:spacing w:beforeLines="60" w:before="144" w:afterLines="60" w:after="14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14:paraId="26714C02" w14:textId="77777777" w:rsidR="00370F18" w:rsidRPr="00593C01" w:rsidRDefault="00370F18" w:rsidP="00A66689">
      <w:pPr>
        <w:numPr>
          <w:ilvl w:val="0"/>
          <w:numId w:val="23"/>
        </w:numPr>
        <w:spacing w:beforeLines="60" w:before="144" w:afterLines="60" w:after="14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 xml:space="preserve">vypracoval/nevypracoval *) som ponuku sám </w:t>
      </w:r>
    </w:p>
    <w:p w14:paraId="637DC26A" w14:textId="77777777" w:rsidR="00370F18" w:rsidRPr="00593C01" w:rsidRDefault="00370F18" w:rsidP="00370F18">
      <w:pPr>
        <w:spacing w:beforeLines="60" w:before="144" w:afterLines="60" w:after="144"/>
        <w:ind w:left="1069"/>
        <w:jc w:val="both"/>
        <w:rPr>
          <w:rFonts w:asciiTheme="minorHAnsi" w:hAnsiTheme="minorHAnsi" w:cstheme="minorHAnsi"/>
          <w:sz w:val="16"/>
          <w:szCs w:val="16"/>
          <w:lang w:val="sk-SK"/>
        </w:rPr>
      </w:pPr>
      <w:r w:rsidRPr="00593C01">
        <w:rPr>
          <w:rFonts w:asciiTheme="minorHAnsi" w:hAnsiTheme="minorHAnsi" w:cstheme="minorHAnsi"/>
          <w:sz w:val="16"/>
          <w:szCs w:val="16"/>
          <w:lang w:val="sk-SK"/>
        </w:rPr>
        <w:t>Ak uchádzač nevypracoval ponuku sám, uvedie údaje o osobe, ktorej služby alebo podklady pri vypracovaní ponuky využil (meno a priezvisko, obchodné meno alebo názov, adresa pobytu, sídlo alebo miesto podnikania, identifikačné číslo ak bolo pridelené)</w:t>
      </w:r>
    </w:p>
    <w:p w14:paraId="2C3D5CC2" w14:textId="5FC2899B" w:rsidR="00370F18" w:rsidRPr="00593C01" w:rsidRDefault="00370F18" w:rsidP="00370F18">
      <w:pPr>
        <w:tabs>
          <w:tab w:val="left" w:pos="1134"/>
          <w:tab w:val="right" w:leader="dot" w:pos="9637"/>
        </w:tabs>
        <w:spacing w:beforeLines="60" w:before="144" w:afterLines="60" w:after="144"/>
        <w:ind w:left="709"/>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p>
    <w:p w14:paraId="6A98469B" w14:textId="24ABA7FA" w:rsidR="00370F18" w:rsidRPr="00593C01" w:rsidRDefault="00370F18" w:rsidP="00370F18">
      <w:pPr>
        <w:tabs>
          <w:tab w:val="left" w:pos="1134"/>
          <w:tab w:val="right" w:leader="dot" w:pos="9637"/>
        </w:tabs>
        <w:spacing w:beforeLines="60" w:before="144" w:afterLines="60" w:after="144"/>
        <w:ind w:left="709"/>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p>
    <w:p w14:paraId="6857E3E8" w14:textId="3A9ACA3A" w:rsidR="00370F18" w:rsidRPr="00593C01" w:rsidRDefault="00370F18" w:rsidP="00370F18">
      <w:pPr>
        <w:tabs>
          <w:tab w:val="left" w:pos="1134"/>
          <w:tab w:val="right" w:leader="dot" w:pos="9637"/>
        </w:tabs>
        <w:spacing w:beforeLines="60" w:before="144" w:afterLines="60" w:after="144"/>
        <w:ind w:left="1069"/>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p>
    <w:p w14:paraId="49FEDD6C" w14:textId="77777777" w:rsidR="000364CD" w:rsidRPr="00593C01" w:rsidRDefault="000364CD" w:rsidP="00E52C12">
      <w:pPr>
        <w:spacing w:beforeLines="60" w:before="144" w:afterLines="60" w:after="144"/>
        <w:ind w:left="360"/>
        <w:rPr>
          <w:rFonts w:asciiTheme="minorHAnsi" w:hAnsiTheme="minorHAnsi" w:cstheme="minorHAnsi"/>
          <w:sz w:val="20"/>
          <w:szCs w:val="20"/>
          <w:lang w:val="sk-SK"/>
        </w:rPr>
      </w:pPr>
    </w:p>
    <w:tbl>
      <w:tblPr>
        <w:tblW w:w="5000" w:type="pct"/>
        <w:tblLook w:val="04A0" w:firstRow="1" w:lastRow="0" w:firstColumn="1" w:lastColumn="0" w:noHBand="0" w:noVBand="1"/>
      </w:tblPr>
      <w:tblGrid>
        <w:gridCol w:w="966"/>
        <w:gridCol w:w="3900"/>
        <w:gridCol w:w="576"/>
        <w:gridCol w:w="582"/>
        <w:gridCol w:w="1222"/>
        <w:gridCol w:w="751"/>
        <w:gridCol w:w="1075"/>
      </w:tblGrid>
      <w:tr w:rsidR="000364CD" w:rsidRPr="00593C01" w14:paraId="6C0AD3FB" w14:textId="77777777" w:rsidTr="00E20DB3">
        <w:tc>
          <w:tcPr>
            <w:tcW w:w="5000" w:type="pct"/>
            <w:gridSpan w:val="7"/>
            <w:tcBorders>
              <w:left w:val="nil"/>
              <w:right w:val="nil"/>
            </w:tcBorders>
            <w:shd w:val="clear" w:color="auto" w:fill="auto"/>
            <w:hideMark/>
          </w:tcPr>
          <w:p w14:paraId="518164F4" w14:textId="15B966C1" w:rsidR="000364CD" w:rsidRPr="00593C01" w:rsidRDefault="000364CD" w:rsidP="00E2759B">
            <w:pPr>
              <w:rPr>
                <w:rFonts w:asciiTheme="minorHAnsi" w:hAnsiTheme="minorHAnsi" w:cstheme="minorHAnsi"/>
                <w:i/>
                <w:sz w:val="20"/>
                <w:szCs w:val="20"/>
                <w:lang w:val="sk-SK"/>
              </w:rPr>
            </w:pPr>
            <w:r w:rsidRPr="00593C01">
              <w:rPr>
                <w:rFonts w:asciiTheme="minorHAnsi" w:hAnsiTheme="minorHAnsi" w:cstheme="minorHAnsi"/>
                <w:i/>
                <w:sz w:val="20"/>
                <w:szCs w:val="20"/>
                <w:vertAlign w:val="superscript"/>
                <w:lang w:val="sk-SK"/>
              </w:rPr>
              <w:t>*)</w:t>
            </w:r>
            <w:r w:rsidRPr="00593C01">
              <w:rPr>
                <w:rFonts w:asciiTheme="minorHAnsi" w:hAnsiTheme="minorHAnsi" w:cstheme="minorHAnsi"/>
                <w:i/>
                <w:sz w:val="20"/>
                <w:szCs w:val="20"/>
                <w:lang w:val="sk-SK"/>
              </w:rPr>
              <w:t xml:space="preserve"> </w:t>
            </w:r>
            <w:proofErr w:type="spellStart"/>
            <w:r w:rsidRPr="00593C01">
              <w:rPr>
                <w:rFonts w:asciiTheme="minorHAnsi" w:hAnsiTheme="minorHAnsi" w:cstheme="minorHAnsi"/>
                <w:i/>
                <w:sz w:val="20"/>
                <w:szCs w:val="20"/>
                <w:lang w:val="sk-SK"/>
              </w:rPr>
              <w:t>nehodiace</w:t>
            </w:r>
            <w:proofErr w:type="spellEnd"/>
            <w:r w:rsidRPr="00593C01">
              <w:rPr>
                <w:rFonts w:asciiTheme="minorHAnsi" w:hAnsiTheme="minorHAnsi" w:cstheme="minorHAnsi"/>
                <w:i/>
                <w:sz w:val="20"/>
                <w:szCs w:val="20"/>
                <w:lang w:val="sk-SK"/>
              </w:rPr>
              <w:t xml:space="preserve"> sa </w:t>
            </w:r>
            <w:r w:rsidR="009659F1" w:rsidRPr="00593C01">
              <w:rPr>
                <w:rFonts w:asciiTheme="minorHAnsi" w:hAnsiTheme="minorHAnsi" w:cstheme="minorHAnsi"/>
                <w:i/>
                <w:sz w:val="20"/>
                <w:szCs w:val="20"/>
                <w:lang w:val="sk-SK"/>
              </w:rPr>
              <w:t xml:space="preserve">prečiarknite </w:t>
            </w:r>
          </w:p>
        </w:tc>
      </w:tr>
      <w:tr w:rsidR="000364CD" w:rsidRPr="00593C01" w14:paraId="22E7FAE5" w14:textId="77777777" w:rsidTr="00E20DB3">
        <w:tc>
          <w:tcPr>
            <w:tcW w:w="536" w:type="pct"/>
            <w:shd w:val="clear" w:color="auto" w:fill="auto"/>
          </w:tcPr>
          <w:p w14:paraId="7673413C" w14:textId="77777777" w:rsidR="000364CD" w:rsidRPr="00593C01" w:rsidRDefault="000364CD" w:rsidP="00E2759B">
            <w:pPr>
              <w:rPr>
                <w:rFonts w:asciiTheme="minorHAnsi" w:hAnsiTheme="minorHAnsi" w:cstheme="minorHAnsi"/>
                <w:sz w:val="20"/>
                <w:szCs w:val="20"/>
                <w:lang w:val="sk-SK"/>
              </w:rPr>
            </w:pPr>
          </w:p>
        </w:tc>
        <w:tc>
          <w:tcPr>
            <w:tcW w:w="2153" w:type="pct"/>
            <w:shd w:val="clear" w:color="auto" w:fill="auto"/>
          </w:tcPr>
          <w:p w14:paraId="3E9AA125" w14:textId="77777777" w:rsidR="000364CD" w:rsidRPr="00593C01" w:rsidRDefault="000364CD" w:rsidP="00E2759B">
            <w:pPr>
              <w:rPr>
                <w:rFonts w:asciiTheme="minorHAnsi" w:hAnsiTheme="minorHAnsi" w:cstheme="minorHAnsi"/>
                <w:sz w:val="20"/>
                <w:szCs w:val="20"/>
                <w:lang w:val="sk-SK"/>
              </w:rPr>
            </w:pPr>
          </w:p>
        </w:tc>
        <w:tc>
          <w:tcPr>
            <w:tcW w:w="321" w:type="pct"/>
            <w:shd w:val="clear" w:color="auto" w:fill="auto"/>
          </w:tcPr>
          <w:p w14:paraId="4D24D624" w14:textId="77777777" w:rsidR="000364CD" w:rsidRPr="00593C01" w:rsidRDefault="000364CD" w:rsidP="00E2759B">
            <w:pPr>
              <w:rPr>
                <w:rFonts w:asciiTheme="minorHAnsi" w:hAnsiTheme="minorHAnsi" w:cstheme="minorHAnsi"/>
                <w:sz w:val="20"/>
                <w:szCs w:val="20"/>
                <w:lang w:val="sk-SK"/>
              </w:rPr>
            </w:pPr>
          </w:p>
        </w:tc>
        <w:tc>
          <w:tcPr>
            <w:tcW w:w="324" w:type="pct"/>
            <w:shd w:val="clear" w:color="auto" w:fill="auto"/>
          </w:tcPr>
          <w:p w14:paraId="19380AC8" w14:textId="77777777" w:rsidR="000364CD" w:rsidRPr="00593C01" w:rsidRDefault="000364CD" w:rsidP="00E2759B">
            <w:pPr>
              <w:rPr>
                <w:rFonts w:asciiTheme="minorHAnsi" w:hAnsiTheme="minorHAnsi" w:cstheme="minorHAnsi"/>
                <w:sz w:val="20"/>
                <w:szCs w:val="20"/>
                <w:lang w:val="sk-SK"/>
              </w:rPr>
            </w:pPr>
          </w:p>
        </w:tc>
        <w:tc>
          <w:tcPr>
            <w:tcW w:w="677" w:type="pct"/>
            <w:shd w:val="clear" w:color="auto" w:fill="auto"/>
          </w:tcPr>
          <w:p w14:paraId="16025D1F" w14:textId="77777777" w:rsidR="000364CD" w:rsidRPr="00593C01" w:rsidRDefault="000364CD" w:rsidP="00E2759B">
            <w:pPr>
              <w:rPr>
                <w:rFonts w:asciiTheme="minorHAnsi" w:hAnsiTheme="minorHAnsi" w:cstheme="minorHAnsi"/>
                <w:sz w:val="20"/>
                <w:szCs w:val="20"/>
                <w:lang w:val="sk-SK"/>
              </w:rPr>
            </w:pPr>
          </w:p>
        </w:tc>
        <w:tc>
          <w:tcPr>
            <w:tcW w:w="393" w:type="pct"/>
            <w:shd w:val="clear" w:color="auto" w:fill="auto"/>
          </w:tcPr>
          <w:p w14:paraId="73BB2628" w14:textId="77777777" w:rsidR="000364CD" w:rsidRPr="00593C01" w:rsidRDefault="000364CD" w:rsidP="00E2759B">
            <w:pPr>
              <w:rPr>
                <w:rFonts w:asciiTheme="minorHAnsi" w:hAnsiTheme="minorHAnsi" w:cstheme="minorHAnsi"/>
                <w:sz w:val="20"/>
                <w:szCs w:val="20"/>
                <w:lang w:val="sk-SK"/>
              </w:rPr>
            </w:pPr>
          </w:p>
        </w:tc>
        <w:tc>
          <w:tcPr>
            <w:tcW w:w="596" w:type="pct"/>
            <w:shd w:val="clear" w:color="auto" w:fill="auto"/>
          </w:tcPr>
          <w:p w14:paraId="6DB3B9B3" w14:textId="77777777" w:rsidR="000364CD" w:rsidRPr="00593C01" w:rsidRDefault="000364CD" w:rsidP="00E2759B">
            <w:pPr>
              <w:rPr>
                <w:rFonts w:asciiTheme="minorHAnsi" w:hAnsiTheme="minorHAnsi" w:cstheme="minorHAnsi"/>
                <w:sz w:val="20"/>
                <w:szCs w:val="20"/>
                <w:lang w:val="sk-SK"/>
              </w:rPr>
            </w:pPr>
          </w:p>
        </w:tc>
      </w:tr>
      <w:tr w:rsidR="000364CD" w:rsidRPr="00593C01" w14:paraId="0B7D3ED9" w14:textId="77777777" w:rsidTr="00E20DB3">
        <w:tc>
          <w:tcPr>
            <w:tcW w:w="536" w:type="pct"/>
            <w:shd w:val="clear" w:color="auto" w:fill="auto"/>
          </w:tcPr>
          <w:p w14:paraId="3890E833" w14:textId="77777777" w:rsidR="000364CD" w:rsidRPr="00593C01" w:rsidRDefault="000364CD" w:rsidP="00E2759B">
            <w:pPr>
              <w:rPr>
                <w:rFonts w:asciiTheme="minorHAnsi" w:hAnsiTheme="minorHAnsi" w:cstheme="minorHAnsi"/>
                <w:sz w:val="20"/>
                <w:szCs w:val="20"/>
                <w:lang w:val="sk-SK"/>
              </w:rPr>
            </w:pPr>
          </w:p>
        </w:tc>
        <w:tc>
          <w:tcPr>
            <w:tcW w:w="2153" w:type="pct"/>
            <w:shd w:val="clear" w:color="auto" w:fill="auto"/>
          </w:tcPr>
          <w:p w14:paraId="2A28D188" w14:textId="77777777" w:rsidR="000364CD" w:rsidRPr="00593C01" w:rsidRDefault="000364CD" w:rsidP="00E2759B">
            <w:pPr>
              <w:rPr>
                <w:rFonts w:asciiTheme="minorHAnsi" w:hAnsiTheme="minorHAnsi" w:cstheme="minorHAnsi"/>
                <w:sz w:val="20"/>
                <w:szCs w:val="20"/>
                <w:lang w:val="sk-SK"/>
              </w:rPr>
            </w:pPr>
          </w:p>
        </w:tc>
        <w:tc>
          <w:tcPr>
            <w:tcW w:w="321" w:type="pct"/>
            <w:shd w:val="clear" w:color="auto" w:fill="auto"/>
          </w:tcPr>
          <w:p w14:paraId="7AFB228C" w14:textId="77777777" w:rsidR="000364CD" w:rsidRPr="00593C01" w:rsidRDefault="000364CD" w:rsidP="00E2759B">
            <w:pPr>
              <w:rPr>
                <w:rFonts w:asciiTheme="minorHAnsi" w:hAnsiTheme="minorHAnsi" w:cstheme="minorHAnsi"/>
                <w:sz w:val="20"/>
                <w:szCs w:val="20"/>
                <w:lang w:val="sk-SK"/>
              </w:rPr>
            </w:pPr>
          </w:p>
        </w:tc>
        <w:tc>
          <w:tcPr>
            <w:tcW w:w="324" w:type="pct"/>
            <w:shd w:val="clear" w:color="auto" w:fill="auto"/>
          </w:tcPr>
          <w:p w14:paraId="0F695464" w14:textId="77777777" w:rsidR="000364CD" w:rsidRPr="00593C01" w:rsidRDefault="000364CD" w:rsidP="00E2759B">
            <w:pPr>
              <w:rPr>
                <w:rFonts w:asciiTheme="minorHAnsi" w:hAnsiTheme="minorHAnsi" w:cstheme="minorHAnsi"/>
                <w:sz w:val="20"/>
                <w:szCs w:val="20"/>
                <w:lang w:val="sk-SK"/>
              </w:rPr>
            </w:pPr>
          </w:p>
        </w:tc>
        <w:tc>
          <w:tcPr>
            <w:tcW w:w="677" w:type="pct"/>
            <w:shd w:val="clear" w:color="auto" w:fill="auto"/>
          </w:tcPr>
          <w:p w14:paraId="56D739CC" w14:textId="77777777" w:rsidR="000364CD" w:rsidRPr="00593C01" w:rsidRDefault="000364CD" w:rsidP="00E2759B">
            <w:pPr>
              <w:rPr>
                <w:rFonts w:asciiTheme="minorHAnsi" w:hAnsiTheme="minorHAnsi" w:cstheme="minorHAnsi"/>
                <w:sz w:val="20"/>
                <w:szCs w:val="20"/>
                <w:lang w:val="sk-SK"/>
              </w:rPr>
            </w:pPr>
          </w:p>
        </w:tc>
        <w:tc>
          <w:tcPr>
            <w:tcW w:w="393" w:type="pct"/>
            <w:shd w:val="clear" w:color="auto" w:fill="auto"/>
          </w:tcPr>
          <w:p w14:paraId="19D12D2A" w14:textId="77777777" w:rsidR="000364CD" w:rsidRPr="00593C01" w:rsidRDefault="000364CD" w:rsidP="00E2759B">
            <w:pPr>
              <w:rPr>
                <w:rFonts w:asciiTheme="minorHAnsi" w:hAnsiTheme="minorHAnsi" w:cstheme="minorHAnsi"/>
                <w:sz w:val="20"/>
                <w:szCs w:val="20"/>
                <w:lang w:val="sk-SK"/>
              </w:rPr>
            </w:pPr>
          </w:p>
        </w:tc>
        <w:tc>
          <w:tcPr>
            <w:tcW w:w="596" w:type="pct"/>
            <w:shd w:val="clear" w:color="auto" w:fill="auto"/>
          </w:tcPr>
          <w:p w14:paraId="08BE66DF" w14:textId="77777777" w:rsidR="000364CD" w:rsidRPr="00593C01" w:rsidRDefault="000364CD" w:rsidP="00E2759B">
            <w:pPr>
              <w:rPr>
                <w:rFonts w:asciiTheme="minorHAnsi" w:hAnsiTheme="minorHAnsi" w:cstheme="minorHAnsi"/>
                <w:sz w:val="20"/>
                <w:szCs w:val="20"/>
                <w:lang w:val="sk-SK"/>
              </w:rPr>
            </w:pPr>
          </w:p>
        </w:tc>
      </w:tr>
      <w:tr w:rsidR="000364CD" w:rsidRPr="00593C01" w14:paraId="374AFB06" w14:textId="77777777" w:rsidTr="00E20DB3">
        <w:tc>
          <w:tcPr>
            <w:tcW w:w="536" w:type="pct"/>
            <w:shd w:val="clear" w:color="auto" w:fill="auto"/>
          </w:tcPr>
          <w:p w14:paraId="5EE0C965" w14:textId="77777777" w:rsidR="000364CD" w:rsidRPr="00593C01" w:rsidRDefault="000364CD" w:rsidP="00E2759B">
            <w:pPr>
              <w:rPr>
                <w:rFonts w:asciiTheme="minorHAnsi" w:hAnsiTheme="minorHAnsi" w:cstheme="minorHAnsi"/>
                <w:sz w:val="20"/>
                <w:szCs w:val="20"/>
                <w:lang w:val="sk-SK"/>
              </w:rPr>
            </w:pPr>
          </w:p>
        </w:tc>
        <w:tc>
          <w:tcPr>
            <w:tcW w:w="2153" w:type="pct"/>
            <w:shd w:val="clear" w:color="auto" w:fill="auto"/>
          </w:tcPr>
          <w:p w14:paraId="709B1B3A" w14:textId="77777777" w:rsidR="000364CD" w:rsidRPr="00593C01" w:rsidRDefault="000364CD" w:rsidP="00E2759B">
            <w:pPr>
              <w:rPr>
                <w:rFonts w:asciiTheme="minorHAnsi" w:hAnsiTheme="minorHAnsi" w:cstheme="minorHAnsi"/>
                <w:sz w:val="20"/>
                <w:szCs w:val="20"/>
                <w:lang w:val="sk-SK"/>
              </w:rPr>
            </w:pPr>
          </w:p>
        </w:tc>
        <w:tc>
          <w:tcPr>
            <w:tcW w:w="321" w:type="pct"/>
            <w:shd w:val="clear" w:color="auto" w:fill="auto"/>
          </w:tcPr>
          <w:p w14:paraId="097083B9" w14:textId="77777777" w:rsidR="000364CD" w:rsidRPr="00593C01" w:rsidRDefault="000364CD" w:rsidP="00E2759B">
            <w:pPr>
              <w:rPr>
                <w:rFonts w:asciiTheme="minorHAnsi" w:hAnsiTheme="minorHAnsi" w:cstheme="minorHAnsi"/>
                <w:sz w:val="20"/>
                <w:szCs w:val="20"/>
                <w:lang w:val="sk-SK"/>
              </w:rPr>
            </w:pPr>
          </w:p>
        </w:tc>
        <w:tc>
          <w:tcPr>
            <w:tcW w:w="324" w:type="pct"/>
            <w:shd w:val="clear" w:color="auto" w:fill="auto"/>
          </w:tcPr>
          <w:p w14:paraId="3C7A093A" w14:textId="77777777" w:rsidR="000364CD" w:rsidRPr="00593C01" w:rsidRDefault="000364CD" w:rsidP="00E2759B">
            <w:pPr>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14:paraId="30C0D8AD" w14:textId="77777777" w:rsidR="000364CD" w:rsidRPr="00593C01" w:rsidRDefault="000364CD" w:rsidP="00E2759B">
            <w:pPr>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14:paraId="7145402F" w14:textId="77777777" w:rsidR="000364CD" w:rsidRPr="00593C01" w:rsidRDefault="000364CD" w:rsidP="00E2759B">
            <w:pPr>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14:paraId="08BC3507" w14:textId="77777777" w:rsidR="000364CD" w:rsidRPr="00593C01" w:rsidRDefault="000364CD" w:rsidP="00E2759B">
            <w:pPr>
              <w:rPr>
                <w:rFonts w:asciiTheme="minorHAnsi" w:hAnsiTheme="minorHAnsi" w:cstheme="minorHAnsi"/>
                <w:sz w:val="20"/>
                <w:szCs w:val="20"/>
                <w:lang w:val="sk-SK"/>
              </w:rPr>
            </w:pPr>
          </w:p>
        </w:tc>
      </w:tr>
      <w:tr w:rsidR="000364CD" w:rsidRPr="00593C01" w14:paraId="32578465" w14:textId="77777777" w:rsidTr="00E20DB3">
        <w:tc>
          <w:tcPr>
            <w:tcW w:w="536" w:type="pct"/>
            <w:shd w:val="clear" w:color="auto" w:fill="auto"/>
          </w:tcPr>
          <w:p w14:paraId="528CF8D5" w14:textId="77777777" w:rsidR="000364CD" w:rsidRPr="00593C01" w:rsidRDefault="000364CD" w:rsidP="00E2759B">
            <w:pPr>
              <w:rPr>
                <w:rFonts w:asciiTheme="minorHAnsi" w:hAnsiTheme="minorHAnsi" w:cstheme="minorHAnsi"/>
                <w:sz w:val="20"/>
                <w:szCs w:val="20"/>
                <w:lang w:val="sk-SK"/>
              </w:rPr>
            </w:pPr>
          </w:p>
        </w:tc>
        <w:tc>
          <w:tcPr>
            <w:tcW w:w="2153" w:type="pct"/>
            <w:shd w:val="clear" w:color="auto" w:fill="auto"/>
          </w:tcPr>
          <w:p w14:paraId="0532F38D" w14:textId="77777777" w:rsidR="000364CD" w:rsidRPr="00593C01" w:rsidRDefault="000364CD" w:rsidP="00E2759B">
            <w:pPr>
              <w:rPr>
                <w:rFonts w:asciiTheme="minorHAnsi" w:hAnsiTheme="minorHAnsi" w:cstheme="minorHAnsi"/>
                <w:sz w:val="20"/>
                <w:szCs w:val="20"/>
                <w:lang w:val="sk-SK"/>
              </w:rPr>
            </w:pPr>
          </w:p>
        </w:tc>
        <w:tc>
          <w:tcPr>
            <w:tcW w:w="321" w:type="pct"/>
            <w:shd w:val="clear" w:color="auto" w:fill="auto"/>
          </w:tcPr>
          <w:p w14:paraId="0EB6187B" w14:textId="77777777" w:rsidR="000364CD" w:rsidRPr="00593C01" w:rsidRDefault="000364CD" w:rsidP="00E2759B">
            <w:pPr>
              <w:rPr>
                <w:rFonts w:asciiTheme="minorHAnsi" w:hAnsiTheme="minorHAnsi" w:cstheme="minorHAnsi"/>
                <w:sz w:val="20"/>
                <w:szCs w:val="20"/>
                <w:lang w:val="sk-SK"/>
              </w:rPr>
            </w:pPr>
          </w:p>
        </w:tc>
        <w:tc>
          <w:tcPr>
            <w:tcW w:w="324" w:type="pct"/>
            <w:shd w:val="clear" w:color="auto" w:fill="auto"/>
          </w:tcPr>
          <w:p w14:paraId="7AD5D942" w14:textId="77777777" w:rsidR="000364CD" w:rsidRPr="00593C01" w:rsidRDefault="000364CD" w:rsidP="00E2759B">
            <w:pPr>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14:paraId="78FCAA1D" w14:textId="77777777" w:rsidR="000364CD" w:rsidRPr="00593C01" w:rsidRDefault="000364CD" w:rsidP="00E2759B">
            <w:pPr>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14:paraId="10172588" w14:textId="77777777" w:rsidR="000364CD" w:rsidRPr="00593C01" w:rsidRDefault="000364CD" w:rsidP="00E2759B">
            <w:pPr>
              <w:rPr>
                <w:rFonts w:asciiTheme="minorHAnsi" w:hAnsiTheme="minorHAnsi" w:cstheme="minorHAnsi"/>
                <w:i/>
                <w:sz w:val="20"/>
                <w:szCs w:val="20"/>
                <w:lang w:val="sk-SK"/>
              </w:rPr>
            </w:pPr>
            <w:r w:rsidRPr="00593C01">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14:paraId="630783C8" w14:textId="77777777" w:rsidR="000364CD" w:rsidRPr="00593C01" w:rsidRDefault="000364CD" w:rsidP="00E2759B">
            <w:pPr>
              <w:rPr>
                <w:rFonts w:asciiTheme="minorHAnsi" w:hAnsiTheme="minorHAnsi" w:cstheme="minorHAnsi"/>
                <w:sz w:val="20"/>
                <w:szCs w:val="20"/>
                <w:lang w:val="sk-SK"/>
              </w:rPr>
            </w:pPr>
          </w:p>
        </w:tc>
      </w:tr>
    </w:tbl>
    <w:p w14:paraId="627EF061" w14:textId="77777777" w:rsidR="000364CD" w:rsidRPr="00593C01" w:rsidRDefault="000364CD" w:rsidP="00E52C12">
      <w:pPr>
        <w:spacing w:beforeLines="60" w:before="144" w:afterLines="60" w:after="144"/>
        <w:jc w:val="both"/>
        <w:rPr>
          <w:rFonts w:asciiTheme="minorHAnsi" w:hAnsiTheme="minorHAnsi" w:cstheme="minorHAnsi"/>
          <w:sz w:val="20"/>
          <w:szCs w:val="20"/>
          <w:lang w:val="sk-SK"/>
        </w:rPr>
      </w:pPr>
    </w:p>
    <w:p w14:paraId="3AD8A356" w14:textId="77777777" w:rsidR="000364CD" w:rsidRPr="00593C01" w:rsidRDefault="000364CD" w:rsidP="00E52C12">
      <w:pPr>
        <w:spacing w:beforeLines="60" w:before="144" w:afterLines="60" w:after="144"/>
        <w:rPr>
          <w:rFonts w:asciiTheme="minorHAnsi" w:hAnsiTheme="minorHAnsi" w:cstheme="minorHAnsi"/>
          <w:sz w:val="20"/>
          <w:szCs w:val="20"/>
          <w:lang w:val="sk-SK"/>
        </w:rPr>
      </w:pPr>
    </w:p>
    <w:p w14:paraId="08118DDB" w14:textId="77777777" w:rsidR="000364CD" w:rsidRPr="00593C01" w:rsidRDefault="000364CD" w:rsidP="00E52C12">
      <w:pPr>
        <w:spacing w:beforeLines="60" w:before="144" w:afterLines="60" w:after="144"/>
        <w:rPr>
          <w:rFonts w:asciiTheme="minorHAnsi" w:hAnsiTheme="minorHAnsi" w:cstheme="minorHAnsi"/>
          <w:b/>
          <w:sz w:val="20"/>
          <w:szCs w:val="20"/>
          <w:u w:val="single"/>
          <w:lang w:val="sk-SK"/>
        </w:rPr>
      </w:pPr>
      <w:r w:rsidRPr="00593C01">
        <w:rPr>
          <w:rFonts w:asciiTheme="minorHAnsi" w:hAnsiTheme="minorHAnsi" w:cstheme="minorHAnsi"/>
          <w:b/>
          <w:sz w:val="20"/>
          <w:szCs w:val="20"/>
          <w:u w:val="single"/>
          <w:lang w:val="sk-SK"/>
        </w:rPr>
        <w:lastRenderedPageBreak/>
        <w:t>Samostatné prílohy súťažných podkladov</w:t>
      </w:r>
    </w:p>
    <w:p w14:paraId="247BB6FE" w14:textId="46FA1FCB" w:rsidR="000364CD" w:rsidRPr="00593C01" w:rsidRDefault="000364CD" w:rsidP="00E52C12">
      <w:pPr>
        <w:spacing w:beforeLines="60" w:before="144" w:afterLines="60" w:after="144"/>
        <w:rPr>
          <w:rFonts w:asciiTheme="minorHAnsi" w:hAnsiTheme="minorHAnsi" w:cstheme="minorHAnsi"/>
          <w:b/>
          <w:sz w:val="20"/>
          <w:szCs w:val="20"/>
          <w:lang w:val="sk-SK"/>
        </w:rPr>
      </w:pPr>
      <w:r w:rsidRPr="00593C01">
        <w:rPr>
          <w:rFonts w:asciiTheme="minorHAnsi" w:hAnsiTheme="minorHAnsi" w:cstheme="minorHAnsi"/>
          <w:b/>
          <w:sz w:val="20"/>
          <w:szCs w:val="20"/>
          <w:lang w:val="sk-SK"/>
        </w:rPr>
        <w:t>Príloha č. 2</w:t>
      </w:r>
      <w:r w:rsidR="00CA764A" w:rsidRPr="00593C01">
        <w:rPr>
          <w:rFonts w:asciiTheme="minorHAnsi" w:hAnsiTheme="minorHAnsi" w:cstheme="minorHAnsi"/>
          <w:b/>
          <w:sz w:val="20"/>
          <w:szCs w:val="20"/>
          <w:lang w:val="sk-SK"/>
        </w:rPr>
        <w:t>:</w:t>
      </w:r>
      <w:r w:rsidRPr="00593C01">
        <w:rPr>
          <w:rFonts w:asciiTheme="minorHAnsi" w:hAnsiTheme="minorHAnsi" w:cstheme="minorHAnsi"/>
          <w:b/>
          <w:sz w:val="20"/>
          <w:szCs w:val="20"/>
          <w:lang w:val="sk-SK"/>
        </w:rPr>
        <w:t xml:space="preserve"> Jednotný európsky dokument</w:t>
      </w:r>
      <w:r w:rsidR="00784769" w:rsidRPr="00593C01">
        <w:rPr>
          <w:rFonts w:asciiTheme="minorHAnsi" w:hAnsiTheme="minorHAnsi" w:cstheme="minorHAnsi"/>
          <w:b/>
          <w:sz w:val="20"/>
          <w:szCs w:val="20"/>
          <w:lang w:val="sk-SK"/>
        </w:rPr>
        <w:t xml:space="preserve"> / nie je súčasť SP</w:t>
      </w:r>
    </w:p>
    <w:p w14:paraId="3927FD19" w14:textId="530C9772" w:rsidR="000364CD" w:rsidRPr="00593C01" w:rsidRDefault="000364CD" w:rsidP="00E52C12">
      <w:pPr>
        <w:pStyle w:val="Zkladntext"/>
        <w:spacing w:beforeLines="60" w:before="144" w:afterLines="60" w:after="144"/>
        <w:ind w:firstLine="28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 xml:space="preserve">Príloha č. 2 – Jednotný európsky dokument </w:t>
      </w:r>
      <w:r w:rsidR="00784769" w:rsidRPr="00593C01">
        <w:rPr>
          <w:rFonts w:asciiTheme="minorHAnsi" w:hAnsiTheme="minorHAnsi" w:cstheme="minorHAnsi"/>
          <w:sz w:val="20"/>
          <w:szCs w:val="20"/>
          <w:lang w:val="sk-SK"/>
        </w:rPr>
        <w:t>ne</w:t>
      </w:r>
      <w:r w:rsidRPr="00593C01">
        <w:rPr>
          <w:rFonts w:asciiTheme="minorHAnsi" w:hAnsiTheme="minorHAnsi" w:cstheme="minorHAnsi"/>
          <w:sz w:val="20"/>
          <w:szCs w:val="20"/>
          <w:lang w:val="sk-SK"/>
        </w:rPr>
        <w:t>tvorí samosta</w:t>
      </w:r>
      <w:r w:rsidR="00784769" w:rsidRPr="00593C01">
        <w:rPr>
          <w:rFonts w:asciiTheme="minorHAnsi" w:hAnsiTheme="minorHAnsi" w:cstheme="minorHAnsi"/>
          <w:sz w:val="20"/>
          <w:szCs w:val="20"/>
          <w:lang w:val="sk-SK"/>
        </w:rPr>
        <w:t xml:space="preserve">tnú prílohu súťažných podkladov, ale poskytujeme on-line odkaz na jeho vyplnenie. </w:t>
      </w:r>
      <w:r w:rsidRPr="00593C01">
        <w:rPr>
          <w:rFonts w:asciiTheme="minorHAnsi" w:hAnsiTheme="minorHAnsi" w:cstheme="minorHAnsi"/>
          <w:sz w:val="20"/>
          <w:szCs w:val="20"/>
          <w:lang w:val="sk-SK"/>
        </w:rPr>
        <w:t xml:space="preserve"> </w:t>
      </w:r>
    </w:p>
    <w:p w14:paraId="4E258538" w14:textId="77777777" w:rsidR="00E2759B" w:rsidRPr="00593C01" w:rsidRDefault="000364CD" w:rsidP="00E52C12">
      <w:pPr>
        <w:pStyle w:val="Zkladntext"/>
        <w:spacing w:beforeLines="60" w:before="144" w:afterLines="60" w:after="144"/>
        <w:ind w:left="284"/>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t>Elektronická verzia jednotného európskeho dokumentu je dostupná na stránke:</w:t>
      </w:r>
    </w:p>
    <w:p w14:paraId="107486B8" w14:textId="39D3045C" w:rsidR="000364CD" w:rsidRPr="00593C01" w:rsidRDefault="00A64C13" w:rsidP="00E52C12">
      <w:pPr>
        <w:pStyle w:val="Zkladntext"/>
        <w:spacing w:beforeLines="60" w:before="144" w:afterLines="60" w:after="144"/>
        <w:ind w:left="284"/>
        <w:jc w:val="both"/>
        <w:rPr>
          <w:rFonts w:asciiTheme="minorHAnsi" w:hAnsiTheme="minorHAnsi" w:cstheme="minorHAnsi"/>
          <w:sz w:val="20"/>
          <w:szCs w:val="20"/>
          <w:lang w:val="sk-SK"/>
        </w:rPr>
      </w:pPr>
      <w:hyperlink r:id="rId71" w:history="1">
        <w:r w:rsidR="00135EFF" w:rsidRPr="00593C01">
          <w:rPr>
            <w:color w:val="0000FF"/>
            <w:u w:val="single"/>
            <w:lang w:val="sk-SK"/>
          </w:rPr>
          <w:t>https://www.uvo.gov.sk/zaujemcauchadzac/jednotny-europsky-dokument-604.html</w:t>
        </w:r>
      </w:hyperlink>
    </w:p>
    <w:p w14:paraId="0DF8891E" w14:textId="12B104F0" w:rsidR="00035A9A" w:rsidRPr="00593C01" w:rsidRDefault="00035A9A" w:rsidP="006572CD">
      <w:pPr>
        <w:pStyle w:val="Zkladntext"/>
        <w:spacing w:beforeLines="60" w:before="144" w:afterLines="60" w:after="144"/>
        <w:ind w:left="284" w:hanging="284"/>
        <w:jc w:val="both"/>
        <w:rPr>
          <w:rFonts w:asciiTheme="minorHAnsi" w:hAnsiTheme="minorHAnsi" w:cstheme="minorHAnsi"/>
          <w:b/>
          <w:sz w:val="20"/>
          <w:szCs w:val="20"/>
          <w:lang w:val="sk-SK"/>
        </w:rPr>
      </w:pPr>
    </w:p>
    <w:p w14:paraId="04D3CCAE" w14:textId="77777777" w:rsidR="00793048" w:rsidRPr="00593C01" w:rsidRDefault="00793048" w:rsidP="00E52C12">
      <w:pPr>
        <w:spacing w:beforeLines="60" w:before="144" w:afterLines="60" w:after="144"/>
        <w:jc w:val="center"/>
        <w:rPr>
          <w:rFonts w:asciiTheme="minorHAnsi" w:hAnsiTheme="minorHAnsi" w:cstheme="minorHAnsi"/>
          <w:sz w:val="20"/>
          <w:szCs w:val="20"/>
          <w:lang w:val="sk-SK"/>
        </w:rPr>
      </w:pPr>
    </w:p>
    <w:p w14:paraId="4C5FF412" w14:textId="77777777" w:rsidR="00E20DB3" w:rsidRPr="00593C01" w:rsidRDefault="00E20DB3" w:rsidP="00E52C12">
      <w:pPr>
        <w:spacing w:beforeLines="60" w:before="144" w:afterLines="60" w:after="144"/>
        <w:jc w:val="center"/>
        <w:rPr>
          <w:rFonts w:asciiTheme="minorHAnsi" w:hAnsiTheme="minorHAnsi" w:cstheme="minorHAnsi"/>
          <w:sz w:val="20"/>
          <w:szCs w:val="20"/>
          <w:lang w:val="sk-SK"/>
        </w:rPr>
      </w:pPr>
    </w:p>
    <w:p w14:paraId="6F2F4ED5"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04F02D94"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0D114556"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6A9D9B0E"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3B52455F"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5E3C2CD2"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45904FED"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4C57168E"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44092F29"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2F630F1D"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06478F80"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0258CB50"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237C7D2D"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79DAFB44"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60E66154"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0130B6A6" w14:textId="77777777" w:rsidR="00E96BA7" w:rsidRDefault="00E96BA7" w:rsidP="00E52C12">
      <w:pPr>
        <w:spacing w:beforeLines="60" w:before="144" w:afterLines="60" w:after="144"/>
        <w:jc w:val="center"/>
        <w:rPr>
          <w:rFonts w:asciiTheme="minorHAnsi" w:hAnsiTheme="minorHAnsi" w:cstheme="minorHAnsi"/>
          <w:sz w:val="20"/>
          <w:szCs w:val="20"/>
          <w:lang w:val="sk-SK"/>
        </w:rPr>
      </w:pPr>
    </w:p>
    <w:p w14:paraId="48DBFC24" w14:textId="77777777" w:rsidR="00F732FA" w:rsidRDefault="00F732FA" w:rsidP="00E52C12">
      <w:pPr>
        <w:spacing w:beforeLines="60" w:before="144" w:afterLines="60" w:after="144"/>
        <w:jc w:val="center"/>
        <w:rPr>
          <w:rFonts w:asciiTheme="minorHAnsi" w:hAnsiTheme="minorHAnsi" w:cstheme="minorHAnsi"/>
          <w:sz w:val="20"/>
          <w:szCs w:val="20"/>
          <w:lang w:val="sk-SK"/>
        </w:rPr>
      </w:pPr>
    </w:p>
    <w:p w14:paraId="3A64BC62" w14:textId="77777777" w:rsidR="00F732FA" w:rsidRDefault="00F732FA" w:rsidP="00E52C12">
      <w:pPr>
        <w:spacing w:beforeLines="60" w:before="144" w:afterLines="60" w:after="144"/>
        <w:jc w:val="center"/>
        <w:rPr>
          <w:rFonts w:asciiTheme="minorHAnsi" w:hAnsiTheme="minorHAnsi" w:cstheme="minorHAnsi"/>
          <w:sz w:val="20"/>
          <w:szCs w:val="20"/>
          <w:lang w:val="sk-SK"/>
        </w:rPr>
      </w:pPr>
    </w:p>
    <w:p w14:paraId="459BC422" w14:textId="77777777" w:rsidR="00F732FA" w:rsidRDefault="00F732FA" w:rsidP="00E52C12">
      <w:pPr>
        <w:spacing w:beforeLines="60" w:before="144" w:afterLines="60" w:after="144"/>
        <w:jc w:val="center"/>
        <w:rPr>
          <w:rFonts w:asciiTheme="minorHAnsi" w:hAnsiTheme="minorHAnsi" w:cstheme="minorHAnsi"/>
          <w:sz w:val="20"/>
          <w:szCs w:val="20"/>
          <w:lang w:val="sk-SK"/>
        </w:rPr>
      </w:pPr>
    </w:p>
    <w:p w14:paraId="03C01F9A" w14:textId="77777777" w:rsidR="00F732FA" w:rsidRDefault="00F732FA" w:rsidP="00E52C12">
      <w:pPr>
        <w:spacing w:beforeLines="60" w:before="144" w:afterLines="60" w:after="144"/>
        <w:jc w:val="center"/>
        <w:rPr>
          <w:rFonts w:asciiTheme="minorHAnsi" w:hAnsiTheme="minorHAnsi" w:cstheme="minorHAnsi"/>
          <w:sz w:val="20"/>
          <w:szCs w:val="20"/>
          <w:lang w:val="sk-SK"/>
        </w:rPr>
      </w:pPr>
    </w:p>
    <w:p w14:paraId="7C8902DA" w14:textId="77777777" w:rsidR="00F732FA" w:rsidRDefault="00F732FA" w:rsidP="00E52C12">
      <w:pPr>
        <w:spacing w:beforeLines="60" w:before="144" w:afterLines="60" w:after="144"/>
        <w:jc w:val="center"/>
        <w:rPr>
          <w:rFonts w:asciiTheme="minorHAnsi" w:hAnsiTheme="minorHAnsi" w:cstheme="minorHAnsi"/>
          <w:sz w:val="20"/>
          <w:szCs w:val="20"/>
          <w:lang w:val="sk-SK"/>
        </w:rPr>
      </w:pPr>
    </w:p>
    <w:p w14:paraId="2F3F4FF8" w14:textId="77777777" w:rsidR="00F732FA" w:rsidRDefault="00F732FA" w:rsidP="00E52C12">
      <w:pPr>
        <w:spacing w:beforeLines="60" w:before="144" w:afterLines="60" w:after="144"/>
        <w:jc w:val="center"/>
        <w:rPr>
          <w:rFonts w:asciiTheme="minorHAnsi" w:hAnsiTheme="minorHAnsi" w:cstheme="minorHAnsi"/>
          <w:sz w:val="20"/>
          <w:szCs w:val="20"/>
          <w:lang w:val="sk-SK"/>
        </w:rPr>
      </w:pPr>
    </w:p>
    <w:p w14:paraId="2AEBB0CA" w14:textId="77777777" w:rsidR="00F732FA" w:rsidRPr="00593C01" w:rsidRDefault="00F732FA" w:rsidP="00E52C12">
      <w:pPr>
        <w:spacing w:beforeLines="60" w:before="144" w:afterLines="60" w:after="144"/>
        <w:jc w:val="center"/>
        <w:rPr>
          <w:rFonts w:asciiTheme="minorHAnsi" w:hAnsiTheme="minorHAnsi" w:cstheme="minorHAnsi"/>
          <w:sz w:val="20"/>
          <w:szCs w:val="20"/>
          <w:lang w:val="sk-SK"/>
        </w:rPr>
      </w:pPr>
    </w:p>
    <w:p w14:paraId="44DBBDB2"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3D0922C4"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4EDB569C" w14:textId="77777777" w:rsidR="00E96BA7" w:rsidRPr="00593C01" w:rsidRDefault="00E96BA7" w:rsidP="00E96BA7">
      <w:pPr>
        <w:widowControl w:val="0"/>
        <w:spacing w:after="523" w:line="212" w:lineRule="exact"/>
        <w:jc w:val="both"/>
        <w:rPr>
          <w:rFonts w:ascii="Arial" w:eastAsia="Arial" w:hAnsi="Arial" w:cs="Arial"/>
          <w:b/>
          <w:bCs/>
          <w:color w:val="000000"/>
          <w:sz w:val="19"/>
          <w:szCs w:val="19"/>
          <w:lang w:val="sk-SK" w:eastAsia="sk-SK" w:bidi="sk-SK"/>
        </w:rPr>
      </w:pPr>
      <w:r w:rsidRPr="00593C01">
        <w:rPr>
          <w:rFonts w:ascii="Arial" w:eastAsia="Arial" w:hAnsi="Arial" w:cs="Arial"/>
          <w:b/>
          <w:bCs/>
          <w:color w:val="000000"/>
          <w:sz w:val="19"/>
          <w:szCs w:val="19"/>
          <w:lang w:val="sk-SK" w:eastAsia="sk-SK" w:bidi="sk-SK"/>
        </w:rPr>
        <w:lastRenderedPageBreak/>
        <w:t xml:space="preserve">Príloha </w:t>
      </w:r>
      <w:r w:rsidRPr="00593C01">
        <w:rPr>
          <w:rFonts w:ascii="Arial" w:eastAsia="Arial" w:hAnsi="Arial" w:cs="Arial"/>
          <w:b/>
          <w:bCs/>
          <w:color w:val="000000"/>
          <w:sz w:val="16"/>
          <w:szCs w:val="16"/>
          <w:lang w:val="sk-SK" w:eastAsia="sk-SK" w:bidi="sk-SK"/>
        </w:rPr>
        <w:t xml:space="preserve">č. </w:t>
      </w:r>
      <w:r w:rsidRPr="00593C01">
        <w:rPr>
          <w:rFonts w:ascii="Arial" w:eastAsia="Arial" w:hAnsi="Arial" w:cs="Arial"/>
          <w:b/>
          <w:bCs/>
          <w:color w:val="000000"/>
          <w:sz w:val="19"/>
          <w:szCs w:val="19"/>
          <w:lang w:val="sk-SK" w:eastAsia="sk-SK" w:bidi="sk-SK"/>
        </w:rPr>
        <w:t>3: Informácie o spracovávaní osobných údajov dotknutých osôb</w:t>
      </w:r>
    </w:p>
    <w:p w14:paraId="4F966D59" w14:textId="358E5A28" w:rsidR="00E96BA7" w:rsidRPr="00593C01" w:rsidRDefault="00E96BA7" w:rsidP="00E96BA7">
      <w:pPr>
        <w:widowControl w:val="0"/>
        <w:spacing w:after="158" w:line="233" w:lineRule="exact"/>
        <w:jc w:val="both"/>
        <w:rPr>
          <w:rFonts w:ascii="Arial" w:eastAsia="Arial" w:hAnsi="Arial" w:cs="Arial"/>
          <w:color w:val="000000"/>
          <w:sz w:val="17"/>
          <w:szCs w:val="17"/>
          <w:lang w:val="sk-SK" w:eastAsia="sk-SK" w:bidi="sk-SK"/>
        </w:rPr>
      </w:pPr>
      <w:r w:rsidRPr="00593C01">
        <w:rPr>
          <w:rFonts w:ascii="Arial" w:eastAsia="Arial" w:hAnsi="Arial" w:cs="Arial"/>
          <w:color w:val="000000"/>
          <w:sz w:val="17"/>
          <w:szCs w:val="17"/>
          <w:lang w:val="sk-SK" w:eastAsia="sk-SK" w:bidi="sk-SK"/>
        </w:rPr>
        <w:t>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 z.</w:t>
      </w:r>
    </w:p>
    <w:p w14:paraId="58EDBE88" w14:textId="02CC8E4C" w:rsidR="00E96BA7" w:rsidRPr="00593C01" w:rsidRDefault="00E96BA7" w:rsidP="00E96BA7">
      <w:pPr>
        <w:widowControl w:val="0"/>
        <w:spacing w:after="206" w:line="235" w:lineRule="exact"/>
        <w:jc w:val="both"/>
        <w:rPr>
          <w:rFonts w:ascii="Arial" w:eastAsia="Arial" w:hAnsi="Arial" w:cs="Arial"/>
          <w:color w:val="000000"/>
          <w:sz w:val="17"/>
          <w:szCs w:val="17"/>
          <w:lang w:val="sk-SK" w:eastAsia="sk-SK" w:bidi="sk-SK"/>
        </w:rPr>
      </w:pPr>
      <w:r w:rsidRPr="00593C01">
        <w:rPr>
          <w:rFonts w:ascii="Arial" w:eastAsia="Arial" w:hAnsi="Arial" w:cs="Arial"/>
          <w:color w:val="000000"/>
          <w:sz w:val="17"/>
          <w:szCs w:val="17"/>
          <w:lang w:val="sk-SK" w:eastAsia="sk-SK" w:bidi="sk-SK"/>
        </w:rPr>
        <w:t xml:space="preserve">Údaje o prevádzkovateľovi: prevádzkovateľom je verejný obstarávateľ Mesto Žilina, so sídlom Námestie obetí komunizmu 1, 011 31 Žilina, IČO: 00321796, </w:t>
      </w:r>
    </w:p>
    <w:p w14:paraId="33B34106" w14:textId="77777777" w:rsidR="00E96BA7" w:rsidRPr="00593C01" w:rsidRDefault="00E96BA7" w:rsidP="00E96BA7">
      <w:pPr>
        <w:keepNext/>
        <w:keepLines/>
        <w:widowControl w:val="0"/>
        <w:spacing w:after="116" w:line="178" w:lineRule="exact"/>
        <w:jc w:val="both"/>
        <w:outlineLvl w:val="2"/>
        <w:rPr>
          <w:rFonts w:ascii="Arial" w:eastAsia="Arial" w:hAnsi="Arial" w:cs="Arial"/>
          <w:b/>
          <w:bCs/>
          <w:color w:val="000000"/>
          <w:sz w:val="16"/>
          <w:szCs w:val="16"/>
          <w:lang w:val="sk-SK" w:eastAsia="sk-SK" w:bidi="sk-SK"/>
        </w:rPr>
      </w:pPr>
      <w:bookmarkStart w:id="25" w:name="bookmark2"/>
      <w:r w:rsidRPr="00593C01">
        <w:rPr>
          <w:rFonts w:ascii="Arial" w:eastAsia="Arial" w:hAnsi="Arial" w:cs="Arial"/>
          <w:b/>
          <w:bCs/>
          <w:color w:val="000000"/>
          <w:sz w:val="16"/>
          <w:szCs w:val="16"/>
          <w:lang w:val="sk-SK" w:eastAsia="sk-SK" w:bidi="sk-SK"/>
        </w:rPr>
        <w:t>Z akého dôvodu verejný obstarávateľ osobné údaje spracováva:</w:t>
      </w:r>
      <w:bookmarkEnd w:id="25"/>
    </w:p>
    <w:p w14:paraId="7ED23FF1" w14:textId="7CE59C67" w:rsidR="00E96BA7" w:rsidRPr="00593C01" w:rsidRDefault="00E96BA7" w:rsidP="00E96BA7">
      <w:pPr>
        <w:widowControl w:val="0"/>
        <w:spacing w:after="204" w:line="233" w:lineRule="exact"/>
        <w:jc w:val="both"/>
        <w:rPr>
          <w:rFonts w:ascii="Arial" w:eastAsia="Arial" w:hAnsi="Arial" w:cs="Arial"/>
          <w:color w:val="000000"/>
          <w:sz w:val="17"/>
          <w:szCs w:val="17"/>
          <w:lang w:val="sk-SK" w:eastAsia="sk-SK" w:bidi="sk-SK"/>
        </w:rPr>
      </w:pPr>
      <w:r w:rsidRPr="00593C01">
        <w:rPr>
          <w:rFonts w:ascii="Arial" w:eastAsia="Arial" w:hAnsi="Arial" w:cs="Arial"/>
          <w:color w:val="000000"/>
          <w:sz w:val="17"/>
          <w:szCs w:val="17"/>
          <w:lang w:val="sk-SK" w:eastAsia="sk-SK" w:bidi="sk-SK"/>
        </w:rPr>
        <w:t xml:space="preserve">Spracúvanie osobných údajov je nevyhnutné pre vykonanie procesu verejného obstarávania tak, ako ho definuje zákon č. 343/2015 Z. z.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593C01">
        <w:rPr>
          <w:rFonts w:ascii="Arial" w:eastAsia="Arial" w:hAnsi="Arial" w:cs="Arial"/>
          <w:color w:val="000000"/>
          <w:sz w:val="17"/>
          <w:szCs w:val="17"/>
          <w:lang w:val="sk-SK" w:eastAsia="sk-SK" w:bidi="sk-SK"/>
        </w:rPr>
        <w:t>Z.z</w:t>
      </w:r>
      <w:proofErr w:type="spellEnd"/>
      <w:r w:rsidRPr="00593C01">
        <w:rPr>
          <w:rFonts w:ascii="Arial" w:eastAsia="Arial" w:hAnsi="Arial" w:cs="Arial"/>
          <w:color w:val="000000"/>
          <w:sz w:val="17"/>
          <w:szCs w:val="17"/>
          <w:lang w:val="sk-SK" w:eastAsia="sk-SK" w:bidi="sk-SK"/>
        </w:rPr>
        <w:t>.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w:t>
      </w:r>
    </w:p>
    <w:p w14:paraId="62EC0CAA" w14:textId="77777777" w:rsidR="00E96BA7" w:rsidRPr="00593C01" w:rsidRDefault="00E96BA7" w:rsidP="00E96BA7">
      <w:pPr>
        <w:keepNext/>
        <w:keepLines/>
        <w:widowControl w:val="0"/>
        <w:spacing w:after="116" w:line="178" w:lineRule="exact"/>
        <w:jc w:val="both"/>
        <w:outlineLvl w:val="2"/>
        <w:rPr>
          <w:rFonts w:ascii="Arial" w:eastAsia="Arial" w:hAnsi="Arial" w:cs="Arial"/>
          <w:b/>
          <w:bCs/>
          <w:color w:val="000000"/>
          <w:sz w:val="16"/>
          <w:szCs w:val="16"/>
          <w:lang w:val="sk-SK" w:eastAsia="sk-SK" w:bidi="sk-SK"/>
        </w:rPr>
      </w:pPr>
      <w:bookmarkStart w:id="26" w:name="bookmark3"/>
      <w:r w:rsidRPr="00593C01">
        <w:rPr>
          <w:rFonts w:ascii="Arial" w:eastAsia="Arial" w:hAnsi="Arial" w:cs="Arial"/>
          <w:b/>
          <w:bCs/>
          <w:color w:val="000000"/>
          <w:sz w:val="16"/>
          <w:szCs w:val="16"/>
          <w:lang w:val="sk-SK" w:eastAsia="sk-SK" w:bidi="sk-SK"/>
        </w:rPr>
        <w:t>Komu verejný obstarávateľ osobné údaje sprístupňuje:</w:t>
      </w:r>
      <w:bookmarkEnd w:id="26"/>
    </w:p>
    <w:p w14:paraId="14AEC960" w14:textId="27E61E36" w:rsidR="00E96BA7" w:rsidRPr="00593C01" w:rsidRDefault="00E96BA7" w:rsidP="00E96BA7">
      <w:pPr>
        <w:widowControl w:val="0"/>
        <w:spacing w:after="204" w:line="233" w:lineRule="exact"/>
        <w:jc w:val="both"/>
        <w:rPr>
          <w:rFonts w:ascii="Arial" w:eastAsia="Arial" w:hAnsi="Arial" w:cs="Arial"/>
          <w:color w:val="000000"/>
          <w:sz w:val="17"/>
          <w:szCs w:val="17"/>
          <w:lang w:val="sk-SK" w:eastAsia="sk-SK" w:bidi="sk-SK"/>
        </w:rPr>
      </w:pPr>
      <w:r w:rsidRPr="00593C01">
        <w:rPr>
          <w:rFonts w:ascii="Arial" w:eastAsia="Arial" w:hAnsi="Arial" w:cs="Arial"/>
          <w:color w:val="000000"/>
          <w:sz w:val="17"/>
          <w:szCs w:val="17"/>
          <w:lang w:val="sk-SK" w:eastAsia="sk-SK" w:bidi="sk-SK"/>
        </w:rPr>
        <w:t>Osobné údaje získané v rámci procesu verejného obstarávania sprístupňuje verejný obstarávateľ len v nevyhnutnej miere napr. svojim zamestnancom, ktorých poveruje vykonaním jednotlivých úkonov. Prevádzkovateľ obstarávateľ Mesto Žilina, so sídlom Námestie obetí komunizmu 1, 011 31 Žilina, IČO: 00321796</w:t>
      </w:r>
      <w:r w:rsidRPr="00593C01">
        <w:rPr>
          <w:rFonts w:ascii="Arial" w:eastAsia="Arial" w:hAnsi="Arial" w:cs="Arial"/>
          <w:color w:val="000000"/>
          <w:sz w:val="17"/>
          <w:szCs w:val="17"/>
          <w:lang w:val="sk-SK" w:eastAsia="en-US" w:bidi="en-US"/>
        </w:rPr>
        <w:t xml:space="preserve">, </w:t>
      </w:r>
      <w:r w:rsidRPr="00593C01">
        <w:rPr>
          <w:rFonts w:ascii="Arial" w:eastAsia="Arial" w:hAnsi="Arial" w:cs="Arial"/>
          <w:color w:val="000000"/>
          <w:sz w:val="17"/>
          <w:szCs w:val="17"/>
          <w:lang w:val="sk-SK" w:eastAsia="sk-SK" w:bidi="sk-SK"/>
        </w:rPr>
        <w:t>ktorá sa v zmysle GDPR považuje za sprostredkovateľa. Sprostredkovateľ spracováva osobné údaje ako prevádzkovateľ.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w:t>
      </w:r>
    </w:p>
    <w:p w14:paraId="107025C5" w14:textId="77777777" w:rsidR="00E96BA7" w:rsidRPr="00593C01" w:rsidRDefault="00E96BA7" w:rsidP="00E96BA7">
      <w:pPr>
        <w:keepNext/>
        <w:keepLines/>
        <w:widowControl w:val="0"/>
        <w:spacing w:after="116" w:line="178" w:lineRule="exact"/>
        <w:jc w:val="both"/>
        <w:outlineLvl w:val="2"/>
        <w:rPr>
          <w:rFonts w:ascii="Arial" w:eastAsia="Arial" w:hAnsi="Arial" w:cs="Arial"/>
          <w:b/>
          <w:bCs/>
          <w:color w:val="000000"/>
          <w:sz w:val="16"/>
          <w:szCs w:val="16"/>
          <w:lang w:val="sk-SK" w:eastAsia="sk-SK" w:bidi="sk-SK"/>
        </w:rPr>
      </w:pPr>
      <w:bookmarkStart w:id="27" w:name="bookmark4"/>
      <w:r w:rsidRPr="00593C01">
        <w:rPr>
          <w:rFonts w:ascii="Arial" w:eastAsia="Arial" w:hAnsi="Arial" w:cs="Arial"/>
          <w:b/>
          <w:bCs/>
          <w:color w:val="000000"/>
          <w:sz w:val="16"/>
          <w:szCs w:val="16"/>
          <w:lang w:val="sk-SK" w:eastAsia="sk-SK" w:bidi="sk-SK"/>
        </w:rPr>
        <w:t>Do ktorých krajín prenáša verejný obstarávateľ osobné údaje:</w:t>
      </w:r>
      <w:bookmarkEnd w:id="27"/>
    </w:p>
    <w:p w14:paraId="3965AB64" w14:textId="77777777" w:rsidR="00E96BA7" w:rsidRPr="00593C01" w:rsidRDefault="00E96BA7" w:rsidP="00E96BA7">
      <w:pPr>
        <w:widowControl w:val="0"/>
        <w:spacing w:after="204" w:line="233" w:lineRule="exact"/>
        <w:jc w:val="both"/>
        <w:rPr>
          <w:rFonts w:ascii="Arial" w:eastAsia="Arial" w:hAnsi="Arial" w:cs="Arial"/>
          <w:color w:val="000000"/>
          <w:sz w:val="17"/>
          <w:szCs w:val="17"/>
          <w:lang w:val="sk-SK" w:eastAsia="sk-SK" w:bidi="sk-SK"/>
        </w:rPr>
      </w:pPr>
      <w:r w:rsidRPr="00593C01">
        <w:rPr>
          <w:rFonts w:ascii="Arial" w:eastAsia="Arial" w:hAnsi="Arial" w:cs="Arial"/>
          <w:color w:val="000000"/>
          <w:sz w:val="17"/>
          <w:szCs w:val="17"/>
          <w:lang w:val="sk-SK" w:eastAsia="sk-SK" w:bidi="sk-SK"/>
        </w:rPr>
        <w:t xml:space="preserve">Verejný obstarávateľ neplánuje vykonať cezhraničný prenos osobných údajov do tretích krajín mimo Európskeho hospodárskeho priestoru (EÚ, Island, Nórsko a Lichtenštajnsko). Zverejnenie údajov na stránke </w:t>
      </w:r>
      <w:hyperlink r:id="rId72" w:history="1">
        <w:r w:rsidRPr="00593C01">
          <w:rPr>
            <w:rFonts w:ascii="Arial" w:eastAsia="Arial" w:hAnsi="Arial" w:cs="Arial"/>
            <w:color w:val="000000"/>
            <w:sz w:val="17"/>
            <w:szCs w:val="17"/>
            <w:lang w:val="sk-SK" w:eastAsia="en-US" w:bidi="en-US"/>
          </w:rPr>
          <w:t>www.uvo.gov.sk</w:t>
        </w:r>
      </w:hyperlink>
      <w:r w:rsidRPr="00593C01">
        <w:rPr>
          <w:rFonts w:ascii="Arial" w:eastAsia="Arial" w:hAnsi="Arial" w:cs="Arial"/>
          <w:color w:val="000000"/>
          <w:sz w:val="17"/>
          <w:szCs w:val="17"/>
          <w:lang w:val="sk-SK" w:eastAsia="en-US" w:bidi="en-US"/>
        </w:rPr>
        <w:t xml:space="preserve">, </w:t>
      </w:r>
      <w:r w:rsidRPr="00593C01">
        <w:rPr>
          <w:rFonts w:ascii="Arial" w:eastAsia="Arial" w:hAnsi="Arial" w:cs="Arial"/>
          <w:color w:val="000000"/>
          <w:sz w:val="17"/>
          <w:szCs w:val="17"/>
          <w:lang w:val="sk-SK" w:eastAsia="sk-SK" w:bidi="sk-SK"/>
        </w:rPr>
        <w:t>ktorý je verejne prístupný nie je možné považovať za prenos vo vlastnom slova zmysle. Hoci k nemu majú prístup i osoby mimo Európskeho hospodárskeho priestoru, túto skutočnosť verejný obstarávateľ nevie ovplyvniť.</w:t>
      </w:r>
    </w:p>
    <w:p w14:paraId="0C6CF758" w14:textId="77777777" w:rsidR="00E96BA7" w:rsidRPr="00593C01" w:rsidRDefault="00E96BA7" w:rsidP="00E96BA7">
      <w:pPr>
        <w:keepNext/>
        <w:keepLines/>
        <w:widowControl w:val="0"/>
        <w:spacing w:after="112" w:line="178" w:lineRule="exact"/>
        <w:jc w:val="both"/>
        <w:outlineLvl w:val="2"/>
        <w:rPr>
          <w:rFonts w:ascii="Arial" w:eastAsia="Arial" w:hAnsi="Arial" w:cs="Arial"/>
          <w:b/>
          <w:bCs/>
          <w:color w:val="000000"/>
          <w:sz w:val="16"/>
          <w:szCs w:val="16"/>
          <w:lang w:val="sk-SK" w:eastAsia="sk-SK" w:bidi="sk-SK"/>
        </w:rPr>
      </w:pPr>
      <w:bookmarkStart w:id="28" w:name="bookmark5"/>
      <w:r w:rsidRPr="00593C01">
        <w:rPr>
          <w:rFonts w:ascii="Arial" w:eastAsia="Arial" w:hAnsi="Arial" w:cs="Arial"/>
          <w:b/>
          <w:bCs/>
          <w:color w:val="000000"/>
          <w:sz w:val="16"/>
          <w:szCs w:val="16"/>
          <w:lang w:val="sk-SK" w:eastAsia="sk-SK" w:bidi="sk-SK"/>
        </w:rPr>
        <w:t>Ako dlho uchováva verejný obstarávateľ Vaše osobné údaje:</w:t>
      </w:r>
      <w:bookmarkEnd w:id="28"/>
    </w:p>
    <w:p w14:paraId="4B59A08B" w14:textId="77777777" w:rsidR="00E96BA7" w:rsidRPr="00593C01" w:rsidRDefault="00E96BA7" w:rsidP="00E96BA7">
      <w:pPr>
        <w:widowControl w:val="0"/>
        <w:spacing w:line="238" w:lineRule="exact"/>
        <w:jc w:val="both"/>
        <w:rPr>
          <w:rFonts w:ascii="Arial" w:eastAsia="Arial" w:hAnsi="Arial" w:cs="Arial"/>
          <w:color w:val="000000"/>
          <w:sz w:val="17"/>
          <w:szCs w:val="17"/>
          <w:lang w:val="sk-SK" w:eastAsia="sk-SK" w:bidi="sk-SK"/>
        </w:rPr>
      </w:pPr>
      <w:r w:rsidRPr="00593C01">
        <w:rPr>
          <w:rFonts w:ascii="Arial" w:eastAsia="Arial" w:hAnsi="Arial" w:cs="Arial"/>
          <w:color w:val="000000"/>
          <w:sz w:val="17"/>
          <w:szCs w:val="17"/>
          <w:lang w:val="sk-SK" w:eastAsia="sk-SK" w:bidi="sk-SK"/>
        </w:rPr>
        <w:t>Osobné údaje uchováva verejný obstarávateľ najviac do doby, kým je to potrebné na účely, na ktoré sa osobné údaje spracúvajú. V prípade, ak sa uchádzač verejného obstarávania len zúčastní, avšak nie je víťazom, s ktorým</w:t>
      </w:r>
      <w:r w:rsidRPr="00593C01">
        <w:rPr>
          <w:rFonts w:ascii="Arial" w:eastAsia="Arial" w:hAnsi="Arial" w:cs="Arial"/>
          <w:color w:val="000000"/>
          <w:sz w:val="17"/>
          <w:szCs w:val="17"/>
          <w:lang w:val="sk-SK" w:eastAsia="sk-SK" w:bidi="sk-SK"/>
        </w:rPr>
        <w:br w:type="page"/>
      </w:r>
    </w:p>
    <w:p w14:paraId="4870C977" w14:textId="77777777" w:rsidR="00E96BA7" w:rsidRPr="00593C01" w:rsidRDefault="00E96BA7" w:rsidP="00E96BA7">
      <w:pPr>
        <w:widowControl w:val="0"/>
        <w:spacing w:after="204" w:line="233" w:lineRule="exact"/>
        <w:jc w:val="both"/>
        <w:rPr>
          <w:rFonts w:ascii="Arial" w:eastAsia="Arial" w:hAnsi="Arial" w:cs="Arial"/>
          <w:color w:val="000000"/>
          <w:sz w:val="17"/>
          <w:szCs w:val="17"/>
          <w:lang w:val="sk-SK" w:eastAsia="sk-SK" w:bidi="sk-SK"/>
        </w:rPr>
      </w:pPr>
      <w:r w:rsidRPr="00593C01">
        <w:rPr>
          <w:rFonts w:ascii="Arial" w:eastAsia="Arial" w:hAnsi="Arial" w:cs="Arial"/>
          <w:color w:val="000000"/>
          <w:sz w:val="17"/>
          <w:szCs w:val="17"/>
          <w:lang w:val="sk-SK" w:eastAsia="sk-SK" w:bidi="sk-SK"/>
        </w:rPr>
        <w:lastRenderedPageBreak/>
        <w:t>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w:t>
      </w:r>
    </w:p>
    <w:p w14:paraId="29EDB352" w14:textId="77777777" w:rsidR="00E96BA7" w:rsidRPr="00593C01" w:rsidRDefault="00E96BA7" w:rsidP="00E96BA7">
      <w:pPr>
        <w:keepNext/>
        <w:keepLines/>
        <w:widowControl w:val="0"/>
        <w:spacing w:after="114" w:line="178" w:lineRule="exact"/>
        <w:jc w:val="both"/>
        <w:outlineLvl w:val="2"/>
        <w:rPr>
          <w:rFonts w:ascii="Arial" w:eastAsia="Arial" w:hAnsi="Arial" w:cs="Arial"/>
          <w:b/>
          <w:bCs/>
          <w:color w:val="000000"/>
          <w:sz w:val="16"/>
          <w:szCs w:val="16"/>
          <w:lang w:val="sk-SK" w:eastAsia="sk-SK" w:bidi="sk-SK"/>
        </w:rPr>
      </w:pPr>
      <w:bookmarkStart w:id="29" w:name="bookmark8"/>
      <w:r w:rsidRPr="00593C01">
        <w:rPr>
          <w:rFonts w:ascii="Arial" w:eastAsia="Arial" w:hAnsi="Arial" w:cs="Arial"/>
          <w:b/>
          <w:bCs/>
          <w:color w:val="000000"/>
          <w:sz w:val="16"/>
          <w:szCs w:val="16"/>
          <w:lang w:val="sk-SK" w:eastAsia="sk-SK" w:bidi="sk-SK"/>
        </w:rPr>
        <w:t>Ako o Vás získava verejný obstarávateľ osobné údaje:</w:t>
      </w:r>
      <w:bookmarkEnd w:id="29"/>
    </w:p>
    <w:p w14:paraId="1F052982" w14:textId="77777777" w:rsidR="00E96BA7" w:rsidRPr="00593C01" w:rsidRDefault="00E96BA7" w:rsidP="00E96BA7">
      <w:pPr>
        <w:widowControl w:val="0"/>
        <w:spacing w:after="206" w:line="235" w:lineRule="exact"/>
        <w:jc w:val="both"/>
        <w:rPr>
          <w:rFonts w:ascii="Arial" w:eastAsia="Arial" w:hAnsi="Arial" w:cs="Arial"/>
          <w:color w:val="000000"/>
          <w:sz w:val="17"/>
          <w:szCs w:val="17"/>
          <w:lang w:val="sk-SK" w:eastAsia="sk-SK" w:bidi="sk-SK"/>
        </w:rPr>
      </w:pPr>
      <w:r w:rsidRPr="00593C01">
        <w:rPr>
          <w:rFonts w:ascii="Arial" w:eastAsia="Arial" w:hAnsi="Arial" w:cs="Arial"/>
          <w:color w:val="000000"/>
          <w:sz w:val="17"/>
          <w:szCs w:val="17"/>
          <w:lang w:val="sk-SK" w:eastAsia="sk-SK" w:bidi="sk-SK"/>
        </w:rPr>
        <w:t xml:space="preserve">Osobné údaje získava verejný obstarávateľ výlučne od dotknutých osôb, </w:t>
      </w:r>
      <w:proofErr w:type="spellStart"/>
      <w:r w:rsidRPr="00593C01">
        <w:rPr>
          <w:rFonts w:ascii="Arial" w:eastAsia="Arial" w:hAnsi="Arial" w:cs="Arial"/>
          <w:color w:val="000000"/>
          <w:sz w:val="17"/>
          <w:szCs w:val="17"/>
          <w:lang w:val="sk-SK" w:eastAsia="sk-SK" w:bidi="sk-SK"/>
        </w:rPr>
        <w:t>t.j</w:t>
      </w:r>
      <w:proofErr w:type="spellEnd"/>
      <w:r w:rsidRPr="00593C01">
        <w:rPr>
          <w:rFonts w:ascii="Arial" w:eastAsia="Arial" w:hAnsi="Arial" w:cs="Arial"/>
          <w:color w:val="000000"/>
          <w:sz w:val="17"/>
          <w:szCs w:val="17"/>
          <w:lang w:val="sk-SK" w:eastAsia="sk-SK" w:bidi="sk-SK"/>
        </w:rPr>
        <w:t>. dotknuté osoby mu ich sami poskytnú ako súčasť ponuky vo verejnom obstarávaní.</w:t>
      </w:r>
    </w:p>
    <w:p w14:paraId="2416161A" w14:textId="77777777" w:rsidR="00E96BA7" w:rsidRPr="00593C01" w:rsidRDefault="00E96BA7" w:rsidP="00E96BA7">
      <w:pPr>
        <w:keepNext/>
        <w:keepLines/>
        <w:widowControl w:val="0"/>
        <w:spacing w:after="116" w:line="178" w:lineRule="exact"/>
        <w:jc w:val="both"/>
        <w:outlineLvl w:val="2"/>
        <w:rPr>
          <w:rFonts w:ascii="Arial" w:eastAsia="Arial" w:hAnsi="Arial" w:cs="Arial"/>
          <w:b/>
          <w:bCs/>
          <w:color w:val="000000"/>
          <w:sz w:val="16"/>
          <w:szCs w:val="16"/>
          <w:lang w:val="sk-SK" w:eastAsia="sk-SK" w:bidi="sk-SK"/>
        </w:rPr>
      </w:pPr>
      <w:bookmarkStart w:id="30" w:name="bookmark9"/>
      <w:r w:rsidRPr="00593C01">
        <w:rPr>
          <w:rFonts w:ascii="Arial" w:eastAsia="Arial" w:hAnsi="Arial" w:cs="Arial"/>
          <w:b/>
          <w:bCs/>
          <w:color w:val="000000"/>
          <w:sz w:val="16"/>
          <w:szCs w:val="16"/>
          <w:lang w:val="sk-SK" w:eastAsia="sk-SK" w:bidi="sk-SK"/>
        </w:rPr>
        <w:t>Aké práva má dotknutá osoba:</w:t>
      </w:r>
      <w:bookmarkEnd w:id="30"/>
    </w:p>
    <w:p w14:paraId="7E5AADEC" w14:textId="4F0A156A" w:rsidR="00E96BA7" w:rsidRPr="00593C01" w:rsidRDefault="00E96BA7" w:rsidP="00E96BA7">
      <w:pPr>
        <w:widowControl w:val="0"/>
        <w:spacing w:line="233" w:lineRule="exact"/>
        <w:jc w:val="both"/>
        <w:rPr>
          <w:rFonts w:ascii="Arial" w:eastAsia="Arial" w:hAnsi="Arial" w:cs="Arial"/>
          <w:color w:val="000000"/>
          <w:sz w:val="17"/>
          <w:szCs w:val="17"/>
          <w:lang w:val="sk-SK" w:eastAsia="sk-SK" w:bidi="sk-SK"/>
        </w:rPr>
      </w:pPr>
      <w:r w:rsidRPr="00593C01">
        <w:rPr>
          <w:rFonts w:ascii="Arial" w:eastAsia="Arial" w:hAnsi="Arial" w:cs="Arial"/>
          <w:color w:val="000000"/>
          <w:sz w:val="17"/>
          <w:szCs w:val="17"/>
          <w:lang w:val="sk-SK" w:eastAsia="sk-SK" w:bidi="sk-SK"/>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w:t>
      </w:r>
      <w:r w:rsidR="0050597B" w:rsidRPr="00593C01">
        <w:rPr>
          <w:rFonts w:ascii="Arial" w:eastAsia="Arial" w:hAnsi="Arial" w:cs="Arial"/>
          <w:color w:val="000000"/>
          <w:sz w:val="17"/>
          <w:szCs w:val="17"/>
          <w:lang w:val="sk-SK" w:eastAsia="sk-SK" w:bidi="sk-SK"/>
        </w:rPr>
        <w:t>obstarávateľ Mesto Žilina, so sídlom Námestie obetí komunizmu 1, 011 31 Žilina, IČO: 00321796, roman.osika@zilina.sk.</w:t>
      </w:r>
    </w:p>
    <w:p w14:paraId="1BACDE46"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51D7F031" w14:textId="77777777" w:rsidR="00E96BA7" w:rsidRPr="00593C01" w:rsidRDefault="00E96BA7" w:rsidP="00E52C12">
      <w:pPr>
        <w:spacing w:beforeLines="60" w:before="144" w:afterLines="60" w:after="144"/>
        <w:jc w:val="center"/>
        <w:rPr>
          <w:rFonts w:asciiTheme="minorHAnsi" w:hAnsiTheme="minorHAnsi" w:cstheme="minorHAnsi"/>
          <w:sz w:val="20"/>
          <w:szCs w:val="20"/>
          <w:lang w:val="sk-SK"/>
        </w:rPr>
      </w:pPr>
    </w:p>
    <w:p w14:paraId="01FF7BE9"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414157AF"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02CDBDB4"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29F366CD"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79BB9A17"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2D137079"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5DCE9F35"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5ABE9882"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5CED8E6A"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207D5486"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03204E42"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0966E896"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4BF57538"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229ED50E"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42603DF9"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013642AB"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19A838FF" w14:textId="77777777" w:rsidR="00135EFF" w:rsidRPr="00593C01" w:rsidRDefault="00135EFF" w:rsidP="00E52C12">
      <w:pPr>
        <w:spacing w:beforeLines="60" w:before="144" w:afterLines="60" w:after="144"/>
        <w:jc w:val="center"/>
        <w:rPr>
          <w:rFonts w:asciiTheme="minorHAnsi" w:hAnsiTheme="minorHAnsi" w:cstheme="minorHAnsi"/>
          <w:sz w:val="20"/>
          <w:szCs w:val="20"/>
          <w:lang w:val="sk-SK"/>
        </w:rPr>
      </w:pPr>
    </w:p>
    <w:p w14:paraId="659F3BD1" w14:textId="77777777" w:rsidR="00135EFF" w:rsidRDefault="00135EFF" w:rsidP="00E52C12">
      <w:pPr>
        <w:spacing w:beforeLines="60" w:before="144" w:afterLines="60" w:after="144"/>
        <w:jc w:val="center"/>
        <w:rPr>
          <w:rFonts w:asciiTheme="minorHAnsi" w:hAnsiTheme="minorHAnsi" w:cstheme="minorHAnsi"/>
          <w:sz w:val="20"/>
          <w:szCs w:val="20"/>
          <w:lang w:val="sk-SK"/>
        </w:rPr>
      </w:pPr>
    </w:p>
    <w:p w14:paraId="642A7CC6" w14:textId="77777777" w:rsidR="00B74528" w:rsidRPr="00593C01" w:rsidRDefault="00B74528" w:rsidP="00E52C12">
      <w:pPr>
        <w:spacing w:beforeLines="60" w:before="144" w:afterLines="60" w:after="144"/>
        <w:jc w:val="center"/>
        <w:rPr>
          <w:rFonts w:asciiTheme="minorHAnsi" w:hAnsiTheme="minorHAnsi" w:cstheme="minorHAnsi"/>
          <w:sz w:val="20"/>
          <w:szCs w:val="20"/>
          <w:lang w:val="sk-SK"/>
        </w:rPr>
      </w:pPr>
    </w:p>
    <w:p w14:paraId="64A11C72" w14:textId="60E92173" w:rsidR="00135EFF" w:rsidRPr="00593C01" w:rsidRDefault="00135EFF" w:rsidP="00135EFF">
      <w:pPr>
        <w:rPr>
          <w:rFonts w:asciiTheme="minorHAnsi" w:hAnsiTheme="minorHAnsi" w:cstheme="minorHAnsi"/>
          <w:b/>
          <w:u w:val="single"/>
          <w:lang w:val="sk-SK"/>
        </w:rPr>
      </w:pPr>
      <w:r w:rsidRPr="00593C01">
        <w:rPr>
          <w:rFonts w:asciiTheme="minorHAnsi" w:hAnsiTheme="minorHAnsi" w:cstheme="minorHAnsi"/>
          <w:b/>
          <w:highlight w:val="green"/>
          <w:u w:val="single"/>
          <w:lang w:val="sk-SK"/>
        </w:rPr>
        <w:t xml:space="preserve">Príloha č. </w:t>
      </w:r>
      <w:r w:rsidR="005A4213" w:rsidRPr="00593C01">
        <w:rPr>
          <w:rFonts w:asciiTheme="minorHAnsi" w:hAnsiTheme="minorHAnsi" w:cstheme="minorHAnsi"/>
          <w:b/>
          <w:highlight w:val="green"/>
          <w:u w:val="single"/>
          <w:lang w:val="sk-SK"/>
        </w:rPr>
        <w:t>4</w:t>
      </w:r>
      <w:r w:rsidRPr="00593C01">
        <w:rPr>
          <w:rFonts w:asciiTheme="minorHAnsi" w:hAnsiTheme="minorHAnsi" w:cstheme="minorHAnsi"/>
          <w:b/>
          <w:highlight w:val="green"/>
          <w:u w:val="single"/>
          <w:lang w:val="sk-SK"/>
        </w:rPr>
        <w:t xml:space="preserve"> SP</w:t>
      </w:r>
    </w:p>
    <w:p w14:paraId="13CD35B5" w14:textId="77777777" w:rsidR="00135EFF" w:rsidRPr="00593C01" w:rsidRDefault="00135EFF" w:rsidP="00135EFF">
      <w:pPr>
        <w:jc w:val="center"/>
        <w:rPr>
          <w:rFonts w:asciiTheme="minorHAnsi" w:hAnsiTheme="minorHAnsi" w:cstheme="minorHAnsi"/>
          <w:sz w:val="40"/>
          <w:szCs w:val="40"/>
          <w:u w:val="single"/>
          <w:lang w:val="sk-SK"/>
        </w:rPr>
      </w:pPr>
      <w:r w:rsidRPr="00593C01">
        <w:rPr>
          <w:rFonts w:asciiTheme="minorHAnsi" w:hAnsiTheme="minorHAnsi" w:cstheme="minorHAnsi"/>
          <w:sz w:val="40"/>
          <w:szCs w:val="40"/>
          <w:u w:val="single"/>
          <w:lang w:val="sk-SK"/>
        </w:rPr>
        <w:t xml:space="preserve"> Krycí list ponuky</w:t>
      </w:r>
    </w:p>
    <w:p w14:paraId="429210A2" w14:textId="77777777" w:rsidR="00135EFF" w:rsidRPr="00593C01" w:rsidRDefault="00135EFF" w:rsidP="00135EFF">
      <w:pPr>
        <w:rPr>
          <w:rFonts w:asciiTheme="minorHAnsi" w:hAnsiTheme="minorHAnsi" w:cstheme="minorHAnsi"/>
          <w:u w:val="single"/>
          <w:lang w:val="sk-SK" w:eastAsia="sk-SK"/>
        </w:rPr>
      </w:pPr>
    </w:p>
    <w:p w14:paraId="7894F34F" w14:textId="77777777" w:rsidR="00135EFF" w:rsidRPr="00593C01" w:rsidRDefault="00135EFF" w:rsidP="00135EFF">
      <w:pPr>
        <w:rPr>
          <w:rFonts w:asciiTheme="minorHAnsi" w:hAnsiTheme="minorHAnsi" w:cstheme="minorHAnsi"/>
          <w:sz w:val="20"/>
          <w:szCs w:val="20"/>
          <w:u w:val="single"/>
          <w:lang w:val="sk-SK" w:eastAsia="sk-SK"/>
        </w:rPr>
      </w:pPr>
      <w:r w:rsidRPr="00593C01">
        <w:rPr>
          <w:rFonts w:asciiTheme="minorHAnsi" w:hAnsiTheme="minorHAnsi" w:cstheme="minorHAnsi"/>
          <w:sz w:val="20"/>
          <w:szCs w:val="20"/>
          <w:u w:val="single"/>
          <w:lang w:val="sk-SK" w:eastAsia="sk-SK"/>
        </w:rPr>
        <w:t xml:space="preserve">Identifikácia verejného obstarávateľa: </w:t>
      </w:r>
    </w:p>
    <w:p w14:paraId="05472373" w14:textId="77777777" w:rsidR="00135EFF" w:rsidRPr="00593C01" w:rsidRDefault="00135EFF" w:rsidP="00135EFF">
      <w:pPr>
        <w:jc w:val="both"/>
        <w:rPr>
          <w:rFonts w:asciiTheme="minorHAnsi" w:hAnsiTheme="minorHAnsi" w:cstheme="minorHAnsi"/>
          <w:bCs/>
          <w:color w:val="000000" w:themeColor="text1"/>
          <w:sz w:val="20"/>
          <w:szCs w:val="20"/>
          <w:highlight w:val="green"/>
          <w:lang w:val="sk-SK" w:eastAsia="sk-SK"/>
        </w:rPr>
      </w:pPr>
      <w:proofErr w:type="spellStart"/>
      <w:r w:rsidRPr="00593C01">
        <w:rPr>
          <w:rFonts w:asciiTheme="minorHAnsi" w:hAnsiTheme="minorHAnsi" w:cstheme="minorHAnsi"/>
          <w:bCs/>
          <w:color w:val="000000" w:themeColor="text1"/>
          <w:sz w:val="20"/>
          <w:szCs w:val="20"/>
          <w:highlight w:val="green"/>
          <w:lang w:val="sk-SK" w:eastAsia="sk-SK"/>
        </w:rPr>
        <w:t>xxxxxxxxxxxxxxxxxxxxxxxxxxxxxx</w:t>
      </w:r>
      <w:proofErr w:type="spellEnd"/>
    </w:p>
    <w:p w14:paraId="1527AF19" w14:textId="77777777" w:rsidR="00135EFF" w:rsidRPr="00593C01" w:rsidRDefault="00135EFF" w:rsidP="00135EFF">
      <w:pPr>
        <w:jc w:val="both"/>
        <w:rPr>
          <w:rFonts w:asciiTheme="minorHAnsi" w:hAnsiTheme="minorHAnsi" w:cstheme="minorHAnsi"/>
          <w:bCs/>
          <w:color w:val="000000" w:themeColor="text1"/>
          <w:sz w:val="20"/>
          <w:szCs w:val="20"/>
          <w:highlight w:val="green"/>
          <w:lang w:val="sk-SK" w:eastAsia="sk-SK"/>
        </w:rPr>
      </w:pPr>
      <w:proofErr w:type="spellStart"/>
      <w:r w:rsidRPr="00593C01">
        <w:rPr>
          <w:rFonts w:asciiTheme="minorHAnsi" w:hAnsiTheme="minorHAnsi" w:cstheme="minorHAnsi"/>
          <w:bCs/>
          <w:color w:val="000000" w:themeColor="text1"/>
          <w:sz w:val="20"/>
          <w:szCs w:val="20"/>
          <w:highlight w:val="green"/>
          <w:lang w:val="sk-SK" w:eastAsia="sk-SK"/>
        </w:rPr>
        <w:t>xxxxxxxxxxxxxxxxxxxx</w:t>
      </w:r>
      <w:proofErr w:type="spellEnd"/>
    </w:p>
    <w:p w14:paraId="2E750E07" w14:textId="77777777" w:rsidR="00135EFF" w:rsidRPr="00593C01" w:rsidRDefault="00135EFF" w:rsidP="00135EFF">
      <w:pPr>
        <w:jc w:val="both"/>
        <w:rPr>
          <w:rFonts w:asciiTheme="minorHAnsi" w:hAnsiTheme="minorHAnsi" w:cstheme="minorHAnsi"/>
          <w:bCs/>
          <w:color w:val="000000" w:themeColor="text1"/>
          <w:sz w:val="20"/>
          <w:szCs w:val="20"/>
          <w:highlight w:val="green"/>
          <w:lang w:val="sk-SK" w:eastAsia="sk-SK"/>
        </w:rPr>
      </w:pPr>
      <w:proofErr w:type="spellStart"/>
      <w:r w:rsidRPr="00593C01">
        <w:rPr>
          <w:rFonts w:asciiTheme="minorHAnsi" w:hAnsiTheme="minorHAnsi" w:cstheme="minorHAnsi"/>
          <w:bCs/>
          <w:color w:val="000000" w:themeColor="text1"/>
          <w:sz w:val="20"/>
          <w:szCs w:val="20"/>
          <w:highlight w:val="green"/>
          <w:lang w:val="sk-SK" w:eastAsia="sk-SK"/>
        </w:rPr>
        <w:t>xxxxxxxxxxxxx</w:t>
      </w:r>
      <w:proofErr w:type="spellEnd"/>
    </w:p>
    <w:p w14:paraId="5BA7E202" w14:textId="77777777" w:rsidR="00135EFF" w:rsidRPr="00593C01" w:rsidRDefault="00135EFF" w:rsidP="00135EFF">
      <w:pPr>
        <w:jc w:val="both"/>
        <w:rPr>
          <w:rFonts w:asciiTheme="minorHAnsi" w:hAnsiTheme="minorHAnsi" w:cstheme="minorHAnsi"/>
          <w:bCs/>
          <w:color w:val="000000" w:themeColor="text1"/>
          <w:sz w:val="20"/>
          <w:szCs w:val="20"/>
          <w:lang w:val="sk-SK" w:eastAsia="sk-SK"/>
        </w:rPr>
      </w:pPr>
      <w:proofErr w:type="spellStart"/>
      <w:r w:rsidRPr="00593C01">
        <w:rPr>
          <w:rFonts w:asciiTheme="minorHAnsi" w:hAnsiTheme="minorHAnsi" w:cstheme="minorHAnsi"/>
          <w:bCs/>
          <w:color w:val="000000" w:themeColor="text1"/>
          <w:sz w:val="20"/>
          <w:szCs w:val="20"/>
          <w:lang w:val="sk-SK" w:eastAsia="sk-SK"/>
        </w:rPr>
        <w:t>xxxxxxx</w:t>
      </w:r>
      <w:proofErr w:type="spellEnd"/>
    </w:p>
    <w:p w14:paraId="52963ACC" w14:textId="77777777" w:rsidR="00135EFF" w:rsidRPr="00593C01" w:rsidRDefault="00135EFF" w:rsidP="00135EFF">
      <w:pPr>
        <w:suppressAutoHyphens/>
        <w:rPr>
          <w:rFonts w:asciiTheme="minorHAnsi" w:hAnsiTheme="minorHAnsi" w:cstheme="minorHAnsi"/>
          <w:sz w:val="20"/>
          <w:szCs w:val="20"/>
          <w:u w:val="single"/>
          <w:lang w:val="sk-SK" w:eastAsia="ar-SA"/>
        </w:rPr>
      </w:pPr>
    </w:p>
    <w:p w14:paraId="685A764E" w14:textId="77777777" w:rsidR="00135EFF" w:rsidRPr="00593C01" w:rsidRDefault="00135EFF" w:rsidP="00135EFF">
      <w:pPr>
        <w:suppressAutoHyphens/>
        <w:rPr>
          <w:rFonts w:asciiTheme="minorHAnsi" w:hAnsiTheme="minorHAnsi" w:cstheme="minorHAnsi"/>
          <w:sz w:val="20"/>
          <w:szCs w:val="20"/>
          <w:lang w:val="sk-SK" w:eastAsia="ar-SA"/>
        </w:rPr>
      </w:pPr>
      <w:r w:rsidRPr="00593C01">
        <w:rPr>
          <w:rFonts w:asciiTheme="minorHAnsi" w:hAnsiTheme="minorHAnsi" w:cstheme="minorHAnsi"/>
          <w:sz w:val="20"/>
          <w:szCs w:val="20"/>
          <w:u w:val="single"/>
          <w:lang w:val="sk-SK" w:eastAsia="ar-SA"/>
        </w:rPr>
        <w:t>Názov zákazky</w:t>
      </w:r>
      <w:r w:rsidRPr="00593C01">
        <w:rPr>
          <w:rFonts w:asciiTheme="minorHAnsi" w:hAnsiTheme="minorHAnsi" w:cstheme="minorHAnsi"/>
          <w:sz w:val="20"/>
          <w:szCs w:val="20"/>
          <w:lang w:val="sk-SK" w:eastAsia="ar-SA"/>
        </w:rPr>
        <w:t>/heslo zákazky</w:t>
      </w:r>
    </w:p>
    <w:p w14:paraId="71797223" w14:textId="77777777" w:rsidR="00135EFF" w:rsidRPr="00593C01" w:rsidRDefault="00135EFF" w:rsidP="00135EFF">
      <w:pPr>
        <w:suppressAutoHyphens/>
        <w:jc w:val="both"/>
        <w:rPr>
          <w:rFonts w:asciiTheme="minorHAnsi" w:hAnsiTheme="minorHAnsi" w:cstheme="minorHAnsi"/>
          <w:sz w:val="20"/>
          <w:szCs w:val="20"/>
          <w:lang w:val="sk-SK" w:eastAsia="ar-SA"/>
        </w:rPr>
      </w:pPr>
      <w:proofErr w:type="spellStart"/>
      <w:r w:rsidRPr="00593C01">
        <w:rPr>
          <w:rFonts w:asciiTheme="minorHAnsi" w:hAnsiTheme="minorHAnsi" w:cstheme="minorHAnsi"/>
          <w:sz w:val="20"/>
          <w:szCs w:val="20"/>
          <w:highlight w:val="green"/>
          <w:lang w:val="sk-SK" w:eastAsia="ar-SA"/>
        </w:rPr>
        <w:t>xxxxxxxxxxxxxxxxxxxxxxxxxxxxxxxxxxxxxxxxx</w:t>
      </w:r>
      <w:proofErr w:type="spellEnd"/>
    </w:p>
    <w:p w14:paraId="5B1CA6D1" w14:textId="77777777" w:rsidR="00135EFF" w:rsidRPr="00593C01" w:rsidRDefault="00135EFF" w:rsidP="00135EFF">
      <w:pPr>
        <w:suppressAutoHyphens/>
        <w:rPr>
          <w:rFonts w:asciiTheme="minorHAnsi" w:hAnsiTheme="minorHAnsi" w:cstheme="minorHAnsi"/>
          <w:sz w:val="20"/>
          <w:szCs w:val="20"/>
          <w:lang w:val="sk-SK" w:eastAsia="ar-SA"/>
        </w:rPr>
      </w:pPr>
    </w:p>
    <w:p w14:paraId="753894BC" w14:textId="77777777" w:rsidR="00135EFF" w:rsidRPr="00593C01" w:rsidRDefault="00135EFF" w:rsidP="00135EFF">
      <w:pPr>
        <w:suppressAutoHyphens/>
        <w:rPr>
          <w:rFonts w:asciiTheme="minorHAnsi" w:hAnsiTheme="minorHAnsi" w:cstheme="minorHAnsi"/>
          <w:sz w:val="20"/>
          <w:szCs w:val="20"/>
          <w:lang w:val="sk-SK" w:eastAsia="ar-SA"/>
        </w:rPr>
      </w:pPr>
    </w:p>
    <w:p w14:paraId="16AEF752" w14:textId="77777777" w:rsidR="00135EFF" w:rsidRPr="00593C01" w:rsidRDefault="00135EFF" w:rsidP="00135EFF">
      <w:pPr>
        <w:rPr>
          <w:rFonts w:asciiTheme="minorHAnsi" w:hAnsiTheme="minorHAnsi" w:cstheme="minorHAnsi"/>
          <w:bCs/>
          <w:sz w:val="20"/>
          <w:szCs w:val="20"/>
          <w:u w:val="single"/>
          <w:lang w:val="sk-SK"/>
        </w:rPr>
      </w:pPr>
      <w:r w:rsidRPr="00593C01">
        <w:rPr>
          <w:rFonts w:asciiTheme="minorHAnsi" w:hAnsiTheme="minorHAnsi" w:cstheme="minorHAnsi"/>
          <w:bCs/>
          <w:sz w:val="20"/>
          <w:szCs w:val="20"/>
          <w:u w:val="single"/>
          <w:lang w:val="sk-SK"/>
        </w:rPr>
        <w:t>Obsah ponuky:</w:t>
      </w:r>
    </w:p>
    <w:p w14:paraId="5152C48D" w14:textId="77777777" w:rsidR="00135EFF" w:rsidRPr="00593C01" w:rsidRDefault="00135EFF" w:rsidP="00135EFF">
      <w:pPr>
        <w:rPr>
          <w:rFonts w:asciiTheme="minorHAnsi" w:hAnsiTheme="minorHAnsi" w:cstheme="minorHAnsi"/>
          <w:bCs/>
          <w:i/>
          <w:sz w:val="20"/>
          <w:szCs w:val="20"/>
          <w:lang w:val="sk-SK"/>
        </w:rPr>
      </w:pPr>
      <w:r w:rsidRPr="00593C01">
        <w:rPr>
          <w:rFonts w:asciiTheme="minorHAnsi" w:hAnsiTheme="minorHAnsi" w:cstheme="minorHAnsi"/>
          <w:bCs/>
          <w:i/>
          <w:sz w:val="20"/>
          <w:szCs w:val="20"/>
          <w:lang w:val="sk-SK"/>
        </w:rPr>
        <w:t>Zoznam súborov ponuky*</w:t>
      </w:r>
    </w:p>
    <w:p w14:paraId="6F4B452A" w14:textId="77777777" w:rsidR="00135EFF" w:rsidRPr="00593C01" w:rsidRDefault="00135EFF" w:rsidP="00135EFF">
      <w:pPr>
        <w:rPr>
          <w:rFonts w:asciiTheme="minorHAnsi" w:hAnsiTheme="minorHAnsi" w:cstheme="minorHAnsi"/>
          <w:bCs/>
          <w:sz w:val="20"/>
          <w:szCs w:val="20"/>
          <w:lang w:val="sk-SK"/>
        </w:rPr>
      </w:pPr>
    </w:p>
    <w:p w14:paraId="35A94456" w14:textId="77777777" w:rsidR="00135EFF" w:rsidRPr="00593C01" w:rsidRDefault="00135EFF" w:rsidP="00135EFF">
      <w:pPr>
        <w:rPr>
          <w:rFonts w:asciiTheme="minorHAnsi" w:hAnsiTheme="minorHAnsi" w:cstheme="minorHAnsi"/>
          <w:bCs/>
          <w:sz w:val="20"/>
          <w:szCs w:val="20"/>
          <w:lang w:val="sk-SK"/>
        </w:rPr>
      </w:pPr>
      <w:r w:rsidRPr="00593C01">
        <w:rPr>
          <w:rFonts w:asciiTheme="minorHAnsi" w:hAnsiTheme="minorHAnsi" w:cstheme="minorHAnsi"/>
          <w:bCs/>
          <w:sz w:val="20"/>
          <w:szCs w:val="20"/>
          <w:lang w:val="sk-SK"/>
        </w:rPr>
        <w:t xml:space="preserve">Identifikačné údaje uchádzača*: </w:t>
      </w:r>
    </w:p>
    <w:p w14:paraId="39AF5642" w14:textId="77777777" w:rsidR="00135EFF" w:rsidRPr="00593C01" w:rsidRDefault="00135EFF" w:rsidP="00135EFF">
      <w:pPr>
        <w:rPr>
          <w:rFonts w:asciiTheme="minorHAnsi" w:hAnsiTheme="minorHAnsi" w:cstheme="minorHAnsi"/>
          <w:bCs/>
          <w:sz w:val="20"/>
          <w:szCs w:val="20"/>
          <w:lang w:val="sk-SK"/>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135EFF" w:rsidRPr="00593C01" w14:paraId="1A89B06C" w14:textId="77777777" w:rsidTr="002F4289">
        <w:trPr>
          <w:trHeight w:val="682"/>
        </w:trPr>
        <w:tc>
          <w:tcPr>
            <w:tcW w:w="2992" w:type="dxa"/>
            <w:shd w:val="clear" w:color="auto" w:fill="FFFFFF" w:themeFill="background1"/>
            <w:noWrap/>
            <w:vAlign w:val="center"/>
          </w:tcPr>
          <w:p w14:paraId="168CF29A" w14:textId="77777777" w:rsidR="00135EFF" w:rsidRPr="00593C01" w:rsidRDefault="00135EFF" w:rsidP="002F4289">
            <w:pPr>
              <w:rPr>
                <w:rFonts w:asciiTheme="minorHAnsi" w:hAnsiTheme="minorHAnsi" w:cstheme="minorHAnsi"/>
                <w:bCs/>
                <w:sz w:val="20"/>
                <w:szCs w:val="20"/>
                <w:lang w:val="sk-SK" w:eastAsia="sk-SK"/>
              </w:rPr>
            </w:pPr>
            <w:r w:rsidRPr="00593C01">
              <w:rPr>
                <w:rFonts w:asciiTheme="minorHAnsi" w:hAnsiTheme="minorHAnsi" w:cstheme="minorHAnsi"/>
                <w:bCs/>
                <w:sz w:val="20"/>
                <w:szCs w:val="20"/>
                <w:lang w:val="sk-SK" w:eastAsia="sk-SK"/>
              </w:rPr>
              <w:t>Obchodné meno:</w:t>
            </w:r>
          </w:p>
        </w:tc>
        <w:tc>
          <w:tcPr>
            <w:tcW w:w="5954" w:type="dxa"/>
            <w:shd w:val="clear" w:color="000000" w:fill="D8D8D8"/>
            <w:vAlign w:val="center"/>
          </w:tcPr>
          <w:p w14:paraId="3843C281" w14:textId="77777777" w:rsidR="00135EFF" w:rsidRPr="00593C01" w:rsidRDefault="00135EFF" w:rsidP="002F4289">
            <w:pPr>
              <w:ind w:firstLineChars="100" w:firstLine="200"/>
              <w:rPr>
                <w:rFonts w:asciiTheme="minorHAnsi" w:hAnsiTheme="minorHAnsi" w:cstheme="minorHAnsi"/>
                <w:bCs/>
                <w:sz w:val="20"/>
                <w:szCs w:val="20"/>
                <w:lang w:val="sk-SK" w:eastAsia="sk-SK"/>
              </w:rPr>
            </w:pPr>
          </w:p>
        </w:tc>
      </w:tr>
      <w:tr w:rsidR="00135EFF" w:rsidRPr="00593C01" w14:paraId="36BA6C00" w14:textId="77777777" w:rsidTr="002F4289">
        <w:trPr>
          <w:trHeight w:val="454"/>
        </w:trPr>
        <w:tc>
          <w:tcPr>
            <w:tcW w:w="2992" w:type="dxa"/>
            <w:shd w:val="clear" w:color="auto" w:fill="FFFFFF" w:themeFill="background1"/>
            <w:noWrap/>
            <w:vAlign w:val="center"/>
          </w:tcPr>
          <w:p w14:paraId="2F41E5BE" w14:textId="77777777" w:rsidR="00135EFF" w:rsidRPr="00593C01" w:rsidRDefault="00135EFF" w:rsidP="002F4289">
            <w:pPr>
              <w:rPr>
                <w:rFonts w:asciiTheme="minorHAnsi" w:hAnsiTheme="minorHAnsi" w:cstheme="minorHAnsi"/>
                <w:bCs/>
                <w:sz w:val="20"/>
                <w:szCs w:val="20"/>
                <w:lang w:val="sk-SK" w:eastAsia="sk-SK"/>
              </w:rPr>
            </w:pPr>
            <w:r w:rsidRPr="00593C01">
              <w:rPr>
                <w:rFonts w:asciiTheme="minorHAnsi" w:hAnsiTheme="minorHAnsi" w:cstheme="minorHAnsi"/>
                <w:bCs/>
                <w:sz w:val="20"/>
                <w:szCs w:val="20"/>
                <w:lang w:val="sk-SK" w:eastAsia="sk-SK"/>
              </w:rPr>
              <w:t>Sídlo alebo miesto podnikania:</w:t>
            </w:r>
          </w:p>
        </w:tc>
        <w:tc>
          <w:tcPr>
            <w:tcW w:w="5954" w:type="dxa"/>
            <w:shd w:val="clear" w:color="000000" w:fill="D8D8D8"/>
            <w:vAlign w:val="center"/>
          </w:tcPr>
          <w:p w14:paraId="0E1780F2" w14:textId="77777777" w:rsidR="00135EFF" w:rsidRPr="00593C01" w:rsidRDefault="00135EFF" w:rsidP="002F4289">
            <w:pPr>
              <w:ind w:firstLineChars="100" w:firstLine="200"/>
              <w:rPr>
                <w:rFonts w:asciiTheme="minorHAnsi" w:hAnsiTheme="minorHAnsi" w:cstheme="minorHAnsi"/>
                <w:bCs/>
                <w:sz w:val="20"/>
                <w:szCs w:val="20"/>
                <w:lang w:val="sk-SK" w:eastAsia="sk-SK"/>
              </w:rPr>
            </w:pPr>
          </w:p>
        </w:tc>
      </w:tr>
      <w:tr w:rsidR="00135EFF" w:rsidRPr="00593C01" w14:paraId="373411BC" w14:textId="77777777" w:rsidTr="002F4289">
        <w:trPr>
          <w:trHeight w:val="340"/>
        </w:trPr>
        <w:tc>
          <w:tcPr>
            <w:tcW w:w="2992" w:type="dxa"/>
            <w:shd w:val="clear" w:color="000000" w:fill="FFFFFF"/>
            <w:noWrap/>
            <w:vAlign w:val="center"/>
          </w:tcPr>
          <w:p w14:paraId="28CE1CA9" w14:textId="77777777" w:rsidR="00135EFF" w:rsidRPr="00593C01" w:rsidRDefault="00135EFF" w:rsidP="002F4289">
            <w:pPr>
              <w:rPr>
                <w:rFonts w:asciiTheme="minorHAnsi" w:hAnsiTheme="minorHAnsi" w:cstheme="minorHAnsi"/>
                <w:bCs/>
                <w:sz w:val="20"/>
                <w:szCs w:val="20"/>
                <w:lang w:val="sk-SK" w:eastAsia="sk-SK"/>
              </w:rPr>
            </w:pPr>
            <w:r w:rsidRPr="00593C01">
              <w:rPr>
                <w:rFonts w:asciiTheme="minorHAnsi" w:hAnsiTheme="minorHAnsi" w:cstheme="minorHAnsi"/>
                <w:bCs/>
                <w:sz w:val="20"/>
                <w:szCs w:val="20"/>
                <w:lang w:val="sk-SK" w:eastAsia="sk-SK"/>
              </w:rPr>
              <w:t>IČO:</w:t>
            </w:r>
          </w:p>
        </w:tc>
        <w:tc>
          <w:tcPr>
            <w:tcW w:w="5954" w:type="dxa"/>
            <w:shd w:val="clear" w:color="000000" w:fill="D8D8D8"/>
            <w:noWrap/>
            <w:vAlign w:val="center"/>
          </w:tcPr>
          <w:p w14:paraId="062E3F03" w14:textId="77777777" w:rsidR="00135EFF" w:rsidRPr="00593C01" w:rsidRDefault="00135EFF" w:rsidP="002F4289">
            <w:pPr>
              <w:ind w:firstLineChars="100" w:firstLine="200"/>
              <w:rPr>
                <w:rFonts w:asciiTheme="minorHAnsi" w:hAnsiTheme="minorHAnsi" w:cstheme="minorHAnsi"/>
                <w:sz w:val="20"/>
                <w:szCs w:val="20"/>
                <w:lang w:val="sk-SK" w:eastAsia="sk-SK"/>
              </w:rPr>
            </w:pPr>
          </w:p>
        </w:tc>
      </w:tr>
      <w:tr w:rsidR="00135EFF" w:rsidRPr="00593C01" w14:paraId="27ABD989" w14:textId="77777777" w:rsidTr="002F4289">
        <w:trPr>
          <w:trHeight w:val="340"/>
        </w:trPr>
        <w:tc>
          <w:tcPr>
            <w:tcW w:w="2992" w:type="dxa"/>
            <w:shd w:val="clear" w:color="000000" w:fill="FFFFFF"/>
            <w:noWrap/>
            <w:vAlign w:val="center"/>
          </w:tcPr>
          <w:p w14:paraId="63992340" w14:textId="77777777" w:rsidR="00135EFF" w:rsidRPr="00593C01" w:rsidRDefault="00135EFF" w:rsidP="002F4289">
            <w:pPr>
              <w:rPr>
                <w:rFonts w:asciiTheme="minorHAnsi" w:hAnsiTheme="minorHAnsi" w:cstheme="minorHAnsi"/>
                <w:bCs/>
                <w:sz w:val="20"/>
                <w:szCs w:val="20"/>
                <w:lang w:val="sk-SK" w:eastAsia="sk-SK"/>
              </w:rPr>
            </w:pPr>
            <w:r w:rsidRPr="00593C01">
              <w:rPr>
                <w:rFonts w:asciiTheme="minorHAnsi" w:hAnsiTheme="minorHAnsi" w:cstheme="minorHAnsi"/>
                <w:bCs/>
                <w:sz w:val="20"/>
                <w:szCs w:val="20"/>
                <w:lang w:val="sk-SK" w:eastAsia="sk-SK"/>
              </w:rPr>
              <w:t>DIČ:</w:t>
            </w:r>
          </w:p>
        </w:tc>
        <w:tc>
          <w:tcPr>
            <w:tcW w:w="5954" w:type="dxa"/>
            <w:shd w:val="clear" w:color="000000" w:fill="D8D8D8"/>
            <w:noWrap/>
            <w:vAlign w:val="center"/>
          </w:tcPr>
          <w:p w14:paraId="04EA32CF" w14:textId="77777777" w:rsidR="00135EFF" w:rsidRPr="00593C01" w:rsidRDefault="00135EFF" w:rsidP="002F4289">
            <w:pPr>
              <w:ind w:firstLineChars="100" w:firstLine="200"/>
              <w:rPr>
                <w:rFonts w:asciiTheme="minorHAnsi" w:hAnsiTheme="minorHAnsi" w:cstheme="minorHAnsi"/>
                <w:sz w:val="20"/>
                <w:szCs w:val="20"/>
                <w:lang w:val="sk-SK" w:eastAsia="sk-SK"/>
              </w:rPr>
            </w:pPr>
          </w:p>
        </w:tc>
      </w:tr>
      <w:tr w:rsidR="00135EFF" w:rsidRPr="00593C01" w14:paraId="43D8983E" w14:textId="77777777" w:rsidTr="002F4289">
        <w:trPr>
          <w:trHeight w:val="340"/>
        </w:trPr>
        <w:tc>
          <w:tcPr>
            <w:tcW w:w="2992" w:type="dxa"/>
            <w:shd w:val="clear" w:color="000000" w:fill="FFFFFF"/>
            <w:noWrap/>
            <w:vAlign w:val="center"/>
          </w:tcPr>
          <w:p w14:paraId="06C5284D" w14:textId="77777777" w:rsidR="00135EFF" w:rsidRPr="00593C01" w:rsidRDefault="00135EFF" w:rsidP="002F4289">
            <w:pPr>
              <w:rPr>
                <w:rFonts w:asciiTheme="minorHAnsi" w:hAnsiTheme="minorHAnsi" w:cstheme="minorHAnsi"/>
                <w:bCs/>
                <w:sz w:val="20"/>
                <w:szCs w:val="20"/>
                <w:lang w:val="sk-SK" w:eastAsia="sk-SK"/>
              </w:rPr>
            </w:pPr>
            <w:r w:rsidRPr="00593C01">
              <w:rPr>
                <w:rFonts w:asciiTheme="minorHAnsi" w:hAnsiTheme="minorHAnsi" w:cstheme="minorHAnsi"/>
                <w:bCs/>
                <w:sz w:val="20"/>
                <w:szCs w:val="20"/>
                <w:lang w:val="sk-SK" w:eastAsia="sk-SK"/>
              </w:rPr>
              <w:t>IČ pre daň:</w:t>
            </w:r>
          </w:p>
        </w:tc>
        <w:tc>
          <w:tcPr>
            <w:tcW w:w="5954" w:type="dxa"/>
            <w:shd w:val="clear" w:color="000000" w:fill="D8D8D8"/>
            <w:noWrap/>
            <w:vAlign w:val="center"/>
          </w:tcPr>
          <w:p w14:paraId="54A7C90B" w14:textId="77777777" w:rsidR="00135EFF" w:rsidRPr="00593C01" w:rsidRDefault="00135EFF" w:rsidP="002F4289">
            <w:pPr>
              <w:ind w:firstLineChars="100" w:firstLine="200"/>
              <w:rPr>
                <w:rFonts w:asciiTheme="minorHAnsi" w:hAnsiTheme="minorHAnsi" w:cstheme="minorHAnsi"/>
                <w:sz w:val="20"/>
                <w:szCs w:val="20"/>
                <w:lang w:val="sk-SK" w:eastAsia="sk-SK"/>
              </w:rPr>
            </w:pPr>
          </w:p>
        </w:tc>
      </w:tr>
      <w:tr w:rsidR="00135EFF" w:rsidRPr="00593C01" w14:paraId="2BC6284C" w14:textId="77777777" w:rsidTr="002F4289">
        <w:trPr>
          <w:trHeight w:val="340"/>
        </w:trPr>
        <w:tc>
          <w:tcPr>
            <w:tcW w:w="2992" w:type="dxa"/>
            <w:shd w:val="clear" w:color="000000" w:fill="FFFFFF"/>
            <w:noWrap/>
            <w:vAlign w:val="center"/>
          </w:tcPr>
          <w:p w14:paraId="675555EB" w14:textId="77777777" w:rsidR="00135EFF" w:rsidRPr="00593C01" w:rsidRDefault="00135EFF" w:rsidP="002F4289">
            <w:pPr>
              <w:rPr>
                <w:rFonts w:asciiTheme="minorHAnsi" w:hAnsiTheme="minorHAnsi" w:cstheme="minorHAnsi"/>
                <w:bCs/>
                <w:sz w:val="20"/>
                <w:szCs w:val="20"/>
                <w:lang w:val="sk-SK" w:eastAsia="sk-SK"/>
              </w:rPr>
            </w:pPr>
            <w:r w:rsidRPr="00593C01">
              <w:rPr>
                <w:rFonts w:asciiTheme="minorHAnsi" w:hAnsiTheme="minorHAnsi" w:cstheme="minorHAnsi"/>
                <w:bCs/>
                <w:sz w:val="20"/>
                <w:szCs w:val="20"/>
                <w:lang w:val="sk-SK" w:eastAsia="sk-SK"/>
              </w:rPr>
              <w:t>Bankové spojenie:</w:t>
            </w:r>
          </w:p>
        </w:tc>
        <w:tc>
          <w:tcPr>
            <w:tcW w:w="5954" w:type="dxa"/>
            <w:shd w:val="clear" w:color="000000" w:fill="D8D8D8"/>
            <w:noWrap/>
            <w:vAlign w:val="center"/>
          </w:tcPr>
          <w:p w14:paraId="4FCDF894" w14:textId="77777777" w:rsidR="00135EFF" w:rsidRPr="00593C01" w:rsidRDefault="00135EFF" w:rsidP="002F4289">
            <w:pPr>
              <w:ind w:firstLineChars="100" w:firstLine="200"/>
              <w:rPr>
                <w:rFonts w:asciiTheme="minorHAnsi" w:hAnsiTheme="minorHAnsi" w:cstheme="minorHAnsi"/>
                <w:sz w:val="20"/>
                <w:szCs w:val="20"/>
                <w:lang w:val="sk-SK" w:eastAsia="sk-SK"/>
              </w:rPr>
            </w:pPr>
          </w:p>
        </w:tc>
      </w:tr>
      <w:tr w:rsidR="00135EFF" w:rsidRPr="00593C01" w14:paraId="49124939" w14:textId="77777777" w:rsidTr="002F4289">
        <w:trPr>
          <w:trHeight w:val="340"/>
        </w:trPr>
        <w:tc>
          <w:tcPr>
            <w:tcW w:w="2992" w:type="dxa"/>
            <w:shd w:val="clear" w:color="000000" w:fill="FFFFFF"/>
            <w:noWrap/>
            <w:vAlign w:val="center"/>
          </w:tcPr>
          <w:p w14:paraId="6C04BFFA" w14:textId="77777777" w:rsidR="00135EFF" w:rsidRPr="00593C01" w:rsidRDefault="00135EFF" w:rsidP="002F4289">
            <w:pPr>
              <w:rPr>
                <w:rFonts w:asciiTheme="minorHAnsi" w:hAnsiTheme="minorHAnsi" w:cstheme="minorHAnsi"/>
                <w:sz w:val="20"/>
                <w:szCs w:val="20"/>
                <w:lang w:val="sk-SK" w:eastAsia="sk-SK"/>
              </w:rPr>
            </w:pPr>
            <w:r w:rsidRPr="00593C01">
              <w:rPr>
                <w:rFonts w:asciiTheme="minorHAnsi" w:hAnsiTheme="minorHAnsi" w:cstheme="minorHAnsi"/>
                <w:sz w:val="20"/>
                <w:szCs w:val="20"/>
                <w:lang w:val="sk-SK" w:eastAsia="sk-SK"/>
              </w:rPr>
              <w:t>IBAN:</w:t>
            </w:r>
          </w:p>
        </w:tc>
        <w:tc>
          <w:tcPr>
            <w:tcW w:w="5954" w:type="dxa"/>
            <w:shd w:val="clear" w:color="000000" w:fill="D8D8D8"/>
            <w:noWrap/>
            <w:vAlign w:val="center"/>
          </w:tcPr>
          <w:p w14:paraId="0D45C7E5" w14:textId="77777777" w:rsidR="00135EFF" w:rsidRPr="00593C01" w:rsidRDefault="00135EFF" w:rsidP="002F4289">
            <w:pPr>
              <w:ind w:firstLineChars="100" w:firstLine="200"/>
              <w:rPr>
                <w:rFonts w:asciiTheme="minorHAnsi" w:hAnsiTheme="minorHAnsi" w:cstheme="minorHAnsi"/>
                <w:sz w:val="20"/>
                <w:szCs w:val="20"/>
                <w:lang w:val="sk-SK" w:eastAsia="sk-SK"/>
              </w:rPr>
            </w:pPr>
          </w:p>
        </w:tc>
      </w:tr>
      <w:tr w:rsidR="00135EFF" w:rsidRPr="00593C01" w14:paraId="24147081" w14:textId="77777777" w:rsidTr="002F4289">
        <w:trPr>
          <w:trHeight w:val="340"/>
        </w:trPr>
        <w:tc>
          <w:tcPr>
            <w:tcW w:w="2992" w:type="dxa"/>
            <w:shd w:val="clear" w:color="000000" w:fill="FFFFFF"/>
            <w:noWrap/>
            <w:vAlign w:val="center"/>
          </w:tcPr>
          <w:p w14:paraId="5D8FEFEA" w14:textId="77777777" w:rsidR="00135EFF" w:rsidRPr="00593C01" w:rsidRDefault="00135EFF" w:rsidP="002F4289">
            <w:pPr>
              <w:rPr>
                <w:rFonts w:asciiTheme="minorHAnsi" w:hAnsiTheme="minorHAnsi" w:cstheme="minorHAnsi"/>
                <w:sz w:val="20"/>
                <w:szCs w:val="20"/>
                <w:lang w:val="sk-SK" w:eastAsia="sk-SK"/>
              </w:rPr>
            </w:pPr>
            <w:r w:rsidRPr="00593C01">
              <w:rPr>
                <w:rFonts w:asciiTheme="minorHAnsi" w:hAnsiTheme="minorHAnsi" w:cstheme="minorHAnsi"/>
                <w:sz w:val="20"/>
                <w:szCs w:val="20"/>
                <w:lang w:val="sk-SK" w:eastAsia="sk-SK"/>
              </w:rPr>
              <w:t>SWIFT (BIC) kód:</w:t>
            </w:r>
          </w:p>
        </w:tc>
        <w:tc>
          <w:tcPr>
            <w:tcW w:w="5954" w:type="dxa"/>
            <w:shd w:val="clear" w:color="000000" w:fill="D8D8D8"/>
            <w:noWrap/>
            <w:vAlign w:val="center"/>
          </w:tcPr>
          <w:p w14:paraId="75F3C689" w14:textId="77777777" w:rsidR="00135EFF" w:rsidRPr="00593C01" w:rsidRDefault="00135EFF" w:rsidP="002F4289">
            <w:pPr>
              <w:ind w:firstLineChars="100" w:firstLine="200"/>
              <w:rPr>
                <w:rFonts w:asciiTheme="minorHAnsi" w:hAnsiTheme="minorHAnsi" w:cstheme="minorHAnsi"/>
                <w:sz w:val="20"/>
                <w:szCs w:val="20"/>
                <w:lang w:val="sk-SK" w:eastAsia="sk-SK"/>
              </w:rPr>
            </w:pPr>
          </w:p>
        </w:tc>
      </w:tr>
      <w:tr w:rsidR="00135EFF" w:rsidRPr="00593C01" w14:paraId="5AC30671" w14:textId="77777777" w:rsidTr="002F4289">
        <w:trPr>
          <w:trHeight w:val="340"/>
        </w:trPr>
        <w:tc>
          <w:tcPr>
            <w:tcW w:w="2992" w:type="dxa"/>
            <w:shd w:val="clear" w:color="000000" w:fill="FFFFFF"/>
            <w:noWrap/>
            <w:vAlign w:val="center"/>
          </w:tcPr>
          <w:p w14:paraId="3F2CCCB8" w14:textId="77777777" w:rsidR="00135EFF" w:rsidRPr="00593C01" w:rsidRDefault="00135EFF" w:rsidP="002F4289">
            <w:pPr>
              <w:rPr>
                <w:rFonts w:asciiTheme="minorHAnsi" w:hAnsiTheme="minorHAnsi" w:cstheme="minorHAnsi"/>
                <w:sz w:val="20"/>
                <w:szCs w:val="20"/>
                <w:lang w:val="sk-SK" w:eastAsia="sk-SK"/>
              </w:rPr>
            </w:pPr>
            <w:r w:rsidRPr="00593C01">
              <w:rPr>
                <w:rFonts w:asciiTheme="minorHAnsi" w:hAnsiTheme="minorHAnsi" w:cstheme="minorHAnsi"/>
                <w:sz w:val="20"/>
                <w:szCs w:val="20"/>
                <w:lang w:val="sk-SK" w:eastAsia="sk-SK"/>
              </w:rPr>
              <w:t>Tel:</w:t>
            </w:r>
          </w:p>
        </w:tc>
        <w:tc>
          <w:tcPr>
            <w:tcW w:w="5954" w:type="dxa"/>
            <w:shd w:val="clear" w:color="000000" w:fill="D8D8D8"/>
            <w:noWrap/>
            <w:vAlign w:val="center"/>
          </w:tcPr>
          <w:p w14:paraId="34B6901A" w14:textId="77777777" w:rsidR="00135EFF" w:rsidRPr="00593C01" w:rsidRDefault="00135EFF" w:rsidP="002F4289">
            <w:pPr>
              <w:ind w:firstLineChars="100" w:firstLine="200"/>
              <w:rPr>
                <w:rFonts w:asciiTheme="minorHAnsi" w:hAnsiTheme="minorHAnsi" w:cstheme="minorHAnsi"/>
                <w:sz w:val="20"/>
                <w:szCs w:val="20"/>
                <w:lang w:val="sk-SK" w:eastAsia="sk-SK"/>
              </w:rPr>
            </w:pPr>
          </w:p>
        </w:tc>
      </w:tr>
      <w:tr w:rsidR="00135EFF" w:rsidRPr="00593C01" w14:paraId="7FEB9819" w14:textId="77777777" w:rsidTr="002F4289">
        <w:trPr>
          <w:trHeight w:val="340"/>
        </w:trPr>
        <w:tc>
          <w:tcPr>
            <w:tcW w:w="2992" w:type="dxa"/>
            <w:shd w:val="clear" w:color="000000" w:fill="FFFFFF"/>
            <w:noWrap/>
            <w:vAlign w:val="center"/>
          </w:tcPr>
          <w:p w14:paraId="06DB0475" w14:textId="77777777" w:rsidR="00135EFF" w:rsidRPr="00593C01" w:rsidRDefault="00135EFF" w:rsidP="002F4289">
            <w:pPr>
              <w:rPr>
                <w:rFonts w:asciiTheme="minorHAnsi" w:hAnsiTheme="minorHAnsi" w:cstheme="minorHAnsi"/>
                <w:sz w:val="20"/>
                <w:szCs w:val="20"/>
                <w:lang w:val="sk-SK" w:eastAsia="sk-SK"/>
              </w:rPr>
            </w:pPr>
            <w:r w:rsidRPr="00593C01">
              <w:rPr>
                <w:rFonts w:asciiTheme="minorHAnsi" w:hAnsiTheme="minorHAnsi" w:cstheme="minorHAnsi"/>
                <w:sz w:val="20"/>
                <w:szCs w:val="20"/>
                <w:lang w:val="sk-SK" w:eastAsia="sk-SK"/>
              </w:rPr>
              <w:t xml:space="preserve">E-mail: </w:t>
            </w:r>
          </w:p>
        </w:tc>
        <w:tc>
          <w:tcPr>
            <w:tcW w:w="5954" w:type="dxa"/>
            <w:shd w:val="clear" w:color="000000" w:fill="D8D8D8"/>
            <w:noWrap/>
            <w:vAlign w:val="center"/>
          </w:tcPr>
          <w:p w14:paraId="1B46A318" w14:textId="77777777" w:rsidR="00135EFF" w:rsidRPr="00593C01" w:rsidRDefault="00135EFF" w:rsidP="002F4289">
            <w:pPr>
              <w:ind w:firstLineChars="100" w:firstLine="200"/>
              <w:rPr>
                <w:rFonts w:asciiTheme="minorHAnsi" w:hAnsiTheme="minorHAnsi" w:cstheme="minorHAnsi"/>
                <w:sz w:val="20"/>
                <w:szCs w:val="20"/>
                <w:lang w:val="sk-SK" w:eastAsia="sk-SK"/>
              </w:rPr>
            </w:pPr>
          </w:p>
        </w:tc>
      </w:tr>
    </w:tbl>
    <w:p w14:paraId="0C36E2C2" w14:textId="77777777" w:rsidR="00135EFF" w:rsidRPr="00593C01" w:rsidRDefault="00135EFF" w:rsidP="00135EFF">
      <w:pPr>
        <w:rPr>
          <w:rFonts w:asciiTheme="minorHAnsi" w:hAnsiTheme="minorHAnsi" w:cstheme="minorHAnsi"/>
          <w:sz w:val="20"/>
          <w:szCs w:val="20"/>
          <w:lang w:val="sk-SK"/>
        </w:rPr>
      </w:pPr>
    </w:p>
    <w:p w14:paraId="30A5E0B4" w14:textId="77777777" w:rsidR="00135EFF" w:rsidRPr="00593C01" w:rsidRDefault="00135EFF" w:rsidP="00135EFF">
      <w:pPr>
        <w:spacing w:after="120"/>
        <w:rPr>
          <w:rFonts w:asciiTheme="minorHAnsi" w:hAnsiTheme="minorHAnsi" w:cstheme="minorHAnsi"/>
          <w:sz w:val="20"/>
          <w:szCs w:val="20"/>
          <w:lang w:val="sk-SK"/>
        </w:rPr>
      </w:pPr>
      <w:r w:rsidRPr="00593C01">
        <w:rPr>
          <w:rFonts w:asciiTheme="minorHAnsi" w:hAnsiTheme="minorHAnsi" w:cstheme="minorHAnsi"/>
          <w:sz w:val="20"/>
          <w:szCs w:val="20"/>
          <w:lang w:val="sk-SK"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135EFF" w:rsidRPr="00593C01" w14:paraId="07785D66" w14:textId="77777777" w:rsidTr="002F4289">
        <w:trPr>
          <w:trHeight w:val="340"/>
        </w:trPr>
        <w:tc>
          <w:tcPr>
            <w:tcW w:w="2992" w:type="dxa"/>
            <w:shd w:val="clear" w:color="000000" w:fill="FFFFFF"/>
            <w:noWrap/>
            <w:vAlign w:val="center"/>
          </w:tcPr>
          <w:p w14:paraId="66AA2404" w14:textId="77777777" w:rsidR="00135EFF" w:rsidRPr="00593C01" w:rsidRDefault="00135EFF" w:rsidP="002F4289">
            <w:pPr>
              <w:rPr>
                <w:rFonts w:asciiTheme="minorHAnsi" w:hAnsiTheme="minorHAnsi" w:cstheme="minorHAnsi"/>
                <w:sz w:val="20"/>
                <w:szCs w:val="20"/>
                <w:lang w:val="sk-SK" w:eastAsia="sk-SK"/>
              </w:rPr>
            </w:pPr>
            <w:r w:rsidRPr="00593C01">
              <w:rPr>
                <w:rFonts w:asciiTheme="minorHAnsi" w:hAnsiTheme="minorHAnsi" w:cstheme="minorHAnsi"/>
                <w:sz w:val="20"/>
                <w:szCs w:val="20"/>
                <w:lang w:val="sk-SK" w:eastAsia="sk-SK"/>
              </w:rPr>
              <w:t>Meno a priezvisko, funkcia</w:t>
            </w:r>
          </w:p>
        </w:tc>
        <w:tc>
          <w:tcPr>
            <w:tcW w:w="5954" w:type="dxa"/>
            <w:shd w:val="clear" w:color="000000" w:fill="D8D8D8"/>
            <w:noWrap/>
            <w:vAlign w:val="center"/>
          </w:tcPr>
          <w:p w14:paraId="2834AA5C" w14:textId="77777777" w:rsidR="00135EFF" w:rsidRPr="00593C01" w:rsidRDefault="00135EFF" w:rsidP="002F4289">
            <w:pPr>
              <w:ind w:firstLineChars="100" w:firstLine="200"/>
              <w:rPr>
                <w:rFonts w:asciiTheme="minorHAnsi" w:hAnsiTheme="minorHAnsi" w:cstheme="minorHAnsi"/>
                <w:sz w:val="20"/>
                <w:szCs w:val="20"/>
                <w:lang w:val="sk-SK" w:eastAsia="sk-SK"/>
              </w:rPr>
            </w:pPr>
          </w:p>
        </w:tc>
      </w:tr>
    </w:tbl>
    <w:p w14:paraId="2FA3BA98" w14:textId="77777777" w:rsidR="00135EFF" w:rsidRPr="00593C01" w:rsidRDefault="00135EFF" w:rsidP="00135EFF">
      <w:pPr>
        <w:rPr>
          <w:rFonts w:asciiTheme="minorHAnsi" w:hAnsiTheme="minorHAnsi" w:cstheme="minorHAnsi"/>
          <w:sz w:val="20"/>
          <w:szCs w:val="20"/>
          <w:lang w:val="sk-SK"/>
        </w:rPr>
      </w:pPr>
    </w:p>
    <w:p w14:paraId="373A16F6" w14:textId="77777777" w:rsidR="00135EFF" w:rsidRPr="00593C01" w:rsidRDefault="00135EFF" w:rsidP="00135EFF">
      <w:pPr>
        <w:rPr>
          <w:rFonts w:asciiTheme="minorHAnsi" w:hAnsiTheme="minorHAnsi" w:cstheme="minorHAnsi"/>
          <w:sz w:val="20"/>
          <w:szCs w:val="20"/>
          <w:lang w:val="sk-SK"/>
        </w:rPr>
      </w:pPr>
    </w:p>
    <w:p w14:paraId="4A8FA89E" w14:textId="77777777" w:rsidR="00135EFF" w:rsidRPr="00593C01" w:rsidRDefault="00135EFF" w:rsidP="00135EFF">
      <w:pPr>
        <w:spacing w:before="240" w:after="120"/>
        <w:jc w:val="both"/>
        <w:rPr>
          <w:rFonts w:asciiTheme="minorHAnsi" w:hAnsiTheme="minorHAnsi" w:cstheme="minorHAnsi"/>
          <w:noProof/>
          <w:sz w:val="20"/>
          <w:szCs w:val="20"/>
          <w:lang w:val="sk-SK"/>
        </w:rPr>
      </w:pPr>
      <w:r w:rsidRPr="00593C01">
        <w:rPr>
          <w:rFonts w:asciiTheme="minorHAnsi" w:hAnsiTheme="minorHAnsi" w:cstheme="minorHAnsi"/>
          <w:b/>
          <w:color w:val="000000"/>
          <w:sz w:val="20"/>
          <w:szCs w:val="20"/>
          <w:lang w:val="sk-SK"/>
        </w:rPr>
        <w:t>Čestne vyhlasujeme</w:t>
      </w:r>
      <w:r w:rsidRPr="00593C01">
        <w:rPr>
          <w:rFonts w:asciiTheme="minorHAnsi" w:hAnsiTheme="minorHAnsi" w:cstheme="minorHAnsi"/>
          <w:color w:val="000000"/>
          <w:sz w:val="20"/>
          <w:szCs w:val="20"/>
          <w:lang w:val="sk-SK"/>
        </w:rPr>
        <w:t>, že</w:t>
      </w:r>
      <w:r w:rsidRPr="00593C01">
        <w:rPr>
          <w:rFonts w:asciiTheme="minorHAnsi" w:hAnsiTheme="minorHAnsi" w:cstheme="minorHAnsi"/>
          <w:sz w:val="20"/>
          <w:szCs w:val="20"/>
          <w:lang w:val="sk-SK"/>
        </w:rPr>
        <w:t xml:space="preserve"> v súvislosti s uvedeným postupom zadávania zákazky:</w:t>
      </w:r>
    </w:p>
    <w:p w14:paraId="044499A8" w14:textId="77777777" w:rsidR="00135EFF" w:rsidRPr="00593C01" w:rsidRDefault="00135EFF" w:rsidP="008135D7">
      <w:pPr>
        <w:pStyle w:val="Odsekzoznamu"/>
        <w:numPr>
          <w:ilvl w:val="0"/>
          <w:numId w:val="31"/>
        </w:numPr>
        <w:spacing w:before="40" w:after="40"/>
        <w:jc w:val="both"/>
        <w:rPr>
          <w:rFonts w:asciiTheme="minorHAnsi" w:hAnsiTheme="minorHAnsi" w:cstheme="minorHAnsi"/>
          <w:noProof/>
          <w:sz w:val="20"/>
          <w:szCs w:val="20"/>
          <w:lang w:val="sk-SK"/>
        </w:rPr>
      </w:pPr>
      <w:r w:rsidRPr="00593C01">
        <w:rPr>
          <w:rFonts w:asciiTheme="minorHAnsi" w:hAnsiTheme="minorHAnsi" w:cstheme="minorHAnsi"/>
          <w:sz w:val="20"/>
          <w:szCs w:val="20"/>
          <w:lang w:val="sk-SK"/>
        </w:rPr>
        <w:t xml:space="preserve">som nevyvíjal a nebudem vyvíjať voči žiadnej osobe na strane verejného obstarávateľa, ktorá je alebo by mohla byť zainteresovaná v zmysle ustanovení § 23 ods. 3 zákona č. 343/2015 </w:t>
      </w:r>
      <w:proofErr w:type="spellStart"/>
      <w:r w:rsidRPr="00593C01">
        <w:rPr>
          <w:rFonts w:asciiTheme="minorHAnsi" w:hAnsiTheme="minorHAnsi" w:cstheme="minorHAnsi"/>
          <w:sz w:val="20"/>
          <w:szCs w:val="20"/>
          <w:lang w:val="sk-SK"/>
        </w:rPr>
        <w:t>Z.z</w:t>
      </w:r>
      <w:proofErr w:type="spellEnd"/>
      <w:r w:rsidRPr="00593C01">
        <w:rPr>
          <w:rFonts w:asciiTheme="minorHAnsi" w:hAnsiTheme="minorHAnsi" w:cstheme="minorHAnsi"/>
          <w:sz w:val="20"/>
          <w:szCs w:val="20"/>
          <w:lang w:val="sk-SK"/>
        </w:rPr>
        <w:t>. o verejnom obstarávaní a o zmene a doplnení niektorých zákonov v platnom znení („</w:t>
      </w:r>
      <w:r w:rsidRPr="00593C01">
        <w:rPr>
          <w:rFonts w:asciiTheme="minorHAnsi" w:hAnsiTheme="minorHAnsi" w:cstheme="minorHAnsi"/>
          <w:b/>
          <w:sz w:val="20"/>
          <w:szCs w:val="20"/>
          <w:lang w:val="sk-SK"/>
        </w:rPr>
        <w:t>zainteresovaná osoba</w:t>
      </w:r>
      <w:r w:rsidRPr="00593C01">
        <w:rPr>
          <w:rFonts w:asciiTheme="minorHAnsi" w:hAnsiTheme="minorHAnsi" w:cstheme="minorHAnsi"/>
          <w:sz w:val="20"/>
          <w:szCs w:val="20"/>
          <w:lang w:val="sk-SK"/>
        </w:rPr>
        <w:t>“) akékoľvek aktivity, ktoré vy mohli viesť k zvýhodneniu nášho postavenia v súťaži,</w:t>
      </w:r>
    </w:p>
    <w:p w14:paraId="56C776DB" w14:textId="77777777" w:rsidR="00135EFF" w:rsidRPr="00593C01" w:rsidRDefault="00135EFF" w:rsidP="008135D7">
      <w:pPr>
        <w:pStyle w:val="Odsekzoznamu"/>
        <w:numPr>
          <w:ilvl w:val="0"/>
          <w:numId w:val="31"/>
        </w:numPr>
        <w:spacing w:before="40" w:after="40"/>
        <w:jc w:val="both"/>
        <w:rPr>
          <w:rFonts w:asciiTheme="minorHAnsi" w:hAnsiTheme="minorHAnsi" w:cstheme="minorHAnsi"/>
          <w:noProof/>
          <w:sz w:val="20"/>
          <w:szCs w:val="20"/>
          <w:lang w:val="sk-SK"/>
        </w:rPr>
      </w:pPr>
      <w:r w:rsidRPr="00593C01">
        <w:rPr>
          <w:rFonts w:asciiTheme="minorHAnsi" w:hAnsiTheme="minorHAnsi" w:cstheme="minorHAnsi"/>
          <w:sz w:val="20"/>
          <w:szCs w:val="20"/>
          <w:lang w:val="sk-SK"/>
        </w:rPr>
        <w:t xml:space="preserve">som neposkytol a neposkytnem akejkoľvek čo i len potencionálne zainteresovanej osobe priamo alebo nepriamo akúkoľvek finančnú alebo vecnú výhodu ako motiváciu alebo odmenu súvisiacu so zadaním tejto zákazky, </w:t>
      </w:r>
    </w:p>
    <w:p w14:paraId="3D278B92" w14:textId="77777777" w:rsidR="00135EFF" w:rsidRPr="00593C01" w:rsidRDefault="00135EFF" w:rsidP="008135D7">
      <w:pPr>
        <w:pStyle w:val="Odsekzoznamu"/>
        <w:numPr>
          <w:ilvl w:val="0"/>
          <w:numId w:val="31"/>
        </w:numPr>
        <w:jc w:val="both"/>
        <w:rPr>
          <w:rFonts w:asciiTheme="minorHAnsi" w:hAnsiTheme="minorHAnsi" w:cstheme="minorHAnsi"/>
          <w:sz w:val="20"/>
          <w:szCs w:val="20"/>
          <w:lang w:val="sk-SK"/>
        </w:rPr>
      </w:pPr>
      <w:r w:rsidRPr="00593C01">
        <w:rPr>
          <w:rFonts w:asciiTheme="minorHAnsi" w:hAnsiTheme="minorHAnsi" w:cstheme="minorHAnsi"/>
          <w:sz w:val="20"/>
          <w:szCs w:val="20"/>
          <w:lang w:val="sk-SK"/>
        </w:rPr>
        <w:lastRenderedPageBreak/>
        <w:t xml:space="preserve">budem bezodkladne informovať verejného obstarávateľa o akejkoľvek situácii, ktorá je považovaná </w:t>
      </w:r>
      <w:r w:rsidRPr="00593C01">
        <w:rPr>
          <w:rFonts w:asciiTheme="minorHAnsi" w:hAnsiTheme="minorHAnsi" w:cstheme="minorHAnsi"/>
          <w:b/>
          <w:sz w:val="20"/>
          <w:szCs w:val="20"/>
          <w:lang w:val="sk-SK"/>
        </w:rPr>
        <w:t>za konflikt</w:t>
      </w:r>
      <w:r w:rsidRPr="00593C01">
        <w:rPr>
          <w:rFonts w:asciiTheme="minorHAnsi" w:hAnsiTheme="minorHAnsi" w:cstheme="minorHAnsi"/>
          <w:sz w:val="20"/>
          <w:szCs w:val="20"/>
          <w:lang w:val="sk-SK"/>
        </w:rPr>
        <w:t xml:space="preserve"> záujmov alebo ktorá by mohla viesť ku konfliktu záujmov kedykoľvek v priebehu procesu verejného obstarávania,</w:t>
      </w:r>
    </w:p>
    <w:p w14:paraId="31223BFA" w14:textId="77777777" w:rsidR="00135EFF" w:rsidRPr="00593C01" w:rsidRDefault="00135EFF" w:rsidP="008135D7">
      <w:pPr>
        <w:pStyle w:val="Odsekzoznamu"/>
        <w:numPr>
          <w:ilvl w:val="0"/>
          <w:numId w:val="31"/>
        </w:numPr>
        <w:spacing w:before="240" w:after="120"/>
        <w:jc w:val="both"/>
        <w:rPr>
          <w:rFonts w:asciiTheme="minorHAnsi" w:hAnsiTheme="minorHAnsi" w:cstheme="minorHAnsi"/>
          <w:noProof/>
          <w:sz w:val="20"/>
          <w:szCs w:val="20"/>
          <w:lang w:val="sk-SK"/>
        </w:rPr>
      </w:pPr>
      <w:r w:rsidRPr="00593C01">
        <w:rPr>
          <w:rFonts w:asciiTheme="minorHAnsi" w:hAnsiTheme="minorHAnsi" w:cstheme="minorHAnsi"/>
          <w:sz w:val="20"/>
          <w:szCs w:val="20"/>
          <w:lang w:val="sk-SK"/>
        </w:rPr>
        <w:t>poskytnem verejnému obstarávateľovi v postupe tohto verejného obstarávania presné, pravdivé a úplné informácie.</w:t>
      </w:r>
    </w:p>
    <w:p w14:paraId="0963BACB" w14:textId="77777777" w:rsidR="00135EFF" w:rsidRPr="00593C01" w:rsidRDefault="00135EFF" w:rsidP="00135EFF">
      <w:pPr>
        <w:pStyle w:val="Odsekzoznamu"/>
        <w:spacing w:before="240" w:after="120"/>
        <w:jc w:val="both"/>
        <w:rPr>
          <w:rFonts w:asciiTheme="minorHAnsi" w:hAnsiTheme="minorHAnsi" w:cstheme="minorHAnsi"/>
          <w:noProof/>
          <w:sz w:val="20"/>
          <w:szCs w:val="20"/>
          <w:lang w:val="sk-SK"/>
        </w:rPr>
      </w:pPr>
      <w:r w:rsidRPr="00593C01">
        <w:rPr>
          <w:rFonts w:asciiTheme="minorHAnsi" w:hAnsiTheme="minorHAnsi" w:cstheme="minorHAnsi"/>
          <w:sz w:val="20"/>
          <w:szCs w:val="20"/>
          <w:lang w:val="sk-SK"/>
        </w:rPr>
        <w:t xml:space="preserve"> </w:t>
      </w:r>
    </w:p>
    <w:p w14:paraId="25DBEAAD" w14:textId="77777777" w:rsidR="00135EFF" w:rsidRPr="00593C01" w:rsidRDefault="00135EFF" w:rsidP="00135EFF">
      <w:pPr>
        <w:spacing w:before="120"/>
        <w:jc w:val="both"/>
        <w:rPr>
          <w:rFonts w:asciiTheme="minorHAnsi" w:hAnsiTheme="minorHAnsi" w:cstheme="minorHAnsi"/>
          <w:color w:val="000000"/>
          <w:sz w:val="20"/>
          <w:szCs w:val="20"/>
          <w:lang w:val="sk-SK"/>
        </w:rPr>
      </w:pPr>
      <w:r w:rsidRPr="00593C01">
        <w:rPr>
          <w:rFonts w:asciiTheme="minorHAnsi" w:hAnsiTheme="minorHAnsi" w:cstheme="minorHAnsi"/>
          <w:b/>
          <w:color w:val="000000"/>
          <w:sz w:val="20"/>
          <w:szCs w:val="20"/>
          <w:lang w:val="sk-SK"/>
        </w:rPr>
        <w:t>Čestne vyhlasujeme</w:t>
      </w:r>
      <w:r w:rsidRPr="00593C01">
        <w:rPr>
          <w:rFonts w:asciiTheme="minorHAnsi" w:hAnsiTheme="minorHAnsi" w:cstheme="minorHAnsi"/>
          <w:color w:val="000000"/>
          <w:sz w:val="20"/>
          <w:szCs w:val="20"/>
          <w:lang w:val="sk-SK"/>
        </w:rPr>
        <w:t xml:space="preserve">, že pre účely elektronickej komunikácie k tejto zákazke, budeme využívať naše konto s užívateľským </w:t>
      </w:r>
      <w:r w:rsidRPr="00593C01">
        <w:rPr>
          <w:rFonts w:asciiTheme="minorHAnsi" w:hAnsiTheme="minorHAnsi" w:cstheme="minorHAnsi"/>
          <w:sz w:val="20"/>
          <w:szCs w:val="20"/>
          <w:lang w:val="sk-SK"/>
        </w:rPr>
        <w:t xml:space="preserve">menom </w:t>
      </w:r>
      <w:r w:rsidRPr="00593C01">
        <w:rPr>
          <w:rStyle w:val="Hypertextovprepojenie"/>
          <w:rFonts w:asciiTheme="minorHAnsi" w:hAnsiTheme="minorHAnsi" w:cstheme="minorHAnsi"/>
          <w:sz w:val="20"/>
          <w:szCs w:val="20"/>
          <w:lang w:val="sk-SK"/>
        </w:rPr>
        <w:t>......................................*</w:t>
      </w:r>
      <w:r w:rsidRPr="00593C01">
        <w:rPr>
          <w:rFonts w:asciiTheme="minorHAnsi" w:hAnsiTheme="minorHAnsi" w:cstheme="minorHAnsi"/>
          <w:sz w:val="20"/>
          <w:szCs w:val="20"/>
          <w:lang w:val="sk-SK"/>
        </w:rPr>
        <w:t xml:space="preserve"> </w:t>
      </w:r>
      <w:r w:rsidRPr="00593C01">
        <w:rPr>
          <w:rFonts w:asciiTheme="minorHAnsi" w:hAnsiTheme="minorHAnsi" w:cstheme="minorHAnsi"/>
          <w:color w:val="000000"/>
          <w:sz w:val="20"/>
          <w:szCs w:val="20"/>
          <w:lang w:val="sk-SK"/>
        </w:rPr>
        <w:t xml:space="preserve">na portáli </w:t>
      </w:r>
      <w:hyperlink r:id="rId73" w:history="1">
        <w:r w:rsidRPr="00593C01">
          <w:rPr>
            <w:rStyle w:val="Hypertextovprepojenie"/>
            <w:rFonts w:asciiTheme="minorHAnsi" w:hAnsiTheme="minorHAnsi" w:cstheme="minorHAnsi"/>
            <w:sz w:val="20"/>
            <w:szCs w:val="20"/>
            <w:lang w:val="sk-SK"/>
          </w:rPr>
          <w:t>www.ezakazky.sk</w:t>
        </w:r>
      </w:hyperlink>
      <w:r w:rsidRPr="00593C01">
        <w:rPr>
          <w:rFonts w:asciiTheme="minorHAnsi" w:hAnsiTheme="minorHAnsi" w:cstheme="minorHAnsi"/>
          <w:color w:val="000000"/>
          <w:sz w:val="20"/>
          <w:szCs w:val="20"/>
          <w:lang w:val="sk-SK"/>
        </w:rPr>
        <w:t>. Berieme na vedomie, že dokumenty sa považujú za doručené ich odoslaním do nášho  konta s užívateľským</w:t>
      </w:r>
      <w:r w:rsidRPr="00593C01">
        <w:rPr>
          <w:rFonts w:asciiTheme="minorHAnsi" w:hAnsiTheme="minorHAnsi" w:cstheme="minorHAnsi"/>
          <w:sz w:val="20"/>
          <w:szCs w:val="20"/>
          <w:lang w:val="sk-SK"/>
        </w:rPr>
        <w:t xml:space="preserve"> menom </w:t>
      </w:r>
      <w:r w:rsidRPr="00593C01">
        <w:rPr>
          <w:rStyle w:val="Hypertextovprepojenie"/>
          <w:rFonts w:asciiTheme="minorHAnsi" w:hAnsiTheme="minorHAnsi" w:cstheme="minorHAnsi"/>
          <w:sz w:val="20"/>
          <w:szCs w:val="20"/>
          <w:lang w:val="sk-SK"/>
        </w:rPr>
        <w:t>......................................*</w:t>
      </w:r>
      <w:r w:rsidRPr="00593C01">
        <w:rPr>
          <w:rFonts w:asciiTheme="minorHAnsi" w:hAnsiTheme="minorHAnsi" w:cstheme="minorHAnsi"/>
          <w:sz w:val="20"/>
          <w:szCs w:val="20"/>
          <w:lang w:val="sk-SK"/>
        </w:rPr>
        <w:t xml:space="preserve">  na </w:t>
      </w:r>
      <w:r w:rsidRPr="00593C01">
        <w:rPr>
          <w:rFonts w:asciiTheme="minorHAnsi" w:hAnsiTheme="minorHAnsi" w:cstheme="minorHAnsi"/>
          <w:color w:val="000000"/>
          <w:sz w:val="20"/>
          <w:szCs w:val="20"/>
          <w:lang w:val="sk-SK"/>
        </w:rPr>
        <w:t xml:space="preserve">portáli </w:t>
      </w:r>
      <w:hyperlink r:id="rId74" w:history="1">
        <w:r w:rsidRPr="00593C01">
          <w:rPr>
            <w:rStyle w:val="Hypertextovprepojenie"/>
            <w:rFonts w:asciiTheme="minorHAnsi" w:hAnsiTheme="minorHAnsi" w:cstheme="minorHAnsi"/>
            <w:sz w:val="20"/>
            <w:szCs w:val="20"/>
            <w:lang w:val="sk-SK"/>
          </w:rPr>
          <w:t>www.ezakazky.sk</w:t>
        </w:r>
      </w:hyperlink>
      <w:r w:rsidRPr="00593C01">
        <w:rPr>
          <w:rFonts w:asciiTheme="minorHAnsi" w:hAnsiTheme="minorHAnsi" w:cstheme="minorHAnsi"/>
          <w:color w:val="000000"/>
          <w:sz w:val="20"/>
          <w:szCs w:val="20"/>
          <w:lang w:val="sk-SK"/>
        </w:rPr>
        <w:t xml:space="preserve">, pričom kontrola konta je na našej zodpovednosti.. </w:t>
      </w:r>
    </w:p>
    <w:p w14:paraId="00C6A4BA" w14:textId="77777777" w:rsidR="00135EFF" w:rsidRPr="00593C01" w:rsidRDefault="00135EFF" w:rsidP="00135EFF">
      <w:pPr>
        <w:jc w:val="center"/>
        <w:rPr>
          <w:rFonts w:asciiTheme="minorHAnsi" w:hAnsiTheme="minorHAnsi" w:cstheme="minorHAnsi"/>
          <w:sz w:val="20"/>
          <w:szCs w:val="20"/>
          <w:lang w:val="sk-SK"/>
        </w:rPr>
      </w:pPr>
    </w:p>
    <w:p w14:paraId="5FAA17AF" w14:textId="77777777" w:rsidR="00135EFF" w:rsidRPr="00593C01" w:rsidRDefault="00135EFF" w:rsidP="00135EFF">
      <w:pPr>
        <w:rPr>
          <w:rFonts w:asciiTheme="minorHAnsi" w:hAnsiTheme="minorHAnsi" w:cstheme="minorHAnsi"/>
          <w:sz w:val="20"/>
          <w:szCs w:val="20"/>
          <w:lang w:val="sk-SK"/>
        </w:rPr>
      </w:pPr>
    </w:p>
    <w:p w14:paraId="1B5B838C" w14:textId="77777777" w:rsidR="00135EFF" w:rsidRPr="00593C01" w:rsidRDefault="00135EFF" w:rsidP="00135EFF">
      <w:pPr>
        <w:jc w:val="both"/>
        <w:rPr>
          <w:rFonts w:asciiTheme="minorHAnsi" w:hAnsiTheme="minorHAnsi" w:cstheme="minorHAnsi"/>
          <w:sz w:val="20"/>
          <w:szCs w:val="20"/>
          <w:lang w:val="sk-SK"/>
        </w:rPr>
      </w:pPr>
      <w:r w:rsidRPr="00593C01">
        <w:rPr>
          <w:rFonts w:asciiTheme="minorHAnsi" w:hAnsiTheme="minorHAnsi" w:cstheme="minorHAnsi"/>
          <w:b/>
          <w:color w:val="000000"/>
          <w:sz w:val="20"/>
          <w:szCs w:val="20"/>
          <w:lang w:val="sk-SK"/>
        </w:rPr>
        <w:t>Čestne vyhlasujeme</w:t>
      </w:r>
      <w:r w:rsidRPr="00593C01">
        <w:rPr>
          <w:rFonts w:asciiTheme="minorHAnsi" w:hAnsiTheme="minorHAnsi" w:cstheme="minorHAnsi"/>
          <w:color w:val="000000"/>
          <w:sz w:val="20"/>
          <w:szCs w:val="20"/>
          <w:lang w:val="sk-SK"/>
        </w:rPr>
        <w:t>, že</w:t>
      </w:r>
      <w:r w:rsidRPr="00593C01">
        <w:rPr>
          <w:rFonts w:asciiTheme="minorHAnsi" w:hAnsiTheme="minorHAnsi" w:cstheme="minorHAnsi"/>
          <w:sz w:val="20"/>
          <w:szCs w:val="20"/>
          <w:lang w:val="sk-SK"/>
        </w:rPr>
        <w:t xml:space="preserve"> predkladáme jedinú ponuku. Doklady uvedené v ponuke sú pravdivé, nie sú pozmenené a sú skutočné. Zoznam súborov a dokladov, ktorý sme vyššie uviedli je z našej strany vyjadrený kompletne a úplne. </w:t>
      </w:r>
    </w:p>
    <w:p w14:paraId="20D2512D" w14:textId="77777777" w:rsidR="00135EFF" w:rsidRPr="00593C01" w:rsidRDefault="00135EFF" w:rsidP="00135EFF">
      <w:pPr>
        <w:rPr>
          <w:rFonts w:asciiTheme="minorHAnsi" w:hAnsiTheme="minorHAnsi" w:cstheme="minorHAnsi"/>
          <w:sz w:val="20"/>
          <w:szCs w:val="20"/>
          <w:lang w:val="sk-SK"/>
        </w:rPr>
      </w:pP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r w:rsidRPr="00593C01">
        <w:rPr>
          <w:rFonts w:asciiTheme="minorHAnsi" w:hAnsiTheme="minorHAnsi" w:cstheme="minorHAnsi"/>
          <w:sz w:val="20"/>
          <w:szCs w:val="20"/>
          <w:lang w:val="sk-SK"/>
        </w:rPr>
        <w:tab/>
      </w:r>
    </w:p>
    <w:p w14:paraId="3F80F17B" w14:textId="77777777" w:rsidR="00135EFF" w:rsidRPr="00593C01" w:rsidRDefault="00135EFF" w:rsidP="00135EFF">
      <w:pPr>
        <w:rPr>
          <w:rFonts w:asciiTheme="minorHAnsi" w:hAnsiTheme="minorHAnsi" w:cstheme="minorHAnsi"/>
          <w:b/>
          <w:sz w:val="20"/>
          <w:szCs w:val="20"/>
          <w:lang w:val="sk-SK"/>
        </w:rPr>
      </w:pPr>
    </w:p>
    <w:p w14:paraId="6AB5166F" w14:textId="77777777" w:rsidR="005A4213" w:rsidRPr="00593C01" w:rsidRDefault="005A4213" w:rsidP="00135EFF">
      <w:pPr>
        <w:rPr>
          <w:rFonts w:asciiTheme="minorHAnsi" w:hAnsiTheme="minorHAnsi" w:cstheme="minorHAnsi"/>
          <w:b/>
          <w:sz w:val="20"/>
          <w:szCs w:val="20"/>
          <w:lang w:val="sk-SK"/>
        </w:rPr>
      </w:pPr>
    </w:p>
    <w:p w14:paraId="402AA27A" w14:textId="77777777" w:rsidR="005A4213" w:rsidRPr="00593C01" w:rsidRDefault="005A4213" w:rsidP="00135EFF">
      <w:pPr>
        <w:rPr>
          <w:rFonts w:asciiTheme="minorHAnsi" w:hAnsiTheme="minorHAnsi" w:cstheme="minorHAnsi"/>
          <w:b/>
          <w:sz w:val="20"/>
          <w:szCs w:val="20"/>
          <w:lang w:val="sk-SK"/>
        </w:rPr>
      </w:pPr>
    </w:p>
    <w:p w14:paraId="3EA7E95A" w14:textId="77777777" w:rsidR="005A4213" w:rsidRPr="00593C01" w:rsidRDefault="005A4213" w:rsidP="00135EFF">
      <w:pPr>
        <w:rPr>
          <w:rFonts w:asciiTheme="minorHAnsi" w:hAnsiTheme="minorHAnsi" w:cstheme="minorHAnsi"/>
          <w:b/>
          <w:sz w:val="20"/>
          <w:szCs w:val="20"/>
          <w:lang w:val="sk-SK"/>
        </w:rPr>
      </w:pPr>
    </w:p>
    <w:p w14:paraId="4AB00307" w14:textId="77777777" w:rsidR="005A4213" w:rsidRPr="00593C01" w:rsidRDefault="005A4213" w:rsidP="00135EFF">
      <w:pPr>
        <w:rPr>
          <w:rFonts w:asciiTheme="minorHAnsi" w:hAnsiTheme="minorHAnsi" w:cstheme="minorHAnsi"/>
          <w:b/>
          <w:sz w:val="20"/>
          <w:szCs w:val="20"/>
          <w:lang w:val="sk-SK"/>
        </w:rPr>
      </w:pPr>
    </w:p>
    <w:p w14:paraId="5D70FB82" w14:textId="77777777" w:rsidR="005A4213" w:rsidRPr="00593C01" w:rsidRDefault="005A4213" w:rsidP="00135EFF">
      <w:pPr>
        <w:rPr>
          <w:rFonts w:asciiTheme="minorHAnsi" w:hAnsiTheme="minorHAnsi" w:cstheme="minorHAnsi"/>
          <w:b/>
          <w:lang w:val="sk-SK"/>
        </w:rPr>
      </w:pPr>
    </w:p>
    <w:p w14:paraId="526D8D81" w14:textId="77777777" w:rsidR="005A4213" w:rsidRPr="00593C01" w:rsidRDefault="005A4213" w:rsidP="00135EFF">
      <w:pPr>
        <w:rPr>
          <w:rFonts w:asciiTheme="minorHAnsi" w:hAnsiTheme="minorHAnsi" w:cstheme="minorHAnsi"/>
          <w:b/>
          <w:lang w:val="sk-SK"/>
        </w:rPr>
      </w:pPr>
    </w:p>
    <w:p w14:paraId="4FDA818D" w14:textId="77777777" w:rsidR="005A4213" w:rsidRPr="00593C01" w:rsidRDefault="005A4213" w:rsidP="00135EFF">
      <w:pPr>
        <w:rPr>
          <w:rFonts w:asciiTheme="minorHAnsi" w:hAnsiTheme="minorHAnsi" w:cstheme="minorHAnsi"/>
          <w:b/>
          <w:lang w:val="sk-SK"/>
        </w:rPr>
      </w:pPr>
    </w:p>
    <w:p w14:paraId="0CA8E973" w14:textId="77777777" w:rsidR="005A4213" w:rsidRPr="00593C01" w:rsidRDefault="005A4213" w:rsidP="00135EFF">
      <w:pPr>
        <w:rPr>
          <w:rFonts w:asciiTheme="minorHAnsi" w:hAnsiTheme="minorHAnsi" w:cstheme="minorHAnsi"/>
          <w:b/>
          <w:lang w:val="sk-SK"/>
        </w:rPr>
      </w:pPr>
    </w:p>
    <w:p w14:paraId="4710917B" w14:textId="77777777" w:rsidR="005A4213" w:rsidRPr="00593C01" w:rsidRDefault="005A4213" w:rsidP="00135EFF">
      <w:pPr>
        <w:rPr>
          <w:rFonts w:asciiTheme="minorHAnsi" w:hAnsiTheme="minorHAnsi" w:cstheme="minorHAnsi"/>
          <w:b/>
          <w:lang w:val="sk-SK"/>
        </w:rPr>
      </w:pPr>
    </w:p>
    <w:p w14:paraId="61A9F812" w14:textId="77777777" w:rsidR="005A4213" w:rsidRPr="00593C01" w:rsidRDefault="005A4213" w:rsidP="00135EFF">
      <w:pPr>
        <w:rPr>
          <w:rFonts w:asciiTheme="minorHAnsi" w:hAnsiTheme="minorHAnsi" w:cstheme="minorHAnsi"/>
          <w:b/>
          <w:lang w:val="sk-SK"/>
        </w:rPr>
      </w:pPr>
    </w:p>
    <w:p w14:paraId="509EA2F4" w14:textId="77777777" w:rsidR="005A4213" w:rsidRPr="00593C01" w:rsidRDefault="005A4213" w:rsidP="00135EFF">
      <w:pPr>
        <w:rPr>
          <w:rFonts w:asciiTheme="minorHAnsi" w:hAnsiTheme="minorHAnsi" w:cstheme="minorHAnsi"/>
          <w:b/>
          <w:lang w:val="sk-SK"/>
        </w:rPr>
      </w:pPr>
    </w:p>
    <w:p w14:paraId="70DE515D" w14:textId="77777777" w:rsidR="005A4213" w:rsidRPr="00593C01" w:rsidRDefault="005A4213" w:rsidP="00135EFF">
      <w:pPr>
        <w:rPr>
          <w:rFonts w:asciiTheme="minorHAnsi" w:hAnsiTheme="minorHAnsi" w:cstheme="minorHAnsi"/>
          <w:b/>
          <w:lang w:val="sk-SK"/>
        </w:rPr>
      </w:pPr>
    </w:p>
    <w:p w14:paraId="1BE45E1D" w14:textId="77777777" w:rsidR="005A4213" w:rsidRPr="00593C01" w:rsidRDefault="005A4213" w:rsidP="00135EFF">
      <w:pPr>
        <w:rPr>
          <w:rFonts w:asciiTheme="minorHAnsi" w:hAnsiTheme="minorHAnsi" w:cstheme="minorHAnsi"/>
          <w:b/>
          <w:lang w:val="sk-SK"/>
        </w:rPr>
      </w:pPr>
    </w:p>
    <w:p w14:paraId="22FB45CB" w14:textId="77777777" w:rsidR="005A4213" w:rsidRPr="00593C01" w:rsidRDefault="005A4213" w:rsidP="00135EFF">
      <w:pPr>
        <w:rPr>
          <w:rFonts w:asciiTheme="minorHAnsi" w:hAnsiTheme="minorHAnsi" w:cstheme="minorHAnsi"/>
          <w:b/>
          <w:lang w:val="sk-SK"/>
        </w:rPr>
      </w:pPr>
    </w:p>
    <w:p w14:paraId="1CB14C9F" w14:textId="77777777" w:rsidR="005A4213" w:rsidRPr="00593C01" w:rsidRDefault="005A4213" w:rsidP="00135EFF">
      <w:pPr>
        <w:rPr>
          <w:rFonts w:asciiTheme="minorHAnsi" w:hAnsiTheme="minorHAnsi" w:cstheme="minorHAnsi"/>
          <w:b/>
          <w:lang w:val="sk-SK"/>
        </w:rPr>
      </w:pPr>
    </w:p>
    <w:p w14:paraId="58D53B5D" w14:textId="77777777" w:rsidR="005A4213" w:rsidRPr="00593C01" w:rsidRDefault="005A4213" w:rsidP="00135EFF">
      <w:pPr>
        <w:rPr>
          <w:rFonts w:asciiTheme="minorHAnsi" w:hAnsiTheme="minorHAnsi" w:cstheme="minorHAnsi"/>
          <w:b/>
          <w:lang w:val="sk-SK"/>
        </w:rPr>
      </w:pPr>
    </w:p>
    <w:p w14:paraId="07534331" w14:textId="77777777" w:rsidR="005A4213" w:rsidRPr="00593C01" w:rsidRDefault="005A4213" w:rsidP="00135EFF">
      <w:pPr>
        <w:rPr>
          <w:rFonts w:asciiTheme="minorHAnsi" w:hAnsiTheme="minorHAnsi" w:cstheme="minorHAnsi"/>
          <w:b/>
          <w:lang w:val="sk-SK"/>
        </w:rPr>
      </w:pPr>
    </w:p>
    <w:p w14:paraId="20457190" w14:textId="77777777" w:rsidR="005A4213" w:rsidRPr="00593C01" w:rsidRDefault="005A4213" w:rsidP="00135EFF">
      <w:pPr>
        <w:rPr>
          <w:rFonts w:asciiTheme="minorHAnsi" w:hAnsiTheme="minorHAnsi" w:cstheme="minorHAnsi"/>
          <w:b/>
          <w:lang w:val="sk-SK"/>
        </w:rPr>
      </w:pPr>
    </w:p>
    <w:p w14:paraId="23227516" w14:textId="77777777" w:rsidR="005A4213" w:rsidRPr="00593C01" w:rsidRDefault="005A4213" w:rsidP="00135EFF">
      <w:pPr>
        <w:rPr>
          <w:rFonts w:asciiTheme="minorHAnsi" w:hAnsiTheme="minorHAnsi" w:cstheme="minorHAnsi"/>
          <w:b/>
          <w:lang w:val="sk-SK"/>
        </w:rPr>
      </w:pPr>
    </w:p>
    <w:p w14:paraId="5B0B93AB" w14:textId="77777777" w:rsidR="00214D05" w:rsidRPr="00593C01" w:rsidRDefault="00214D05" w:rsidP="00135EFF">
      <w:pPr>
        <w:rPr>
          <w:rFonts w:asciiTheme="minorHAnsi" w:hAnsiTheme="minorHAnsi" w:cstheme="minorHAnsi"/>
          <w:b/>
          <w:lang w:val="sk-SK"/>
        </w:rPr>
      </w:pPr>
    </w:p>
    <w:p w14:paraId="7BF28350" w14:textId="77777777" w:rsidR="005A4213" w:rsidRPr="00593C01" w:rsidRDefault="005A4213" w:rsidP="00135EFF">
      <w:pPr>
        <w:rPr>
          <w:rFonts w:asciiTheme="minorHAnsi" w:hAnsiTheme="minorHAnsi" w:cstheme="minorHAnsi"/>
          <w:b/>
          <w:lang w:val="sk-SK"/>
        </w:rPr>
      </w:pPr>
    </w:p>
    <w:p w14:paraId="21A4885A" w14:textId="77777777" w:rsidR="005A4213" w:rsidRPr="00593C01" w:rsidRDefault="005A4213" w:rsidP="00135EFF">
      <w:pPr>
        <w:rPr>
          <w:rFonts w:asciiTheme="minorHAnsi" w:hAnsiTheme="minorHAnsi" w:cstheme="minorHAnsi"/>
          <w:b/>
          <w:lang w:val="sk-SK"/>
        </w:rPr>
      </w:pPr>
    </w:p>
    <w:p w14:paraId="400FBAF0" w14:textId="77777777" w:rsidR="005A4213" w:rsidRPr="00593C01" w:rsidRDefault="005A4213" w:rsidP="00135EFF">
      <w:pPr>
        <w:rPr>
          <w:rFonts w:asciiTheme="minorHAnsi" w:hAnsiTheme="minorHAnsi" w:cstheme="minorHAnsi"/>
          <w:b/>
          <w:lang w:val="sk-SK"/>
        </w:rPr>
      </w:pPr>
    </w:p>
    <w:p w14:paraId="68D7BAEA" w14:textId="77777777" w:rsidR="00FA61EC" w:rsidRPr="00593C01" w:rsidRDefault="00FA61EC" w:rsidP="005A4213">
      <w:pPr>
        <w:spacing w:beforeLines="60" w:before="144" w:afterLines="60" w:after="144"/>
        <w:rPr>
          <w:rFonts w:asciiTheme="minorHAnsi" w:hAnsiTheme="minorHAnsi" w:cstheme="minorHAnsi"/>
          <w:b/>
          <w:sz w:val="20"/>
          <w:szCs w:val="20"/>
          <w:lang w:val="sk-SK"/>
        </w:rPr>
      </w:pPr>
    </w:p>
    <w:p w14:paraId="372A8D08" w14:textId="77777777" w:rsidR="00FA61EC" w:rsidRPr="00593C01" w:rsidRDefault="00FA61EC" w:rsidP="005A4213">
      <w:pPr>
        <w:spacing w:beforeLines="60" w:before="144" w:afterLines="60" w:after="144"/>
        <w:rPr>
          <w:rFonts w:asciiTheme="minorHAnsi" w:hAnsiTheme="minorHAnsi" w:cstheme="minorHAnsi"/>
          <w:b/>
          <w:sz w:val="20"/>
          <w:szCs w:val="20"/>
          <w:lang w:val="sk-SK"/>
        </w:rPr>
      </w:pPr>
    </w:p>
    <w:p w14:paraId="76714691" w14:textId="77777777" w:rsidR="00FA61EC" w:rsidRPr="00593C01" w:rsidRDefault="00FA61EC" w:rsidP="005A4213">
      <w:pPr>
        <w:spacing w:beforeLines="60" w:before="144" w:afterLines="60" w:after="144"/>
        <w:rPr>
          <w:rFonts w:asciiTheme="minorHAnsi" w:hAnsiTheme="minorHAnsi" w:cstheme="minorHAnsi"/>
          <w:b/>
          <w:sz w:val="20"/>
          <w:szCs w:val="20"/>
          <w:lang w:val="sk-SK"/>
        </w:rPr>
      </w:pPr>
    </w:p>
    <w:p w14:paraId="72AD20A2" w14:textId="77777777" w:rsidR="00FA61EC" w:rsidRPr="00593C01" w:rsidRDefault="00FA61EC" w:rsidP="005A4213">
      <w:pPr>
        <w:spacing w:beforeLines="60" w:before="144" w:afterLines="60" w:after="144"/>
        <w:rPr>
          <w:rFonts w:asciiTheme="minorHAnsi" w:hAnsiTheme="minorHAnsi" w:cstheme="minorHAnsi"/>
          <w:b/>
          <w:sz w:val="20"/>
          <w:szCs w:val="20"/>
          <w:lang w:val="sk-SK"/>
        </w:rPr>
      </w:pPr>
    </w:p>
    <w:p w14:paraId="76C9DFB5" w14:textId="77777777" w:rsidR="00FA61EC" w:rsidRPr="00593C01" w:rsidRDefault="00FA61EC" w:rsidP="005A4213">
      <w:pPr>
        <w:spacing w:beforeLines="60" w:before="144" w:afterLines="60" w:after="144"/>
        <w:rPr>
          <w:rFonts w:asciiTheme="minorHAnsi" w:hAnsiTheme="minorHAnsi" w:cstheme="minorHAnsi"/>
          <w:b/>
          <w:sz w:val="20"/>
          <w:szCs w:val="20"/>
          <w:lang w:val="sk-SK"/>
        </w:rPr>
      </w:pPr>
    </w:p>
    <w:p w14:paraId="39982282" w14:textId="77777777" w:rsidR="00FA61EC" w:rsidRDefault="00FA61EC" w:rsidP="005A4213">
      <w:pPr>
        <w:spacing w:beforeLines="60" w:before="144" w:afterLines="60" w:after="144"/>
        <w:rPr>
          <w:rFonts w:asciiTheme="minorHAnsi" w:hAnsiTheme="minorHAnsi" w:cstheme="minorHAnsi"/>
          <w:b/>
          <w:sz w:val="20"/>
          <w:szCs w:val="20"/>
          <w:lang w:val="sk-SK"/>
        </w:rPr>
      </w:pPr>
    </w:p>
    <w:p w14:paraId="294F5CA0" w14:textId="0840AFB6" w:rsidR="00135EFF" w:rsidRPr="00593C01" w:rsidRDefault="00135EFF" w:rsidP="00FA61EC">
      <w:pPr>
        <w:spacing w:beforeLines="60" w:before="144" w:afterLines="60" w:after="144"/>
        <w:rPr>
          <w:rFonts w:asciiTheme="minorHAnsi" w:hAnsiTheme="minorHAnsi" w:cstheme="minorHAnsi"/>
          <w:sz w:val="20"/>
          <w:szCs w:val="20"/>
          <w:lang w:val="sk-SK"/>
        </w:rPr>
      </w:pPr>
    </w:p>
    <w:sectPr w:rsidR="00135EFF" w:rsidRPr="00593C01" w:rsidSect="007936CF">
      <w:headerReference w:type="default" r:id="rId75"/>
      <w:footerReference w:type="default" r:id="rId76"/>
      <w:type w:val="oddPage"/>
      <w:pgSz w:w="11906" w:h="16838" w:code="9"/>
      <w:pgMar w:top="1417" w:right="1417" w:bottom="1417" w:left="1417"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5CDCD" w14:textId="77777777" w:rsidR="00A64C13" w:rsidRDefault="00A64C13">
      <w:r>
        <w:separator/>
      </w:r>
    </w:p>
  </w:endnote>
  <w:endnote w:type="continuationSeparator" w:id="0">
    <w:p w14:paraId="70CDA64E" w14:textId="77777777" w:rsidR="00A64C13" w:rsidRDefault="00A6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Century Gothic">
    <w:panose1 w:val="020B0502020202020204"/>
    <w:charset w:val="EE"/>
    <w:family w:val="swiss"/>
    <w:pitch w:val="variable"/>
    <w:sig w:usb0="00000287" w:usb1="00000000" w:usb2="00000000" w:usb3="00000000" w:csb0="0000009F" w:csb1="00000000"/>
  </w:font>
  <w:font w:name="ArialNarrow-Bold">
    <w:altName w:val="Arial"/>
    <w:charset w:val="00"/>
    <w:family w:val="swiss"/>
    <w:pitch w:val="variable"/>
    <w:sig w:usb0="00000287" w:usb1="000008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055393"/>
      <w:docPartObj>
        <w:docPartGallery w:val="Page Numbers (Bottom of Page)"/>
        <w:docPartUnique/>
      </w:docPartObj>
    </w:sdtPr>
    <w:sdtEndPr/>
    <w:sdtContent>
      <w:p w14:paraId="248941AD" w14:textId="3A516BEA" w:rsidR="007936CF" w:rsidRDefault="007936CF">
        <w:pPr>
          <w:pStyle w:val="Pta"/>
          <w:jc w:val="right"/>
        </w:pPr>
        <w:r>
          <w:fldChar w:fldCharType="begin"/>
        </w:r>
        <w:r>
          <w:instrText>PAGE   \* MERGEFORMAT</w:instrText>
        </w:r>
        <w:r>
          <w:fldChar w:fldCharType="separate"/>
        </w:r>
        <w:r w:rsidR="00C24FF1" w:rsidRPr="00C24FF1">
          <w:rPr>
            <w:noProof/>
            <w:lang w:val="sk-SK"/>
          </w:rPr>
          <w:t>41</w:t>
        </w:r>
        <w:r>
          <w:fldChar w:fldCharType="end"/>
        </w:r>
      </w:p>
    </w:sdtContent>
  </w:sdt>
  <w:p w14:paraId="4B209C04" w14:textId="77777777" w:rsidR="007936CF" w:rsidRDefault="007936C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607715"/>
      <w:docPartObj>
        <w:docPartGallery w:val="Page Numbers (Bottom of Page)"/>
        <w:docPartUnique/>
      </w:docPartObj>
    </w:sdtPr>
    <w:sdtEndPr/>
    <w:sdtContent>
      <w:p w14:paraId="1387EF04" w14:textId="6A4CC133" w:rsidR="007936CF" w:rsidRDefault="007936CF">
        <w:pPr>
          <w:pStyle w:val="Pta"/>
          <w:jc w:val="right"/>
        </w:pPr>
        <w:r>
          <w:fldChar w:fldCharType="begin"/>
        </w:r>
        <w:r>
          <w:instrText>PAGE   \* MERGEFORMAT</w:instrText>
        </w:r>
        <w:r>
          <w:fldChar w:fldCharType="separate"/>
        </w:r>
        <w:r w:rsidR="00C24FF1" w:rsidRPr="00C24FF1">
          <w:rPr>
            <w:noProof/>
            <w:lang w:val="sk-SK"/>
          </w:rPr>
          <w:t>92</w:t>
        </w:r>
        <w:r>
          <w:fldChar w:fldCharType="end"/>
        </w:r>
      </w:p>
    </w:sdtContent>
  </w:sdt>
  <w:p w14:paraId="0265A77E" w14:textId="6EA6E40E" w:rsidR="007936CF" w:rsidRPr="002F4D30" w:rsidRDefault="007936CF"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C05AF" w14:textId="77777777" w:rsidR="00A64C13" w:rsidRDefault="00A64C13">
      <w:r>
        <w:separator/>
      </w:r>
    </w:p>
  </w:footnote>
  <w:footnote w:type="continuationSeparator" w:id="0">
    <w:p w14:paraId="4D07D4DA" w14:textId="77777777" w:rsidR="00A64C13" w:rsidRDefault="00A64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555D6" w14:textId="7D540BDF" w:rsidR="006C2DC4" w:rsidRDefault="006C2DC4">
    <w:pPr>
      <w:pStyle w:val="Hlavika"/>
    </w:pPr>
    <w:r>
      <w:rPr>
        <w:noProof/>
        <w:lang w:val="sk-SK" w:eastAsia="sk-SK"/>
      </w:rPr>
      <w:drawing>
        <wp:inline distT="0" distB="0" distL="0" distR="0" wp14:anchorId="1C58717C" wp14:editId="0806651D">
          <wp:extent cx="2371725" cy="828675"/>
          <wp:effectExtent l="19050" t="0" r="952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71725" cy="8286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C880A" w14:textId="14A665B8" w:rsidR="007936CF" w:rsidRDefault="007936CF">
    <w:pPr>
      <w:pStyle w:val="Hlavika"/>
    </w:pPr>
    <w:r>
      <w:rPr>
        <w:noProof/>
        <w:lang w:val="sk-SK" w:eastAsia="sk-SK"/>
      </w:rPr>
      <w:drawing>
        <wp:inline distT="0" distB="0" distL="0" distR="0" wp14:anchorId="4E990C4D" wp14:editId="6079B23F">
          <wp:extent cx="2371725" cy="828675"/>
          <wp:effectExtent l="19050" t="0" r="952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71725" cy="828675"/>
                  </a:xfrm>
                  <a:prstGeom prst="rect">
                    <a:avLst/>
                  </a:prstGeom>
                  <a:noFill/>
                  <a:ln w="9525">
                    <a:noFill/>
                    <a:miter lim="800000"/>
                    <a:headEnd/>
                    <a:tailEnd/>
                  </a:ln>
                </pic:spPr>
              </pic:pic>
            </a:graphicData>
          </a:graphic>
        </wp:inline>
      </w:drawing>
    </w:r>
  </w:p>
  <w:p w14:paraId="684BCDAF" w14:textId="77777777" w:rsidR="007936CF" w:rsidRDefault="007936CF">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2" w:space="0" w:color="auto"/>
      </w:tblBorders>
      <w:tblCellMar>
        <w:left w:w="70" w:type="dxa"/>
        <w:right w:w="70" w:type="dxa"/>
      </w:tblCellMar>
      <w:tblLook w:val="04A0" w:firstRow="1" w:lastRow="0" w:firstColumn="1" w:lastColumn="0" w:noHBand="0" w:noVBand="1"/>
    </w:tblPr>
    <w:tblGrid>
      <w:gridCol w:w="3920"/>
      <w:gridCol w:w="5152"/>
    </w:tblGrid>
    <w:tr w:rsidR="007936CF" w:rsidRPr="00AC08D3" w14:paraId="4BF9AFBB" w14:textId="77777777" w:rsidTr="0041134B">
      <w:trPr>
        <w:trHeight w:val="1134"/>
      </w:trPr>
      <w:tc>
        <w:tcPr>
          <w:tcW w:w="1573" w:type="pct"/>
          <w:tcBorders>
            <w:top w:val="nil"/>
            <w:left w:val="nil"/>
            <w:bottom w:val="single" w:sz="12" w:space="0" w:color="auto"/>
            <w:right w:val="nil"/>
          </w:tcBorders>
          <w:vAlign w:val="center"/>
        </w:tcPr>
        <w:p w14:paraId="04024E7C" w14:textId="5C7C7488" w:rsidR="007936CF" w:rsidRPr="00C87F64" w:rsidRDefault="007936CF" w:rsidP="0041134B">
          <w:pPr>
            <w:spacing w:line="240" w:lineRule="atLeast"/>
            <w:jc w:val="center"/>
            <w:rPr>
              <w:rFonts w:ascii="Franklin Gothic Book"/>
              <w:b/>
              <w:sz w:val="16"/>
              <w:szCs w:val="16"/>
            </w:rPr>
          </w:pPr>
          <w:r>
            <w:rPr>
              <w:noProof/>
              <w:lang w:val="sk-SK" w:eastAsia="sk-SK"/>
            </w:rPr>
            <w:drawing>
              <wp:inline distT="0" distB="0" distL="0" distR="0" wp14:anchorId="2D8F7B6B" wp14:editId="747E94EE">
                <wp:extent cx="2371725" cy="828675"/>
                <wp:effectExtent l="19050" t="0" r="9525"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71725" cy="828675"/>
                        </a:xfrm>
                        <a:prstGeom prst="rect">
                          <a:avLst/>
                        </a:prstGeom>
                        <a:noFill/>
                        <a:ln w="9525">
                          <a:noFill/>
                          <a:miter lim="800000"/>
                          <a:headEnd/>
                          <a:tailEnd/>
                        </a:ln>
                      </pic:spPr>
                    </pic:pic>
                  </a:graphicData>
                </a:graphic>
              </wp:inline>
            </w:drawing>
          </w:r>
        </w:p>
      </w:tc>
      <w:tc>
        <w:tcPr>
          <w:tcW w:w="3427" w:type="pct"/>
          <w:tcBorders>
            <w:top w:val="nil"/>
            <w:left w:val="nil"/>
            <w:bottom w:val="single" w:sz="12" w:space="0" w:color="auto"/>
            <w:right w:val="nil"/>
          </w:tcBorders>
          <w:vAlign w:val="center"/>
        </w:tcPr>
        <w:p w14:paraId="26D81DBD" w14:textId="6B115C52" w:rsidR="007936CF" w:rsidRPr="00AC08D3" w:rsidRDefault="007936CF" w:rsidP="007F7B1F">
          <w:pPr>
            <w:spacing w:line="240" w:lineRule="atLeast"/>
            <w:jc w:val="right"/>
            <w:rPr>
              <w:rFonts w:ascii="Franklin Gothic Book"/>
              <w:sz w:val="22"/>
              <w:szCs w:val="22"/>
            </w:rPr>
          </w:pPr>
          <w:r w:rsidRPr="00AC08D3">
            <w:rPr>
              <w:rFonts w:ascii="Franklin Gothic Book" w:cs="Franklin Gothic Book"/>
              <w:color w:val="000000"/>
            </w:rPr>
            <w:t xml:space="preserve"> </w:t>
          </w:r>
        </w:p>
      </w:tc>
    </w:tr>
  </w:tbl>
  <w:p w14:paraId="44D76B21" w14:textId="25969AEF" w:rsidR="007936CF" w:rsidRPr="0041134B" w:rsidRDefault="007936CF" w:rsidP="004113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41B0017"/>
    <w:lvl w:ilvl="0">
      <w:start w:val="1"/>
      <w:numFmt w:val="lowerLetter"/>
      <w:lvlText w:val="%1)"/>
      <w:lvlJc w:val="left"/>
      <w:pPr>
        <w:ind w:left="360" w:hanging="360"/>
      </w:pPr>
    </w:lvl>
  </w:abstractNum>
  <w:abstractNum w:abstractNumId="1" w15:restartNumberingAfterBreak="0">
    <w:nsid w:val="00000002"/>
    <w:multiLevelType w:val="multilevel"/>
    <w:tmpl w:val="00000002"/>
    <w:name w:val="WWNum8"/>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D820DDF6"/>
    <w:name w:val="WWNum9"/>
    <w:lvl w:ilvl="0">
      <w:start w:val="1"/>
      <w:numFmt w:val="decimal"/>
      <w:lvlText w:val="%1."/>
      <w:lvlJc w:val="left"/>
      <w:pPr>
        <w:ind w:left="360" w:hanging="360"/>
      </w:pPr>
      <w:rPr>
        <w:b w:val="0"/>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3" w15:restartNumberingAfterBreak="0">
    <w:nsid w:val="00000004"/>
    <w:multiLevelType w:val="multilevel"/>
    <w:tmpl w:val="00000004"/>
    <w:name w:val="WWNum1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Num11"/>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15:restartNumberingAfterBreak="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6" w15:restartNumberingAfterBreak="0">
    <w:nsid w:val="00000007"/>
    <w:multiLevelType w:val="multilevel"/>
    <w:tmpl w:val="00000007"/>
    <w:name w:val="WWNum13"/>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0000008"/>
    <w:multiLevelType w:val="multilevel"/>
    <w:tmpl w:val="00000008"/>
    <w:name w:val="WWNum1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8" w15:restartNumberingAfterBreak="0">
    <w:nsid w:val="00000009"/>
    <w:multiLevelType w:val="multilevel"/>
    <w:tmpl w:val="00000009"/>
    <w:name w:val="WWNum1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 w15:restartNumberingAfterBreak="0">
    <w:nsid w:val="0000000A"/>
    <w:multiLevelType w:val="multilevel"/>
    <w:tmpl w:val="0000000A"/>
    <w:name w:val="WWNum1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15:restartNumberingAfterBreak="0">
    <w:nsid w:val="0000000B"/>
    <w:multiLevelType w:val="multilevel"/>
    <w:tmpl w:val="0000000B"/>
    <w:name w:val="WWNum18"/>
    <w:lvl w:ilvl="0">
      <w:start w:val="1"/>
      <w:numFmt w:val="lowerLetter"/>
      <w:lvlText w:val="%1)"/>
      <w:lvlJc w:val="left"/>
      <w:pPr>
        <w:tabs>
          <w:tab w:val="num" w:pos="0"/>
        </w:tabs>
        <w:ind w:left="2345" w:hanging="360"/>
      </w:pPr>
    </w:lvl>
    <w:lvl w:ilvl="1">
      <w:start w:val="1"/>
      <w:numFmt w:val="lowerLetter"/>
      <w:lvlText w:val="%2."/>
      <w:lvlJc w:val="left"/>
      <w:pPr>
        <w:tabs>
          <w:tab w:val="num" w:pos="0"/>
        </w:tabs>
        <w:ind w:left="3065" w:hanging="360"/>
      </w:pPr>
    </w:lvl>
    <w:lvl w:ilvl="2">
      <w:start w:val="1"/>
      <w:numFmt w:val="lowerRoman"/>
      <w:lvlText w:val="%2.%3."/>
      <w:lvlJc w:val="right"/>
      <w:pPr>
        <w:tabs>
          <w:tab w:val="num" w:pos="0"/>
        </w:tabs>
        <w:ind w:left="3785" w:hanging="180"/>
      </w:pPr>
    </w:lvl>
    <w:lvl w:ilvl="3">
      <w:start w:val="1"/>
      <w:numFmt w:val="decimal"/>
      <w:lvlText w:val="%2.%3.%4."/>
      <w:lvlJc w:val="left"/>
      <w:pPr>
        <w:tabs>
          <w:tab w:val="num" w:pos="0"/>
        </w:tabs>
        <w:ind w:left="4505" w:hanging="360"/>
      </w:pPr>
    </w:lvl>
    <w:lvl w:ilvl="4">
      <w:start w:val="1"/>
      <w:numFmt w:val="lowerLetter"/>
      <w:lvlText w:val="%2.%3.%4.%5."/>
      <w:lvlJc w:val="left"/>
      <w:pPr>
        <w:tabs>
          <w:tab w:val="num" w:pos="0"/>
        </w:tabs>
        <w:ind w:left="5225" w:hanging="360"/>
      </w:pPr>
    </w:lvl>
    <w:lvl w:ilvl="5">
      <w:start w:val="1"/>
      <w:numFmt w:val="lowerRoman"/>
      <w:lvlText w:val="%2.%3.%4.%5.%6."/>
      <w:lvlJc w:val="right"/>
      <w:pPr>
        <w:tabs>
          <w:tab w:val="num" w:pos="0"/>
        </w:tabs>
        <w:ind w:left="5945" w:hanging="180"/>
      </w:pPr>
    </w:lvl>
    <w:lvl w:ilvl="6">
      <w:start w:val="1"/>
      <w:numFmt w:val="decimal"/>
      <w:lvlText w:val="%2.%3.%4.%5.%6.%7."/>
      <w:lvlJc w:val="left"/>
      <w:pPr>
        <w:tabs>
          <w:tab w:val="num" w:pos="0"/>
        </w:tabs>
        <w:ind w:left="6665" w:hanging="360"/>
      </w:pPr>
    </w:lvl>
    <w:lvl w:ilvl="7">
      <w:start w:val="1"/>
      <w:numFmt w:val="lowerLetter"/>
      <w:lvlText w:val="%2.%3.%4.%5.%6.%7.%8."/>
      <w:lvlJc w:val="left"/>
      <w:pPr>
        <w:tabs>
          <w:tab w:val="num" w:pos="0"/>
        </w:tabs>
        <w:ind w:left="7385" w:hanging="360"/>
      </w:pPr>
    </w:lvl>
    <w:lvl w:ilvl="8">
      <w:start w:val="1"/>
      <w:numFmt w:val="lowerRoman"/>
      <w:lvlText w:val="%2.%3.%4.%5.%6.%7.%8.%9."/>
      <w:lvlJc w:val="right"/>
      <w:pPr>
        <w:tabs>
          <w:tab w:val="num" w:pos="0"/>
        </w:tabs>
        <w:ind w:left="8105" w:hanging="180"/>
      </w:pPr>
    </w:lvl>
  </w:abstractNum>
  <w:abstractNum w:abstractNumId="11" w15:restartNumberingAfterBreak="0">
    <w:nsid w:val="0000000C"/>
    <w:multiLevelType w:val="multilevel"/>
    <w:tmpl w:val="0000000C"/>
    <w:name w:val="WWNum39"/>
    <w:lvl w:ilvl="0">
      <w:start w:val="1"/>
      <w:numFmt w:val="decimal"/>
      <w:lvlText w:val="%1."/>
      <w:lvlJc w:val="left"/>
      <w:pPr>
        <w:tabs>
          <w:tab w:val="num" w:pos="360"/>
        </w:tabs>
        <w:ind w:left="360" w:hanging="360"/>
      </w:pPr>
    </w:lvl>
    <w:lvl w:ilvl="1">
      <w:start w:val="2"/>
      <w:numFmt w:val="bullet"/>
      <w:lvlText w:val="-"/>
      <w:lvlJc w:val="left"/>
      <w:pPr>
        <w:tabs>
          <w:tab w:val="num" w:pos="576"/>
        </w:tabs>
        <w:ind w:left="576" w:hanging="576"/>
      </w:pPr>
      <w:rPr>
        <w:rFonts w:ascii="Arial Narrow" w:hAnsi="Arial Narrow" w:cs="Arial"/>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3" w15:restartNumberingAfterBreak="0">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5" w15:restartNumberingAfterBreak="0">
    <w:nsid w:val="0EF1607F"/>
    <w:multiLevelType w:val="hybridMultilevel"/>
    <w:tmpl w:val="390CF402"/>
    <w:lvl w:ilvl="0" w:tplc="ECDE965E">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8B92A8B"/>
    <w:multiLevelType w:val="hybridMultilevel"/>
    <w:tmpl w:val="C540A286"/>
    <w:lvl w:ilvl="0" w:tplc="D6866A0C">
      <w:start w:val="1"/>
      <w:numFmt w:val="decimal"/>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B391749"/>
    <w:multiLevelType w:val="hybridMultilevel"/>
    <w:tmpl w:val="44EEF2BE"/>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C983013"/>
    <w:multiLevelType w:val="multilevel"/>
    <w:tmpl w:val="ECE46AFA"/>
    <w:lvl w:ilvl="0">
      <w:start w:val="24"/>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21265728"/>
    <w:multiLevelType w:val="hybridMultilevel"/>
    <w:tmpl w:val="3B8CC7E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422A0E"/>
    <w:multiLevelType w:val="multilevel"/>
    <w:tmpl w:val="FC640F1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1E63B10"/>
    <w:multiLevelType w:val="hybridMultilevel"/>
    <w:tmpl w:val="458EEE84"/>
    <w:lvl w:ilvl="0" w:tplc="FC781B64">
      <w:start w:val="1"/>
      <w:numFmt w:val="decimal"/>
      <w:lvlText w:val="%1."/>
      <w:lvlJc w:val="left"/>
      <w:pPr>
        <w:tabs>
          <w:tab w:val="num" w:pos="360"/>
        </w:tabs>
        <w:ind w:left="36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15:restartNumberingAfterBreak="0">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9572F58"/>
    <w:multiLevelType w:val="hybridMultilevel"/>
    <w:tmpl w:val="203AB3C2"/>
    <w:lvl w:ilvl="0" w:tplc="041B0005">
      <w:start w:val="1"/>
      <w:numFmt w:val="bullet"/>
      <w:lvlText w:val=""/>
      <w:lvlJc w:val="left"/>
      <w:pPr>
        <w:ind w:left="1069" w:hanging="360"/>
      </w:pPr>
      <w:rPr>
        <w:rFonts w:ascii="Wingdings" w:hAnsi="Wingdings" w:hint="default"/>
      </w:rPr>
    </w:lvl>
    <w:lvl w:ilvl="1" w:tplc="041B0003">
      <w:start w:val="1"/>
      <w:numFmt w:val="bullet"/>
      <w:lvlText w:val="o"/>
      <w:lvlJc w:val="left"/>
      <w:pPr>
        <w:ind w:left="1213" w:hanging="360"/>
      </w:pPr>
      <w:rPr>
        <w:rFonts w:ascii="Courier New" w:hAnsi="Courier New" w:cs="Courier New" w:hint="default"/>
      </w:rPr>
    </w:lvl>
    <w:lvl w:ilvl="2" w:tplc="041B0005" w:tentative="1">
      <w:start w:val="1"/>
      <w:numFmt w:val="bullet"/>
      <w:lvlText w:val=""/>
      <w:lvlJc w:val="left"/>
      <w:pPr>
        <w:ind w:left="1933" w:hanging="360"/>
      </w:pPr>
      <w:rPr>
        <w:rFonts w:ascii="Wingdings" w:hAnsi="Wingdings" w:hint="default"/>
      </w:rPr>
    </w:lvl>
    <w:lvl w:ilvl="3" w:tplc="041B0001" w:tentative="1">
      <w:start w:val="1"/>
      <w:numFmt w:val="bullet"/>
      <w:lvlText w:val=""/>
      <w:lvlJc w:val="left"/>
      <w:pPr>
        <w:ind w:left="2653" w:hanging="360"/>
      </w:pPr>
      <w:rPr>
        <w:rFonts w:ascii="Symbol" w:hAnsi="Symbol" w:hint="default"/>
      </w:rPr>
    </w:lvl>
    <w:lvl w:ilvl="4" w:tplc="041B0003" w:tentative="1">
      <w:start w:val="1"/>
      <w:numFmt w:val="bullet"/>
      <w:lvlText w:val="o"/>
      <w:lvlJc w:val="left"/>
      <w:pPr>
        <w:ind w:left="3373" w:hanging="360"/>
      </w:pPr>
      <w:rPr>
        <w:rFonts w:ascii="Courier New" w:hAnsi="Courier New" w:cs="Courier New" w:hint="default"/>
      </w:rPr>
    </w:lvl>
    <w:lvl w:ilvl="5" w:tplc="041B0005" w:tentative="1">
      <w:start w:val="1"/>
      <w:numFmt w:val="bullet"/>
      <w:lvlText w:val=""/>
      <w:lvlJc w:val="left"/>
      <w:pPr>
        <w:ind w:left="4093" w:hanging="360"/>
      </w:pPr>
      <w:rPr>
        <w:rFonts w:ascii="Wingdings" w:hAnsi="Wingdings" w:hint="default"/>
      </w:rPr>
    </w:lvl>
    <w:lvl w:ilvl="6" w:tplc="041B0001" w:tentative="1">
      <w:start w:val="1"/>
      <w:numFmt w:val="bullet"/>
      <w:lvlText w:val=""/>
      <w:lvlJc w:val="left"/>
      <w:pPr>
        <w:ind w:left="4813" w:hanging="360"/>
      </w:pPr>
      <w:rPr>
        <w:rFonts w:ascii="Symbol" w:hAnsi="Symbol" w:hint="default"/>
      </w:rPr>
    </w:lvl>
    <w:lvl w:ilvl="7" w:tplc="041B0003" w:tentative="1">
      <w:start w:val="1"/>
      <w:numFmt w:val="bullet"/>
      <w:lvlText w:val="o"/>
      <w:lvlJc w:val="left"/>
      <w:pPr>
        <w:ind w:left="5533" w:hanging="360"/>
      </w:pPr>
      <w:rPr>
        <w:rFonts w:ascii="Courier New" w:hAnsi="Courier New" w:cs="Courier New" w:hint="default"/>
      </w:rPr>
    </w:lvl>
    <w:lvl w:ilvl="8" w:tplc="041B0005" w:tentative="1">
      <w:start w:val="1"/>
      <w:numFmt w:val="bullet"/>
      <w:lvlText w:val=""/>
      <w:lvlJc w:val="left"/>
      <w:pPr>
        <w:ind w:left="6253" w:hanging="360"/>
      </w:pPr>
      <w:rPr>
        <w:rFonts w:ascii="Wingdings" w:hAnsi="Wingdings" w:hint="default"/>
      </w:rPr>
    </w:lvl>
  </w:abstractNum>
  <w:abstractNum w:abstractNumId="28" w15:restartNumberingAfterBreak="0">
    <w:nsid w:val="2C6D0F84"/>
    <w:multiLevelType w:val="singleLevel"/>
    <w:tmpl w:val="88C0CC50"/>
    <w:lvl w:ilvl="0">
      <w:start w:val="1"/>
      <w:numFmt w:val="decimal"/>
      <w:lvlText w:val="%1."/>
      <w:lvlJc w:val="left"/>
      <w:pPr>
        <w:ind w:left="720" w:hanging="360"/>
      </w:pPr>
      <w:rPr>
        <w:rFonts w:ascii="Times New Roman" w:hAnsi="Times New Roman" w:cs="Times New Roman" w:hint="default"/>
        <w:b/>
        <w:i w:val="0"/>
        <w:sz w:val="24"/>
        <w:szCs w:val="24"/>
      </w:rPr>
    </w:lvl>
  </w:abstractNum>
  <w:abstractNum w:abstractNumId="29" w15:restartNumberingAfterBreak="0">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2D625530"/>
    <w:multiLevelType w:val="singleLevel"/>
    <w:tmpl w:val="D690E73C"/>
    <w:lvl w:ilvl="0">
      <w:start w:val="5"/>
      <w:numFmt w:val="lowerLetter"/>
      <w:lvlText w:val="%1)"/>
      <w:lvlJc w:val="left"/>
      <w:pPr>
        <w:tabs>
          <w:tab w:val="num" w:pos="703"/>
        </w:tabs>
        <w:ind w:left="703" w:hanging="420"/>
      </w:pPr>
      <w:rPr>
        <w:rFonts w:hint="default"/>
      </w:rPr>
    </w:lvl>
  </w:abstractNum>
  <w:abstractNum w:abstractNumId="32" w15:restartNumberingAfterBreak="0">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21A4077"/>
    <w:multiLevelType w:val="multilevel"/>
    <w:tmpl w:val="8CCC04EE"/>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4585B56"/>
    <w:multiLevelType w:val="hybridMultilevel"/>
    <w:tmpl w:val="878EDE94"/>
    <w:lvl w:ilvl="0" w:tplc="7870D6F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B4336F9"/>
    <w:multiLevelType w:val="multilevel"/>
    <w:tmpl w:val="E3EEB256"/>
    <w:lvl w:ilvl="0">
      <w:start w:val="1"/>
      <w:numFmt w:val="decimal"/>
      <w:lvlText w:val="%1."/>
      <w:lvlJc w:val="left"/>
      <w:pPr>
        <w:tabs>
          <w:tab w:val="num" w:pos="502"/>
        </w:tabs>
        <w:ind w:left="502" w:hanging="360"/>
      </w:pPr>
      <w:rPr>
        <w:rFonts w:hint="default"/>
        <w:b/>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3C222AC0"/>
    <w:multiLevelType w:val="hybridMultilevel"/>
    <w:tmpl w:val="AF803BB8"/>
    <w:lvl w:ilvl="0" w:tplc="7C16CD46">
      <w:start w:val="1"/>
      <w:numFmt w:val="decimal"/>
      <w:lvlText w:val="%1."/>
      <w:lvlJc w:val="left"/>
      <w:pPr>
        <w:ind w:left="720" w:hanging="360"/>
      </w:pPr>
      <w:rPr>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CEF6949"/>
    <w:multiLevelType w:val="singleLevel"/>
    <w:tmpl w:val="B0B8F8D6"/>
    <w:lvl w:ilvl="0">
      <w:start w:val="1"/>
      <w:numFmt w:val="decimal"/>
      <w:lvlText w:val="%1."/>
      <w:lvlJc w:val="left"/>
      <w:pPr>
        <w:tabs>
          <w:tab w:val="num" w:pos="360"/>
        </w:tabs>
        <w:ind w:left="360" w:hanging="360"/>
      </w:pPr>
      <w:rPr>
        <w:rFonts w:hint="default"/>
        <w:b/>
      </w:rPr>
    </w:lvl>
  </w:abstractNum>
  <w:abstractNum w:abstractNumId="39" w15:restartNumberingAfterBreak="0">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4B2E6E90"/>
    <w:multiLevelType w:val="singleLevel"/>
    <w:tmpl w:val="81C6E8D6"/>
    <w:lvl w:ilvl="0">
      <w:start w:val="1"/>
      <w:numFmt w:val="decimal"/>
      <w:lvlText w:val="%1."/>
      <w:lvlJc w:val="left"/>
      <w:pPr>
        <w:tabs>
          <w:tab w:val="num" w:pos="360"/>
        </w:tabs>
        <w:ind w:left="360" w:hanging="360"/>
      </w:pPr>
      <w:rPr>
        <w:rFonts w:hint="default"/>
        <w:b/>
      </w:rPr>
    </w:lvl>
  </w:abstractNum>
  <w:abstractNum w:abstractNumId="43" w15:restartNumberingAfterBreak="0">
    <w:nsid w:val="4B485C82"/>
    <w:multiLevelType w:val="multilevel"/>
    <w:tmpl w:val="D40C4622"/>
    <w:lvl w:ilvl="0">
      <w:start w:val="1"/>
      <w:numFmt w:val="decimal"/>
      <w:lvlText w:val="%1."/>
      <w:lvlJc w:val="left"/>
      <w:pPr>
        <w:ind w:left="720" w:hanging="360"/>
      </w:pPr>
      <w:rPr>
        <w:rFonts w:hint="default"/>
        <w:b/>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718"/>
        </w:tabs>
        <w:ind w:left="718"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502446B0"/>
    <w:multiLevelType w:val="hybridMultilevel"/>
    <w:tmpl w:val="3D1E1FBC"/>
    <w:lvl w:ilvl="0" w:tplc="7870D6F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4D06AE0"/>
    <w:multiLevelType w:val="hybridMultilevel"/>
    <w:tmpl w:val="F8081340"/>
    <w:lvl w:ilvl="0" w:tplc="6122DA30">
      <w:numFmt w:val="bullet"/>
      <w:lvlText w:val=""/>
      <w:lvlJc w:val="left"/>
      <w:pPr>
        <w:ind w:left="1440" w:hanging="360"/>
      </w:pPr>
      <w:rPr>
        <w:rFonts w:ascii="Symbol" w:eastAsiaTheme="minorHAnsi" w:hAnsi="Symbol"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7" w15:restartNumberingAfterBreak="0">
    <w:nsid w:val="58E9246B"/>
    <w:multiLevelType w:val="multilevel"/>
    <w:tmpl w:val="86142BF2"/>
    <w:lvl w:ilvl="0">
      <w:start w:val="25"/>
      <w:numFmt w:val="decimal"/>
      <w:lvlText w:val="%1."/>
      <w:lvlJc w:val="left"/>
      <w:pPr>
        <w:ind w:left="405" w:hanging="405"/>
      </w:pPr>
      <w:rPr>
        <w:rFonts w:hint="default"/>
      </w:rPr>
    </w:lvl>
    <w:lvl w:ilvl="1">
      <w:start w:val="1"/>
      <w:numFmt w:val="decimal"/>
      <w:lvlText w:val="%1.%2."/>
      <w:lvlJc w:val="left"/>
      <w:pPr>
        <w:ind w:left="983" w:hanging="405"/>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548" w:hanging="108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064" w:hanging="1440"/>
      </w:pPr>
      <w:rPr>
        <w:rFonts w:hint="default"/>
      </w:rPr>
    </w:lvl>
  </w:abstractNum>
  <w:abstractNum w:abstractNumId="48" w15:restartNumberingAfterBreak="0">
    <w:nsid w:val="5A9D6FA8"/>
    <w:multiLevelType w:val="singleLevel"/>
    <w:tmpl w:val="164812E6"/>
    <w:lvl w:ilvl="0">
      <w:start w:val="6"/>
      <w:numFmt w:val="decimal"/>
      <w:lvlText w:val="%1."/>
      <w:lvlJc w:val="left"/>
      <w:pPr>
        <w:tabs>
          <w:tab w:val="num" w:pos="360"/>
        </w:tabs>
        <w:ind w:left="360" w:hanging="360"/>
      </w:pPr>
      <w:rPr>
        <w:rFonts w:hint="default"/>
        <w:b/>
      </w:rPr>
    </w:lvl>
  </w:abstractNum>
  <w:abstractNum w:abstractNumId="49" w15:restartNumberingAfterBreak="0">
    <w:nsid w:val="5C0C7855"/>
    <w:multiLevelType w:val="hybridMultilevel"/>
    <w:tmpl w:val="DAA45954"/>
    <w:lvl w:ilvl="0" w:tplc="FEC8FDDE">
      <w:start w:val="1"/>
      <w:numFmt w:val="bullet"/>
      <w:lvlText w:val="-"/>
      <w:lvlJc w:val="left"/>
      <w:pPr>
        <w:ind w:left="2847" w:hanging="360"/>
      </w:pPr>
      <w:rPr>
        <w:rFonts w:ascii="Times New Roman" w:eastAsia="Times New Roman" w:hAnsi="Times New Roman" w:cs="Times New Roman" w:hint="default"/>
      </w:rPr>
    </w:lvl>
    <w:lvl w:ilvl="1" w:tplc="041B0003">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tentative="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50" w15:restartNumberingAfterBreak="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2F46FC1"/>
    <w:multiLevelType w:val="hybridMultilevel"/>
    <w:tmpl w:val="C9EC05C6"/>
    <w:lvl w:ilvl="0" w:tplc="28B63B8C">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54"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55" w15:restartNumberingAfterBreak="0">
    <w:nsid w:val="662C6D2A"/>
    <w:multiLevelType w:val="multilevel"/>
    <w:tmpl w:val="6A16278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57" w15:restartNumberingAfterBreak="0">
    <w:nsid w:val="6DA517BE"/>
    <w:multiLevelType w:val="multilevel"/>
    <w:tmpl w:val="4A82E7BE"/>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7B0A0092"/>
    <w:multiLevelType w:val="multilevel"/>
    <w:tmpl w:val="67E64386"/>
    <w:lvl w:ilvl="0">
      <w:start w:val="1"/>
      <w:numFmt w:val="decimal"/>
      <w:lvlText w:val="%1."/>
      <w:lvlJc w:val="left"/>
      <w:pPr>
        <w:ind w:left="720" w:hanging="360"/>
      </w:pPr>
      <w:rPr>
        <w:b/>
        <w:color w:val="auto"/>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4"/>
  </w:num>
  <w:num w:numId="2">
    <w:abstractNumId w:val="18"/>
  </w:num>
  <w:num w:numId="3">
    <w:abstractNumId w:val="40"/>
  </w:num>
  <w:num w:numId="4">
    <w:abstractNumId w:val="30"/>
  </w:num>
  <w:num w:numId="5">
    <w:abstractNumId w:val="51"/>
  </w:num>
  <w:num w:numId="6">
    <w:abstractNumId w:val="14"/>
  </w:num>
  <w:num w:numId="7">
    <w:abstractNumId w:val="35"/>
  </w:num>
  <w:num w:numId="8">
    <w:abstractNumId w:val="50"/>
  </w:num>
  <w:num w:numId="9">
    <w:abstractNumId w:val="41"/>
  </w:num>
  <w:num w:numId="10">
    <w:abstractNumId w:val="24"/>
  </w:num>
  <w:num w:numId="11">
    <w:abstractNumId w:val="56"/>
  </w:num>
  <w:num w:numId="12">
    <w:abstractNumId w:val="13"/>
  </w:num>
  <w:num w:numId="13">
    <w:abstractNumId w:val="29"/>
  </w:num>
  <w:num w:numId="14">
    <w:abstractNumId w:val="39"/>
  </w:num>
  <w:num w:numId="15">
    <w:abstractNumId w:val="58"/>
  </w:num>
  <w:num w:numId="16">
    <w:abstractNumId w:val="32"/>
  </w:num>
  <w:num w:numId="17">
    <w:abstractNumId w:val="5"/>
  </w:num>
  <w:num w:numId="18">
    <w:abstractNumId w:val="25"/>
  </w:num>
  <w:num w:numId="19">
    <w:abstractNumId w:val="26"/>
  </w:num>
  <w:num w:numId="20">
    <w:abstractNumId w:val="5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num>
  <w:num w:numId="22">
    <w:abstractNumId w:val="52"/>
  </w:num>
  <w:num w:numId="23">
    <w:abstractNumId w:val="27"/>
  </w:num>
  <w:num w:numId="24">
    <w:abstractNumId w:val="45"/>
  </w:num>
  <w:num w:numId="25">
    <w:abstractNumId w:val="53"/>
  </w:num>
  <w:num w:numId="26">
    <w:abstractNumId w:val="34"/>
  </w:num>
  <w:num w:numId="27">
    <w:abstractNumId w:val="21"/>
  </w:num>
  <w:num w:numId="28">
    <w:abstractNumId w:val="33"/>
  </w:num>
  <w:num w:numId="29">
    <w:abstractNumId w:val="19"/>
  </w:num>
  <w:num w:numId="30">
    <w:abstractNumId w:val="47"/>
  </w:num>
  <w:num w:numId="31">
    <w:abstractNumId w:val="16"/>
  </w:num>
  <w:num w:numId="32">
    <w:abstractNumId w:val="15"/>
  </w:num>
  <w:num w:numId="33">
    <w:abstractNumId w:val="46"/>
  </w:num>
  <w:num w:numId="34">
    <w:abstractNumId w:val="28"/>
  </w:num>
  <w:num w:numId="35">
    <w:abstractNumId w:val="22"/>
  </w:num>
  <w:num w:numId="36">
    <w:abstractNumId w:val="37"/>
  </w:num>
  <w:num w:numId="37">
    <w:abstractNumId w:val="36"/>
  </w:num>
  <w:num w:numId="38">
    <w:abstractNumId w:val="23"/>
  </w:num>
  <w:num w:numId="39">
    <w:abstractNumId w:val="0"/>
  </w:num>
  <w:num w:numId="40">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41">
    <w:abstractNumId w:val="42"/>
  </w:num>
  <w:num w:numId="42">
    <w:abstractNumId w:val="38"/>
  </w:num>
  <w:num w:numId="43">
    <w:abstractNumId w:val="48"/>
  </w:num>
  <w:num w:numId="44">
    <w:abstractNumId w:val="59"/>
  </w:num>
  <w:num w:numId="45">
    <w:abstractNumId w:val="31"/>
  </w:num>
  <w:num w:numId="46">
    <w:abstractNumId w:val="43"/>
  </w:num>
  <w:num w:numId="47">
    <w:abstractNumId w:val="57"/>
  </w:num>
  <w:num w:numId="48">
    <w:abstractNumId w:val="49"/>
  </w:num>
  <w:num w:numId="49">
    <w:abstractNumId w:val="17"/>
  </w:num>
  <w:num w:numId="50">
    <w:abstractNumId w:val="57"/>
    <w:lvlOverride w:ilvl="0">
      <w:startOverride w:val="1"/>
    </w:lvlOverride>
  </w:num>
  <w:num w:numId="51">
    <w:abstractNumId w:val="57"/>
    <w:lvlOverride w:ilvl="0">
      <w:startOverride w:val="1"/>
    </w:lvlOverride>
  </w:num>
  <w:num w:numId="52">
    <w:abstractNumId w:val="57"/>
    <w:lvlOverride w:ilvl="0">
      <w:startOverride w:val="1"/>
    </w:lvlOverride>
  </w:num>
  <w:num w:numId="53">
    <w:abstractNumId w:val="57"/>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E"/>
    <w:rsid w:val="00001DF6"/>
    <w:rsid w:val="00002D69"/>
    <w:rsid w:val="00004162"/>
    <w:rsid w:val="00006158"/>
    <w:rsid w:val="000065BA"/>
    <w:rsid w:val="00006DF4"/>
    <w:rsid w:val="00007FA9"/>
    <w:rsid w:val="00010A0C"/>
    <w:rsid w:val="0001208C"/>
    <w:rsid w:val="00015E20"/>
    <w:rsid w:val="000163FF"/>
    <w:rsid w:val="0001781F"/>
    <w:rsid w:val="00020A9D"/>
    <w:rsid w:val="000242A4"/>
    <w:rsid w:val="00030F54"/>
    <w:rsid w:val="0003122A"/>
    <w:rsid w:val="0003396A"/>
    <w:rsid w:val="00034C18"/>
    <w:rsid w:val="00035A9A"/>
    <w:rsid w:val="000364CD"/>
    <w:rsid w:val="000368E2"/>
    <w:rsid w:val="0003691B"/>
    <w:rsid w:val="000373CC"/>
    <w:rsid w:val="00040035"/>
    <w:rsid w:val="000421B1"/>
    <w:rsid w:val="00044174"/>
    <w:rsid w:val="00044403"/>
    <w:rsid w:val="00044413"/>
    <w:rsid w:val="0004472F"/>
    <w:rsid w:val="00044BEA"/>
    <w:rsid w:val="00044FEB"/>
    <w:rsid w:val="00045D83"/>
    <w:rsid w:val="00045E39"/>
    <w:rsid w:val="00045F65"/>
    <w:rsid w:val="0005176C"/>
    <w:rsid w:val="00057152"/>
    <w:rsid w:val="0006131B"/>
    <w:rsid w:val="00061D7E"/>
    <w:rsid w:val="00061E9A"/>
    <w:rsid w:val="00062C00"/>
    <w:rsid w:val="000635E4"/>
    <w:rsid w:val="0006437A"/>
    <w:rsid w:val="00064C64"/>
    <w:rsid w:val="00070649"/>
    <w:rsid w:val="000717DA"/>
    <w:rsid w:val="000738E3"/>
    <w:rsid w:val="000755F2"/>
    <w:rsid w:val="00077F07"/>
    <w:rsid w:val="00082A67"/>
    <w:rsid w:val="00082C70"/>
    <w:rsid w:val="000842EC"/>
    <w:rsid w:val="00084833"/>
    <w:rsid w:val="000877F5"/>
    <w:rsid w:val="00090EA1"/>
    <w:rsid w:val="0009100D"/>
    <w:rsid w:val="00091A10"/>
    <w:rsid w:val="00092087"/>
    <w:rsid w:val="00092110"/>
    <w:rsid w:val="0009347F"/>
    <w:rsid w:val="0009571B"/>
    <w:rsid w:val="00095D22"/>
    <w:rsid w:val="00095F9A"/>
    <w:rsid w:val="000967DE"/>
    <w:rsid w:val="00097B06"/>
    <w:rsid w:val="000A3465"/>
    <w:rsid w:val="000A4AF7"/>
    <w:rsid w:val="000A530D"/>
    <w:rsid w:val="000A68C8"/>
    <w:rsid w:val="000A6C97"/>
    <w:rsid w:val="000A7EE9"/>
    <w:rsid w:val="000B60BF"/>
    <w:rsid w:val="000B6950"/>
    <w:rsid w:val="000B7857"/>
    <w:rsid w:val="000C0ABE"/>
    <w:rsid w:val="000C4F0F"/>
    <w:rsid w:val="000D0DC3"/>
    <w:rsid w:val="000D1D07"/>
    <w:rsid w:val="000D683E"/>
    <w:rsid w:val="000E178E"/>
    <w:rsid w:val="000E75EA"/>
    <w:rsid w:val="000E760C"/>
    <w:rsid w:val="000E79D1"/>
    <w:rsid w:val="000E7C3B"/>
    <w:rsid w:val="000F14B3"/>
    <w:rsid w:val="000F2E59"/>
    <w:rsid w:val="000F3831"/>
    <w:rsid w:val="000F3D5C"/>
    <w:rsid w:val="000F3DCC"/>
    <w:rsid w:val="000F6390"/>
    <w:rsid w:val="000F7C78"/>
    <w:rsid w:val="000F7F80"/>
    <w:rsid w:val="00101ED9"/>
    <w:rsid w:val="00106583"/>
    <w:rsid w:val="00111C77"/>
    <w:rsid w:val="001153B5"/>
    <w:rsid w:val="00120035"/>
    <w:rsid w:val="00121613"/>
    <w:rsid w:val="001224E4"/>
    <w:rsid w:val="001256C7"/>
    <w:rsid w:val="00132E5F"/>
    <w:rsid w:val="0013401C"/>
    <w:rsid w:val="00134D32"/>
    <w:rsid w:val="001352BB"/>
    <w:rsid w:val="00135EFF"/>
    <w:rsid w:val="00136D57"/>
    <w:rsid w:val="00137772"/>
    <w:rsid w:val="0014034D"/>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22D3"/>
    <w:rsid w:val="001723A3"/>
    <w:rsid w:val="00180020"/>
    <w:rsid w:val="001822BB"/>
    <w:rsid w:val="001836E4"/>
    <w:rsid w:val="00185EDE"/>
    <w:rsid w:val="001964D3"/>
    <w:rsid w:val="001A0F55"/>
    <w:rsid w:val="001B2216"/>
    <w:rsid w:val="001B5955"/>
    <w:rsid w:val="001C30DE"/>
    <w:rsid w:val="001C343A"/>
    <w:rsid w:val="001C36D2"/>
    <w:rsid w:val="001C425D"/>
    <w:rsid w:val="001C5F42"/>
    <w:rsid w:val="001D0978"/>
    <w:rsid w:val="001D46E5"/>
    <w:rsid w:val="001D6F21"/>
    <w:rsid w:val="001D798B"/>
    <w:rsid w:val="001E0CF1"/>
    <w:rsid w:val="001E0F2E"/>
    <w:rsid w:val="001E1200"/>
    <w:rsid w:val="001E273B"/>
    <w:rsid w:val="001E3773"/>
    <w:rsid w:val="001E65A0"/>
    <w:rsid w:val="001E7557"/>
    <w:rsid w:val="001E78DE"/>
    <w:rsid w:val="001F1DC4"/>
    <w:rsid w:val="001F3122"/>
    <w:rsid w:val="001F696F"/>
    <w:rsid w:val="001F69DA"/>
    <w:rsid w:val="00203A49"/>
    <w:rsid w:val="00207665"/>
    <w:rsid w:val="002121AB"/>
    <w:rsid w:val="00213A4A"/>
    <w:rsid w:val="00214D05"/>
    <w:rsid w:val="00222EB2"/>
    <w:rsid w:val="00223798"/>
    <w:rsid w:val="002242F8"/>
    <w:rsid w:val="002258EA"/>
    <w:rsid w:val="00231579"/>
    <w:rsid w:val="00231C20"/>
    <w:rsid w:val="00241B1B"/>
    <w:rsid w:val="002440F2"/>
    <w:rsid w:val="0024658D"/>
    <w:rsid w:val="0025427C"/>
    <w:rsid w:val="00254DD7"/>
    <w:rsid w:val="00255711"/>
    <w:rsid w:val="00255A54"/>
    <w:rsid w:val="0025793D"/>
    <w:rsid w:val="00260DDA"/>
    <w:rsid w:val="0026241E"/>
    <w:rsid w:val="0026243B"/>
    <w:rsid w:val="00265A85"/>
    <w:rsid w:val="00265B6F"/>
    <w:rsid w:val="00266DF8"/>
    <w:rsid w:val="00270168"/>
    <w:rsid w:val="00272526"/>
    <w:rsid w:val="00274C5C"/>
    <w:rsid w:val="00275184"/>
    <w:rsid w:val="002758A1"/>
    <w:rsid w:val="002769EE"/>
    <w:rsid w:val="00285747"/>
    <w:rsid w:val="00285C0E"/>
    <w:rsid w:val="002868B4"/>
    <w:rsid w:val="00287316"/>
    <w:rsid w:val="00296B1A"/>
    <w:rsid w:val="00297503"/>
    <w:rsid w:val="002A0D75"/>
    <w:rsid w:val="002A1048"/>
    <w:rsid w:val="002A2C98"/>
    <w:rsid w:val="002A40A2"/>
    <w:rsid w:val="002A4B1B"/>
    <w:rsid w:val="002A6283"/>
    <w:rsid w:val="002A7AC6"/>
    <w:rsid w:val="002B03B8"/>
    <w:rsid w:val="002B0421"/>
    <w:rsid w:val="002B5061"/>
    <w:rsid w:val="002B75A2"/>
    <w:rsid w:val="002B7B35"/>
    <w:rsid w:val="002C155D"/>
    <w:rsid w:val="002C1579"/>
    <w:rsid w:val="002C321F"/>
    <w:rsid w:val="002C5459"/>
    <w:rsid w:val="002C630B"/>
    <w:rsid w:val="002C6691"/>
    <w:rsid w:val="002D020C"/>
    <w:rsid w:val="002D0611"/>
    <w:rsid w:val="002D1C26"/>
    <w:rsid w:val="002D3322"/>
    <w:rsid w:val="002D4A03"/>
    <w:rsid w:val="002E0F4F"/>
    <w:rsid w:val="002E103B"/>
    <w:rsid w:val="002E3CB5"/>
    <w:rsid w:val="002E5AE2"/>
    <w:rsid w:val="002E6F34"/>
    <w:rsid w:val="002E7815"/>
    <w:rsid w:val="002E7C00"/>
    <w:rsid w:val="002E7F52"/>
    <w:rsid w:val="002F0F52"/>
    <w:rsid w:val="002F2EB5"/>
    <w:rsid w:val="002F3AC9"/>
    <w:rsid w:val="002F4289"/>
    <w:rsid w:val="002F4D30"/>
    <w:rsid w:val="0030048F"/>
    <w:rsid w:val="0030174B"/>
    <w:rsid w:val="00302C74"/>
    <w:rsid w:val="00303396"/>
    <w:rsid w:val="00303E26"/>
    <w:rsid w:val="0030505E"/>
    <w:rsid w:val="00305F3F"/>
    <w:rsid w:val="00306517"/>
    <w:rsid w:val="00306E56"/>
    <w:rsid w:val="00311CA9"/>
    <w:rsid w:val="003138C8"/>
    <w:rsid w:val="00315FBE"/>
    <w:rsid w:val="003170A2"/>
    <w:rsid w:val="00317D7A"/>
    <w:rsid w:val="00321D99"/>
    <w:rsid w:val="0032317B"/>
    <w:rsid w:val="00323739"/>
    <w:rsid w:val="00326C67"/>
    <w:rsid w:val="00333401"/>
    <w:rsid w:val="0033389C"/>
    <w:rsid w:val="003410E1"/>
    <w:rsid w:val="003414A6"/>
    <w:rsid w:val="0034382F"/>
    <w:rsid w:val="00343FBB"/>
    <w:rsid w:val="0034496F"/>
    <w:rsid w:val="0034590D"/>
    <w:rsid w:val="003461B9"/>
    <w:rsid w:val="00353F13"/>
    <w:rsid w:val="0035477C"/>
    <w:rsid w:val="00355693"/>
    <w:rsid w:val="00355D81"/>
    <w:rsid w:val="0035643F"/>
    <w:rsid w:val="00356E05"/>
    <w:rsid w:val="00356EB1"/>
    <w:rsid w:val="0036143D"/>
    <w:rsid w:val="00362780"/>
    <w:rsid w:val="00363698"/>
    <w:rsid w:val="00363756"/>
    <w:rsid w:val="003638A5"/>
    <w:rsid w:val="00364036"/>
    <w:rsid w:val="00364574"/>
    <w:rsid w:val="00364986"/>
    <w:rsid w:val="003668FE"/>
    <w:rsid w:val="00370F18"/>
    <w:rsid w:val="00373741"/>
    <w:rsid w:val="00373924"/>
    <w:rsid w:val="00374F29"/>
    <w:rsid w:val="003832D5"/>
    <w:rsid w:val="003834AE"/>
    <w:rsid w:val="00387A86"/>
    <w:rsid w:val="00390F99"/>
    <w:rsid w:val="00393631"/>
    <w:rsid w:val="00394B72"/>
    <w:rsid w:val="0039697C"/>
    <w:rsid w:val="00396DCC"/>
    <w:rsid w:val="003977A2"/>
    <w:rsid w:val="003A536C"/>
    <w:rsid w:val="003A6218"/>
    <w:rsid w:val="003A6708"/>
    <w:rsid w:val="003A7C3B"/>
    <w:rsid w:val="003B2EBA"/>
    <w:rsid w:val="003B2EF0"/>
    <w:rsid w:val="003B50A4"/>
    <w:rsid w:val="003B74A0"/>
    <w:rsid w:val="003B7D24"/>
    <w:rsid w:val="003C0B0D"/>
    <w:rsid w:val="003C0B22"/>
    <w:rsid w:val="003C6E72"/>
    <w:rsid w:val="003D0F43"/>
    <w:rsid w:val="003D2DD8"/>
    <w:rsid w:val="003D2ED2"/>
    <w:rsid w:val="003D4CDD"/>
    <w:rsid w:val="003D598A"/>
    <w:rsid w:val="003D5B73"/>
    <w:rsid w:val="003D5F11"/>
    <w:rsid w:val="003D646C"/>
    <w:rsid w:val="003E062F"/>
    <w:rsid w:val="003E3F2F"/>
    <w:rsid w:val="003E4EE7"/>
    <w:rsid w:val="003E6825"/>
    <w:rsid w:val="003F1E66"/>
    <w:rsid w:val="004004A6"/>
    <w:rsid w:val="00402036"/>
    <w:rsid w:val="00402BEA"/>
    <w:rsid w:val="00403587"/>
    <w:rsid w:val="004042BC"/>
    <w:rsid w:val="00404AFB"/>
    <w:rsid w:val="00406326"/>
    <w:rsid w:val="00406B7F"/>
    <w:rsid w:val="00407FC6"/>
    <w:rsid w:val="0041134B"/>
    <w:rsid w:val="0041137B"/>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15E6"/>
    <w:rsid w:val="0043268F"/>
    <w:rsid w:val="00432DB3"/>
    <w:rsid w:val="004337CA"/>
    <w:rsid w:val="0043488C"/>
    <w:rsid w:val="00435A6B"/>
    <w:rsid w:val="00435D81"/>
    <w:rsid w:val="0044108D"/>
    <w:rsid w:val="00442A15"/>
    <w:rsid w:val="0045086D"/>
    <w:rsid w:val="00453C57"/>
    <w:rsid w:val="00454E69"/>
    <w:rsid w:val="0045505B"/>
    <w:rsid w:val="00457321"/>
    <w:rsid w:val="004578A8"/>
    <w:rsid w:val="00457A05"/>
    <w:rsid w:val="00461AB6"/>
    <w:rsid w:val="004623C0"/>
    <w:rsid w:val="00462D44"/>
    <w:rsid w:val="00463158"/>
    <w:rsid w:val="004648E2"/>
    <w:rsid w:val="00465C81"/>
    <w:rsid w:val="00467091"/>
    <w:rsid w:val="004670D6"/>
    <w:rsid w:val="0046745A"/>
    <w:rsid w:val="00467575"/>
    <w:rsid w:val="004679F5"/>
    <w:rsid w:val="00467BC5"/>
    <w:rsid w:val="004709AF"/>
    <w:rsid w:val="00471229"/>
    <w:rsid w:val="00471681"/>
    <w:rsid w:val="004726EF"/>
    <w:rsid w:val="00476AD4"/>
    <w:rsid w:val="00481276"/>
    <w:rsid w:val="0048331A"/>
    <w:rsid w:val="00483B2C"/>
    <w:rsid w:val="00484772"/>
    <w:rsid w:val="004862A5"/>
    <w:rsid w:val="00490715"/>
    <w:rsid w:val="00491433"/>
    <w:rsid w:val="00491887"/>
    <w:rsid w:val="00491C54"/>
    <w:rsid w:val="00492C08"/>
    <w:rsid w:val="00494057"/>
    <w:rsid w:val="004A353F"/>
    <w:rsid w:val="004A4459"/>
    <w:rsid w:val="004A79CC"/>
    <w:rsid w:val="004A7EF5"/>
    <w:rsid w:val="004B0126"/>
    <w:rsid w:val="004B1B1A"/>
    <w:rsid w:val="004B207F"/>
    <w:rsid w:val="004C00A7"/>
    <w:rsid w:val="004C0F8E"/>
    <w:rsid w:val="004C1727"/>
    <w:rsid w:val="004C2479"/>
    <w:rsid w:val="004C5B37"/>
    <w:rsid w:val="004D06E4"/>
    <w:rsid w:val="004D2FA8"/>
    <w:rsid w:val="004D5F86"/>
    <w:rsid w:val="004E11FC"/>
    <w:rsid w:val="004E2052"/>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4F7159"/>
    <w:rsid w:val="00500133"/>
    <w:rsid w:val="0050222E"/>
    <w:rsid w:val="00503453"/>
    <w:rsid w:val="0050597B"/>
    <w:rsid w:val="0050723B"/>
    <w:rsid w:val="00510376"/>
    <w:rsid w:val="005114A9"/>
    <w:rsid w:val="00512EEE"/>
    <w:rsid w:val="005130B6"/>
    <w:rsid w:val="00513DFD"/>
    <w:rsid w:val="0051489C"/>
    <w:rsid w:val="00517678"/>
    <w:rsid w:val="005206DB"/>
    <w:rsid w:val="005250EF"/>
    <w:rsid w:val="0052517B"/>
    <w:rsid w:val="005267EB"/>
    <w:rsid w:val="0053497B"/>
    <w:rsid w:val="005355FA"/>
    <w:rsid w:val="00542E35"/>
    <w:rsid w:val="00545EC7"/>
    <w:rsid w:val="005461C2"/>
    <w:rsid w:val="00547EE3"/>
    <w:rsid w:val="00550E5D"/>
    <w:rsid w:val="00552D36"/>
    <w:rsid w:val="005536BB"/>
    <w:rsid w:val="00554ACA"/>
    <w:rsid w:val="005553CB"/>
    <w:rsid w:val="00556622"/>
    <w:rsid w:val="0055663B"/>
    <w:rsid w:val="00560EC0"/>
    <w:rsid w:val="00565133"/>
    <w:rsid w:val="00565B60"/>
    <w:rsid w:val="005660B0"/>
    <w:rsid w:val="005677AB"/>
    <w:rsid w:val="00567EC6"/>
    <w:rsid w:val="00570424"/>
    <w:rsid w:val="00570EA4"/>
    <w:rsid w:val="00574857"/>
    <w:rsid w:val="0057576A"/>
    <w:rsid w:val="00580A5D"/>
    <w:rsid w:val="00583A91"/>
    <w:rsid w:val="00590DD8"/>
    <w:rsid w:val="00591D93"/>
    <w:rsid w:val="00593C01"/>
    <w:rsid w:val="00596224"/>
    <w:rsid w:val="00596B95"/>
    <w:rsid w:val="00596DF9"/>
    <w:rsid w:val="005A2561"/>
    <w:rsid w:val="005A4213"/>
    <w:rsid w:val="005A4CEF"/>
    <w:rsid w:val="005B171F"/>
    <w:rsid w:val="005B22D9"/>
    <w:rsid w:val="005B68A3"/>
    <w:rsid w:val="005B73BD"/>
    <w:rsid w:val="005C2FB7"/>
    <w:rsid w:val="005C5D66"/>
    <w:rsid w:val="005C60B5"/>
    <w:rsid w:val="005D035D"/>
    <w:rsid w:val="005D2426"/>
    <w:rsid w:val="005E1E4F"/>
    <w:rsid w:val="005E31DF"/>
    <w:rsid w:val="005E372C"/>
    <w:rsid w:val="005E548E"/>
    <w:rsid w:val="005E5C2F"/>
    <w:rsid w:val="005F20E7"/>
    <w:rsid w:val="005F3FF4"/>
    <w:rsid w:val="005F5E56"/>
    <w:rsid w:val="005F7D5B"/>
    <w:rsid w:val="00600878"/>
    <w:rsid w:val="006047BC"/>
    <w:rsid w:val="0060544B"/>
    <w:rsid w:val="00605501"/>
    <w:rsid w:val="00606F93"/>
    <w:rsid w:val="006074E6"/>
    <w:rsid w:val="006104D2"/>
    <w:rsid w:val="00611435"/>
    <w:rsid w:val="006119E3"/>
    <w:rsid w:val="00611DBF"/>
    <w:rsid w:val="00612946"/>
    <w:rsid w:val="00613799"/>
    <w:rsid w:val="00614663"/>
    <w:rsid w:val="0061609F"/>
    <w:rsid w:val="006166FF"/>
    <w:rsid w:val="0061671D"/>
    <w:rsid w:val="0061697E"/>
    <w:rsid w:val="00617E71"/>
    <w:rsid w:val="006208D8"/>
    <w:rsid w:val="006249BE"/>
    <w:rsid w:val="00626A1D"/>
    <w:rsid w:val="0063174C"/>
    <w:rsid w:val="006321AA"/>
    <w:rsid w:val="00633A73"/>
    <w:rsid w:val="00634155"/>
    <w:rsid w:val="0063548B"/>
    <w:rsid w:val="006411AE"/>
    <w:rsid w:val="00642C71"/>
    <w:rsid w:val="00642F52"/>
    <w:rsid w:val="0064404D"/>
    <w:rsid w:val="00646902"/>
    <w:rsid w:val="006469CE"/>
    <w:rsid w:val="00646B03"/>
    <w:rsid w:val="00650C01"/>
    <w:rsid w:val="00650E7E"/>
    <w:rsid w:val="006540EF"/>
    <w:rsid w:val="006572CD"/>
    <w:rsid w:val="00662EEB"/>
    <w:rsid w:val="00665857"/>
    <w:rsid w:val="006668EB"/>
    <w:rsid w:val="006673C1"/>
    <w:rsid w:val="00667588"/>
    <w:rsid w:val="0066776A"/>
    <w:rsid w:val="00675756"/>
    <w:rsid w:val="00675A2B"/>
    <w:rsid w:val="0067675C"/>
    <w:rsid w:val="00680086"/>
    <w:rsid w:val="00680878"/>
    <w:rsid w:val="00682910"/>
    <w:rsid w:val="00682A0D"/>
    <w:rsid w:val="00682CA2"/>
    <w:rsid w:val="00683642"/>
    <w:rsid w:val="00685ADA"/>
    <w:rsid w:val="00687E7A"/>
    <w:rsid w:val="006909B2"/>
    <w:rsid w:val="00694790"/>
    <w:rsid w:val="00694A1B"/>
    <w:rsid w:val="00697D4F"/>
    <w:rsid w:val="006A0140"/>
    <w:rsid w:val="006A049C"/>
    <w:rsid w:val="006A081B"/>
    <w:rsid w:val="006A0F94"/>
    <w:rsid w:val="006A22EA"/>
    <w:rsid w:val="006A2793"/>
    <w:rsid w:val="006A47A0"/>
    <w:rsid w:val="006A4CA2"/>
    <w:rsid w:val="006A6369"/>
    <w:rsid w:val="006B0590"/>
    <w:rsid w:val="006B0892"/>
    <w:rsid w:val="006B38F8"/>
    <w:rsid w:val="006B4B5A"/>
    <w:rsid w:val="006B604A"/>
    <w:rsid w:val="006C1D96"/>
    <w:rsid w:val="006C2DC4"/>
    <w:rsid w:val="006C4C5A"/>
    <w:rsid w:val="006C4DE2"/>
    <w:rsid w:val="006C6D88"/>
    <w:rsid w:val="006C7126"/>
    <w:rsid w:val="006C778C"/>
    <w:rsid w:val="006D2989"/>
    <w:rsid w:val="006D3059"/>
    <w:rsid w:val="006D5BBA"/>
    <w:rsid w:val="006D6589"/>
    <w:rsid w:val="006E1AD5"/>
    <w:rsid w:val="006E2BB8"/>
    <w:rsid w:val="006E5B6D"/>
    <w:rsid w:val="006E654D"/>
    <w:rsid w:val="006F303B"/>
    <w:rsid w:val="006F33B7"/>
    <w:rsid w:val="006F36ED"/>
    <w:rsid w:val="006F55F1"/>
    <w:rsid w:val="006F6277"/>
    <w:rsid w:val="006F793D"/>
    <w:rsid w:val="006F797B"/>
    <w:rsid w:val="007017E2"/>
    <w:rsid w:val="007023AE"/>
    <w:rsid w:val="00703573"/>
    <w:rsid w:val="00703BBC"/>
    <w:rsid w:val="00704D32"/>
    <w:rsid w:val="00706381"/>
    <w:rsid w:val="00706E11"/>
    <w:rsid w:val="00706EAB"/>
    <w:rsid w:val="007126E5"/>
    <w:rsid w:val="00713759"/>
    <w:rsid w:val="00714167"/>
    <w:rsid w:val="0071450A"/>
    <w:rsid w:val="00716D0A"/>
    <w:rsid w:val="007176D8"/>
    <w:rsid w:val="00720440"/>
    <w:rsid w:val="00721756"/>
    <w:rsid w:val="0072188A"/>
    <w:rsid w:val="00723487"/>
    <w:rsid w:val="00724AF1"/>
    <w:rsid w:val="00725FEF"/>
    <w:rsid w:val="007274C8"/>
    <w:rsid w:val="00727782"/>
    <w:rsid w:val="00727C77"/>
    <w:rsid w:val="00732EF2"/>
    <w:rsid w:val="00733149"/>
    <w:rsid w:val="00733C03"/>
    <w:rsid w:val="0074033B"/>
    <w:rsid w:val="00740B8F"/>
    <w:rsid w:val="00741281"/>
    <w:rsid w:val="00741C82"/>
    <w:rsid w:val="00743B19"/>
    <w:rsid w:val="00744A6C"/>
    <w:rsid w:val="00745AC3"/>
    <w:rsid w:val="007477CE"/>
    <w:rsid w:val="00750484"/>
    <w:rsid w:val="0075293A"/>
    <w:rsid w:val="00752BD7"/>
    <w:rsid w:val="0075597A"/>
    <w:rsid w:val="00760C81"/>
    <w:rsid w:val="0076350A"/>
    <w:rsid w:val="007637B7"/>
    <w:rsid w:val="00763F0E"/>
    <w:rsid w:val="007659FC"/>
    <w:rsid w:val="0076762A"/>
    <w:rsid w:val="007707B9"/>
    <w:rsid w:val="00772289"/>
    <w:rsid w:val="0077462E"/>
    <w:rsid w:val="007768D6"/>
    <w:rsid w:val="00777070"/>
    <w:rsid w:val="0077726E"/>
    <w:rsid w:val="00784769"/>
    <w:rsid w:val="00784FDD"/>
    <w:rsid w:val="007853C0"/>
    <w:rsid w:val="00786361"/>
    <w:rsid w:val="0079089C"/>
    <w:rsid w:val="0079221C"/>
    <w:rsid w:val="00793048"/>
    <w:rsid w:val="0079309A"/>
    <w:rsid w:val="007936CF"/>
    <w:rsid w:val="00793F67"/>
    <w:rsid w:val="00795962"/>
    <w:rsid w:val="00797FEE"/>
    <w:rsid w:val="007A08DB"/>
    <w:rsid w:val="007A1D00"/>
    <w:rsid w:val="007A2A12"/>
    <w:rsid w:val="007A3F27"/>
    <w:rsid w:val="007A5107"/>
    <w:rsid w:val="007A74AC"/>
    <w:rsid w:val="007B3A87"/>
    <w:rsid w:val="007B452A"/>
    <w:rsid w:val="007B6378"/>
    <w:rsid w:val="007B7602"/>
    <w:rsid w:val="007B7B51"/>
    <w:rsid w:val="007B7CB6"/>
    <w:rsid w:val="007C2F67"/>
    <w:rsid w:val="007C3CDC"/>
    <w:rsid w:val="007C4783"/>
    <w:rsid w:val="007C7823"/>
    <w:rsid w:val="007D0267"/>
    <w:rsid w:val="007D0B3A"/>
    <w:rsid w:val="007D297C"/>
    <w:rsid w:val="007D2992"/>
    <w:rsid w:val="007D3551"/>
    <w:rsid w:val="007E05A0"/>
    <w:rsid w:val="007E0614"/>
    <w:rsid w:val="007E4889"/>
    <w:rsid w:val="007E5B15"/>
    <w:rsid w:val="007F067A"/>
    <w:rsid w:val="007F100E"/>
    <w:rsid w:val="007F23CD"/>
    <w:rsid w:val="007F45F4"/>
    <w:rsid w:val="007F7B1F"/>
    <w:rsid w:val="00800F37"/>
    <w:rsid w:val="00800F8E"/>
    <w:rsid w:val="00801F54"/>
    <w:rsid w:val="00801FD9"/>
    <w:rsid w:val="008021A6"/>
    <w:rsid w:val="00802826"/>
    <w:rsid w:val="0080353F"/>
    <w:rsid w:val="00803923"/>
    <w:rsid w:val="00812722"/>
    <w:rsid w:val="00812996"/>
    <w:rsid w:val="00812AB3"/>
    <w:rsid w:val="00812EA0"/>
    <w:rsid w:val="008132D4"/>
    <w:rsid w:val="008135D7"/>
    <w:rsid w:val="00815EFF"/>
    <w:rsid w:val="008172A3"/>
    <w:rsid w:val="0082155B"/>
    <w:rsid w:val="00822DEA"/>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55566"/>
    <w:rsid w:val="008605B3"/>
    <w:rsid w:val="0086152A"/>
    <w:rsid w:val="0086452A"/>
    <w:rsid w:val="00867467"/>
    <w:rsid w:val="00867474"/>
    <w:rsid w:val="00870F9B"/>
    <w:rsid w:val="00872091"/>
    <w:rsid w:val="0087322F"/>
    <w:rsid w:val="0087432E"/>
    <w:rsid w:val="008754AB"/>
    <w:rsid w:val="00875DA3"/>
    <w:rsid w:val="00875F79"/>
    <w:rsid w:val="008762C5"/>
    <w:rsid w:val="008765CE"/>
    <w:rsid w:val="00882AD3"/>
    <w:rsid w:val="00884A40"/>
    <w:rsid w:val="0088564E"/>
    <w:rsid w:val="00886464"/>
    <w:rsid w:val="0088764E"/>
    <w:rsid w:val="00887721"/>
    <w:rsid w:val="00887C05"/>
    <w:rsid w:val="00891CFB"/>
    <w:rsid w:val="00892AE8"/>
    <w:rsid w:val="008943FD"/>
    <w:rsid w:val="00894BBD"/>
    <w:rsid w:val="00895650"/>
    <w:rsid w:val="00895D73"/>
    <w:rsid w:val="00896EEE"/>
    <w:rsid w:val="008A2611"/>
    <w:rsid w:val="008A2D84"/>
    <w:rsid w:val="008A43E0"/>
    <w:rsid w:val="008A5182"/>
    <w:rsid w:val="008A718B"/>
    <w:rsid w:val="008A7311"/>
    <w:rsid w:val="008A78F7"/>
    <w:rsid w:val="008B0355"/>
    <w:rsid w:val="008B0698"/>
    <w:rsid w:val="008B40E6"/>
    <w:rsid w:val="008B4703"/>
    <w:rsid w:val="008B4DB9"/>
    <w:rsid w:val="008B5588"/>
    <w:rsid w:val="008B5985"/>
    <w:rsid w:val="008B5A85"/>
    <w:rsid w:val="008C0011"/>
    <w:rsid w:val="008C2023"/>
    <w:rsid w:val="008C2DCD"/>
    <w:rsid w:val="008C3EC0"/>
    <w:rsid w:val="008C4D68"/>
    <w:rsid w:val="008C5A43"/>
    <w:rsid w:val="008C5FA5"/>
    <w:rsid w:val="008C6592"/>
    <w:rsid w:val="008D345D"/>
    <w:rsid w:val="008D443A"/>
    <w:rsid w:val="008D7D04"/>
    <w:rsid w:val="008E1047"/>
    <w:rsid w:val="008E119C"/>
    <w:rsid w:val="008E1301"/>
    <w:rsid w:val="008E24B5"/>
    <w:rsid w:val="008E3DBD"/>
    <w:rsid w:val="008E48AD"/>
    <w:rsid w:val="008E5D79"/>
    <w:rsid w:val="008E664F"/>
    <w:rsid w:val="008F6BBD"/>
    <w:rsid w:val="009015F7"/>
    <w:rsid w:val="009026C8"/>
    <w:rsid w:val="00903776"/>
    <w:rsid w:val="00903B17"/>
    <w:rsid w:val="009049B5"/>
    <w:rsid w:val="0090515B"/>
    <w:rsid w:val="009105EC"/>
    <w:rsid w:val="009108EF"/>
    <w:rsid w:val="00911CF3"/>
    <w:rsid w:val="009129E0"/>
    <w:rsid w:val="009143FE"/>
    <w:rsid w:val="00921DCE"/>
    <w:rsid w:val="00923036"/>
    <w:rsid w:val="00923485"/>
    <w:rsid w:val="00926AF2"/>
    <w:rsid w:val="0093017B"/>
    <w:rsid w:val="00930909"/>
    <w:rsid w:val="00930A2A"/>
    <w:rsid w:val="00931AF9"/>
    <w:rsid w:val="00932DC1"/>
    <w:rsid w:val="00937FCF"/>
    <w:rsid w:val="00943311"/>
    <w:rsid w:val="009438CB"/>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9F1"/>
    <w:rsid w:val="00965AA5"/>
    <w:rsid w:val="00966A68"/>
    <w:rsid w:val="00966DEE"/>
    <w:rsid w:val="00966DFA"/>
    <w:rsid w:val="00967E27"/>
    <w:rsid w:val="00967F6A"/>
    <w:rsid w:val="0097260B"/>
    <w:rsid w:val="009728A2"/>
    <w:rsid w:val="009730D7"/>
    <w:rsid w:val="009732E5"/>
    <w:rsid w:val="00976369"/>
    <w:rsid w:val="009775F9"/>
    <w:rsid w:val="00982549"/>
    <w:rsid w:val="00990183"/>
    <w:rsid w:val="0099083E"/>
    <w:rsid w:val="009926BC"/>
    <w:rsid w:val="0099694F"/>
    <w:rsid w:val="009A1EAA"/>
    <w:rsid w:val="009A21E9"/>
    <w:rsid w:val="009A2D52"/>
    <w:rsid w:val="009A4973"/>
    <w:rsid w:val="009A5123"/>
    <w:rsid w:val="009A5352"/>
    <w:rsid w:val="009A5E5B"/>
    <w:rsid w:val="009B0372"/>
    <w:rsid w:val="009B3927"/>
    <w:rsid w:val="009C2AD5"/>
    <w:rsid w:val="009C5271"/>
    <w:rsid w:val="009C58AA"/>
    <w:rsid w:val="009C7286"/>
    <w:rsid w:val="009D0F78"/>
    <w:rsid w:val="009D37E5"/>
    <w:rsid w:val="009D4A09"/>
    <w:rsid w:val="009D4CF8"/>
    <w:rsid w:val="009D5265"/>
    <w:rsid w:val="009D6D02"/>
    <w:rsid w:val="009D7E14"/>
    <w:rsid w:val="009E02E0"/>
    <w:rsid w:val="009E4092"/>
    <w:rsid w:val="009E5A27"/>
    <w:rsid w:val="009F05F8"/>
    <w:rsid w:val="009F0A9A"/>
    <w:rsid w:val="009F6E3C"/>
    <w:rsid w:val="00A0222A"/>
    <w:rsid w:val="00A02366"/>
    <w:rsid w:val="00A02522"/>
    <w:rsid w:val="00A11222"/>
    <w:rsid w:val="00A11641"/>
    <w:rsid w:val="00A14183"/>
    <w:rsid w:val="00A17506"/>
    <w:rsid w:val="00A17A29"/>
    <w:rsid w:val="00A21CD6"/>
    <w:rsid w:val="00A2344F"/>
    <w:rsid w:val="00A23EB4"/>
    <w:rsid w:val="00A2454A"/>
    <w:rsid w:val="00A247CB"/>
    <w:rsid w:val="00A249ED"/>
    <w:rsid w:val="00A3091B"/>
    <w:rsid w:val="00A331F8"/>
    <w:rsid w:val="00A34783"/>
    <w:rsid w:val="00A347CD"/>
    <w:rsid w:val="00A354D4"/>
    <w:rsid w:val="00A35F0A"/>
    <w:rsid w:val="00A37FEF"/>
    <w:rsid w:val="00A40AB4"/>
    <w:rsid w:val="00A40E26"/>
    <w:rsid w:val="00A42049"/>
    <w:rsid w:val="00A43E15"/>
    <w:rsid w:val="00A45E46"/>
    <w:rsid w:val="00A47396"/>
    <w:rsid w:val="00A47FA9"/>
    <w:rsid w:val="00A511BF"/>
    <w:rsid w:val="00A517EB"/>
    <w:rsid w:val="00A51A92"/>
    <w:rsid w:val="00A5221B"/>
    <w:rsid w:val="00A531B0"/>
    <w:rsid w:val="00A533F1"/>
    <w:rsid w:val="00A5676F"/>
    <w:rsid w:val="00A60FE5"/>
    <w:rsid w:val="00A63169"/>
    <w:rsid w:val="00A6369B"/>
    <w:rsid w:val="00A642ED"/>
    <w:rsid w:val="00A64C13"/>
    <w:rsid w:val="00A66689"/>
    <w:rsid w:val="00A7460B"/>
    <w:rsid w:val="00A7528D"/>
    <w:rsid w:val="00A75F68"/>
    <w:rsid w:val="00A77F7E"/>
    <w:rsid w:val="00A92630"/>
    <w:rsid w:val="00A92786"/>
    <w:rsid w:val="00A932F2"/>
    <w:rsid w:val="00A939CB"/>
    <w:rsid w:val="00A97681"/>
    <w:rsid w:val="00A97BC3"/>
    <w:rsid w:val="00AA0BB9"/>
    <w:rsid w:val="00AA1F17"/>
    <w:rsid w:val="00AA6C2A"/>
    <w:rsid w:val="00AA77E3"/>
    <w:rsid w:val="00AB0332"/>
    <w:rsid w:val="00AB0FC5"/>
    <w:rsid w:val="00AB10CC"/>
    <w:rsid w:val="00AB207A"/>
    <w:rsid w:val="00AB3B7A"/>
    <w:rsid w:val="00AB5597"/>
    <w:rsid w:val="00AC053D"/>
    <w:rsid w:val="00AC2D91"/>
    <w:rsid w:val="00AC406D"/>
    <w:rsid w:val="00AC64D3"/>
    <w:rsid w:val="00AC68C3"/>
    <w:rsid w:val="00AC6CFA"/>
    <w:rsid w:val="00AD2AD3"/>
    <w:rsid w:val="00AD2DEC"/>
    <w:rsid w:val="00AD4A51"/>
    <w:rsid w:val="00AD4E94"/>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1148"/>
    <w:rsid w:val="00B41728"/>
    <w:rsid w:val="00B435EF"/>
    <w:rsid w:val="00B43B83"/>
    <w:rsid w:val="00B44288"/>
    <w:rsid w:val="00B457E2"/>
    <w:rsid w:val="00B52C32"/>
    <w:rsid w:val="00B538CB"/>
    <w:rsid w:val="00B545F0"/>
    <w:rsid w:val="00B55A88"/>
    <w:rsid w:val="00B55FB5"/>
    <w:rsid w:val="00B57AE5"/>
    <w:rsid w:val="00B602D0"/>
    <w:rsid w:val="00B604E8"/>
    <w:rsid w:val="00B63C41"/>
    <w:rsid w:val="00B66309"/>
    <w:rsid w:val="00B73383"/>
    <w:rsid w:val="00B739FF"/>
    <w:rsid w:val="00B74528"/>
    <w:rsid w:val="00B74CBF"/>
    <w:rsid w:val="00B773C5"/>
    <w:rsid w:val="00B77F74"/>
    <w:rsid w:val="00B818F7"/>
    <w:rsid w:val="00B82BA8"/>
    <w:rsid w:val="00B83B0C"/>
    <w:rsid w:val="00B855FA"/>
    <w:rsid w:val="00B86D5A"/>
    <w:rsid w:val="00B87932"/>
    <w:rsid w:val="00B92A72"/>
    <w:rsid w:val="00BA00D4"/>
    <w:rsid w:val="00BA029B"/>
    <w:rsid w:val="00BA1754"/>
    <w:rsid w:val="00BA236F"/>
    <w:rsid w:val="00BA4675"/>
    <w:rsid w:val="00BA5278"/>
    <w:rsid w:val="00BA5B32"/>
    <w:rsid w:val="00BA7266"/>
    <w:rsid w:val="00BA7822"/>
    <w:rsid w:val="00BA7867"/>
    <w:rsid w:val="00BA7F28"/>
    <w:rsid w:val="00BB0C68"/>
    <w:rsid w:val="00BB1D2E"/>
    <w:rsid w:val="00BB3186"/>
    <w:rsid w:val="00BB4176"/>
    <w:rsid w:val="00BB7A51"/>
    <w:rsid w:val="00BC0262"/>
    <w:rsid w:val="00BC0C1F"/>
    <w:rsid w:val="00BC2F9F"/>
    <w:rsid w:val="00BC4BDF"/>
    <w:rsid w:val="00BC5082"/>
    <w:rsid w:val="00BC5831"/>
    <w:rsid w:val="00BC5FFA"/>
    <w:rsid w:val="00BC6307"/>
    <w:rsid w:val="00BC7A71"/>
    <w:rsid w:val="00BD1F54"/>
    <w:rsid w:val="00BD2506"/>
    <w:rsid w:val="00BD4522"/>
    <w:rsid w:val="00BD476B"/>
    <w:rsid w:val="00BD50D1"/>
    <w:rsid w:val="00BD55F2"/>
    <w:rsid w:val="00BD5B4D"/>
    <w:rsid w:val="00BD5C48"/>
    <w:rsid w:val="00BD73BC"/>
    <w:rsid w:val="00BE150F"/>
    <w:rsid w:val="00BE3A91"/>
    <w:rsid w:val="00BE4D56"/>
    <w:rsid w:val="00BE4D9F"/>
    <w:rsid w:val="00BE5D95"/>
    <w:rsid w:val="00BE61AD"/>
    <w:rsid w:val="00BE7E4D"/>
    <w:rsid w:val="00BF49DE"/>
    <w:rsid w:val="00BF61B4"/>
    <w:rsid w:val="00BF73FE"/>
    <w:rsid w:val="00C01A14"/>
    <w:rsid w:val="00C01A3E"/>
    <w:rsid w:val="00C041FD"/>
    <w:rsid w:val="00C069CA"/>
    <w:rsid w:val="00C103C3"/>
    <w:rsid w:val="00C10CB9"/>
    <w:rsid w:val="00C15D37"/>
    <w:rsid w:val="00C23B00"/>
    <w:rsid w:val="00C2453D"/>
    <w:rsid w:val="00C24BD7"/>
    <w:rsid w:val="00C24FF1"/>
    <w:rsid w:val="00C25C59"/>
    <w:rsid w:val="00C27139"/>
    <w:rsid w:val="00C33553"/>
    <w:rsid w:val="00C34434"/>
    <w:rsid w:val="00C34DC1"/>
    <w:rsid w:val="00C37412"/>
    <w:rsid w:val="00C37D03"/>
    <w:rsid w:val="00C40758"/>
    <w:rsid w:val="00C453E4"/>
    <w:rsid w:val="00C4699E"/>
    <w:rsid w:val="00C53613"/>
    <w:rsid w:val="00C55B64"/>
    <w:rsid w:val="00C5643A"/>
    <w:rsid w:val="00C62DC1"/>
    <w:rsid w:val="00C64D45"/>
    <w:rsid w:val="00C65060"/>
    <w:rsid w:val="00C65069"/>
    <w:rsid w:val="00C654E3"/>
    <w:rsid w:val="00C66789"/>
    <w:rsid w:val="00C703B4"/>
    <w:rsid w:val="00C7392B"/>
    <w:rsid w:val="00C74EBA"/>
    <w:rsid w:val="00C760EB"/>
    <w:rsid w:val="00C7694F"/>
    <w:rsid w:val="00C77A76"/>
    <w:rsid w:val="00C8307A"/>
    <w:rsid w:val="00C83693"/>
    <w:rsid w:val="00C84B79"/>
    <w:rsid w:val="00C95053"/>
    <w:rsid w:val="00C96BD5"/>
    <w:rsid w:val="00CA07A8"/>
    <w:rsid w:val="00CA0AA8"/>
    <w:rsid w:val="00CA0F27"/>
    <w:rsid w:val="00CA2A48"/>
    <w:rsid w:val="00CA3DD1"/>
    <w:rsid w:val="00CA764A"/>
    <w:rsid w:val="00CB0BD5"/>
    <w:rsid w:val="00CB28F1"/>
    <w:rsid w:val="00CB291F"/>
    <w:rsid w:val="00CB2DDD"/>
    <w:rsid w:val="00CB3225"/>
    <w:rsid w:val="00CB4196"/>
    <w:rsid w:val="00CB583D"/>
    <w:rsid w:val="00CB6540"/>
    <w:rsid w:val="00CB69F0"/>
    <w:rsid w:val="00CC0836"/>
    <w:rsid w:val="00CC1BD8"/>
    <w:rsid w:val="00CC400E"/>
    <w:rsid w:val="00CC6BC0"/>
    <w:rsid w:val="00CC701A"/>
    <w:rsid w:val="00CD03B5"/>
    <w:rsid w:val="00CD0A67"/>
    <w:rsid w:val="00CD46FD"/>
    <w:rsid w:val="00CD64F6"/>
    <w:rsid w:val="00CD6AE8"/>
    <w:rsid w:val="00CE068D"/>
    <w:rsid w:val="00CE0DEA"/>
    <w:rsid w:val="00CE33A9"/>
    <w:rsid w:val="00CE3420"/>
    <w:rsid w:val="00CE3BE7"/>
    <w:rsid w:val="00CE3F04"/>
    <w:rsid w:val="00CE606C"/>
    <w:rsid w:val="00CF07F3"/>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23BE"/>
    <w:rsid w:val="00D47451"/>
    <w:rsid w:val="00D47854"/>
    <w:rsid w:val="00D51EE7"/>
    <w:rsid w:val="00D53D81"/>
    <w:rsid w:val="00D54EBC"/>
    <w:rsid w:val="00D56E27"/>
    <w:rsid w:val="00D640DB"/>
    <w:rsid w:val="00D671AD"/>
    <w:rsid w:val="00D7191F"/>
    <w:rsid w:val="00D729F7"/>
    <w:rsid w:val="00D750E7"/>
    <w:rsid w:val="00D75F01"/>
    <w:rsid w:val="00D76D27"/>
    <w:rsid w:val="00D76EF0"/>
    <w:rsid w:val="00D77409"/>
    <w:rsid w:val="00D828DA"/>
    <w:rsid w:val="00D85B39"/>
    <w:rsid w:val="00D879B6"/>
    <w:rsid w:val="00D87F4A"/>
    <w:rsid w:val="00D91D48"/>
    <w:rsid w:val="00D97120"/>
    <w:rsid w:val="00DA2041"/>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5CF3"/>
    <w:rsid w:val="00DC5DE8"/>
    <w:rsid w:val="00DC70F2"/>
    <w:rsid w:val="00DC7A7B"/>
    <w:rsid w:val="00DD1825"/>
    <w:rsid w:val="00DD4436"/>
    <w:rsid w:val="00DD693E"/>
    <w:rsid w:val="00DE04B2"/>
    <w:rsid w:val="00DE1648"/>
    <w:rsid w:val="00DE2769"/>
    <w:rsid w:val="00DE2951"/>
    <w:rsid w:val="00DE5D1A"/>
    <w:rsid w:val="00DE7B69"/>
    <w:rsid w:val="00DE7C28"/>
    <w:rsid w:val="00DF045C"/>
    <w:rsid w:val="00DF3BC3"/>
    <w:rsid w:val="00DF44DF"/>
    <w:rsid w:val="00DF60F1"/>
    <w:rsid w:val="00E04A7D"/>
    <w:rsid w:val="00E06C6C"/>
    <w:rsid w:val="00E101BF"/>
    <w:rsid w:val="00E10C0C"/>
    <w:rsid w:val="00E10FD6"/>
    <w:rsid w:val="00E11CA2"/>
    <w:rsid w:val="00E12982"/>
    <w:rsid w:val="00E20A4E"/>
    <w:rsid w:val="00E20DB3"/>
    <w:rsid w:val="00E22A62"/>
    <w:rsid w:val="00E2432E"/>
    <w:rsid w:val="00E25438"/>
    <w:rsid w:val="00E254B9"/>
    <w:rsid w:val="00E2759B"/>
    <w:rsid w:val="00E30957"/>
    <w:rsid w:val="00E309B6"/>
    <w:rsid w:val="00E32A50"/>
    <w:rsid w:val="00E32D71"/>
    <w:rsid w:val="00E35425"/>
    <w:rsid w:val="00E36FAF"/>
    <w:rsid w:val="00E40716"/>
    <w:rsid w:val="00E43C7B"/>
    <w:rsid w:val="00E4420E"/>
    <w:rsid w:val="00E47EFC"/>
    <w:rsid w:val="00E526D2"/>
    <w:rsid w:val="00E52C12"/>
    <w:rsid w:val="00E52F09"/>
    <w:rsid w:val="00E55E24"/>
    <w:rsid w:val="00E566A2"/>
    <w:rsid w:val="00E56A23"/>
    <w:rsid w:val="00E6185B"/>
    <w:rsid w:val="00E62D7E"/>
    <w:rsid w:val="00E665E8"/>
    <w:rsid w:val="00E73D17"/>
    <w:rsid w:val="00E75DBC"/>
    <w:rsid w:val="00E76679"/>
    <w:rsid w:val="00E773B1"/>
    <w:rsid w:val="00E77556"/>
    <w:rsid w:val="00E77C19"/>
    <w:rsid w:val="00E81B00"/>
    <w:rsid w:val="00E82651"/>
    <w:rsid w:val="00E93EA6"/>
    <w:rsid w:val="00E9656B"/>
    <w:rsid w:val="00E96BA7"/>
    <w:rsid w:val="00EA2116"/>
    <w:rsid w:val="00EA31D3"/>
    <w:rsid w:val="00EA4585"/>
    <w:rsid w:val="00EA7D85"/>
    <w:rsid w:val="00EB1DE9"/>
    <w:rsid w:val="00EC0114"/>
    <w:rsid w:val="00EC0DE6"/>
    <w:rsid w:val="00EC3A86"/>
    <w:rsid w:val="00EC5A1C"/>
    <w:rsid w:val="00EC7047"/>
    <w:rsid w:val="00EC7E20"/>
    <w:rsid w:val="00ED0C18"/>
    <w:rsid w:val="00ED3A6C"/>
    <w:rsid w:val="00ED564F"/>
    <w:rsid w:val="00EE1D42"/>
    <w:rsid w:val="00EE28F4"/>
    <w:rsid w:val="00EE40D9"/>
    <w:rsid w:val="00EE63FF"/>
    <w:rsid w:val="00EF1D69"/>
    <w:rsid w:val="00EF4961"/>
    <w:rsid w:val="00EF7FD0"/>
    <w:rsid w:val="00F0240C"/>
    <w:rsid w:val="00F0246B"/>
    <w:rsid w:val="00F036BC"/>
    <w:rsid w:val="00F03EE7"/>
    <w:rsid w:val="00F05ADD"/>
    <w:rsid w:val="00F074A2"/>
    <w:rsid w:val="00F117FC"/>
    <w:rsid w:val="00F13718"/>
    <w:rsid w:val="00F140B0"/>
    <w:rsid w:val="00F14228"/>
    <w:rsid w:val="00F20823"/>
    <w:rsid w:val="00F21832"/>
    <w:rsid w:val="00F272B2"/>
    <w:rsid w:val="00F277AF"/>
    <w:rsid w:val="00F327BF"/>
    <w:rsid w:val="00F33189"/>
    <w:rsid w:val="00F3326D"/>
    <w:rsid w:val="00F33C9D"/>
    <w:rsid w:val="00F36057"/>
    <w:rsid w:val="00F4038E"/>
    <w:rsid w:val="00F4070E"/>
    <w:rsid w:val="00F4090F"/>
    <w:rsid w:val="00F40F6C"/>
    <w:rsid w:val="00F411DC"/>
    <w:rsid w:val="00F42B37"/>
    <w:rsid w:val="00F45D59"/>
    <w:rsid w:val="00F46F3F"/>
    <w:rsid w:val="00F46FEB"/>
    <w:rsid w:val="00F47DF3"/>
    <w:rsid w:val="00F503C3"/>
    <w:rsid w:val="00F51460"/>
    <w:rsid w:val="00F51A17"/>
    <w:rsid w:val="00F5322A"/>
    <w:rsid w:val="00F5334C"/>
    <w:rsid w:val="00F534D8"/>
    <w:rsid w:val="00F5367E"/>
    <w:rsid w:val="00F55AC2"/>
    <w:rsid w:val="00F575BE"/>
    <w:rsid w:val="00F5777A"/>
    <w:rsid w:val="00F57B61"/>
    <w:rsid w:val="00F60BFB"/>
    <w:rsid w:val="00F640D6"/>
    <w:rsid w:val="00F64387"/>
    <w:rsid w:val="00F65372"/>
    <w:rsid w:val="00F71166"/>
    <w:rsid w:val="00F732FA"/>
    <w:rsid w:val="00F73E3D"/>
    <w:rsid w:val="00F81759"/>
    <w:rsid w:val="00F8249B"/>
    <w:rsid w:val="00F85274"/>
    <w:rsid w:val="00F90655"/>
    <w:rsid w:val="00F92A3F"/>
    <w:rsid w:val="00F92AFA"/>
    <w:rsid w:val="00F92D0C"/>
    <w:rsid w:val="00F94229"/>
    <w:rsid w:val="00F94376"/>
    <w:rsid w:val="00F9606F"/>
    <w:rsid w:val="00F965C7"/>
    <w:rsid w:val="00F9746E"/>
    <w:rsid w:val="00F97F24"/>
    <w:rsid w:val="00FA03F9"/>
    <w:rsid w:val="00FA18FD"/>
    <w:rsid w:val="00FA1A9C"/>
    <w:rsid w:val="00FA44F2"/>
    <w:rsid w:val="00FA5F65"/>
    <w:rsid w:val="00FA61EC"/>
    <w:rsid w:val="00FA66B2"/>
    <w:rsid w:val="00FB07DD"/>
    <w:rsid w:val="00FB1C2B"/>
    <w:rsid w:val="00FB20DC"/>
    <w:rsid w:val="00FB3080"/>
    <w:rsid w:val="00FB54CE"/>
    <w:rsid w:val="00FC0C4F"/>
    <w:rsid w:val="00FC32FC"/>
    <w:rsid w:val="00FC5859"/>
    <w:rsid w:val="00FC7071"/>
    <w:rsid w:val="00FC7DE4"/>
    <w:rsid w:val="00FD1573"/>
    <w:rsid w:val="00FD643F"/>
    <w:rsid w:val="00FD795B"/>
    <w:rsid w:val="00FE068C"/>
    <w:rsid w:val="00FE73B1"/>
    <w:rsid w:val="00FF1CC9"/>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D452D"/>
  <w15:docId w15:val="{1015A220-B8C4-4074-9440-6FD20C6D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34AE"/>
    <w:rPr>
      <w:sz w:val="24"/>
      <w:szCs w:val="24"/>
      <w:lang w:val="cs-CZ" w:eastAsia="cs-CZ"/>
    </w:rPr>
  </w:style>
  <w:style w:type="paragraph" w:styleId="Nadpis1">
    <w:name w:val="heading 1"/>
    <w:aliases w:val="Normálny 1"/>
    <w:basedOn w:val="Normlny"/>
    <w:next w:val="Normlny"/>
    <w:link w:val="Nadpis1Char"/>
    <w:uiPriority w:val="9"/>
    <w:qFormat/>
    <w:rsid w:val="00BB0C68"/>
    <w:pPr>
      <w:keepNext/>
      <w:jc w:val="center"/>
      <w:outlineLvl w:val="0"/>
    </w:pPr>
    <w:rPr>
      <w:b/>
      <w:bCs/>
      <w:lang w:val="sk-SK" w:eastAsia="sk-SK"/>
    </w:rPr>
  </w:style>
  <w:style w:type="paragraph" w:styleId="Nadpis2">
    <w:name w:val="heading 2"/>
    <w:basedOn w:val="Normlny"/>
    <w:next w:val="Normlny"/>
    <w:link w:val="Nadpis2Char"/>
    <w:uiPriority w:val="9"/>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aliases w:val="Char,1. Zeile,   1. Zeile"/>
    <w:basedOn w:val="Normlny"/>
    <w:link w:val="HlavikaChar"/>
    <w:uiPriority w:val="99"/>
    <w:rsid w:val="00963C2C"/>
    <w:pPr>
      <w:tabs>
        <w:tab w:val="center" w:pos="4536"/>
        <w:tab w:val="right" w:pos="9072"/>
      </w:tabs>
    </w:pPr>
  </w:style>
  <w:style w:type="character" w:customStyle="1" w:styleId="HlavikaChar">
    <w:name w:val="Hlavička Char"/>
    <w:aliases w:val="Char Char1,1. Zeile Char,   1. Zeile Char"/>
    <w:link w:val="Hlavika"/>
    <w:uiPriority w:val="99"/>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uiPriority w:val="99"/>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aliases w:val="body,ODRAZKY PRVA UROVEN"/>
    <w:basedOn w:val="Normlny"/>
    <w:link w:val="OdsekzoznamuChar"/>
    <w:uiPriority w:val="34"/>
    <w:qFormat/>
    <w:rsid w:val="000163FF"/>
    <w:pPr>
      <w:ind w:left="720"/>
      <w:contextualSpacing/>
    </w:pPr>
  </w:style>
  <w:style w:type="character" w:styleId="Odkaznakomentr">
    <w:name w:val="annotation reference"/>
    <w:basedOn w:val="Predvolenpsmoodseku"/>
    <w:rsid w:val="00733C03"/>
    <w:rPr>
      <w:sz w:val="16"/>
      <w:szCs w:val="16"/>
    </w:rPr>
  </w:style>
  <w:style w:type="paragraph" w:styleId="Textkomentra">
    <w:name w:val="annotation text"/>
    <w:basedOn w:val="Normlny"/>
    <w:link w:val="TextkomentraChar"/>
    <w:rsid w:val="00733C03"/>
    <w:rPr>
      <w:sz w:val="20"/>
      <w:szCs w:val="20"/>
    </w:rPr>
  </w:style>
  <w:style w:type="character" w:customStyle="1" w:styleId="TextkomentraChar">
    <w:name w:val="Text komentára Char"/>
    <w:basedOn w:val="Predvolenpsmoodseku"/>
    <w:link w:val="Textkomentra"/>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6"/>
      </w:numPr>
    </w:pPr>
  </w:style>
  <w:style w:type="numbering" w:customStyle="1" w:styleId="WWNum2">
    <w:name w:val="WWNum2"/>
    <w:basedOn w:val="Bezzoznamu"/>
    <w:rsid w:val="00E12982"/>
    <w:pPr>
      <w:numPr>
        <w:numId w:val="7"/>
      </w:numPr>
    </w:pPr>
  </w:style>
  <w:style w:type="numbering" w:customStyle="1" w:styleId="WWNum3">
    <w:name w:val="WWNum3"/>
    <w:basedOn w:val="Bezzoznamu"/>
    <w:rsid w:val="00E12982"/>
    <w:pPr>
      <w:numPr>
        <w:numId w:val="13"/>
      </w:numPr>
    </w:pPr>
  </w:style>
  <w:style w:type="numbering" w:customStyle="1" w:styleId="WWNum4">
    <w:name w:val="WWNum4"/>
    <w:basedOn w:val="Bezzoznamu"/>
    <w:rsid w:val="00E12982"/>
    <w:pPr>
      <w:numPr>
        <w:numId w:val="12"/>
      </w:numPr>
    </w:pPr>
  </w:style>
  <w:style w:type="numbering" w:customStyle="1" w:styleId="WWNum5">
    <w:name w:val="WWNum5"/>
    <w:basedOn w:val="Bezzoznamu"/>
    <w:rsid w:val="00E12982"/>
    <w:pPr>
      <w:numPr>
        <w:numId w:val="8"/>
      </w:numPr>
    </w:pPr>
  </w:style>
  <w:style w:type="numbering" w:customStyle="1" w:styleId="WWNum6">
    <w:name w:val="WWNum6"/>
    <w:basedOn w:val="Bezzoznamu"/>
    <w:rsid w:val="00E12982"/>
    <w:pPr>
      <w:numPr>
        <w:numId w:val="15"/>
      </w:numPr>
    </w:pPr>
  </w:style>
  <w:style w:type="numbering" w:customStyle="1" w:styleId="WWNum7">
    <w:name w:val="WWNum7"/>
    <w:basedOn w:val="Bezzoznamu"/>
    <w:rsid w:val="00E12982"/>
    <w:pPr>
      <w:numPr>
        <w:numId w:val="9"/>
      </w:numPr>
    </w:pPr>
  </w:style>
  <w:style w:type="numbering" w:customStyle="1" w:styleId="WWNum9">
    <w:name w:val="WWNum9"/>
    <w:basedOn w:val="Bezzoznamu"/>
    <w:rsid w:val="00E12982"/>
    <w:pPr>
      <w:numPr>
        <w:numId w:val="10"/>
      </w:numPr>
    </w:pPr>
  </w:style>
  <w:style w:type="numbering" w:customStyle="1" w:styleId="WWNum10">
    <w:name w:val="WWNum10"/>
    <w:basedOn w:val="Bezzoznamu"/>
    <w:rsid w:val="00E12982"/>
    <w:pPr>
      <w:numPr>
        <w:numId w:val="14"/>
      </w:numPr>
    </w:pPr>
  </w:style>
  <w:style w:type="numbering" w:customStyle="1" w:styleId="WWNum11">
    <w:name w:val="WWNum11"/>
    <w:basedOn w:val="Bezzoznamu"/>
    <w:rsid w:val="00E12982"/>
    <w:pPr>
      <w:numPr>
        <w:numId w:val="11"/>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7"/>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 w:type="character" w:customStyle="1" w:styleId="OdsekzoznamuChar">
    <w:name w:val="Odsek zoznamu Char"/>
    <w:aliases w:val="body Char,ODRAZKY PRVA UROVEN Char"/>
    <w:link w:val="Odsekzoznamu"/>
    <w:uiPriority w:val="34"/>
    <w:locked/>
    <w:rsid w:val="003D2DD8"/>
    <w:rPr>
      <w:sz w:val="24"/>
      <w:szCs w:val="24"/>
      <w:lang w:val="cs-CZ" w:eastAsia="cs-CZ"/>
    </w:rPr>
  </w:style>
  <w:style w:type="character" w:customStyle="1" w:styleId="new">
    <w:name w:val="new"/>
    <w:basedOn w:val="Predvolenpsmoodseku"/>
    <w:rsid w:val="006C1D96"/>
  </w:style>
  <w:style w:type="character" w:customStyle="1" w:styleId="highlight">
    <w:name w:val="highlight"/>
    <w:basedOn w:val="Predvolenpsmoodseku"/>
    <w:rsid w:val="006C1D96"/>
  </w:style>
  <w:style w:type="paragraph" w:customStyle="1" w:styleId="Odsekzoznamu2">
    <w:name w:val="Odsek zoznamu2"/>
    <w:basedOn w:val="Normlny"/>
    <w:rsid w:val="00AC68C3"/>
    <w:pPr>
      <w:suppressAutoHyphens/>
      <w:ind w:left="720"/>
    </w:pPr>
    <w:rPr>
      <w:lang w:eastAsia="ar-SA"/>
    </w:rPr>
  </w:style>
  <w:style w:type="character" w:customStyle="1" w:styleId="CharStyle8">
    <w:name w:val="Char Style 8"/>
    <w:basedOn w:val="Predvolenpsmoodseku"/>
    <w:link w:val="Style4"/>
    <w:rsid w:val="00097B06"/>
    <w:rPr>
      <w:rFonts w:ascii="Arial" w:eastAsia="Arial" w:hAnsi="Arial" w:cs="Arial"/>
      <w:sz w:val="18"/>
      <w:szCs w:val="18"/>
      <w:shd w:val="clear" w:color="auto" w:fill="FFFFFF"/>
    </w:rPr>
  </w:style>
  <w:style w:type="paragraph" w:customStyle="1" w:styleId="Style4">
    <w:name w:val="Style 4"/>
    <w:basedOn w:val="Normlny"/>
    <w:link w:val="CharStyle8"/>
    <w:rsid w:val="00097B06"/>
    <w:pPr>
      <w:widowControl w:val="0"/>
      <w:shd w:val="clear" w:color="auto" w:fill="FFFFFF"/>
      <w:spacing w:after="860" w:line="200" w:lineRule="exact"/>
      <w:ind w:hanging="880"/>
      <w:jc w:val="center"/>
    </w:pPr>
    <w:rPr>
      <w:rFonts w:ascii="Arial" w:eastAsia="Arial" w:hAnsi="Arial" w:cs="Arial"/>
      <w:sz w:val="18"/>
      <w:szCs w:val="18"/>
      <w:lang w:val="sk-SK" w:eastAsia="sk-SK"/>
    </w:rPr>
  </w:style>
  <w:style w:type="character" w:customStyle="1" w:styleId="CharStyle16">
    <w:name w:val="Char Style 16"/>
    <w:basedOn w:val="Predvolenpsmoodseku"/>
    <w:link w:val="Style15"/>
    <w:rsid w:val="00642C71"/>
    <w:rPr>
      <w:rFonts w:ascii="Arial" w:eastAsia="Arial" w:hAnsi="Arial" w:cs="Arial"/>
      <w:b/>
      <w:bCs/>
      <w:sz w:val="36"/>
      <w:szCs w:val="36"/>
      <w:shd w:val="clear" w:color="auto" w:fill="FFFFFF"/>
    </w:rPr>
  </w:style>
  <w:style w:type="paragraph" w:customStyle="1" w:styleId="Style15">
    <w:name w:val="Style 15"/>
    <w:basedOn w:val="Normlny"/>
    <w:link w:val="CharStyle16"/>
    <w:rsid w:val="00642C71"/>
    <w:pPr>
      <w:widowControl w:val="0"/>
      <w:shd w:val="clear" w:color="auto" w:fill="FFFFFF"/>
      <w:spacing w:before="720" w:after="80" w:line="402" w:lineRule="exact"/>
      <w:jc w:val="center"/>
      <w:outlineLvl w:val="0"/>
    </w:pPr>
    <w:rPr>
      <w:rFonts w:ascii="Arial" w:eastAsia="Arial" w:hAnsi="Arial" w:cs="Arial"/>
      <w:b/>
      <w:bCs/>
      <w:sz w:val="36"/>
      <w:szCs w:val="36"/>
      <w:lang w:val="sk-SK" w:eastAsia="sk-SK"/>
    </w:rPr>
  </w:style>
  <w:style w:type="paragraph" w:customStyle="1" w:styleId="ListParagraph2">
    <w:name w:val="List Paragraph2"/>
    <w:basedOn w:val="Normlny"/>
    <w:uiPriority w:val="34"/>
    <w:rsid w:val="006469CE"/>
    <w:pPr>
      <w:spacing w:line="360" w:lineRule="auto"/>
      <w:ind w:left="720" w:right="-57"/>
    </w:pPr>
    <w:rPr>
      <w:rFonts w:ascii="Cambria" w:eastAsia="Calibri" w:hAnsi="Cambria" w:cs="Cambria"/>
      <w:sz w:val="22"/>
      <w:szCs w:val="22"/>
      <w:lang w:val="sk-SK" w:eastAsia="en-US"/>
    </w:rPr>
  </w:style>
  <w:style w:type="paragraph" w:customStyle="1" w:styleId="Zkladntext21">
    <w:name w:val="Základní text 21"/>
    <w:basedOn w:val="Normlny"/>
    <w:rsid w:val="00DC5DE8"/>
    <w:pPr>
      <w:suppressAutoHyphens/>
    </w:pPr>
    <w:rPr>
      <w:rFonts w:ascii="Arial" w:hAnsi="Arial" w:cs="Arial"/>
      <w:kern w:val="1"/>
      <w:sz w:val="20"/>
      <w:szCs w:val="20"/>
      <w:lang w:val="sk-SK" w:eastAsia="ar-SA"/>
    </w:rPr>
  </w:style>
  <w:style w:type="character" w:customStyle="1" w:styleId="UnresolvedMention">
    <w:name w:val="Unresolved Mention"/>
    <w:basedOn w:val="Predvolenpsmoodseku"/>
    <w:uiPriority w:val="99"/>
    <w:semiHidden/>
    <w:unhideWhenUsed/>
    <w:rsid w:val="00373741"/>
    <w:rPr>
      <w:color w:val="605E5C"/>
      <w:shd w:val="clear" w:color="auto" w:fill="E1DFDD"/>
    </w:rPr>
  </w:style>
  <w:style w:type="paragraph" w:styleId="Hlavikaobsahu">
    <w:name w:val="TOC Heading"/>
    <w:basedOn w:val="Nadpis1"/>
    <w:next w:val="Normlny"/>
    <w:uiPriority w:val="39"/>
    <w:unhideWhenUsed/>
    <w:qFormat/>
    <w:rsid w:val="00373741"/>
    <w:pPr>
      <w:keepLines/>
      <w:spacing w:before="240" w:line="259" w:lineRule="auto"/>
      <w:jc w:val="left"/>
      <w:outlineLvl w:val="9"/>
    </w:pPr>
    <w:rPr>
      <w:rFonts w:ascii="Century Gothic" w:eastAsiaTheme="majorEastAsia" w:hAnsi="Century Gothic" w:cstheme="majorBidi"/>
      <w:b w:val="0"/>
      <w:bCs w:val="0"/>
      <w:color w:val="365F91" w:themeColor="accent1" w:themeShade="BF"/>
      <w:sz w:val="32"/>
      <w:szCs w:val="32"/>
    </w:rPr>
  </w:style>
  <w:style w:type="paragraph" w:styleId="Obsah1">
    <w:name w:val="toc 1"/>
    <w:basedOn w:val="Normlny"/>
    <w:next w:val="Normlny"/>
    <w:autoRedefine/>
    <w:uiPriority w:val="39"/>
    <w:unhideWhenUsed/>
    <w:rsid w:val="00373741"/>
    <w:pPr>
      <w:spacing w:after="100" w:line="259" w:lineRule="auto"/>
    </w:pPr>
    <w:rPr>
      <w:rFonts w:asciiTheme="minorHAnsi" w:eastAsiaTheme="minorHAnsi" w:hAnsiTheme="minorHAnsi" w:cstheme="minorBidi"/>
      <w:sz w:val="22"/>
      <w:szCs w:val="22"/>
      <w:lang w:val="sk-SK" w:eastAsia="en-US"/>
    </w:rPr>
  </w:style>
  <w:style w:type="character" w:styleId="Intenzvnyodkaz">
    <w:name w:val="Intense Reference"/>
    <w:basedOn w:val="Predvolenpsmoodseku"/>
    <w:uiPriority w:val="32"/>
    <w:qFormat/>
    <w:rsid w:val="00373741"/>
    <w:rPr>
      <w:b/>
      <w:bCs/>
      <w:smallCaps/>
      <w:color w:val="4F81BD" w:themeColor="accent1"/>
      <w:spacing w:val="5"/>
    </w:rPr>
  </w:style>
  <w:style w:type="paragraph" w:styleId="Obsah2">
    <w:name w:val="toc 2"/>
    <w:basedOn w:val="Normlny"/>
    <w:next w:val="Normlny"/>
    <w:autoRedefine/>
    <w:uiPriority w:val="39"/>
    <w:unhideWhenUsed/>
    <w:rsid w:val="00373741"/>
    <w:pPr>
      <w:spacing w:after="100" w:line="259" w:lineRule="auto"/>
      <w:ind w:left="220"/>
    </w:pPr>
    <w:rPr>
      <w:rFonts w:asciiTheme="minorHAnsi" w:eastAsiaTheme="minorHAnsi" w:hAnsiTheme="minorHAnsi" w:cstheme="minorBidi"/>
      <w:sz w:val="22"/>
      <w:szCs w:val="22"/>
      <w:lang w:val="sk-SK" w:eastAsia="en-US"/>
    </w:rPr>
  </w:style>
  <w:style w:type="paragraph" w:styleId="Zvraznencitcia">
    <w:name w:val="Intense Quote"/>
    <w:basedOn w:val="Normlny"/>
    <w:next w:val="Normlny"/>
    <w:link w:val="ZvraznencitciaChar"/>
    <w:uiPriority w:val="30"/>
    <w:qFormat/>
    <w:rsid w:val="00373741"/>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lang w:val="sk-SK" w:eastAsia="en-US"/>
    </w:rPr>
  </w:style>
  <w:style w:type="character" w:customStyle="1" w:styleId="ZvraznencitciaChar">
    <w:name w:val="Zvýraznená citácia Char"/>
    <w:basedOn w:val="Predvolenpsmoodseku"/>
    <w:link w:val="Zvraznencitcia"/>
    <w:uiPriority w:val="30"/>
    <w:rsid w:val="00373741"/>
    <w:rPr>
      <w:rFonts w:asciiTheme="minorHAnsi" w:eastAsiaTheme="minorHAnsi" w:hAnsiTheme="minorHAnsi" w:cstheme="minorBidi"/>
      <w:i/>
      <w:iCs/>
      <w:color w:val="4F81BD" w:themeColor="accent1"/>
      <w:sz w:val="22"/>
      <w:szCs w:val="22"/>
      <w:lang w:eastAsia="en-US"/>
    </w:rPr>
  </w:style>
  <w:style w:type="character" w:styleId="Intenzvnezvraznenie">
    <w:name w:val="Intense Emphasis"/>
    <w:basedOn w:val="Predvolenpsmoodseku"/>
    <w:uiPriority w:val="21"/>
    <w:qFormat/>
    <w:rsid w:val="00373741"/>
    <w:rPr>
      <w:rFonts w:ascii="Century Gothic" w:hAnsi="Century Gothic"/>
      <w:b w:val="0"/>
      <w:i/>
      <w:iCs/>
      <w:color w:val="4F81BD" w:themeColor="accent1"/>
      <w:sz w:val="24"/>
    </w:rPr>
  </w:style>
  <w:style w:type="paragraph" w:customStyle="1" w:styleId="xl65">
    <w:name w:val="xl65"/>
    <w:basedOn w:val="Normlny"/>
    <w:rsid w:val="00687E7A"/>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rPr>
      <w:rFonts w:ascii="Arial" w:hAnsi="Arial" w:cs="Arial"/>
      <w:b/>
      <w:bCs/>
      <w:i/>
      <w:iCs/>
      <w:sz w:val="18"/>
      <w:szCs w:val="18"/>
      <w:lang w:val="sk-SK" w:eastAsia="sk-SK"/>
    </w:rPr>
  </w:style>
  <w:style w:type="paragraph" w:customStyle="1" w:styleId="xl66">
    <w:name w:val="xl66"/>
    <w:basedOn w:val="Normlny"/>
    <w:rsid w:val="00687E7A"/>
    <w:pPr>
      <w:spacing w:before="100" w:beforeAutospacing="1" w:after="100" w:afterAutospacing="1"/>
    </w:pPr>
    <w:rPr>
      <w:rFonts w:ascii="Arial" w:hAnsi="Arial" w:cs="Arial"/>
      <w:b/>
      <w:bCs/>
      <w:sz w:val="18"/>
      <w:szCs w:val="18"/>
      <w:lang w:val="sk-SK" w:eastAsia="sk-SK"/>
    </w:rPr>
  </w:style>
  <w:style w:type="paragraph" w:customStyle="1" w:styleId="xl67">
    <w:name w:val="xl67"/>
    <w:basedOn w:val="Normlny"/>
    <w:rsid w:val="00687E7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lang w:val="sk-SK" w:eastAsia="sk-SK"/>
    </w:rPr>
  </w:style>
  <w:style w:type="paragraph" w:styleId="Zkladntext22">
    <w:name w:val="Body Text 2"/>
    <w:basedOn w:val="Normlny"/>
    <w:link w:val="Zkladntext2Char"/>
    <w:semiHidden/>
    <w:unhideWhenUsed/>
    <w:rsid w:val="008754AB"/>
    <w:pPr>
      <w:spacing w:after="120" w:line="480" w:lineRule="auto"/>
    </w:pPr>
  </w:style>
  <w:style w:type="character" w:customStyle="1" w:styleId="Zkladntext2Char">
    <w:name w:val="Základný text 2 Char"/>
    <w:basedOn w:val="Predvolenpsmoodseku"/>
    <w:link w:val="Zkladntext22"/>
    <w:semiHidden/>
    <w:rsid w:val="008754AB"/>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458576219">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0597996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75874719">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14164033">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41672470">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19427526">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zakazky.sk" TargetMode="External"/><Relationship Id="rId21" Type="http://schemas.openxmlformats.org/officeDocument/2006/relationships/hyperlink" Target="http://www.ezakazky.sk" TargetMode="External"/><Relationship Id="rId42" Type="http://schemas.openxmlformats.org/officeDocument/2006/relationships/oleObject" Target="embeddings/H_rok_programu_Microsoft_Excel_97-20037.xls"/><Relationship Id="rId47" Type="http://schemas.openxmlformats.org/officeDocument/2006/relationships/image" Target="media/image11.emf"/><Relationship Id="rId63" Type="http://schemas.openxmlformats.org/officeDocument/2006/relationships/oleObject" Target="embeddings/H_rok_programu_Microsoft_Excel_97-200317.xls"/><Relationship Id="rId68" Type="http://schemas.openxmlformats.org/officeDocument/2006/relationships/oleObject" Target="embeddings/H_rok_programu_Microsoft_Excel_97-200319.xls"/><Relationship Id="rId16" Type="http://schemas.openxmlformats.org/officeDocument/2006/relationships/hyperlink" Target="http://www.ezakazky.sk" TargetMode="External"/><Relationship Id="rId11" Type="http://schemas.openxmlformats.org/officeDocument/2006/relationships/hyperlink" Target="http://www.ezakazky.sk" TargetMode="External"/><Relationship Id="rId24" Type="http://schemas.openxmlformats.org/officeDocument/2006/relationships/hyperlink" Target="http://www.ezakazky.sk" TargetMode="External"/><Relationship Id="rId32" Type="http://schemas.openxmlformats.org/officeDocument/2006/relationships/oleObject" Target="embeddings/H_rok_programu_Microsoft_Excel_97-20032.xls"/><Relationship Id="rId37" Type="http://schemas.openxmlformats.org/officeDocument/2006/relationships/image" Target="media/image6.emf"/><Relationship Id="rId40" Type="http://schemas.openxmlformats.org/officeDocument/2006/relationships/oleObject" Target="embeddings/H_rok_programu_Microsoft_Excel_97-20036.xls"/><Relationship Id="rId45" Type="http://schemas.openxmlformats.org/officeDocument/2006/relationships/image" Target="media/image10.emf"/><Relationship Id="rId53" Type="http://schemas.openxmlformats.org/officeDocument/2006/relationships/image" Target="media/image14.emf"/><Relationship Id="rId58" Type="http://schemas.openxmlformats.org/officeDocument/2006/relationships/oleObject" Target="embeddings/H_rok_programu_Microsoft_Excel_97-200315.xls"/><Relationship Id="rId66" Type="http://schemas.openxmlformats.org/officeDocument/2006/relationships/header" Target="header2.xml"/><Relationship Id="rId74" Type="http://schemas.openxmlformats.org/officeDocument/2006/relationships/hyperlink" Target="http://www.ezakazky.sk" TargetMode="External"/><Relationship Id="rId5" Type="http://schemas.openxmlformats.org/officeDocument/2006/relationships/webSettings" Target="webSettings.xml"/><Relationship Id="rId61" Type="http://schemas.openxmlformats.org/officeDocument/2006/relationships/oleObject" Target="embeddings/H_rok_programu_Microsoft_Excel_97-200316.xls"/><Relationship Id="rId19" Type="http://schemas.openxmlformats.org/officeDocument/2006/relationships/hyperlink" Target="http://www.ezakazky.sk"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zakazky.sk" TargetMode="External"/><Relationship Id="rId30" Type="http://schemas.openxmlformats.org/officeDocument/2006/relationships/oleObject" Target="embeddings/H_rok_programu_Microsoft_Excel_97-20031.xls"/><Relationship Id="rId35" Type="http://schemas.openxmlformats.org/officeDocument/2006/relationships/image" Target="media/image5.emf"/><Relationship Id="rId43" Type="http://schemas.openxmlformats.org/officeDocument/2006/relationships/image" Target="media/image9.emf"/><Relationship Id="rId48" Type="http://schemas.openxmlformats.org/officeDocument/2006/relationships/oleObject" Target="embeddings/H_rok_programu_Microsoft_Excel_97-200310.xls"/><Relationship Id="rId56" Type="http://schemas.openxmlformats.org/officeDocument/2006/relationships/oleObject" Target="embeddings/H_rok_programu_Microsoft_Excel_97-200314.xls"/><Relationship Id="rId64" Type="http://schemas.openxmlformats.org/officeDocument/2006/relationships/image" Target="media/image20.emf"/><Relationship Id="rId69" Type="http://schemas.openxmlformats.org/officeDocument/2006/relationships/image" Target="media/image21.emf"/><Relationship Id="rId77" Type="http://schemas.openxmlformats.org/officeDocument/2006/relationships/fontTable" Target="fontTable.xml"/><Relationship Id="rId8" Type="http://schemas.openxmlformats.org/officeDocument/2006/relationships/hyperlink" Target="mailto:roman.osika@zilina.sk" TargetMode="External"/><Relationship Id="rId51" Type="http://schemas.openxmlformats.org/officeDocument/2006/relationships/image" Target="media/image13.emf"/><Relationship Id="rId72" Type="http://schemas.openxmlformats.org/officeDocument/2006/relationships/hyperlink" Target="http://www.uvo.gov.sk" TargetMode="External"/><Relationship Id="rId3" Type="http://schemas.openxmlformats.org/officeDocument/2006/relationships/styles" Target="styl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image" Target="media/image4.emf"/><Relationship Id="rId38" Type="http://schemas.openxmlformats.org/officeDocument/2006/relationships/oleObject" Target="embeddings/H_rok_programu_Microsoft_Excel_97-20035.xls"/><Relationship Id="rId46" Type="http://schemas.openxmlformats.org/officeDocument/2006/relationships/oleObject" Target="embeddings/H_rok_programu_Microsoft_Excel_97-20039.xls"/><Relationship Id="rId59" Type="http://schemas.openxmlformats.org/officeDocument/2006/relationships/header" Target="header1.xml"/><Relationship Id="rId67" Type="http://schemas.openxmlformats.org/officeDocument/2006/relationships/footer" Target="footer1.xml"/><Relationship Id="rId20" Type="http://schemas.openxmlformats.org/officeDocument/2006/relationships/hyperlink" Target="http://www.ezakazky.sk" TargetMode="External"/><Relationship Id="rId41" Type="http://schemas.openxmlformats.org/officeDocument/2006/relationships/image" Target="media/image8.emf"/><Relationship Id="rId54" Type="http://schemas.openxmlformats.org/officeDocument/2006/relationships/oleObject" Target="embeddings/H_rok_programu_Microsoft_Excel_97-200313.xls"/><Relationship Id="rId62" Type="http://schemas.openxmlformats.org/officeDocument/2006/relationships/image" Target="media/image19.emf"/><Relationship Id="rId70" Type="http://schemas.openxmlformats.org/officeDocument/2006/relationships/image" Target="media/image22.emf"/><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zakazky.sk" TargetMode="External"/><Relationship Id="rId23" Type="http://schemas.openxmlformats.org/officeDocument/2006/relationships/hyperlink" Target="https://ec.europa.eu/tools/espd?lang=sklang=sk" TargetMode="External"/><Relationship Id="rId28" Type="http://schemas.openxmlformats.org/officeDocument/2006/relationships/image" Target="media/image1.emf"/><Relationship Id="rId36" Type="http://schemas.openxmlformats.org/officeDocument/2006/relationships/oleObject" Target="embeddings/H_rok_programu_Microsoft_Excel_97-20034.xls"/><Relationship Id="rId49" Type="http://schemas.openxmlformats.org/officeDocument/2006/relationships/image" Target="media/image12.emf"/><Relationship Id="rId57" Type="http://schemas.openxmlformats.org/officeDocument/2006/relationships/image" Target="media/image16.emf"/><Relationship Id="rId10" Type="http://schemas.openxmlformats.org/officeDocument/2006/relationships/hyperlink" Target="http://www.ezakazky.sk" TargetMode="External"/><Relationship Id="rId31" Type="http://schemas.openxmlformats.org/officeDocument/2006/relationships/image" Target="media/image3.emf"/><Relationship Id="rId44" Type="http://schemas.openxmlformats.org/officeDocument/2006/relationships/oleObject" Target="embeddings/H_rok_programu_Microsoft_Excel_97-20038.xls"/><Relationship Id="rId52" Type="http://schemas.openxmlformats.org/officeDocument/2006/relationships/oleObject" Target="embeddings/H_rok_programu_Microsoft_Excel_97-200312.xls"/><Relationship Id="rId60" Type="http://schemas.openxmlformats.org/officeDocument/2006/relationships/image" Target="media/image18.emf"/><Relationship Id="rId65" Type="http://schemas.openxmlformats.org/officeDocument/2006/relationships/oleObject" Target="embeddings/H_rok_programu_Microsoft_Excel_97-200318.xls"/><Relationship Id="rId73" Type="http://schemas.openxmlformats.org/officeDocument/2006/relationships/hyperlink" Target="http://www.ezakazky.sk"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zakazky.sk/zilina/" TargetMode="External"/><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39" Type="http://schemas.openxmlformats.org/officeDocument/2006/relationships/image" Target="media/image7.emf"/><Relationship Id="rId34" Type="http://schemas.openxmlformats.org/officeDocument/2006/relationships/oleObject" Target="embeddings/H_rok_programu_Microsoft_Excel_97-20033.xls"/><Relationship Id="rId50" Type="http://schemas.openxmlformats.org/officeDocument/2006/relationships/oleObject" Target="embeddings/H_rok_programu_Microsoft_Excel_97-200311.xls"/><Relationship Id="rId55" Type="http://schemas.openxmlformats.org/officeDocument/2006/relationships/image" Target="media/image15.emf"/><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uvo.gov.sk/zaujemcauchadzac/jednotny-europsky-dokument-604.html" TargetMode="External"/><Relationship Id="rId2" Type="http://schemas.openxmlformats.org/officeDocument/2006/relationships/numbering" Target="numbering.xml"/><Relationship Id="rId2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7.emf"/></Relationships>
</file>

<file path=word/_rels/header2.xml.rels><?xml version="1.0" encoding="UTF-8" standalone="yes"?>
<Relationships xmlns="http://schemas.openxmlformats.org/package/2006/relationships"><Relationship Id="rId1" Type="http://schemas.openxmlformats.org/officeDocument/2006/relationships/image" Target="media/image17.emf"/></Relationships>
</file>

<file path=word/_rels/header3.xml.rels><?xml version="1.0" encoding="UTF-8" standalone="yes"?>
<Relationships xmlns="http://schemas.openxmlformats.org/package/2006/relationships"><Relationship Id="rId1" Type="http://schemas.openxmlformats.org/officeDocument/2006/relationships/image" Target="media/image1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C2819-5BC8-4D9F-860A-23B6D848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EF-06 Vseobecny_list_A4</Template>
  <TotalTime>23</TotalTime>
  <Pages>96</Pages>
  <Words>26042</Words>
  <Characters>148440</Characters>
  <Application>Microsoft Office Word</Application>
  <DocSecurity>0</DocSecurity>
  <Lines>1237</Lines>
  <Paragraphs>348</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174134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Zahradnikova Katarina Mgr.</dc:creator>
  <cp:keywords/>
  <dc:description/>
  <cp:lastModifiedBy>Osika Roman Ing.</cp:lastModifiedBy>
  <cp:revision>8</cp:revision>
  <cp:lastPrinted>2019-07-22T13:53:00Z</cp:lastPrinted>
  <dcterms:created xsi:type="dcterms:W3CDTF">2019-08-16T08:49:00Z</dcterms:created>
  <dcterms:modified xsi:type="dcterms:W3CDTF">2019-08-16T09:23:00Z</dcterms:modified>
  <cp:category/>
</cp:coreProperties>
</file>