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FEDD8" w14:textId="08C99EDD" w:rsidR="005E553C" w:rsidRPr="005E553C" w:rsidRDefault="001820A5" w:rsidP="005E553C">
      <w:pPr>
        <w:spacing w:after="200" w:line="276" w:lineRule="auto"/>
        <w:jc w:val="center"/>
        <w:rPr>
          <w:rFonts w:ascii="Times New Roman" w:eastAsiaTheme="minorHAnsi" w:hAnsi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>ZMLUVA O POSKYT</w:t>
      </w:r>
      <w:r w:rsidR="005E553C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>OVANÍ</w:t>
      </w:r>
      <w:r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 ÚDRŽBY A</w:t>
      </w:r>
      <w:r w:rsidR="002A6383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> </w:t>
      </w:r>
      <w:r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>PODPORY</w:t>
      </w:r>
      <w:r w:rsidR="002A6383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 INFORMAČNÉHO SYSTÉMU RIADENIA A VEDENIA AGENDY MESTSKEJ POLÍCIE</w:t>
      </w:r>
      <w:r w:rsidR="005E553C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 </w:t>
      </w:r>
      <w:r w:rsidR="005E553C">
        <w:rPr>
          <w:rFonts w:ascii="Times New Roman" w:eastAsiaTheme="minorHAnsi" w:hAnsi="Times New Roman"/>
          <w:sz w:val="22"/>
          <w:szCs w:val="22"/>
          <w:lang w:eastAsia="en-US"/>
        </w:rPr>
        <w:t>č. .............</w:t>
      </w:r>
    </w:p>
    <w:p w14:paraId="6CD44E3C" w14:textId="77777777" w:rsidR="005E553C" w:rsidRPr="005E553C" w:rsidRDefault="005E553C" w:rsidP="005E553C">
      <w:pPr>
        <w:spacing w:after="200" w:line="276" w:lineRule="auto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  <w:r w:rsidRPr="005E553C">
        <w:rPr>
          <w:rFonts w:ascii="Times New Roman" w:eastAsiaTheme="minorHAnsi" w:hAnsi="Times New Roman"/>
          <w:sz w:val="22"/>
          <w:szCs w:val="22"/>
          <w:lang w:eastAsia="en-US"/>
        </w:rPr>
        <w:t xml:space="preserve"> (ďalej tiež ako 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„</w:t>
      </w:r>
      <w:r w:rsidR="000C031A">
        <w:rPr>
          <w:rFonts w:ascii="Times New Roman" w:eastAsiaTheme="minorHAnsi" w:hAnsi="Times New Roman"/>
          <w:b/>
          <w:sz w:val="22"/>
          <w:szCs w:val="22"/>
          <w:lang w:eastAsia="en-US"/>
        </w:rPr>
        <w:t>Z</w:t>
      </w:r>
      <w:r w:rsidRPr="000C031A">
        <w:rPr>
          <w:rFonts w:ascii="Times New Roman" w:eastAsiaTheme="minorHAnsi" w:hAnsi="Times New Roman"/>
          <w:b/>
          <w:sz w:val="22"/>
          <w:szCs w:val="22"/>
          <w:lang w:eastAsia="en-US"/>
        </w:rPr>
        <w:t>mluva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“)</w:t>
      </w:r>
    </w:p>
    <w:p w14:paraId="27CA3AAD" w14:textId="77777777" w:rsidR="00C25871" w:rsidRPr="005E553C" w:rsidRDefault="005E553C" w:rsidP="005E553C">
      <w:pPr>
        <w:spacing w:after="200" w:line="276" w:lineRule="auto"/>
        <w:jc w:val="center"/>
        <w:rPr>
          <w:rFonts w:ascii="Times New Roman" w:eastAsiaTheme="minorHAnsi" w:hAnsi="Times New Roman"/>
          <w:b/>
          <w:bCs/>
          <w:sz w:val="22"/>
          <w:szCs w:val="22"/>
          <w:lang w:eastAsia="en-US"/>
        </w:rPr>
      </w:pPr>
      <w:r w:rsidRPr="005E553C">
        <w:rPr>
          <w:rFonts w:ascii="Times New Roman" w:eastAsiaTheme="minorHAnsi" w:hAnsi="Times New Roman"/>
          <w:sz w:val="22"/>
          <w:szCs w:val="22"/>
          <w:lang w:eastAsia="en-US"/>
        </w:rPr>
        <w:t>uzatvorená v zmysle  § 269 ods.  2 Obchodného zákonníka</w:t>
      </w:r>
      <w:r w:rsidR="00C25871" w:rsidRPr="001820A5">
        <w:rPr>
          <w:rFonts w:ascii="Times New Roman" w:eastAsiaTheme="minorHAnsi" w:hAnsi="Times New Roman"/>
          <w:sz w:val="22"/>
          <w:szCs w:val="22"/>
          <w:lang w:eastAsia="en-US"/>
        </w:rPr>
        <w:tab/>
      </w:r>
    </w:p>
    <w:p w14:paraId="1439C176" w14:textId="77777777" w:rsidR="00C25871" w:rsidRPr="001820A5" w:rsidRDefault="000C031A" w:rsidP="000C031A">
      <w:pPr>
        <w:spacing w:line="276" w:lineRule="auto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medzi</w:t>
      </w:r>
    </w:p>
    <w:p w14:paraId="06BF91B4" w14:textId="77777777" w:rsidR="00C25871" w:rsidRPr="001820A5" w:rsidRDefault="00C25871" w:rsidP="00C25871">
      <w:pPr>
        <w:spacing w:after="200" w:line="276" w:lineRule="auto"/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7E4564F4" w14:textId="77777777" w:rsidR="001820A5" w:rsidRPr="00CD78EE" w:rsidRDefault="001820A5" w:rsidP="001820A5">
      <w:pPr>
        <w:spacing w:line="276" w:lineRule="auto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 w:rsidRPr="00CD78EE">
        <w:rPr>
          <w:rFonts w:ascii="Times New Roman" w:eastAsiaTheme="minorHAnsi" w:hAnsi="Times New Roman"/>
          <w:b/>
          <w:sz w:val="22"/>
          <w:szCs w:val="22"/>
          <w:lang w:eastAsia="en-US"/>
        </w:rPr>
        <w:t>Mesto Žilina</w:t>
      </w:r>
    </w:p>
    <w:p w14:paraId="473ED82E" w14:textId="77777777" w:rsidR="001820A5" w:rsidRPr="00CD78EE" w:rsidRDefault="001820A5" w:rsidP="001820A5">
      <w:pPr>
        <w:spacing w:line="276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CD78EE">
        <w:rPr>
          <w:rFonts w:ascii="Times New Roman" w:eastAsiaTheme="minorHAnsi" w:hAnsi="Times New Roman"/>
          <w:sz w:val="22"/>
          <w:szCs w:val="22"/>
          <w:lang w:eastAsia="en-US"/>
        </w:rPr>
        <w:t xml:space="preserve">sídlo: </w:t>
      </w:r>
      <w:r w:rsidRPr="00CD78EE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CD78EE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CD78EE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CD78EE">
        <w:rPr>
          <w:rFonts w:ascii="Times New Roman" w:eastAsiaTheme="minorHAnsi" w:hAnsi="Times New Roman"/>
          <w:sz w:val="22"/>
          <w:szCs w:val="22"/>
          <w:lang w:eastAsia="en-US"/>
        </w:rPr>
        <w:tab/>
      </w:r>
    </w:p>
    <w:p w14:paraId="50F83A25" w14:textId="77777777" w:rsidR="001820A5" w:rsidRPr="00CD78EE" w:rsidRDefault="001820A5" w:rsidP="001820A5">
      <w:pPr>
        <w:spacing w:line="276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CD78EE">
        <w:rPr>
          <w:rFonts w:ascii="Times New Roman" w:eastAsiaTheme="minorHAnsi" w:hAnsi="Times New Roman"/>
          <w:sz w:val="22"/>
          <w:szCs w:val="22"/>
          <w:lang w:eastAsia="en-US"/>
        </w:rPr>
        <w:t xml:space="preserve">IČO: </w:t>
      </w:r>
      <w:r w:rsidRPr="00CD78EE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CD78EE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CD78EE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CD78EE">
        <w:rPr>
          <w:rFonts w:ascii="Times New Roman" w:eastAsiaTheme="minorHAnsi" w:hAnsi="Times New Roman"/>
          <w:sz w:val="22"/>
          <w:szCs w:val="22"/>
          <w:lang w:eastAsia="en-US"/>
        </w:rPr>
        <w:tab/>
      </w:r>
    </w:p>
    <w:p w14:paraId="5DDB8AAF" w14:textId="77777777" w:rsidR="001820A5" w:rsidRPr="00CD78EE" w:rsidRDefault="001820A5" w:rsidP="001820A5">
      <w:pPr>
        <w:spacing w:line="276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CD78EE">
        <w:rPr>
          <w:rFonts w:ascii="Times New Roman" w:eastAsiaTheme="minorHAnsi" w:hAnsi="Times New Roman"/>
          <w:sz w:val="22"/>
          <w:szCs w:val="22"/>
          <w:lang w:eastAsia="en-US"/>
        </w:rPr>
        <w:t>DIČ:</w:t>
      </w:r>
      <w:r w:rsidRPr="00CD78EE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CD78EE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CD78EE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CD78EE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CD78EE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CD78EE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CD78EE">
        <w:rPr>
          <w:rFonts w:ascii="Times New Roman" w:eastAsiaTheme="minorHAnsi" w:hAnsi="Times New Roman"/>
          <w:sz w:val="22"/>
          <w:szCs w:val="22"/>
          <w:lang w:eastAsia="en-US"/>
        </w:rPr>
        <w:tab/>
      </w:r>
    </w:p>
    <w:p w14:paraId="4A645555" w14:textId="77777777" w:rsidR="001820A5" w:rsidRPr="00CD78EE" w:rsidRDefault="001820A5" w:rsidP="001820A5">
      <w:pPr>
        <w:snapToGri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D78EE">
        <w:rPr>
          <w:rFonts w:ascii="Times New Roman" w:hAnsi="Times New Roman"/>
          <w:sz w:val="22"/>
          <w:szCs w:val="22"/>
        </w:rPr>
        <w:t>zastúpené:</w:t>
      </w:r>
      <w:r w:rsidRPr="00CD78EE">
        <w:rPr>
          <w:rFonts w:ascii="Times New Roman" w:hAnsi="Times New Roman"/>
          <w:sz w:val="22"/>
          <w:szCs w:val="22"/>
        </w:rPr>
        <w:tab/>
      </w:r>
      <w:r w:rsidRPr="00CD78EE">
        <w:rPr>
          <w:rFonts w:ascii="Times New Roman" w:hAnsi="Times New Roman"/>
          <w:sz w:val="22"/>
          <w:szCs w:val="22"/>
        </w:rPr>
        <w:tab/>
      </w:r>
      <w:r w:rsidRPr="00CD78EE">
        <w:rPr>
          <w:rFonts w:ascii="Times New Roman" w:hAnsi="Times New Roman"/>
          <w:sz w:val="22"/>
          <w:szCs w:val="22"/>
        </w:rPr>
        <w:tab/>
      </w:r>
    </w:p>
    <w:p w14:paraId="062A7E17" w14:textId="77777777" w:rsidR="000C031A" w:rsidRDefault="001820A5" w:rsidP="001820A5">
      <w:pPr>
        <w:snapToGri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D78EE">
        <w:rPr>
          <w:rFonts w:ascii="Times New Roman" w:hAnsi="Times New Roman"/>
          <w:sz w:val="22"/>
          <w:szCs w:val="22"/>
        </w:rPr>
        <w:t>IBAN:</w:t>
      </w:r>
      <w:r w:rsidRPr="00CD78EE">
        <w:rPr>
          <w:rFonts w:ascii="Times New Roman" w:hAnsi="Times New Roman"/>
          <w:sz w:val="22"/>
          <w:szCs w:val="22"/>
        </w:rPr>
        <w:tab/>
      </w:r>
    </w:p>
    <w:p w14:paraId="2733F486" w14:textId="77777777" w:rsidR="001820A5" w:rsidRDefault="000C031A" w:rsidP="001820A5">
      <w:pPr>
        <w:snapToGri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Tel.č</w:t>
      </w:r>
      <w:proofErr w:type="spellEnd"/>
      <w:r>
        <w:rPr>
          <w:rFonts w:ascii="Times New Roman" w:hAnsi="Times New Roman"/>
          <w:sz w:val="22"/>
          <w:szCs w:val="22"/>
        </w:rPr>
        <w:t>.:</w:t>
      </w:r>
      <w:r w:rsidR="001820A5" w:rsidRPr="00CD78EE">
        <w:rPr>
          <w:rFonts w:ascii="Times New Roman" w:hAnsi="Times New Roman"/>
          <w:sz w:val="22"/>
          <w:szCs w:val="22"/>
        </w:rPr>
        <w:tab/>
      </w:r>
    </w:p>
    <w:p w14:paraId="0F388D0D" w14:textId="77777777" w:rsidR="000C031A" w:rsidRDefault="000C031A" w:rsidP="001820A5">
      <w:pPr>
        <w:snapToGri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e-mail: </w:t>
      </w:r>
    </w:p>
    <w:p w14:paraId="0787F36F" w14:textId="77777777" w:rsidR="000C031A" w:rsidRPr="00CD78EE" w:rsidRDefault="000C031A" w:rsidP="001820A5">
      <w:pPr>
        <w:snapToGri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5929649" w14:textId="77777777" w:rsidR="001820A5" w:rsidRPr="00CD78EE" w:rsidRDefault="001820A5" w:rsidP="001820A5">
      <w:pPr>
        <w:snapToGri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D78EE">
        <w:rPr>
          <w:rFonts w:ascii="Times New Roman" w:hAnsi="Times New Roman"/>
          <w:sz w:val="22"/>
          <w:szCs w:val="22"/>
        </w:rPr>
        <w:t>(ďalej len „</w:t>
      </w:r>
      <w:r w:rsidR="000C031A">
        <w:rPr>
          <w:rFonts w:ascii="Times New Roman" w:hAnsi="Times New Roman"/>
          <w:b/>
          <w:sz w:val="22"/>
          <w:szCs w:val="22"/>
        </w:rPr>
        <w:t>O</w:t>
      </w:r>
      <w:r w:rsidR="000C031A" w:rsidRPr="000C031A">
        <w:rPr>
          <w:rFonts w:ascii="Times New Roman" w:hAnsi="Times New Roman"/>
          <w:b/>
          <w:sz w:val="22"/>
          <w:szCs w:val="22"/>
        </w:rPr>
        <w:t>bjednávateľ</w:t>
      </w:r>
      <w:r w:rsidRPr="00CD78EE">
        <w:rPr>
          <w:rFonts w:ascii="Times New Roman" w:hAnsi="Times New Roman"/>
          <w:sz w:val="22"/>
          <w:szCs w:val="22"/>
        </w:rPr>
        <w:t>“)</w:t>
      </w:r>
    </w:p>
    <w:p w14:paraId="639C2165" w14:textId="77777777" w:rsidR="001820A5" w:rsidRPr="00CD78EE" w:rsidRDefault="001820A5" w:rsidP="001820A5">
      <w:pPr>
        <w:spacing w:before="120" w:after="200" w:line="276" w:lineRule="auto"/>
        <w:jc w:val="both"/>
        <w:rPr>
          <w:rFonts w:ascii="Times New Roman" w:eastAsiaTheme="minorHAnsi" w:hAnsi="Times New Roman"/>
          <w:snapToGrid w:val="0"/>
          <w:sz w:val="22"/>
          <w:szCs w:val="22"/>
          <w:lang w:eastAsia="en-US"/>
        </w:rPr>
      </w:pPr>
      <w:r w:rsidRPr="00CD78EE">
        <w:rPr>
          <w:rFonts w:ascii="Times New Roman" w:eastAsiaTheme="minorHAnsi" w:hAnsi="Times New Roman"/>
          <w:snapToGrid w:val="0"/>
          <w:sz w:val="22"/>
          <w:szCs w:val="22"/>
          <w:lang w:eastAsia="en-US"/>
        </w:rPr>
        <w:t>a</w:t>
      </w:r>
    </w:p>
    <w:p w14:paraId="77BA0657" w14:textId="77777777" w:rsidR="001820A5" w:rsidRPr="00CD78EE" w:rsidRDefault="000C031A" w:rsidP="001820A5">
      <w:pPr>
        <w:spacing w:line="276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highlight w:val="yellow"/>
          <w:lang w:eastAsia="en-US"/>
        </w:rPr>
        <w:t>............................................</w:t>
      </w:r>
    </w:p>
    <w:p w14:paraId="369231F7" w14:textId="77777777" w:rsidR="001820A5" w:rsidRPr="00CD78EE" w:rsidRDefault="001820A5" w:rsidP="001820A5">
      <w:pPr>
        <w:spacing w:line="276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CD78EE">
        <w:rPr>
          <w:rFonts w:ascii="Times New Roman" w:eastAsiaTheme="minorHAnsi" w:hAnsi="Times New Roman"/>
          <w:sz w:val="22"/>
          <w:szCs w:val="22"/>
          <w:lang w:eastAsia="en-US"/>
        </w:rPr>
        <w:t xml:space="preserve">sídlo: </w:t>
      </w:r>
      <w:r w:rsidRPr="00CD78EE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CD78EE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CD78EE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CD78EE">
        <w:rPr>
          <w:rFonts w:ascii="Times New Roman" w:eastAsiaTheme="minorHAnsi" w:hAnsi="Times New Roman"/>
          <w:b/>
          <w:sz w:val="22"/>
          <w:szCs w:val="22"/>
          <w:lang w:eastAsia="en-US"/>
        </w:rPr>
        <w:tab/>
      </w:r>
    </w:p>
    <w:p w14:paraId="21939C09" w14:textId="77777777" w:rsidR="001820A5" w:rsidRPr="00CD78EE" w:rsidRDefault="001820A5" w:rsidP="001820A5">
      <w:pPr>
        <w:spacing w:line="276" w:lineRule="auto"/>
        <w:rPr>
          <w:rFonts w:ascii="Times New Roman" w:hAnsi="Times New Roman"/>
          <w:sz w:val="22"/>
          <w:szCs w:val="22"/>
        </w:rPr>
      </w:pPr>
      <w:r w:rsidRPr="00CD78EE">
        <w:rPr>
          <w:rFonts w:ascii="Times New Roman" w:hAnsi="Times New Roman"/>
          <w:sz w:val="22"/>
          <w:szCs w:val="22"/>
        </w:rPr>
        <w:t xml:space="preserve">IČO: </w:t>
      </w:r>
      <w:r w:rsidRPr="00CD78EE">
        <w:rPr>
          <w:rFonts w:ascii="Times New Roman" w:hAnsi="Times New Roman"/>
          <w:sz w:val="22"/>
          <w:szCs w:val="22"/>
        </w:rPr>
        <w:tab/>
      </w:r>
      <w:r w:rsidRPr="00CD78EE">
        <w:rPr>
          <w:rFonts w:ascii="Times New Roman" w:hAnsi="Times New Roman"/>
          <w:sz w:val="22"/>
          <w:szCs w:val="22"/>
        </w:rPr>
        <w:tab/>
      </w:r>
      <w:r w:rsidRPr="00CD78EE">
        <w:rPr>
          <w:rFonts w:ascii="Times New Roman" w:hAnsi="Times New Roman"/>
          <w:sz w:val="22"/>
          <w:szCs w:val="22"/>
        </w:rPr>
        <w:tab/>
      </w:r>
      <w:r w:rsidRPr="00CD78EE">
        <w:rPr>
          <w:rFonts w:ascii="Times New Roman" w:hAnsi="Times New Roman"/>
          <w:sz w:val="22"/>
          <w:szCs w:val="22"/>
        </w:rPr>
        <w:tab/>
      </w:r>
    </w:p>
    <w:p w14:paraId="36D5CDCD" w14:textId="77777777" w:rsidR="000C031A" w:rsidRDefault="001820A5" w:rsidP="001820A5">
      <w:pPr>
        <w:spacing w:line="276" w:lineRule="auto"/>
        <w:rPr>
          <w:rFonts w:ascii="Times New Roman" w:hAnsi="Times New Roman"/>
          <w:sz w:val="22"/>
          <w:szCs w:val="22"/>
        </w:rPr>
      </w:pPr>
      <w:r w:rsidRPr="00CD78EE">
        <w:rPr>
          <w:rFonts w:ascii="Times New Roman" w:hAnsi="Times New Roman"/>
          <w:sz w:val="22"/>
          <w:szCs w:val="22"/>
        </w:rPr>
        <w:t xml:space="preserve">DIČ: </w:t>
      </w:r>
    </w:p>
    <w:p w14:paraId="434504B8" w14:textId="77777777" w:rsidR="001820A5" w:rsidRPr="00CD78EE" w:rsidRDefault="000C031A" w:rsidP="001820A5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zápis v: </w:t>
      </w:r>
      <w:r w:rsidR="001820A5" w:rsidRPr="00CD78EE">
        <w:rPr>
          <w:rFonts w:ascii="Times New Roman" w:hAnsi="Times New Roman"/>
          <w:sz w:val="22"/>
          <w:szCs w:val="22"/>
        </w:rPr>
        <w:tab/>
      </w:r>
      <w:r w:rsidR="001820A5" w:rsidRPr="00CD78EE">
        <w:rPr>
          <w:rFonts w:ascii="Times New Roman" w:hAnsi="Times New Roman"/>
          <w:sz w:val="22"/>
          <w:szCs w:val="22"/>
        </w:rPr>
        <w:tab/>
      </w:r>
      <w:r w:rsidR="001820A5" w:rsidRPr="00CD78EE">
        <w:rPr>
          <w:rFonts w:ascii="Times New Roman" w:hAnsi="Times New Roman"/>
          <w:sz w:val="22"/>
          <w:szCs w:val="22"/>
        </w:rPr>
        <w:tab/>
      </w:r>
      <w:r w:rsidR="001820A5" w:rsidRPr="00CD78EE">
        <w:rPr>
          <w:rFonts w:ascii="Times New Roman" w:hAnsi="Times New Roman"/>
          <w:sz w:val="22"/>
          <w:szCs w:val="22"/>
        </w:rPr>
        <w:tab/>
      </w:r>
    </w:p>
    <w:p w14:paraId="49D2D91D" w14:textId="77777777" w:rsidR="001820A5" w:rsidRPr="00CD78EE" w:rsidRDefault="001820A5" w:rsidP="001820A5">
      <w:pPr>
        <w:spacing w:line="276" w:lineRule="auto"/>
        <w:rPr>
          <w:rFonts w:ascii="Times New Roman" w:eastAsiaTheme="minorHAnsi" w:hAnsi="Times New Roman"/>
          <w:sz w:val="22"/>
          <w:szCs w:val="22"/>
          <w:lang w:eastAsia="en-US"/>
        </w:rPr>
      </w:pPr>
      <w:r w:rsidRPr="00CD78EE">
        <w:rPr>
          <w:rFonts w:ascii="Times New Roman" w:eastAsiaTheme="minorHAnsi" w:hAnsi="Times New Roman"/>
          <w:sz w:val="22"/>
          <w:szCs w:val="22"/>
          <w:lang w:eastAsia="en-US"/>
        </w:rPr>
        <w:t>zastúpené:</w:t>
      </w:r>
      <w:r w:rsidRPr="00CD78EE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CD78EE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CD78EE">
        <w:rPr>
          <w:rFonts w:ascii="Times New Roman" w:eastAsiaTheme="minorHAnsi" w:hAnsi="Times New Roman"/>
          <w:sz w:val="22"/>
          <w:szCs w:val="22"/>
          <w:lang w:eastAsia="en-US"/>
        </w:rPr>
        <w:tab/>
      </w:r>
    </w:p>
    <w:p w14:paraId="38E0184F" w14:textId="77777777" w:rsidR="000C031A" w:rsidRDefault="001820A5" w:rsidP="001820A5">
      <w:pPr>
        <w:spacing w:line="276" w:lineRule="auto"/>
        <w:rPr>
          <w:rFonts w:ascii="Times New Roman" w:eastAsiaTheme="minorHAnsi" w:hAnsi="Times New Roman"/>
          <w:sz w:val="22"/>
          <w:szCs w:val="22"/>
          <w:lang w:eastAsia="en-US"/>
        </w:rPr>
      </w:pPr>
      <w:r w:rsidRPr="00CD78EE">
        <w:rPr>
          <w:rFonts w:ascii="Times New Roman" w:eastAsiaTheme="minorHAnsi" w:hAnsi="Times New Roman"/>
          <w:sz w:val="22"/>
          <w:szCs w:val="22"/>
          <w:lang w:eastAsia="en-US"/>
        </w:rPr>
        <w:t>IBAN:</w:t>
      </w:r>
      <w:r w:rsidRPr="00CD78EE">
        <w:rPr>
          <w:rFonts w:ascii="Times New Roman" w:eastAsiaTheme="minorHAnsi" w:hAnsi="Times New Roman"/>
          <w:sz w:val="22"/>
          <w:szCs w:val="22"/>
          <w:lang w:eastAsia="en-US"/>
        </w:rPr>
        <w:tab/>
      </w:r>
    </w:p>
    <w:p w14:paraId="08116253" w14:textId="77777777" w:rsidR="000C031A" w:rsidRDefault="000C031A" w:rsidP="000C031A">
      <w:pPr>
        <w:snapToGri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Tel.č</w:t>
      </w:r>
      <w:proofErr w:type="spellEnd"/>
      <w:r>
        <w:rPr>
          <w:rFonts w:ascii="Times New Roman" w:hAnsi="Times New Roman"/>
          <w:sz w:val="22"/>
          <w:szCs w:val="22"/>
        </w:rPr>
        <w:t>.:</w:t>
      </w:r>
      <w:r w:rsidRPr="00CD78EE">
        <w:rPr>
          <w:rFonts w:ascii="Times New Roman" w:hAnsi="Times New Roman"/>
          <w:sz w:val="22"/>
          <w:szCs w:val="22"/>
        </w:rPr>
        <w:tab/>
      </w:r>
    </w:p>
    <w:p w14:paraId="1DF5B28B" w14:textId="77777777" w:rsidR="000C031A" w:rsidRPr="00CD78EE" w:rsidRDefault="000C031A" w:rsidP="000C031A">
      <w:pPr>
        <w:snapToGri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e-mail: </w:t>
      </w:r>
    </w:p>
    <w:p w14:paraId="75CF2E4C" w14:textId="77777777" w:rsidR="001820A5" w:rsidRPr="00CD78EE" w:rsidRDefault="001820A5" w:rsidP="001820A5">
      <w:pPr>
        <w:spacing w:line="276" w:lineRule="auto"/>
        <w:rPr>
          <w:rFonts w:ascii="Times New Roman" w:eastAsiaTheme="minorHAnsi" w:hAnsi="Times New Roman"/>
          <w:sz w:val="22"/>
          <w:szCs w:val="22"/>
          <w:lang w:eastAsia="en-US"/>
        </w:rPr>
      </w:pPr>
      <w:r w:rsidRPr="00CD78EE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CD78EE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CD78EE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CD78EE">
        <w:rPr>
          <w:rFonts w:ascii="Times New Roman" w:eastAsiaTheme="minorHAnsi" w:hAnsi="Times New Roman"/>
          <w:sz w:val="22"/>
          <w:szCs w:val="22"/>
          <w:lang w:eastAsia="en-US"/>
        </w:rPr>
        <w:tab/>
      </w:r>
    </w:p>
    <w:p w14:paraId="28301578" w14:textId="77777777" w:rsidR="001820A5" w:rsidRDefault="001820A5" w:rsidP="001820A5">
      <w:pPr>
        <w:spacing w:line="276" w:lineRule="auto"/>
        <w:rPr>
          <w:rFonts w:ascii="Times New Roman" w:eastAsiaTheme="minorHAnsi" w:hAnsi="Times New Roman"/>
          <w:sz w:val="22"/>
          <w:szCs w:val="22"/>
          <w:lang w:eastAsia="en-US"/>
        </w:rPr>
      </w:pPr>
      <w:r w:rsidRPr="00CD78EE">
        <w:rPr>
          <w:rFonts w:ascii="Times New Roman" w:eastAsiaTheme="minorHAnsi" w:hAnsi="Times New Roman"/>
          <w:sz w:val="22"/>
          <w:szCs w:val="22"/>
          <w:lang w:eastAsia="en-US"/>
        </w:rPr>
        <w:t>(ďalej len „</w:t>
      </w:r>
      <w:r w:rsidR="000C031A">
        <w:rPr>
          <w:rFonts w:ascii="Times New Roman" w:eastAsiaTheme="minorHAnsi" w:hAnsi="Times New Roman"/>
          <w:b/>
          <w:sz w:val="22"/>
          <w:szCs w:val="22"/>
          <w:lang w:eastAsia="en-US"/>
        </w:rPr>
        <w:t>P</w:t>
      </w:r>
      <w:r w:rsidRPr="000C031A">
        <w:rPr>
          <w:rFonts w:ascii="Times New Roman" w:eastAsiaTheme="minorHAnsi" w:hAnsi="Times New Roman"/>
          <w:b/>
          <w:sz w:val="22"/>
          <w:szCs w:val="22"/>
          <w:lang w:eastAsia="en-US"/>
        </w:rPr>
        <w:t>oskytovateľ</w:t>
      </w:r>
      <w:r w:rsidRPr="00CD78EE">
        <w:rPr>
          <w:rFonts w:ascii="Times New Roman" w:eastAsiaTheme="minorHAnsi" w:hAnsi="Times New Roman"/>
          <w:sz w:val="22"/>
          <w:szCs w:val="22"/>
          <w:lang w:eastAsia="en-US"/>
        </w:rPr>
        <w:t>“)</w:t>
      </w:r>
    </w:p>
    <w:p w14:paraId="57B459CF" w14:textId="77777777" w:rsidR="000C031A" w:rsidRPr="00CD78EE" w:rsidRDefault="000C031A" w:rsidP="001820A5">
      <w:pPr>
        <w:spacing w:line="276" w:lineRule="auto"/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3CE64366" w14:textId="77777777" w:rsidR="00F04F20" w:rsidRPr="001820A5" w:rsidRDefault="000C031A" w:rsidP="00F04F20">
      <w:pPr>
        <w:tabs>
          <w:tab w:val="left" w:pos="960"/>
        </w:tabs>
        <w:spacing w:after="200" w:line="276" w:lineRule="auto"/>
        <w:rPr>
          <w:rFonts w:ascii="Times New Roman" w:eastAsiaTheme="minorHAnsi" w:hAnsi="Times New Roman"/>
          <w:b/>
          <w:bCs/>
          <w:snapToGrid w:val="0"/>
          <w:sz w:val="22"/>
          <w:szCs w:val="22"/>
          <w:lang w:eastAsia="en-US"/>
        </w:rPr>
      </w:pPr>
      <w:r w:rsidRPr="000C031A">
        <w:rPr>
          <w:rFonts w:ascii="Times New Roman" w:eastAsiaTheme="minorHAnsi" w:hAnsi="Times New Roman"/>
          <w:bCs/>
          <w:snapToGrid w:val="0"/>
          <w:sz w:val="22"/>
          <w:szCs w:val="22"/>
          <w:lang w:eastAsia="en-US"/>
        </w:rPr>
        <w:t xml:space="preserve">(ďalej </w:t>
      </w:r>
      <w:r>
        <w:rPr>
          <w:rFonts w:ascii="Times New Roman" w:eastAsiaTheme="minorHAnsi" w:hAnsi="Times New Roman"/>
          <w:bCs/>
          <w:snapToGrid w:val="0"/>
          <w:sz w:val="22"/>
          <w:szCs w:val="22"/>
          <w:lang w:eastAsia="en-US"/>
        </w:rPr>
        <w:t>O</w:t>
      </w:r>
      <w:r w:rsidRPr="000C031A">
        <w:rPr>
          <w:rFonts w:ascii="Times New Roman" w:eastAsiaTheme="minorHAnsi" w:hAnsi="Times New Roman"/>
          <w:bCs/>
          <w:snapToGrid w:val="0"/>
          <w:sz w:val="22"/>
          <w:szCs w:val="22"/>
          <w:lang w:eastAsia="en-US"/>
        </w:rPr>
        <w:t>bjednávateľ a </w:t>
      </w:r>
      <w:r>
        <w:rPr>
          <w:rFonts w:ascii="Times New Roman" w:eastAsiaTheme="minorHAnsi" w:hAnsi="Times New Roman"/>
          <w:bCs/>
          <w:snapToGrid w:val="0"/>
          <w:sz w:val="22"/>
          <w:szCs w:val="22"/>
          <w:lang w:eastAsia="en-US"/>
        </w:rPr>
        <w:t>P</w:t>
      </w:r>
      <w:r w:rsidRPr="000C031A">
        <w:rPr>
          <w:rFonts w:ascii="Times New Roman" w:eastAsiaTheme="minorHAnsi" w:hAnsi="Times New Roman"/>
          <w:bCs/>
          <w:snapToGrid w:val="0"/>
          <w:sz w:val="22"/>
          <w:szCs w:val="22"/>
          <w:lang w:eastAsia="en-US"/>
        </w:rPr>
        <w:t>oskytovateľ spoločne aj ako</w:t>
      </w:r>
      <w:r>
        <w:rPr>
          <w:rFonts w:ascii="Times New Roman" w:eastAsiaTheme="minorHAnsi" w:hAnsi="Times New Roman"/>
          <w:b/>
          <w:bCs/>
          <w:snapToGrid w:val="0"/>
          <w:sz w:val="22"/>
          <w:szCs w:val="22"/>
          <w:lang w:eastAsia="en-US"/>
        </w:rPr>
        <w:t xml:space="preserve"> „Zmluvné strany</w:t>
      </w:r>
      <w:r w:rsidRPr="000C031A">
        <w:rPr>
          <w:rFonts w:ascii="Times New Roman" w:eastAsiaTheme="minorHAnsi" w:hAnsi="Times New Roman"/>
          <w:b/>
          <w:bCs/>
          <w:snapToGrid w:val="0"/>
          <w:sz w:val="22"/>
          <w:szCs w:val="22"/>
          <w:lang w:eastAsia="en-US"/>
        </w:rPr>
        <w:t>“</w:t>
      </w:r>
      <w:r w:rsidRPr="000C031A">
        <w:rPr>
          <w:rFonts w:ascii="Times New Roman" w:eastAsiaTheme="minorHAnsi" w:hAnsi="Times New Roman"/>
          <w:bCs/>
          <w:snapToGrid w:val="0"/>
          <w:sz w:val="22"/>
          <w:szCs w:val="22"/>
          <w:lang w:eastAsia="en-US"/>
        </w:rPr>
        <w:t>)</w:t>
      </w:r>
    </w:p>
    <w:p w14:paraId="68B47ACA" w14:textId="77777777" w:rsidR="00F04F20" w:rsidRPr="001820A5" w:rsidRDefault="000C031A" w:rsidP="00F04F20">
      <w:pPr>
        <w:tabs>
          <w:tab w:val="left" w:pos="960"/>
        </w:tabs>
        <w:spacing w:after="200" w:line="276" w:lineRule="auto"/>
        <w:rPr>
          <w:rFonts w:ascii="Times New Roman" w:eastAsiaTheme="minorHAnsi" w:hAnsi="Times New Roman"/>
          <w:snapToGrid w:val="0"/>
          <w:sz w:val="22"/>
          <w:szCs w:val="22"/>
          <w:lang w:eastAsia="en-US"/>
        </w:rPr>
      </w:pPr>
      <w:r>
        <w:rPr>
          <w:rFonts w:ascii="Times New Roman" w:eastAsiaTheme="minorHAnsi" w:hAnsi="Times New Roman"/>
          <w:bCs/>
          <w:snapToGrid w:val="0"/>
          <w:sz w:val="22"/>
          <w:szCs w:val="22"/>
          <w:lang w:eastAsia="en-US"/>
        </w:rPr>
        <w:t>Zmluvné strany sa dohodli na tejto Z</w:t>
      </w:r>
      <w:r w:rsidR="001820A5">
        <w:rPr>
          <w:rFonts w:ascii="Times New Roman" w:eastAsiaTheme="minorHAnsi" w:hAnsi="Times New Roman"/>
          <w:bCs/>
          <w:snapToGrid w:val="0"/>
          <w:sz w:val="22"/>
          <w:szCs w:val="22"/>
          <w:lang w:eastAsia="en-US"/>
        </w:rPr>
        <w:t>mluve:</w:t>
      </w:r>
    </w:p>
    <w:p w14:paraId="6ED7964F" w14:textId="77777777" w:rsidR="00F04F20" w:rsidRPr="001820A5" w:rsidRDefault="001820A5" w:rsidP="00C1376D">
      <w:pPr>
        <w:keepNext/>
        <w:widowControl w:val="0"/>
        <w:numPr>
          <w:ilvl w:val="0"/>
          <w:numId w:val="9"/>
        </w:numPr>
        <w:tabs>
          <w:tab w:val="num" w:pos="709"/>
        </w:tabs>
        <w:spacing w:before="240" w:after="200" w:line="276" w:lineRule="auto"/>
        <w:ind w:left="709" w:hanging="709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  <w:t>Úvodné ustanovenie</w:t>
      </w:r>
    </w:p>
    <w:p w14:paraId="7E468B33" w14:textId="79F0D3BE" w:rsidR="002A6383" w:rsidRDefault="002A6383" w:rsidP="002A6383">
      <w:pPr>
        <w:numPr>
          <w:ilvl w:val="1"/>
          <w:numId w:val="9"/>
        </w:numPr>
        <w:tabs>
          <w:tab w:val="clear" w:pos="792"/>
          <w:tab w:val="num" w:pos="709"/>
        </w:tabs>
        <w:spacing w:before="240" w:after="120" w:line="276" w:lineRule="auto"/>
        <w:ind w:hanging="792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U Objednávateľa plní v zmysle zákona č. 564/1991 Zb. o obecnej polícii úlohy obecnej</w:t>
      </w:r>
      <w:r w:rsidRPr="002A6383">
        <w:rPr>
          <w:rFonts w:ascii="Times New Roman" w:eastAsiaTheme="minorHAnsi" w:hAnsi="Times New Roman"/>
          <w:sz w:val="22"/>
          <w:szCs w:val="22"/>
          <w:lang w:eastAsia="en-US"/>
        </w:rPr>
        <w:t xml:space="preserve"> políci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e Mestská polícia Žilina</w:t>
      </w:r>
      <w:r w:rsidR="001F3801">
        <w:rPr>
          <w:rFonts w:ascii="Times New Roman" w:eastAsiaTheme="minorHAnsi" w:hAnsi="Times New Roman"/>
          <w:sz w:val="22"/>
          <w:szCs w:val="22"/>
          <w:lang w:eastAsia="en-US"/>
        </w:rPr>
        <w:t>, so sídlom Hollého 11, 010 01 Žilina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, ktorá</w:t>
      </w:r>
      <w:r w:rsidRPr="002A6383">
        <w:rPr>
          <w:rFonts w:ascii="Times New Roman" w:eastAsiaTheme="minorHAnsi" w:hAnsi="Times New Roman"/>
          <w:sz w:val="22"/>
          <w:szCs w:val="22"/>
          <w:lang w:eastAsia="en-US"/>
        </w:rPr>
        <w:t xml:space="preserve"> je poriadkový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m</w:t>
      </w:r>
      <w:r w:rsidRPr="002A6383">
        <w:rPr>
          <w:rFonts w:ascii="Times New Roman" w:eastAsiaTheme="minorHAnsi" w:hAnsi="Times New Roman"/>
          <w:sz w:val="22"/>
          <w:szCs w:val="22"/>
          <w:lang w:eastAsia="en-US"/>
        </w:rPr>
        <w:t xml:space="preserve"> útvar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om</w:t>
      </w:r>
      <w:r w:rsidRPr="002A6383">
        <w:rPr>
          <w:rFonts w:ascii="Times New Roman" w:eastAsiaTheme="minorHAnsi" w:hAnsi="Times New Roman"/>
          <w:sz w:val="22"/>
          <w:szCs w:val="22"/>
          <w:lang w:eastAsia="en-US"/>
        </w:rPr>
        <w:t xml:space="preserve"> pôsobiaci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m pri zabezpečovaní mestských </w:t>
      </w:r>
      <w:r w:rsidRPr="002A6383">
        <w:rPr>
          <w:rFonts w:ascii="Times New Roman" w:eastAsiaTheme="minorHAnsi" w:hAnsi="Times New Roman"/>
          <w:sz w:val="22"/>
          <w:szCs w:val="22"/>
          <w:lang w:eastAsia="en-US"/>
        </w:rPr>
        <w:t xml:space="preserve">vecí verejného poriadku, ochrany životného prostredia v </w:t>
      </w:r>
      <w:r w:rsidR="00FE5790">
        <w:rPr>
          <w:rFonts w:ascii="Times New Roman" w:eastAsiaTheme="minorHAnsi" w:hAnsi="Times New Roman"/>
          <w:sz w:val="22"/>
          <w:szCs w:val="22"/>
          <w:lang w:eastAsia="en-US"/>
        </w:rPr>
        <w:t>meste</w:t>
      </w:r>
      <w:r w:rsidRPr="002A6383">
        <w:rPr>
          <w:rFonts w:ascii="Times New Roman" w:eastAsiaTheme="minorHAnsi" w:hAnsi="Times New Roman"/>
          <w:sz w:val="22"/>
          <w:szCs w:val="22"/>
          <w:lang w:eastAsia="en-US"/>
        </w:rPr>
        <w:t xml:space="preserve"> a plnení úloh vyplývajúcich zo vš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eobecne záväzných nariadení mesta, z uznesení mestského</w:t>
      </w:r>
      <w:r w:rsidRPr="002A6383">
        <w:rPr>
          <w:rFonts w:ascii="Times New Roman" w:eastAsiaTheme="minorHAnsi" w:hAnsi="Times New Roman"/>
          <w:sz w:val="22"/>
          <w:szCs w:val="22"/>
          <w:lang w:eastAsia="en-US"/>
        </w:rPr>
        <w:t xml:space="preserve"> zastupiteľstva a z rozhodnutí 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primátora mesta (ďalej aj ako „</w:t>
      </w:r>
      <w:r w:rsidRPr="002A6383">
        <w:rPr>
          <w:rFonts w:ascii="Times New Roman" w:eastAsiaTheme="minorHAnsi" w:hAnsi="Times New Roman"/>
          <w:b/>
          <w:sz w:val="22"/>
          <w:szCs w:val="22"/>
          <w:lang w:eastAsia="en-US"/>
        </w:rPr>
        <w:t>Mestská polícia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“)</w:t>
      </w:r>
      <w:r w:rsidRPr="002A6383">
        <w:rPr>
          <w:rFonts w:ascii="Times New Roman" w:eastAsiaTheme="minorHAnsi" w:hAnsi="Times New Roman"/>
          <w:sz w:val="22"/>
          <w:szCs w:val="22"/>
          <w:lang w:eastAsia="en-US"/>
        </w:rPr>
        <w:t>.</w:t>
      </w:r>
    </w:p>
    <w:p w14:paraId="5FAE495C" w14:textId="5661BAC2" w:rsidR="00F04F20" w:rsidRDefault="000C031A" w:rsidP="000C031A">
      <w:pPr>
        <w:numPr>
          <w:ilvl w:val="1"/>
          <w:numId w:val="9"/>
        </w:numPr>
        <w:tabs>
          <w:tab w:val="clear" w:pos="792"/>
          <w:tab w:val="num" w:pos="709"/>
        </w:tabs>
        <w:spacing w:before="240" w:after="120" w:line="276" w:lineRule="auto"/>
        <w:ind w:left="709" w:hanging="709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Objednávateľ</w:t>
      </w:r>
      <w:r w:rsidR="000B02B4">
        <w:rPr>
          <w:rFonts w:ascii="Times New Roman" w:eastAsiaTheme="minorHAnsi" w:hAnsi="Times New Roman"/>
          <w:sz w:val="22"/>
          <w:szCs w:val="22"/>
          <w:lang w:eastAsia="en-US"/>
        </w:rPr>
        <w:t xml:space="preserve"> je držiteľo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>m licenc</w:t>
      </w:r>
      <w:r w:rsidR="000B02B4">
        <w:rPr>
          <w:rFonts w:ascii="Times New Roman" w:eastAsiaTheme="minorHAnsi" w:hAnsi="Times New Roman"/>
          <w:sz w:val="22"/>
          <w:szCs w:val="22"/>
          <w:lang w:eastAsia="en-US"/>
        </w:rPr>
        <w:t>i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>e k</w:t>
      </w:r>
      <w:r w:rsidR="000B02B4">
        <w:rPr>
          <w:rFonts w:ascii="Times New Roman" w:eastAsiaTheme="minorHAnsi" w:hAnsi="Times New Roman"/>
          <w:sz w:val="22"/>
          <w:szCs w:val="22"/>
          <w:lang w:eastAsia="en-US"/>
        </w:rPr>
        <w:t> Informačnému systému (ďalej len „</w:t>
      </w:r>
      <w:r w:rsidR="000B02B4" w:rsidRPr="000C031A">
        <w:rPr>
          <w:rFonts w:ascii="Times New Roman" w:eastAsiaTheme="minorHAnsi" w:hAnsi="Times New Roman"/>
          <w:b/>
          <w:sz w:val="22"/>
          <w:szCs w:val="22"/>
          <w:lang w:eastAsia="en-US"/>
        </w:rPr>
        <w:t>IS</w:t>
      </w:r>
      <w:r w:rsidR="000B02B4">
        <w:rPr>
          <w:rFonts w:ascii="Times New Roman" w:eastAsiaTheme="minorHAnsi" w:hAnsi="Times New Roman"/>
          <w:sz w:val="22"/>
          <w:szCs w:val="22"/>
          <w:lang w:eastAsia="en-US"/>
        </w:rPr>
        <w:t xml:space="preserve">“) 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>určené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mu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 pr</w:t>
      </w:r>
      <w:r w:rsidR="000B02B4">
        <w:rPr>
          <w:rFonts w:ascii="Times New Roman" w:eastAsiaTheme="minorHAnsi" w:hAnsi="Times New Roman"/>
          <w:sz w:val="22"/>
          <w:szCs w:val="22"/>
          <w:lang w:eastAsia="en-US"/>
        </w:rPr>
        <w:t>e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 evidenci</w:t>
      </w:r>
      <w:r w:rsidR="000B02B4">
        <w:rPr>
          <w:rFonts w:ascii="Times New Roman" w:eastAsiaTheme="minorHAnsi" w:hAnsi="Times New Roman"/>
          <w:sz w:val="22"/>
          <w:szCs w:val="22"/>
          <w:lang w:eastAsia="en-US"/>
        </w:rPr>
        <w:t xml:space="preserve">u agendy 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mestských</w:t>
      </w:r>
      <w:r w:rsidR="00C1376D"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0B02B4">
        <w:rPr>
          <w:rFonts w:ascii="Times New Roman" w:eastAsiaTheme="minorHAnsi" w:hAnsi="Times New Roman"/>
          <w:sz w:val="22"/>
          <w:szCs w:val="22"/>
          <w:lang w:eastAsia="en-US"/>
        </w:rPr>
        <w:t>polí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cií </w:t>
      </w:r>
      <w:r w:rsidR="000B02B4">
        <w:rPr>
          <w:rFonts w:ascii="Times New Roman" w:eastAsiaTheme="minorHAnsi" w:hAnsi="Times New Roman"/>
          <w:sz w:val="22"/>
          <w:szCs w:val="22"/>
          <w:lang w:eastAsia="en-US"/>
        </w:rPr>
        <w:t>(ďa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>le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j tiež ako</w:t>
      </w:r>
      <w:r w:rsidR="000B02B4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„</w:t>
      </w:r>
      <w:r w:rsidR="000B02B4" w:rsidRPr="000C031A">
        <w:rPr>
          <w:rFonts w:ascii="Times New Roman" w:eastAsiaTheme="minorHAnsi" w:hAnsi="Times New Roman"/>
          <w:b/>
          <w:sz w:val="22"/>
          <w:szCs w:val="22"/>
          <w:lang w:eastAsia="en-US"/>
        </w:rPr>
        <w:t>Produkt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“</w:t>
      </w:r>
      <w:r w:rsidR="000B02B4">
        <w:rPr>
          <w:rFonts w:ascii="Times New Roman" w:eastAsiaTheme="minorHAnsi" w:hAnsi="Times New Roman"/>
          <w:sz w:val="22"/>
          <w:szCs w:val="22"/>
          <w:lang w:eastAsia="en-US"/>
        </w:rPr>
        <w:t>)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r w:rsidR="000B02B4">
        <w:rPr>
          <w:rFonts w:ascii="Times New Roman" w:eastAsiaTheme="minorHAnsi" w:hAnsi="Times New Roman"/>
          <w:sz w:val="22"/>
          <w:szCs w:val="22"/>
          <w:lang w:eastAsia="en-US"/>
        </w:rPr>
        <w:t xml:space="preserve"> a to na základe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 licenčnej </w:t>
      </w:r>
      <w:r>
        <w:rPr>
          <w:rFonts w:ascii="Times New Roman" w:eastAsiaTheme="minorHAnsi" w:hAnsi="Times New Roman"/>
          <w:sz w:val="22"/>
          <w:szCs w:val="22"/>
          <w:lang w:eastAsia="en-US"/>
        </w:rPr>
        <w:lastRenderedPageBreak/>
        <w:t>zmluvy, ktorú spolu Z</w:t>
      </w:r>
      <w:r w:rsidR="000B02B4">
        <w:rPr>
          <w:rFonts w:ascii="Times New Roman" w:eastAsiaTheme="minorHAnsi" w:hAnsi="Times New Roman"/>
          <w:sz w:val="22"/>
          <w:szCs w:val="22"/>
          <w:lang w:eastAsia="en-US"/>
        </w:rPr>
        <w:t xml:space="preserve">mluvné strany uzavreli dňa </w:t>
      </w:r>
      <w:r w:rsidR="00F04F20" w:rsidRPr="001820A5">
        <w:rPr>
          <w:rFonts w:ascii="Times New Roman" w:eastAsiaTheme="minorHAnsi" w:hAnsi="Times New Roman"/>
          <w:sz w:val="22"/>
          <w:szCs w:val="22"/>
          <w:highlight w:val="yellow"/>
          <w:lang w:eastAsia="en-US"/>
        </w:rPr>
        <w:t>……………………..</w:t>
      </w:r>
      <w:r w:rsidR="00177B21"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0B02B4">
        <w:rPr>
          <w:rFonts w:ascii="Times New Roman" w:eastAsiaTheme="minorHAnsi" w:hAnsi="Times New Roman"/>
          <w:sz w:val="22"/>
          <w:szCs w:val="22"/>
          <w:lang w:eastAsia="en-US"/>
        </w:rPr>
        <w:t xml:space="preserve">(ďalej tiež 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ako</w:t>
      </w:r>
      <w:r w:rsidR="000B02B4">
        <w:rPr>
          <w:rFonts w:ascii="Times New Roman" w:eastAsiaTheme="minorHAnsi" w:hAnsi="Times New Roman"/>
          <w:sz w:val="22"/>
          <w:szCs w:val="22"/>
          <w:lang w:eastAsia="en-US"/>
        </w:rPr>
        <w:t xml:space="preserve"> „</w:t>
      </w:r>
      <w:r w:rsidR="000B02B4" w:rsidRPr="000C031A">
        <w:rPr>
          <w:rFonts w:ascii="Times New Roman" w:eastAsiaTheme="minorHAnsi" w:hAnsi="Times New Roman"/>
          <w:b/>
          <w:sz w:val="22"/>
          <w:szCs w:val="22"/>
          <w:lang w:eastAsia="en-US"/>
        </w:rPr>
        <w:t>Licenčná zml</w:t>
      </w:r>
      <w:r w:rsidR="00F04F20" w:rsidRPr="000C031A">
        <w:rPr>
          <w:rFonts w:ascii="Times New Roman" w:eastAsiaTheme="minorHAnsi" w:hAnsi="Times New Roman"/>
          <w:b/>
          <w:sz w:val="22"/>
          <w:szCs w:val="22"/>
          <w:lang w:eastAsia="en-US"/>
        </w:rPr>
        <w:t>uva</w:t>
      </w:r>
      <w:r>
        <w:rPr>
          <w:rFonts w:ascii="Times New Roman" w:eastAsiaTheme="minorHAnsi" w:hAnsi="Times New Roman"/>
          <w:b/>
          <w:sz w:val="22"/>
          <w:szCs w:val="22"/>
          <w:lang w:eastAsia="en-US"/>
        </w:rPr>
        <w:t>“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>)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.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</w:p>
    <w:p w14:paraId="3C414795" w14:textId="77777777" w:rsidR="00F04F20" w:rsidRPr="001820A5" w:rsidRDefault="00F04F20" w:rsidP="00C1376D">
      <w:pPr>
        <w:keepNext/>
        <w:widowControl w:val="0"/>
        <w:numPr>
          <w:ilvl w:val="0"/>
          <w:numId w:val="9"/>
        </w:numPr>
        <w:tabs>
          <w:tab w:val="num" w:pos="709"/>
        </w:tabs>
        <w:spacing w:before="240" w:after="200" w:line="276" w:lineRule="auto"/>
        <w:ind w:left="709" w:hanging="709"/>
        <w:jc w:val="both"/>
        <w:rPr>
          <w:rFonts w:ascii="Times New Roman" w:hAnsi="Times New Roman"/>
          <w:b/>
          <w:bCs/>
          <w:sz w:val="22"/>
          <w:szCs w:val="22"/>
        </w:rPr>
      </w:pPr>
      <w:r w:rsidRPr="001820A5">
        <w:rPr>
          <w:rFonts w:ascii="Times New Roman" w:hAnsi="Times New Roman"/>
          <w:b/>
          <w:bCs/>
          <w:sz w:val="22"/>
          <w:szCs w:val="22"/>
        </w:rPr>
        <w:tab/>
      </w:r>
      <w:r w:rsidR="000C031A">
        <w:rPr>
          <w:rFonts w:ascii="Times New Roman" w:hAnsi="Times New Roman"/>
          <w:b/>
          <w:bCs/>
          <w:sz w:val="22"/>
          <w:szCs w:val="22"/>
        </w:rPr>
        <w:t>Predmet Z</w:t>
      </w:r>
      <w:r w:rsidR="000B02B4">
        <w:rPr>
          <w:rFonts w:ascii="Times New Roman" w:hAnsi="Times New Roman"/>
          <w:b/>
          <w:bCs/>
          <w:sz w:val="22"/>
          <w:szCs w:val="22"/>
        </w:rPr>
        <w:t>mluvy</w:t>
      </w:r>
    </w:p>
    <w:p w14:paraId="2F63EDF4" w14:textId="77777777" w:rsidR="00F04F20" w:rsidRPr="001820A5" w:rsidRDefault="00F04F20" w:rsidP="00F04F20">
      <w:pPr>
        <w:numPr>
          <w:ilvl w:val="1"/>
          <w:numId w:val="9"/>
        </w:numPr>
        <w:tabs>
          <w:tab w:val="clear" w:pos="792"/>
          <w:tab w:val="num" w:pos="709"/>
        </w:tabs>
        <w:spacing w:before="240" w:after="120" w:line="276" w:lineRule="auto"/>
        <w:ind w:left="426" w:hanging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1820A5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="000C031A">
        <w:rPr>
          <w:rFonts w:ascii="Times New Roman" w:eastAsiaTheme="minorHAnsi" w:hAnsi="Times New Roman"/>
          <w:sz w:val="22"/>
          <w:szCs w:val="22"/>
          <w:lang w:eastAsia="en-US"/>
        </w:rPr>
        <w:t>Predmetom tejto Z</w:t>
      </w:r>
      <w:r w:rsidR="000B02B4">
        <w:rPr>
          <w:rFonts w:ascii="Times New Roman" w:eastAsiaTheme="minorHAnsi" w:hAnsi="Times New Roman"/>
          <w:sz w:val="22"/>
          <w:szCs w:val="22"/>
          <w:lang w:eastAsia="en-US"/>
        </w:rPr>
        <w:t>ml</w:t>
      </w:r>
      <w:r w:rsidRPr="001820A5">
        <w:rPr>
          <w:rFonts w:ascii="Times New Roman" w:eastAsiaTheme="minorHAnsi" w:hAnsi="Times New Roman"/>
          <w:sz w:val="22"/>
          <w:szCs w:val="22"/>
          <w:lang w:eastAsia="en-US"/>
        </w:rPr>
        <w:t>uvy je</w:t>
      </w:r>
      <w:r w:rsidR="00C1376D" w:rsidRPr="001820A5">
        <w:rPr>
          <w:rFonts w:ascii="Times New Roman" w:eastAsiaTheme="minorHAnsi" w:hAnsi="Times New Roman"/>
          <w:sz w:val="22"/>
          <w:szCs w:val="22"/>
          <w:lang w:eastAsia="en-US"/>
        </w:rPr>
        <w:t>:</w:t>
      </w:r>
      <w:r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</w:p>
    <w:p w14:paraId="27AC86C7" w14:textId="77777777" w:rsidR="00F04F20" w:rsidRPr="001820A5" w:rsidRDefault="000B02B4" w:rsidP="00F04F20">
      <w:pPr>
        <w:numPr>
          <w:ilvl w:val="2"/>
          <w:numId w:val="9"/>
        </w:numPr>
        <w:spacing w:before="240" w:after="120" w:line="276" w:lineRule="auto"/>
        <w:ind w:left="709" w:hanging="709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záväzo</w:t>
      </w:r>
      <w:r w:rsidR="000C031A">
        <w:rPr>
          <w:rFonts w:ascii="Times New Roman" w:eastAsiaTheme="minorHAnsi" w:hAnsi="Times New Roman"/>
          <w:sz w:val="22"/>
          <w:szCs w:val="22"/>
          <w:lang w:eastAsia="en-US"/>
        </w:rPr>
        <w:t>k P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oskytovateľa poskytovať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0C031A">
        <w:rPr>
          <w:rFonts w:ascii="Times New Roman" w:eastAsiaTheme="minorHAnsi" w:hAnsi="Times New Roman"/>
          <w:sz w:val="22"/>
          <w:szCs w:val="22"/>
          <w:lang w:eastAsia="en-US"/>
        </w:rPr>
        <w:t>Objednávateľov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i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 údržbu a podporu </w:t>
      </w:r>
      <w:r w:rsidR="00C1376D" w:rsidRPr="001820A5">
        <w:rPr>
          <w:rFonts w:ascii="Times New Roman" w:eastAsiaTheme="minorHAnsi" w:hAnsi="Times New Roman"/>
          <w:sz w:val="22"/>
          <w:szCs w:val="22"/>
          <w:lang w:eastAsia="en-US"/>
        </w:rPr>
        <w:t>Produktu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(ďalej len </w:t>
      </w:r>
      <w:r w:rsidR="000C031A">
        <w:rPr>
          <w:rFonts w:ascii="Times New Roman" w:eastAsiaTheme="minorHAnsi" w:hAnsi="Times New Roman"/>
          <w:sz w:val="22"/>
          <w:szCs w:val="22"/>
          <w:lang w:eastAsia="en-US"/>
        </w:rPr>
        <w:t>„</w:t>
      </w:r>
      <w:r w:rsidRPr="00C63059">
        <w:rPr>
          <w:rFonts w:ascii="Times New Roman" w:eastAsiaTheme="minorHAnsi" w:hAnsi="Times New Roman"/>
          <w:b/>
          <w:sz w:val="22"/>
          <w:szCs w:val="22"/>
          <w:lang w:eastAsia="en-US"/>
        </w:rPr>
        <w:t>Služby</w:t>
      </w:r>
      <w:r w:rsidR="000C031A">
        <w:rPr>
          <w:rFonts w:ascii="Times New Roman" w:eastAsiaTheme="minorHAnsi" w:hAnsi="Times New Roman"/>
          <w:sz w:val="22"/>
          <w:szCs w:val="22"/>
          <w:lang w:eastAsia="en-US"/>
        </w:rPr>
        <w:t>“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), </w:t>
      </w:r>
      <w:r w:rsidR="000C031A">
        <w:rPr>
          <w:rFonts w:ascii="Times New Roman" w:eastAsiaTheme="minorHAnsi" w:hAnsi="Times New Roman"/>
          <w:sz w:val="22"/>
          <w:szCs w:val="22"/>
          <w:lang w:eastAsia="en-US"/>
        </w:rPr>
        <w:t>ktorých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 popis a rozsah je uveden</w:t>
      </w:r>
      <w:r w:rsidR="000C031A">
        <w:rPr>
          <w:rFonts w:ascii="Times New Roman" w:eastAsiaTheme="minorHAnsi" w:hAnsi="Times New Roman"/>
          <w:sz w:val="22"/>
          <w:szCs w:val="22"/>
          <w:lang w:eastAsia="en-US"/>
        </w:rPr>
        <w:t>ý v prílohe č.1 tejto Z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ml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>uvy,</w:t>
      </w:r>
    </w:p>
    <w:p w14:paraId="20BB51AB" w14:textId="77777777" w:rsidR="00F04F20" w:rsidRPr="001820A5" w:rsidRDefault="000B02B4" w:rsidP="00F04F20">
      <w:pPr>
        <w:numPr>
          <w:ilvl w:val="2"/>
          <w:numId w:val="9"/>
        </w:numPr>
        <w:spacing w:before="240" w:after="120" w:line="276" w:lineRule="auto"/>
        <w:ind w:left="709" w:hanging="709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záväzok </w:t>
      </w:r>
      <w:r w:rsidR="00C63059">
        <w:rPr>
          <w:rFonts w:ascii="Times New Roman" w:eastAsiaTheme="minorHAnsi" w:hAnsi="Times New Roman"/>
          <w:sz w:val="22"/>
          <w:szCs w:val="22"/>
          <w:lang w:eastAsia="en-US"/>
        </w:rPr>
        <w:t>Objednávateľ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a</w:t>
      </w:r>
      <w:r w:rsidR="00C63059">
        <w:rPr>
          <w:rFonts w:ascii="Times New Roman" w:eastAsiaTheme="minorHAnsi" w:hAnsi="Times New Roman"/>
          <w:sz w:val="22"/>
          <w:szCs w:val="22"/>
          <w:lang w:eastAsia="en-US"/>
        </w:rPr>
        <w:t xml:space="preserve"> zaplatiť za poskytované S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lužby </w:t>
      </w:r>
      <w:r w:rsidR="00C63059">
        <w:rPr>
          <w:rFonts w:ascii="Times New Roman" w:eastAsiaTheme="minorHAnsi" w:hAnsi="Times New Roman"/>
          <w:sz w:val="22"/>
          <w:szCs w:val="22"/>
          <w:lang w:eastAsia="en-US"/>
        </w:rPr>
        <w:t>dohodnutú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>cenu.</w:t>
      </w:r>
    </w:p>
    <w:p w14:paraId="4D38CAA3" w14:textId="77777777" w:rsidR="00F04F20" w:rsidRPr="001820A5" w:rsidRDefault="000B02B4" w:rsidP="00C1376D">
      <w:pPr>
        <w:keepNext/>
        <w:widowControl w:val="0"/>
        <w:numPr>
          <w:ilvl w:val="0"/>
          <w:numId w:val="9"/>
        </w:numPr>
        <w:tabs>
          <w:tab w:val="num" w:pos="709"/>
        </w:tabs>
        <w:spacing w:before="240" w:after="200" w:line="276" w:lineRule="auto"/>
        <w:ind w:left="709" w:hanging="709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ab/>
        <w:t>Miesto a termín plnenia</w:t>
      </w:r>
    </w:p>
    <w:p w14:paraId="643A9AB4" w14:textId="77777777" w:rsidR="00733A00" w:rsidRDefault="000B02B4" w:rsidP="00C1376D">
      <w:pPr>
        <w:numPr>
          <w:ilvl w:val="1"/>
          <w:numId w:val="9"/>
        </w:numPr>
        <w:tabs>
          <w:tab w:val="clear" w:pos="792"/>
          <w:tab w:val="num" w:pos="709"/>
        </w:tabs>
        <w:spacing w:before="240" w:after="120" w:line="276" w:lineRule="auto"/>
        <w:ind w:left="709" w:hanging="709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Miesto poskytovania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C1376D" w:rsidRPr="001820A5">
        <w:rPr>
          <w:rFonts w:ascii="Times New Roman" w:eastAsiaTheme="minorHAnsi" w:hAnsi="Times New Roman"/>
          <w:sz w:val="22"/>
          <w:szCs w:val="22"/>
          <w:lang w:eastAsia="en-US"/>
        </w:rPr>
        <w:t>Služ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i</w:t>
      </w:r>
      <w:r w:rsidR="00C1376D" w:rsidRPr="001820A5">
        <w:rPr>
          <w:rFonts w:ascii="Times New Roman" w:eastAsiaTheme="minorHAnsi" w:hAnsi="Times New Roman"/>
          <w:sz w:val="22"/>
          <w:szCs w:val="22"/>
          <w:lang w:eastAsia="en-US"/>
        </w:rPr>
        <w:t>eb</w:t>
      </w:r>
      <w:r w:rsidR="00733A00">
        <w:rPr>
          <w:rFonts w:ascii="Times New Roman" w:eastAsiaTheme="minorHAnsi" w:hAnsi="Times New Roman"/>
          <w:sz w:val="22"/>
          <w:szCs w:val="22"/>
          <w:lang w:eastAsia="en-US"/>
        </w:rPr>
        <w:t xml:space="preserve"> je v mieste Poskytovateľa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, </w:t>
      </w:r>
      <w:r w:rsidR="00733A00">
        <w:rPr>
          <w:rFonts w:ascii="Times New Roman" w:eastAsiaTheme="minorHAnsi" w:hAnsi="Times New Roman"/>
          <w:sz w:val="22"/>
          <w:szCs w:val="22"/>
          <w:lang w:eastAsia="en-US"/>
        </w:rPr>
        <w:t>s výnimkou:</w:t>
      </w:r>
    </w:p>
    <w:p w14:paraId="00CC5FED" w14:textId="3B88BB8C" w:rsidR="00733A00" w:rsidRPr="00733A00" w:rsidRDefault="00733A00" w:rsidP="00733A00">
      <w:pPr>
        <w:pStyle w:val="Odsekzoznamu"/>
        <w:numPr>
          <w:ilvl w:val="0"/>
          <w:numId w:val="28"/>
        </w:numPr>
        <w:spacing w:before="240" w:line="276" w:lineRule="auto"/>
        <w:rPr>
          <w:rFonts w:ascii="Times New Roman" w:hAnsi="Times New Roman"/>
        </w:rPr>
      </w:pPr>
      <w:r w:rsidRPr="00733A00">
        <w:rPr>
          <w:rFonts w:ascii="Times New Roman" w:eastAsiaTheme="minorHAnsi" w:hAnsi="Times New Roman"/>
        </w:rPr>
        <w:t xml:space="preserve">služieb pre podporu súčasného systému a jeho ďalší rozvoj, ktoré sa Poskytovateľ zaväzuje poskytovať Objednávateľovi </w:t>
      </w:r>
      <w:r w:rsidRPr="00733A00">
        <w:rPr>
          <w:rFonts w:ascii="Times New Roman" w:hAnsi="Times New Roman"/>
        </w:rPr>
        <w:t xml:space="preserve">v mieste </w:t>
      </w:r>
      <w:r w:rsidRPr="00733A00">
        <w:rPr>
          <w:rFonts w:ascii="Times New Roman" w:eastAsiaTheme="minorHAnsi" w:hAnsi="Times New Roman"/>
        </w:rPr>
        <w:t>Objednávateľ</w:t>
      </w:r>
      <w:r w:rsidRPr="00733A00">
        <w:rPr>
          <w:rFonts w:ascii="Times New Roman" w:hAnsi="Times New Roman"/>
        </w:rPr>
        <w:t xml:space="preserve">a a vzdialeným pripojením u </w:t>
      </w:r>
      <w:r w:rsidRPr="00733A00">
        <w:rPr>
          <w:rFonts w:ascii="Times New Roman" w:eastAsiaTheme="minorHAnsi" w:hAnsi="Times New Roman"/>
        </w:rPr>
        <w:t>Objednávateľ</w:t>
      </w:r>
      <w:r w:rsidRPr="00733A00">
        <w:rPr>
          <w:rFonts w:ascii="Times New Roman" w:hAnsi="Times New Roman"/>
        </w:rPr>
        <w:t>a v mieste Poskytovateľa,</w:t>
      </w:r>
    </w:p>
    <w:p w14:paraId="16C2ADED" w14:textId="658BBCF7" w:rsidR="00F04F20" w:rsidRPr="00733A00" w:rsidRDefault="00733A00" w:rsidP="00733A00">
      <w:pPr>
        <w:pStyle w:val="Odsekzoznamu"/>
        <w:numPr>
          <w:ilvl w:val="0"/>
          <w:numId w:val="28"/>
        </w:numPr>
        <w:spacing w:before="240" w:line="276" w:lineRule="auto"/>
        <w:rPr>
          <w:rFonts w:ascii="Times New Roman" w:eastAsiaTheme="minorHAnsi" w:hAnsi="Times New Roman"/>
        </w:rPr>
      </w:pPr>
      <w:r>
        <w:rPr>
          <w:rFonts w:ascii="Times New Roman" w:hAnsi="Times New Roman"/>
        </w:rPr>
        <w:t>služieb školení a poradenstva</w:t>
      </w:r>
      <w:r w:rsidRPr="001820A5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ktoré</w:t>
      </w:r>
      <w:r w:rsidRPr="001820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budú</w:t>
      </w:r>
      <w:r w:rsidRPr="001820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vykonávané podľa</w:t>
      </w:r>
      <w:r w:rsidRPr="001820A5">
        <w:rPr>
          <w:rFonts w:ascii="Times New Roman" w:hAnsi="Times New Roman"/>
        </w:rPr>
        <w:t xml:space="preserve"> dohody v m</w:t>
      </w:r>
      <w:r>
        <w:rPr>
          <w:rFonts w:ascii="Times New Roman" w:hAnsi="Times New Roman"/>
        </w:rPr>
        <w:t>ieste</w:t>
      </w:r>
      <w:r w:rsidRPr="001820A5">
        <w:rPr>
          <w:rFonts w:ascii="Times New Roman" w:hAnsi="Times New Roman"/>
        </w:rPr>
        <w:t xml:space="preserve"> </w:t>
      </w:r>
      <w:r>
        <w:rPr>
          <w:rFonts w:ascii="Times New Roman" w:eastAsiaTheme="minorHAnsi" w:hAnsi="Times New Roman"/>
        </w:rPr>
        <w:t>Objednávateľ</w:t>
      </w:r>
      <w:r>
        <w:rPr>
          <w:rFonts w:ascii="Times New Roman" w:hAnsi="Times New Roman"/>
        </w:rPr>
        <w:t>a</w:t>
      </w:r>
      <w:r w:rsidRPr="001820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alebo</w:t>
      </w:r>
      <w:r w:rsidRPr="001820A5">
        <w:rPr>
          <w:rFonts w:ascii="Times New Roman" w:hAnsi="Times New Roman"/>
        </w:rPr>
        <w:t xml:space="preserve"> v m</w:t>
      </w:r>
      <w:r>
        <w:rPr>
          <w:rFonts w:ascii="Times New Roman" w:hAnsi="Times New Roman"/>
        </w:rPr>
        <w:t>ieste Poskytovateľa</w:t>
      </w:r>
      <w:r w:rsidR="00F04F20" w:rsidRPr="00733A00">
        <w:rPr>
          <w:rFonts w:ascii="Times New Roman" w:eastAsiaTheme="minorHAnsi" w:hAnsi="Times New Roman"/>
        </w:rPr>
        <w:t>.</w:t>
      </w:r>
    </w:p>
    <w:p w14:paraId="4597275A" w14:textId="223AF4DF" w:rsidR="00F04F20" w:rsidRPr="001820A5" w:rsidRDefault="000046D0" w:rsidP="00F04F20">
      <w:pPr>
        <w:numPr>
          <w:ilvl w:val="1"/>
          <w:numId w:val="9"/>
        </w:numPr>
        <w:tabs>
          <w:tab w:val="clear" w:pos="792"/>
          <w:tab w:val="num" w:pos="709"/>
        </w:tabs>
        <w:spacing w:before="240" w:after="120" w:line="276" w:lineRule="auto"/>
        <w:ind w:left="426" w:hanging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ab/>
        <w:t>Termíny plnenia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sú stanovené v príloh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>e č.</w:t>
      </w:r>
      <w:r w:rsidR="00733A00">
        <w:rPr>
          <w:rFonts w:ascii="Times New Roman" w:eastAsiaTheme="minorHAnsi" w:hAnsi="Times New Roman"/>
          <w:sz w:val="22"/>
          <w:szCs w:val="22"/>
          <w:lang w:eastAsia="en-US"/>
        </w:rPr>
        <w:t>2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tejto </w:t>
      </w:r>
      <w:r w:rsidR="00C63059">
        <w:rPr>
          <w:rFonts w:ascii="Times New Roman" w:eastAsiaTheme="minorHAnsi" w:hAnsi="Times New Roman"/>
          <w:sz w:val="22"/>
          <w:szCs w:val="22"/>
          <w:lang w:eastAsia="en-US"/>
        </w:rPr>
        <w:t>Z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mluvy.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ab/>
      </w:r>
    </w:p>
    <w:p w14:paraId="52CD81C2" w14:textId="77777777" w:rsidR="00F04F20" w:rsidRPr="001820A5" w:rsidRDefault="000046D0" w:rsidP="00C1376D">
      <w:pPr>
        <w:keepNext/>
        <w:widowControl w:val="0"/>
        <w:numPr>
          <w:ilvl w:val="0"/>
          <w:numId w:val="9"/>
        </w:numPr>
        <w:tabs>
          <w:tab w:val="num" w:pos="709"/>
        </w:tabs>
        <w:spacing w:before="240" w:after="200" w:line="276" w:lineRule="auto"/>
        <w:ind w:left="709" w:hanging="709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  <w:t>Vlastnícke právo a práva využitia</w:t>
      </w:r>
    </w:p>
    <w:p w14:paraId="7710BCFF" w14:textId="77777777" w:rsidR="00013193" w:rsidRDefault="00013193" w:rsidP="00013193">
      <w:pPr>
        <w:numPr>
          <w:ilvl w:val="1"/>
          <w:numId w:val="9"/>
        </w:numPr>
        <w:tabs>
          <w:tab w:val="clear" w:pos="792"/>
          <w:tab w:val="num" w:pos="709"/>
        </w:tabs>
        <w:spacing w:before="240" w:after="120" w:line="276" w:lineRule="auto"/>
        <w:ind w:left="709" w:hanging="709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Objednávateľ je držiteľo</w:t>
      </w:r>
      <w:r w:rsidRPr="001820A5">
        <w:rPr>
          <w:rFonts w:ascii="Times New Roman" w:eastAsiaTheme="minorHAnsi" w:hAnsi="Times New Roman"/>
          <w:sz w:val="22"/>
          <w:szCs w:val="22"/>
          <w:lang w:eastAsia="en-US"/>
        </w:rPr>
        <w:t>m licenc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i</w:t>
      </w:r>
      <w:r w:rsidRPr="001820A5">
        <w:rPr>
          <w:rFonts w:ascii="Times New Roman" w:eastAsiaTheme="minorHAnsi" w:hAnsi="Times New Roman"/>
          <w:sz w:val="22"/>
          <w:szCs w:val="22"/>
          <w:lang w:eastAsia="en-US"/>
        </w:rPr>
        <w:t>e k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 Informačnému systému (ďalej len „</w:t>
      </w:r>
      <w:r w:rsidRPr="000C031A">
        <w:rPr>
          <w:rFonts w:ascii="Times New Roman" w:eastAsiaTheme="minorHAnsi" w:hAnsi="Times New Roman"/>
          <w:b/>
          <w:sz w:val="22"/>
          <w:szCs w:val="22"/>
          <w:lang w:eastAsia="en-US"/>
        </w:rPr>
        <w:t>IS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“) </w:t>
      </w:r>
      <w:r w:rsidRPr="001820A5">
        <w:rPr>
          <w:rFonts w:ascii="Times New Roman" w:eastAsiaTheme="minorHAnsi" w:hAnsi="Times New Roman"/>
          <w:sz w:val="22"/>
          <w:szCs w:val="22"/>
          <w:lang w:eastAsia="en-US"/>
        </w:rPr>
        <w:t>určené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mu</w:t>
      </w:r>
      <w:r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 pr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e</w:t>
      </w:r>
      <w:r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 evidenci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u agendy mestských</w:t>
      </w:r>
      <w:r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polí</w:t>
      </w:r>
      <w:r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cií 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(ďa</w:t>
      </w:r>
      <w:r w:rsidRPr="001820A5">
        <w:rPr>
          <w:rFonts w:ascii="Times New Roman" w:eastAsiaTheme="minorHAnsi" w:hAnsi="Times New Roman"/>
          <w:sz w:val="22"/>
          <w:szCs w:val="22"/>
          <w:lang w:eastAsia="en-US"/>
        </w:rPr>
        <w:t>le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j tiež ako „</w:t>
      </w:r>
      <w:r w:rsidRPr="000C031A">
        <w:rPr>
          <w:rFonts w:ascii="Times New Roman" w:eastAsiaTheme="minorHAnsi" w:hAnsi="Times New Roman"/>
          <w:b/>
          <w:sz w:val="22"/>
          <w:szCs w:val="22"/>
          <w:lang w:eastAsia="en-US"/>
        </w:rPr>
        <w:t>Produkt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“), a to na základe licenčnej zmluvy, ktorú spolu Zmluvné strany uzavreli dňa </w:t>
      </w:r>
      <w:r w:rsidRPr="001820A5">
        <w:rPr>
          <w:rFonts w:ascii="Times New Roman" w:eastAsiaTheme="minorHAnsi" w:hAnsi="Times New Roman"/>
          <w:sz w:val="22"/>
          <w:szCs w:val="22"/>
          <w:highlight w:val="yellow"/>
          <w:lang w:eastAsia="en-US"/>
        </w:rPr>
        <w:t>……………………..</w:t>
      </w:r>
      <w:r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(ďalej tiež ako „</w:t>
      </w:r>
      <w:r w:rsidRPr="000C031A">
        <w:rPr>
          <w:rFonts w:ascii="Times New Roman" w:eastAsiaTheme="minorHAnsi" w:hAnsi="Times New Roman"/>
          <w:b/>
          <w:sz w:val="22"/>
          <w:szCs w:val="22"/>
          <w:lang w:eastAsia="en-US"/>
        </w:rPr>
        <w:t>Licenčná zmluva</w:t>
      </w:r>
      <w:r>
        <w:rPr>
          <w:rFonts w:ascii="Times New Roman" w:eastAsiaTheme="minorHAnsi" w:hAnsi="Times New Roman"/>
          <w:b/>
          <w:sz w:val="22"/>
          <w:szCs w:val="22"/>
          <w:lang w:eastAsia="en-US"/>
        </w:rPr>
        <w:t>“</w:t>
      </w:r>
      <w:r w:rsidRPr="001820A5">
        <w:rPr>
          <w:rFonts w:ascii="Times New Roman" w:eastAsiaTheme="minorHAnsi" w:hAnsi="Times New Roman"/>
          <w:sz w:val="22"/>
          <w:szCs w:val="22"/>
          <w:lang w:eastAsia="en-US"/>
        </w:rPr>
        <w:t>)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.</w:t>
      </w:r>
      <w:r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</w:p>
    <w:p w14:paraId="2EDBA41D" w14:textId="3AE8479E" w:rsidR="00F04F20" w:rsidRPr="001820A5" w:rsidRDefault="00F04F20" w:rsidP="00F04F20">
      <w:pPr>
        <w:numPr>
          <w:ilvl w:val="1"/>
          <w:numId w:val="9"/>
        </w:numPr>
        <w:tabs>
          <w:tab w:val="clear" w:pos="792"/>
          <w:tab w:val="num" w:pos="709"/>
        </w:tabs>
        <w:spacing w:before="240" w:after="120" w:line="276" w:lineRule="auto"/>
        <w:ind w:left="426" w:hanging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1820A5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="00C63059">
        <w:rPr>
          <w:rFonts w:ascii="Times New Roman" w:eastAsiaTheme="minorHAnsi" w:hAnsi="Times New Roman"/>
          <w:sz w:val="22"/>
          <w:szCs w:val="22"/>
          <w:lang w:eastAsia="en-US"/>
        </w:rPr>
        <w:t>Objednávateľ</w:t>
      </w:r>
      <w:r w:rsidR="00494CD6">
        <w:rPr>
          <w:rFonts w:ascii="Times New Roman" w:eastAsiaTheme="minorHAnsi" w:hAnsi="Times New Roman"/>
          <w:sz w:val="22"/>
          <w:szCs w:val="22"/>
          <w:lang w:eastAsia="en-US"/>
        </w:rPr>
        <w:t xml:space="preserve"> je oprávnený</w:t>
      </w:r>
      <w:r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494CD6">
        <w:rPr>
          <w:rFonts w:ascii="Times New Roman" w:eastAsiaTheme="minorHAnsi" w:hAnsi="Times New Roman"/>
          <w:sz w:val="22"/>
          <w:szCs w:val="22"/>
          <w:lang w:eastAsia="en-US"/>
        </w:rPr>
        <w:t>používať takto vytvorené dielo len v súlade</w:t>
      </w:r>
      <w:r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 s j</w:t>
      </w:r>
      <w:r w:rsidR="00494CD6">
        <w:rPr>
          <w:rFonts w:ascii="Times New Roman" w:eastAsiaTheme="minorHAnsi" w:hAnsi="Times New Roman"/>
          <w:sz w:val="22"/>
          <w:szCs w:val="22"/>
          <w:lang w:eastAsia="en-US"/>
        </w:rPr>
        <w:t xml:space="preserve">eho určením, a to </w:t>
      </w:r>
      <w:r w:rsidR="00494CD6">
        <w:rPr>
          <w:rFonts w:ascii="Times New Roman" w:eastAsiaTheme="minorHAnsi" w:hAnsi="Times New Roman"/>
          <w:sz w:val="22"/>
          <w:szCs w:val="22"/>
          <w:lang w:eastAsia="en-US"/>
        </w:rPr>
        <w:tab/>
        <w:t>spô</w:t>
      </w:r>
      <w:r w:rsidRPr="001820A5">
        <w:rPr>
          <w:rFonts w:ascii="Times New Roman" w:eastAsiaTheme="minorHAnsi" w:hAnsi="Times New Roman"/>
          <w:sz w:val="22"/>
          <w:szCs w:val="22"/>
          <w:lang w:eastAsia="en-US"/>
        </w:rPr>
        <w:t>sob</w:t>
      </w:r>
      <w:r w:rsidR="00494CD6">
        <w:rPr>
          <w:rFonts w:ascii="Times New Roman" w:eastAsiaTheme="minorHAnsi" w:hAnsi="Times New Roman"/>
          <w:sz w:val="22"/>
          <w:szCs w:val="22"/>
          <w:lang w:eastAsia="en-US"/>
        </w:rPr>
        <w:t>om, akým je oprávnený</w:t>
      </w:r>
      <w:r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494CD6">
        <w:rPr>
          <w:rFonts w:ascii="Times New Roman" w:eastAsiaTheme="minorHAnsi" w:hAnsi="Times New Roman"/>
          <w:sz w:val="22"/>
          <w:szCs w:val="22"/>
          <w:lang w:eastAsia="en-US"/>
        </w:rPr>
        <w:t>používať dielo, k nemu</w:t>
      </w:r>
      <w:r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 má licenci</w:t>
      </w:r>
      <w:r w:rsidR="00494CD6">
        <w:rPr>
          <w:rFonts w:ascii="Times New Roman" w:eastAsiaTheme="minorHAnsi" w:hAnsi="Times New Roman"/>
          <w:sz w:val="22"/>
          <w:szCs w:val="22"/>
          <w:lang w:eastAsia="en-US"/>
        </w:rPr>
        <w:t>u uvedenú</w:t>
      </w:r>
      <w:r w:rsidR="00C63059">
        <w:rPr>
          <w:rFonts w:ascii="Times New Roman" w:eastAsiaTheme="minorHAnsi" w:hAnsi="Times New Roman"/>
          <w:sz w:val="22"/>
          <w:szCs w:val="22"/>
          <w:lang w:eastAsia="en-US"/>
        </w:rPr>
        <w:t xml:space="preserve"> v ods</w:t>
      </w:r>
      <w:r w:rsidR="002A6383">
        <w:rPr>
          <w:rFonts w:ascii="Times New Roman" w:eastAsiaTheme="minorHAnsi" w:hAnsi="Times New Roman"/>
          <w:sz w:val="22"/>
          <w:szCs w:val="22"/>
          <w:lang w:eastAsia="en-US"/>
        </w:rPr>
        <w:t>. 1.2</w:t>
      </w:r>
      <w:r w:rsidRPr="001820A5">
        <w:rPr>
          <w:rFonts w:ascii="Times New Roman" w:eastAsiaTheme="minorHAnsi" w:hAnsi="Times New Roman"/>
          <w:sz w:val="22"/>
          <w:szCs w:val="22"/>
          <w:lang w:eastAsia="en-US"/>
        </w:rPr>
        <w:t>.</w:t>
      </w:r>
    </w:p>
    <w:p w14:paraId="3B33BBE3" w14:textId="77777777" w:rsidR="00F04F20" w:rsidRPr="001820A5" w:rsidRDefault="00494CD6" w:rsidP="00F04F20">
      <w:pPr>
        <w:keepNext/>
        <w:widowControl w:val="0"/>
        <w:numPr>
          <w:ilvl w:val="0"/>
          <w:numId w:val="9"/>
        </w:numPr>
        <w:tabs>
          <w:tab w:val="num" w:pos="709"/>
        </w:tabs>
        <w:spacing w:before="240" w:after="200" w:line="276" w:lineRule="auto"/>
        <w:ind w:left="709" w:hanging="709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  <w:t>Cena a platobné podmie</w:t>
      </w:r>
      <w:r w:rsidR="00F04F20" w:rsidRPr="001820A5">
        <w:rPr>
          <w:rFonts w:ascii="Times New Roman" w:hAnsi="Times New Roman"/>
          <w:b/>
          <w:bCs/>
          <w:sz w:val="22"/>
          <w:szCs w:val="22"/>
        </w:rPr>
        <w:t>nky</w:t>
      </w:r>
    </w:p>
    <w:p w14:paraId="4ABBB4A7" w14:textId="1E2B668C" w:rsidR="003D33C8" w:rsidRPr="001820A5" w:rsidRDefault="00494CD6" w:rsidP="003D33C8">
      <w:pPr>
        <w:numPr>
          <w:ilvl w:val="2"/>
          <w:numId w:val="9"/>
        </w:numPr>
        <w:tabs>
          <w:tab w:val="num" w:pos="709"/>
        </w:tabs>
        <w:spacing w:before="240" w:after="120" w:line="276" w:lineRule="auto"/>
        <w:ind w:left="709" w:hanging="709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Odme</w:t>
      </w:r>
      <w:r w:rsidR="003D33C8" w:rsidRPr="001820A5">
        <w:rPr>
          <w:rFonts w:ascii="Times New Roman" w:eastAsiaTheme="minorHAnsi" w:hAnsi="Times New Roman"/>
          <w:sz w:val="22"/>
          <w:szCs w:val="22"/>
          <w:lang w:eastAsia="en-US"/>
        </w:rPr>
        <w:t>na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 za poskytovanie</w:t>
      </w:r>
      <w:r w:rsidR="00C63059">
        <w:rPr>
          <w:rFonts w:ascii="Times New Roman" w:eastAsiaTheme="minorHAnsi" w:hAnsi="Times New Roman"/>
          <w:sz w:val="22"/>
          <w:szCs w:val="22"/>
          <w:lang w:eastAsia="en-US"/>
        </w:rPr>
        <w:t xml:space="preserve"> S</w:t>
      </w:r>
      <w:r w:rsidR="003D33C8" w:rsidRPr="001820A5">
        <w:rPr>
          <w:rFonts w:ascii="Times New Roman" w:eastAsiaTheme="minorHAnsi" w:hAnsi="Times New Roman"/>
          <w:sz w:val="22"/>
          <w:szCs w:val="22"/>
          <w:lang w:eastAsia="en-US"/>
        </w:rPr>
        <w:t>luž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ieb podľa</w:t>
      </w:r>
      <w:r w:rsidR="003D33C8"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 t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ej</w:t>
      </w:r>
      <w:r w:rsidR="003D33C8"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to </w:t>
      </w:r>
      <w:r w:rsidR="00C63059">
        <w:rPr>
          <w:rFonts w:ascii="Times New Roman" w:eastAsiaTheme="minorHAnsi" w:hAnsi="Times New Roman"/>
          <w:sz w:val="22"/>
          <w:szCs w:val="22"/>
          <w:lang w:eastAsia="en-US"/>
        </w:rPr>
        <w:t>Z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ml</w:t>
      </w:r>
      <w:r w:rsidR="003D33C8"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uvy 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je</w:t>
      </w:r>
      <w:r w:rsidR="002A6383">
        <w:rPr>
          <w:rFonts w:ascii="Times New Roman" w:eastAsiaTheme="minorHAnsi" w:hAnsi="Times New Roman"/>
          <w:sz w:val="22"/>
          <w:szCs w:val="22"/>
          <w:lang w:eastAsia="en-US"/>
        </w:rPr>
        <w:t xml:space="preserve"> za celé obdobie platnosti Zmluvy</w:t>
      </w:r>
      <w:r w:rsidR="003D33C8"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C63059">
        <w:rPr>
          <w:rFonts w:ascii="Times New Roman" w:eastAsiaTheme="minorHAnsi" w:hAnsi="Times New Roman"/>
          <w:sz w:val="22"/>
          <w:szCs w:val="22"/>
          <w:lang w:eastAsia="en-US"/>
        </w:rPr>
        <w:t>.</w:t>
      </w:r>
      <w:r w:rsidR="00C63059" w:rsidRPr="00C63059">
        <w:rPr>
          <w:rFonts w:ascii="Times New Roman" w:eastAsiaTheme="minorHAnsi" w:hAnsi="Times New Roman"/>
          <w:sz w:val="22"/>
          <w:szCs w:val="22"/>
          <w:highlight w:val="yellow"/>
          <w:lang w:eastAsia="en-US"/>
        </w:rPr>
        <w:t>.............................</w:t>
      </w:r>
      <w:r w:rsidR="007315F9"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 € </w:t>
      </w:r>
      <w:r w:rsidR="003D33C8"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bez DPH. Daň 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z pridanej</w:t>
      </w:r>
      <w:r w:rsidR="003D33C8"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 hodnoty bude p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ripočítaná v zákonom stanovenej</w:t>
      </w:r>
      <w:r w:rsidR="003D33C8"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výške</w:t>
      </w:r>
      <w:r w:rsidR="003D33C8" w:rsidRPr="001820A5">
        <w:rPr>
          <w:rFonts w:ascii="Times New Roman" w:eastAsiaTheme="minorHAnsi" w:hAnsi="Times New Roman"/>
          <w:sz w:val="22"/>
          <w:szCs w:val="22"/>
          <w:lang w:eastAsia="en-US"/>
        </w:rPr>
        <w:t>.</w:t>
      </w:r>
    </w:p>
    <w:p w14:paraId="1E0E458F" w14:textId="77777777" w:rsidR="00F04F20" w:rsidRPr="001820A5" w:rsidRDefault="00F04F20" w:rsidP="00C63059">
      <w:pPr>
        <w:numPr>
          <w:ilvl w:val="1"/>
          <w:numId w:val="9"/>
        </w:numPr>
        <w:tabs>
          <w:tab w:val="clear" w:pos="792"/>
          <w:tab w:val="num" w:pos="426"/>
          <w:tab w:val="num" w:pos="709"/>
        </w:tabs>
        <w:spacing w:before="240" w:after="120" w:line="276" w:lineRule="auto"/>
        <w:ind w:left="426" w:hanging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1820A5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="00494CD6">
        <w:rPr>
          <w:rFonts w:ascii="Times New Roman" w:eastAsiaTheme="minorHAnsi" w:hAnsi="Times New Roman"/>
          <w:sz w:val="22"/>
          <w:szCs w:val="22"/>
          <w:lang w:eastAsia="en-US"/>
        </w:rPr>
        <w:t>Odme</w:t>
      </w:r>
      <w:r w:rsidR="003D33C8" w:rsidRPr="001820A5">
        <w:rPr>
          <w:rFonts w:ascii="Times New Roman" w:eastAsiaTheme="minorHAnsi" w:hAnsi="Times New Roman"/>
          <w:sz w:val="22"/>
          <w:szCs w:val="22"/>
          <w:lang w:eastAsia="en-US"/>
        </w:rPr>
        <w:t>na</w:t>
      </w:r>
      <w:r w:rsidR="00494CD6">
        <w:rPr>
          <w:rFonts w:ascii="Times New Roman" w:eastAsiaTheme="minorHAnsi" w:hAnsi="Times New Roman"/>
          <w:sz w:val="22"/>
          <w:szCs w:val="22"/>
          <w:lang w:eastAsia="en-US"/>
        </w:rPr>
        <w:t xml:space="preserve"> za poskytovanie</w:t>
      </w:r>
      <w:r w:rsidR="00C63059">
        <w:rPr>
          <w:rFonts w:ascii="Times New Roman" w:eastAsiaTheme="minorHAnsi" w:hAnsi="Times New Roman"/>
          <w:sz w:val="22"/>
          <w:szCs w:val="22"/>
          <w:lang w:eastAsia="en-US"/>
        </w:rPr>
        <w:t xml:space="preserve"> S</w:t>
      </w:r>
      <w:r w:rsidRPr="001820A5">
        <w:rPr>
          <w:rFonts w:ascii="Times New Roman" w:eastAsiaTheme="minorHAnsi" w:hAnsi="Times New Roman"/>
          <w:sz w:val="22"/>
          <w:szCs w:val="22"/>
          <w:lang w:eastAsia="en-US"/>
        </w:rPr>
        <w:t>luž</w:t>
      </w:r>
      <w:r w:rsidR="00494CD6">
        <w:rPr>
          <w:rFonts w:ascii="Times New Roman" w:eastAsiaTheme="minorHAnsi" w:hAnsi="Times New Roman"/>
          <w:sz w:val="22"/>
          <w:szCs w:val="22"/>
          <w:lang w:eastAsia="en-US"/>
        </w:rPr>
        <w:t xml:space="preserve">ieb podľa tejto </w:t>
      </w:r>
      <w:r w:rsidR="00C63059">
        <w:rPr>
          <w:rFonts w:ascii="Times New Roman" w:eastAsiaTheme="minorHAnsi" w:hAnsi="Times New Roman"/>
          <w:sz w:val="22"/>
          <w:szCs w:val="22"/>
          <w:lang w:eastAsia="en-US"/>
        </w:rPr>
        <w:t>Z</w:t>
      </w:r>
      <w:r w:rsidR="00494CD6">
        <w:rPr>
          <w:rFonts w:ascii="Times New Roman" w:eastAsiaTheme="minorHAnsi" w:hAnsi="Times New Roman"/>
          <w:sz w:val="22"/>
          <w:szCs w:val="22"/>
          <w:lang w:eastAsia="en-US"/>
        </w:rPr>
        <w:t>ml</w:t>
      </w:r>
      <w:r w:rsidRPr="001820A5">
        <w:rPr>
          <w:rFonts w:ascii="Times New Roman" w:eastAsiaTheme="minorHAnsi" w:hAnsi="Times New Roman"/>
          <w:sz w:val="22"/>
          <w:szCs w:val="22"/>
          <w:lang w:eastAsia="en-US"/>
        </w:rPr>
        <w:t>uvy b</w:t>
      </w:r>
      <w:r w:rsidR="00494CD6">
        <w:rPr>
          <w:rFonts w:ascii="Times New Roman" w:eastAsiaTheme="minorHAnsi" w:hAnsi="Times New Roman"/>
          <w:sz w:val="22"/>
          <w:szCs w:val="22"/>
          <w:lang w:eastAsia="en-US"/>
        </w:rPr>
        <w:t>ude Poskytovateľo</w:t>
      </w:r>
      <w:r w:rsidR="00E44478"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m </w:t>
      </w:r>
      <w:r w:rsidR="00C63059">
        <w:rPr>
          <w:rFonts w:ascii="Times New Roman" w:eastAsiaTheme="minorHAnsi" w:hAnsi="Times New Roman"/>
          <w:sz w:val="22"/>
          <w:szCs w:val="22"/>
          <w:lang w:eastAsia="en-US"/>
        </w:rPr>
        <w:t>Objednáv</w:t>
      </w:r>
      <w:r w:rsidR="00494CD6">
        <w:rPr>
          <w:rFonts w:ascii="Times New Roman" w:eastAsiaTheme="minorHAnsi" w:hAnsi="Times New Roman"/>
          <w:sz w:val="22"/>
          <w:szCs w:val="22"/>
          <w:lang w:eastAsia="en-US"/>
        </w:rPr>
        <w:t xml:space="preserve">ateľovi </w:t>
      </w:r>
      <w:r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Pr="001820A5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="00494CD6">
        <w:rPr>
          <w:rFonts w:ascii="Times New Roman" w:eastAsiaTheme="minorHAnsi" w:hAnsi="Times New Roman"/>
          <w:sz w:val="22"/>
          <w:szCs w:val="22"/>
          <w:lang w:eastAsia="en-US"/>
        </w:rPr>
        <w:t>účtovaná</w:t>
      </w:r>
      <w:r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C63059">
        <w:rPr>
          <w:rFonts w:ascii="Times New Roman" w:eastAsiaTheme="minorHAnsi" w:hAnsi="Times New Roman"/>
          <w:sz w:val="22"/>
          <w:szCs w:val="22"/>
          <w:lang w:eastAsia="en-US"/>
        </w:rPr>
        <w:t>nasledovne</w:t>
      </w:r>
      <w:r w:rsidRPr="001820A5">
        <w:rPr>
          <w:rFonts w:ascii="Times New Roman" w:eastAsiaTheme="minorHAnsi" w:hAnsi="Times New Roman"/>
          <w:sz w:val="22"/>
          <w:szCs w:val="22"/>
          <w:lang w:eastAsia="en-US"/>
        </w:rPr>
        <w:t>:</w:t>
      </w:r>
    </w:p>
    <w:p w14:paraId="248F3F17" w14:textId="6F3CD762" w:rsidR="00F04F20" w:rsidRPr="001820A5" w:rsidRDefault="00494CD6" w:rsidP="00F04F20">
      <w:pPr>
        <w:numPr>
          <w:ilvl w:val="2"/>
          <w:numId w:val="9"/>
        </w:numPr>
        <w:spacing w:before="240" w:after="120" w:line="276" w:lineRule="auto"/>
        <w:ind w:left="709" w:hanging="709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Odme</w:t>
      </w:r>
      <w:r w:rsidR="003D33C8" w:rsidRPr="001820A5">
        <w:rPr>
          <w:rFonts w:ascii="Times New Roman" w:eastAsiaTheme="minorHAnsi" w:hAnsi="Times New Roman"/>
          <w:sz w:val="22"/>
          <w:szCs w:val="22"/>
          <w:lang w:eastAsia="en-US"/>
        </w:rPr>
        <w:t>na</w:t>
      </w:r>
      <w:r w:rsidR="00C63059">
        <w:rPr>
          <w:rFonts w:ascii="Times New Roman" w:eastAsiaTheme="minorHAnsi" w:hAnsi="Times New Roman"/>
          <w:sz w:val="22"/>
          <w:szCs w:val="22"/>
          <w:lang w:eastAsia="en-US"/>
        </w:rPr>
        <w:t xml:space="preserve"> za S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lužby, ktoré sú podľa prílohy č. </w:t>
      </w:r>
      <w:r w:rsidR="00733A00">
        <w:rPr>
          <w:rFonts w:ascii="Times New Roman" w:eastAsiaTheme="minorHAnsi" w:hAnsi="Times New Roman"/>
          <w:sz w:val="22"/>
          <w:szCs w:val="22"/>
          <w:lang w:eastAsia="en-US"/>
        </w:rPr>
        <w:t>3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 zahrnuté v paušálnej odmene za poskytnutie</w:t>
      </w:r>
      <w:r w:rsidR="00C63059">
        <w:rPr>
          <w:rFonts w:ascii="Times New Roman" w:eastAsiaTheme="minorHAnsi" w:hAnsi="Times New Roman"/>
          <w:sz w:val="22"/>
          <w:szCs w:val="22"/>
          <w:lang w:eastAsia="en-US"/>
        </w:rPr>
        <w:t xml:space="preserve"> S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>luž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ieb, bude účtovaná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733A00">
        <w:rPr>
          <w:rFonts w:ascii="Times New Roman" w:eastAsiaTheme="minorHAnsi" w:hAnsi="Times New Roman"/>
          <w:sz w:val="22"/>
          <w:szCs w:val="22"/>
          <w:lang w:eastAsia="en-US"/>
        </w:rPr>
        <w:t>štvrťročne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. 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Uhradená bude na základe daňového dokladu (faktúry) vystavenej</w:t>
      </w:r>
      <w:r w:rsidR="00C63059">
        <w:rPr>
          <w:rFonts w:ascii="Times New Roman" w:eastAsiaTheme="minorHAnsi" w:hAnsi="Times New Roman"/>
          <w:sz w:val="22"/>
          <w:szCs w:val="22"/>
          <w:lang w:eastAsia="en-US"/>
        </w:rPr>
        <w:t xml:space="preserve"> P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>oskytovate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ľom</w:t>
      </w:r>
      <w:r w:rsidR="00733A00">
        <w:rPr>
          <w:rFonts w:ascii="Times New Roman" w:eastAsiaTheme="minorHAnsi" w:hAnsi="Times New Roman"/>
          <w:sz w:val="22"/>
          <w:szCs w:val="22"/>
          <w:lang w:eastAsia="en-US"/>
        </w:rPr>
        <w:t xml:space="preserve"> v zmysle prílohy č. 3 tejto Zmluvy</w:t>
      </w:r>
      <w:r w:rsidR="003D33C8" w:rsidRPr="001820A5">
        <w:rPr>
          <w:rFonts w:ascii="Times New Roman" w:eastAsiaTheme="minorHAnsi" w:hAnsi="Times New Roman"/>
          <w:sz w:val="22"/>
          <w:szCs w:val="22"/>
          <w:lang w:eastAsia="en-US"/>
        </w:rPr>
        <w:t>.</w:t>
      </w:r>
    </w:p>
    <w:p w14:paraId="26741B6A" w14:textId="77777777" w:rsidR="00F04F20" w:rsidRPr="00301103" w:rsidRDefault="00494CD6" w:rsidP="00301103">
      <w:pPr>
        <w:numPr>
          <w:ilvl w:val="2"/>
          <w:numId w:val="9"/>
        </w:numPr>
        <w:spacing w:before="240" w:after="120" w:line="276" w:lineRule="auto"/>
        <w:ind w:left="709" w:hanging="709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Odme</w:t>
      </w:r>
      <w:r w:rsidR="003D33C8" w:rsidRPr="001820A5">
        <w:rPr>
          <w:rFonts w:ascii="Times New Roman" w:eastAsiaTheme="minorHAnsi" w:hAnsi="Times New Roman"/>
          <w:sz w:val="22"/>
          <w:szCs w:val="22"/>
          <w:lang w:eastAsia="en-US"/>
        </w:rPr>
        <w:t>na</w:t>
      </w:r>
      <w:r w:rsidR="00301103">
        <w:rPr>
          <w:rFonts w:ascii="Times New Roman" w:eastAsiaTheme="minorHAnsi" w:hAnsi="Times New Roman"/>
          <w:sz w:val="22"/>
          <w:szCs w:val="22"/>
          <w:lang w:eastAsia="en-US"/>
        </w:rPr>
        <w:t xml:space="preserve"> za služby, kto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>ré n</w:t>
      </w:r>
      <w:r w:rsidR="00301103">
        <w:rPr>
          <w:rFonts w:ascii="Times New Roman" w:eastAsiaTheme="minorHAnsi" w:hAnsi="Times New Roman"/>
          <w:sz w:val="22"/>
          <w:szCs w:val="22"/>
          <w:lang w:eastAsia="en-US"/>
        </w:rPr>
        <w:t>i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>e</w:t>
      </w:r>
      <w:r w:rsidR="00301103">
        <w:rPr>
          <w:rFonts w:ascii="Times New Roman" w:eastAsiaTheme="minorHAnsi" w:hAnsi="Times New Roman"/>
          <w:sz w:val="22"/>
          <w:szCs w:val="22"/>
          <w:lang w:eastAsia="en-US"/>
        </w:rPr>
        <w:t xml:space="preserve"> sú zahrnuté v paušálnej odmene a kto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ré </w:t>
      </w:r>
      <w:r w:rsidR="00301103">
        <w:rPr>
          <w:rFonts w:ascii="Times New Roman" w:eastAsiaTheme="minorHAnsi" w:hAnsi="Times New Roman"/>
          <w:sz w:val="22"/>
          <w:szCs w:val="22"/>
          <w:lang w:eastAsia="en-US"/>
        </w:rPr>
        <w:t>boli poskytnuté na základe hlásenia požiadaviek</w:t>
      </w:r>
      <w:r w:rsidR="00F04F20" w:rsidRPr="00301103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C63059">
        <w:rPr>
          <w:rFonts w:ascii="Times New Roman" w:eastAsiaTheme="minorHAnsi" w:hAnsi="Times New Roman"/>
          <w:sz w:val="22"/>
          <w:szCs w:val="22"/>
          <w:lang w:eastAsia="en-US"/>
        </w:rPr>
        <w:t>Objednávateľa</w:t>
      </w:r>
      <w:r w:rsidR="00301103">
        <w:rPr>
          <w:rFonts w:ascii="Times New Roman" w:eastAsiaTheme="minorHAnsi" w:hAnsi="Times New Roman"/>
          <w:sz w:val="22"/>
          <w:szCs w:val="22"/>
          <w:lang w:eastAsia="en-US"/>
        </w:rPr>
        <w:t>, bude účtovaná samostatnými faktú</w:t>
      </w:r>
      <w:r w:rsidR="00F04F20" w:rsidRPr="00301103">
        <w:rPr>
          <w:rFonts w:ascii="Times New Roman" w:eastAsiaTheme="minorHAnsi" w:hAnsi="Times New Roman"/>
          <w:sz w:val="22"/>
          <w:szCs w:val="22"/>
          <w:lang w:eastAsia="en-US"/>
        </w:rPr>
        <w:t xml:space="preserve">rami vystavenými </w:t>
      </w:r>
      <w:r w:rsidR="00E44478" w:rsidRPr="00301103">
        <w:rPr>
          <w:rFonts w:ascii="Times New Roman" w:eastAsiaTheme="minorHAnsi" w:hAnsi="Times New Roman"/>
          <w:sz w:val="22"/>
          <w:szCs w:val="22"/>
          <w:lang w:eastAsia="en-US"/>
        </w:rPr>
        <w:t>P</w:t>
      </w:r>
      <w:r w:rsidR="00301103">
        <w:rPr>
          <w:rFonts w:ascii="Times New Roman" w:eastAsiaTheme="minorHAnsi" w:hAnsi="Times New Roman"/>
          <w:sz w:val="22"/>
          <w:szCs w:val="22"/>
          <w:lang w:eastAsia="en-US"/>
        </w:rPr>
        <w:t>oskytovateľom po odsúhlasení vykonaných prac</w:t>
      </w:r>
      <w:r w:rsidR="00F04F20" w:rsidRPr="00301103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C63059">
        <w:rPr>
          <w:rFonts w:ascii="Times New Roman" w:eastAsiaTheme="minorHAnsi" w:hAnsi="Times New Roman"/>
          <w:sz w:val="22"/>
          <w:szCs w:val="22"/>
          <w:lang w:eastAsia="en-US"/>
        </w:rPr>
        <w:t>Objednávate</w:t>
      </w:r>
      <w:r w:rsidR="00301103">
        <w:rPr>
          <w:rFonts w:ascii="Times New Roman" w:eastAsiaTheme="minorHAnsi" w:hAnsi="Times New Roman"/>
          <w:sz w:val="22"/>
          <w:szCs w:val="22"/>
          <w:lang w:eastAsia="en-US"/>
        </w:rPr>
        <w:t>ľom</w:t>
      </w:r>
      <w:r w:rsidR="00F04F20" w:rsidRPr="00301103">
        <w:rPr>
          <w:rFonts w:ascii="Times New Roman" w:eastAsiaTheme="minorHAnsi" w:hAnsi="Times New Roman"/>
          <w:sz w:val="22"/>
          <w:szCs w:val="22"/>
          <w:lang w:eastAsia="en-US"/>
        </w:rPr>
        <w:t>.</w:t>
      </w:r>
    </w:p>
    <w:p w14:paraId="4F4C84FA" w14:textId="77777777" w:rsidR="00F04F20" w:rsidRPr="001820A5" w:rsidRDefault="00C63059" w:rsidP="00F04F20">
      <w:pPr>
        <w:numPr>
          <w:ilvl w:val="2"/>
          <w:numId w:val="9"/>
        </w:numPr>
        <w:spacing w:before="240" w:after="120" w:line="276" w:lineRule="auto"/>
        <w:ind w:left="709" w:hanging="709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lastRenderedPageBreak/>
        <w:t>Lehota</w:t>
      </w:r>
      <w:r w:rsidR="00301103">
        <w:rPr>
          <w:rFonts w:ascii="Times New Roman" w:eastAsiaTheme="minorHAnsi" w:hAnsi="Times New Roman"/>
          <w:sz w:val="22"/>
          <w:szCs w:val="22"/>
          <w:lang w:eastAsia="en-US"/>
        </w:rPr>
        <w:t xml:space="preserve"> splatnosti daňových dokladov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 je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D91F02" w:rsidRPr="001820A5">
        <w:rPr>
          <w:rFonts w:ascii="Times New Roman" w:eastAsiaTheme="minorHAnsi" w:hAnsi="Times New Roman"/>
          <w:sz w:val="22"/>
          <w:szCs w:val="22"/>
          <w:lang w:eastAsia="en-US"/>
        </w:rPr>
        <w:t>14</w:t>
      </w:r>
      <w:r w:rsidR="00301103">
        <w:rPr>
          <w:rFonts w:ascii="Times New Roman" w:eastAsiaTheme="minorHAnsi" w:hAnsi="Times New Roman"/>
          <w:sz w:val="22"/>
          <w:szCs w:val="22"/>
          <w:lang w:eastAsia="en-US"/>
        </w:rPr>
        <w:t xml:space="preserve"> kalendárnych dní od dátumu 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doručenia Objednávateľovi</w:t>
      </w:r>
      <w:r w:rsidR="00301103">
        <w:rPr>
          <w:rFonts w:ascii="Times New Roman" w:eastAsiaTheme="minorHAnsi" w:hAnsi="Times New Roman"/>
          <w:sz w:val="22"/>
          <w:szCs w:val="22"/>
          <w:lang w:eastAsia="en-US"/>
        </w:rPr>
        <w:t xml:space="preserve">. </w:t>
      </w:r>
    </w:p>
    <w:p w14:paraId="459651FF" w14:textId="77777777" w:rsidR="00F04F20" w:rsidRDefault="008A69B6" w:rsidP="00F04F20">
      <w:pPr>
        <w:numPr>
          <w:ilvl w:val="2"/>
          <w:numId w:val="9"/>
        </w:numPr>
        <w:tabs>
          <w:tab w:val="clear" w:pos="1440"/>
          <w:tab w:val="num" w:pos="709"/>
        </w:tabs>
        <w:spacing w:before="240" w:after="120" w:line="276" w:lineRule="auto"/>
        <w:ind w:left="709" w:hanging="709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V</w:t>
      </w:r>
      <w:r w:rsidR="00301103">
        <w:rPr>
          <w:rFonts w:ascii="Times New Roman" w:eastAsiaTheme="minorHAnsi" w:hAnsi="Times New Roman"/>
          <w:sz w:val="22"/>
          <w:szCs w:val="22"/>
          <w:lang w:eastAsia="en-US"/>
        </w:rPr>
        <w:t xml:space="preserve"> prípad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e</w:t>
      </w:r>
      <w:r w:rsidR="00301103">
        <w:rPr>
          <w:rFonts w:ascii="Times New Roman" w:eastAsiaTheme="minorHAnsi" w:hAnsi="Times New Roman"/>
          <w:sz w:val="22"/>
          <w:szCs w:val="22"/>
          <w:lang w:eastAsia="en-US"/>
        </w:rPr>
        <w:t xml:space="preserve"> omeškania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3476FA">
        <w:rPr>
          <w:rFonts w:ascii="Times New Roman" w:eastAsiaTheme="minorHAnsi" w:hAnsi="Times New Roman"/>
          <w:sz w:val="22"/>
          <w:szCs w:val="22"/>
          <w:lang w:eastAsia="en-US"/>
        </w:rPr>
        <w:t>Objednávateľa so</w:t>
      </w:r>
      <w:r w:rsidR="00594AEA">
        <w:rPr>
          <w:rFonts w:ascii="Times New Roman" w:eastAsiaTheme="minorHAnsi" w:hAnsi="Times New Roman"/>
          <w:sz w:val="22"/>
          <w:szCs w:val="22"/>
          <w:lang w:eastAsia="en-US"/>
        </w:rPr>
        <w:t xml:space="preserve"> zaplatením</w:t>
      </w:r>
      <w:r w:rsidR="003476FA">
        <w:rPr>
          <w:rFonts w:ascii="Times New Roman" w:eastAsiaTheme="minorHAnsi" w:hAnsi="Times New Roman"/>
          <w:sz w:val="22"/>
          <w:szCs w:val="22"/>
          <w:lang w:eastAsia="en-US"/>
        </w:rPr>
        <w:t xml:space="preserve"> riadne vystavenej faktúry vzniká Poskytovateľovi nárok na zaplatenie 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zákonného úroku z omeškania</w:t>
      </w:r>
      <w:r w:rsidR="00594AEA">
        <w:rPr>
          <w:rFonts w:ascii="Times New Roman" w:eastAsiaTheme="minorHAnsi" w:hAnsi="Times New Roman"/>
          <w:sz w:val="22"/>
          <w:szCs w:val="22"/>
          <w:lang w:eastAsia="en-US"/>
        </w:rPr>
        <w:t xml:space="preserve"> z dlžnej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 č</w:t>
      </w:r>
      <w:r w:rsidR="00594AEA">
        <w:rPr>
          <w:rFonts w:ascii="Times New Roman" w:eastAsiaTheme="minorHAnsi" w:hAnsi="Times New Roman"/>
          <w:sz w:val="22"/>
          <w:szCs w:val="22"/>
          <w:lang w:eastAsia="en-US"/>
        </w:rPr>
        <w:t>iastky za každý deň omeškania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>.</w:t>
      </w:r>
    </w:p>
    <w:p w14:paraId="32D4820C" w14:textId="68F10A50" w:rsidR="008A69B6" w:rsidRPr="00BC1691" w:rsidRDefault="008A69B6" w:rsidP="00BC1691">
      <w:pPr>
        <w:pStyle w:val="Odsekzoznamu"/>
        <w:numPr>
          <w:ilvl w:val="2"/>
          <w:numId w:val="9"/>
        </w:numPr>
        <w:ind w:left="709" w:hanging="709"/>
        <w:rPr>
          <w:rFonts w:ascii="Times New Roman" w:eastAsiaTheme="minorHAnsi" w:hAnsi="Times New Roman"/>
          <w:noProof w:val="0"/>
        </w:rPr>
      </w:pPr>
      <w:r w:rsidRPr="00BC1691">
        <w:rPr>
          <w:rFonts w:ascii="Times New Roman" w:eastAsiaTheme="minorHAnsi" w:hAnsi="Times New Roman"/>
        </w:rPr>
        <w:t xml:space="preserve">V prípade omeškania Poskytovateľa s poskytnutím akejkoľvek Služby podľa prílohy č. 1 v termíne podľa prílohy č. </w:t>
      </w:r>
      <w:r w:rsidR="001F3801">
        <w:rPr>
          <w:rFonts w:ascii="Times New Roman" w:eastAsiaTheme="minorHAnsi" w:hAnsi="Times New Roman"/>
        </w:rPr>
        <w:t>2</w:t>
      </w:r>
      <w:r w:rsidRPr="00BC1691">
        <w:rPr>
          <w:rFonts w:ascii="Times New Roman" w:eastAsiaTheme="minorHAnsi" w:hAnsi="Times New Roman"/>
        </w:rPr>
        <w:t xml:space="preserve"> tejto Zmluvy vzniká Objednávateľovi nárok na zaplatenie zmluvnej pokuty vo výške 0,05 % z ceny za poskytnutie Služby, v súvislosti s ktorou došlo k omeškaniu, a to za každý deň omeškania.</w:t>
      </w:r>
      <w:r w:rsidR="00BC1691" w:rsidRPr="00BC1691">
        <w:rPr>
          <w:rFonts w:ascii="Times New Roman" w:eastAsiaTheme="minorHAnsi" w:hAnsi="Times New Roman"/>
        </w:rPr>
        <w:t xml:space="preserve"> </w:t>
      </w:r>
      <w:r w:rsidR="00BC1691" w:rsidRPr="00BC1691">
        <w:rPr>
          <w:rFonts w:ascii="Times New Roman" w:eastAsiaTheme="minorHAnsi" w:hAnsi="Times New Roman"/>
          <w:noProof w:val="0"/>
        </w:rPr>
        <w:t>Zaplatením zmluvne</w:t>
      </w:r>
      <w:r w:rsidR="00BC1691">
        <w:rPr>
          <w:rFonts w:ascii="Times New Roman" w:eastAsiaTheme="minorHAnsi" w:hAnsi="Times New Roman"/>
          <w:noProof w:val="0"/>
        </w:rPr>
        <w:t>j pokuty nie je dotknutý nárok O</w:t>
      </w:r>
      <w:r w:rsidR="00BC1691" w:rsidRPr="00BC1691">
        <w:rPr>
          <w:rFonts w:ascii="Times New Roman" w:eastAsiaTheme="minorHAnsi" w:hAnsi="Times New Roman"/>
          <w:noProof w:val="0"/>
        </w:rPr>
        <w:t>bjednávateľa na náhradu škody. Objednávateľ má nárok na náhradu škody presahujúcu výšku zmluvnej pokuty.</w:t>
      </w:r>
    </w:p>
    <w:p w14:paraId="1D8DDB1B" w14:textId="77777777" w:rsidR="00F04F20" w:rsidRPr="001820A5" w:rsidRDefault="00594AEA" w:rsidP="00F04F20">
      <w:pPr>
        <w:numPr>
          <w:ilvl w:val="1"/>
          <w:numId w:val="9"/>
        </w:numPr>
        <w:tabs>
          <w:tab w:val="clear" w:pos="792"/>
          <w:tab w:val="num" w:pos="709"/>
        </w:tabs>
        <w:spacing w:before="240" w:after="120" w:line="276" w:lineRule="auto"/>
        <w:ind w:left="709" w:hanging="709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S ohľado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>m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 na mo</w:t>
      </w:r>
      <w:r w:rsidR="003476FA">
        <w:rPr>
          <w:rFonts w:ascii="Times New Roman" w:eastAsiaTheme="minorHAnsi" w:hAnsi="Times New Roman"/>
          <w:sz w:val="22"/>
          <w:szCs w:val="22"/>
          <w:lang w:eastAsia="en-US"/>
        </w:rPr>
        <w:t>žný cenový vývoj a infláciu sa Z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>mluvn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é strany zaväzujú</w:t>
      </w:r>
      <w:r w:rsidR="00E44478"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, že 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budú v nasledujúcich obdobia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ch 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jednať vo veci prípadn</w:t>
      </w:r>
      <w:r w:rsidR="008A69B6">
        <w:rPr>
          <w:rFonts w:ascii="Times New Roman" w:eastAsiaTheme="minorHAnsi" w:hAnsi="Times New Roman"/>
          <w:sz w:val="22"/>
          <w:szCs w:val="22"/>
          <w:lang w:eastAsia="en-US"/>
        </w:rPr>
        <w:t>ej úpravy cien dodatkom k tejto Z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mluve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>.</w:t>
      </w:r>
    </w:p>
    <w:p w14:paraId="661B5EFE" w14:textId="77777777" w:rsidR="00F04F20" w:rsidRPr="001820A5" w:rsidRDefault="00594AEA" w:rsidP="00F04F20">
      <w:pPr>
        <w:keepNext/>
        <w:widowControl w:val="0"/>
        <w:numPr>
          <w:ilvl w:val="0"/>
          <w:numId w:val="9"/>
        </w:numPr>
        <w:tabs>
          <w:tab w:val="clear" w:pos="360"/>
          <w:tab w:val="num" w:pos="567"/>
          <w:tab w:val="num" w:pos="709"/>
        </w:tabs>
        <w:spacing w:before="240" w:after="200" w:line="276" w:lineRule="auto"/>
        <w:ind w:left="567" w:hanging="567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  <w:t>Oprávne</w:t>
      </w:r>
      <w:r w:rsidR="00F04F20" w:rsidRPr="001820A5">
        <w:rPr>
          <w:rFonts w:ascii="Times New Roman" w:hAnsi="Times New Roman"/>
          <w:b/>
          <w:bCs/>
          <w:sz w:val="22"/>
          <w:szCs w:val="22"/>
        </w:rPr>
        <w:t>né osoby</w:t>
      </w:r>
    </w:p>
    <w:p w14:paraId="43181B5A" w14:textId="76285EB8" w:rsidR="00F04F20" w:rsidRPr="0042451E" w:rsidRDefault="00594AEA" w:rsidP="0042451E">
      <w:pPr>
        <w:numPr>
          <w:ilvl w:val="1"/>
          <w:numId w:val="9"/>
        </w:numPr>
        <w:tabs>
          <w:tab w:val="clear" w:pos="792"/>
          <w:tab w:val="num" w:pos="426"/>
          <w:tab w:val="num" w:pos="709"/>
        </w:tabs>
        <w:spacing w:before="240" w:after="120" w:line="276" w:lineRule="auto"/>
        <w:ind w:left="426" w:hanging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="008A69B6">
        <w:rPr>
          <w:rFonts w:ascii="Times New Roman" w:eastAsiaTheme="minorHAnsi" w:hAnsi="Times New Roman"/>
          <w:sz w:val="22"/>
          <w:szCs w:val="22"/>
          <w:lang w:eastAsia="en-US"/>
        </w:rPr>
        <w:t>Objednávateľ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 v príloh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e č. </w:t>
      </w:r>
      <w:r w:rsidR="001F3801">
        <w:rPr>
          <w:rFonts w:ascii="Times New Roman" w:eastAsiaTheme="minorHAnsi" w:hAnsi="Times New Roman"/>
          <w:sz w:val="22"/>
          <w:szCs w:val="22"/>
          <w:lang w:eastAsia="en-US"/>
        </w:rPr>
        <w:t>4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 určí jednu 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alebo via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>c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 osôb oprávne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>n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ých jednať</w:t>
      </w:r>
      <w:r w:rsidR="00E44478"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 s</w:t>
      </w:r>
      <w:r w:rsidR="0042451E">
        <w:rPr>
          <w:rFonts w:ascii="Times New Roman" w:eastAsiaTheme="minorHAnsi" w:hAnsi="Times New Roman"/>
          <w:sz w:val="22"/>
          <w:szCs w:val="22"/>
          <w:lang w:eastAsia="en-US"/>
        </w:rPr>
        <w:t> </w:t>
      </w:r>
      <w:r w:rsidR="00E44478" w:rsidRPr="001820A5">
        <w:rPr>
          <w:rFonts w:ascii="Times New Roman" w:eastAsiaTheme="minorHAnsi" w:hAnsi="Times New Roman"/>
          <w:sz w:val="22"/>
          <w:szCs w:val="22"/>
          <w:lang w:eastAsia="en-US"/>
        </w:rPr>
        <w:t>P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oskytovateľom</w:t>
      </w:r>
      <w:r w:rsidR="0042451E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42451E" w:rsidRPr="0042451E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="0042451E">
        <w:rPr>
          <w:rFonts w:ascii="Times New Roman" w:eastAsiaTheme="minorHAnsi" w:hAnsi="Times New Roman"/>
          <w:sz w:val="22"/>
          <w:szCs w:val="22"/>
          <w:lang w:eastAsia="en-US"/>
        </w:rPr>
        <w:t xml:space="preserve">vo </w:t>
      </w:r>
      <w:r w:rsidR="0042451E" w:rsidRPr="0042451E">
        <w:rPr>
          <w:rFonts w:ascii="Times New Roman" w:eastAsiaTheme="minorHAnsi" w:hAnsi="Times New Roman"/>
          <w:sz w:val="22"/>
          <w:szCs w:val="22"/>
          <w:lang w:eastAsia="en-US"/>
        </w:rPr>
        <w:t>vecia</w:t>
      </w:r>
      <w:r w:rsidR="00F04F20" w:rsidRPr="0042451E">
        <w:rPr>
          <w:rFonts w:ascii="Times New Roman" w:eastAsiaTheme="minorHAnsi" w:hAnsi="Times New Roman"/>
          <w:sz w:val="22"/>
          <w:szCs w:val="22"/>
          <w:lang w:eastAsia="en-US"/>
        </w:rPr>
        <w:t xml:space="preserve">ch </w:t>
      </w:r>
      <w:r w:rsidR="0042451E">
        <w:rPr>
          <w:rFonts w:ascii="Times New Roman" w:eastAsiaTheme="minorHAnsi" w:hAnsi="Times New Roman"/>
          <w:sz w:val="22"/>
          <w:szCs w:val="22"/>
          <w:lang w:eastAsia="en-US"/>
        </w:rPr>
        <w:t xml:space="preserve">týkajúcich sa </w:t>
      </w:r>
      <w:r w:rsidR="008A69B6">
        <w:rPr>
          <w:rFonts w:ascii="Times New Roman" w:eastAsiaTheme="minorHAnsi" w:hAnsi="Times New Roman"/>
          <w:sz w:val="22"/>
          <w:szCs w:val="22"/>
          <w:lang w:eastAsia="en-US"/>
        </w:rPr>
        <w:t>predmetu plnenia tejto Z</w:t>
      </w:r>
      <w:r w:rsidR="0042451E">
        <w:rPr>
          <w:rFonts w:ascii="Times New Roman" w:eastAsiaTheme="minorHAnsi" w:hAnsi="Times New Roman"/>
          <w:sz w:val="22"/>
          <w:szCs w:val="22"/>
          <w:lang w:eastAsia="en-US"/>
        </w:rPr>
        <w:t>mluvy.</w:t>
      </w:r>
      <w:r w:rsidR="00F04F20" w:rsidRPr="0042451E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</w:p>
    <w:p w14:paraId="0EDE26D0" w14:textId="33F52731" w:rsidR="008A69B6" w:rsidRDefault="0042451E" w:rsidP="008A69B6">
      <w:pPr>
        <w:numPr>
          <w:ilvl w:val="1"/>
          <w:numId w:val="9"/>
        </w:numPr>
        <w:tabs>
          <w:tab w:val="clear" w:pos="792"/>
          <w:tab w:val="num" w:pos="709"/>
        </w:tabs>
        <w:spacing w:before="240" w:after="120" w:line="276" w:lineRule="auto"/>
        <w:ind w:left="709" w:hanging="709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Poskytov</w:t>
      </w:r>
      <w:r w:rsidR="008A69B6">
        <w:rPr>
          <w:rFonts w:ascii="Times New Roman" w:eastAsiaTheme="minorHAnsi" w:hAnsi="Times New Roman"/>
          <w:sz w:val="22"/>
          <w:szCs w:val="22"/>
          <w:lang w:eastAsia="en-US"/>
        </w:rPr>
        <w:t xml:space="preserve">ateľ v prílohe č. </w:t>
      </w:r>
      <w:r w:rsidR="001F3801">
        <w:rPr>
          <w:rFonts w:ascii="Times New Roman" w:eastAsiaTheme="minorHAnsi" w:hAnsi="Times New Roman"/>
          <w:sz w:val="22"/>
          <w:szCs w:val="22"/>
          <w:lang w:eastAsia="en-US"/>
        </w:rPr>
        <w:t>4</w:t>
      </w:r>
      <w:r w:rsidR="008A69B6">
        <w:rPr>
          <w:rFonts w:ascii="Times New Roman" w:eastAsiaTheme="minorHAnsi" w:hAnsi="Times New Roman"/>
          <w:sz w:val="22"/>
          <w:szCs w:val="22"/>
          <w:lang w:eastAsia="en-US"/>
        </w:rPr>
        <w:t xml:space="preserve"> určí jednu al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ebo viac osô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>b oprávn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ených jednať</w:t>
      </w:r>
      <w:r w:rsidR="00E44478"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 s </w:t>
      </w:r>
      <w:r w:rsidR="008A69B6">
        <w:rPr>
          <w:rFonts w:ascii="Times New Roman" w:eastAsiaTheme="minorHAnsi" w:hAnsi="Times New Roman"/>
          <w:sz w:val="22"/>
          <w:szCs w:val="22"/>
          <w:lang w:eastAsia="en-US"/>
        </w:rPr>
        <w:t>Objednávateľ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om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 v</w:t>
      </w:r>
      <w:r w:rsidR="008A69B6">
        <w:rPr>
          <w:rFonts w:ascii="Times New Roman" w:eastAsiaTheme="minorHAnsi" w:hAnsi="Times New Roman"/>
          <w:sz w:val="22"/>
          <w:szCs w:val="22"/>
          <w:lang w:eastAsia="en-US"/>
        </w:rPr>
        <w:t xml:space="preserve">o 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vecia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ch 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týkajúcich sa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8A69B6">
        <w:rPr>
          <w:rFonts w:ascii="Times New Roman" w:eastAsiaTheme="minorHAnsi" w:hAnsi="Times New Roman"/>
          <w:sz w:val="22"/>
          <w:szCs w:val="22"/>
          <w:lang w:eastAsia="en-US"/>
        </w:rPr>
        <w:t>predmetu plnenia tejto Z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mluvy.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</w:p>
    <w:p w14:paraId="7B83A83D" w14:textId="77777777" w:rsidR="008A69B6" w:rsidRPr="008A69B6" w:rsidRDefault="008A69B6" w:rsidP="008A69B6">
      <w:pPr>
        <w:numPr>
          <w:ilvl w:val="1"/>
          <w:numId w:val="9"/>
        </w:numPr>
        <w:tabs>
          <w:tab w:val="clear" w:pos="792"/>
          <w:tab w:val="num" w:pos="709"/>
        </w:tabs>
        <w:spacing w:before="240" w:after="120" w:line="276" w:lineRule="auto"/>
        <w:ind w:left="709" w:hanging="709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Prípadné zmeny v údajoch týkajúcich sa oprávnených osôb sú Zmluvné strany povinné si navzájom preukázateľne oznámiť bez zbytočného odkladu po tom, ako k zmene došlo, a to bez potreby uzatvárania dodatku k tejto Zmluve. </w:t>
      </w:r>
    </w:p>
    <w:p w14:paraId="04DA3296" w14:textId="77777777" w:rsidR="00F04F20" w:rsidRPr="001820A5" w:rsidRDefault="007779FB" w:rsidP="00F04F20">
      <w:pPr>
        <w:keepNext/>
        <w:widowControl w:val="0"/>
        <w:numPr>
          <w:ilvl w:val="0"/>
          <w:numId w:val="9"/>
        </w:numPr>
        <w:tabs>
          <w:tab w:val="num" w:pos="709"/>
        </w:tabs>
        <w:spacing w:before="240" w:after="200" w:line="276" w:lineRule="auto"/>
        <w:ind w:left="709" w:hanging="709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  <w:t>Zodpovednosť</w:t>
      </w:r>
      <w:r w:rsidR="00F04F20" w:rsidRPr="001820A5">
        <w:rPr>
          <w:rFonts w:ascii="Times New Roman" w:hAnsi="Times New Roman"/>
          <w:b/>
          <w:bCs/>
          <w:sz w:val="22"/>
          <w:szCs w:val="22"/>
        </w:rPr>
        <w:t xml:space="preserve"> za škodu</w:t>
      </w:r>
    </w:p>
    <w:p w14:paraId="41D352DF" w14:textId="77777777" w:rsidR="00F04F20" w:rsidRPr="001820A5" w:rsidRDefault="00F04F20" w:rsidP="00F04F20">
      <w:pPr>
        <w:numPr>
          <w:ilvl w:val="1"/>
          <w:numId w:val="9"/>
        </w:numPr>
        <w:tabs>
          <w:tab w:val="clear" w:pos="792"/>
          <w:tab w:val="num" w:pos="426"/>
          <w:tab w:val="num" w:pos="709"/>
        </w:tabs>
        <w:spacing w:before="240" w:after="120" w:line="276" w:lineRule="auto"/>
        <w:ind w:left="426" w:hanging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1820A5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="007779FB">
        <w:rPr>
          <w:rFonts w:ascii="Times New Roman" w:eastAsiaTheme="minorHAnsi" w:hAnsi="Times New Roman"/>
          <w:sz w:val="22"/>
          <w:szCs w:val="22"/>
          <w:lang w:eastAsia="en-US"/>
        </w:rPr>
        <w:t>Každá zo strá</w:t>
      </w:r>
      <w:r w:rsidRPr="001820A5">
        <w:rPr>
          <w:rFonts w:ascii="Times New Roman" w:eastAsiaTheme="minorHAnsi" w:hAnsi="Times New Roman"/>
          <w:sz w:val="22"/>
          <w:szCs w:val="22"/>
          <w:lang w:eastAsia="en-US"/>
        </w:rPr>
        <w:t>n nes</w:t>
      </w:r>
      <w:r w:rsidR="007779FB">
        <w:rPr>
          <w:rFonts w:ascii="Times New Roman" w:eastAsiaTheme="minorHAnsi" w:hAnsi="Times New Roman"/>
          <w:sz w:val="22"/>
          <w:szCs w:val="22"/>
          <w:lang w:eastAsia="en-US"/>
        </w:rPr>
        <w:t>i</w:t>
      </w:r>
      <w:r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e </w:t>
      </w:r>
      <w:r w:rsidR="007779FB">
        <w:rPr>
          <w:rFonts w:ascii="Times New Roman" w:eastAsiaTheme="minorHAnsi" w:hAnsi="Times New Roman"/>
          <w:sz w:val="22"/>
          <w:szCs w:val="22"/>
          <w:lang w:eastAsia="en-US"/>
        </w:rPr>
        <w:t>zodpovednosť za škod</w:t>
      </w:r>
      <w:r w:rsidR="008A69B6">
        <w:rPr>
          <w:rFonts w:ascii="Times New Roman" w:eastAsiaTheme="minorHAnsi" w:hAnsi="Times New Roman"/>
          <w:sz w:val="22"/>
          <w:szCs w:val="22"/>
          <w:lang w:eastAsia="en-US"/>
        </w:rPr>
        <w:t>u spôsobenú porušením povinností</w:t>
      </w:r>
      <w:r w:rsidR="007779FB">
        <w:rPr>
          <w:rFonts w:ascii="Times New Roman" w:eastAsiaTheme="minorHAnsi" w:hAnsi="Times New Roman"/>
          <w:sz w:val="22"/>
          <w:szCs w:val="22"/>
          <w:lang w:eastAsia="en-US"/>
        </w:rPr>
        <w:t xml:space="preserve"> vyplývajúcich z </w:t>
      </w:r>
      <w:r w:rsidR="007779FB">
        <w:rPr>
          <w:rFonts w:ascii="Times New Roman" w:eastAsiaTheme="minorHAnsi" w:hAnsi="Times New Roman"/>
          <w:sz w:val="22"/>
          <w:szCs w:val="22"/>
          <w:lang w:eastAsia="en-US"/>
        </w:rPr>
        <w:tab/>
        <w:t xml:space="preserve">právnych predpisov </w:t>
      </w:r>
      <w:r w:rsidR="008A69B6">
        <w:rPr>
          <w:rFonts w:ascii="Times New Roman" w:eastAsiaTheme="minorHAnsi" w:hAnsi="Times New Roman"/>
          <w:sz w:val="22"/>
          <w:szCs w:val="22"/>
          <w:lang w:eastAsia="en-US"/>
        </w:rPr>
        <w:t xml:space="preserve">podľa </w:t>
      </w:r>
      <w:r w:rsidR="007779FB">
        <w:rPr>
          <w:rFonts w:ascii="Times New Roman" w:eastAsiaTheme="minorHAnsi" w:hAnsi="Times New Roman"/>
          <w:sz w:val="22"/>
          <w:szCs w:val="22"/>
          <w:lang w:eastAsia="en-US"/>
        </w:rPr>
        <w:t xml:space="preserve">tejto </w:t>
      </w:r>
      <w:r w:rsidR="008A69B6">
        <w:rPr>
          <w:rFonts w:ascii="Times New Roman" w:eastAsiaTheme="minorHAnsi" w:hAnsi="Times New Roman"/>
          <w:sz w:val="22"/>
          <w:szCs w:val="22"/>
          <w:lang w:eastAsia="en-US"/>
        </w:rPr>
        <w:t>Z</w:t>
      </w:r>
      <w:r w:rsidR="007779FB">
        <w:rPr>
          <w:rFonts w:ascii="Times New Roman" w:eastAsiaTheme="minorHAnsi" w:hAnsi="Times New Roman"/>
          <w:sz w:val="22"/>
          <w:szCs w:val="22"/>
          <w:lang w:eastAsia="en-US"/>
        </w:rPr>
        <w:t>mluvy. Obe strany sa zavä</w:t>
      </w:r>
      <w:r w:rsidRPr="001820A5">
        <w:rPr>
          <w:rFonts w:ascii="Times New Roman" w:eastAsiaTheme="minorHAnsi" w:hAnsi="Times New Roman"/>
          <w:sz w:val="22"/>
          <w:szCs w:val="22"/>
          <w:lang w:eastAsia="en-US"/>
        </w:rPr>
        <w:t>zuj</w:t>
      </w:r>
      <w:r w:rsidR="007779FB">
        <w:rPr>
          <w:rFonts w:ascii="Times New Roman" w:eastAsiaTheme="minorHAnsi" w:hAnsi="Times New Roman"/>
          <w:sz w:val="22"/>
          <w:szCs w:val="22"/>
          <w:lang w:eastAsia="en-US"/>
        </w:rPr>
        <w:t xml:space="preserve">ú k vyvinutiu maximálneho úsilia </w:t>
      </w:r>
      <w:r w:rsidR="007779FB">
        <w:rPr>
          <w:rFonts w:ascii="Times New Roman" w:eastAsiaTheme="minorHAnsi" w:hAnsi="Times New Roman"/>
          <w:sz w:val="22"/>
          <w:szCs w:val="22"/>
          <w:lang w:eastAsia="en-US"/>
        </w:rPr>
        <w:tab/>
        <w:t>k predchádzaniu</w:t>
      </w:r>
      <w:r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 škodám a k</w:t>
      </w:r>
      <w:r w:rsidR="008A69B6">
        <w:rPr>
          <w:rFonts w:ascii="Times New Roman" w:eastAsiaTheme="minorHAnsi" w:hAnsi="Times New Roman"/>
          <w:sz w:val="22"/>
          <w:szCs w:val="22"/>
          <w:lang w:eastAsia="en-US"/>
        </w:rPr>
        <w:t> minimalizácii vznikania</w:t>
      </w:r>
      <w:r w:rsidR="007779FB">
        <w:rPr>
          <w:rFonts w:ascii="Times New Roman" w:eastAsiaTheme="minorHAnsi" w:hAnsi="Times New Roman"/>
          <w:sz w:val="22"/>
          <w:szCs w:val="22"/>
          <w:lang w:eastAsia="en-US"/>
        </w:rPr>
        <w:t xml:space="preserve"> škô</w:t>
      </w:r>
      <w:r w:rsidRPr="001820A5">
        <w:rPr>
          <w:rFonts w:ascii="Times New Roman" w:eastAsiaTheme="minorHAnsi" w:hAnsi="Times New Roman"/>
          <w:sz w:val="22"/>
          <w:szCs w:val="22"/>
          <w:lang w:eastAsia="en-US"/>
        </w:rPr>
        <w:t>d.</w:t>
      </w:r>
    </w:p>
    <w:p w14:paraId="631F1F8F" w14:textId="77777777" w:rsidR="00F04F20" w:rsidRPr="008C5897" w:rsidRDefault="00F04F20" w:rsidP="008A69B6">
      <w:pPr>
        <w:numPr>
          <w:ilvl w:val="1"/>
          <w:numId w:val="9"/>
        </w:numPr>
        <w:tabs>
          <w:tab w:val="clear" w:pos="792"/>
          <w:tab w:val="num" w:pos="709"/>
        </w:tabs>
        <w:spacing w:before="240" w:after="120" w:line="276" w:lineRule="auto"/>
        <w:ind w:left="709" w:hanging="709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1820A5">
        <w:rPr>
          <w:rFonts w:ascii="Times New Roman" w:eastAsiaTheme="minorHAnsi" w:hAnsi="Times New Roman"/>
          <w:sz w:val="22"/>
          <w:szCs w:val="22"/>
          <w:lang w:eastAsia="en-US"/>
        </w:rPr>
        <w:t>Ž</w:t>
      </w:r>
      <w:r w:rsidR="008C5897">
        <w:rPr>
          <w:rFonts w:ascii="Times New Roman" w:eastAsiaTheme="minorHAnsi" w:hAnsi="Times New Roman"/>
          <w:sz w:val="22"/>
          <w:szCs w:val="22"/>
          <w:lang w:eastAsia="en-US"/>
        </w:rPr>
        <w:t>iadna zo strá</w:t>
      </w:r>
      <w:r w:rsidRPr="001820A5">
        <w:rPr>
          <w:rFonts w:ascii="Times New Roman" w:eastAsiaTheme="minorHAnsi" w:hAnsi="Times New Roman"/>
          <w:sz w:val="22"/>
          <w:szCs w:val="22"/>
          <w:lang w:eastAsia="en-US"/>
        </w:rPr>
        <w:t>n ne</w:t>
      </w:r>
      <w:r w:rsidR="008C5897">
        <w:rPr>
          <w:rFonts w:ascii="Times New Roman" w:eastAsiaTheme="minorHAnsi" w:hAnsi="Times New Roman"/>
          <w:sz w:val="22"/>
          <w:szCs w:val="22"/>
          <w:lang w:eastAsia="en-US"/>
        </w:rPr>
        <w:t>zodpove</w:t>
      </w:r>
      <w:r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dá </w:t>
      </w:r>
      <w:r w:rsidR="008C5897">
        <w:rPr>
          <w:rFonts w:ascii="Times New Roman" w:eastAsiaTheme="minorHAnsi" w:hAnsi="Times New Roman"/>
          <w:sz w:val="22"/>
          <w:szCs w:val="22"/>
          <w:lang w:eastAsia="en-US"/>
        </w:rPr>
        <w:t>za škodu, ktorá vznikl</w:t>
      </w:r>
      <w:r w:rsidR="008A69B6">
        <w:rPr>
          <w:rFonts w:ascii="Times New Roman" w:eastAsiaTheme="minorHAnsi" w:hAnsi="Times New Roman"/>
          <w:sz w:val="22"/>
          <w:szCs w:val="22"/>
          <w:lang w:eastAsia="en-US"/>
        </w:rPr>
        <w:t xml:space="preserve">a v dôsledku nesprávneho alebo </w:t>
      </w:r>
      <w:r w:rsidR="008C5897">
        <w:rPr>
          <w:rFonts w:ascii="Times New Roman" w:eastAsiaTheme="minorHAnsi" w:hAnsi="Times New Roman"/>
          <w:sz w:val="22"/>
          <w:szCs w:val="22"/>
          <w:lang w:eastAsia="en-US"/>
        </w:rPr>
        <w:t xml:space="preserve">chybného zadania </w:t>
      </w:r>
      <w:r w:rsidR="006E0025">
        <w:rPr>
          <w:rFonts w:ascii="Times New Roman" w:eastAsiaTheme="minorHAnsi" w:hAnsi="Times New Roman"/>
          <w:sz w:val="22"/>
          <w:szCs w:val="22"/>
          <w:lang w:eastAsia="en-US"/>
        </w:rPr>
        <w:t xml:space="preserve">ktoré dostala od druhej strany. </w:t>
      </w:r>
      <w:r w:rsidR="008C5897">
        <w:rPr>
          <w:rFonts w:ascii="Times New Roman" w:eastAsiaTheme="minorHAnsi" w:hAnsi="Times New Roman"/>
          <w:sz w:val="22"/>
          <w:szCs w:val="22"/>
          <w:lang w:eastAsia="en-US"/>
        </w:rPr>
        <w:t>Žiadna zo strá</w:t>
      </w:r>
      <w:r w:rsidRPr="001820A5">
        <w:rPr>
          <w:rFonts w:ascii="Times New Roman" w:eastAsiaTheme="minorHAnsi" w:hAnsi="Times New Roman"/>
          <w:sz w:val="22"/>
          <w:szCs w:val="22"/>
          <w:lang w:eastAsia="en-US"/>
        </w:rPr>
        <w:t>n n</w:t>
      </w:r>
      <w:r w:rsidR="008C5897">
        <w:rPr>
          <w:rFonts w:ascii="Times New Roman" w:eastAsiaTheme="minorHAnsi" w:hAnsi="Times New Roman"/>
          <w:sz w:val="22"/>
          <w:szCs w:val="22"/>
          <w:lang w:eastAsia="en-US"/>
        </w:rPr>
        <w:t>i</w:t>
      </w:r>
      <w:r w:rsidRPr="001820A5">
        <w:rPr>
          <w:rFonts w:ascii="Times New Roman" w:eastAsiaTheme="minorHAnsi" w:hAnsi="Times New Roman"/>
          <w:sz w:val="22"/>
          <w:szCs w:val="22"/>
          <w:lang w:eastAsia="en-US"/>
        </w:rPr>
        <w:t>e</w:t>
      </w:r>
      <w:r w:rsidR="008C5897">
        <w:rPr>
          <w:rFonts w:ascii="Times New Roman" w:eastAsiaTheme="minorHAnsi" w:hAnsi="Times New Roman"/>
          <w:sz w:val="22"/>
          <w:szCs w:val="22"/>
          <w:lang w:eastAsia="en-US"/>
        </w:rPr>
        <w:t xml:space="preserve"> je</w:t>
      </w:r>
      <w:r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8C5897">
        <w:rPr>
          <w:rFonts w:ascii="Times New Roman" w:eastAsiaTheme="minorHAnsi" w:hAnsi="Times New Roman"/>
          <w:sz w:val="22"/>
          <w:szCs w:val="22"/>
          <w:lang w:eastAsia="en-US"/>
        </w:rPr>
        <w:t xml:space="preserve">zodpovedná za </w:t>
      </w:r>
      <w:r w:rsidR="008C5897" w:rsidRPr="008C5897">
        <w:rPr>
          <w:rFonts w:ascii="Times New Roman" w:eastAsiaTheme="minorHAnsi" w:hAnsi="Times New Roman"/>
          <w:sz w:val="22"/>
          <w:szCs w:val="22"/>
          <w:lang w:eastAsia="en-US"/>
        </w:rPr>
        <w:t>omeškanie spô</w:t>
      </w:r>
      <w:r w:rsidRPr="008C5897">
        <w:rPr>
          <w:rFonts w:ascii="Times New Roman" w:eastAsiaTheme="minorHAnsi" w:hAnsi="Times New Roman"/>
          <w:sz w:val="22"/>
          <w:szCs w:val="22"/>
          <w:lang w:eastAsia="en-US"/>
        </w:rPr>
        <w:t xml:space="preserve">sobené </w:t>
      </w:r>
      <w:r w:rsidR="008C5897" w:rsidRPr="008C5897">
        <w:rPr>
          <w:rFonts w:ascii="Times New Roman" w:eastAsiaTheme="minorHAnsi" w:hAnsi="Times New Roman"/>
          <w:sz w:val="22"/>
          <w:szCs w:val="22"/>
          <w:lang w:eastAsia="en-US"/>
        </w:rPr>
        <w:t>omeškaním s plnením závä</w:t>
      </w:r>
      <w:r w:rsidRPr="008C5897">
        <w:rPr>
          <w:rFonts w:ascii="Times New Roman" w:eastAsiaTheme="minorHAnsi" w:hAnsi="Times New Roman"/>
          <w:sz w:val="22"/>
          <w:szCs w:val="22"/>
          <w:lang w:eastAsia="en-US"/>
        </w:rPr>
        <w:t>zk</w:t>
      </w:r>
      <w:r w:rsidR="008A69B6">
        <w:rPr>
          <w:rFonts w:ascii="Times New Roman" w:eastAsiaTheme="minorHAnsi" w:hAnsi="Times New Roman"/>
          <w:sz w:val="22"/>
          <w:szCs w:val="22"/>
          <w:lang w:eastAsia="en-US"/>
        </w:rPr>
        <w:t>ov druhej Z</w:t>
      </w:r>
      <w:r w:rsidR="008C5897" w:rsidRPr="008C5897">
        <w:rPr>
          <w:rFonts w:ascii="Times New Roman" w:eastAsiaTheme="minorHAnsi" w:hAnsi="Times New Roman"/>
          <w:sz w:val="22"/>
          <w:szCs w:val="22"/>
          <w:lang w:eastAsia="en-US"/>
        </w:rPr>
        <w:t>mluvnej</w:t>
      </w:r>
      <w:r w:rsidRPr="008C5897">
        <w:rPr>
          <w:rFonts w:ascii="Times New Roman" w:eastAsiaTheme="minorHAnsi" w:hAnsi="Times New Roman"/>
          <w:sz w:val="22"/>
          <w:szCs w:val="22"/>
          <w:lang w:eastAsia="en-US"/>
        </w:rPr>
        <w:t xml:space="preserve"> strany.</w:t>
      </w:r>
    </w:p>
    <w:p w14:paraId="3C0A9607" w14:textId="77777777" w:rsidR="00F04F20" w:rsidRPr="008A69B6" w:rsidRDefault="006E0025" w:rsidP="008A69B6">
      <w:pPr>
        <w:numPr>
          <w:ilvl w:val="1"/>
          <w:numId w:val="9"/>
        </w:numPr>
        <w:tabs>
          <w:tab w:val="clear" w:pos="792"/>
          <w:tab w:val="num" w:pos="426"/>
          <w:tab w:val="num" w:pos="709"/>
        </w:tabs>
        <w:spacing w:before="240" w:after="120" w:line="276" w:lineRule="auto"/>
        <w:ind w:left="426" w:hanging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    </w:t>
      </w:r>
      <w:r w:rsidR="008C5897">
        <w:rPr>
          <w:rFonts w:ascii="Times New Roman" w:eastAsiaTheme="minorHAnsi" w:hAnsi="Times New Roman"/>
          <w:sz w:val="22"/>
          <w:szCs w:val="22"/>
          <w:lang w:eastAsia="en-US"/>
        </w:rPr>
        <w:t>Zmluvné strany sa zaväzujú upozorniť</w:t>
      </w:r>
      <w:r w:rsidR="008A69B6">
        <w:rPr>
          <w:rFonts w:ascii="Times New Roman" w:eastAsiaTheme="minorHAnsi" w:hAnsi="Times New Roman"/>
          <w:sz w:val="22"/>
          <w:szCs w:val="22"/>
          <w:lang w:eastAsia="en-US"/>
        </w:rPr>
        <w:t xml:space="preserve"> druhú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8A69B6">
        <w:rPr>
          <w:rFonts w:ascii="Times New Roman" w:eastAsiaTheme="minorHAnsi" w:hAnsi="Times New Roman"/>
          <w:sz w:val="22"/>
          <w:szCs w:val="22"/>
          <w:lang w:eastAsia="en-US"/>
        </w:rPr>
        <w:t>Z</w:t>
      </w:r>
      <w:r w:rsidR="008C5897">
        <w:rPr>
          <w:rFonts w:ascii="Times New Roman" w:eastAsiaTheme="minorHAnsi" w:hAnsi="Times New Roman"/>
          <w:sz w:val="22"/>
          <w:szCs w:val="22"/>
          <w:lang w:eastAsia="en-US"/>
        </w:rPr>
        <w:t>mluvnú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 stranu na </w:t>
      </w:r>
      <w:r w:rsidR="008C5897">
        <w:rPr>
          <w:rFonts w:ascii="Times New Roman" w:eastAsiaTheme="minorHAnsi" w:hAnsi="Times New Roman"/>
          <w:sz w:val="22"/>
          <w:szCs w:val="22"/>
          <w:lang w:eastAsia="en-US"/>
        </w:rPr>
        <w:t>vzniknuté okolnosti vylučujúce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="008A69B6">
        <w:rPr>
          <w:rFonts w:ascii="Times New Roman" w:eastAsiaTheme="minorHAnsi" w:hAnsi="Times New Roman"/>
          <w:sz w:val="22"/>
          <w:szCs w:val="22"/>
          <w:lang w:eastAsia="en-US"/>
        </w:rPr>
        <w:t>zodpovednosť brániace</w:t>
      </w:r>
      <w:r w:rsidR="008C5897">
        <w:rPr>
          <w:rFonts w:ascii="Times New Roman" w:eastAsiaTheme="minorHAnsi" w:hAnsi="Times New Roman"/>
          <w:sz w:val="22"/>
          <w:szCs w:val="22"/>
          <w:lang w:eastAsia="en-US"/>
        </w:rPr>
        <w:t xml:space="preserve"> riadne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mu </w:t>
      </w:r>
      <w:r w:rsidR="008C5897">
        <w:rPr>
          <w:rFonts w:ascii="Times New Roman" w:eastAsiaTheme="minorHAnsi" w:hAnsi="Times New Roman"/>
          <w:sz w:val="22"/>
          <w:szCs w:val="22"/>
          <w:lang w:eastAsia="en-US"/>
        </w:rPr>
        <w:t xml:space="preserve">plneniu tejto </w:t>
      </w:r>
      <w:r w:rsidR="008A69B6">
        <w:rPr>
          <w:rFonts w:ascii="Times New Roman" w:eastAsiaTheme="minorHAnsi" w:hAnsi="Times New Roman"/>
          <w:sz w:val="22"/>
          <w:szCs w:val="22"/>
          <w:lang w:eastAsia="en-US"/>
        </w:rPr>
        <w:t>Z</w:t>
      </w:r>
      <w:r w:rsidR="008C5897">
        <w:rPr>
          <w:rFonts w:ascii="Times New Roman" w:eastAsiaTheme="minorHAnsi" w:hAnsi="Times New Roman"/>
          <w:sz w:val="22"/>
          <w:szCs w:val="22"/>
          <w:lang w:eastAsia="en-US"/>
        </w:rPr>
        <w:t>mluvy.</w:t>
      </w:r>
    </w:p>
    <w:p w14:paraId="7D2A65A7" w14:textId="77777777" w:rsidR="00F04F20" w:rsidRPr="001820A5" w:rsidRDefault="006E0025" w:rsidP="00F04F20">
      <w:pPr>
        <w:keepNext/>
        <w:widowControl w:val="0"/>
        <w:numPr>
          <w:ilvl w:val="0"/>
          <w:numId w:val="9"/>
        </w:numPr>
        <w:tabs>
          <w:tab w:val="num" w:pos="709"/>
        </w:tabs>
        <w:spacing w:before="240" w:after="200" w:line="276" w:lineRule="auto"/>
        <w:ind w:left="709" w:hanging="709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  <w:t>Ochrana informácií</w:t>
      </w:r>
    </w:p>
    <w:p w14:paraId="5E8AB313" w14:textId="77777777" w:rsidR="00F04F20" w:rsidRPr="001820A5" w:rsidRDefault="006E0025" w:rsidP="00C1376D">
      <w:pPr>
        <w:numPr>
          <w:ilvl w:val="1"/>
          <w:numId w:val="9"/>
        </w:numPr>
        <w:tabs>
          <w:tab w:val="clear" w:pos="792"/>
          <w:tab w:val="num" w:pos="426"/>
          <w:tab w:val="num" w:pos="709"/>
        </w:tabs>
        <w:spacing w:before="240" w:after="120" w:line="276" w:lineRule="auto"/>
        <w:ind w:left="426" w:hanging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ab/>
        <w:t>Zmluvné strany sú povinné zaistiť utajenie získaných dôverných informácií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spôsobom </w:t>
      </w:r>
      <w:r>
        <w:rPr>
          <w:rFonts w:ascii="Times New Roman" w:eastAsiaTheme="minorHAnsi" w:hAnsi="Times New Roman"/>
          <w:sz w:val="22"/>
          <w:szCs w:val="22"/>
          <w:lang w:eastAsia="en-US"/>
        </w:rPr>
        <w:tab/>
        <w:t>obvyklým pre utajovanie takých informácií. Táto povinnosť platí bez ohľadu na ukončenie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ab/>
        <w:t>účinnosti t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ej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>to</w:t>
      </w:r>
      <w:r w:rsidR="007B75FF">
        <w:rPr>
          <w:rFonts w:ascii="Times New Roman" w:eastAsiaTheme="minorHAnsi" w:hAnsi="Times New Roman"/>
          <w:sz w:val="22"/>
          <w:szCs w:val="22"/>
          <w:lang w:eastAsia="en-US"/>
        </w:rPr>
        <w:t xml:space="preserve"> Z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ml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>uvy.</w:t>
      </w:r>
    </w:p>
    <w:p w14:paraId="0A04C00A" w14:textId="77777777" w:rsidR="00F04F20" w:rsidRPr="006E0025" w:rsidRDefault="006E0025" w:rsidP="008A69B6">
      <w:pPr>
        <w:numPr>
          <w:ilvl w:val="1"/>
          <w:numId w:val="9"/>
        </w:numPr>
        <w:tabs>
          <w:tab w:val="clear" w:pos="792"/>
          <w:tab w:val="num" w:pos="709"/>
        </w:tabs>
        <w:spacing w:before="240" w:after="120" w:line="276" w:lineRule="auto"/>
        <w:ind w:left="709" w:hanging="709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Právo používať, poskytovať a sprístupňovať dôverné informá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>c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ie majú obe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 strany 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len v rozsahu      </w:t>
      </w:r>
      <w:r w:rsidR="00900339">
        <w:rPr>
          <w:rFonts w:ascii="Times New Roman" w:eastAsiaTheme="minorHAnsi" w:hAnsi="Times New Roman"/>
          <w:sz w:val="22"/>
          <w:szCs w:val="22"/>
          <w:lang w:eastAsia="en-US"/>
        </w:rPr>
        <w:t xml:space="preserve">    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a </w:t>
      </w:r>
      <w:r w:rsidRPr="006E0025">
        <w:rPr>
          <w:rFonts w:ascii="Times New Roman" w:eastAsiaTheme="minorHAnsi" w:hAnsi="Times New Roman"/>
          <w:sz w:val="22"/>
          <w:szCs w:val="22"/>
          <w:lang w:eastAsia="en-US"/>
        </w:rPr>
        <w:t>za podmienok</w:t>
      </w:r>
      <w:r w:rsidR="00F04F20" w:rsidRPr="006E0025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Pr="006E0025">
        <w:rPr>
          <w:rFonts w:ascii="Times New Roman" w:eastAsiaTheme="minorHAnsi" w:hAnsi="Times New Roman"/>
          <w:sz w:val="22"/>
          <w:szCs w:val="22"/>
          <w:lang w:eastAsia="en-US"/>
        </w:rPr>
        <w:t>nevyhnutných pre riadne plnenie</w:t>
      </w:r>
      <w:r w:rsidR="007B75FF">
        <w:rPr>
          <w:rFonts w:ascii="Times New Roman" w:eastAsiaTheme="minorHAnsi" w:hAnsi="Times New Roman"/>
          <w:sz w:val="22"/>
          <w:szCs w:val="22"/>
          <w:lang w:eastAsia="en-US"/>
        </w:rPr>
        <w:t xml:space="preserve"> práv</w:t>
      </w:r>
      <w:r w:rsidR="00F04F20" w:rsidRPr="006E0025">
        <w:rPr>
          <w:rFonts w:ascii="Times New Roman" w:eastAsiaTheme="minorHAnsi" w:hAnsi="Times New Roman"/>
          <w:sz w:val="22"/>
          <w:szCs w:val="22"/>
          <w:lang w:eastAsia="en-US"/>
        </w:rPr>
        <w:t xml:space="preserve"> a povinností </w:t>
      </w:r>
      <w:r w:rsidR="007B75FF">
        <w:rPr>
          <w:rFonts w:ascii="Times New Roman" w:eastAsiaTheme="minorHAnsi" w:hAnsi="Times New Roman"/>
          <w:sz w:val="22"/>
          <w:szCs w:val="22"/>
          <w:lang w:eastAsia="en-US"/>
        </w:rPr>
        <w:t>podľa Z</w:t>
      </w:r>
      <w:r w:rsidRPr="006E0025">
        <w:rPr>
          <w:rFonts w:ascii="Times New Roman" w:eastAsiaTheme="minorHAnsi" w:hAnsi="Times New Roman"/>
          <w:sz w:val="22"/>
          <w:szCs w:val="22"/>
          <w:lang w:eastAsia="en-US"/>
        </w:rPr>
        <w:t>mluvy.</w:t>
      </w:r>
    </w:p>
    <w:p w14:paraId="7347F4D4" w14:textId="77777777" w:rsidR="00F04F20" w:rsidRPr="001820A5" w:rsidRDefault="006E0025" w:rsidP="008A69B6">
      <w:pPr>
        <w:numPr>
          <w:ilvl w:val="1"/>
          <w:numId w:val="9"/>
        </w:numPr>
        <w:tabs>
          <w:tab w:val="clear" w:pos="792"/>
          <w:tab w:val="num" w:pos="709"/>
        </w:tabs>
        <w:spacing w:before="240" w:after="120" w:line="276" w:lineRule="auto"/>
        <w:ind w:left="709" w:hanging="709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lastRenderedPageBreak/>
        <w:t>Za dôve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>rné</w:t>
      </w:r>
      <w:r w:rsidR="00900339">
        <w:rPr>
          <w:rFonts w:ascii="Times New Roman" w:eastAsiaTheme="minorHAnsi" w:hAnsi="Times New Roman"/>
          <w:sz w:val="22"/>
          <w:szCs w:val="22"/>
          <w:lang w:eastAsia="en-US"/>
        </w:rPr>
        <w:t xml:space="preserve"> informácie sa bez ohľadu na formu ich zachytenia považujú ak</w:t>
      </w:r>
      <w:r w:rsidR="007B75FF">
        <w:rPr>
          <w:rFonts w:ascii="Times New Roman" w:eastAsiaTheme="minorHAnsi" w:hAnsi="Times New Roman"/>
          <w:sz w:val="22"/>
          <w:szCs w:val="22"/>
          <w:lang w:eastAsia="en-US"/>
        </w:rPr>
        <w:t>é</w:t>
      </w:r>
      <w:r w:rsidR="00900339">
        <w:rPr>
          <w:rFonts w:ascii="Times New Roman" w:eastAsiaTheme="minorHAnsi" w:hAnsi="Times New Roman"/>
          <w:sz w:val="22"/>
          <w:szCs w:val="22"/>
          <w:lang w:eastAsia="en-US"/>
        </w:rPr>
        <w:t>koľvek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 in</w:t>
      </w:r>
      <w:r w:rsidR="00900339">
        <w:rPr>
          <w:rFonts w:ascii="Times New Roman" w:eastAsiaTheme="minorHAnsi" w:hAnsi="Times New Roman"/>
          <w:sz w:val="22"/>
          <w:szCs w:val="22"/>
          <w:lang w:eastAsia="en-US"/>
        </w:rPr>
        <w:t>formá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>c</w:t>
      </w:r>
      <w:r w:rsidR="00900339">
        <w:rPr>
          <w:rFonts w:ascii="Times New Roman" w:eastAsiaTheme="minorHAnsi" w:hAnsi="Times New Roman"/>
          <w:sz w:val="22"/>
          <w:szCs w:val="22"/>
          <w:lang w:eastAsia="en-US"/>
        </w:rPr>
        <w:t xml:space="preserve">ie, 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>kt</w:t>
      </w:r>
      <w:r w:rsidR="00900339">
        <w:rPr>
          <w:rFonts w:ascii="Times New Roman" w:eastAsiaTheme="minorHAnsi" w:hAnsi="Times New Roman"/>
          <w:sz w:val="22"/>
          <w:szCs w:val="22"/>
          <w:lang w:eastAsia="en-US"/>
        </w:rPr>
        <w:t>oré nebo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>l</w:t>
      </w:r>
      <w:r w:rsidR="00900339">
        <w:rPr>
          <w:rFonts w:ascii="Times New Roman" w:eastAsiaTheme="minorHAnsi" w:hAnsi="Times New Roman"/>
          <w:sz w:val="22"/>
          <w:szCs w:val="22"/>
          <w:lang w:eastAsia="en-US"/>
        </w:rPr>
        <w:t xml:space="preserve">i niektorou zo strán označené ako verejné a týkajú sa plnenia tejto </w:t>
      </w:r>
      <w:r w:rsidR="007B75FF">
        <w:rPr>
          <w:rFonts w:ascii="Times New Roman" w:eastAsiaTheme="minorHAnsi" w:hAnsi="Times New Roman"/>
          <w:sz w:val="22"/>
          <w:szCs w:val="22"/>
          <w:lang w:eastAsia="en-US"/>
        </w:rPr>
        <w:t>Z</w:t>
      </w:r>
      <w:r w:rsidR="00900339">
        <w:rPr>
          <w:rFonts w:ascii="Times New Roman" w:eastAsiaTheme="minorHAnsi" w:hAnsi="Times New Roman"/>
          <w:sz w:val="22"/>
          <w:szCs w:val="22"/>
          <w:lang w:eastAsia="en-US"/>
        </w:rPr>
        <w:t>ml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>uvy.</w:t>
      </w:r>
    </w:p>
    <w:p w14:paraId="2A8867DF" w14:textId="77777777" w:rsidR="00F04F20" w:rsidRPr="001820A5" w:rsidRDefault="00F04F20" w:rsidP="00F04F20">
      <w:pPr>
        <w:numPr>
          <w:ilvl w:val="1"/>
          <w:numId w:val="9"/>
        </w:numPr>
        <w:tabs>
          <w:tab w:val="clear" w:pos="792"/>
          <w:tab w:val="num" w:pos="426"/>
          <w:tab w:val="num" w:pos="709"/>
        </w:tabs>
        <w:spacing w:before="240" w:after="120" w:line="276" w:lineRule="auto"/>
        <w:ind w:left="426" w:hanging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1820A5">
        <w:rPr>
          <w:rFonts w:ascii="Times New Roman" w:eastAsiaTheme="minorHAnsi" w:hAnsi="Times New Roman"/>
          <w:sz w:val="22"/>
          <w:szCs w:val="22"/>
          <w:lang w:eastAsia="en-US"/>
        </w:rPr>
        <w:tab/>
        <w:t>Údaje uvedené v hranatých zá</w:t>
      </w:r>
      <w:r w:rsidR="00900339">
        <w:rPr>
          <w:rFonts w:ascii="Times New Roman" w:eastAsiaTheme="minorHAnsi" w:hAnsi="Times New Roman"/>
          <w:sz w:val="22"/>
          <w:szCs w:val="22"/>
          <w:lang w:eastAsia="en-US"/>
        </w:rPr>
        <w:t>tvorkách […] sú</w:t>
      </w:r>
      <w:r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900339">
        <w:rPr>
          <w:rFonts w:ascii="Times New Roman" w:eastAsiaTheme="minorHAnsi" w:hAnsi="Times New Roman"/>
          <w:sz w:val="22"/>
          <w:szCs w:val="22"/>
          <w:lang w:eastAsia="en-US"/>
        </w:rPr>
        <w:t xml:space="preserve">považované za bezpečnostné prvky a v prípade </w:t>
      </w:r>
      <w:r w:rsidR="00900339">
        <w:rPr>
          <w:rFonts w:ascii="Times New Roman" w:eastAsiaTheme="minorHAnsi" w:hAnsi="Times New Roman"/>
          <w:sz w:val="22"/>
          <w:szCs w:val="22"/>
          <w:lang w:eastAsia="en-US"/>
        </w:rPr>
        <w:tab/>
        <w:t>zverejnenia</w:t>
      </w:r>
      <w:r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 t</w:t>
      </w:r>
      <w:r w:rsidR="007B75FF">
        <w:rPr>
          <w:rFonts w:ascii="Times New Roman" w:eastAsiaTheme="minorHAnsi" w:hAnsi="Times New Roman"/>
          <w:sz w:val="22"/>
          <w:szCs w:val="22"/>
          <w:lang w:eastAsia="en-US"/>
        </w:rPr>
        <w:t>ejto Z</w:t>
      </w:r>
      <w:r w:rsidR="00900339">
        <w:rPr>
          <w:rFonts w:ascii="Times New Roman" w:eastAsiaTheme="minorHAnsi" w:hAnsi="Times New Roman"/>
          <w:sz w:val="22"/>
          <w:szCs w:val="22"/>
          <w:lang w:eastAsia="en-US"/>
        </w:rPr>
        <w:t>ml</w:t>
      </w:r>
      <w:r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uvy </w:t>
      </w:r>
      <w:r w:rsidR="00900339">
        <w:rPr>
          <w:rFonts w:ascii="Times New Roman" w:eastAsiaTheme="minorHAnsi" w:hAnsi="Times New Roman"/>
          <w:sz w:val="22"/>
          <w:szCs w:val="22"/>
          <w:lang w:eastAsia="en-US"/>
        </w:rPr>
        <w:t>alebo ich príloh musia byť pred zverejne</w:t>
      </w:r>
      <w:r w:rsidRPr="001820A5">
        <w:rPr>
          <w:rFonts w:ascii="Times New Roman" w:eastAsiaTheme="minorHAnsi" w:hAnsi="Times New Roman"/>
          <w:sz w:val="22"/>
          <w:szCs w:val="22"/>
          <w:lang w:eastAsia="en-US"/>
        </w:rPr>
        <w:t>ní</w:t>
      </w:r>
      <w:r w:rsidR="00900339">
        <w:rPr>
          <w:rFonts w:ascii="Times New Roman" w:eastAsiaTheme="minorHAnsi" w:hAnsi="Times New Roman"/>
          <w:sz w:val="22"/>
          <w:szCs w:val="22"/>
          <w:lang w:eastAsia="en-US"/>
        </w:rPr>
        <w:t>m skryté</w:t>
      </w:r>
      <w:r w:rsidRPr="001820A5">
        <w:rPr>
          <w:rFonts w:ascii="Times New Roman" w:eastAsiaTheme="minorHAnsi" w:hAnsi="Times New Roman"/>
          <w:sz w:val="22"/>
          <w:szCs w:val="22"/>
          <w:lang w:eastAsia="en-US"/>
        </w:rPr>
        <w:t>.</w:t>
      </w:r>
    </w:p>
    <w:p w14:paraId="4E059D6B" w14:textId="77777777" w:rsidR="00F04F20" w:rsidRPr="001820A5" w:rsidRDefault="00900339" w:rsidP="00F04F20">
      <w:pPr>
        <w:numPr>
          <w:ilvl w:val="1"/>
          <w:numId w:val="9"/>
        </w:numPr>
        <w:tabs>
          <w:tab w:val="clear" w:pos="792"/>
          <w:tab w:val="num" w:pos="709"/>
        </w:tabs>
        <w:spacing w:before="240" w:after="120" w:line="276" w:lineRule="auto"/>
        <w:ind w:left="709" w:hanging="709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Poskytovateľ urobí v súlade s platnými právnymi predpismi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 o o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chrane osobných údajov dostatočné organizačn</w:t>
      </w:r>
      <w:r w:rsidR="001E25FA">
        <w:rPr>
          <w:rFonts w:ascii="Times New Roman" w:eastAsiaTheme="minorHAnsi" w:hAnsi="Times New Roman"/>
          <w:sz w:val="22"/>
          <w:szCs w:val="22"/>
          <w:lang w:eastAsia="en-US"/>
        </w:rPr>
        <w:t>é a technické opatrenia zabraňujúce prístupu neoprávnených osôb k osobným údajom v rámci vzdialeného nastavenia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 a údržby </w:t>
      </w:r>
      <w:r w:rsidR="00C1376D" w:rsidRPr="001820A5">
        <w:rPr>
          <w:rFonts w:ascii="Times New Roman" w:eastAsiaTheme="minorHAnsi" w:hAnsi="Times New Roman"/>
          <w:sz w:val="22"/>
          <w:szCs w:val="22"/>
          <w:lang w:eastAsia="en-US"/>
        </w:rPr>
        <w:t>Produktu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>.</w:t>
      </w:r>
    </w:p>
    <w:p w14:paraId="4874EFAE" w14:textId="195C76A8" w:rsidR="00F04F20" w:rsidRDefault="00DA746D" w:rsidP="00F04F20">
      <w:pPr>
        <w:numPr>
          <w:ilvl w:val="1"/>
          <w:numId w:val="9"/>
        </w:numPr>
        <w:tabs>
          <w:tab w:val="clear" w:pos="792"/>
          <w:tab w:val="num" w:pos="709"/>
        </w:tabs>
        <w:spacing w:before="240" w:after="120" w:line="276" w:lineRule="auto"/>
        <w:ind w:left="709" w:hanging="709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Poskytovateľ z</w:t>
      </w:r>
      <w:r w:rsidR="007B75FF">
        <w:rPr>
          <w:rFonts w:ascii="Times New Roman" w:eastAsiaTheme="minorHAnsi" w:hAnsi="Times New Roman"/>
          <w:sz w:val="22"/>
          <w:szCs w:val="22"/>
          <w:lang w:eastAsia="en-US"/>
        </w:rPr>
        <w:t>a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istí, aby jeho zamestnanci a subdodávatelia boli v sú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>ladu s platnými pr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ávnymi predpismi poučen</w:t>
      </w:r>
      <w:r w:rsidR="007B75FF">
        <w:rPr>
          <w:rFonts w:ascii="Times New Roman" w:eastAsiaTheme="minorHAnsi" w:hAnsi="Times New Roman"/>
          <w:sz w:val="22"/>
          <w:szCs w:val="22"/>
          <w:lang w:eastAsia="en-US"/>
        </w:rPr>
        <w:t>í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 o povinnosti mlčanlivosti a o možných následkoch pre prípad porušenie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 t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ej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>to povinnosti.</w:t>
      </w:r>
    </w:p>
    <w:p w14:paraId="0B40C70E" w14:textId="240AE408" w:rsidR="005617BC" w:rsidRPr="001820A5" w:rsidRDefault="005617BC" w:rsidP="00F04F20">
      <w:pPr>
        <w:numPr>
          <w:ilvl w:val="1"/>
          <w:numId w:val="9"/>
        </w:numPr>
        <w:tabs>
          <w:tab w:val="clear" w:pos="792"/>
          <w:tab w:val="num" w:pos="709"/>
        </w:tabs>
        <w:spacing w:before="240" w:after="120" w:line="276" w:lineRule="auto"/>
        <w:ind w:left="709" w:hanging="709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Poskytovateľ</w:t>
      </w:r>
      <w:r w:rsidRPr="008838DF">
        <w:rPr>
          <w:rFonts w:ascii="Times New Roman" w:hAnsi="Times New Roman"/>
          <w:sz w:val="22"/>
          <w:szCs w:val="22"/>
        </w:rPr>
        <w:t xml:space="preserve"> je držiteľom oficiálneho vyjadrenia </w:t>
      </w:r>
      <w:r>
        <w:rPr>
          <w:rFonts w:ascii="Times New Roman" w:hAnsi="Times New Roman"/>
          <w:sz w:val="22"/>
          <w:szCs w:val="22"/>
        </w:rPr>
        <w:t>Úradu na ochranu osobných údajov SR</w:t>
      </w:r>
      <w:r w:rsidRPr="008838DF">
        <w:rPr>
          <w:rFonts w:ascii="Times New Roman" w:hAnsi="Times New Roman"/>
          <w:sz w:val="22"/>
          <w:szCs w:val="22"/>
        </w:rPr>
        <w:t xml:space="preserve"> o tom, že spĺňa nariadenie EÚ 2016/679 a je tzv. </w:t>
      </w:r>
      <w:r w:rsidR="00FF2142">
        <w:rPr>
          <w:rFonts w:ascii="Times New Roman" w:hAnsi="Times New Roman"/>
          <w:sz w:val="22"/>
          <w:szCs w:val="22"/>
        </w:rPr>
        <w:t>„</w:t>
      </w:r>
      <w:r w:rsidRPr="008838DF">
        <w:rPr>
          <w:rFonts w:ascii="Times New Roman" w:hAnsi="Times New Roman"/>
          <w:sz w:val="22"/>
          <w:szCs w:val="22"/>
        </w:rPr>
        <w:t xml:space="preserve">GDPR </w:t>
      </w:r>
      <w:proofErr w:type="spellStart"/>
      <w:r w:rsidRPr="008838DF">
        <w:rPr>
          <w:rFonts w:ascii="Times New Roman" w:hAnsi="Times New Roman"/>
          <w:sz w:val="22"/>
          <w:szCs w:val="22"/>
        </w:rPr>
        <w:t>compliant</w:t>
      </w:r>
      <w:proofErr w:type="spellEnd"/>
      <w:r w:rsidR="00FF2142">
        <w:rPr>
          <w:rFonts w:ascii="Times New Roman" w:hAnsi="Times New Roman"/>
          <w:sz w:val="22"/>
          <w:szCs w:val="22"/>
        </w:rPr>
        <w:t>“</w:t>
      </w:r>
      <w:r>
        <w:rPr>
          <w:rFonts w:ascii="Times New Roman" w:hAnsi="Times New Roman"/>
          <w:sz w:val="22"/>
          <w:szCs w:val="22"/>
        </w:rPr>
        <w:t>.</w:t>
      </w:r>
    </w:p>
    <w:p w14:paraId="491BCFEF" w14:textId="77777777" w:rsidR="00F04F20" w:rsidRPr="001820A5" w:rsidRDefault="00DA746D" w:rsidP="00C1376D">
      <w:pPr>
        <w:keepNext/>
        <w:widowControl w:val="0"/>
        <w:numPr>
          <w:ilvl w:val="0"/>
          <w:numId w:val="9"/>
        </w:numPr>
        <w:tabs>
          <w:tab w:val="num" w:pos="709"/>
        </w:tabs>
        <w:spacing w:before="240" w:after="200" w:line="276" w:lineRule="auto"/>
        <w:ind w:left="709" w:hanging="709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  <w:t>Súčinnosť strá</w:t>
      </w:r>
      <w:r w:rsidR="00F04F20" w:rsidRPr="001820A5">
        <w:rPr>
          <w:rFonts w:ascii="Times New Roman" w:hAnsi="Times New Roman"/>
          <w:b/>
          <w:bCs/>
          <w:sz w:val="22"/>
          <w:szCs w:val="22"/>
        </w:rPr>
        <w:t>n</w:t>
      </w:r>
    </w:p>
    <w:p w14:paraId="4B04E8FA" w14:textId="77777777" w:rsidR="00F04F20" w:rsidRPr="001820A5" w:rsidRDefault="00DA746D" w:rsidP="00F04F20">
      <w:pPr>
        <w:numPr>
          <w:ilvl w:val="1"/>
          <w:numId w:val="9"/>
        </w:numPr>
        <w:tabs>
          <w:tab w:val="num" w:pos="709"/>
        </w:tabs>
        <w:spacing w:before="240" w:after="120" w:line="276" w:lineRule="auto"/>
        <w:ind w:left="426" w:hanging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ab/>
        <w:t xml:space="preserve">Zmluvné strany sa zaväzujú vzájomne spolupracovať a poskytovať si všetky informácie </w:t>
      </w:r>
      <w:r>
        <w:rPr>
          <w:rFonts w:ascii="Times New Roman" w:eastAsiaTheme="minorHAnsi" w:hAnsi="Times New Roman"/>
          <w:sz w:val="22"/>
          <w:szCs w:val="22"/>
          <w:lang w:eastAsia="en-US"/>
        </w:rPr>
        <w:tab/>
        <w:t>potrebné pre riadne plnenie svojich záväzkov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>.</w:t>
      </w:r>
    </w:p>
    <w:p w14:paraId="166AA0E8" w14:textId="77777777" w:rsidR="00F04F20" w:rsidRPr="001820A5" w:rsidRDefault="00DA746D" w:rsidP="00F04F20">
      <w:pPr>
        <w:numPr>
          <w:ilvl w:val="1"/>
          <w:numId w:val="9"/>
        </w:numPr>
        <w:tabs>
          <w:tab w:val="clear" w:pos="792"/>
          <w:tab w:val="num" w:pos="709"/>
        </w:tabs>
        <w:spacing w:before="240" w:after="120" w:line="276" w:lineRule="auto"/>
        <w:ind w:left="709" w:hanging="709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Zmluvné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 strany 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sú povinné plniť svoje záväzky vyplývajúce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 z t</w:t>
      </w:r>
      <w:r w:rsidR="007B75FF">
        <w:rPr>
          <w:rFonts w:ascii="Times New Roman" w:eastAsiaTheme="minorHAnsi" w:hAnsi="Times New Roman"/>
          <w:sz w:val="22"/>
          <w:szCs w:val="22"/>
          <w:lang w:eastAsia="en-US"/>
        </w:rPr>
        <w:t>ejto Z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mluvy tak, aby nedochádza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>lo k 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omeškaniu s plnením jednotlivých termínov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>.</w:t>
      </w:r>
    </w:p>
    <w:p w14:paraId="13AB8ED8" w14:textId="77777777" w:rsidR="00F04F20" w:rsidRPr="001820A5" w:rsidRDefault="00DA746D" w:rsidP="00F04F20">
      <w:pPr>
        <w:numPr>
          <w:ilvl w:val="1"/>
          <w:numId w:val="9"/>
        </w:numPr>
        <w:tabs>
          <w:tab w:val="clear" w:pos="792"/>
          <w:tab w:val="num" w:pos="709"/>
        </w:tabs>
        <w:spacing w:before="240" w:after="120" w:line="276" w:lineRule="auto"/>
        <w:ind w:left="709" w:hanging="709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Akákoľvek komuniká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>c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ia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 bude pr</w:t>
      </w:r>
      <w:r w:rsidR="007B75FF">
        <w:rPr>
          <w:rFonts w:ascii="Times New Roman" w:eastAsiaTheme="minorHAnsi" w:hAnsi="Times New Roman"/>
          <w:sz w:val="22"/>
          <w:szCs w:val="22"/>
          <w:lang w:eastAsia="en-US"/>
        </w:rPr>
        <w:t>ebiehať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 prost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redníctvom oprávnených osôb, popr. štatutárnych orgánov. </w:t>
      </w:r>
    </w:p>
    <w:p w14:paraId="3793AE8A" w14:textId="77777777" w:rsidR="00F04F20" w:rsidRPr="001820A5" w:rsidRDefault="007B75FF" w:rsidP="00F04F20">
      <w:pPr>
        <w:keepNext/>
        <w:widowControl w:val="0"/>
        <w:numPr>
          <w:ilvl w:val="0"/>
          <w:numId w:val="9"/>
        </w:numPr>
        <w:tabs>
          <w:tab w:val="num" w:pos="851"/>
        </w:tabs>
        <w:spacing w:before="240" w:after="200" w:line="276" w:lineRule="auto"/>
        <w:ind w:left="709" w:hanging="709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  <w:t>Doba účinnosti Z</w:t>
      </w:r>
      <w:r w:rsidR="00F04F20" w:rsidRPr="001820A5">
        <w:rPr>
          <w:rFonts w:ascii="Times New Roman" w:hAnsi="Times New Roman"/>
          <w:b/>
          <w:bCs/>
          <w:sz w:val="22"/>
          <w:szCs w:val="22"/>
        </w:rPr>
        <w:t>mluvy</w:t>
      </w:r>
    </w:p>
    <w:p w14:paraId="379BB535" w14:textId="7901B298" w:rsidR="00F04F20" w:rsidRPr="001820A5" w:rsidRDefault="007B75FF" w:rsidP="00F04F20">
      <w:pPr>
        <w:numPr>
          <w:ilvl w:val="1"/>
          <w:numId w:val="9"/>
        </w:numPr>
        <w:tabs>
          <w:tab w:val="num" w:pos="709"/>
        </w:tabs>
        <w:spacing w:before="240" w:after="120" w:line="276" w:lineRule="auto"/>
        <w:ind w:left="709" w:hanging="709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Tá</w:t>
      </w:r>
      <w:r w:rsidR="00F62E3B">
        <w:rPr>
          <w:rFonts w:ascii="Times New Roman" w:eastAsiaTheme="minorHAnsi" w:hAnsi="Times New Roman"/>
          <w:sz w:val="22"/>
          <w:szCs w:val="22"/>
          <w:lang w:eastAsia="en-US"/>
        </w:rPr>
        <w:t xml:space="preserve">to 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Z</w:t>
      </w:r>
      <w:r w:rsidR="00F62E3B">
        <w:rPr>
          <w:rFonts w:ascii="Times New Roman" w:eastAsiaTheme="minorHAnsi" w:hAnsi="Times New Roman"/>
          <w:sz w:val="22"/>
          <w:szCs w:val="22"/>
          <w:lang w:eastAsia="en-US"/>
        </w:rPr>
        <w:t>mluva sa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F62E3B">
        <w:rPr>
          <w:rFonts w:ascii="Times New Roman" w:eastAsiaTheme="minorHAnsi" w:hAnsi="Times New Roman"/>
          <w:sz w:val="22"/>
          <w:szCs w:val="22"/>
          <w:lang w:eastAsia="en-US"/>
        </w:rPr>
        <w:t>uzatvára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 na </w:t>
      </w:r>
      <w:r w:rsidRPr="001F3801">
        <w:rPr>
          <w:rFonts w:ascii="Times New Roman" w:eastAsiaTheme="minorHAnsi" w:hAnsi="Times New Roman"/>
          <w:b/>
          <w:sz w:val="22"/>
          <w:szCs w:val="22"/>
          <w:lang w:eastAsia="en-US"/>
        </w:rPr>
        <w:t>dobu určitú</w:t>
      </w:r>
      <w:r w:rsidR="00F04F20" w:rsidRPr="001F3801">
        <w:rPr>
          <w:rFonts w:ascii="Times New Roman" w:eastAsiaTheme="minorHAnsi" w:hAnsi="Times New Roman"/>
          <w:b/>
          <w:sz w:val="22"/>
          <w:szCs w:val="22"/>
          <w:lang w:eastAsia="en-US"/>
        </w:rPr>
        <w:t>,</w:t>
      </w:r>
      <w:r w:rsidR="00F62E3B" w:rsidRPr="001F3801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 a</w:t>
      </w:r>
      <w:r w:rsidR="001F3801" w:rsidRPr="001F3801">
        <w:rPr>
          <w:rFonts w:ascii="Times New Roman" w:eastAsiaTheme="minorHAnsi" w:hAnsi="Times New Roman"/>
          <w:b/>
          <w:sz w:val="22"/>
          <w:szCs w:val="22"/>
          <w:lang w:eastAsia="en-US"/>
        </w:rPr>
        <w:t> </w:t>
      </w:r>
      <w:r w:rsidR="00F62E3B" w:rsidRPr="001F3801">
        <w:rPr>
          <w:rFonts w:ascii="Times New Roman" w:eastAsiaTheme="minorHAnsi" w:hAnsi="Times New Roman"/>
          <w:b/>
          <w:sz w:val="22"/>
          <w:szCs w:val="22"/>
          <w:lang w:eastAsia="en-US"/>
        </w:rPr>
        <w:t>to</w:t>
      </w:r>
      <w:r w:rsidR="001F3801" w:rsidRPr="001F3801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 48 mesiacov</w:t>
      </w:r>
      <w:r w:rsidRPr="001F3801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 odo dňa nadobudnutia účinnosti tejto Zmluvy</w:t>
      </w:r>
      <w:r w:rsidR="00C1376D" w:rsidRPr="001820A5">
        <w:rPr>
          <w:rFonts w:ascii="Times New Roman" w:hAnsi="Times New Roman"/>
          <w:sz w:val="22"/>
          <w:szCs w:val="22"/>
          <w:lang w:eastAsia="en-US"/>
        </w:rPr>
        <w:t>.</w:t>
      </w:r>
    </w:p>
    <w:p w14:paraId="6B837A42" w14:textId="77777777" w:rsidR="00F04F20" w:rsidRPr="001820A5" w:rsidRDefault="00631BCF" w:rsidP="00F04F20">
      <w:pPr>
        <w:numPr>
          <w:ilvl w:val="1"/>
          <w:numId w:val="9"/>
        </w:numPr>
        <w:tabs>
          <w:tab w:val="num" w:pos="709"/>
        </w:tabs>
        <w:spacing w:before="240" w:after="120" w:line="276" w:lineRule="auto"/>
        <w:ind w:left="709" w:hanging="709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Poskytovateľ</w:t>
      </w:r>
      <w:r w:rsidR="007B75FF">
        <w:rPr>
          <w:rFonts w:ascii="Times New Roman" w:eastAsiaTheme="minorHAnsi" w:hAnsi="Times New Roman"/>
          <w:sz w:val="22"/>
          <w:szCs w:val="22"/>
          <w:lang w:eastAsia="en-US"/>
        </w:rPr>
        <w:t xml:space="preserve"> je oprávnený vypovedať túto Z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mluvu v prípade porušenia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7B75FF">
        <w:rPr>
          <w:rFonts w:ascii="Times New Roman" w:eastAsiaTheme="minorHAnsi" w:hAnsi="Times New Roman"/>
          <w:sz w:val="22"/>
          <w:szCs w:val="22"/>
          <w:lang w:eastAsia="en-US"/>
        </w:rPr>
        <w:t>Z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mluvy zo</w:t>
      </w:r>
      <w:r w:rsidR="00E44478"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 strany </w:t>
      </w:r>
      <w:r w:rsidR="007B75FF">
        <w:rPr>
          <w:rFonts w:ascii="Times New Roman" w:eastAsiaTheme="minorHAnsi" w:hAnsi="Times New Roman"/>
          <w:sz w:val="22"/>
          <w:szCs w:val="22"/>
          <w:lang w:eastAsia="en-US"/>
        </w:rPr>
        <w:t>Objednávate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ľa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 v p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rípade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, že </w:t>
      </w:r>
      <w:r w:rsidR="007B75FF">
        <w:rPr>
          <w:rFonts w:ascii="Times New Roman" w:eastAsiaTheme="minorHAnsi" w:hAnsi="Times New Roman"/>
          <w:sz w:val="22"/>
          <w:szCs w:val="22"/>
          <w:lang w:eastAsia="en-US"/>
        </w:rPr>
        <w:t>Objednávateľ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 toto porušenie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 nenapraví (nezjedná nápravu závadného stavu</w:t>
      </w:r>
      <w:r w:rsidR="00E44478" w:rsidRPr="001820A5">
        <w:rPr>
          <w:rFonts w:ascii="Times New Roman" w:eastAsiaTheme="minorHAnsi" w:hAnsi="Times New Roman"/>
          <w:sz w:val="22"/>
          <w:szCs w:val="22"/>
          <w:lang w:eastAsia="en-US"/>
        </w:rPr>
        <w:t>) ani na zákl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ade písomnej </w:t>
      </w:r>
      <w:r w:rsidR="00E44478" w:rsidRPr="001820A5">
        <w:rPr>
          <w:rFonts w:ascii="Times New Roman" w:eastAsiaTheme="minorHAnsi" w:hAnsi="Times New Roman"/>
          <w:sz w:val="22"/>
          <w:szCs w:val="22"/>
          <w:lang w:eastAsia="en-US"/>
        </w:rPr>
        <w:t>výzvy P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oskytovateľa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 k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 zjednaniu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 nápravy v p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rimeranej lehote</w:t>
      </w:r>
      <w:r w:rsidR="00E44478"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najmenej 15 dní určených</w:t>
      </w:r>
      <w:r w:rsidR="00E44478"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 P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oskytovateľom v písomnej výzve, a to výpoveď vo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výpovednej lehote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 v d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ĺžke 30 dní, ktorá začína </w:t>
      </w:r>
      <w:r w:rsidR="007B75FF">
        <w:rPr>
          <w:rFonts w:ascii="Times New Roman" w:eastAsiaTheme="minorHAnsi" w:hAnsi="Times New Roman"/>
          <w:sz w:val="22"/>
          <w:szCs w:val="22"/>
          <w:lang w:eastAsia="en-US"/>
        </w:rPr>
        <w:t>plynúť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 prvým dňo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m 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v mesiaci na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>s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ledujúcom po doručení výpove</w:t>
      </w:r>
      <w:r w:rsidR="00E44478"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di </w:t>
      </w:r>
      <w:r w:rsidR="007B75FF">
        <w:rPr>
          <w:rFonts w:ascii="Times New Roman" w:eastAsiaTheme="minorHAnsi" w:hAnsi="Times New Roman"/>
          <w:sz w:val="22"/>
          <w:szCs w:val="22"/>
          <w:lang w:eastAsia="en-US"/>
        </w:rPr>
        <w:t>Objednávateľ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ovi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>.</w:t>
      </w:r>
    </w:p>
    <w:p w14:paraId="2DF6252C" w14:textId="2B876683" w:rsidR="00F04F20" w:rsidRPr="001820A5" w:rsidRDefault="007B75FF" w:rsidP="00F04F20">
      <w:pPr>
        <w:numPr>
          <w:ilvl w:val="1"/>
          <w:numId w:val="9"/>
        </w:numPr>
        <w:tabs>
          <w:tab w:val="num" w:pos="709"/>
        </w:tabs>
        <w:spacing w:before="240" w:after="120" w:line="276" w:lineRule="auto"/>
        <w:ind w:left="709" w:hanging="709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Objednávateľ</w:t>
      </w:r>
      <w:r w:rsidR="00631BCF">
        <w:rPr>
          <w:rFonts w:ascii="Times New Roman" w:eastAsiaTheme="minorHAnsi" w:hAnsi="Times New Roman"/>
          <w:sz w:val="22"/>
          <w:szCs w:val="22"/>
          <w:lang w:eastAsia="en-US"/>
        </w:rPr>
        <w:t xml:space="preserve"> je oprávne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>n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ý túto Z</w:t>
      </w:r>
      <w:r w:rsidR="00631BCF">
        <w:rPr>
          <w:rFonts w:ascii="Times New Roman" w:eastAsiaTheme="minorHAnsi" w:hAnsi="Times New Roman"/>
          <w:sz w:val="22"/>
          <w:szCs w:val="22"/>
          <w:lang w:eastAsia="en-US"/>
        </w:rPr>
        <w:t>mluvu vypovedať bez výpovednej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 doby, 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pokiaľ bude P</w:t>
      </w:r>
      <w:r w:rsidR="00631BCF">
        <w:rPr>
          <w:rFonts w:ascii="Times New Roman" w:eastAsiaTheme="minorHAnsi" w:hAnsi="Times New Roman"/>
          <w:sz w:val="22"/>
          <w:szCs w:val="22"/>
          <w:lang w:eastAsia="en-US"/>
        </w:rPr>
        <w:t>oskytovateľ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 v </w:t>
      </w:r>
      <w:r w:rsidR="00631BCF">
        <w:rPr>
          <w:rFonts w:ascii="Times New Roman" w:eastAsiaTheme="minorHAnsi" w:hAnsi="Times New Roman"/>
          <w:sz w:val="22"/>
          <w:szCs w:val="22"/>
          <w:lang w:eastAsia="en-US"/>
        </w:rPr>
        <w:t>omeškaní s poskytova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ním </w:t>
      </w:r>
      <w:r w:rsidR="00FE5790">
        <w:rPr>
          <w:rFonts w:ascii="Times New Roman" w:eastAsiaTheme="minorHAnsi" w:hAnsi="Times New Roman"/>
          <w:sz w:val="22"/>
          <w:szCs w:val="22"/>
          <w:lang w:eastAsia="en-US"/>
        </w:rPr>
        <w:t xml:space="preserve">ktorejkoľvek 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S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>lužb</w:t>
      </w:r>
      <w:r w:rsidR="00FE5790">
        <w:rPr>
          <w:rFonts w:ascii="Times New Roman" w:eastAsiaTheme="minorHAnsi" w:hAnsi="Times New Roman"/>
          <w:sz w:val="22"/>
          <w:szCs w:val="22"/>
          <w:lang w:eastAsia="en-US"/>
        </w:rPr>
        <w:t>y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631BCF">
        <w:rPr>
          <w:rFonts w:ascii="Times New Roman" w:eastAsiaTheme="minorHAnsi" w:hAnsi="Times New Roman"/>
          <w:sz w:val="22"/>
          <w:szCs w:val="22"/>
          <w:lang w:eastAsia="en-US"/>
        </w:rPr>
        <w:t>podľa tej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to 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Z</w:t>
      </w:r>
      <w:r w:rsidR="00631BCF">
        <w:rPr>
          <w:rFonts w:ascii="Times New Roman" w:eastAsiaTheme="minorHAnsi" w:hAnsi="Times New Roman"/>
          <w:sz w:val="22"/>
          <w:szCs w:val="22"/>
          <w:lang w:eastAsia="en-US"/>
        </w:rPr>
        <w:t>mluvy o via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c </w:t>
      </w:r>
      <w:r w:rsidR="00631BCF">
        <w:rPr>
          <w:rFonts w:ascii="Times New Roman" w:eastAsiaTheme="minorHAnsi" w:hAnsi="Times New Roman"/>
          <w:sz w:val="22"/>
          <w:szCs w:val="22"/>
          <w:lang w:eastAsia="en-US"/>
        </w:rPr>
        <w:t>ako 15 dní</w:t>
      </w:r>
      <w:r w:rsidR="00FE5790">
        <w:rPr>
          <w:rFonts w:ascii="Times New Roman" w:eastAsiaTheme="minorHAnsi" w:hAnsi="Times New Roman"/>
          <w:sz w:val="22"/>
          <w:szCs w:val="22"/>
          <w:lang w:eastAsia="en-US"/>
        </w:rPr>
        <w:t>, a k náprave nedôjde ani do 5 pracovných dní odo dňa doručenia výzvy Objednávateľa na riadne plnenie povinnosti zaslanej Poskytovateľovi elektronicky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>.</w:t>
      </w:r>
      <w:r w:rsidR="00FE5790">
        <w:rPr>
          <w:rFonts w:ascii="Times New Roman" w:eastAsiaTheme="minorHAnsi" w:hAnsi="Times New Roman"/>
          <w:sz w:val="22"/>
          <w:szCs w:val="22"/>
          <w:lang w:eastAsia="en-US"/>
        </w:rPr>
        <w:t xml:space="preserve"> Výpoveď je v takom prípade účinná dňom nasledujúcim po dni doručenia písomnej výpovede Poskytovateľovi.</w:t>
      </w:r>
    </w:p>
    <w:p w14:paraId="56FCD1BD" w14:textId="77777777" w:rsidR="00F04F20" w:rsidRPr="001820A5" w:rsidRDefault="00631BCF" w:rsidP="00F04F20">
      <w:pPr>
        <w:numPr>
          <w:ilvl w:val="1"/>
          <w:numId w:val="9"/>
        </w:numPr>
        <w:tabs>
          <w:tab w:val="num" w:pos="709"/>
        </w:tabs>
        <w:spacing w:before="240" w:after="120" w:line="276" w:lineRule="auto"/>
        <w:ind w:left="709" w:hanging="709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Po ukončení platnosti tej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to </w:t>
      </w:r>
      <w:r w:rsidR="007B75FF">
        <w:rPr>
          <w:rFonts w:ascii="Times New Roman" w:eastAsiaTheme="minorHAnsi" w:hAnsi="Times New Roman"/>
          <w:sz w:val="22"/>
          <w:szCs w:val="22"/>
          <w:lang w:eastAsia="en-US"/>
        </w:rPr>
        <w:t>Z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mluvy sa strany zaväzujú</w:t>
      </w:r>
      <w:r w:rsidR="008052BD">
        <w:rPr>
          <w:rFonts w:ascii="Times New Roman" w:eastAsiaTheme="minorHAnsi" w:hAnsi="Times New Roman"/>
          <w:sz w:val="22"/>
          <w:szCs w:val="22"/>
          <w:lang w:eastAsia="en-US"/>
        </w:rPr>
        <w:t xml:space="preserve"> dodržiavať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 čl. 8. t</w:t>
      </w:r>
      <w:r w:rsidR="008052BD">
        <w:rPr>
          <w:rFonts w:ascii="Times New Roman" w:eastAsiaTheme="minorHAnsi" w:hAnsi="Times New Roman"/>
          <w:sz w:val="22"/>
          <w:szCs w:val="22"/>
          <w:lang w:eastAsia="en-US"/>
        </w:rPr>
        <w:t>ej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to </w:t>
      </w:r>
      <w:r w:rsidR="007B75FF">
        <w:rPr>
          <w:rFonts w:ascii="Times New Roman" w:eastAsiaTheme="minorHAnsi" w:hAnsi="Times New Roman"/>
          <w:sz w:val="22"/>
          <w:szCs w:val="22"/>
          <w:lang w:eastAsia="en-US"/>
        </w:rPr>
        <w:t>Z</w:t>
      </w:r>
      <w:r w:rsidR="008052BD">
        <w:rPr>
          <w:rFonts w:ascii="Times New Roman" w:eastAsiaTheme="minorHAnsi" w:hAnsi="Times New Roman"/>
          <w:sz w:val="22"/>
          <w:szCs w:val="22"/>
          <w:lang w:eastAsia="en-US"/>
        </w:rPr>
        <w:t>ml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>uvy.</w:t>
      </w:r>
    </w:p>
    <w:p w14:paraId="3C0727D0" w14:textId="77777777" w:rsidR="00F04F20" w:rsidRPr="001820A5" w:rsidRDefault="008052BD" w:rsidP="00F04F20">
      <w:pPr>
        <w:keepNext/>
        <w:widowControl w:val="0"/>
        <w:numPr>
          <w:ilvl w:val="0"/>
          <w:numId w:val="9"/>
        </w:numPr>
        <w:tabs>
          <w:tab w:val="num" w:pos="709"/>
        </w:tabs>
        <w:spacing w:before="240" w:after="200" w:line="276" w:lineRule="auto"/>
        <w:ind w:left="567" w:hanging="567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lastRenderedPageBreak/>
        <w:tab/>
      </w:r>
      <w:r>
        <w:rPr>
          <w:rFonts w:ascii="Times New Roman" w:hAnsi="Times New Roman"/>
          <w:b/>
          <w:bCs/>
          <w:sz w:val="22"/>
          <w:szCs w:val="22"/>
        </w:rPr>
        <w:tab/>
        <w:t>Záverečné ustanovenia</w:t>
      </w:r>
    </w:p>
    <w:p w14:paraId="798F1C78" w14:textId="076528E7" w:rsidR="00F04F20" w:rsidRDefault="008052BD" w:rsidP="00F04F20">
      <w:pPr>
        <w:numPr>
          <w:ilvl w:val="1"/>
          <w:numId w:val="9"/>
        </w:numPr>
        <w:tabs>
          <w:tab w:val="clear" w:pos="792"/>
          <w:tab w:val="num" w:pos="426"/>
          <w:tab w:val="num" w:pos="709"/>
        </w:tabs>
        <w:spacing w:before="240" w:after="120" w:line="276" w:lineRule="auto"/>
        <w:ind w:left="426" w:hanging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Všetky zmeny a dopln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>ky t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ej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to </w:t>
      </w:r>
      <w:r w:rsidR="007B75FF">
        <w:rPr>
          <w:rFonts w:ascii="Times New Roman" w:eastAsiaTheme="minorHAnsi" w:hAnsi="Times New Roman"/>
          <w:sz w:val="22"/>
          <w:szCs w:val="22"/>
          <w:lang w:eastAsia="en-US"/>
        </w:rPr>
        <w:t>Z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mluvy je možné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vykonať len píso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>mnou formou.</w:t>
      </w:r>
    </w:p>
    <w:p w14:paraId="14C43F30" w14:textId="4C9C656C" w:rsidR="00013193" w:rsidRPr="00013193" w:rsidRDefault="00013193" w:rsidP="00013193">
      <w:pPr>
        <w:pStyle w:val="Odsekzoznamu"/>
        <w:numPr>
          <w:ilvl w:val="1"/>
          <w:numId w:val="9"/>
        </w:numPr>
        <w:tabs>
          <w:tab w:val="clear" w:pos="792"/>
          <w:tab w:val="num" w:pos="709"/>
        </w:tabs>
        <w:ind w:left="709" w:hanging="709"/>
        <w:rPr>
          <w:rFonts w:ascii="Times New Roman" w:eastAsiaTheme="minorHAnsi" w:hAnsi="Times New Roman"/>
          <w:noProof w:val="0"/>
        </w:rPr>
      </w:pPr>
      <w:r>
        <w:rPr>
          <w:rFonts w:ascii="Times New Roman" w:eastAsiaTheme="minorHAnsi" w:hAnsi="Times New Roman"/>
          <w:noProof w:val="0"/>
        </w:rPr>
        <w:t>Poskytovateľ</w:t>
      </w:r>
      <w:r w:rsidRPr="00013193">
        <w:rPr>
          <w:rFonts w:ascii="Times New Roman" w:eastAsiaTheme="minorHAnsi" w:hAnsi="Times New Roman"/>
          <w:noProof w:val="0"/>
        </w:rPr>
        <w:t xml:space="preserve"> je oprávnený použiť na </w:t>
      </w:r>
      <w:r>
        <w:rPr>
          <w:rFonts w:ascii="Times New Roman" w:eastAsiaTheme="minorHAnsi" w:hAnsi="Times New Roman"/>
          <w:noProof w:val="0"/>
        </w:rPr>
        <w:t>poskytovanie Služieb</w:t>
      </w:r>
      <w:r w:rsidRPr="00013193">
        <w:rPr>
          <w:rFonts w:ascii="Times New Roman" w:eastAsiaTheme="minorHAnsi" w:hAnsi="Times New Roman"/>
          <w:noProof w:val="0"/>
        </w:rPr>
        <w:t xml:space="preserve"> subdodávateľov. Zoznam subdodávateľov </w:t>
      </w:r>
      <w:r>
        <w:rPr>
          <w:rFonts w:ascii="Times New Roman" w:eastAsiaTheme="minorHAnsi" w:hAnsi="Times New Roman"/>
          <w:noProof w:val="0"/>
        </w:rPr>
        <w:t>Poskytovateľa</w:t>
      </w:r>
      <w:r w:rsidRPr="00013193">
        <w:rPr>
          <w:rFonts w:ascii="Times New Roman" w:eastAsiaTheme="minorHAnsi" w:hAnsi="Times New Roman"/>
          <w:noProof w:val="0"/>
        </w:rPr>
        <w:t xml:space="preserve"> vrátane ich podielu na objeme prác tvorí prílohu tejto Zmluvy. Každý subdodávateľ musí počas celej doby </w:t>
      </w:r>
      <w:r>
        <w:rPr>
          <w:rFonts w:ascii="Times New Roman" w:eastAsiaTheme="minorHAnsi" w:hAnsi="Times New Roman"/>
          <w:noProof w:val="0"/>
        </w:rPr>
        <w:t>poskytovania Služieb</w:t>
      </w:r>
      <w:r w:rsidRPr="00013193">
        <w:rPr>
          <w:rFonts w:ascii="Times New Roman" w:eastAsiaTheme="minorHAnsi" w:hAnsi="Times New Roman"/>
          <w:noProof w:val="0"/>
        </w:rPr>
        <w:t xml:space="preserve"> spĺňať podmienku podľa  § 32 ods. ods. 1 písm. e)  zákona č. 343/2015 Z. z. v platnom znení. V</w:t>
      </w:r>
      <w:r>
        <w:rPr>
          <w:rFonts w:ascii="Times New Roman" w:eastAsiaTheme="minorHAnsi" w:hAnsi="Times New Roman"/>
          <w:noProof w:val="0"/>
        </w:rPr>
        <w:t> </w:t>
      </w:r>
      <w:r w:rsidRPr="00013193">
        <w:rPr>
          <w:rFonts w:ascii="Times New Roman" w:eastAsiaTheme="minorHAnsi" w:hAnsi="Times New Roman"/>
          <w:noProof w:val="0"/>
        </w:rPr>
        <w:t>prípade</w:t>
      </w:r>
      <w:r>
        <w:rPr>
          <w:rFonts w:ascii="Times New Roman" w:eastAsiaTheme="minorHAnsi" w:hAnsi="Times New Roman"/>
          <w:noProof w:val="0"/>
        </w:rPr>
        <w:t>,</w:t>
      </w:r>
      <w:r w:rsidRPr="00013193">
        <w:rPr>
          <w:rFonts w:ascii="Times New Roman" w:eastAsiaTheme="minorHAnsi" w:hAnsi="Times New Roman"/>
          <w:noProof w:val="0"/>
        </w:rPr>
        <w:t xml:space="preserve"> ak </w:t>
      </w:r>
      <w:r>
        <w:rPr>
          <w:rFonts w:ascii="Times New Roman" w:eastAsiaTheme="minorHAnsi" w:hAnsi="Times New Roman"/>
          <w:noProof w:val="0"/>
        </w:rPr>
        <w:t xml:space="preserve">Poskytovateľ </w:t>
      </w:r>
      <w:r w:rsidRPr="00013193">
        <w:rPr>
          <w:rFonts w:ascii="Times New Roman" w:eastAsiaTheme="minorHAnsi" w:hAnsi="Times New Roman"/>
          <w:noProof w:val="0"/>
        </w:rPr>
        <w:t>uzatvorí akúkoľvek zmluvu so subdodávateľom uzatvorenú na plnenie</w:t>
      </w:r>
      <w:r>
        <w:rPr>
          <w:rFonts w:ascii="Times New Roman" w:eastAsiaTheme="minorHAnsi" w:hAnsi="Times New Roman"/>
          <w:noProof w:val="0"/>
        </w:rPr>
        <w:t xml:space="preserve"> predmetu Zmluvy</w:t>
      </w:r>
      <w:r w:rsidRPr="00013193">
        <w:rPr>
          <w:rFonts w:ascii="Times New Roman" w:eastAsiaTheme="minorHAnsi" w:hAnsi="Times New Roman"/>
          <w:noProof w:val="0"/>
        </w:rPr>
        <w:t xml:space="preserve"> a rovnako v prípade zmeny subdodávateľa počas plnenia tejto Zmluvy je </w:t>
      </w:r>
      <w:r>
        <w:rPr>
          <w:rFonts w:ascii="Times New Roman" w:eastAsiaTheme="minorHAnsi" w:hAnsi="Times New Roman"/>
          <w:noProof w:val="0"/>
        </w:rPr>
        <w:t>Poskytovateľ</w:t>
      </w:r>
      <w:r w:rsidRPr="00013193">
        <w:rPr>
          <w:rFonts w:ascii="Times New Roman" w:eastAsiaTheme="minorHAnsi" w:hAnsi="Times New Roman"/>
          <w:noProof w:val="0"/>
        </w:rPr>
        <w:t xml:space="preserve"> povinný najneskôr v deň, ktorý predchádza dňu, v ktorom nastane nástup, alebo</w:t>
      </w:r>
      <w:r>
        <w:rPr>
          <w:rFonts w:ascii="Times New Roman" w:eastAsiaTheme="minorHAnsi" w:hAnsi="Times New Roman"/>
          <w:noProof w:val="0"/>
        </w:rPr>
        <w:t xml:space="preserve"> zmena subdodávateľa predložiť O</w:t>
      </w:r>
      <w:r w:rsidRPr="00013193">
        <w:rPr>
          <w:rFonts w:ascii="Times New Roman" w:eastAsiaTheme="minorHAnsi" w:hAnsi="Times New Roman"/>
          <w:noProof w:val="0"/>
        </w:rPr>
        <w:t>bjednávateľovi písomné oznámenie subdodávateľa, vrátane jeho identifikačných údajov a zmluvy, ktorú ma s týmto subdodávateľom uzatvor</w:t>
      </w:r>
      <w:r>
        <w:rPr>
          <w:rFonts w:ascii="Times New Roman" w:eastAsiaTheme="minorHAnsi" w:hAnsi="Times New Roman"/>
          <w:noProof w:val="0"/>
        </w:rPr>
        <w:t>enú v súvislosti s plnením predmetu Zmluvy</w:t>
      </w:r>
      <w:r w:rsidRPr="00013193">
        <w:rPr>
          <w:rFonts w:ascii="Times New Roman" w:eastAsiaTheme="minorHAnsi" w:hAnsi="Times New Roman"/>
          <w:noProof w:val="0"/>
        </w:rPr>
        <w:t xml:space="preserve">. V prípade zmeny subdodávateľa je </w:t>
      </w:r>
      <w:r>
        <w:rPr>
          <w:rFonts w:ascii="Times New Roman" w:eastAsiaTheme="minorHAnsi" w:hAnsi="Times New Roman"/>
          <w:noProof w:val="0"/>
        </w:rPr>
        <w:t>Poskytovateľ</w:t>
      </w:r>
      <w:r w:rsidRPr="00013193">
        <w:rPr>
          <w:rFonts w:ascii="Times New Roman" w:eastAsiaTheme="minorHAnsi" w:hAnsi="Times New Roman"/>
          <w:noProof w:val="0"/>
        </w:rPr>
        <w:t xml:space="preserve"> povinný požiadať Objednávateľa o jeho schválenie. Objednávateľ je povinný schváliť/zamietnuť subdodávateľa do 5 pracovných dní. Ak sa v uvedenej lehote nevyjadrí, má sa za to, že zmenu subdodávateľa schválil. Objednávateľ si vyhradzuje právo odmietnuť schválenie ktoréhokoľvek subdodávateľa. V prípade, ak </w:t>
      </w:r>
      <w:r>
        <w:rPr>
          <w:rFonts w:ascii="Times New Roman" w:eastAsiaTheme="minorHAnsi" w:hAnsi="Times New Roman"/>
          <w:noProof w:val="0"/>
        </w:rPr>
        <w:t>Poskytovateľ</w:t>
      </w:r>
      <w:r w:rsidRPr="00013193">
        <w:rPr>
          <w:rFonts w:ascii="Times New Roman" w:eastAsiaTheme="minorHAnsi" w:hAnsi="Times New Roman"/>
          <w:noProof w:val="0"/>
        </w:rPr>
        <w:t xml:space="preserve"> </w:t>
      </w:r>
      <w:r>
        <w:rPr>
          <w:rFonts w:ascii="Times New Roman" w:eastAsiaTheme="minorHAnsi" w:hAnsi="Times New Roman"/>
          <w:noProof w:val="0"/>
        </w:rPr>
        <w:t>zabezpečuje plnenie predmetu Zmluvy</w:t>
      </w:r>
      <w:r w:rsidRPr="00013193">
        <w:rPr>
          <w:rFonts w:ascii="Times New Roman" w:eastAsiaTheme="minorHAnsi" w:hAnsi="Times New Roman"/>
          <w:noProof w:val="0"/>
        </w:rPr>
        <w:t xml:space="preserve"> prostredníctvom subdodávateľov, zodpovedá ako by</w:t>
      </w:r>
      <w:r>
        <w:rPr>
          <w:rFonts w:ascii="Times New Roman" w:eastAsiaTheme="minorHAnsi" w:hAnsi="Times New Roman"/>
          <w:noProof w:val="0"/>
        </w:rPr>
        <w:t xml:space="preserve"> predmet Zmluvy</w:t>
      </w:r>
      <w:r w:rsidRPr="00013193">
        <w:rPr>
          <w:rFonts w:ascii="Times New Roman" w:eastAsiaTheme="minorHAnsi" w:hAnsi="Times New Roman"/>
          <w:noProof w:val="0"/>
        </w:rPr>
        <w:t xml:space="preserve"> vykonával sám.</w:t>
      </w:r>
    </w:p>
    <w:p w14:paraId="4EDEDD70" w14:textId="2EA168C4" w:rsidR="00672D00" w:rsidRPr="001820A5" w:rsidRDefault="00672D00" w:rsidP="00672D00">
      <w:pPr>
        <w:numPr>
          <w:ilvl w:val="1"/>
          <w:numId w:val="9"/>
        </w:numPr>
        <w:tabs>
          <w:tab w:val="clear" w:pos="792"/>
          <w:tab w:val="num" w:pos="709"/>
        </w:tabs>
        <w:spacing w:before="240" w:after="120" w:line="276" w:lineRule="auto"/>
        <w:ind w:hanging="792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672D00">
        <w:rPr>
          <w:rFonts w:ascii="Times New Roman" w:eastAsiaTheme="minorHAnsi" w:hAnsi="Times New Roman"/>
          <w:sz w:val="22"/>
          <w:szCs w:val="22"/>
          <w:lang w:eastAsia="en-US"/>
        </w:rPr>
        <w:t>Táto Zmluva nadobúda platnosť dňom jej podpísania oprávnenými zástupcami obidvoch Zmluvných strán a účinnosť d</w:t>
      </w:r>
      <w:bookmarkStart w:id="0" w:name="_GoBack"/>
      <w:bookmarkEnd w:id="0"/>
      <w:r w:rsidR="00A84988">
        <w:rPr>
          <w:rFonts w:ascii="Times New Roman" w:eastAsiaTheme="minorHAnsi" w:hAnsi="Times New Roman"/>
          <w:sz w:val="22"/>
          <w:szCs w:val="22"/>
          <w:lang w:eastAsia="en-US"/>
        </w:rPr>
        <w:t>ňa 01.01.2020</w:t>
      </w:r>
      <w:r w:rsidRPr="00672D00">
        <w:rPr>
          <w:rFonts w:ascii="Times New Roman" w:eastAsiaTheme="minorHAnsi" w:hAnsi="Times New Roman"/>
          <w:sz w:val="22"/>
          <w:szCs w:val="22"/>
          <w:lang w:eastAsia="en-US"/>
        </w:rPr>
        <w:t>.</w:t>
      </w:r>
    </w:p>
    <w:p w14:paraId="0244137F" w14:textId="77777777" w:rsidR="00F04F20" w:rsidRPr="001820A5" w:rsidRDefault="00F04F20" w:rsidP="007B75FF">
      <w:pPr>
        <w:numPr>
          <w:ilvl w:val="1"/>
          <w:numId w:val="9"/>
        </w:numPr>
        <w:tabs>
          <w:tab w:val="clear" w:pos="792"/>
          <w:tab w:val="num" w:pos="709"/>
        </w:tabs>
        <w:spacing w:before="240" w:after="120" w:line="276" w:lineRule="auto"/>
        <w:ind w:left="709" w:hanging="709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Tato </w:t>
      </w:r>
      <w:r w:rsidR="008052BD">
        <w:rPr>
          <w:rFonts w:ascii="Times New Roman" w:eastAsiaTheme="minorHAnsi" w:hAnsi="Times New Roman"/>
          <w:sz w:val="22"/>
          <w:szCs w:val="22"/>
          <w:lang w:eastAsia="en-US"/>
        </w:rPr>
        <w:t>z</w:t>
      </w:r>
      <w:r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mluva je </w:t>
      </w:r>
      <w:r w:rsidR="008052BD">
        <w:rPr>
          <w:rFonts w:ascii="Times New Roman" w:eastAsiaTheme="minorHAnsi" w:hAnsi="Times New Roman"/>
          <w:sz w:val="22"/>
          <w:szCs w:val="22"/>
          <w:lang w:eastAsia="en-US"/>
        </w:rPr>
        <w:t>spísaná</w:t>
      </w:r>
      <w:r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 v </w:t>
      </w:r>
      <w:r w:rsidR="007B75FF">
        <w:rPr>
          <w:rFonts w:ascii="Times New Roman" w:eastAsiaTheme="minorHAnsi" w:hAnsi="Times New Roman"/>
          <w:sz w:val="22"/>
          <w:szCs w:val="22"/>
          <w:lang w:eastAsia="en-US"/>
        </w:rPr>
        <w:t>štyr</w:t>
      </w:r>
      <w:r w:rsidRPr="001820A5">
        <w:rPr>
          <w:rFonts w:ascii="Times New Roman" w:eastAsiaTheme="minorHAnsi" w:hAnsi="Times New Roman"/>
          <w:sz w:val="22"/>
          <w:szCs w:val="22"/>
          <w:lang w:eastAsia="en-US"/>
        </w:rPr>
        <w:t>o</w:t>
      </w:r>
      <w:r w:rsidR="008052BD">
        <w:rPr>
          <w:rFonts w:ascii="Times New Roman" w:eastAsiaTheme="minorHAnsi" w:hAnsi="Times New Roman"/>
          <w:sz w:val="22"/>
          <w:szCs w:val="22"/>
          <w:lang w:eastAsia="en-US"/>
        </w:rPr>
        <w:t>ch vyhotovenia</w:t>
      </w:r>
      <w:r w:rsidRPr="001820A5">
        <w:rPr>
          <w:rFonts w:ascii="Times New Roman" w:eastAsiaTheme="minorHAnsi" w:hAnsi="Times New Roman"/>
          <w:sz w:val="22"/>
          <w:szCs w:val="22"/>
          <w:lang w:eastAsia="en-US"/>
        </w:rPr>
        <w:t>ch, z nich</w:t>
      </w:r>
      <w:r w:rsidR="007B75FF">
        <w:rPr>
          <w:rFonts w:ascii="Times New Roman" w:eastAsiaTheme="minorHAnsi" w:hAnsi="Times New Roman"/>
          <w:sz w:val="22"/>
          <w:szCs w:val="22"/>
          <w:lang w:eastAsia="en-US"/>
        </w:rPr>
        <w:t xml:space="preserve"> každá strana </w:t>
      </w:r>
      <w:proofErr w:type="spellStart"/>
      <w:r w:rsidR="007B75FF">
        <w:rPr>
          <w:rFonts w:ascii="Times New Roman" w:eastAsiaTheme="minorHAnsi" w:hAnsi="Times New Roman"/>
          <w:sz w:val="22"/>
          <w:szCs w:val="22"/>
          <w:lang w:eastAsia="en-US"/>
        </w:rPr>
        <w:t>ob</w:t>
      </w:r>
      <w:r w:rsidR="008052BD">
        <w:rPr>
          <w:rFonts w:ascii="Times New Roman" w:eastAsiaTheme="minorHAnsi" w:hAnsi="Times New Roman"/>
          <w:sz w:val="22"/>
          <w:szCs w:val="22"/>
          <w:lang w:eastAsia="en-US"/>
        </w:rPr>
        <w:t>drží</w:t>
      </w:r>
      <w:proofErr w:type="spellEnd"/>
      <w:r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 po </w:t>
      </w:r>
      <w:r w:rsidR="007B75FF">
        <w:rPr>
          <w:rFonts w:ascii="Times New Roman" w:eastAsiaTheme="minorHAnsi" w:hAnsi="Times New Roman"/>
          <w:sz w:val="22"/>
          <w:szCs w:val="22"/>
          <w:lang w:eastAsia="en-US"/>
        </w:rPr>
        <w:t>dvoch vyhotoveniach</w:t>
      </w:r>
      <w:r w:rsidRPr="001820A5">
        <w:rPr>
          <w:rFonts w:ascii="Times New Roman" w:eastAsiaTheme="minorHAnsi" w:hAnsi="Times New Roman"/>
          <w:sz w:val="22"/>
          <w:szCs w:val="22"/>
          <w:lang w:eastAsia="en-US"/>
        </w:rPr>
        <w:t>.</w:t>
      </w:r>
    </w:p>
    <w:p w14:paraId="08AC91D5" w14:textId="6F1C08EB" w:rsidR="00F04F20" w:rsidRDefault="008052BD" w:rsidP="00F04F20">
      <w:pPr>
        <w:numPr>
          <w:ilvl w:val="1"/>
          <w:numId w:val="9"/>
        </w:numPr>
        <w:tabs>
          <w:tab w:val="clear" w:pos="792"/>
          <w:tab w:val="num" w:pos="426"/>
          <w:tab w:val="num" w:pos="709"/>
        </w:tabs>
        <w:spacing w:before="240" w:after="120" w:line="276" w:lineRule="auto"/>
        <w:ind w:left="426" w:hanging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Zmluvné strany svojimi podpismi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 po</w:t>
      </w:r>
      <w:r w:rsidR="007B75FF">
        <w:rPr>
          <w:rFonts w:ascii="Times New Roman" w:eastAsiaTheme="minorHAnsi" w:hAnsi="Times New Roman"/>
          <w:sz w:val="22"/>
          <w:szCs w:val="22"/>
          <w:lang w:eastAsia="en-US"/>
        </w:rPr>
        <w:t>tvrdzujú, že sú z obsahom Z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mluvy oboznámen</w:t>
      </w:r>
      <w:r w:rsidR="007B75FF">
        <w:rPr>
          <w:rFonts w:ascii="Times New Roman" w:eastAsiaTheme="minorHAnsi" w:hAnsi="Times New Roman"/>
          <w:sz w:val="22"/>
          <w:szCs w:val="22"/>
          <w:lang w:eastAsia="en-US"/>
        </w:rPr>
        <w:t>é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 a že ju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ab/>
        <w:t>uza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tvárajú na základe svojej slobodnej a vážnej vôle, nie v tiesni a za nápadne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 nevýhod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ných </w:t>
      </w:r>
      <w:r>
        <w:rPr>
          <w:rFonts w:ascii="Times New Roman" w:eastAsiaTheme="minorHAnsi" w:hAnsi="Times New Roman"/>
          <w:sz w:val="22"/>
          <w:szCs w:val="22"/>
          <w:lang w:eastAsia="en-US"/>
        </w:rPr>
        <w:tab/>
        <w:t>podmienok. Na dôkaz týchto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 skut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o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>čností p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rip</w:t>
      </w:r>
      <w:r w:rsidR="007B75FF">
        <w:rPr>
          <w:rFonts w:ascii="Times New Roman" w:eastAsiaTheme="minorHAnsi" w:hAnsi="Times New Roman"/>
          <w:sz w:val="22"/>
          <w:szCs w:val="22"/>
          <w:lang w:eastAsia="en-US"/>
        </w:rPr>
        <w:t>ája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jú svoje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 podpisy.</w:t>
      </w:r>
    </w:p>
    <w:p w14:paraId="616432BC" w14:textId="5086B1EF" w:rsidR="00865DA3" w:rsidRPr="00865DA3" w:rsidRDefault="00865DA3" w:rsidP="00865DA3">
      <w:pPr>
        <w:numPr>
          <w:ilvl w:val="1"/>
          <w:numId w:val="9"/>
        </w:numPr>
        <w:tabs>
          <w:tab w:val="num" w:pos="709"/>
        </w:tabs>
        <w:spacing w:before="240" w:after="120" w:line="276" w:lineRule="auto"/>
        <w:ind w:hanging="792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865DA3">
        <w:rPr>
          <w:rFonts w:ascii="Times New Roman" w:eastAsiaTheme="minorHAnsi" w:hAnsi="Times New Roman"/>
          <w:sz w:val="22"/>
          <w:szCs w:val="22"/>
          <w:lang w:eastAsia="en-US"/>
        </w:rPr>
        <w:t xml:space="preserve">Zmeny alebo dodatky tejto 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Zmluvy</w:t>
      </w:r>
      <w:r w:rsidRPr="00865DA3">
        <w:rPr>
          <w:rFonts w:ascii="Times New Roman" w:eastAsiaTheme="minorHAnsi" w:hAnsi="Times New Roman"/>
          <w:sz w:val="22"/>
          <w:szCs w:val="22"/>
          <w:lang w:eastAsia="en-US"/>
        </w:rPr>
        <w:t xml:space="preserve"> môžu byť 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vykonané len na základe dohody Z</w:t>
      </w:r>
      <w:r w:rsidRPr="00865DA3">
        <w:rPr>
          <w:rFonts w:ascii="Times New Roman" w:eastAsiaTheme="minorHAnsi" w:hAnsi="Times New Roman"/>
          <w:sz w:val="22"/>
          <w:szCs w:val="22"/>
          <w:lang w:eastAsia="en-US"/>
        </w:rPr>
        <w:t>mluv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ných strán písomným dodatkom k Z</w:t>
      </w:r>
      <w:r w:rsidRPr="00865DA3">
        <w:rPr>
          <w:rFonts w:ascii="Times New Roman" w:eastAsiaTheme="minorHAnsi" w:hAnsi="Times New Roman"/>
          <w:sz w:val="22"/>
          <w:szCs w:val="22"/>
          <w:lang w:eastAsia="en-US"/>
        </w:rPr>
        <w:t>mluve, ktorý musí byť po</w:t>
      </w:r>
      <w:r w:rsidR="00885958">
        <w:rPr>
          <w:rFonts w:ascii="Times New Roman" w:eastAsiaTheme="minorHAnsi" w:hAnsi="Times New Roman"/>
          <w:sz w:val="22"/>
          <w:szCs w:val="22"/>
          <w:lang w:eastAsia="en-US"/>
        </w:rPr>
        <w:t>dpísaný oprávnenými zástupcami Z</w:t>
      </w:r>
      <w:r w:rsidRPr="00865DA3">
        <w:rPr>
          <w:rFonts w:ascii="Times New Roman" w:eastAsiaTheme="minorHAnsi" w:hAnsi="Times New Roman"/>
          <w:sz w:val="22"/>
          <w:szCs w:val="22"/>
          <w:lang w:eastAsia="en-US"/>
        </w:rPr>
        <w:t>mluvných strán.</w:t>
      </w:r>
    </w:p>
    <w:p w14:paraId="5BFB438A" w14:textId="6A73222E" w:rsidR="00865DA3" w:rsidRPr="00865DA3" w:rsidRDefault="00865DA3" w:rsidP="00865DA3">
      <w:pPr>
        <w:numPr>
          <w:ilvl w:val="1"/>
          <w:numId w:val="9"/>
        </w:numPr>
        <w:tabs>
          <w:tab w:val="num" w:pos="709"/>
        </w:tabs>
        <w:spacing w:before="240" w:after="120" w:line="276" w:lineRule="auto"/>
        <w:ind w:hanging="792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865DA3">
        <w:rPr>
          <w:rFonts w:ascii="Times New Roman" w:eastAsiaTheme="minorHAnsi" w:hAnsi="Times New Roman"/>
          <w:sz w:val="22"/>
          <w:szCs w:val="22"/>
          <w:lang w:eastAsia="en-US"/>
        </w:rPr>
        <w:t>Na právne vz</w:t>
      </w:r>
      <w:r w:rsidR="00885958">
        <w:rPr>
          <w:rFonts w:ascii="Times New Roman" w:eastAsiaTheme="minorHAnsi" w:hAnsi="Times New Roman"/>
          <w:sz w:val="22"/>
          <w:szCs w:val="22"/>
          <w:lang w:eastAsia="en-US"/>
        </w:rPr>
        <w:t>ťahy osobitne neupravené touto Z</w:t>
      </w:r>
      <w:r w:rsidRPr="00865DA3">
        <w:rPr>
          <w:rFonts w:ascii="Times New Roman" w:eastAsiaTheme="minorHAnsi" w:hAnsi="Times New Roman"/>
          <w:sz w:val="22"/>
          <w:szCs w:val="22"/>
          <w:lang w:eastAsia="en-US"/>
        </w:rPr>
        <w:t>mluvou sa primerane</w:t>
      </w:r>
      <w:r w:rsidR="00885958">
        <w:rPr>
          <w:rFonts w:ascii="Times New Roman" w:eastAsiaTheme="minorHAnsi" w:hAnsi="Times New Roman"/>
          <w:sz w:val="22"/>
          <w:szCs w:val="22"/>
          <w:lang w:eastAsia="en-US"/>
        </w:rPr>
        <w:t xml:space="preserve"> vzťahujú príslušné ustanovenia</w:t>
      </w:r>
      <w:r w:rsidRPr="00865DA3">
        <w:rPr>
          <w:rFonts w:ascii="Times New Roman" w:eastAsiaTheme="minorHAnsi" w:hAnsi="Times New Roman"/>
          <w:sz w:val="22"/>
          <w:szCs w:val="22"/>
          <w:lang w:eastAsia="en-US"/>
        </w:rPr>
        <w:t xml:space="preserve"> všeobecne záväzných právnych predpisov SR.</w:t>
      </w:r>
    </w:p>
    <w:p w14:paraId="218F12D6" w14:textId="1DE668C8" w:rsidR="00865DA3" w:rsidRPr="00865DA3" w:rsidRDefault="00865DA3" w:rsidP="00865DA3">
      <w:pPr>
        <w:numPr>
          <w:ilvl w:val="1"/>
          <w:numId w:val="9"/>
        </w:numPr>
        <w:tabs>
          <w:tab w:val="num" w:pos="709"/>
        </w:tabs>
        <w:spacing w:before="240" w:after="120" w:line="276" w:lineRule="auto"/>
        <w:ind w:hanging="792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865DA3">
        <w:rPr>
          <w:rFonts w:ascii="Times New Roman" w:eastAsiaTheme="minorHAnsi" w:hAnsi="Times New Roman"/>
          <w:sz w:val="22"/>
          <w:szCs w:val="22"/>
          <w:lang w:eastAsia="en-US"/>
        </w:rPr>
        <w:t>Zmluvné strany sa zaväzujú zaistiť všetkými možnými prostriedkami, aby nedochádzalo ku korupčným konaniam v rámci obchodných vzťahov. Zmluvné strany prehlasujú, že zastávajú prístup nulovej tolerancie ku korupcii na všetkých úrovniach a  vyžadujú od svojich vlastných zamestnancov a zmluvných partnerov konanie v súlade s protikorupčnými zákonmi.</w:t>
      </w:r>
    </w:p>
    <w:p w14:paraId="5F634FAD" w14:textId="77777777" w:rsidR="00F04F20" w:rsidRPr="001820A5" w:rsidRDefault="00F04F20" w:rsidP="00F04F20">
      <w:pPr>
        <w:numPr>
          <w:ilvl w:val="1"/>
          <w:numId w:val="9"/>
        </w:numPr>
        <w:tabs>
          <w:tab w:val="clear" w:pos="792"/>
          <w:tab w:val="num" w:pos="709"/>
        </w:tabs>
        <w:spacing w:before="240" w:after="200" w:line="276" w:lineRule="auto"/>
        <w:ind w:left="426" w:hanging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1820A5">
        <w:rPr>
          <w:rFonts w:ascii="Times New Roman" w:eastAsiaTheme="minorHAnsi" w:hAnsi="Times New Roman"/>
          <w:sz w:val="22"/>
          <w:szCs w:val="22"/>
          <w:lang w:eastAsia="en-US"/>
        </w:rPr>
        <w:t>N</w:t>
      </w:r>
      <w:r w:rsidR="008052BD">
        <w:rPr>
          <w:rFonts w:ascii="Times New Roman" w:eastAsiaTheme="minorHAnsi" w:hAnsi="Times New Roman"/>
          <w:sz w:val="22"/>
          <w:szCs w:val="22"/>
          <w:lang w:eastAsia="en-US"/>
        </w:rPr>
        <w:t>eo</w:t>
      </w:r>
      <w:r w:rsidR="00AA1E0C">
        <w:rPr>
          <w:rFonts w:ascii="Times New Roman" w:eastAsiaTheme="minorHAnsi" w:hAnsi="Times New Roman"/>
          <w:sz w:val="22"/>
          <w:szCs w:val="22"/>
          <w:lang w:eastAsia="en-US"/>
        </w:rPr>
        <w:t>d</w:t>
      </w:r>
      <w:r w:rsidR="008052BD">
        <w:rPr>
          <w:rFonts w:ascii="Times New Roman" w:eastAsiaTheme="minorHAnsi" w:hAnsi="Times New Roman"/>
          <w:sz w:val="22"/>
          <w:szCs w:val="22"/>
          <w:lang w:eastAsia="en-US"/>
        </w:rPr>
        <w:t>d</w:t>
      </w:r>
      <w:r w:rsidR="007B75FF">
        <w:rPr>
          <w:rFonts w:ascii="Times New Roman" w:eastAsiaTheme="minorHAnsi" w:hAnsi="Times New Roman"/>
          <w:sz w:val="22"/>
          <w:szCs w:val="22"/>
          <w:lang w:eastAsia="en-US"/>
        </w:rPr>
        <w:t>eliteľnú súčasť Zmluvy tvoria tieto prílohy:</w:t>
      </w:r>
    </w:p>
    <w:p w14:paraId="64A9FF88" w14:textId="79158BA7" w:rsidR="00F04F20" w:rsidRPr="001820A5" w:rsidRDefault="00AA1E0C" w:rsidP="00F04F20">
      <w:pPr>
        <w:spacing w:line="276" w:lineRule="auto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ab/>
        <w:t xml:space="preserve">Príloha č. 1 </w:t>
      </w:r>
      <w:r>
        <w:rPr>
          <w:rFonts w:ascii="Times New Roman" w:eastAsiaTheme="minorHAnsi" w:hAnsi="Times New Roman"/>
          <w:sz w:val="22"/>
          <w:szCs w:val="22"/>
          <w:lang w:eastAsia="en-US"/>
        </w:rPr>
        <w:tab/>
        <w:t>Špecifiká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>c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i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>e údržby a podpory</w:t>
      </w:r>
      <w:r>
        <w:rPr>
          <w:rFonts w:ascii="Times New Roman" w:eastAsiaTheme="minorHAnsi" w:hAnsi="Times New Roman"/>
          <w:sz w:val="22"/>
          <w:szCs w:val="22"/>
          <w:lang w:eastAsia="en-US"/>
        </w:rPr>
        <w:tab/>
      </w:r>
    </w:p>
    <w:p w14:paraId="68BCE489" w14:textId="480D348E" w:rsidR="00F04F20" w:rsidRPr="001820A5" w:rsidRDefault="00AA1E0C" w:rsidP="00F04F20">
      <w:pPr>
        <w:spacing w:line="276" w:lineRule="auto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ab/>
        <w:t xml:space="preserve">Príloha č. </w:t>
      </w:r>
      <w:r w:rsidR="00733A00">
        <w:rPr>
          <w:rFonts w:ascii="Times New Roman" w:eastAsiaTheme="minorHAnsi" w:hAnsi="Times New Roman"/>
          <w:sz w:val="22"/>
          <w:szCs w:val="22"/>
          <w:lang w:eastAsia="en-US"/>
        </w:rPr>
        <w:t>2</w:t>
      </w:r>
      <w:r>
        <w:rPr>
          <w:rFonts w:ascii="Times New Roman" w:eastAsiaTheme="minorHAnsi" w:hAnsi="Times New Roman"/>
          <w:sz w:val="22"/>
          <w:szCs w:val="22"/>
          <w:lang w:eastAsia="en-US"/>
        </w:rPr>
        <w:tab/>
        <w:t>Termín plnenia</w:t>
      </w:r>
    </w:p>
    <w:p w14:paraId="31985DB2" w14:textId="27727E05" w:rsidR="00F04F20" w:rsidRPr="001820A5" w:rsidRDefault="00AA1E0C" w:rsidP="00F04F20">
      <w:pPr>
        <w:spacing w:line="276" w:lineRule="auto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ab/>
        <w:t>Pr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íloha č. </w:t>
      </w:r>
      <w:r w:rsidR="00733A00">
        <w:rPr>
          <w:rFonts w:ascii="Times New Roman" w:eastAsiaTheme="minorHAnsi" w:hAnsi="Times New Roman"/>
          <w:sz w:val="22"/>
          <w:szCs w:val="22"/>
          <w:lang w:eastAsia="en-US"/>
        </w:rPr>
        <w:t>3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ab/>
        <w:t>Cena a cen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n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>ík služ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i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>eb</w:t>
      </w:r>
    </w:p>
    <w:p w14:paraId="3D4F4E28" w14:textId="241D9C72" w:rsidR="00F04F20" w:rsidRDefault="00AA1E0C" w:rsidP="00F04F20">
      <w:pPr>
        <w:spacing w:line="276" w:lineRule="auto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ab/>
        <w:t>Pr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íloha č. </w:t>
      </w:r>
      <w:r w:rsidR="00733A00">
        <w:rPr>
          <w:rFonts w:ascii="Times New Roman" w:eastAsiaTheme="minorHAnsi" w:hAnsi="Times New Roman"/>
          <w:sz w:val="22"/>
          <w:szCs w:val="22"/>
          <w:lang w:eastAsia="en-US"/>
        </w:rPr>
        <w:t>4</w:t>
      </w:r>
      <w:r>
        <w:rPr>
          <w:rFonts w:ascii="Times New Roman" w:eastAsiaTheme="minorHAnsi" w:hAnsi="Times New Roman"/>
          <w:sz w:val="22"/>
          <w:szCs w:val="22"/>
          <w:lang w:eastAsia="en-US"/>
        </w:rPr>
        <w:tab/>
        <w:t>Oprávne</w:t>
      </w:r>
      <w:r w:rsidR="00F04F20" w:rsidRPr="001820A5">
        <w:rPr>
          <w:rFonts w:ascii="Times New Roman" w:eastAsiaTheme="minorHAnsi" w:hAnsi="Times New Roman"/>
          <w:sz w:val="22"/>
          <w:szCs w:val="22"/>
          <w:lang w:eastAsia="en-US"/>
        </w:rPr>
        <w:t>né osoby</w:t>
      </w:r>
    </w:p>
    <w:p w14:paraId="1F0783F4" w14:textId="75B2021B" w:rsidR="00E1312C" w:rsidRPr="001820A5" w:rsidRDefault="00E1312C" w:rsidP="00F04F20">
      <w:pPr>
        <w:spacing w:line="276" w:lineRule="auto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ab/>
        <w:t>Príloha č. 5</w:t>
      </w:r>
      <w:r>
        <w:rPr>
          <w:rFonts w:ascii="Times New Roman" w:eastAsiaTheme="minorHAnsi" w:hAnsi="Times New Roman"/>
          <w:sz w:val="22"/>
          <w:szCs w:val="22"/>
          <w:lang w:eastAsia="en-US"/>
        </w:rPr>
        <w:tab/>
        <w:t>Zoznam subdodávateľov</w:t>
      </w:r>
    </w:p>
    <w:p w14:paraId="26761BDD" w14:textId="77777777" w:rsidR="00F04F20" w:rsidRPr="001820A5" w:rsidRDefault="00F04F20" w:rsidP="00F04F20">
      <w:pPr>
        <w:spacing w:before="120" w:after="200" w:line="276" w:lineRule="auto"/>
        <w:rPr>
          <w:rFonts w:ascii="Times New Roman" w:eastAsiaTheme="minorHAnsi" w:hAnsi="Times New Roman"/>
          <w:snapToGrid w:val="0"/>
          <w:sz w:val="22"/>
          <w:szCs w:val="22"/>
          <w:lang w:eastAsia="en-US"/>
        </w:rPr>
      </w:pPr>
    </w:p>
    <w:p w14:paraId="1C17C421" w14:textId="77777777" w:rsidR="00F04F20" w:rsidRPr="001820A5" w:rsidRDefault="00F04F20" w:rsidP="00F04F20">
      <w:pPr>
        <w:spacing w:before="120" w:after="200" w:line="276" w:lineRule="auto"/>
        <w:rPr>
          <w:rFonts w:ascii="Times New Roman" w:eastAsiaTheme="minorHAnsi" w:hAnsi="Times New Roman"/>
          <w:snapToGrid w:val="0"/>
          <w:sz w:val="22"/>
          <w:szCs w:val="22"/>
          <w:lang w:eastAsia="en-US"/>
        </w:rPr>
      </w:pPr>
      <w:r w:rsidRPr="001820A5">
        <w:rPr>
          <w:rFonts w:ascii="Times New Roman" w:eastAsiaTheme="minorHAnsi" w:hAnsi="Times New Roman"/>
          <w:snapToGrid w:val="0"/>
          <w:sz w:val="22"/>
          <w:szCs w:val="22"/>
          <w:lang w:eastAsia="en-US"/>
        </w:rPr>
        <w:t>V </w:t>
      </w:r>
      <w:r w:rsidR="004F3161" w:rsidRPr="001820A5">
        <w:rPr>
          <w:rFonts w:ascii="Times New Roman" w:eastAsiaTheme="minorHAnsi" w:hAnsi="Times New Roman"/>
          <w:snapToGrid w:val="0"/>
          <w:sz w:val="22"/>
          <w:szCs w:val="22"/>
          <w:lang w:eastAsia="en-US"/>
        </w:rPr>
        <w:t>Žiline</w:t>
      </w:r>
      <w:r w:rsidRPr="001820A5">
        <w:rPr>
          <w:rFonts w:ascii="Times New Roman" w:eastAsiaTheme="minorHAnsi" w:hAnsi="Times New Roman"/>
          <w:snapToGrid w:val="0"/>
          <w:sz w:val="22"/>
          <w:szCs w:val="22"/>
          <w:lang w:eastAsia="en-US"/>
        </w:rPr>
        <w:t xml:space="preserve"> dne:</w:t>
      </w:r>
      <w:r w:rsidRPr="001820A5">
        <w:rPr>
          <w:rFonts w:ascii="Times New Roman" w:eastAsiaTheme="minorHAnsi" w:hAnsi="Times New Roman"/>
          <w:snapToGrid w:val="0"/>
          <w:sz w:val="22"/>
          <w:szCs w:val="22"/>
          <w:lang w:eastAsia="en-US"/>
        </w:rPr>
        <w:tab/>
      </w:r>
      <w:r w:rsidRPr="001820A5">
        <w:rPr>
          <w:rFonts w:ascii="Times New Roman" w:eastAsiaTheme="minorHAnsi" w:hAnsi="Times New Roman"/>
          <w:snapToGrid w:val="0"/>
          <w:sz w:val="22"/>
          <w:szCs w:val="22"/>
          <w:lang w:eastAsia="en-US"/>
        </w:rPr>
        <w:tab/>
      </w:r>
      <w:r w:rsidRPr="001820A5">
        <w:rPr>
          <w:rFonts w:ascii="Times New Roman" w:eastAsiaTheme="minorHAnsi" w:hAnsi="Times New Roman"/>
          <w:snapToGrid w:val="0"/>
          <w:sz w:val="22"/>
          <w:szCs w:val="22"/>
          <w:lang w:eastAsia="en-US"/>
        </w:rPr>
        <w:tab/>
      </w:r>
      <w:r w:rsidRPr="001820A5">
        <w:rPr>
          <w:rFonts w:ascii="Times New Roman" w:eastAsiaTheme="minorHAnsi" w:hAnsi="Times New Roman"/>
          <w:snapToGrid w:val="0"/>
          <w:sz w:val="22"/>
          <w:szCs w:val="22"/>
          <w:lang w:eastAsia="en-US"/>
        </w:rPr>
        <w:tab/>
      </w:r>
      <w:r w:rsidRPr="001820A5">
        <w:rPr>
          <w:rFonts w:ascii="Times New Roman" w:eastAsiaTheme="minorHAnsi" w:hAnsi="Times New Roman"/>
          <w:snapToGrid w:val="0"/>
          <w:sz w:val="22"/>
          <w:szCs w:val="22"/>
          <w:lang w:eastAsia="en-US"/>
        </w:rPr>
        <w:tab/>
      </w:r>
      <w:r w:rsidR="007B75FF">
        <w:rPr>
          <w:rFonts w:ascii="Times New Roman" w:eastAsiaTheme="minorHAnsi" w:hAnsi="Times New Roman"/>
          <w:snapToGrid w:val="0"/>
          <w:sz w:val="22"/>
          <w:szCs w:val="22"/>
          <w:lang w:eastAsia="en-US"/>
        </w:rPr>
        <w:tab/>
      </w:r>
      <w:r w:rsidRPr="001820A5">
        <w:rPr>
          <w:rFonts w:ascii="Times New Roman" w:eastAsiaTheme="minorHAnsi" w:hAnsi="Times New Roman"/>
          <w:snapToGrid w:val="0"/>
          <w:sz w:val="22"/>
          <w:szCs w:val="22"/>
          <w:lang w:eastAsia="en-US"/>
        </w:rPr>
        <w:t>V </w:t>
      </w:r>
      <w:r w:rsidR="007B75FF">
        <w:rPr>
          <w:rFonts w:ascii="Times New Roman" w:eastAsiaTheme="minorHAnsi" w:hAnsi="Times New Roman"/>
          <w:snapToGrid w:val="0"/>
          <w:sz w:val="22"/>
          <w:szCs w:val="22"/>
          <w:lang w:eastAsia="en-US"/>
        </w:rPr>
        <w:t>............................</w:t>
      </w:r>
      <w:r w:rsidRPr="001820A5">
        <w:rPr>
          <w:rFonts w:ascii="Times New Roman" w:eastAsiaTheme="minorHAnsi" w:hAnsi="Times New Roman"/>
          <w:snapToGrid w:val="0"/>
          <w:sz w:val="22"/>
          <w:szCs w:val="22"/>
          <w:lang w:eastAsia="en-US"/>
        </w:rPr>
        <w:t xml:space="preserve"> dne:</w:t>
      </w:r>
    </w:p>
    <w:p w14:paraId="56CBED78" w14:textId="77777777" w:rsidR="00F04F20" w:rsidRPr="001820A5" w:rsidRDefault="00F04F20" w:rsidP="00F04F20">
      <w:pPr>
        <w:spacing w:before="120" w:after="200" w:line="276" w:lineRule="auto"/>
        <w:jc w:val="both"/>
        <w:rPr>
          <w:rFonts w:ascii="Times New Roman" w:eastAsiaTheme="minorHAnsi" w:hAnsi="Times New Roman"/>
          <w:snapToGrid w:val="0"/>
          <w:sz w:val="22"/>
          <w:szCs w:val="22"/>
          <w:lang w:eastAsia="en-US"/>
        </w:rPr>
      </w:pPr>
    </w:p>
    <w:p w14:paraId="6861F95F" w14:textId="77777777" w:rsidR="00F04F20" w:rsidRPr="001820A5" w:rsidRDefault="00F04F20" w:rsidP="00F04F20">
      <w:pPr>
        <w:spacing w:before="120" w:after="200" w:line="276" w:lineRule="auto"/>
        <w:jc w:val="both"/>
        <w:rPr>
          <w:rFonts w:ascii="Times New Roman" w:eastAsiaTheme="minorHAnsi" w:hAnsi="Times New Roman"/>
          <w:snapToGrid w:val="0"/>
          <w:sz w:val="22"/>
          <w:szCs w:val="22"/>
          <w:lang w:eastAsia="en-US"/>
        </w:rPr>
      </w:pPr>
      <w:r w:rsidRPr="001820A5">
        <w:rPr>
          <w:rFonts w:ascii="Times New Roman" w:eastAsiaTheme="minorHAnsi" w:hAnsi="Times New Roman"/>
          <w:snapToGrid w:val="0"/>
          <w:sz w:val="22"/>
          <w:szCs w:val="22"/>
          <w:lang w:eastAsia="en-US"/>
        </w:rPr>
        <w:t>__________________________________</w:t>
      </w:r>
      <w:r w:rsidRPr="001820A5">
        <w:rPr>
          <w:rFonts w:ascii="Times New Roman" w:eastAsiaTheme="minorHAnsi" w:hAnsi="Times New Roman"/>
          <w:snapToGrid w:val="0"/>
          <w:sz w:val="22"/>
          <w:szCs w:val="22"/>
          <w:lang w:eastAsia="en-US"/>
        </w:rPr>
        <w:tab/>
      </w:r>
      <w:r w:rsidRPr="001820A5">
        <w:rPr>
          <w:rFonts w:ascii="Times New Roman" w:eastAsiaTheme="minorHAnsi" w:hAnsi="Times New Roman"/>
          <w:snapToGrid w:val="0"/>
          <w:sz w:val="22"/>
          <w:szCs w:val="22"/>
          <w:lang w:eastAsia="en-US"/>
        </w:rPr>
        <w:tab/>
        <w:t>__________________________________</w:t>
      </w:r>
    </w:p>
    <w:p w14:paraId="11A8971E" w14:textId="77777777" w:rsidR="00F04F20" w:rsidRPr="001820A5" w:rsidRDefault="007B75FF" w:rsidP="00F04F20">
      <w:pPr>
        <w:spacing w:before="120" w:line="276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Objednávateľ</w:t>
      </w:r>
      <w:r>
        <w:rPr>
          <w:rFonts w:ascii="Times New Roman" w:eastAsiaTheme="minorHAnsi" w:hAnsi="Times New Roman"/>
          <w:snapToGrid w:val="0"/>
          <w:sz w:val="22"/>
          <w:szCs w:val="22"/>
          <w:lang w:eastAsia="en-US"/>
        </w:rPr>
        <w:tab/>
      </w:r>
      <w:r>
        <w:rPr>
          <w:rFonts w:ascii="Times New Roman" w:eastAsiaTheme="minorHAnsi" w:hAnsi="Times New Roman"/>
          <w:snapToGrid w:val="0"/>
          <w:sz w:val="22"/>
          <w:szCs w:val="22"/>
          <w:lang w:eastAsia="en-US"/>
        </w:rPr>
        <w:tab/>
      </w:r>
      <w:r>
        <w:rPr>
          <w:rFonts w:ascii="Times New Roman" w:eastAsiaTheme="minorHAnsi" w:hAnsi="Times New Roman"/>
          <w:snapToGrid w:val="0"/>
          <w:sz w:val="22"/>
          <w:szCs w:val="22"/>
          <w:lang w:eastAsia="en-US"/>
        </w:rPr>
        <w:tab/>
      </w:r>
      <w:r>
        <w:rPr>
          <w:rFonts w:ascii="Times New Roman" w:eastAsiaTheme="minorHAnsi" w:hAnsi="Times New Roman"/>
          <w:snapToGrid w:val="0"/>
          <w:sz w:val="22"/>
          <w:szCs w:val="22"/>
          <w:lang w:eastAsia="en-US"/>
        </w:rPr>
        <w:tab/>
      </w:r>
      <w:r>
        <w:rPr>
          <w:rFonts w:ascii="Times New Roman" w:eastAsiaTheme="minorHAnsi" w:hAnsi="Times New Roman"/>
          <w:snapToGrid w:val="0"/>
          <w:sz w:val="22"/>
          <w:szCs w:val="22"/>
          <w:lang w:eastAsia="en-US"/>
        </w:rPr>
        <w:tab/>
      </w:r>
      <w:r>
        <w:rPr>
          <w:rFonts w:ascii="Times New Roman" w:eastAsiaTheme="minorHAnsi" w:hAnsi="Times New Roman"/>
          <w:snapToGrid w:val="0"/>
          <w:sz w:val="22"/>
          <w:szCs w:val="22"/>
          <w:lang w:eastAsia="en-US"/>
        </w:rPr>
        <w:tab/>
        <w:t>P</w:t>
      </w:r>
      <w:r w:rsidR="00F04F20" w:rsidRPr="001820A5">
        <w:rPr>
          <w:rFonts w:ascii="Times New Roman" w:eastAsiaTheme="minorHAnsi" w:hAnsi="Times New Roman"/>
          <w:snapToGrid w:val="0"/>
          <w:sz w:val="22"/>
          <w:szCs w:val="22"/>
          <w:lang w:eastAsia="en-US"/>
        </w:rPr>
        <w:t>oskytovate</w:t>
      </w:r>
      <w:r w:rsidR="00AA1E0C">
        <w:rPr>
          <w:rFonts w:ascii="Times New Roman" w:eastAsiaTheme="minorHAnsi" w:hAnsi="Times New Roman"/>
          <w:snapToGrid w:val="0"/>
          <w:sz w:val="22"/>
          <w:szCs w:val="22"/>
          <w:lang w:eastAsia="en-US"/>
        </w:rPr>
        <w:t>ľ</w:t>
      </w:r>
    </w:p>
    <w:p w14:paraId="0BBA1911" w14:textId="77777777" w:rsidR="00F04F20" w:rsidRPr="001820A5" w:rsidRDefault="007B75FF" w:rsidP="00F04F20">
      <w:pPr>
        <w:rPr>
          <w:rFonts w:ascii="Times New Roman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Mgr. Peter </w:t>
      </w:r>
      <w:proofErr w:type="spellStart"/>
      <w:r>
        <w:rPr>
          <w:rFonts w:ascii="Times New Roman" w:eastAsiaTheme="minorHAnsi" w:hAnsi="Times New Roman"/>
          <w:sz w:val="22"/>
          <w:szCs w:val="22"/>
          <w:lang w:eastAsia="en-US"/>
        </w:rPr>
        <w:t>Fiabáne</w:t>
      </w:r>
      <w:proofErr w:type="spellEnd"/>
      <w:r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r w:rsidR="00C25871"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 primátor</w:t>
      </w:r>
      <w:r w:rsidR="00F04F20" w:rsidRPr="001820A5">
        <w:rPr>
          <w:rFonts w:ascii="Times New Roman" w:hAnsi="Times New Roman"/>
          <w:sz w:val="22"/>
          <w:szCs w:val="22"/>
        </w:rPr>
        <w:tab/>
      </w:r>
      <w:r w:rsidR="00F04F20" w:rsidRPr="001820A5">
        <w:rPr>
          <w:rFonts w:ascii="Times New Roman" w:hAnsi="Times New Roman"/>
          <w:sz w:val="22"/>
          <w:szCs w:val="22"/>
        </w:rPr>
        <w:tab/>
      </w:r>
      <w:r w:rsidR="00F04F20" w:rsidRPr="001820A5">
        <w:rPr>
          <w:rFonts w:ascii="Times New Roman" w:hAnsi="Times New Roman"/>
          <w:sz w:val="22"/>
          <w:szCs w:val="22"/>
        </w:rPr>
        <w:tab/>
      </w:r>
      <w:r w:rsidR="00F04F20" w:rsidRPr="001820A5">
        <w:rPr>
          <w:rFonts w:ascii="Times New Roman" w:hAnsi="Times New Roman"/>
          <w:sz w:val="22"/>
          <w:szCs w:val="22"/>
        </w:rPr>
        <w:tab/>
      </w:r>
      <w:r w:rsidR="004F3161" w:rsidRPr="001820A5">
        <w:rPr>
          <w:rFonts w:ascii="Times New Roman" w:hAnsi="Times New Roman"/>
          <w:sz w:val="22"/>
          <w:szCs w:val="22"/>
        </w:rPr>
        <w:tab/>
      </w:r>
      <w:r w:rsidR="004F3161" w:rsidRPr="001820A5">
        <w:rPr>
          <w:rFonts w:ascii="Times New Roman" w:hAnsi="Times New Roman"/>
          <w:sz w:val="22"/>
          <w:szCs w:val="22"/>
        </w:rPr>
        <w:tab/>
      </w:r>
    </w:p>
    <w:p w14:paraId="7D60595E" w14:textId="77777777" w:rsidR="00F04F20" w:rsidRPr="001820A5" w:rsidRDefault="00DB0D05" w:rsidP="00F04F20">
      <w:pPr>
        <w:rPr>
          <w:rFonts w:ascii="Times New Roman" w:hAnsi="Times New Roman"/>
          <w:sz w:val="22"/>
          <w:szCs w:val="22"/>
          <w:lang w:eastAsia="en-US"/>
        </w:rPr>
      </w:pPr>
      <w:r w:rsidRPr="001820A5">
        <w:rPr>
          <w:rFonts w:ascii="Times New Roman" w:hAnsi="Times New Roman"/>
          <w:sz w:val="22"/>
          <w:szCs w:val="22"/>
        </w:rPr>
        <w:t>M</w:t>
      </w:r>
      <w:r w:rsidR="00177B21" w:rsidRPr="001820A5">
        <w:rPr>
          <w:rFonts w:ascii="Times New Roman" w:hAnsi="Times New Roman"/>
          <w:sz w:val="22"/>
          <w:szCs w:val="22"/>
        </w:rPr>
        <w:t>e</w:t>
      </w:r>
      <w:r w:rsidRPr="001820A5">
        <w:rPr>
          <w:rFonts w:ascii="Times New Roman" w:hAnsi="Times New Roman"/>
          <w:sz w:val="22"/>
          <w:szCs w:val="22"/>
        </w:rPr>
        <w:t>sto</w:t>
      </w:r>
      <w:r w:rsidR="00177B21" w:rsidRPr="001820A5">
        <w:rPr>
          <w:rFonts w:ascii="Times New Roman" w:hAnsi="Times New Roman"/>
          <w:sz w:val="22"/>
          <w:szCs w:val="22"/>
        </w:rPr>
        <w:t xml:space="preserve"> </w:t>
      </w:r>
      <w:r w:rsidR="004F3161" w:rsidRPr="001820A5">
        <w:rPr>
          <w:rFonts w:ascii="Times New Roman" w:hAnsi="Times New Roman"/>
          <w:sz w:val="22"/>
          <w:szCs w:val="22"/>
        </w:rPr>
        <w:t>Žilina</w:t>
      </w:r>
      <w:r w:rsidR="00177B21" w:rsidRPr="001820A5">
        <w:rPr>
          <w:rFonts w:ascii="Times New Roman" w:hAnsi="Times New Roman"/>
          <w:sz w:val="22"/>
          <w:szCs w:val="22"/>
        </w:rPr>
        <w:tab/>
      </w:r>
      <w:r w:rsidRPr="001820A5">
        <w:rPr>
          <w:rFonts w:ascii="Times New Roman" w:hAnsi="Times New Roman"/>
          <w:sz w:val="22"/>
          <w:szCs w:val="22"/>
        </w:rPr>
        <w:tab/>
      </w:r>
      <w:r w:rsidR="00F04F20" w:rsidRPr="001820A5">
        <w:rPr>
          <w:rFonts w:ascii="Times New Roman" w:hAnsi="Times New Roman"/>
          <w:sz w:val="22"/>
          <w:szCs w:val="22"/>
        </w:rPr>
        <w:tab/>
      </w:r>
      <w:r w:rsidR="00F04F20" w:rsidRPr="001820A5">
        <w:rPr>
          <w:rFonts w:ascii="Times New Roman" w:hAnsi="Times New Roman"/>
          <w:sz w:val="22"/>
          <w:szCs w:val="22"/>
        </w:rPr>
        <w:tab/>
      </w:r>
      <w:r w:rsidR="00F04F20" w:rsidRPr="001820A5">
        <w:rPr>
          <w:rFonts w:ascii="Times New Roman" w:hAnsi="Times New Roman"/>
          <w:sz w:val="22"/>
          <w:szCs w:val="22"/>
        </w:rPr>
        <w:tab/>
      </w:r>
      <w:r w:rsidR="00F04F20" w:rsidRPr="001820A5">
        <w:rPr>
          <w:rFonts w:ascii="Times New Roman" w:hAnsi="Times New Roman"/>
          <w:sz w:val="22"/>
          <w:szCs w:val="22"/>
        </w:rPr>
        <w:tab/>
      </w:r>
      <w:r w:rsidR="00F04F20" w:rsidRPr="001820A5">
        <w:rPr>
          <w:rFonts w:ascii="Times New Roman" w:hAnsi="Times New Roman"/>
          <w:sz w:val="22"/>
          <w:szCs w:val="22"/>
          <w:lang w:eastAsia="en-US"/>
        </w:rPr>
        <w:br w:type="page"/>
      </w:r>
    </w:p>
    <w:p w14:paraId="74517430" w14:textId="77777777" w:rsidR="00F04F20" w:rsidRPr="001820A5" w:rsidRDefault="00AA1E0C" w:rsidP="00F04F20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Pr</w:t>
      </w:r>
      <w:r w:rsidR="00F04F20" w:rsidRPr="001820A5">
        <w:rPr>
          <w:rFonts w:ascii="Times New Roman" w:hAnsi="Times New Roman"/>
          <w:b/>
          <w:sz w:val="22"/>
          <w:szCs w:val="22"/>
        </w:rPr>
        <w:t xml:space="preserve">íloha č. 1 </w:t>
      </w:r>
    </w:p>
    <w:p w14:paraId="73E35E2E" w14:textId="77777777" w:rsidR="00F04F20" w:rsidRPr="001820A5" w:rsidRDefault="00AA1E0C" w:rsidP="00F04F20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Špecifikácie</w:t>
      </w:r>
      <w:r w:rsidR="00F04F20" w:rsidRPr="001820A5">
        <w:rPr>
          <w:rFonts w:ascii="Times New Roman" w:hAnsi="Times New Roman"/>
          <w:b/>
          <w:bCs/>
          <w:sz w:val="22"/>
          <w:szCs w:val="22"/>
        </w:rPr>
        <w:t xml:space="preserve"> údržby a podpory</w:t>
      </w:r>
    </w:p>
    <w:p w14:paraId="74A0F794" w14:textId="77777777" w:rsidR="00F04F20" w:rsidRPr="001820A5" w:rsidRDefault="00F04F20" w:rsidP="00F04F20">
      <w:pPr>
        <w:rPr>
          <w:rFonts w:ascii="Times New Roman" w:hAnsi="Times New Roman"/>
          <w:b/>
          <w:bCs/>
          <w:sz w:val="22"/>
          <w:szCs w:val="22"/>
        </w:rPr>
      </w:pPr>
    </w:p>
    <w:p w14:paraId="5E46E61E" w14:textId="77777777" w:rsidR="00F04F20" w:rsidRPr="001820A5" w:rsidRDefault="00F04F20" w:rsidP="00F04F20">
      <w:pPr>
        <w:rPr>
          <w:rFonts w:ascii="Times New Roman" w:hAnsi="Times New Roman"/>
          <w:b/>
          <w:bCs/>
          <w:sz w:val="22"/>
          <w:szCs w:val="22"/>
        </w:rPr>
      </w:pPr>
    </w:p>
    <w:p w14:paraId="60F708C1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 w:rsidRPr="008838DF">
        <w:rPr>
          <w:rFonts w:ascii="Times New Roman" w:hAnsi="Times New Roman"/>
          <w:b/>
          <w:bCs/>
          <w:sz w:val="22"/>
          <w:szCs w:val="22"/>
        </w:rPr>
        <w:t>IS inštalácia</w:t>
      </w:r>
    </w:p>
    <w:p w14:paraId="0017B79F" w14:textId="13B4B13E" w:rsidR="008838DF" w:rsidRDefault="008838DF" w:rsidP="008838DF">
      <w:pPr>
        <w:pStyle w:val="Odsekzoznamu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</w:rPr>
      </w:pPr>
      <w:r w:rsidRPr="008838DF">
        <w:rPr>
          <w:rFonts w:ascii="Times New Roman" w:hAnsi="Times New Roman"/>
        </w:rPr>
        <w:t>Inštalácia sa vykoná na ded</w:t>
      </w:r>
      <w:r w:rsidR="001F3801">
        <w:rPr>
          <w:rFonts w:ascii="Times New Roman" w:hAnsi="Times New Roman"/>
        </w:rPr>
        <w:t>ikovanom / virtuálnom serveri Objednávateľa, ktorý je umiestnený v budove M</w:t>
      </w:r>
      <w:r w:rsidRPr="008838DF">
        <w:rPr>
          <w:rFonts w:ascii="Times New Roman" w:hAnsi="Times New Roman"/>
        </w:rPr>
        <w:t>estskej polície.</w:t>
      </w:r>
    </w:p>
    <w:p w14:paraId="28EC0AA2" w14:textId="77777777" w:rsidR="008838DF" w:rsidRDefault="008838DF" w:rsidP="008838DF">
      <w:pPr>
        <w:pStyle w:val="Odsekzoznamu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</w:rPr>
      </w:pPr>
      <w:r w:rsidRPr="008838DF">
        <w:rPr>
          <w:rFonts w:ascii="Times New Roman" w:hAnsi="Times New Roman"/>
        </w:rPr>
        <w:t>K základnému modulu je možné dodať ďalšie moduly podľa konkrétnych požiadaviek mestskej polí</w:t>
      </w:r>
      <w:r>
        <w:rPr>
          <w:rFonts w:ascii="Times New Roman" w:hAnsi="Times New Roman"/>
        </w:rPr>
        <w:t>cie.</w:t>
      </w:r>
    </w:p>
    <w:p w14:paraId="0260A15A" w14:textId="77777777" w:rsidR="008838DF" w:rsidRDefault="008838DF" w:rsidP="008838DF">
      <w:pPr>
        <w:pStyle w:val="Odsekzoznamu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</w:rPr>
      </w:pPr>
      <w:r w:rsidRPr="008838DF">
        <w:rPr>
          <w:rFonts w:ascii="Times New Roman" w:hAnsi="Times New Roman"/>
        </w:rPr>
        <w:t xml:space="preserve">Na základe konkrétnych požiadaviek užívateľa a po analýze, sú možné ďalšie programové úpravy, customizácia systému a integrácia s inými IS a perifériami. </w:t>
      </w:r>
    </w:p>
    <w:p w14:paraId="501AB929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2C3E2DF8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838DF">
        <w:rPr>
          <w:rFonts w:ascii="Times New Roman" w:hAnsi="Times New Roman"/>
          <w:b/>
          <w:bCs/>
          <w:sz w:val="22"/>
          <w:szCs w:val="22"/>
        </w:rPr>
        <w:t xml:space="preserve">V rámci dodávky IS je potrebné zabezpečiť: </w:t>
      </w:r>
    </w:p>
    <w:p w14:paraId="687645ED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838DF">
        <w:rPr>
          <w:rFonts w:ascii="Times New Roman" w:hAnsi="Times New Roman"/>
          <w:sz w:val="22"/>
          <w:szCs w:val="22"/>
        </w:rPr>
        <w:t>-  používateľský manuál v elektronickej podobe</w:t>
      </w:r>
    </w:p>
    <w:p w14:paraId="1C659634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838DF">
        <w:rPr>
          <w:rFonts w:ascii="Times New Roman" w:hAnsi="Times New Roman"/>
          <w:sz w:val="22"/>
          <w:szCs w:val="22"/>
        </w:rPr>
        <w:t xml:space="preserve">-  servisnú podporu, údržbu, </w:t>
      </w:r>
      <w:proofErr w:type="spellStart"/>
      <w:r w:rsidRPr="008838DF">
        <w:rPr>
          <w:rFonts w:ascii="Times New Roman" w:hAnsi="Times New Roman"/>
          <w:sz w:val="22"/>
          <w:szCs w:val="22"/>
        </w:rPr>
        <w:t>maintenance</w:t>
      </w:r>
      <w:proofErr w:type="spellEnd"/>
      <w:r w:rsidRPr="008838DF">
        <w:rPr>
          <w:rFonts w:ascii="Times New Roman" w:hAnsi="Times New Roman"/>
          <w:sz w:val="22"/>
          <w:szCs w:val="22"/>
        </w:rPr>
        <w:t xml:space="preserve"> </w:t>
      </w:r>
    </w:p>
    <w:p w14:paraId="003FFB19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838DF">
        <w:rPr>
          <w:rFonts w:ascii="Times New Roman" w:hAnsi="Times New Roman"/>
          <w:sz w:val="22"/>
          <w:szCs w:val="22"/>
        </w:rPr>
        <w:t xml:space="preserve">-  </w:t>
      </w:r>
      <w:proofErr w:type="spellStart"/>
      <w:r w:rsidRPr="008838DF">
        <w:rPr>
          <w:rFonts w:ascii="Times New Roman" w:hAnsi="Times New Roman"/>
          <w:sz w:val="22"/>
          <w:szCs w:val="22"/>
        </w:rPr>
        <w:t>hotline</w:t>
      </w:r>
      <w:proofErr w:type="spellEnd"/>
      <w:r w:rsidRPr="008838DF">
        <w:rPr>
          <w:rFonts w:ascii="Times New Roman" w:hAnsi="Times New Roman"/>
          <w:sz w:val="22"/>
          <w:szCs w:val="22"/>
        </w:rPr>
        <w:t xml:space="preserve"> službu 24 x 7 (reakcia do 15 min.)</w:t>
      </w:r>
    </w:p>
    <w:p w14:paraId="31909605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838DF">
        <w:rPr>
          <w:rFonts w:ascii="Times New Roman" w:hAnsi="Times New Roman"/>
          <w:sz w:val="22"/>
          <w:szCs w:val="22"/>
        </w:rPr>
        <w:t xml:space="preserve">-  projektové vedenie a konzultácie pri implementácii IS </w:t>
      </w:r>
    </w:p>
    <w:p w14:paraId="12D8108B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838DF">
        <w:rPr>
          <w:rFonts w:ascii="Times New Roman" w:hAnsi="Times New Roman"/>
          <w:sz w:val="22"/>
          <w:szCs w:val="22"/>
        </w:rPr>
        <w:t xml:space="preserve">-  štandardné číselníky </w:t>
      </w:r>
    </w:p>
    <w:p w14:paraId="05FF5461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838DF">
        <w:rPr>
          <w:rFonts w:ascii="Times New Roman" w:hAnsi="Times New Roman"/>
          <w:sz w:val="22"/>
          <w:szCs w:val="22"/>
        </w:rPr>
        <w:t>-  admin školenie (vzdialené) správcov IS</w:t>
      </w:r>
    </w:p>
    <w:p w14:paraId="2F54C356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838DF">
        <w:rPr>
          <w:rFonts w:ascii="Times New Roman" w:hAnsi="Times New Roman"/>
          <w:sz w:val="22"/>
          <w:szCs w:val="22"/>
        </w:rPr>
        <w:t xml:space="preserve">-  používateľské školenie (na mieste) všetkých používateľov IS </w:t>
      </w:r>
    </w:p>
    <w:p w14:paraId="61D699A0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838DF">
        <w:rPr>
          <w:rFonts w:ascii="Times New Roman" w:hAnsi="Times New Roman"/>
          <w:sz w:val="22"/>
          <w:szCs w:val="22"/>
        </w:rPr>
        <w:t>-  testovacia prevádzka IS – online konzultácie počas testovania</w:t>
      </w:r>
    </w:p>
    <w:p w14:paraId="00D071BC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838DF">
        <w:rPr>
          <w:rFonts w:ascii="Times New Roman" w:hAnsi="Times New Roman"/>
          <w:sz w:val="22"/>
          <w:szCs w:val="22"/>
        </w:rPr>
        <w:t xml:space="preserve">-  mazanie testovacích dát </w:t>
      </w:r>
    </w:p>
    <w:p w14:paraId="57A7EE45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838DF">
        <w:rPr>
          <w:rFonts w:ascii="Times New Roman" w:hAnsi="Times New Roman"/>
          <w:sz w:val="22"/>
          <w:szCs w:val="22"/>
        </w:rPr>
        <w:t>-  protokolárne predávanie jednotlivých implementačných etáp</w:t>
      </w:r>
    </w:p>
    <w:p w14:paraId="606CB704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 w:rsidRPr="008838DF">
        <w:rPr>
          <w:rFonts w:ascii="Times New Roman" w:hAnsi="Times New Roman"/>
          <w:sz w:val="22"/>
          <w:szCs w:val="22"/>
        </w:rPr>
        <w:t xml:space="preserve">-  online prístup do aplikácie </w:t>
      </w:r>
      <w:proofErr w:type="spellStart"/>
      <w:r w:rsidRPr="008838DF">
        <w:rPr>
          <w:rFonts w:ascii="Times New Roman" w:hAnsi="Times New Roman"/>
          <w:sz w:val="22"/>
          <w:szCs w:val="22"/>
        </w:rPr>
        <w:t>Support</w:t>
      </w:r>
      <w:proofErr w:type="spellEnd"/>
      <w:r w:rsidRPr="008838DF">
        <w:rPr>
          <w:rFonts w:ascii="Times New Roman" w:hAnsi="Times New Roman"/>
          <w:sz w:val="22"/>
          <w:szCs w:val="22"/>
        </w:rPr>
        <w:t xml:space="preserve"> IS na riešenie otázok, podnetov, požiadaviek...</w:t>
      </w:r>
    </w:p>
    <w:p w14:paraId="45B5F39D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838DF">
        <w:rPr>
          <w:rFonts w:ascii="Times New Roman" w:hAnsi="Times New Roman"/>
          <w:sz w:val="22"/>
          <w:szCs w:val="22"/>
        </w:rPr>
        <w:t>-  popis implementačného procesu v dokumente Cieľový koncept.</w:t>
      </w:r>
      <w:r w:rsidRPr="008838DF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704F9BBC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39166300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838DF">
        <w:rPr>
          <w:rFonts w:ascii="Times New Roman" w:hAnsi="Times New Roman"/>
          <w:b/>
          <w:bCs/>
          <w:sz w:val="22"/>
          <w:szCs w:val="22"/>
        </w:rPr>
        <w:t xml:space="preserve">Servisná podpora – údržba a podpora </w:t>
      </w:r>
    </w:p>
    <w:p w14:paraId="2AE0B977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838DF">
        <w:rPr>
          <w:rFonts w:ascii="Times New Roman" w:hAnsi="Times New Roman"/>
          <w:sz w:val="22"/>
          <w:szCs w:val="22"/>
        </w:rPr>
        <w:t>Poskytnúť k dodávanému riešeniu IS podporu v rámci Zmluvy o poskytovaní údržby a podpory, ktorá zaistí dohľad nad správnym fungovaním IS, podporu používateľov a legislatívne zmeny.</w:t>
      </w:r>
    </w:p>
    <w:p w14:paraId="0A37C221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181F32CC" w14:textId="77777777" w:rsid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8838DF">
        <w:rPr>
          <w:rFonts w:ascii="Times New Roman" w:hAnsi="Times New Roman"/>
          <w:b/>
          <w:sz w:val="22"/>
          <w:szCs w:val="22"/>
          <w:u w:val="single"/>
        </w:rPr>
        <w:t xml:space="preserve">Predmetom údržby a podpory je: </w:t>
      </w:r>
    </w:p>
    <w:p w14:paraId="7FEC8888" w14:textId="77777777" w:rsidR="007C2878" w:rsidRPr="008838DF" w:rsidRDefault="007C2878" w:rsidP="008838D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303ED41A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838DF">
        <w:rPr>
          <w:rFonts w:ascii="Times New Roman" w:hAnsi="Times New Roman"/>
          <w:sz w:val="22"/>
          <w:szCs w:val="22"/>
        </w:rPr>
        <w:t>- Služba zaistenie metodiky prijatých hlásení a ich administrácie</w:t>
      </w:r>
    </w:p>
    <w:p w14:paraId="755BA54F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838DF">
        <w:rPr>
          <w:rFonts w:ascii="Times New Roman" w:hAnsi="Times New Roman"/>
          <w:sz w:val="22"/>
          <w:szCs w:val="22"/>
        </w:rPr>
        <w:t>- Služba aktualizácie, vylepšenia a optimalizácie</w:t>
      </w:r>
    </w:p>
    <w:p w14:paraId="57E1CCEC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838DF">
        <w:rPr>
          <w:rFonts w:ascii="Times New Roman" w:hAnsi="Times New Roman"/>
          <w:sz w:val="22"/>
          <w:szCs w:val="22"/>
        </w:rPr>
        <w:t xml:space="preserve">- Služba </w:t>
      </w:r>
      <w:proofErr w:type="spellStart"/>
      <w:r w:rsidRPr="008838DF">
        <w:rPr>
          <w:rFonts w:ascii="Times New Roman" w:hAnsi="Times New Roman"/>
          <w:sz w:val="22"/>
          <w:szCs w:val="22"/>
        </w:rPr>
        <w:t>Hotline</w:t>
      </w:r>
      <w:proofErr w:type="spellEnd"/>
      <w:r w:rsidRPr="008838DF">
        <w:rPr>
          <w:rFonts w:ascii="Times New Roman" w:hAnsi="Times New Roman"/>
          <w:sz w:val="22"/>
          <w:szCs w:val="22"/>
        </w:rPr>
        <w:t xml:space="preserve"> s telefonickým poradenstvom</w:t>
      </w:r>
    </w:p>
    <w:p w14:paraId="0C7F5214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838DF">
        <w:rPr>
          <w:rFonts w:ascii="Times New Roman" w:hAnsi="Times New Roman"/>
          <w:sz w:val="22"/>
          <w:szCs w:val="22"/>
        </w:rPr>
        <w:t>- Služba profylaxie - monitoring systému</w:t>
      </w:r>
    </w:p>
    <w:p w14:paraId="0B7C82AA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838DF">
        <w:rPr>
          <w:rFonts w:ascii="Times New Roman" w:hAnsi="Times New Roman"/>
          <w:sz w:val="22"/>
          <w:szCs w:val="22"/>
        </w:rPr>
        <w:t>- Služba pre podporu súčasného systému a jeho ďalší rozvoj</w:t>
      </w:r>
    </w:p>
    <w:p w14:paraId="42AD6C7B" w14:textId="77777777" w:rsidR="008838DF" w:rsidRDefault="008838DF" w:rsidP="008838DF">
      <w:pPr>
        <w:jc w:val="both"/>
        <w:rPr>
          <w:rFonts w:ascii="Times New Roman" w:hAnsi="Times New Roman"/>
          <w:sz w:val="22"/>
          <w:szCs w:val="22"/>
        </w:rPr>
      </w:pPr>
      <w:r w:rsidRPr="008838DF">
        <w:rPr>
          <w:rFonts w:ascii="Times New Roman" w:hAnsi="Times New Roman"/>
          <w:sz w:val="22"/>
          <w:szCs w:val="22"/>
        </w:rPr>
        <w:t>- Služba školenia a</w:t>
      </w:r>
      <w:r>
        <w:rPr>
          <w:rFonts w:ascii="Times New Roman" w:hAnsi="Times New Roman"/>
          <w:sz w:val="22"/>
          <w:szCs w:val="22"/>
        </w:rPr>
        <w:t> </w:t>
      </w:r>
      <w:r w:rsidRPr="008838DF">
        <w:rPr>
          <w:rFonts w:ascii="Times New Roman" w:hAnsi="Times New Roman"/>
          <w:sz w:val="22"/>
          <w:szCs w:val="22"/>
        </w:rPr>
        <w:t>poradenstvo</w:t>
      </w:r>
    </w:p>
    <w:p w14:paraId="1227716B" w14:textId="77777777" w:rsidR="008838DF" w:rsidRPr="008838DF" w:rsidRDefault="008838DF" w:rsidP="008838DF">
      <w:pPr>
        <w:jc w:val="both"/>
        <w:rPr>
          <w:rFonts w:ascii="Times New Roman" w:hAnsi="Times New Roman"/>
          <w:sz w:val="22"/>
          <w:szCs w:val="22"/>
        </w:rPr>
      </w:pPr>
    </w:p>
    <w:p w14:paraId="0E36DB55" w14:textId="77777777" w:rsid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 w:rsidRPr="008838DF">
        <w:rPr>
          <w:rFonts w:ascii="Times New Roman" w:hAnsi="Times New Roman"/>
          <w:b/>
          <w:bCs/>
          <w:sz w:val="22"/>
          <w:szCs w:val="22"/>
        </w:rPr>
        <w:t>Špecifikácia dodá</w:t>
      </w:r>
      <w:r>
        <w:rPr>
          <w:rFonts w:ascii="Times New Roman" w:hAnsi="Times New Roman"/>
          <w:b/>
          <w:bCs/>
          <w:sz w:val="22"/>
          <w:szCs w:val="22"/>
        </w:rPr>
        <w:t>vaného riešenia a funkčnosti IS</w:t>
      </w:r>
    </w:p>
    <w:p w14:paraId="69890DF7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49E99E83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838DF">
        <w:rPr>
          <w:rFonts w:ascii="Times New Roman" w:hAnsi="Times New Roman"/>
          <w:sz w:val="22"/>
          <w:szCs w:val="22"/>
        </w:rPr>
        <w:t xml:space="preserve">- Informačný systém (IS) je systém určený pre mestské a obecné polície na vedenie ich agendy stanovenej zákonom č. 564/1991 Zb. o obecnej polícii v znení neskorších predpisov.  </w:t>
      </w:r>
    </w:p>
    <w:p w14:paraId="2272E301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838DF">
        <w:rPr>
          <w:rFonts w:ascii="Times New Roman" w:hAnsi="Times New Roman"/>
          <w:sz w:val="22"/>
          <w:szCs w:val="22"/>
        </w:rPr>
        <w:t>- On-line aplikácia, ktorá slúži k vytváraniu a správe elektronických informácií o udalostiach, ktoré</w:t>
      </w:r>
      <w:r w:rsidR="007C2878">
        <w:rPr>
          <w:rFonts w:ascii="Times New Roman" w:hAnsi="Times New Roman"/>
          <w:sz w:val="22"/>
          <w:szCs w:val="22"/>
        </w:rPr>
        <w:t xml:space="preserve"> </w:t>
      </w:r>
      <w:r w:rsidRPr="008838DF">
        <w:rPr>
          <w:rFonts w:ascii="Times New Roman" w:hAnsi="Times New Roman"/>
          <w:sz w:val="22"/>
          <w:szCs w:val="22"/>
        </w:rPr>
        <w:t xml:space="preserve">rieši a dokumentuje mestská polícia, prípadne sú prirodzenou súčasťou jej činností.  </w:t>
      </w:r>
    </w:p>
    <w:p w14:paraId="2C7B67EB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838DF">
        <w:rPr>
          <w:rFonts w:ascii="Times New Roman" w:hAnsi="Times New Roman"/>
          <w:sz w:val="22"/>
          <w:szCs w:val="22"/>
        </w:rPr>
        <w:t xml:space="preserve">- Dáta do systému zaznamenávajú všetci policajti, predovšetkým hliadky v teréne, ktoré najviac prichádzajú do styku s udalosťami, či už sa jedná o priestupky, trestné činy, alebo iné všeobecné udalosti. </w:t>
      </w:r>
    </w:p>
    <w:p w14:paraId="154E71F3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838DF">
        <w:rPr>
          <w:rFonts w:ascii="Times New Roman" w:hAnsi="Times New Roman"/>
          <w:sz w:val="22"/>
          <w:szCs w:val="22"/>
        </w:rPr>
        <w:t xml:space="preserve">- Využíva široké možnosti DB MS SQL v kombinácii s dátovými prenosmi zo </w:t>
      </w:r>
      <w:proofErr w:type="spellStart"/>
      <w:r w:rsidRPr="008838DF">
        <w:rPr>
          <w:rFonts w:ascii="Times New Roman" w:hAnsi="Times New Roman"/>
          <w:sz w:val="22"/>
          <w:szCs w:val="22"/>
        </w:rPr>
        <w:t>smartfónov</w:t>
      </w:r>
      <w:proofErr w:type="spellEnd"/>
      <w:r w:rsidRPr="008838DF">
        <w:rPr>
          <w:rFonts w:ascii="Times New Roman" w:hAnsi="Times New Roman"/>
          <w:sz w:val="22"/>
          <w:szCs w:val="22"/>
        </w:rPr>
        <w:t xml:space="preserve"> s GPS lokalizáciou, s napojením na databázy IS mesta, umožňuje zadávať priestupky, lustrovať osoby a vozidla priamo z terénu v režimu on-line pomocí mobilného zariadenia pripojeného do internetu – notebooku, tabletu alebo </w:t>
      </w:r>
      <w:proofErr w:type="spellStart"/>
      <w:r w:rsidRPr="008838DF">
        <w:rPr>
          <w:rFonts w:ascii="Times New Roman" w:hAnsi="Times New Roman"/>
          <w:sz w:val="22"/>
          <w:szCs w:val="22"/>
        </w:rPr>
        <w:t>smartfónu</w:t>
      </w:r>
      <w:proofErr w:type="spellEnd"/>
      <w:r w:rsidRPr="008838DF">
        <w:rPr>
          <w:rFonts w:ascii="Times New Roman" w:hAnsi="Times New Roman"/>
          <w:sz w:val="22"/>
          <w:szCs w:val="22"/>
        </w:rPr>
        <w:t xml:space="preserve">. </w:t>
      </w:r>
    </w:p>
    <w:p w14:paraId="7D762701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838DF">
        <w:rPr>
          <w:rFonts w:ascii="Times New Roman" w:hAnsi="Times New Roman"/>
          <w:sz w:val="22"/>
          <w:szCs w:val="22"/>
        </w:rPr>
        <w:t>- Súčasťou prenášaných dát sú tiež GPS súradnice a fotografie, prípadne videa z terénu. Tieto dáta sú</w:t>
      </w:r>
    </w:p>
    <w:p w14:paraId="38C34641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838DF">
        <w:rPr>
          <w:rFonts w:ascii="Times New Roman" w:hAnsi="Times New Roman"/>
          <w:sz w:val="22"/>
          <w:szCs w:val="22"/>
        </w:rPr>
        <w:t>okamžite dostupné pre ďalšie spracovanie ako zo stacionárnych PC, tak aj z mobilných zariadení.</w:t>
      </w:r>
    </w:p>
    <w:p w14:paraId="366AECE0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838DF">
        <w:rPr>
          <w:rFonts w:ascii="Times New Roman" w:hAnsi="Times New Roman"/>
          <w:sz w:val="22"/>
          <w:szCs w:val="22"/>
        </w:rPr>
        <w:lastRenderedPageBreak/>
        <w:t>- Mobilné zariadenie zároveň umožňuje plnohodnotné spracovanie všetkých udalostí vrátane tlače na</w:t>
      </w:r>
    </w:p>
    <w:p w14:paraId="3F0E2F3B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838DF">
        <w:rPr>
          <w:rFonts w:ascii="Times New Roman" w:hAnsi="Times New Roman"/>
          <w:sz w:val="22"/>
          <w:szCs w:val="22"/>
        </w:rPr>
        <w:t xml:space="preserve">externom HW zariadení priamo v terénu.  </w:t>
      </w:r>
    </w:p>
    <w:p w14:paraId="1E36CCD1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838DF">
        <w:rPr>
          <w:rFonts w:ascii="Times New Roman" w:hAnsi="Times New Roman"/>
          <w:sz w:val="22"/>
          <w:szCs w:val="22"/>
        </w:rPr>
        <w:t xml:space="preserve">- Informačný systém je riešenie nezávislé na informačných systémoch mesta, je však možno previesť integráciu s týmito systémami. </w:t>
      </w:r>
    </w:p>
    <w:p w14:paraId="375C345C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838DF">
        <w:rPr>
          <w:rFonts w:ascii="Times New Roman" w:hAnsi="Times New Roman"/>
          <w:sz w:val="22"/>
          <w:szCs w:val="22"/>
        </w:rPr>
        <w:t xml:space="preserve">- Okrem toho umožňuje prepojenie s celou radou rôznych iných periférií, ako je napr. PCO, hovory na 159, kamerový systém, stacionárne i mobilné radary, rýchlostné kamery, parkovacie systémy apod. </w:t>
      </w:r>
    </w:p>
    <w:p w14:paraId="67517D5E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838DF">
        <w:rPr>
          <w:rFonts w:ascii="Times New Roman" w:hAnsi="Times New Roman"/>
          <w:sz w:val="22"/>
          <w:szCs w:val="22"/>
        </w:rPr>
        <w:t>- Informácie z týchto periférií sa následne môžu on-line premietnuť ako udalosti do IS.</w:t>
      </w:r>
    </w:p>
    <w:p w14:paraId="3C437815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03629DEA" w14:textId="77777777" w:rsid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Základné informácie o systéme</w:t>
      </w:r>
    </w:p>
    <w:p w14:paraId="7950DD24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2E40A4B1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838DF">
        <w:rPr>
          <w:rFonts w:ascii="Times New Roman" w:hAnsi="Times New Roman"/>
          <w:sz w:val="22"/>
          <w:szCs w:val="22"/>
        </w:rPr>
        <w:t>• ide o webovú aplikáciu</w:t>
      </w:r>
    </w:p>
    <w:p w14:paraId="00FAE276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838DF">
        <w:rPr>
          <w:rFonts w:ascii="Times New Roman" w:hAnsi="Times New Roman"/>
          <w:sz w:val="22"/>
          <w:szCs w:val="22"/>
        </w:rPr>
        <w:t>• všetky agendy mestskej polície sú vedené v jednom prostredí</w:t>
      </w:r>
    </w:p>
    <w:p w14:paraId="33CE7946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838DF">
        <w:rPr>
          <w:rFonts w:ascii="Times New Roman" w:hAnsi="Times New Roman"/>
          <w:sz w:val="22"/>
          <w:szCs w:val="22"/>
        </w:rPr>
        <w:t xml:space="preserve">• cena nie je závislá </w:t>
      </w:r>
      <w:r>
        <w:rPr>
          <w:rFonts w:ascii="Times New Roman" w:hAnsi="Times New Roman"/>
          <w:sz w:val="22"/>
          <w:szCs w:val="22"/>
        </w:rPr>
        <w:t>na počte</w:t>
      </w:r>
      <w:r w:rsidRPr="008838DF">
        <w:rPr>
          <w:rFonts w:ascii="Times New Roman" w:hAnsi="Times New Roman"/>
          <w:sz w:val="22"/>
          <w:szCs w:val="22"/>
        </w:rPr>
        <w:t xml:space="preserve"> definov</w:t>
      </w:r>
      <w:r>
        <w:rPr>
          <w:rFonts w:ascii="Times New Roman" w:hAnsi="Times New Roman"/>
          <w:sz w:val="22"/>
          <w:szCs w:val="22"/>
        </w:rPr>
        <w:t>aných užívateľov systému a počte</w:t>
      </w:r>
      <w:r w:rsidRPr="008838DF">
        <w:rPr>
          <w:rFonts w:ascii="Times New Roman" w:hAnsi="Times New Roman"/>
          <w:sz w:val="22"/>
          <w:szCs w:val="22"/>
        </w:rPr>
        <w:t xml:space="preserve"> pripojení</w:t>
      </w:r>
    </w:p>
    <w:p w14:paraId="130F32F2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838DF">
        <w:rPr>
          <w:rFonts w:ascii="Times New Roman" w:hAnsi="Times New Roman"/>
          <w:sz w:val="22"/>
          <w:szCs w:val="22"/>
        </w:rPr>
        <w:t>• je využitá MS SQL databáza</w:t>
      </w:r>
    </w:p>
    <w:p w14:paraId="49223BF4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838DF">
        <w:rPr>
          <w:rFonts w:ascii="Times New Roman" w:hAnsi="Times New Roman"/>
          <w:sz w:val="22"/>
          <w:szCs w:val="22"/>
        </w:rPr>
        <w:t>• systém zabezpečuje efektívnu prácu policajtov v tíme, alebo bez stálej služby dispečera</w:t>
      </w:r>
    </w:p>
    <w:p w14:paraId="4162CD27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838DF">
        <w:rPr>
          <w:rFonts w:ascii="Times New Roman" w:hAnsi="Times New Roman"/>
          <w:sz w:val="22"/>
          <w:szCs w:val="22"/>
        </w:rPr>
        <w:t>• jedná sa o stavebnicové a flexibilné prostredie</w:t>
      </w:r>
    </w:p>
    <w:p w14:paraId="06653AAC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838DF">
        <w:rPr>
          <w:rFonts w:ascii="Times New Roman" w:hAnsi="Times New Roman"/>
          <w:sz w:val="22"/>
          <w:szCs w:val="22"/>
        </w:rPr>
        <w:t xml:space="preserve">• je zaistená maximálna bezpečnosť dát (používateľské prístupy, šifrované prenosy, </w:t>
      </w:r>
      <w:r>
        <w:rPr>
          <w:rFonts w:ascii="Times New Roman" w:hAnsi="Times New Roman"/>
          <w:sz w:val="22"/>
          <w:szCs w:val="22"/>
        </w:rPr>
        <w:t xml:space="preserve"> </w:t>
      </w:r>
      <w:r w:rsidRPr="008838DF">
        <w:rPr>
          <w:rFonts w:ascii="Times New Roman" w:hAnsi="Times New Roman"/>
          <w:sz w:val="22"/>
          <w:szCs w:val="22"/>
        </w:rPr>
        <w:t>logovanie udalostí, záloha-obnova dát apod.)</w:t>
      </w:r>
    </w:p>
    <w:p w14:paraId="7488825E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838DF">
        <w:rPr>
          <w:rFonts w:ascii="Times New Roman" w:hAnsi="Times New Roman"/>
          <w:sz w:val="22"/>
          <w:szCs w:val="22"/>
        </w:rPr>
        <w:t xml:space="preserve">• garantované stabilné zázemie a Hot </w:t>
      </w:r>
      <w:proofErr w:type="spellStart"/>
      <w:r w:rsidRPr="008838DF">
        <w:rPr>
          <w:rFonts w:ascii="Times New Roman" w:hAnsi="Times New Roman"/>
          <w:sz w:val="22"/>
          <w:szCs w:val="22"/>
        </w:rPr>
        <w:t>Line</w:t>
      </w:r>
      <w:proofErr w:type="spellEnd"/>
      <w:r w:rsidRPr="008838DF">
        <w:rPr>
          <w:rFonts w:ascii="Times New Roman" w:hAnsi="Times New Roman"/>
          <w:sz w:val="22"/>
          <w:szCs w:val="22"/>
        </w:rPr>
        <w:t xml:space="preserve"> s podporou 24x7 </w:t>
      </w:r>
    </w:p>
    <w:p w14:paraId="33FE3E98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838DF">
        <w:rPr>
          <w:rFonts w:ascii="Times New Roman" w:hAnsi="Times New Roman"/>
          <w:sz w:val="22"/>
          <w:szCs w:val="22"/>
        </w:rPr>
        <w:t xml:space="preserve">• systém umožňuje automatickú GPS lokalizáciu pri vytvorení udalosti z mobilného zariadenia </w:t>
      </w:r>
    </w:p>
    <w:p w14:paraId="3BB41D2B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838DF">
        <w:rPr>
          <w:rFonts w:ascii="Times New Roman" w:hAnsi="Times New Roman"/>
          <w:sz w:val="22"/>
          <w:szCs w:val="22"/>
        </w:rPr>
        <w:t>• je možné pripojiť fotodokumentáciu ON-LINE z terénu priamo do databázy</w:t>
      </w:r>
    </w:p>
    <w:p w14:paraId="07CFCD32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838DF">
        <w:rPr>
          <w:rFonts w:ascii="Times New Roman" w:hAnsi="Times New Roman"/>
          <w:sz w:val="22"/>
          <w:szCs w:val="22"/>
        </w:rPr>
        <w:t xml:space="preserve">• systém umožňuje tlač dokumentu priamo v teréne na mobilnej tlačiarni  </w:t>
      </w:r>
    </w:p>
    <w:p w14:paraId="49FFB115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71395C20" w14:textId="77777777" w:rsid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 w:rsidRPr="008838DF">
        <w:rPr>
          <w:rFonts w:ascii="Times New Roman" w:hAnsi="Times New Roman"/>
          <w:b/>
          <w:bCs/>
          <w:sz w:val="22"/>
          <w:szCs w:val="22"/>
        </w:rPr>
        <w:t>Základné funkcie systému</w:t>
      </w:r>
    </w:p>
    <w:p w14:paraId="40902E3D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764AA250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838DF">
        <w:rPr>
          <w:rFonts w:ascii="Times New Roman" w:hAnsi="Times New Roman"/>
          <w:sz w:val="22"/>
          <w:szCs w:val="22"/>
        </w:rPr>
        <w:t xml:space="preserve">IS umožňuje: </w:t>
      </w:r>
    </w:p>
    <w:p w14:paraId="2841D432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838DF">
        <w:rPr>
          <w:rFonts w:ascii="Times New Roman" w:hAnsi="Times New Roman"/>
          <w:sz w:val="22"/>
          <w:szCs w:val="22"/>
        </w:rPr>
        <w:t>• evidovať všetky druhy udalostí</w:t>
      </w:r>
    </w:p>
    <w:p w14:paraId="007642D5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838DF">
        <w:rPr>
          <w:rFonts w:ascii="Times New Roman" w:hAnsi="Times New Roman"/>
          <w:sz w:val="22"/>
          <w:szCs w:val="22"/>
        </w:rPr>
        <w:t>• zadávať do aplikácie akékoľvek udalosti priamo v teréne</w:t>
      </w:r>
    </w:p>
    <w:p w14:paraId="53EE8F7D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838DF">
        <w:rPr>
          <w:rFonts w:ascii="Times New Roman" w:hAnsi="Times New Roman"/>
          <w:sz w:val="22"/>
          <w:szCs w:val="22"/>
        </w:rPr>
        <w:t>• zadávať a sledovať procesy v reálnom čase</w:t>
      </w:r>
    </w:p>
    <w:p w14:paraId="02038B67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838DF">
        <w:rPr>
          <w:rFonts w:ascii="Times New Roman" w:hAnsi="Times New Roman"/>
          <w:sz w:val="22"/>
          <w:szCs w:val="22"/>
        </w:rPr>
        <w:t xml:space="preserve">• overovať on-line EČV v databáze odcudzených motorových vozidiel a osoby v databáze osôb </w:t>
      </w:r>
    </w:p>
    <w:p w14:paraId="5D0796F4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838DF">
        <w:rPr>
          <w:rFonts w:ascii="Times New Roman" w:hAnsi="Times New Roman"/>
          <w:sz w:val="22"/>
          <w:szCs w:val="22"/>
        </w:rPr>
        <w:t>v pátraní (DB MV SR)</w:t>
      </w:r>
    </w:p>
    <w:p w14:paraId="0736F2C0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838DF">
        <w:rPr>
          <w:rFonts w:ascii="Times New Roman" w:hAnsi="Times New Roman"/>
          <w:sz w:val="22"/>
          <w:szCs w:val="22"/>
        </w:rPr>
        <w:t>• viesť komplexnú agendu pokutových blokov</w:t>
      </w:r>
    </w:p>
    <w:p w14:paraId="620B6DA4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838DF">
        <w:rPr>
          <w:rFonts w:ascii="Times New Roman" w:hAnsi="Times New Roman"/>
          <w:sz w:val="22"/>
          <w:szCs w:val="22"/>
        </w:rPr>
        <w:t>• štatisticky vyhodnocovať odvedenú prácu MP i jednotlivých policajtov</w:t>
      </w:r>
    </w:p>
    <w:p w14:paraId="6B7A07C3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838DF">
        <w:rPr>
          <w:rFonts w:ascii="Times New Roman" w:hAnsi="Times New Roman"/>
          <w:sz w:val="22"/>
          <w:szCs w:val="22"/>
        </w:rPr>
        <w:t>• vyhľadávať udalosti a objekty podľa detailných parametrov</w:t>
      </w:r>
    </w:p>
    <w:p w14:paraId="4388C637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838DF">
        <w:rPr>
          <w:rFonts w:ascii="Times New Roman" w:hAnsi="Times New Roman"/>
          <w:sz w:val="22"/>
          <w:szCs w:val="22"/>
        </w:rPr>
        <w:t>• vytvárať celú radu rôznych zostáv</w:t>
      </w:r>
    </w:p>
    <w:p w14:paraId="712907EA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838DF">
        <w:rPr>
          <w:rFonts w:ascii="Times New Roman" w:hAnsi="Times New Roman"/>
          <w:sz w:val="22"/>
          <w:szCs w:val="22"/>
        </w:rPr>
        <w:t>• tvoriť skupiny používateľov a presne nastaviť prístupové práva pre jednotlivých užívateľov</w:t>
      </w:r>
    </w:p>
    <w:p w14:paraId="4E219757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838DF">
        <w:rPr>
          <w:rFonts w:ascii="Times New Roman" w:hAnsi="Times New Roman"/>
          <w:sz w:val="22"/>
          <w:szCs w:val="22"/>
        </w:rPr>
        <w:t>• sledovať kroky používateľa na systémovej úrovni</w:t>
      </w:r>
    </w:p>
    <w:p w14:paraId="79B7BDD8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838DF">
        <w:rPr>
          <w:rFonts w:ascii="Times New Roman" w:hAnsi="Times New Roman"/>
          <w:sz w:val="22"/>
          <w:szCs w:val="22"/>
        </w:rPr>
        <w:t>• pristupovať do systému vzdialene (zo služobnej cesty, z domova)</w:t>
      </w:r>
    </w:p>
    <w:p w14:paraId="18FAEE20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 w:rsidRPr="008838DF">
        <w:rPr>
          <w:rFonts w:ascii="Times New Roman" w:hAnsi="Times New Roman"/>
          <w:sz w:val="22"/>
          <w:szCs w:val="22"/>
        </w:rPr>
        <w:t xml:space="preserve">• mať k dispozícii profesionálny servis a Hot </w:t>
      </w:r>
      <w:proofErr w:type="spellStart"/>
      <w:r w:rsidRPr="008838DF">
        <w:rPr>
          <w:rFonts w:ascii="Times New Roman" w:hAnsi="Times New Roman"/>
          <w:sz w:val="22"/>
          <w:szCs w:val="22"/>
        </w:rPr>
        <w:t>Line</w:t>
      </w:r>
      <w:proofErr w:type="spellEnd"/>
      <w:r w:rsidRPr="008838DF">
        <w:rPr>
          <w:rFonts w:ascii="Times New Roman" w:hAnsi="Times New Roman"/>
          <w:sz w:val="22"/>
          <w:szCs w:val="22"/>
        </w:rPr>
        <w:t xml:space="preserve"> podporu 24x7</w:t>
      </w:r>
    </w:p>
    <w:p w14:paraId="6D8DEF67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838DF">
        <w:rPr>
          <w:rFonts w:ascii="Times New Roman" w:hAnsi="Times New Roman"/>
          <w:sz w:val="22"/>
          <w:szCs w:val="22"/>
        </w:rPr>
        <w:t>• tlačiť oznámenia z mobilnej tlačiarne v teréne</w:t>
      </w:r>
    </w:p>
    <w:p w14:paraId="792641F1" w14:textId="77777777" w:rsidR="008838DF" w:rsidRPr="008838DF" w:rsidRDefault="008838DF" w:rsidP="008838DF">
      <w:pPr>
        <w:jc w:val="both"/>
        <w:rPr>
          <w:rFonts w:ascii="Times New Roman" w:hAnsi="Times New Roman"/>
          <w:b/>
          <w:sz w:val="22"/>
          <w:szCs w:val="22"/>
        </w:rPr>
      </w:pPr>
    </w:p>
    <w:p w14:paraId="4BBCC0BF" w14:textId="77777777" w:rsid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 w:rsidRPr="008838DF">
        <w:rPr>
          <w:rFonts w:ascii="Times New Roman" w:hAnsi="Times New Roman"/>
          <w:b/>
          <w:bCs/>
          <w:sz w:val="22"/>
          <w:szCs w:val="22"/>
        </w:rPr>
        <w:t xml:space="preserve">Popis ponúkaného riešenia </w:t>
      </w:r>
    </w:p>
    <w:p w14:paraId="233B4584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33E6A289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838DF">
        <w:rPr>
          <w:rFonts w:ascii="Times New Roman" w:hAnsi="Times New Roman"/>
          <w:sz w:val="22"/>
          <w:szCs w:val="22"/>
        </w:rPr>
        <w:t>IS je modulárny systém, konkrétne riešenie je možné logicky poskladať podľa požiadaviek</w:t>
      </w:r>
      <w:r>
        <w:rPr>
          <w:rFonts w:ascii="Times New Roman" w:hAnsi="Times New Roman"/>
          <w:sz w:val="22"/>
          <w:szCs w:val="22"/>
        </w:rPr>
        <w:t xml:space="preserve"> </w:t>
      </w:r>
      <w:r w:rsidRPr="008838DF">
        <w:rPr>
          <w:rFonts w:ascii="Times New Roman" w:hAnsi="Times New Roman"/>
          <w:sz w:val="22"/>
          <w:szCs w:val="22"/>
        </w:rPr>
        <w:t>a potrieb príslušnej obecnej polície.</w:t>
      </w:r>
      <w:r w:rsidRPr="008838DF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31F6237C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4ABC0AFC" w14:textId="77777777" w:rsidR="007C2878" w:rsidRDefault="007C2878" w:rsidP="007C2878">
      <w:pPr>
        <w:ind w:firstLine="708"/>
        <w:rPr>
          <w:rFonts w:ascii="Times New Roman" w:hAnsi="Times New Roman"/>
          <w:b/>
          <w:i/>
          <w:sz w:val="22"/>
          <w:szCs w:val="22"/>
        </w:rPr>
      </w:pPr>
      <w:r w:rsidRPr="007C2878">
        <w:rPr>
          <w:rFonts w:ascii="Times New Roman" w:hAnsi="Times New Roman"/>
          <w:b/>
          <w:i/>
          <w:sz w:val="22"/>
          <w:szCs w:val="22"/>
        </w:rPr>
        <w:t>Základný modul (obsahuje):</w:t>
      </w:r>
    </w:p>
    <w:p w14:paraId="2AFE5591" w14:textId="77777777" w:rsidR="007C2878" w:rsidRPr="007C2878" w:rsidRDefault="007C2878" w:rsidP="007C2878">
      <w:pPr>
        <w:ind w:firstLine="708"/>
        <w:rPr>
          <w:rFonts w:ascii="Times New Roman" w:hAnsi="Times New Roman"/>
          <w:b/>
          <w:i/>
          <w:sz w:val="22"/>
          <w:szCs w:val="22"/>
        </w:rPr>
      </w:pPr>
    </w:p>
    <w:p w14:paraId="7A25645A" w14:textId="77777777" w:rsidR="007C2878" w:rsidRPr="007C2878" w:rsidRDefault="007C2878" w:rsidP="007C2878">
      <w:pPr>
        <w:pStyle w:val="Odsekzoznamu"/>
        <w:numPr>
          <w:ilvl w:val="0"/>
          <w:numId w:val="26"/>
        </w:numPr>
        <w:spacing w:after="160" w:line="259" w:lineRule="auto"/>
        <w:jc w:val="left"/>
        <w:rPr>
          <w:rFonts w:ascii="Times New Roman" w:hAnsi="Times New Roman"/>
        </w:rPr>
      </w:pPr>
      <w:r w:rsidRPr="007C2878">
        <w:rPr>
          <w:rFonts w:ascii="Times New Roman" w:hAnsi="Times New Roman"/>
        </w:rPr>
        <w:t>Správu udalostí, priestupkov</w:t>
      </w:r>
    </w:p>
    <w:p w14:paraId="0787D83F" w14:textId="77777777" w:rsidR="007C2878" w:rsidRPr="007C2878" w:rsidRDefault="007C2878" w:rsidP="007C2878">
      <w:pPr>
        <w:pStyle w:val="Odsekzoznamu"/>
        <w:numPr>
          <w:ilvl w:val="0"/>
          <w:numId w:val="26"/>
        </w:numPr>
        <w:spacing w:after="160" w:line="259" w:lineRule="auto"/>
        <w:jc w:val="left"/>
        <w:rPr>
          <w:rFonts w:ascii="Times New Roman" w:hAnsi="Times New Roman"/>
        </w:rPr>
      </w:pPr>
      <w:r w:rsidRPr="007C2878">
        <w:rPr>
          <w:rFonts w:ascii="Times New Roman" w:hAnsi="Times New Roman"/>
        </w:rPr>
        <w:t>Štatistiky MV</w:t>
      </w:r>
    </w:p>
    <w:p w14:paraId="017F8CA2" w14:textId="77777777" w:rsidR="007C2878" w:rsidRPr="007C2878" w:rsidRDefault="007C2878" w:rsidP="007C2878">
      <w:pPr>
        <w:pStyle w:val="Odsekzoznamu"/>
        <w:numPr>
          <w:ilvl w:val="0"/>
          <w:numId w:val="26"/>
        </w:numPr>
        <w:spacing w:after="160" w:line="259" w:lineRule="auto"/>
        <w:jc w:val="left"/>
        <w:rPr>
          <w:rFonts w:ascii="Times New Roman" w:hAnsi="Times New Roman"/>
        </w:rPr>
      </w:pPr>
      <w:r w:rsidRPr="007C2878">
        <w:rPr>
          <w:rFonts w:ascii="Times New Roman" w:hAnsi="Times New Roman"/>
        </w:rPr>
        <w:t>Informácie o EVČ</w:t>
      </w:r>
    </w:p>
    <w:p w14:paraId="1542C89E" w14:textId="77777777" w:rsidR="007C2878" w:rsidRPr="007C2878" w:rsidRDefault="007C2878" w:rsidP="007C2878">
      <w:pPr>
        <w:pStyle w:val="Odsekzoznamu"/>
        <w:numPr>
          <w:ilvl w:val="0"/>
          <w:numId w:val="26"/>
        </w:numPr>
        <w:spacing w:after="160" w:line="259" w:lineRule="auto"/>
        <w:jc w:val="left"/>
        <w:rPr>
          <w:rFonts w:ascii="Times New Roman" w:hAnsi="Times New Roman"/>
        </w:rPr>
      </w:pPr>
      <w:r w:rsidRPr="007C2878">
        <w:rPr>
          <w:rFonts w:ascii="Times New Roman" w:hAnsi="Times New Roman"/>
        </w:rPr>
        <w:t>Zostavy</w:t>
      </w:r>
    </w:p>
    <w:p w14:paraId="3E171DDB" w14:textId="77777777" w:rsidR="007C2878" w:rsidRPr="007C2878" w:rsidRDefault="007C2878" w:rsidP="007C2878">
      <w:pPr>
        <w:pStyle w:val="Odsekzoznamu"/>
        <w:numPr>
          <w:ilvl w:val="0"/>
          <w:numId w:val="26"/>
        </w:numPr>
        <w:spacing w:after="160" w:line="259" w:lineRule="auto"/>
        <w:jc w:val="left"/>
        <w:rPr>
          <w:rFonts w:ascii="Times New Roman" w:hAnsi="Times New Roman"/>
        </w:rPr>
      </w:pPr>
      <w:r w:rsidRPr="007C2878">
        <w:rPr>
          <w:rFonts w:ascii="Times New Roman" w:hAnsi="Times New Roman"/>
        </w:rPr>
        <w:t>Číselníky</w:t>
      </w:r>
    </w:p>
    <w:p w14:paraId="17E13257" w14:textId="77777777" w:rsidR="007C2878" w:rsidRPr="007C2878" w:rsidRDefault="007C2878" w:rsidP="007C2878">
      <w:pPr>
        <w:pStyle w:val="Odsekzoznamu"/>
        <w:numPr>
          <w:ilvl w:val="0"/>
          <w:numId w:val="26"/>
        </w:numPr>
        <w:spacing w:after="160" w:line="259" w:lineRule="auto"/>
        <w:jc w:val="left"/>
        <w:rPr>
          <w:rFonts w:ascii="Times New Roman" w:hAnsi="Times New Roman"/>
        </w:rPr>
      </w:pPr>
      <w:r w:rsidRPr="007C2878">
        <w:rPr>
          <w:rFonts w:ascii="Times New Roman" w:hAnsi="Times New Roman"/>
        </w:rPr>
        <w:t>Pokutové bloky</w:t>
      </w:r>
    </w:p>
    <w:p w14:paraId="3554F23F" w14:textId="77777777" w:rsidR="007C2878" w:rsidRPr="007C2878" w:rsidRDefault="007C2878" w:rsidP="007C2878">
      <w:pPr>
        <w:pStyle w:val="Odsekzoznamu"/>
        <w:numPr>
          <w:ilvl w:val="0"/>
          <w:numId w:val="26"/>
        </w:numPr>
        <w:spacing w:after="160" w:line="259" w:lineRule="auto"/>
        <w:jc w:val="left"/>
        <w:rPr>
          <w:rFonts w:ascii="Times New Roman" w:hAnsi="Times New Roman"/>
        </w:rPr>
      </w:pPr>
      <w:r w:rsidRPr="007C2878">
        <w:rPr>
          <w:rFonts w:ascii="Times New Roman" w:hAnsi="Times New Roman"/>
        </w:rPr>
        <w:lastRenderedPageBreak/>
        <w:t>Personalistika a Technika</w:t>
      </w:r>
    </w:p>
    <w:p w14:paraId="16DE2F09" w14:textId="77777777" w:rsidR="007C2878" w:rsidRPr="007C2878" w:rsidRDefault="007C2878" w:rsidP="007C2878">
      <w:pPr>
        <w:pStyle w:val="Odsekzoznamu"/>
        <w:numPr>
          <w:ilvl w:val="0"/>
          <w:numId w:val="26"/>
        </w:numPr>
        <w:spacing w:after="160" w:line="259" w:lineRule="auto"/>
        <w:jc w:val="left"/>
        <w:rPr>
          <w:rFonts w:ascii="Times New Roman" w:hAnsi="Times New Roman"/>
        </w:rPr>
      </w:pPr>
      <w:r w:rsidRPr="007C2878">
        <w:rPr>
          <w:rFonts w:ascii="Times New Roman" w:hAnsi="Times New Roman"/>
        </w:rPr>
        <w:t>Administrácia</w:t>
      </w:r>
    </w:p>
    <w:p w14:paraId="64BF1F12" w14:textId="77777777" w:rsidR="007C2878" w:rsidRPr="007C2878" w:rsidRDefault="007C2878" w:rsidP="007C2878">
      <w:pPr>
        <w:pStyle w:val="Odsekzoznamu"/>
        <w:numPr>
          <w:ilvl w:val="0"/>
          <w:numId w:val="26"/>
        </w:numPr>
        <w:spacing w:after="160" w:line="259" w:lineRule="auto"/>
        <w:jc w:val="left"/>
        <w:rPr>
          <w:rFonts w:ascii="Times New Roman" w:hAnsi="Times New Roman"/>
        </w:rPr>
      </w:pPr>
      <w:r w:rsidRPr="007C2878">
        <w:rPr>
          <w:rFonts w:ascii="Times New Roman" w:hAnsi="Times New Roman"/>
        </w:rPr>
        <w:t>Dokumenty</w:t>
      </w:r>
    </w:p>
    <w:p w14:paraId="1317D53A" w14:textId="77777777" w:rsidR="007C2878" w:rsidRPr="007C2878" w:rsidRDefault="007C2878" w:rsidP="007C2878">
      <w:pPr>
        <w:pStyle w:val="Odsekzoznamu"/>
        <w:numPr>
          <w:ilvl w:val="0"/>
          <w:numId w:val="26"/>
        </w:numPr>
        <w:spacing w:after="160" w:line="259" w:lineRule="auto"/>
        <w:jc w:val="left"/>
        <w:rPr>
          <w:rFonts w:ascii="Times New Roman" w:hAnsi="Times New Roman"/>
        </w:rPr>
      </w:pPr>
      <w:r w:rsidRPr="007C2878">
        <w:rPr>
          <w:rFonts w:ascii="Times New Roman" w:hAnsi="Times New Roman"/>
        </w:rPr>
        <w:t xml:space="preserve">Napojenie na štátnu správu </w:t>
      </w:r>
    </w:p>
    <w:p w14:paraId="145BC3D3" w14:textId="77777777" w:rsidR="007C2878" w:rsidRDefault="007C2878" w:rsidP="007C2878">
      <w:pPr>
        <w:ind w:firstLine="708"/>
        <w:rPr>
          <w:rFonts w:ascii="Times New Roman" w:hAnsi="Times New Roman"/>
          <w:b/>
          <w:i/>
          <w:sz w:val="22"/>
          <w:szCs w:val="22"/>
        </w:rPr>
      </w:pPr>
      <w:r w:rsidRPr="007C2878">
        <w:rPr>
          <w:rFonts w:ascii="Times New Roman" w:hAnsi="Times New Roman"/>
          <w:b/>
          <w:i/>
          <w:sz w:val="22"/>
          <w:szCs w:val="22"/>
        </w:rPr>
        <w:t>Modul MDA – mobilná aplikácia (obsahuje):</w:t>
      </w:r>
    </w:p>
    <w:p w14:paraId="1F744082" w14:textId="77777777" w:rsidR="007C2878" w:rsidRPr="007C2878" w:rsidRDefault="007C2878" w:rsidP="007C2878">
      <w:pPr>
        <w:ind w:firstLine="708"/>
        <w:rPr>
          <w:rFonts w:ascii="Times New Roman" w:hAnsi="Times New Roman"/>
          <w:b/>
          <w:i/>
          <w:sz w:val="22"/>
          <w:szCs w:val="22"/>
        </w:rPr>
      </w:pPr>
    </w:p>
    <w:p w14:paraId="49DB804F" w14:textId="77777777" w:rsidR="007C2878" w:rsidRPr="007C2878" w:rsidRDefault="007C2878" w:rsidP="007C2878">
      <w:pPr>
        <w:pStyle w:val="Odsekzoznamu"/>
        <w:numPr>
          <w:ilvl w:val="0"/>
          <w:numId w:val="26"/>
        </w:numPr>
        <w:spacing w:after="160" w:line="259" w:lineRule="auto"/>
        <w:jc w:val="left"/>
        <w:rPr>
          <w:rFonts w:ascii="Times New Roman" w:hAnsi="Times New Roman"/>
        </w:rPr>
      </w:pPr>
      <w:r w:rsidRPr="007C2878">
        <w:rPr>
          <w:rFonts w:ascii="Times New Roman" w:hAnsi="Times New Roman"/>
        </w:rPr>
        <w:t>Mobilnú aplikáciu</w:t>
      </w:r>
    </w:p>
    <w:p w14:paraId="04D642AD" w14:textId="77777777" w:rsidR="007C2878" w:rsidRPr="007C2878" w:rsidRDefault="007C2878" w:rsidP="007C2878">
      <w:pPr>
        <w:pStyle w:val="Odsekzoznamu"/>
        <w:numPr>
          <w:ilvl w:val="0"/>
          <w:numId w:val="26"/>
        </w:numPr>
        <w:spacing w:after="160" w:line="259" w:lineRule="auto"/>
        <w:jc w:val="left"/>
        <w:rPr>
          <w:rFonts w:ascii="Times New Roman" w:hAnsi="Times New Roman"/>
        </w:rPr>
      </w:pPr>
      <w:r w:rsidRPr="007C2878">
        <w:rPr>
          <w:rFonts w:ascii="Times New Roman" w:hAnsi="Times New Roman"/>
        </w:rPr>
        <w:t>Udalosti</w:t>
      </w:r>
    </w:p>
    <w:p w14:paraId="2AC89082" w14:textId="77777777" w:rsidR="007C2878" w:rsidRPr="007C2878" w:rsidRDefault="007C2878" w:rsidP="007C2878">
      <w:pPr>
        <w:pStyle w:val="Odsekzoznamu"/>
        <w:numPr>
          <w:ilvl w:val="0"/>
          <w:numId w:val="26"/>
        </w:numPr>
        <w:spacing w:after="160" w:line="259" w:lineRule="auto"/>
        <w:jc w:val="left"/>
        <w:rPr>
          <w:rFonts w:ascii="Times New Roman" w:hAnsi="Times New Roman"/>
        </w:rPr>
      </w:pPr>
      <w:r w:rsidRPr="007C2878">
        <w:rPr>
          <w:rFonts w:ascii="Times New Roman" w:hAnsi="Times New Roman"/>
        </w:rPr>
        <w:t>TPZOV</w:t>
      </w:r>
    </w:p>
    <w:p w14:paraId="6B5CA4C3" w14:textId="77777777" w:rsidR="007C2878" w:rsidRPr="007C2878" w:rsidRDefault="007C2878" w:rsidP="007C2878">
      <w:pPr>
        <w:pStyle w:val="Odsekzoznamu"/>
        <w:numPr>
          <w:ilvl w:val="0"/>
          <w:numId w:val="26"/>
        </w:numPr>
        <w:spacing w:after="160" w:line="259" w:lineRule="auto"/>
        <w:jc w:val="left"/>
        <w:rPr>
          <w:rFonts w:ascii="Times New Roman" w:hAnsi="Times New Roman"/>
        </w:rPr>
      </w:pPr>
      <w:r w:rsidRPr="007C2878">
        <w:rPr>
          <w:rFonts w:ascii="Times New Roman" w:hAnsi="Times New Roman"/>
        </w:rPr>
        <w:t>Osoby</w:t>
      </w:r>
    </w:p>
    <w:p w14:paraId="5C29CF5D" w14:textId="77777777" w:rsidR="007C2878" w:rsidRPr="007C2878" w:rsidRDefault="007C2878" w:rsidP="007C2878">
      <w:pPr>
        <w:pStyle w:val="Odsekzoznamu"/>
        <w:numPr>
          <w:ilvl w:val="0"/>
          <w:numId w:val="26"/>
        </w:numPr>
        <w:spacing w:after="160" w:line="259" w:lineRule="auto"/>
        <w:jc w:val="left"/>
        <w:rPr>
          <w:rFonts w:ascii="Times New Roman" w:hAnsi="Times New Roman"/>
        </w:rPr>
      </w:pPr>
      <w:r w:rsidRPr="007C2878">
        <w:rPr>
          <w:rFonts w:ascii="Times New Roman" w:hAnsi="Times New Roman"/>
        </w:rPr>
        <w:t>Publikácia dokumentov</w:t>
      </w:r>
    </w:p>
    <w:p w14:paraId="4B050CCF" w14:textId="77777777" w:rsidR="007C2878" w:rsidRPr="007C2878" w:rsidRDefault="007C2878" w:rsidP="007C2878">
      <w:pPr>
        <w:pStyle w:val="Odsekzoznamu"/>
        <w:numPr>
          <w:ilvl w:val="0"/>
          <w:numId w:val="26"/>
        </w:numPr>
        <w:spacing w:after="160" w:line="259" w:lineRule="auto"/>
        <w:jc w:val="left"/>
        <w:rPr>
          <w:rFonts w:ascii="Times New Roman" w:hAnsi="Times New Roman"/>
        </w:rPr>
      </w:pPr>
      <w:r w:rsidRPr="007C2878">
        <w:rPr>
          <w:rFonts w:ascii="Times New Roman" w:hAnsi="Times New Roman"/>
        </w:rPr>
        <w:t>GPS – pripojenie polohy k udalosti a priestupku</w:t>
      </w:r>
    </w:p>
    <w:p w14:paraId="1BC93BDD" w14:textId="77777777" w:rsidR="007C2878" w:rsidRPr="007C2878" w:rsidRDefault="007C2878" w:rsidP="007C2878">
      <w:pPr>
        <w:pStyle w:val="Odsekzoznamu"/>
        <w:numPr>
          <w:ilvl w:val="0"/>
          <w:numId w:val="26"/>
        </w:numPr>
        <w:spacing w:after="160" w:line="259" w:lineRule="auto"/>
        <w:jc w:val="left"/>
        <w:rPr>
          <w:rFonts w:ascii="Times New Roman" w:hAnsi="Times New Roman"/>
        </w:rPr>
      </w:pPr>
      <w:r w:rsidRPr="007C2878">
        <w:rPr>
          <w:rFonts w:ascii="Times New Roman" w:hAnsi="Times New Roman"/>
        </w:rPr>
        <w:t>Pripojenie fotografie k udalosti a priestupku</w:t>
      </w:r>
    </w:p>
    <w:p w14:paraId="120A5EE3" w14:textId="77777777" w:rsidR="007C2878" w:rsidRPr="007C2878" w:rsidRDefault="007C2878" w:rsidP="007C2878">
      <w:pPr>
        <w:pStyle w:val="Odsekzoznamu"/>
        <w:numPr>
          <w:ilvl w:val="0"/>
          <w:numId w:val="26"/>
        </w:numPr>
        <w:spacing w:after="160" w:line="259" w:lineRule="auto"/>
        <w:jc w:val="left"/>
        <w:rPr>
          <w:rFonts w:ascii="Times New Roman" w:hAnsi="Times New Roman"/>
        </w:rPr>
      </w:pPr>
      <w:r w:rsidRPr="007C2878">
        <w:rPr>
          <w:rFonts w:ascii="Times New Roman" w:hAnsi="Times New Roman"/>
        </w:rPr>
        <w:t>Tlač oznámení</w:t>
      </w:r>
    </w:p>
    <w:p w14:paraId="32E6D686" w14:textId="77777777" w:rsidR="007C2878" w:rsidRDefault="007C2878" w:rsidP="007C2878">
      <w:pPr>
        <w:tabs>
          <w:tab w:val="left" w:pos="1050"/>
        </w:tabs>
        <w:rPr>
          <w:rFonts w:ascii="Times New Roman" w:hAnsi="Times New Roman"/>
          <w:b/>
          <w:i/>
          <w:sz w:val="22"/>
          <w:szCs w:val="22"/>
        </w:rPr>
      </w:pPr>
      <w:r w:rsidRPr="007C2878">
        <w:rPr>
          <w:rFonts w:ascii="Times New Roman" w:hAnsi="Times New Roman"/>
          <w:b/>
          <w:sz w:val="22"/>
          <w:szCs w:val="22"/>
        </w:rPr>
        <w:t xml:space="preserve">       </w:t>
      </w:r>
      <w:r w:rsidRPr="007C2878">
        <w:rPr>
          <w:rFonts w:ascii="Times New Roman" w:hAnsi="Times New Roman"/>
          <w:b/>
          <w:i/>
          <w:sz w:val="22"/>
          <w:szCs w:val="22"/>
        </w:rPr>
        <w:t>Modul mapový monitoring (obsahuje):</w:t>
      </w:r>
    </w:p>
    <w:p w14:paraId="5CC0A506" w14:textId="77777777" w:rsidR="007C2878" w:rsidRPr="007C2878" w:rsidRDefault="007C2878" w:rsidP="007C2878">
      <w:pPr>
        <w:tabs>
          <w:tab w:val="left" w:pos="1050"/>
        </w:tabs>
        <w:rPr>
          <w:rFonts w:ascii="Times New Roman" w:hAnsi="Times New Roman"/>
          <w:b/>
          <w:i/>
          <w:sz w:val="22"/>
          <w:szCs w:val="22"/>
        </w:rPr>
      </w:pPr>
    </w:p>
    <w:p w14:paraId="6587C8EB" w14:textId="77777777" w:rsidR="007C2878" w:rsidRPr="007C2878" w:rsidRDefault="007C2878" w:rsidP="007C2878">
      <w:pPr>
        <w:pStyle w:val="Odsekzoznamu"/>
        <w:numPr>
          <w:ilvl w:val="0"/>
          <w:numId w:val="27"/>
        </w:numPr>
        <w:tabs>
          <w:tab w:val="left" w:pos="1050"/>
        </w:tabs>
        <w:spacing w:after="160" w:line="259" w:lineRule="auto"/>
        <w:jc w:val="left"/>
        <w:rPr>
          <w:rFonts w:ascii="Times New Roman" w:hAnsi="Times New Roman"/>
          <w:b/>
        </w:rPr>
      </w:pPr>
      <w:r w:rsidRPr="007C2878">
        <w:rPr>
          <w:rFonts w:ascii="Times New Roman" w:hAnsi="Times New Roman"/>
        </w:rPr>
        <w:t>Dispečing</w:t>
      </w:r>
    </w:p>
    <w:p w14:paraId="2533D53C" w14:textId="77777777" w:rsidR="007C2878" w:rsidRPr="007C2878" w:rsidRDefault="007C2878" w:rsidP="007C2878">
      <w:pPr>
        <w:pStyle w:val="Odsekzoznamu"/>
        <w:numPr>
          <w:ilvl w:val="0"/>
          <w:numId w:val="27"/>
        </w:numPr>
        <w:tabs>
          <w:tab w:val="left" w:pos="1050"/>
        </w:tabs>
        <w:spacing w:after="160" w:line="259" w:lineRule="auto"/>
        <w:jc w:val="left"/>
        <w:rPr>
          <w:rFonts w:ascii="Times New Roman" w:hAnsi="Times New Roman"/>
          <w:b/>
        </w:rPr>
      </w:pPr>
      <w:r w:rsidRPr="007C2878">
        <w:rPr>
          <w:rFonts w:ascii="Times New Roman" w:hAnsi="Times New Roman"/>
        </w:rPr>
        <w:t>Udalosti v mape</w:t>
      </w:r>
    </w:p>
    <w:p w14:paraId="50882DEC" w14:textId="77777777" w:rsidR="007C2878" w:rsidRPr="007C2878" w:rsidRDefault="007C2878" w:rsidP="007C2878">
      <w:pPr>
        <w:pStyle w:val="Odsekzoznamu"/>
        <w:numPr>
          <w:ilvl w:val="0"/>
          <w:numId w:val="27"/>
        </w:numPr>
        <w:tabs>
          <w:tab w:val="left" w:pos="1050"/>
        </w:tabs>
        <w:spacing w:after="160" w:line="259" w:lineRule="auto"/>
        <w:jc w:val="left"/>
        <w:rPr>
          <w:rFonts w:ascii="Times New Roman" w:hAnsi="Times New Roman"/>
          <w:b/>
        </w:rPr>
      </w:pPr>
      <w:r w:rsidRPr="007C2878">
        <w:rPr>
          <w:rFonts w:ascii="Times New Roman" w:hAnsi="Times New Roman"/>
        </w:rPr>
        <w:t>Policajti v mape</w:t>
      </w:r>
    </w:p>
    <w:p w14:paraId="13568962" w14:textId="77777777" w:rsidR="007C2878" w:rsidRPr="007C2878" w:rsidRDefault="007C2878" w:rsidP="007C2878">
      <w:pPr>
        <w:pStyle w:val="Odsekzoznamu"/>
        <w:numPr>
          <w:ilvl w:val="0"/>
          <w:numId w:val="27"/>
        </w:numPr>
        <w:tabs>
          <w:tab w:val="left" w:pos="1050"/>
        </w:tabs>
        <w:spacing w:after="160" w:line="259" w:lineRule="auto"/>
        <w:jc w:val="left"/>
        <w:rPr>
          <w:rFonts w:ascii="Times New Roman" w:hAnsi="Times New Roman"/>
          <w:b/>
        </w:rPr>
      </w:pPr>
      <w:r w:rsidRPr="007C2878">
        <w:rPr>
          <w:rFonts w:ascii="Times New Roman" w:hAnsi="Times New Roman"/>
        </w:rPr>
        <w:t>Trasa a rýchlostný profil policajta</w:t>
      </w:r>
    </w:p>
    <w:p w14:paraId="79E1357C" w14:textId="77777777" w:rsidR="007C2878" w:rsidRPr="007C2878" w:rsidRDefault="007C2878" w:rsidP="007C2878">
      <w:pPr>
        <w:pStyle w:val="Odsekzoznamu"/>
        <w:numPr>
          <w:ilvl w:val="0"/>
          <w:numId w:val="27"/>
        </w:numPr>
        <w:tabs>
          <w:tab w:val="left" w:pos="1050"/>
        </w:tabs>
        <w:spacing w:after="160" w:line="259" w:lineRule="auto"/>
        <w:jc w:val="left"/>
        <w:rPr>
          <w:rFonts w:ascii="Times New Roman" w:hAnsi="Times New Roman"/>
          <w:b/>
        </w:rPr>
      </w:pPr>
      <w:r w:rsidRPr="007C2878">
        <w:rPr>
          <w:rFonts w:ascii="Times New Roman" w:hAnsi="Times New Roman"/>
        </w:rPr>
        <w:t>Teplotné mapy</w:t>
      </w:r>
    </w:p>
    <w:p w14:paraId="4FCDE1CA" w14:textId="77777777" w:rsidR="008838DF" w:rsidRPr="007C2878" w:rsidRDefault="007C2878" w:rsidP="007C2878">
      <w:pPr>
        <w:pStyle w:val="Odsekzoznamu"/>
        <w:numPr>
          <w:ilvl w:val="0"/>
          <w:numId w:val="27"/>
        </w:numPr>
        <w:tabs>
          <w:tab w:val="left" w:pos="1050"/>
        </w:tabs>
        <w:spacing w:after="160" w:line="259" w:lineRule="auto"/>
        <w:jc w:val="left"/>
        <w:rPr>
          <w:rFonts w:ascii="Times New Roman" w:hAnsi="Times New Roman"/>
          <w:b/>
        </w:rPr>
      </w:pPr>
      <w:r w:rsidRPr="007C2878">
        <w:rPr>
          <w:rFonts w:ascii="Times New Roman" w:hAnsi="Times New Roman"/>
        </w:rPr>
        <w:t>Mapové vrstvy</w:t>
      </w:r>
    </w:p>
    <w:p w14:paraId="285BD315" w14:textId="77777777" w:rsidR="007C2878" w:rsidRPr="007C2878" w:rsidRDefault="007C2878" w:rsidP="007C2878">
      <w:pPr>
        <w:pStyle w:val="Odsekzoznamu"/>
        <w:tabs>
          <w:tab w:val="left" w:pos="1050"/>
        </w:tabs>
        <w:spacing w:after="160" w:line="259" w:lineRule="auto"/>
        <w:ind w:left="1410"/>
        <w:jc w:val="left"/>
        <w:rPr>
          <w:rFonts w:ascii="Times New Roman" w:hAnsi="Times New Roman"/>
          <w:b/>
        </w:rPr>
      </w:pPr>
    </w:p>
    <w:p w14:paraId="65BD9828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 w:rsidRPr="008838DF">
        <w:rPr>
          <w:rFonts w:ascii="Times New Roman" w:hAnsi="Times New Roman"/>
          <w:b/>
          <w:bCs/>
          <w:sz w:val="22"/>
          <w:szCs w:val="22"/>
        </w:rPr>
        <w:t>Základný modul</w:t>
      </w:r>
    </w:p>
    <w:p w14:paraId="358313F8" w14:textId="77777777" w:rsid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838DF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00A1D7FB" w14:textId="77777777" w:rsidR="008838DF" w:rsidRDefault="008838DF" w:rsidP="008838DF">
      <w:pPr>
        <w:pStyle w:val="Odsekzoznamu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</w:rPr>
      </w:pPr>
      <w:r w:rsidRPr="008838DF">
        <w:rPr>
          <w:rFonts w:ascii="Times New Roman" w:hAnsi="Times New Roman"/>
        </w:rPr>
        <w:t xml:space="preserve">Ide o základnú časť aplikácie, v ktorej sú evidované a spravované všetky udalosti, ktoré mestská  polícia spracováva; okrem priestupkov a trestných činov i ostatné udalosti, ako je pátranie, asistencia, mimoriadne udalosti a pod.  </w:t>
      </w:r>
    </w:p>
    <w:p w14:paraId="5BE76537" w14:textId="77777777" w:rsidR="008838DF" w:rsidRDefault="008838DF" w:rsidP="008838DF">
      <w:pPr>
        <w:pStyle w:val="Odsekzoznamu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</w:rPr>
      </w:pPr>
      <w:r w:rsidRPr="008838DF">
        <w:rPr>
          <w:rFonts w:ascii="Times New Roman" w:hAnsi="Times New Roman"/>
        </w:rPr>
        <w:t xml:space="preserve">Zaisťuje, aby každá udalosť mohla byť podrobne zaznamenaná a zadokumentovaná priloženými fotografiami, informáciami z mapových podkladov, prípadne inými dokumentami.  </w:t>
      </w:r>
    </w:p>
    <w:p w14:paraId="5722CF30" w14:textId="77777777" w:rsidR="008838DF" w:rsidRDefault="008838DF" w:rsidP="008838DF">
      <w:pPr>
        <w:pStyle w:val="Odsekzoznamu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</w:rPr>
      </w:pPr>
      <w:r w:rsidRPr="008838DF">
        <w:rPr>
          <w:rFonts w:ascii="Times New Roman" w:hAnsi="Times New Roman"/>
        </w:rPr>
        <w:t xml:space="preserve">Aplikácia si vedie sama svoj vlastný číselník udalostí a spisov.   </w:t>
      </w:r>
    </w:p>
    <w:p w14:paraId="6D73526E" w14:textId="77777777" w:rsidR="008838DF" w:rsidRDefault="008838DF" w:rsidP="008838DF">
      <w:pPr>
        <w:pStyle w:val="Odsekzoznamu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</w:rPr>
      </w:pPr>
      <w:r w:rsidRPr="008838DF">
        <w:rPr>
          <w:rFonts w:ascii="Times New Roman" w:hAnsi="Times New Roman"/>
        </w:rPr>
        <w:t xml:space="preserve">Vedie personálnu agendu organizácie – osobné informácie k pracovníkom, ich dokladom, informácie k fondu a režimu pracovnej doby, pokutovým blokom, ktoré boli policajtom vydané a pod.  </w:t>
      </w:r>
    </w:p>
    <w:p w14:paraId="7C2E38AC" w14:textId="77777777" w:rsidR="008838DF" w:rsidRDefault="008838DF" w:rsidP="008838DF">
      <w:pPr>
        <w:pStyle w:val="Odsekzoznamu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</w:rPr>
      </w:pPr>
      <w:r w:rsidRPr="008838DF">
        <w:rPr>
          <w:rFonts w:ascii="Times New Roman" w:hAnsi="Times New Roman"/>
        </w:rPr>
        <w:t>Umožňuje tvorbu zostáv podľa zadaných kritérií, protokolov a vytváraní štatistí</w:t>
      </w:r>
      <w:r>
        <w:rPr>
          <w:rFonts w:ascii="Times New Roman" w:hAnsi="Times New Roman"/>
        </w:rPr>
        <w:t>k pre MV.</w:t>
      </w:r>
    </w:p>
    <w:p w14:paraId="14412249" w14:textId="77777777" w:rsidR="008838DF" w:rsidRDefault="008838DF" w:rsidP="008838DF">
      <w:pPr>
        <w:pStyle w:val="Odsekzoznamu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</w:rPr>
      </w:pPr>
      <w:r w:rsidRPr="008838DF">
        <w:rPr>
          <w:rFonts w:ascii="Times New Roman" w:hAnsi="Times New Roman"/>
        </w:rPr>
        <w:t xml:space="preserve">Zaisťuje prepojenie s databázou kradnutých vozidiel a s databázou osôb v pátraní, vedených MV SR </w:t>
      </w:r>
    </w:p>
    <w:p w14:paraId="21CD117B" w14:textId="77777777" w:rsidR="008838DF" w:rsidRDefault="008838DF" w:rsidP="008838DF">
      <w:pPr>
        <w:pStyle w:val="Odsekzoznamu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</w:rPr>
      </w:pPr>
      <w:r w:rsidRPr="008838DF">
        <w:rPr>
          <w:rFonts w:ascii="Times New Roman" w:hAnsi="Times New Roman"/>
        </w:rPr>
        <w:t>Obsahuje celú radu ďalších funkcií, ktoré sú nevyhnutné pre zaistenie riadneho výkonu služby policajta:</w:t>
      </w:r>
    </w:p>
    <w:p w14:paraId="53244FAF" w14:textId="77777777" w:rsidR="008838DF" w:rsidRPr="008838DF" w:rsidRDefault="008838DF" w:rsidP="008838DF">
      <w:pPr>
        <w:pStyle w:val="Odsekzoznamu"/>
        <w:autoSpaceDE w:val="0"/>
        <w:autoSpaceDN w:val="0"/>
        <w:adjustRightInd w:val="0"/>
        <w:rPr>
          <w:rFonts w:ascii="Times New Roman" w:hAnsi="Times New Roman"/>
        </w:rPr>
      </w:pPr>
    </w:p>
    <w:p w14:paraId="3311C8AA" w14:textId="77777777" w:rsidR="008838DF" w:rsidRPr="008838DF" w:rsidRDefault="008838DF" w:rsidP="008838DF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838DF">
        <w:rPr>
          <w:rFonts w:ascii="Times New Roman" w:hAnsi="Times New Roman"/>
          <w:b/>
          <w:bCs/>
        </w:rPr>
        <w:t>s</w:t>
      </w:r>
      <w:r w:rsidRPr="008838DF">
        <w:rPr>
          <w:rFonts w:ascii="Times New Roman" w:hAnsi="Times New Roman"/>
        </w:rPr>
        <w:t xml:space="preserve">práva udalostí (priestupkov, správnych deliktov, trest. činov, kontrol osôb a ostatných udalostí)  </w:t>
      </w:r>
    </w:p>
    <w:p w14:paraId="4C4BDE4D" w14:textId="77777777" w:rsidR="008838DF" w:rsidRPr="008838DF" w:rsidRDefault="008838DF" w:rsidP="008838DF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838DF">
        <w:rPr>
          <w:rFonts w:ascii="Times New Roman" w:hAnsi="Times New Roman"/>
        </w:rPr>
        <w:t>jednotná číselná rada udalostí</w:t>
      </w:r>
    </w:p>
    <w:p w14:paraId="159C00D3" w14:textId="77777777" w:rsidR="008838DF" w:rsidRPr="008838DF" w:rsidRDefault="008838DF" w:rsidP="008838DF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838DF">
        <w:rPr>
          <w:rFonts w:ascii="Times New Roman" w:hAnsi="Times New Roman"/>
        </w:rPr>
        <w:t>možnosť pridania, editácie udalostí</w:t>
      </w:r>
    </w:p>
    <w:p w14:paraId="1CD851C2" w14:textId="77777777" w:rsidR="008838DF" w:rsidRPr="008838DF" w:rsidRDefault="008838DF" w:rsidP="008838DF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838DF">
        <w:rPr>
          <w:rFonts w:ascii="Times New Roman" w:hAnsi="Times New Roman"/>
        </w:rPr>
        <w:t xml:space="preserve">zobrazenie histórie udalostí </w:t>
      </w:r>
    </w:p>
    <w:p w14:paraId="31C52E4F" w14:textId="77777777" w:rsidR="008838DF" w:rsidRPr="008838DF" w:rsidRDefault="008838DF" w:rsidP="008838DF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838DF">
        <w:rPr>
          <w:rFonts w:ascii="Times New Roman" w:hAnsi="Times New Roman"/>
        </w:rPr>
        <w:t xml:space="preserve">viacúrovňové filtrovanie a radenie udalostí podľa vybraných kritérií a kombinácií  </w:t>
      </w:r>
    </w:p>
    <w:p w14:paraId="748E5454" w14:textId="77777777" w:rsidR="008838DF" w:rsidRPr="008838DF" w:rsidRDefault="008838DF" w:rsidP="008838DF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838DF">
        <w:rPr>
          <w:rFonts w:ascii="Times New Roman" w:hAnsi="Times New Roman"/>
        </w:rPr>
        <w:t xml:space="preserve">tvorba zvodiek udalostí </w:t>
      </w:r>
    </w:p>
    <w:p w14:paraId="13460D3C" w14:textId="77777777" w:rsidR="008838DF" w:rsidRPr="008838DF" w:rsidRDefault="008838DF" w:rsidP="008838DF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838DF">
        <w:rPr>
          <w:rFonts w:ascii="Times New Roman" w:hAnsi="Times New Roman"/>
        </w:rPr>
        <w:t>možnosť vkladania dokumentov k udalostiam</w:t>
      </w:r>
    </w:p>
    <w:p w14:paraId="01766DE0" w14:textId="77777777" w:rsidR="008838DF" w:rsidRPr="008838DF" w:rsidRDefault="008838DF" w:rsidP="008838DF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838DF">
        <w:rPr>
          <w:rFonts w:ascii="Times New Roman" w:hAnsi="Times New Roman"/>
        </w:rPr>
        <w:t xml:space="preserve">textové dokumenty </w:t>
      </w:r>
    </w:p>
    <w:p w14:paraId="3761CAE5" w14:textId="77777777" w:rsidR="008838DF" w:rsidRPr="008838DF" w:rsidRDefault="008838DF" w:rsidP="008838DF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838DF">
        <w:rPr>
          <w:rFonts w:ascii="Times New Roman" w:hAnsi="Times New Roman"/>
        </w:rPr>
        <w:t xml:space="preserve">obrázky (jpg, bmp, png), videosúbory (mpeg4, 3gp, avi), zvukové súbory (mp3, mp4) </w:t>
      </w:r>
    </w:p>
    <w:p w14:paraId="3DB18697" w14:textId="77777777" w:rsidR="008838DF" w:rsidRPr="008838DF" w:rsidRDefault="008838DF" w:rsidP="008838DF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838DF">
        <w:rPr>
          <w:rFonts w:ascii="Times New Roman" w:hAnsi="Times New Roman"/>
        </w:rPr>
        <w:lastRenderedPageBreak/>
        <w:t>možnosť nastaviť veľkosti a rozlíšenia súborov vizualizácie miesta udalosti na mapovom podkladu (OpenStreetMap)</w:t>
      </w:r>
    </w:p>
    <w:p w14:paraId="5E85142A" w14:textId="77777777" w:rsidR="008838DF" w:rsidRPr="008838DF" w:rsidRDefault="008838DF" w:rsidP="008838DF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838DF">
        <w:rPr>
          <w:rFonts w:ascii="Times New Roman" w:hAnsi="Times New Roman"/>
        </w:rPr>
        <w:t xml:space="preserve">vizualizácia miesta udalosti na mapovom podklade (OpenStreetMap) </w:t>
      </w:r>
    </w:p>
    <w:p w14:paraId="326369C6" w14:textId="77777777" w:rsidR="008838DF" w:rsidRPr="008838DF" w:rsidRDefault="008838DF" w:rsidP="008838DF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Pr="008838DF">
        <w:rPr>
          <w:rFonts w:ascii="Times New Roman" w:hAnsi="Times New Roman"/>
        </w:rPr>
        <w:t xml:space="preserve">ogovanie všetkých zmenových operácií a nahliadnutie na osobné údaje v rámci IS </w:t>
      </w:r>
    </w:p>
    <w:p w14:paraId="2ADD9497" w14:textId="77777777" w:rsidR="008838DF" w:rsidRPr="008838DF" w:rsidRDefault="008838DF" w:rsidP="008838DF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8838DF">
        <w:rPr>
          <w:rFonts w:ascii="Times New Roman" w:hAnsi="Times New Roman"/>
        </w:rPr>
        <w:t xml:space="preserve">práva používateľov </w:t>
      </w:r>
    </w:p>
    <w:p w14:paraId="119A3F86" w14:textId="77777777" w:rsidR="008838DF" w:rsidRPr="008838DF" w:rsidRDefault="008838DF" w:rsidP="008838DF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838DF">
        <w:rPr>
          <w:rFonts w:ascii="Times New Roman" w:hAnsi="Times New Roman"/>
        </w:rPr>
        <w:t>definovanie používateľských rolí, skupín používateľov</w:t>
      </w:r>
    </w:p>
    <w:p w14:paraId="6583A2E9" w14:textId="77777777" w:rsidR="008838DF" w:rsidRPr="008838DF" w:rsidRDefault="008838DF" w:rsidP="008838DF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838DF">
        <w:rPr>
          <w:rFonts w:ascii="Times New Roman" w:hAnsi="Times New Roman"/>
        </w:rPr>
        <w:t>definovanie obmedzení prístupov k funkciám IS na základe používateľských rolí</w:t>
      </w:r>
    </w:p>
    <w:p w14:paraId="060DBD6F" w14:textId="77777777" w:rsidR="008838DF" w:rsidRPr="008838DF" w:rsidRDefault="008838DF" w:rsidP="008838DF">
      <w:pPr>
        <w:pStyle w:val="Odsekzoznamu"/>
        <w:numPr>
          <w:ilvl w:val="0"/>
          <w:numId w:val="14"/>
        </w:num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8838DF">
        <w:rPr>
          <w:rFonts w:ascii="Times New Roman" w:hAnsi="Times New Roman"/>
        </w:rPr>
        <w:t>ersonalistika</w:t>
      </w:r>
    </w:p>
    <w:p w14:paraId="5828F74E" w14:textId="77777777" w:rsidR="008838DF" w:rsidRPr="008838DF" w:rsidRDefault="008838DF" w:rsidP="008838DF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838DF">
        <w:rPr>
          <w:rFonts w:ascii="Times New Roman" w:hAnsi="Times New Roman"/>
        </w:rPr>
        <w:t>evidencia ľudských zdrojov - policajtov, čakateľov a civilných zamestnancov, podľa</w:t>
      </w:r>
    </w:p>
    <w:p w14:paraId="36A45D14" w14:textId="77777777" w:rsidR="008838DF" w:rsidRPr="008838DF" w:rsidRDefault="008838DF" w:rsidP="008838DF">
      <w:pPr>
        <w:pStyle w:val="Odsekzoznamu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838DF">
        <w:rPr>
          <w:rFonts w:ascii="Times New Roman" w:hAnsi="Times New Roman"/>
        </w:rPr>
        <w:t xml:space="preserve">zákona Slovenskej národnej rady č. 564/1991 Zb. o mestskej polícii </w:t>
      </w:r>
    </w:p>
    <w:p w14:paraId="5A9397C3" w14:textId="77777777" w:rsidR="008838DF" w:rsidRPr="008838DF" w:rsidRDefault="008838DF" w:rsidP="008838DF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838DF">
        <w:rPr>
          <w:rFonts w:ascii="Times New Roman" w:hAnsi="Times New Roman"/>
        </w:rPr>
        <w:t>evidencia termínov platnosti lekárskych prehliadok, školenia, atestov, zbrojných</w:t>
      </w:r>
    </w:p>
    <w:p w14:paraId="6B320953" w14:textId="77777777" w:rsidR="008838DF" w:rsidRPr="008838DF" w:rsidRDefault="008838DF" w:rsidP="008838DF">
      <w:pPr>
        <w:pStyle w:val="Odsekzoznamu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838DF">
        <w:rPr>
          <w:rFonts w:ascii="Times New Roman" w:hAnsi="Times New Roman"/>
        </w:rPr>
        <w:t xml:space="preserve">preukazov a pod.  </w:t>
      </w:r>
    </w:p>
    <w:p w14:paraId="799CAE29" w14:textId="77777777" w:rsidR="008838DF" w:rsidRPr="008838DF" w:rsidRDefault="008838DF" w:rsidP="008838DF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838DF">
        <w:rPr>
          <w:rFonts w:ascii="Times New Roman" w:hAnsi="Times New Roman"/>
        </w:rPr>
        <w:t>evidencia platnosti záznamov s možnosťou automatického upozornenia o blížiacej sa</w:t>
      </w:r>
    </w:p>
    <w:p w14:paraId="0AD24239" w14:textId="77777777" w:rsidR="008838DF" w:rsidRPr="008838DF" w:rsidRDefault="008838DF" w:rsidP="008838DF">
      <w:pPr>
        <w:pStyle w:val="Odsekzoznamu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838DF">
        <w:rPr>
          <w:rFonts w:ascii="Times New Roman" w:hAnsi="Times New Roman"/>
        </w:rPr>
        <w:t xml:space="preserve">expirácii záznamu formou zaslania na e-mail zamestnanca aj nadriadeného pracovníka  </w:t>
      </w:r>
    </w:p>
    <w:p w14:paraId="3F434AC4" w14:textId="77777777" w:rsidR="008838DF" w:rsidRPr="008838DF" w:rsidRDefault="008838DF" w:rsidP="008838DF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838DF">
        <w:rPr>
          <w:rFonts w:ascii="Times New Roman" w:hAnsi="Times New Roman"/>
        </w:rPr>
        <w:t>fond pracovnej doby</w:t>
      </w:r>
    </w:p>
    <w:p w14:paraId="139814AD" w14:textId="77777777" w:rsidR="008838DF" w:rsidRPr="008838DF" w:rsidRDefault="008838DF" w:rsidP="008838DF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Pr="008838DF">
        <w:rPr>
          <w:rFonts w:ascii="Times New Roman" w:hAnsi="Times New Roman"/>
        </w:rPr>
        <w:t xml:space="preserve">videncia pokutových blokov  </w:t>
      </w:r>
    </w:p>
    <w:p w14:paraId="4C5DF1A9" w14:textId="77777777" w:rsidR="008838DF" w:rsidRPr="008838DF" w:rsidRDefault="008838DF" w:rsidP="008838DF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838DF">
        <w:rPr>
          <w:rFonts w:ascii="Times New Roman" w:hAnsi="Times New Roman"/>
        </w:rPr>
        <w:t xml:space="preserve">možnosť na opis udalosti zadať čísla vydaných pokutových blokov, vrátane prípadného </w:t>
      </w:r>
    </w:p>
    <w:p w14:paraId="4B0CBECE" w14:textId="77777777" w:rsidR="008838DF" w:rsidRPr="008838DF" w:rsidRDefault="008838DF" w:rsidP="008838DF">
      <w:pPr>
        <w:pStyle w:val="Odsekzoznamu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838DF">
        <w:rPr>
          <w:rFonts w:ascii="Times New Roman" w:hAnsi="Times New Roman"/>
        </w:rPr>
        <w:t>tlače protokolov</w:t>
      </w:r>
    </w:p>
    <w:p w14:paraId="4300B994" w14:textId="437BE182" w:rsidR="008838DF" w:rsidRPr="008838DF" w:rsidRDefault="008838DF" w:rsidP="008838DF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838DF">
        <w:rPr>
          <w:rFonts w:ascii="Times New Roman" w:hAnsi="Times New Roman"/>
        </w:rPr>
        <w:t>možnosť</w:t>
      </w:r>
      <w:r w:rsidR="00DC1FA3">
        <w:rPr>
          <w:rFonts w:ascii="Times New Roman" w:hAnsi="Times New Roman"/>
        </w:rPr>
        <w:t xml:space="preserve"> vytvárať prehľady z vydaných pokutových blokov</w:t>
      </w:r>
      <w:r w:rsidRPr="008838DF">
        <w:rPr>
          <w:rFonts w:ascii="Times New Roman" w:hAnsi="Times New Roman"/>
        </w:rPr>
        <w:t xml:space="preserve"> pri udalosti z pohľadu na: </w:t>
      </w:r>
    </w:p>
    <w:p w14:paraId="0DDC4D51" w14:textId="77777777" w:rsidR="008838DF" w:rsidRPr="008838DF" w:rsidRDefault="008838DF" w:rsidP="008838DF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838DF">
        <w:rPr>
          <w:rFonts w:ascii="Times New Roman" w:hAnsi="Times New Roman"/>
        </w:rPr>
        <w:t>jednotlivých policajtov</w:t>
      </w:r>
    </w:p>
    <w:p w14:paraId="578EDB24" w14:textId="6D49892E" w:rsidR="008838DF" w:rsidRPr="008838DF" w:rsidRDefault="00DC1FA3" w:rsidP="008838DF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udalosti</w:t>
      </w:r>
    </w:p>
    <w:p w14:paraId="1E79CF31" w14:textId="77777777" w:rsidR="008838DF" w:rsidRPr="008838DF" w:rsidRDefault="008838DF" w:rsidP="008838DF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838DF">
        <w:rPr>
          <w:rFonts w:ascii="Times New Roman" w:hAnsi="Times New Roman"/>
        </w:rPr>
        <w:t xml:space="preserve">kombinácie kritérií výberu </w:t>
      </w:r>
    </w:p>
    <w:p w14:paraId="420E5FD8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3C7FC187" w14:textId="77777777" w:rsidR="008838DF" w:rsidRPr="008838DF" w:rsidRDefault="008838DF" w:rsidP="008838DF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8838DF">
        <w:rPr>
          <w:rFonts w:ascii="Times New Roman" w:hAnsi="Times New Roman"/>
        </w:rPr>
        <w:t xml:space="preserve">utomatické vytváranie štatistik pre MV SR </w:t>
      </w:r>
      <w:r>
        <w:rPr>
          <w:rFonts w:ascii="Times New Roman" w:hAnsi="Times New Roman"/>
        </w:rPr>
        <w:t>v zmysle zákona</w:t>
      </w:r>
      <w:r w:rsidRPr="008838DF">
        <w:rPr>
          <w:rFonts w:ascii="Times New Roman" w:hAnsi="Times New Roman"/>
        </w:rPr>
        <w:t xml:space="preserve"> č. 564/1991 Zb. o obecnej polícii </w:t>
      </w:r>
    </w:p>
    <w:p w14:paraId="0C302CA4" w14:textId="77777777" w:rsidR="008838DF" w:rsidRPr="008838DF" w:rsidRDefault="008838DF" w:rsidP="008838DF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8838DF">
        <w:rPr>
          <w:rFonts w:ascii="Times New Roman" w:hAnsi="Times New Roman"/>
        </w:rPr>
        <w:t xml:space="preserve">ožnosť nadefinovania tlačových zostav s možnosťou dodatočnej editácie pred vlastnou tlačou </w:t>
      </w:r>
    </w:p>
    <w:p w14:paraId="2F2D45D4" w14:textId="77777777" w:rsidR="008838DF" w:rsidRPr="008838DF" w:rsidRDefault="008838DF" w:rsidP="008838DF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8838DF">
        <w:rPr>
          <w:rFonts w:ascii="Times New Roman" w:hAnsi="Times New Roman"/>
        </w:rPr>
        <w:t xml:space="preserve">ozhranie pre napojenie na štátnu správu - rozhranie slúži k prepojeniu IS na registre organizácií štátnej správy SR </w:t>
      </w:r>
    </w:p>
    <w:p w14:paraId="76DC9CF8" w14:textId="77777777" w:rsidR="008838DF" w:rsidRPr="008838DF" w:rsidRDefault="008838DF" w:rsidP="008838DF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8838DF">
        <w:rPr>
          <w:rFonts w:ascii="Times New Roman" w:hAnsi="Times New Roman"/>
        </w:rPr>
        <w:t>n-line napojenie na USEP</w:t>
      </w:r>
    </w:p>
    <w:p w14:paraId="087ED6D3" w14:textId="77777777" w:rsidR="008838DF" w:rsidRPr="008838DF" w:rsidRDefault="008838DF" w:rsidP="008838DF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8838DF">
        <w:rPr>
          <w:rFonts w:ascii="Times New Roman" w:hAnsi="Times New Roman"/>
        </w:rPr>
        <w:t>n-line napojenie na DB odcudzených vozidiel (MV SR)</w:t>
      </w:r>
    </w:p>
    <w:p w14:paraId="05041288" w14:textId="77777777" w:rsidR="008838DF" w:rsidRPr="008838DF" w:rsidRDefault="008838DF" w:rsidP="008838DF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8838DF">
        <w:rPr>
          <w:rFonts w:ascii="Times New Roman" w:hAnsi="Times New Roman"/>
        </w:rPr>
        <w:t xml:space="preserve">n-line napojenie na DB osôb v pátraní (MV SR) </w:t>
      </w:r>
    </w:p>
    <w:p w14:paraId="08478F87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3C59D049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5C985ABB" w14:textId="77777777" w:rsid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 w:rsidRPr="008838DF">
        <w:rPr>
          <w:rFonts w:ascii="Times New Roman" w:hAnsi="Times New Roman"/>
          <w:b/>
          <w:bCs/>
          <w:sz w:val="22"/>
          <w:szCs w:val="22"/>
        </w:rPr>
        <w:t xml:space="preserve">On-line napojenie na EVO </w:t>
      </w:r>
    </w:p>
    <w:p w14:paraId="5BDDAC72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622D7C8F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838DF">
        <w:rPr>
          <w:rFonts w:ascii="Times New Roman" w:hAnsi="Times New Roman"/>
          <w:sz w:val="22"/>
          <w:szCs w:val="22"/>
        </w:rPr>
        <w:t>- Funkcia zabezpečujúca prístup k údajom poskytnutým obecnej polícii z evidencie motorových</w:t>
      </w:r>
      <w:r>
        <w:rPr>
          <w:rFonts w:ascii="Times New Roman" w:hAnsi="Times New Roman"/>
          <w:sz w:val="22"/>
          <w:szCs w:val="22"/>
        </w:rPr>
        <w:t xml:space="preserve"> </w:t>
      </w:r>
      <w:r w:rsidRPr="008838DF">
        <w:rPr>
          <w:rFonts w:ascii="Times New Roman" w:hAnsi="Times New Roman"/>
          <w:sz w:val="22"/>
          <w:szCs w:val="22"/>
        </w:rPr>
        <w:t xml:space="preserve">vozidiel prostredníctvom webového rozhrania (evidencia stopy používateľa) </w:t>
      </w:r>
    </w:p>
    <w:p w14:paraId="0610706A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838DF">
        <w:rPr>
          <w:rFonts w:ascii="Times New Roman" w:hAnsi="Times New Roman"/>
          <w:sz w:val="22"/>
          <w:szCs w:val="22"/>
        </w:rPr>
        <w:t xml:space="preserve">- Prístup je zriadený cez FINET4 v súlade s Pravidlami pre prevádzku IS EVO na základe žiadosti </w:t>
      </w:r>
    </w:p>
    <w:p w14:paraId="3FB54CA7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838DF">
        <w:rPr>
          <w:rFonts w:ascii="Times New Roman" w:hAnsi="Times New Roman"/>
          <w:sz w:val="22"/>
          <w:szCs w:val="22"/>
        </w:rPr>
        <w:t xml:space="preserve">mestskej polície. </w:t>
      </w:r>
    </w:p>
    <w:p w14:paraId="294A7AB6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29525C01" w14:textId="77777777" w:rsid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 w:rsidRPr="008838DF">
        <w:rPr>
          <w:rFonts w:ascii="Times New Roman" w:hAnsi="Times New Roman"/>
          <w:b/>
          <w:bCs/>
          <w:sz w:val="22"/>
          <w:szCs w:val="22"/>
        </w:rPr>
        <w:t xml:space="preserve">On-line napojenie na </w:t>
      </w:r>
      <w:proofErr w:type="spellStart"/>
      <w:r w:rsidRPr="008838DF">
        <w:rPr>
          <w:rFonts w:ascii="Times New Roman" w:hAnsi="Times New Roman"/>
          <w:b/>
          <w:bCs/>
          <w:sz w:val="22"/>
          <w:szCs w:val="22"/>
        </w:rPr>
        <w:t>CESDaP</w:t>
      </w:r>
      <w:proofErr w:type="spellEnd"/>
      <w:r w:rsidRPr="008838DF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57A05B91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3DE5B546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838DF">
        <w:rPr>
          <w:rFonts w:ascii="Times New Roman" w:hAnsi="Times New Roman"/>
          <w:sz w:val="22"/>
          <w:szCs w:val="22"/>
        </w:rPr>
        <w:t xml:space="preserve">- Funkcia zabezpečujúca prístup k údajom poskytnutým mestskej polícii z centrálnej evidencie správnych deliktov a priestupkov webového rozhrania (evidencia stopy používateľa) </w:t>
      </w:r>
    </w:p>
    <w:p w14:paraId="306811FA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838DF">
        <w:rPr>
          <w:rFonts w:ascii="Times New Roman" w:hAnsi="Times New Roman"/>
          <w:sz w:val="22"/>
          <w:szCs w:val="22"/>
        </w:rPr>
        <w:t xml:space="preserve">- Prístup je zriadený cez FINET4 v súlade s Pravidlami pre prevádzku IS </w:t>
      </w:r>
      <w:proofErr w:type="spellStart"/>
      <w:r w:rsidRPr="008838DF">
        <w:rPr>
          <w:rFonts w:ascii="Times New Roman" w:hAnsi="Times New Roman"/>
          <w:sz w:val="22"/>
          <w:szCs w:val="22"/>
        </w:rPr>
        <w:t>CESDaP</w:t>
      </w:r>
      <w:proofErr w:type="spellEnd"/>
      <w:r w:rsidRPr="008838DF">
        <w:rPr>
          <w:rFonts w:ascii="Times New Roman" w:hAnsi="Times New Roman"/>
          <w:sz w:val="22"/>
          <w:szCs w:val="22"/>
        </w:rPr>
        <w:t xml:space="preserve"> na základe žiadosti mestskej polície. </w:t>
      </w:r>
    </w:p>
    <w:p w14:paraId="23866B9B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76DACD3B" w14:textId="77777777" w:rsid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838DF">
        <w:rPr>
          <w:rFonts w:ascii="Times New Roman" w:hAnsi="Times New Roman"/>
          <w:b/>
          <w:bCs/>
          <w:sz w:val="22"/>
          <w:szCs w:val="22"/>
        </w:rPr>
        <w:t>Rozširujúce funkcie</w:t>
      </w:r>
      <w:r w:rsidRPr="008838DF">
        <w:rPr>
          <w:rFonts w:ascii="Times New Roman" w:hAnsi="Times New Roman"/>
          <w:sz w:val="22"/>
          <w:szCs w:val="22"/>
        </w:rPr>
        <w:t xml:space="preserve"> </w:t>
      </w:r>
    </w:p>
    <w:p w14:paraId="43004BEA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7D6D3708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</w:rPr>
      </w:pPr>
      <w:r w:rsidRPr="008838D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8838DF">
        <w:rPr>
          <w:rFonts w:ascii="Times New Roman" w:hAnsi="Times New Roman"/>
          <w:b/>
          <w:bCs/>
          <w:sz w:val="22"/>
          <w:szCs w:val="22"/>
        </w:rPr>
        <w:tab/>
      </w:r>
      <w:r w:rsidRPr="008838DF">
        <w:rPr>
          <w:rFonts w:ascii="Times New Roman" w:hAnsi="Times New Roman"/>
          <w:i/>
          <w:sz w:val="22"/>
          <w:szCs w:val="22"/>
        </w:rPr>
        <w:t>Úlohy</w:t>
      </w:r>
    </w:p>
    <w:p w14:paraId="61E524BE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838DF">
        <w:rPr>
          <w:rFonts w:ascii="Times New Roman" w:hAnsi="Times New Roman"/>
          <w:sz w:val="22"/>
          <w:szCs w:val="22"/>
        </w:rPr>
        <w:t>- Modul slúžiaci k plánovaniu úloh:</w:t>
      </w:r>
    </w:p>
    <w:p w14:paraId="2EBF6A29" w14:textId="77777777" w:rsidR="008838DF" w:rsidRPr="008838DF" w:rsidRDefault="008838DF" w:rsidP="008838DF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838DF">
        <w:rPr>
          <w:rFonts w:ascii="Times New Roman" w:hAnsi="Times New Roman"/>
        </w:rPr>
        <w:t xml:space="preserve">vlastných </w:t>
      </w:r>
    </w:p>
    <w:p w14:paraId="00587845" w14:textId="77777777" w:rsidR="008838DF" w:rsidRPr="008838DF" w:rsidRDefault="008838DF" w:rsidP="008838DF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838DF">
        <w:rPr>
          <w:rFonts w:ascii="Times New Roman" w:hAnsi="Times New Roman"/>
        </w:rPr>
        <w:t>pre podriadených pracovníkov</w:t>
      </w:r>
    </w:p>
    <w:p w14:paraId="5D0AAC95" w14:textId="77777777" w:rsidR="008838DF" w:rsidRPr="008838DF" w:rsidRDefault="008838DF" w:rsidP="008838DF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838DF">
        <w:rPr>
          <w:rFonts w:ascii="Times New Roman" w:hAnsi="Times New Roman"/>
        </w:rPr>
        <w:t xml:space="preserve">predávanie a delegovanie úloh </w:t>
      </w:r>
    </w:p>
    <w:p w14:paraId="7D8BAED6" w14:textId="77777777" w:rsidR="008838DF" w:rsidRPr="008838DF" w:rsidRDefault="008838DF" w:rsidP="008838DF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838DF">
        <w:rPr>
          <w:rFonts w:ascii="Times New Roman" w:hAnsi="Times New Roman"/>
        </w:rPr>
        <w:lastRenderedPageBreak/>
        <w:t xml:space="preserve">spätná odozva a hodnotenie plnenie úloh </w:t>
      </w:r>
    </w:p>
    <w:p w14:paraId="72BF46BE" w14:textId="77777777" w:rsidR="008838DF" w:rsidRDefault="008838DF" w:rsidP="008838DF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838DF">
        <w:rPr>
          <w:rFonts w:ascii="Times New Roman" w:hAnsi="Times New Roman"/>
        </w:rPr>
        <w:t>Hlásenie o ukončení služby - modul slúžiaci k zdieľaniu informácií týkajúcich sa predávaniu a preberaniu služby</w:t>
      </w:r>
    </w:p>
    <w:p w14:paraId="2F09E2BB" w14:textId="77777777" w:rsidR="008838DF" w:rsidRPr="008838DF" w:rsidRDefault="008838DF" w:rsidP="008838DF">
      <w:pPr>
        <w:pStyle w:val="Odsekzoznamu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294BF594" w14:textId="77777777" w:rsidR="008838DF" w:rsidRPr="008838DF" w:rsidRDefault="008838DF" w:rsidP="008838DF">
      <w:pPr>
        <w:autoSpaceDE w:val="0"/>
        <w:autoSpaceDN w:val="0"/>
        <w:adjustRightInd w:val="0"/>
        <w:ind w:left="360" w:firstLine="348"/>
        <w:jc w:val="both"/>
        <w:rPr>
          <w:rFonts w:ascii="Times New Roman" w:hAnsi="Times New Roman"/>
          <w:i/>
          <w:sz w:val="22"/>
          <w:szCs w:val="22"/>
        </w:rPr>
      </w:pPr>
      <w:r w:rsidRPr="008838DF">
        <w:rPr>
          <w:rFonts w:ascii="Times New Roman" w:hAnsi="Times New Roman"/>
          <w:b/>
          <w:bCs/>
          <w:i/>
          <w:sz w:val="22"/>
          <w:szCs w:val="22"/>
        </w:rPr>
        <w:t xml:space="preserve"> </w:t>
      </w:r>
      <w:r w:rsidRPr="008838DF">
        <w:rPr>
          <w:rFonts w:ascii="Times New Roman" w:hAnsi="Times New Roman"/>
          <w:i/>
          <w:sz w:val="22"/>
          <w:szCs w:val="22"/>
        </w:rPr>
        <w:t xml:space="preserve">Bicykle </w:t>
      </w:r>
    </w:p>
    <w:p w14:paraId="6218F9D8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838DF">
        <w:rPr>
          <w:rFonts w:ascii="Times New Roman" w:hAnsi="Times New Roman"/>
          <w:sz w:val="22"/>
          <w:szCs w:val="22"/>
        </w:rPr>
        <w:t>Evidencie bicyklov:</w:t>
      </w:r>
    </w:p>
    <w:p w14:paraId="7335AD74" w14:textId="77777777" w:rsidR="008838DF" w:rsidRPr="008838DF" w:rsidRDefault="008838DF" w:rsidP="008838DF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838DF">
        <w:rPr>
          <w:rFonts w:ascii="Times New Roman" w:hAnsi="Times New Roman"/>
        </w:rPr>
        <w:t>Údaje o majiteľovi bicykla</w:t>
      </w:r>
    </w:p>
    <w:p w14:paraId="6D4C411C" w14:textId="77777777" w:rsidR="008838DF" w:rsidRPr="008838DF" w:rsidRDefault="008838DF" w:rsidP="008838DF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838DF">
        <w:rPr>
          <w:rFonts w:ascii="Times New Roman" w:hAnsi="Times New Roman"/>
        </w:rPr>
        <w:t>Údaje o bicykli</w:t>
      </w:r>
    </w:p>
    <w:p w14:paraId="216AC6AF" w14:textId="77777777" w:rsidR="008838DF" w:rsidRPr="008838DF" w:rsidRDefault="008838DF" w:rsidP="008838DF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838DF">
        <w:rPr>
          <w:rFonts w:ascii="Times New Roman" w:hAnsi="Times New Roman"/>
        </w:rPr>
        <w:t xml:space="preserve">Údaje o krádežiach / nálezoch… </w:t>
      </w:r>
    </w:p>
    <w:p w14:paraId="1854F6A0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0E8623CE" w14:textId="77777777" w:rsid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838DF">
        <w:rPr>
          <w:rFonts w:ascii="Times New Roman" w:hAnsi="Times New Roman"/>
          <w:b/>
          <w:bCs/>
          <w:sz w:val="22"/>
          <w:szCs w:val="22"/>
        </w:rPr>
        <w:t xml:space="preserve">MDA (Mobile Device </w:t>
      </w:r>
      <w:proofErr w:type="spellStart"/>
      <w:r w:rsidRPr="008838DF">
        <w:rPr>
          <w:rFonts w:ascii="Times New Roman" w:hAnsi="Times New Roman"/>
          <w:b/>
          <w:bCs/>
          <w:sz w:val="22"/>
          <w:szCs w:val="22"/>
        </w:rPr>
        <w:t>Acces</w:t>
      </w:r>
      <w:proofErr w:type="spellEnd"/>
      <w:r w:rsidRPr="008838DF">
        <w:rPr>
          <w:rFonts w:ascii="Times New Roman" w:hAnsi="Times New Roman"/>
          <w:b/>
          <w:bCs/>
          <w:sz w:val="22"/>
          <w:szCs w:val="22"/>
        </w:rPr>
        <w:t>)</w:t>
      </w:r>
      <w:r w:rsidRPr="008838DF">
        <w:rPr>
          <w:rFonts w:ascii="Times New Roman" w:hAnsi="Times New Roman"/>
          <w:sz w:val="22"/>
          <w:szCs w:val="22"/>
        </w:rPr>
        <w:t xml:space="preserve"> </w:t>
      </w:r>
    </w:p>
    <w:p w14:paraId="4B185AD8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0061F57A" w14:textId="77777777" w:rsidR="008838DF" w:rsidRPr="008838DF" w:rsidRDefault="008838DF" w:rsidP="008838D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2"/>
          <w:szCs w:val="22"/>
        </w:rPr>
      </w:pPr>
      <w:r w:rsidRPr="008838DF">
        <w:rPr>
          <w:rFonts w:ascii="Times New Roman" w:hAnsi="Times New Roman"/>
          <w:sz w:val="22"/>
          <w:szCs w:val="22"/>
        </w:rPr>
        <w:t xml:space="preserve">- Modul na prepojenie IS s mobilnými zariadeniami typu </w:t>
      </w:r>
      <w:proofErr w:type="spellStart"/>
      <w:r w:rsidRPr="008838DF">
        <w:rPr>
          <w:rFonts w:ascii="Times New Roman" w:hAnsi="Times New Roman"/>
          <w:sz w:val="22"/>
          <w:szCs w:val="22"/>
        </w:rPr>
        <w:t>smartfón</w:t>
      </w:r>
      <w:proofErr w:type="spellEnd"/>
      <w:r w:rsidRPr="008838DF">
        <w:rPr>
          <w:rFonts w:ascii="Times New Roman" w:hAnsi="Times New Roman"/>
          <w:sz w:val="22"/>
          <w:szCs w:val="22"/>
        </w:rPr>
        <w:t xml:space="preserve"> prípadne tablet, pomocou ktorých je možno so systémom aktívne pracovať priamo v teréne. </w:t>
      </w:r>
    </w:p>
    <w:p w14:paraId="4912F71A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838DF">
        <w:rPr>
          <w:rFonts w:ascii="Times New Roman" w:hAnsi="Times New Roman"/>
          <w:sz w:val="22"/>
          <w:szCs w:val="22"/>
        </w:rPr>
        <w:t xml:space="preserve"> </w:t>
      </w:r>
    </w:p>
    <w:p w14:paraId="779E799C" w14:textId="77777777" w:rsidR="008838DF" w:rsidRPr="008838DF" w:rsidRDefault="008838DF" w:rsidP="008838DF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838DF">
        <w:rPr>
          <w:rFonts w:ascii="Times New Roman" w:hAnsi="Times New Roman"/>
        </w:rPr>
        <w:t>Zaisťuje plnohodnotný prístup do aplikácie z terénu prostredníctvom mobilných</w:t>
      </w:r>
      <w:r>
        <w:rPr>
          <w:rFonts w:ascii="Times New Roman" w:hAnsi="Times New Roman"/>
        </w:rPr>
        <w:t xml:space="preserve"> </w:t>
      </w:r>
      <w:r w:rsidRPr="008838DF">
        <w:rPr>
          <w:rFonts w:ascii="Times New Roman" w:hAnsi="Times New Roman"/>
        </w:rPr>
        <w:t xml:space="preserve">zariadení, ako sú tablety alebo smartfóny </w:t>
      </w:r>
    </w:p>
    <w:p w14:paraId="15AC43BF" w14:textId="77777777" w:rsidR="008838DF" w:rsidRPr="008838DF" w:rsidRDefault="008838DF" w:rsidP="008838DF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838DF">
        <w:rPr>
          <w:rFonts w:ascii="Times New Roman" w:hAnsi="Times New Roman"/>
        </w:rPr>
        <w:t xml:space="preserve">Optimalizácia pre dotykové prístroje </w:t>
      </w:r>
    </w:p>
    <w:p w14:paraId="0CAFA36C" w14:textId="77777777" w:rsidR="008838DF" w:rsidRPr="008838DF" w:rsidRDefault="008838DF" w:rsidP="008838DF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838DF">
        <w:rPr>
          <w:rFonts w:ascii="Times New Roman" w:hAnsi="Times New Roman"/>
        </w:rPr>
        <w:t xml:space="preserve">Tenký webový klient </w:t>
      </w:r>
    </w:p>
    <w:p w14:paraId="491D2014" w14:textId="77777777" w:rsidR="008838DF" w:rsidRPr="008838DF" w:rsidRDefault="008838DF" w:rsidP="008838DF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838DF">
        <w:rPr>
          <w:rFonts w:ascii="Times New Roman" w:hAnsi="Times New Roman"/>
        </w:rPr>
        <w:t xml:space="preserve">Obojsmerná on-line komunikácia terénneho HW (GPRS, 3G, WiFi) </w:t>
      </w:r>
    </w:p>
    <w:p w14:paraId="7D6481CB" w14:textId="77777777" w:rsidR="008838DF" w:rsidRPr="008838DF" w:rsidRDefault="008838DF" w:rsidP="008838DF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838DF">
        <w:rPr>
          <w:rFonts w:ascii="Times New Roman" w:hAnsi="Times New Roman"/>
        </w:rPr>
        <w:t xml:space="preserve">Umožňuje policajtom operatívne zadávať a riešiť udalosti tak, ako by je riešili priamo v informačnom systéme na počítači. </w:t>
      </w:r>
    </w:p>
    <w:p w14:paraId="13D4437B" w14:textId="77777777" w:rsidR="008838DF" w:rsidRPr="008838DF" w:rsidRDefault="008838DF" w:rsidP="008838DF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838DF">
        <w:rPr>
          <w:rFonts w:ascii="Times New Roman" w:hAnsi="Times New Roman"/>
        </w:rPr>
        <w:t>Mobilná aplikácia – možnosť zadávať udalosti a pracovať s IS v terénu</w:t>
      </w:r>
    </w:p>
    <w:p w14:paraId="512D8D8A" w14:textId="77777777" w:rsidR="008838DF" w:rsidRPr="008838DF" w:rsidRDefault="008838DF" w:rsidP="008838DF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838DF">
        <w:rPr>
          <w:rFonts w:ascii="Times New Roman" w:hAnsi="Times New Roman"/>
        </w:rPr>
        <w:t>GPS – pripojenie polohy k udalosti – formou reverzného geocodingu je k udalosti automaticky priradená poloha podľa miesta, kde je do systému z mobilného zariadenia</w:t>
      </w:r>
      <w:r>
        <w:rPr>
          <w:rFonts w:ascii="Times New Roman" w:hAnsi="Times New Roman"/>
        </w:rPr>
        <w:t xml:space="preserve"> </w:t>
      </w:r>
      <w:r w:rsidRPr="008838DF">
        <w:rPr>
          <w:rFonts w:ascii="Times New Roman" w:hAnsi="Times New Roman"/>
        </w:rPr>
        <w:t xml:space="preserve">zadávaná. </w:t>
      </w:r>
    </w:p>
    <w:p w14:paraId="5B9BC863" w14:textId="77777777" w:rsidR="008838DF" w:rsidRPr="008838DF" w:rsidRDefault="008838DF" w:rsidP="008838DF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838DF">
        <w:rPr>
          <w:rFonts w:ascii="Times New Roman" w:hAnsi="Times New Roman"/>
        </w:rPr>
        <w:t>pripojenie fotografie, kontaktov k udalosti</w:t>
      </w:r>
    </w:p>
    <w:p w14:paraId="02637554" w14:textId="77777777" w:rsidR="008838DF" w:rsidRPr="008838DF" w:rsidRDefault="008838DF" w:rsidP="008838DF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838DF">
        <w:rPr>
          <w:rFonts w:ascii="Times New Roman" w:hAnsi="Times New Roman"/>
        </w:rPr>
        <w:t>pripojenie na DB MV SR (odcudzené vozidla, osoby v pátraní)</w:t>
      </w:r>
    </w:p>
    <w:p w14:paraId="3C98D88E" w14:textId="77777777" w:rsidR="008838DF" w:rsidRPr="008838DF" w:rsidRDefault="008838DF" w:rsidP="008838DF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838DF">
        <w:rPr>
          <w:rFonts w:ascii="Times New Roman" w:hAnsi="Times New Roman"/>
        </w:rPr>
        <w:t xml:space="preserve">automatické rozpoznanie EČV vozidla z fotografie vytvorenej v MDA zariadení pri </w:t>
      </w:r>
      <w:r>
        <w:rPr>
          <w:rFonts w:ascii="Times New Roman" w:hAnsi="Times New Roman"/>
        </w:rPr>
        <w:t xml:space="preserve"> </w:t>
      </w:r>
      <w:r w:rsidRPr="008838DF">
        <w:rPr>
          <w:rFonts w:ascii="Times New Roman" w:hAnsi="Times New Roman"/>
        </w:rPr>
        <w:t>založení udalosti</w:t>
      </w:r>
    </w:p>
    <w:p w14:paraId="4EB88C8A" w14:textId="77777777" w:rsidR="008838DF" w:rsidRPr="008838DF" w:rsidRDefault="008838DF" w:rsidP="008838DF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838DF">
        <w:rPr>
          <w:rFonts w:ascii="Times New Roman" w:hAnsi="Times New Roman"/>
        </w:rPr>
        <w:t>GPS umožňuje do systému zaznamenávať informácie o pohybu policajta / hliadky</w:t>
      </w:r>
    </w:p>
    <w:p w14:paraId="18F46985" w14:textId="77777777" w:rsidR="008838DF" w:rsidRPr="008838DF" w:rsidRDefault="008838DF" w:rsidP="008838DF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838DF">
        <w:rPr>
          <w:rFonts w:ascii="Times New Roman" w:hAnsi="Times New Roman"/>
        </w:rPr>
        <w:t>Tlač oznámenia o priestupku na mobilnej tlačiarni v teréne</w:t>
      </w:r>
    </w:p>
    <w:p w14:paraId="7380CF8E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2FA77C4A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4757E68B" w14:textId="77777777" w:rsid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838DF">
        <w:rPr>
          <w:rFonts w:ascii="Times New Roman" w:hAnsi="Times New Roman"/>
          <w:b/>
          <w:bCs/>
          <w:sz w:val="22"/>
          <w:szCs w:val="22"/>
        </w:rPr>
        <w:t>Publikácia dokumentov</w:t>
      </w:r>
      <w:r w:rsidRPr="008838DF">
        <w:rPr>
          <w:rFonts w:ascii="Times New Roman" w:hAnsi="Times New Roman"/>
          <w:sz w:val="22"/>
          <w:szCs w:val="22"/>
        </w:rPr>
        <w:t xml:space="preserve"> </w:t>
      </w:r>
    </w:p>
    <w:p w14:paraId="12343D2A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791B1F7D" w14:textId="77777777" w:rsid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838DF">
        <w:rPr>
          <w:rFonts w:ascii="Times New Roman" w:hAnsi="Times New Roman"/>
          <w:sz w:val="22"/>
          <w:szCs w:val="22"/>
        </w:rPr>
        <w:t xml:space="preserve">- Modul umožňujúci zobrazenie ľubovoľných dokumentov (zákonov, vyhlášok, fotografií osôb, vozidiel, predmetov v pátraní, prípadne iných dokumentov) v mobilnom zariadení. </w:t>
      </w:r>
    </w:p>
    <w:p w14:paraId="2093F732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677F0B82" w14:textId="77777777" w:rsid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 w:rsidRPr="008838DF">
        <w:rPr>
          <w:rFonts w:ascii="Times New Roman" w:hAnsi="Times New Roman"/>
          <w:b/>
          <w:bCs/>
          <w:sz w:val="22"/>
          <w:szCs w:val="22"/>
        </w:rPr>
        <w:t>Rozpoznanie EČV</w:t>
      </w:r>
    </w:p>
    <w:p w14:paraId="0FE96BF9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838DF">
        <w:rPr>
          <w:rFonts w:ascii="Times New Roman" w:hAnsi="Times New Roman"/>
          <w:sz w:val="22"/>
          <w:szCs w:val="22"/>
        </w:rPr>
        <w:t xml:space="preserve"> </w:t>
      </w:r>
    </w:p>
    <w:p w14:paraId="08DFD899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838DF">
        <w:rPr>
          <w:rFonts w:ascii="Times New Roman" w:hAnsi="Times New Roman"/>
          <w:sz w:val="22"/>
          <w:szCs w:val="22"/>
        </w:rPr>
        <w:t xml:space="preserve">- Modul umožňujúci založení udalosti v doprave pomocou fotografie registračnej značky vozidla. </w:t>
      </w:r>
    </w:p>
    <w:p w14:paraId="0E850E59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838DF">
        <w:rPr>
          <w:rFonts w:ascii="Times New Roman" w:hAnsi="Times New Roman"/>
          <w:sz w:val="22"/>
          <w:szCs w:val="22"/>
        </w:rPr>
        <w:t>Pri zakladaní udalosti nie je potrebné zapisovať EČV vozidla - udalosť je zakladaná na podklade fotografie EČV vozidla.</w:t>
      </w:r>
    </w:p>
    <w:p w14:paraId="2184189E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838DF">
        <w:rPr>
          <w:rFonts w:ascii="Times New Roman" w:hAnsi="Times New Roman"/>
          <w:sz w:val="22"/>
          <w:szCs w:val="22"/>
        </w:rPr>
        <w:t>- EČV z vytvorenej fotografie je automaticky priložený ako dokument k udalosti.</w:t>
      </w:r>
    </w:p>
    <w:p w14:paraId="63B12649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838DF">
        <w:rPr>
          <w:rFonts w:ascii="Times New Roman" w:hAnsi="Times New Roman"/>
          <w:sz w:val="22"/>
          <w:szCs w:val="22"/>
        </w:rPr>
        <w:t xml:space="preserve">- Vytvorená fotografia je automaticky vyplnená do formulára udalosti. </w:t>
      </w:r>
    </w:p>
    <w:p w14:paraId="1E16A3E6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838DF">
        <w:rPr>
          <w:rFonts w:ascii="Times New Roman" w:hAnsi="Times New Roman"/>
          <w:sz w:val="22"/>
          <w:szCs w:val="22"/>
        </w:rPr>
        <w:t>- Pri ukladaní udalosti je automaticky vykonaná lustrácia v DB odcudzených vozidiel prevádzkovanej MV SR.</w:t>
      </w:r>
    </w:p>
    <w:p w14:paraId="659A7F2D" w14:textId="77777777" w:rsid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838DF">
        <w:rPr>
          <w:rFonts w:ascii="Times New Roman" w:hAnsi="Times New Roman"/>
          <w:sz w:val="22"/>
          <w:szCs w:val="22"/>
        </w:rPr>
        <w:t xml:space="preserve"> - Automaticky je prevedená lustrácia prípadov týkajúcich sa vytvorenej EČV, ktoré sú vedené IS.</w:t>
      </w:r>
    </w:p>
    <w:p w14:paraId="730DCC44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7362549F" w14:textId="77777777" w:rsid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838DF">
        <w:rPr>
          <w:rFonts w:ascii="Times New Roman" w:hAnsi="Times New Roman"/>
          <w:b/>
          <w:bCs/>
          <w:sz w:val="22"/>
          <w:szCs w:val="22"/>
        </w:rPr>
        <w:t xml:space="preserve">Mapový monitoring </w:t>
      </w:r>
      <w:r w:rsidRPr="008838DF">
        <w:rPr>
          <w:rFonts w:ascii="Times New Roman" w:hAnsi="Times New Roman"/>
          <w:sz w:val="22"/>
          <w:szCs w:val="22"/>
        </w:rPr>
        <w:t xml:space="preserve"> </w:t>
      </w:r>
    </w:p>
    <w:p w14:paraId="1E5544C9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483C9196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838DF">
        <w:rPr>
          <w:rFonts w:ascii="Times New Roman" w:hAnsi="Times New Roman"/>
          <w:sz w:val="22"/>
          <w:szCs w:val="22"/>
        </w:rPr>
        <w:t xml:space="preserve">- Modul slúžiaci ku grafickému znázorneniu udalostí na mapovom podklade. </w:t>
      </w:r>
    </w:p>
    <w:p w14:paraId="56A9F4AB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838DF">
        <w:rPr>
          <w:rFonts w:ascii="Times New Roman" w:hAnsi="Times New Roman"/>
          <w:sz w:val="22"/>
          <w:szCs w:val="22"/>
        </w:rPr>
        <w:t xml:space="preserve"> </w:t>
      </w:r>
    </w:p>
    <w:p w14:paraId="511C2168" w14:textId="77777777" w:rsidR="008838DF" w:rsidRPr="008838DF" w:rsidRDefault="008838DF" w:rsidP="008838DF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838DF">
        <w:rPr>
          <w:rFonts w:ascii="Times New Roman" w:hAnsi="Times New Roman"/>
        </w:rPr>
        <w:t xml:space="preserve">Variabilita mapových podkladov, štandardne OpenStretMap, prípadne vlastný mapový podklad </w:t>
      </w:r>
    </w:p>
    <w:p w14:paraId="3F3A7217" w14:textId="77777777" w:rsidR="008838DF" w:rsidRPr="008838DF" w:rsidRDefault="008838DF" w:rsidP="008838DF">
      <w:pPr>
        <w:pStyle w:val="Odsekzoznamu"/>
        <w:numPr>
          <w:ilvl w:val="0"/>
          <w:numId w:val="20"/>
        </w:numPr>
        <w:spacing w:after="160" w:line="259" w:lineRule="auto"/>
        <w:rPr>
          <w:rFonts w:ascii="Times New Roman" w:hAnsi="Times New Roman"/>
        </w:rPr>
      </w:pPr>
      <w:r w:rsidRPr="008838DF">
        <w:rPr>
          <w:rFonts w:ascii="Times New Roman" w:hAnsi="Times New Roman"/>
        </w:rPr>
        <w:lastRenderedPageBreak/>
        <w:t>Podľa variabilne zadaných kritérií je možné zobraziť</w:t>
      </w:r>
    </w:p>
    <w:p w14:paraId="4037B7FE" w14:textId="77777777" w:rsidR="008838DF" w:rsidRPr="008838DF" w:rsidRDefault="008838DF" w:rsidP="008838DF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838DF">
        <w:rPr>
          <w:rFonts w:ascii="Times New Roman" w:hAnsi="Times New Roman"/>
        </w:rPr>
        <w:t xml:space="preserve">Udalosti v mape - </w:t>
      </w:r>
      <w:r w:rsidRPr="008838DF">
        <w:rPr>
          <w:rFonts w:ascii="Times New Roman" w:hAnsi="Times New Roman"/>
          <w:bCs/>
        </w:rPr>
        <w:t>„teplotnú mapu“</w:t>
      </w:r>
      <w:r w:rsidRPr="008838DF">
        <w:rPr>
          <w:rFonts w:ascii="Times New Roman" w:hAnsi="Times New Roman"/>
        </w:rPr>
        <w:t xml:space="preserve"> udalostí, ktorú je možno využiť k </w:t>
      </w:r>
      <w:r w:rsidRPr="008838DF">
        <w:rPr>
          <w:rFonts w:ascii="Times New Roman" w:hAnsi="Times New Roman"/>
          <w:bCs/>
        </w:rPr>
        <w:t>predikcii</w:t>
      </w:r>
      <w:r w:rsidRPr="008838DF">
        <w:rPr>
          <w:rFonts w:ascii="Times New Roman" w:hAnsi="Times New Roman"/>
        </w:rPr>
        <w:t xml:space="preserve"> a</w:t>
      </w:r>
    </w:p>
    <w:p w14:paraId="349A6ABC" w14:textId="77777777" w:rsidR="008838DF" w:rsidRDefault="008838DF" w:rsidP="008838D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2"/>
          <w:szCs w:val="22"/>
        </w:rPr>
      </w:pPr>
      <w:r w:rsidRPr="008838DF">
        <w:rPr>
          <w:rFonts w:ascii="Times New Roman" w:hAnsi="Times New Roman"/>
          <w:sz w:val="22"/>
          <w:szCs w:val="22"/>
        </w:rPr>
        <w:t xml:space="preserve">následnej profylaxii trestnej činnosti,  </w:t>
      </w:r>
      <w:r w:rsidRPr="008838DF">
        <w:rPr>
          <w:rFonts w:ascii="Times New Roman" w:hAnsi="Times New Roman"/>
          <w:bCs/>
          <w:sz w:val="22"/>
          <w:szCs w:val="22"/>
        </w:rPr>
        <w:t xml:space="preserve">   </w:t>
      </w:r>
    </w:p>
    <w:p w14:paraId="22FD7182" w14:textId="77777777" w:rsidR="008838DF" w:rsidRPr="008838DF" w:rsidRDefault="008838DF" w:rsidP="008838D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6FF85F71" w14:textId="77777777" w:rsid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 w:rsidRPr="008838DF">
        <w:rPr>
          <w:rFonts w:ascii="Times New Roman" w:hAnsi="Times New Roman"/>
          <w:b/>
          <w:bCs/>
          <w:sz w:val="22"/>
          <w:szCs w:val="22"/>
        </w:rPr>
        <w:t xml:space="preserve">Dispečing - Policajti v mape </w:t>
      </w:r>
    </w:p>
    <w:p w14:paraId="26725C60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0C4E9F20" w14:textId="77777777" w:rsidR="008838DF" w:rsidRPr="008838DF" w:rsidRDefault="008838DF" w:rsidP="008838DF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838DF">
        <w:rPr>
          <w:rFonts w:ascii="Times New Roman" w:hAnsi="Times New Roman"/>
        </w:rPr>
        <w:t xml:space="preserve">umožňuje monitorovať pohyb policajtov, prepojenie na kamerový systém, </w:t>
      </w:r>
    </w:p>
    <w:p w14:paraId="3F3B56B5" w14:textId="77777777" w:rsidR="008838DF" w:rsidRPr="008838DF" w:rsidRDefault="008838DF" w:rsidP="008838DF">
      <w:pPr>
        <w:pStyle w:val="Odsekzoznamu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838DF">
        <w:rPr>
          <w:rFonts w:ascii="Times New Roman" w:hAnsi="Times New Roman"/>
        </w:rPr>
        <w:t>stacionárnu radarovú sieť apod.</w:t>
      </w:r>
    </w:p>
    <w:p w14:paraId="627A2D8D" w14:textId="77777777" w:rsidR="008838DF" w:rsidRPr="008838DF" w:rsidRDefault="008838DF" w:rsidP="008838DF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838DF">
        <w:rPr>
          <w:rFonts w:ascii="Times New Roman" w:hAnsi="Times New Roman"/>
        </w:rPr>
        <w:t>trasa policajta</w:t>
      </w:r>
    </w:p>
    <w:p w14:paraId="04326539" w14:textId="77777777" w:rsidR="008838DF" w:rsidRPr="008838DF" w:rsidRDefault="008838DF" w:rsidP="008838DF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838DF">
        <w:rPr>
          <w:rFonts w:ascii="Times New Roman" w:hAnsi="Times New Roman"/>
        </w:rPr>
        <w:t xml:space="preserve">rýchlostný profil policajta </w:t>
      </w:r>
    </w:p>
    <w:p w14:paraId="1C61FDDF" w14:textId="77777777" w:rsidR="008838DF" w:rsidRPr="008838DF" w:rsidRDefault="008838DF" w:rsidP="008838DF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838DF">
        <w:rPr>
          <w:rFonts w:ascii="Times New Roman" w:hAnsi="Times New Roman"/>
        </w:rPr>
        <w:t xml:space="preserve">Rôzne </w:t>
      </w:r>
      <w:r w:rsidRPr="008838DF">
        <w:rPr>
          <w:rFonts w:ascii="Times New Roman" w:hAnsi="Times New Roman"/>
          <w:bCs/>
        </w:rPr>
        <w:t>mapové vrstvy</w:t>
      </w:r>
      <w:r w:rsidRPr="008838DF">
        <w:rPr>
          <w:rFonts w:ascii="Times New Roman" w:hAnsi="Times New Roman"/>
        </w:rPr>
        <w:t xml:space="preserve"> (teplotné mapy kriminality, kamerové polygóny, mobiliár mesta,</w:t>
      </w:r>
    </w:p>
    <w:p w14:paraId="76551665" w14:textId="77777777" w:rsidR="008838DF" w:rsidRPr="008838DF" w:rsidRDefault="008838DF" w:rsidP="008838DF">
      <w:pPr>
        <w:pStyle w:val="Odsekzoznamu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838DF">
        <w:rPr>
          <w:rFonts w:ascii="Times New Roman" w:hAnsi="Times New Roman"/>
        </w:rPr>
        <w:t xml:space="preserve">kanálové vpuste…) </w:t>
      </w:r>
    </w:p>
    <w:p w14:paraId="39491E59" w14:textId="77777777" w:rsidR="008838DF" w:rsidRPr="008838DF" w:rsidRDefault="008838DF" w:rsidP="008838DF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838DF">
        <w:rPr>
          <w:rFonts w:ascii="Times New Roman" w:hAnsi="Times New Roman"/>
        </w:rPr>
        <w:t xml:space="preserve">Rôzne spôsoby zobrazenia – všeobecná, turistická, letecká, vlastný náhľad…  </w:t>
      </w:r>
    </w:p>
    <w:p w14:paraId="451E0756" w14:textId="77777777" w:rsidR="008838DF" w:rsidRPr="008838DF" w:rsidRDefault="008838DF" w:rsidP="008838DF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838DF">
        <w:rPr>
          <w:rFonts w:ascii="Times New Roman" w:hAnsi="Times New Roman"/>
        </w:rPr>
        <w:t xml:space="preserve">Možnosť prepojenia na kamerový systém, stacionárnu radarovú sieť apod. </w:t>
      </w:r>
    </w:p>
    <w:p w14:paraId="2C0C4144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6D308B11" w14:textId="77777777" w:rsid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838DF">
        <w:rPr>
          <w:rFonts w:ascii="Times New Roman" w:hAnsi="Times New Roman"/>
          <w:b/>
          <w:bCs/>
          <w:sz w:val="22"/>
          <w:szCs w:val="22"/>
        </w:rPr>
        <w:t>Technika</w:t>
      </w:r>
      <w:r w:rsidRPr="008838DF">
        <w:rPr>
          <w:rFonts w:ascii="Times New Roman" w:hAnsi="Times New Roman"/>
          <w:sz w:val="22"/>
          <w:szCs w:val="22"/>
        </w:rPr>
        <w:t xml:space="preserve"> </w:t>
      </w:r>
    </w:p>
    <w:p w14:paraId="7A54024F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03E989B6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838DF">
        <w:rPr>
          <w:rFonts w:ascii="Times New Roman" w:hAnsi="Times New Roman"/>
          <w:sz w:val="22"/>
          <w:szCs w:val="22"/>
        </w:rPr>
        <w:t xml:space="preserve">- Modul umožňuje vedenie informácií k akýmkoľvek technickým prostriedkom. Primárne je </w:t>
      </w:r>
    </w:p>
    <w:p w14:paraId="3154CC15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838DF">
        <w:rPr>
          <w:rFonts w:ascii="Times New Roman" w:hAnsi="Times New Roman"/>
          <w:sz w:val="22"/>
          <w:szCs w:val="22"/>
        </w:rPr>
        <w:t xml:space="preserve">využívaný k vedeniu informácií o služobných vozidlách, ich technických prehliadkach a </w:t>
      </w:r>
    </w:p>
    <w:p w14:paraId="1D26079D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838DF">
        <w:rPr>
          <w:rFonts w:ascii="Times New Roman" w:hAnsi="Times New Roman"/>
          <w:sz w:val="22"/>
          <w:szCs w:val="22"/>
        </w:rPr>
        <w:t xml:space="preserve">k záznamom a sledovaniu služobných jázd vozidiel.    </w:t>
      </w:r>
    </w:p>
    <w:p w14:paraId="56FEDE89" w14:textId="77777777" w:rsidR="008838DF" w:rsidRPr="008838DF" w:rsidRDefault="008838DF" w:rsidP="008838DF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838DF">
        <w:rPr>
          <w:rFonts w:ascii="Times New Roman" w:hAnsi="Times New Roman"/>
        </w:rPr>
        <w:t>Evidencia techniky</w:t>
      </w:r>
    </w:p>
    <w:p w14:paraId="0AAC1912" w14:textId="77777777" w:rsidR="008838DF" w:rsidRPr="008838DF" w:rsidRDefault="008838DF" w:rsidP="008838DF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838DF">
        <w:rPr>
          <w:rFonts w:ascii="Times New Roman" w:hAnsi="Times New Roman"/>
        </w:rPr>
        <w:t>Prehliadky</w:t>
      </w:r>
    </w:p>
    <w:p w14:paraId="074A7F37" w14:textId="77777777" w:rsidR="008838DF" w:rsidRPr="008838DF" w:rsidRDefault="008838DF" w:rsidP="008838DF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838DF">
        <w:rPr>
          <w:rFonts w:ascii="Times New Roman" w:hAnsi="Times New Roman"/>
        </w:rPr>
        <w:t xml:space="preserve">Sledovanie jázd </w:t>
      </w:r>
    </w:p>
    <w:p w14:paraId="4FFF12E2" w14:textId="77777777" w:rsidR="008838DF" w:rsidRPr="008838DF" w:rsidRDefault="008838DF" w:rsidP="008838DF">
      <w:pPr>
        <w:pStyle w:val="Odsekzoznamu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078440E5" w14:textId="77777777" w:rsid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 w:rsidRPr="008838DF">
        <w:rPr>
          <w:rFonts w:ascii="Times New Roman" w:hAnsi="Times New Roman"/>
          <w:b/>
          <w:bCs/>
          <w:sz w:val="22"/>
          <w:szCs w:val="22"/>
        </w:rPr>
        <w:t xml:space="preserve">E-learning </w:t>
      </w:r>
    </w:p>
    <w:p w14:paraId="77BA4E08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415075A1" w14:textId="77777777" w:rsidR="008838DF" w:rsidRPr="008838DF" w:rsidRDefault="008838DF" w:rsidP="008838DF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838DF">
        <w:rPr>
          <w:rFonts w:ascii="Times New Roman" w:hAnsi="Times New Roman"/>
        </w:rPr>
        <w:t xml:space="preserve">Modul obsahuje sadu informácií znalostnej bázy policajta v podobe výukových kurzov. </w:t>
      </w:r>
    </w:p>
    <w:p w14:paraId="46BD6A8B" w14:textId="77777777" w:rsidR="008838DF" w:rsidRPr="008838DF" w:rsidRDefault="008838DF" w:rsidP="008838DF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838DF">
        <w:rPr>
          <w:rFonts w:ascii="Times New Roman" w:hAnsi="Times New Roman"/>
        </w:rPr>
        <w:t>Zaškolenie nových policajtov pre používanie IS vo vlastnej réžii.</w:t>
      </w:r>
    </w:p>
    <w:p w14:paraId="6BAD3427" w14:textId="77777777" w:rsidR="008838DF" w:rsidRPr="008838DF" w:rsidRDefault="008838DF" w:rsidP="008838DF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838DF">
        <w:rPr>
          <w:rFonts w:ascii="Times New Roman" w:hAnsi="Times New Roman"/>
        </w:rPr>
        <w:t>Znalostná báza v podobe výukových kurzov a testov.</w:t>
      </w:r>
    </w:p>
    <w:p w14:paraId="6EB6BE51" w14:textId="77777777" w:rsidR="008838DF" w:rsidRPr="008838DF" w:rsidRDefault="008838DF" w:rsidP="008838DF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838DF">
        <w:rPr>
          <w:rFonts w:ascii="Times New Roman" w:hAnsi="Times New Roman"/>
        </w:rPr>
        <w:t>Komentované video „návody používania IS“.</w:t>
      </w:r>
    </w:p>
    <w:p w14:paraId="73B016E5" w14:textId="77777777" w:rsidR="008838DF" w:rsidRPr="008838DF" w:rsidRDefault="008838DF" w:rsidP="008838DF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838DF">
        <w:rPr>
          <w:rFonts w:ascii="Times New Roman" w:hAnsi="Times New Roman"/>
        </w:rPr>
        <w:t>Kurzy a testy pre začiatočníkov aj skúsených používateľov.</w:t>
      </w:r>
    </w:p>
    <w:p w14:paraId="456B3791" w14:textId="77777777" w:rsidR="008838DF" w:rsidRPr="008838DF" w:rsidRDefault="008838DF" w:rsidP="008838DF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838DF">
        <w:rPr>
          <w:rFonts w:ascii="Times New Roman" w:hAnsi="Times New Roman"/>
        </w:rPr>
        <w:t>Možnosť certifikácie.</w:t>
      </w:r>
    </w:p>
    <w:p w14:paraId="3D3F9090" w14:textId="77777777" w:rsidR="008838DF" w:rsidRPr="008838DF" w:rsidRDefault="008838DF" w:rsidP="008838DF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838DF">
        <w:rPr>
          <w:rFonts w:ascii="Times New Roman" w:hAnsi="Times New Roman"/>
        </w:rPr>
        <w:t>Obrazová dokumentácia.</w:t>
      </w:r>
    </w:p>
    <w:p w14:paraId="4A99CAD0" w14:textId="77777777" w:rsidR="008838DF" w:rsidRPr="008838DF" w:rsidRDefault="008838DF" w:rsidP="008838DF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838DF">
        <w:rPr>
          <w:rFonts w:ascii="Times New Roman" w:hAnsi="Times New Roman"/>
        </w:rPr>
        <w:t>Výrazné zvýšenie efektivity práce vďaka dobrej znalosti IS.</w:t>
      </w:r>
    </w:p>
    <w:p w14:paraId="090679FD" w14:textId="77777777" w:rsidR="008838DF" w:rsidRPr="008838DF" w:rsidRDefault="008838DF" w:rsidP="008838DF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8838DF">
        <w:rPr>
          <w:rFonts w:ascii="Times New Roman" w:hAnsi="Times New Roman"/>
          <w:sz w:val="22"/>
          <w:szCs w:val="22"/>
        </w:rPr>
        <w:t xml:space="preserve"> </w:t>
      </w:r>
      <w:r w:rsidRPr="008838DF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58828C04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 w:rsidRPr="008838DF">
        <w:rPr>
          <w:rFonts w:ascii="Times New Roman" w:hAnsi="Times New Roman"/>
          <w:b/>
          <w:bCs/>
          <w:sz w:val="22"/>
          <w:szCs w:val="22"/>
        </w:rPr>
        <w:t>Vyžiadané certifikáty</w:t>
      </w:r>
    </w:p>
    <w:p w14:paraId="23425CA2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43E86AE6" w14:textId="77777777" w:rsid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 w:rsidRPr="008838DF">
        <w:rPr>
          <w:rFonts w:ascii="Times New Roman" w:hAnsi="Times New Roman"/>
          <w:b/>
          <w:bCs/>
          <w:sz w:val="22"/>
          <w:szCs w:val="22"/>
        </w:rPr>
        <w:t>RELSIE</w:t>
      </w:r>
    </w:p>
    <w:p w14:paraId="4659CE4C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7E4C2427" w14:textId="2F40087E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838DF">
        <w:rPr>
          <w:rFonts w:ascii="Times New Roman" w:hAnsi="Times New Roman"/>
          <w:sz w:val="22"/>
          <w:szCs w:val="22"/>
        </w:rPr>
        <w:t>IS je držiteľom Certifikátu, vydaného A-TEST inšpekčným orgáno</w:t>
      </w:r>
      <w:r w:rsidR="005617BC">
        <w:rPr>
          <w:rFonts w:ascii="Times New Roman" w:hAnsi="Times New Roman"/>
          <w:sz w:val="22"/>
          <w:szCs w:val="22"/>
        </w:rPr>
        <w:t xml:space="preserve">m zriadenom RELSIE spol. s </w:t>
      </w:r>
      <w:proofErr w:type="spellStart"/>
      <w:r w:rsidR="005617BC">
        <w:rPr>
          <w:rFonts w:ascii="Times New Roman" w:hAnsi="Times New Roman"/>
          <w:sz w:val="22"/>
          <w:szCs w:val="22"/>
        </w:rPr>
        <w:t>r.o</w:t>
      </w:r>
      <w:proofErr w:type="spellEnd"/>
      <w:r w:rsidR="005617BC">
        <w:rPr>
          <w:rFonts w:ascii="Times New Roman" w:hAnsi="Times New Roman"/>
          <w:sz w:val="22"/>
          <w:szCs w:val="22"/>
        </w:rPr>
        <w:t>./ekvivalent</w:t>
      </w:r>
    </w:p>
    <w:p w14:paraId="4A13F79C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7B0EF6DB" w14:textId="77777777" w:rsid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 w:rsidRPr="008838DF">
        <w:rPr>
          <w:rFonts w:ascii="Times New Roman" w:hAnsi="Times New Roman"/>
          <w:b/>
          <w:bCs/>
          <w:sz w:val="22"/>
          <w:szCs w:val="22"/>
        </w:rPr>
        <w:t>ÚOOÚ SR</w:t>
      </w:r>
    </w:p>
    <w:p w14:paraId="082131F0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7C8579C2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838DF">
        <w:rPr>
          <w:rFonts w:ascii="Times New Roman" w:hAnsi="Times New Roman"/>
          <w:sz w:val="22"/>
          <w:szCs w:val="22"/>
        </w:rPr>
        <w:t xml:space="preserve">IS je držiteľom oficiálneho vyjadrenia ÚOOÚ SR o tom, že spĺňa nariadenie EÚ 2016/679 a je tzv. je GDPR </w:t>
      </w:r>
      <w:proofErr w:type="spellStart"/>
      <w:r w:rsidRPr="008838DF">
        <w:rPr>
          <w:rFonts w:ascii="Times New Roman" w:hAnsi="Times New Roman"/>
          <w:sz w:val="22"/>
          <w:szCs w:val="22"/>
        </w:rPr>
        <w:t>compliant</w:t>
      </w:r>
      <w:proofErr w:type="spellEnd"/>
      <w:r w:rsidRPr="008838DF">
        <w:rPr>
          <w:rFonts w:ascii="Times New Roman" w:hAnsi="Times New Roman"/>
          <w:sz w:val="22"/>
          <w:szCs w:val="22"/>
        </w:rPr>
        <w:t>.</w:t>
      </w:r>
    </w:p>
    <w:p w14:paraId="279D02CF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4D819870" w14:textId="77777777" w:rsid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 w:rsidRPr="008838DF">
        <w:rPr>
          <w:rFonts w:ascii="Times New Roman" w:hAnsi="Times New Roman"/>
          <w:b/>
          <w:bCs/>
          <w:sz w:val="22"/>
          <w:szCs w:val="22"/>
        </w:rPr>
        <w:t xml:space="preserve">SMART CITY </w:t>
      </w:r>
    </w:p>
    <w:p w14:paraId="7FC1E756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4CD4C89A" w14:textId="77777777" w:rsidR="008838DF" w:rsidRPr="008838DF" w:rsidRDefault="008838DF" w:rsidP="008838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838DF">
        <w:rPr>
          <w:rFonts w:ascii="Times New Roman" w:hAnsi="Times New Roman"/>
          <w:sz w:val="22"/>
          <w:szCs w:val="22"/>
        </w:rPr>
        <w:t xml:space="preserve">IS je súčasťou komplexného riešenia SMART CITY, a to na základe podpísaného memoranda so spoločnosťou Slovak Telekom a ďalšími partnermi. Projekt realizuje nový druh komunikačnej infraštruktúry s cieľom integrovať celú informačnú architektúru miest na Slovensku.  </w:t>
      </w:r>
    </w:p>
    <w:p w14:paraId="1A208740" w14:textId="77777777" w:rsidR="00F04F20" w:rsidRPr="001820A5" w:rsidRDefault="00F04F20" w:rsidP="00F04F20">
      <w:pPr>
        <w:rPr>
          <w:rFonts w:ascii="Times New Roman" w:hAnsi="Times New Roman"/>
          <w:b/>
          <w:bCs/>
          <w:sz w:val="22"/>
          <w:szCs w:val="22"/>
        </w:rPr>
      </w:pPr>
    </w:p>
    <w:p w14:paraId="17E74449" w14:textId="452C9437" w:rsidR="00733A00" w:rsidRPr="001820A5" w:rsidRDefault="00733A00" w:rsidP="00733A00">
      <w:pPr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Pri každej požiadavke</w:t>
      </w:r>
      <w:r w:rsidRPr="001820A5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okrem č</w:t>
      </w:r>
      <w:r w:rsidRPr="001820A5">
        <w:rPr>
          <w:rFonts w:ascii="Times New Roman" w:hAnsi="Times New Roman"/>
          <w:sz w:val="22"/>
          <w:szCs w:val="22"/>
        </w:rPr>
        <w:t xml:space="preserve">o </w:t>
      </w:r>
      <w:r>
        <w:rPr>
          <w:rFonts w:ascii="Times New Roman" w:hAnsi="Times New Roman"/>
          <w:sz w:val="22"/>
          <w:szCs w:val="22"/>
        </w:rPr>
        <w:t>najpresnejšieho</w:t>
      </w:r>
      <w:r w:rsidRPr="001820A5">
        <w:rPr>
          <w:rFonts w:ascii="Times New Roman" w:hAnsi="Times New Roman"/>
          <w:sz w:val="22"/>
          <w:szCs w:val="22"/>
        </w:rPr>
        <w:t xml:space="preserve"> popisu pož</w:t>
      </w:r>
      <w:r>
        <w:rPr>
          <w:rFonts w:ascii="Times New Roman" w:hAnsi="Times New Roman"/>
          <w:sz w:val="22"/>
          <w:szCs w:val="22"/>
        </w:rPr>
        <w:t>iadavky, zadáva užívateľ</w:t>
      </w:r>
      <w:r w:rsidRPr="001820A5">
        <w:rPr>
          <w:rFonts w:ascii="Times New Roman" w:hAnsi="Times New Roman"/>
          <w:sz w:val="22"/>
          <w:szCs w:val="22"/>
        </w:rPr>
        <w:t xml:space="preserve"> druh pož</w:t>
      </w:r>
      <w:r>
        <w:rPr>
          <w:rFonts w:ascii="Times New Roman" w:hAnsi="Times New Roman"/>
          <w:sz w:val="22"/>
          <w:szCs w:val="22"/>
        </w:rPr>
        <w:t>iadavky (Chyba, nová požiadavka, podnet), optimáln</w:t>
      </w:r>
      <w:r w:rsidR="00DC1FA3">
        <w:rPr>
          <w:rFonts w:ascii="Times New Roman" w:hAnsi="Times New Roman"/>
          <w:sz w:val="22"/>
          <w:szCs w:val="22"/>
        </w:rPr>
        <w:t>y</w:t>
      </w:r>
      <w:r>
        <w:rPr>
          <w:rFonts w:ascii="Times New Roman" w:hAnsi="Times New Roman"/>
          <w:sz w:val="22"/>
          <w:szCs w:val="22"/>
        </w:rPr>
        <w:t xml:space="preserve"> termín vyriešenia</w:t>
      </w:r>
      <w:r w:rsidRPr="001820A5">
        <w:rPr>
          <w:rFonts w:ascii="Times New Roman" w:hAnsi="Times New Roman"/>
          <w:sz w:val="22"/>
          <w:szCs w:val="22"/>
        </w:rPr>
        <w:t xml:space="preserve"> pož</w:t>
      </w:r>
      <w:r>
        <w:rPr>
          <w:rFonts w:ascii="Times New Roman" w:hAnsi="Times New Roman"/>
          <w:sz w:val="22"/>
          <w:szCs w:val="22"/>
        </w:rPr>
        <w:t xml:space="preserve">iadavky (z pohľadu užívateľa) a taktiež </w:t>
      </w:r>
      <w:r w:rsidRPr="001820A5">
        <w:rPr>
          <w:rFonts w:ascii="Times New Roman" w:hAnsi="Times New Roman"/>
          <w:sz w:val="22"/>
          <w:szCs w:val="22"/>
        </w:rPr>
        <w:t>prioritu pož</w:t>
      </w:r>
      <w:r>
        <w:rPr>
          <w:rFonts w:ascii="Times New Roman" w:hAnsi="Times New Roman"/>
          <w:sz w:val="22"/>
          <w:szCs w:val="22"/>
        </w:rPr>
        <w:t>iadavky</w:t>
      </w:r>
      <w:r w:rsidRPr="001820A5">
        <w:rPr>
          <w:rFonts w:ascii="Times New Roman" w:hAnsi="Times New Roman"/>
          <w:sz w:val="22"/>
          <w:szCs w:val="22"/>
        </w:rPr>
        <w:t>.</w:t>
      </w:r>
    </w:p>
    <w:p w14:paraId="1E33500E" w14:textId="77777777" w:rsidR="00733A00" w:rsidRPr="001820A5" w:rsidRDefault="00733A00" w:rsidP="00733A00">
      <w:pPr>
        <w:spacing w:after="120"/>
        <w:rPr>
          <w:rFonts w:ascii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Druh požiadavky</w:t>
      </w:r>
      <w:r w:rsidRPr="001820A5">
        <w:rPr>
          <w:rFonts w:ascii="Times New Roman" w:hAnsi="Times New Roman"/>
          <w:b/>
          <w:bCs/>
          <w:sz w:val="22"/>
          <w:szCs w:val="22"/>
          <w:u w:val="single"/>
        </w:rPr>
        <w:t>:</w:t>
      </w:r>
    </w:p>
    <w:p w14:paraId="3192F105" w14:textId="392A9176" w:rsidR="00733A00" w:rsidRPr="001820A5" w:rsidRDefault="00733A00" w:rsidP="00733A00">
      <w:pPr>
        <w:pStyle w:val="Zkladntext3"/>
        <w:rPr>
          <w:rFonts w:ascii="Times New Roman" w:hAnsi="Times New Roman"/>
          <w:sz w:val="22"/>
          <w:szCs w:val="22"/>
        </w:rPr>
      </w:pPr>
      <w:r w:rsidRPr="001820A5">
        <w:rPr>
          <w:rFonts w:ascii="Times New Roman" w:hAnsi="Times New Roman"/>
          <w:b/>
          <w:bCs/>
          <w:sz w:val="22"/>
          <w:szCs w:val="22"/>
        </w:rPr>
        <w:t xml:space="preserve">Chyba </w:t>
      </w:r>
      <w:r w:rsidRPr="001820A5"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</w:rPr>
        <w:t xml:space="preserve">užívateľ avizuje chybu a očakáva opravu v rámci </w:t>
      </w:r>
      <w:proofErr w:type="spellStart"/>
      <w:r>
        <w:rPr>
          <w:rFonts w:ascii="Times New Roman" w:hAnsi="Times New Roman"/>
          <w:sz w:val="22"/>
          <w:szCs w:val="22"/>
        </w:rPr>
        <w:t>poimplementačnej</w:t>
      </w:r>
      <w:proofErr w:type="spellEnd"/>
      <w:r w:rsidRPr="001820A5">
        <w:rPr>
          <w:rFonts w:ascii="Times New Roman" w:hAnsi="Times New Roman"/>
          <w:sz w:val="22"/>
          <w:szCs w:val="22"/>
        </w:rPr>
        <w:t xml:space="preserve"> podpory či záruky</w:t>
      </w:r>
      <w:r>
        <w:rPr>
          <w:rFonts w:ascii="Times New Roman" w:hAnsi="Times New Roman"/>
          <w:sz w:val="22"/>
          <w:szCs w:val="22"/>
        </w:rPr>
        <w:t xml:space="preserve"> (6 mesiacov pri softwar</w:t>
      </w:r>
      <w:r w:rsidR="00DC1FA3">
        <w:rPr>
          <w:rFonts w:ascii="Times New Roman" w:hAnsi="Times New Roman"/>
          <w:sz w:val="22"/>
          <w:szCs w:val="22"/>
        </w:rPr>
        <w:t>i</w:t>
      </w:r>
      <w:r w:rsidRPr="001820A5">
        <w:rPr>
          <w:rFonts w:ascii="Times New Roman" w:hAnsi="Times New Roman"/>
          <w:sz w:val="22"/>
          <w:szCs w:val="22"/>
        </w:rPr>
        <w:t xml:space="preserve">). </w:t>
      </w:r>
    </w:p>
    <w:p w14:paraId="6D350EAD" w14:textId="34E2D711" w:rsidR="00733A00" w:rsidRPr="001820A5" w:rsidRDefault="00733A00" w:rsidP="00733A00">
      <w:pPr>
        <w:spacing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Nová požiadavka</w:t>
      </w:r>
      <w:r w:rsidRPr="001820A5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820A5"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</w:rPr>
        <w:t>užívateľ</w:t>
      </w:r>
      <w:r w:rsidRPr="001820A5">
        <w:rPr>
          <w:rFonts w:ascii="Times New Roman" w:hAnsi="Times New Roman"/>
          <w:sz w:val="22"/>
          <w:szCs w:val="22"/>
        </w:rPr>
        <w:t xml:space="preserve"> po</w:t>
      </w:r>
      <w:r>
        <w:rPr>
          <w:rFonts w:ascii="Times New Roman" w:hAnsi="Times New Roman"/>
          <w:sz w:val="22"/>
          <w:szCs w:val="22"/>
        </w:rPr>
        <w:t xml:space="preserve">žaduje </w:t>
      </w:r>
      <w:r w:rsidR="00DC1FA3">
        <w:rPr>
          <w:rFonts w:ascii="Times New Roman" w:hAnsi="Times New Roman"/>
          <w:sz w:val="22"/>
          <w:szCs w:val="22"/>
        </w:rPr>
        <w:t>novú</w:t>
      </w:r>
      <w:r>
        <w:rPr>
          <w:rFonts w:ascii="Times New Roman" w:hAnsi="Times New Roman"/>
          <w:sz w:val="22"/>
          <w:szCs w:val="22"/>
        </w:rPr>
        <w:t xml:space="preserve"> funkcionalitu, úpravu či rozšírenie a očakáva</w:t>
      </w:r>
      <w:r w:rsidRPr="001820A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ponuku riešenia</w:t>
      </w:r>
      <w:r w:rsidRPr="001820A5">
        <w:rPr>
          <w:rFonts w:ascii="Times New Roman" w:hAnsi="Times New Roman"/>
          <w:sz w:val="22"/>
          <w:szCs w:val="22"/>
        </w:rPr>
        <w:t xml:space="preserve">. </w:t>
      </w:r>
    </w:p>
    <w:p w14:paraId="2780F617" w14:textId="53BC0B76" w:rsidR="00733A00" w:rsidRPr="001820A5" w:rsidRDefault="00733A00" w:rsidP="00733A00">
      <w:pPr>
        <w:spacing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Otázka (</w:t>
      </w:r>
      <w:r w:rsidRPr="001820A5">
        <w:rPr>
          <w:rFonts w:ascii="Times New Roman" w:hAnsi="Times New Roman"/>
          <w:b/>
          <w:bCs/>
          <w:sz w:val="22"/>
          <w:szCs w:val="22"/>
        </w:rPr>
        <w:t>D</w:t>
      </w:r>
      <w:r w:rsidR="00DC1FA3">
        <w:rPr>
          <w:rFonts w:ascii="Times New Roman" w:hAnsi="Times New Roman"/>
          <w:b/>
          <w:bCs/>
          <w:sz w:val="22"/>
          <w:szCs w:val="22"/>
        </w:rPr>
        <w:t>opyt</w:t>
      </w:r>
      <w:r>
        <w:rPr>
          <w:rFonts w:ascii="Times New Roman" w:hAnsi="Times New Roman"/>
          <w:b/>
          <w:bCs/>
          <w:sz w:val="22"/>
          <w:szCs w:val="22"/>
        </w:rPr>
        <w:t>)</w:t>
      </w:r>
      <w:r w:rsidRPr="001820A5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820A5"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</w:rPr>
        <w:t>užívateľ</w:t>
      </w:r>
      <w:r w:rsidRPr="001820A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sa dopytuje relevantných informácií</w:t>
      </w:r>
      <w:r w:rsidRPr="001820A5">
        <w:rPr>
          <w:rFonts w:ascii="Times New Roman" w:hAnsi="Times New Roman"/>
          <w:sz w:val="22"/>
          <w:szCs w:val="22"/>
        </w:rPr>
        <w:t xml:space="preserve"> k systému a oč</w:t>
      </w:r>
      <w:r>
        <w:rPr>
          <w:rFonts w:ascii="Times New Roman" w:hAnsi="Times New Roman"/>
          <w:sz w:val="22"/>
          <w:szCs w:val="22"/>
        </w:rPr>
        <w:t>akáva kvalifikovanú odpove</w:t>
      </w:r>
      <w:r w:rsidRPr="001820A5">
        <w:rPr>
          <w:rFonts w:ascii="Times New Roman" w:hAnsi="Times New Roman"/>
          <w:sz w:val="22"/>
          <w:szCs w:val="22"/>
        </w:rPr>
        <w:t>ď.</w:t>
      </w:r>
    </w:p>
    <w:p w14:paraId="196D91EC" w14:textId="77777777" w:rsidR="00733A00" w:rsidRPr="001820A5" w:rsidRDefault="00733A00" w:rsidP="00733A00">
      <w:pPr>
        <w:spacing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Podne</w:t>
      </w:r>
      <w:r w:rsidRPr="001820A5">
        <w:rPr>
          <w:rFonts w:ascii="Times New Roman" w:hAnsi="Times New Roman"/>
          <w:b/>
          <w:bCs/>
          <w:sz w:val="22"/>
          <w:szCs w:val="22"/>
        </w:rPr>
        <w:t xml:space="preserve">t </w:t>
      </w:r>
      <w:r w:rsidRPr="001820A5">
        <w:rPr>
          <w:rFonts w:ascii="Times New Roman" w:hAnsi="Times New Roman"/>
          <w:sz w:val="22"/>
          <w:szCs w:val="22"/>
        </w:rPr>
        <w:t xml:space="preserve">– </w:t>
      </w:r>
      <w:r>
        <w:rPr>
          <w:rFonts w:ascii="Times New Roman" w:hAnsi="Times New Roman"/>
          <w:sz w:val="22"/>
          <w:szCs w:val="22"/>
        </w:rPr>
        <w:t>užívateľ navrhuje úpravu (vylepšenie) v rámci aktualizá</w:t>
      </w:r>
      <w:r w:rsidRPr="001820A5">
        <w:rPr>
          <w:rFonts w:ascii="Times New Roman" w:hAnsi="Times New Roman"/>
          <w:sz w:val="22"/>
          <w:szCs w:val="22"/>
        </w:rPr>
        <w:t>c</w:t>
      </w:r>
      <w:r>
        <w:rPr>
          <w:rFonts w:ascii="Times New Roman" w:hAnsi="Times New Roman"/>
          <w:sz w:val="22"/>
          <w:szCs w:val="22"/>
        </w:rPr>
        <w:t>i</w:t>
      </w:r>
      <w:r w:rsidRPr="001820A5">
        <w:rPr>
          <w:rFonts w:ascii="Times New Roman" w:hAnsi="Times New Roman"/>
          <w:sz w:val="22"/>
          <w:szCs w:val="22"/>
        </w:rPr>
        <w:t>í.</w:t>
      </w:r>
    </w:p>
    <w:p w14:paraId="1B83BBBD" w14:textId="77777777" w:rsidR="00733A00" w:rsidRPr="001820A5" w:rsidRDefault="00733A00" w:rsidP="00733A00">
      <w:pPr>
        <w:rPr>
          <w:rFonts w:ascii="Times New Roman" w:hAnsi="Times New Roman"/>
          <w:sz w:val="22"/>
          <w:szCs w:val="22"/>
        </w:rPr>
      </w:pPr>
    </w:p>
    <w:p w14:paraId="27C6138F" w14:textId="77777777" w:rsidR="00733A00" w:rsidRPr="001820A5" w:rsidRDefault="00733A00" w:rsidP="00733A00">
      <w:pPr>
        <w:rPr>
          <w:rFonts w:ascii="Times New Roman" w:hAnsi="Times New Roman"/>
          <w:b/>
          <w:bCs/>
          <w:sz w:val="22"/>
          <w:szCs w:val="22"/>
          <w:u w:val="single"/>
        </w:rPr>
      </w:pPr>
      <w:r w:rsidRPr="001820A5">
        <w:rPr>
          <w:rFonts w:ascii="Times New Roman" w:hAnsi="Times New Roman"/>
          <w:b/>
          <w:bCs/>
          <w:sz w:val="22"/>
          <w:szCs w:val="22"/>
          <w:u w:val="single"/>
        </w:rPr>
        <w:t>Priority:</w:t>
      </w:r>
    </w:p>
    <w:p w14:paraId="74E91CE1" w14:textId="5314A265" w:rsidR="00733A00" w:rsidRPr="001820A5" w:rsidRDefault="00733A00" w:rsidP="00733A0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1 - Najvyššia</w:t>
      </w:r>
      <w:r w:rsidRPr="001820A5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- Systém je nefunkčn</w:t>
      </w:r>
      <w:r w:rsidR="00DC1FA3">
        <w:rPr>
          <w:rFonts w:ascii="Times New Roman" w:hAnsi="Times New Roman"/>
          <w:sz w:val="22"/>
          <w:szCs w:val="22"/>
        </w:rPr>
        <w:t>ý</w:t>
      </w:r>
      <w:r>
        <w:rPr>
          <w:rFonts w:ascii="Times New Roman" w:hAnsi="Times New Roman"/>
          <w:sz w:val="22"/>
          <w:szCs w:val="22"/>
        </w:rPr>
        <w:t xml:space="preserve"> ako celo</w:t>
      </w:r>
      <w:r w:rsidRPr="001820A5">
        <w:rPr>
          <w:rFonts w:ascii="Times New Roman" w:hAnsi="Times New Roman"/>
          <w:sz w:val="22"/>
          <w:szCs w:val="22"/>
        </w:rPr>
        <w:t>k, n</w:t>
      </w:r>
      <w:r>
        <w:rPr>
          <w:rFonts w:ascii="Times New Roman" w:hAnsi="Times New Roman"/>
          <w:sz w:val="22"/>
          <w:szCs w:val="22"/>
        </w:rPr>
        <w:t>ie je možné pokračovať v spôsobe spracova</w:t>
      </w:r>
      <w:r w:rsidRPr="001820A5">
        <w:rPr>
          <w:rFonts w:ascii="Times New Roman" w:hAnsi="Times New Roman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ia</w:t>
      </w:r>
      <w:r w:rsidRPr="001820A5">
        <w:rPr>
          <w:rFonts w:ascii="Times New Roman" w:hAnsi="Times New Roman"/>
          <w:sz w:val="22"/>
          <w:szCs w:val="22"/>
        </w:rPr>
        <w:t>, d</w:t>
      </w:r>
      <w:r>
        <w:rPr>
          <w:rFonts w:ascii="Times New Roman" w:hAnsi="Times New Roman"/>
          <w:sz w:val="22"/>
          <w:szCs w:val="22"/>
        </w:rPr>
        <w:t>ôsledo</w:t>
      </w:r>
      <w:r w:rsidRPr="001820A5">
        <w:rPr>
          <w:rFonts w:ascii="Times New Roman" w:hAnsi="Times New Roman"/>
          <w:sz w:val="22"/>
          <w:szCs w:val="22"/>
        </w:rPr>
        <w:t>k problému neumožňuje ani za cenu o</w:t>
      </w:r>
      <w:r>
        <w:rPr>
          <w:rFonts w:ascii="Times New Roman" w:hAnsi="Times New Roman"/>
          <w:sz w:val="22"/>
          <w:szCs w:val="22"/>
        </w:rPr>
        <w:t>b</w:t>
      </w:r>
      <w:r w:rsidRPr="001820A5">
        <w:rPr>
          <w:rFonts w:ascii="Times New Roman" w:hAnsi="Times New Roman"/>
          <w:sz w:val="22"/>
          <w:szCs w:val="22"/>
        </w:rPr>
        <w:t>me</w:t>
      </w:r>
      <w:r>
        <w:rPr>
          <w:rFonts w:ascii="Times New Roman" w:hAnsi="Times New Roman"/>
          <w:sz w:val="22"/>
          <w:szCs w:val="22"/>
        </w:rPr>
        <w:t>d</w:t>
      </w:r>
      <w:r w:rsidRPr="001820A5">
        <w:rPr>
          <w:rFonts w:ascii="Times New Roman" w:hAnsi="Times New Roman"/>
          <w:sz w:val="22"/>
          <w:szCs w:val="22"/>
        </w:rPr>
        <w:t xml:space="preserve">zení </w:t>
      </w:r>
      <w:r>
        <w:rPr>
          <w:rFonts w:ascii="Times New Roman" w:hAnsi="Times New Roman"/>
          <w:sz w:val="22"/>
          <w:szCs w:val="22"/>
        </w:rPr>
        <w:t>akýmkoľvek</w:t>
      </w:r>
      <w:r w:rsidRPr="001820A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spôsobo</w:t>
      </w:r>
      <w:r w:rsidRPr="001820A5">
        <w:rPr>
          <w:rFonts w:ascii="Times New Roman" w:hAnsi="Times New Roman"/>
          <w:sz w:val="22"/>
          <w:szCs w:val="22"/>
        </w:rPr>
        <w:t xml:space="preserve">m </w:t>
      </w:r>
      <w:r>
        <w:rPr>
          <w:rFonts w:ascii="Times New Roman" w:hAnsi="Times New Roman"/>
          <w:sz w:val="22"/>
          <w:szCs w:val="22"/>
        </w:rPr>
        <w:t>prevádzkovať</w:t>
      </w:r>
      <w:r w:rsidRPr="001820A5">
        <w:rPr>
          <w:rFonts w:ascii="Times New Roman" w:hAnsi="Times New Roman"/>
          <w:sz w:val="22"/>
          <w:szCs w:val="22"/>
        </w:rPr>
        <w:t xml:space="preserve"> systém, jedná s</w:t>
      </w:r>
      <w:r>
        <w:rPr>
          <w:rFonts w:ascii="Times New Roman" w:hAnsi="Times New Roman"/>
          <w:sz w:val="22"/>
          <w:szCs w:val="22"/>
        </w:rPr>
        <w:t>a o fatálnu</w:t>
      </w:r>
      <w:r w:rsidRPr="001820A5">
        <w:rPr>
          <w:rFonts w:ascii="Times New Roman" w:hAnsi="Times New Roman"/>
          <w:sz w:val="22"/>
          <w:szCs w:val="22"/>
        </w:rPr>
        <w:t xml:space="preserve"> chybu, kt</w:t>
      </w:r>
      <w:r>
        <w:rPr>
          <w:rFonts w:ascii="Times New Roman" w:hAnsi="Times New Roman"/>
          <w:sz w:val="22"/>
          <w:szCs w:val="22"/>
        </w:rPr>
        <w:t>o</w:t>
      </w:r>
      <w:r w:rsidRPr="001820A5">
        <w:rPr>
          <w:rFonts w:ascii="Times New Roman" w:hAnsi="Times New Roman"/>
          <w:sz w:val="22"/>
          <w:szCs w:val="22"/>
        </w:rPr>
        <w:t xml:space="preserve">rá systém </w:t>
      </w:r>
      <w:r>
        <w:rPr>
          <w:rFonts w:ascii="Times New Roman" w:hAnsi="Times New Roman"/>
          <w:sz w:val="22"/>
          <w:szCs w:val="22"/>
        </w:rPr>
        <w:t>celkom</w:t>
      </w:r>
      <w:r w:rsidRPr="001820A5">
        <w:rPr>
          <w:rFonts w:ascii="Times New Roman" w:hAnsi="Times New Roman"/>
          <w:sz w:val="22"/>
          <w:szCs w:val="22"/>
        </w:rPr>
        <w:t xml:space="preserve"> znehodnocuje. </w:t>
      </w:r>
      <w:r>
        <w:rPr>
          <w:rFonts w:ascii="Times New Roman" w:hAnsi="Times New Roman"/>
          <w:sz w:val="22"/>
          <w:szCs w:val="22"/>
        </w:rPr>
        <w:t>Alebo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sa jedná o vážne (závažné) riziko z hľa</w:t>
      </w:r>
      <w:r w:rsidRPr="001820A5">
        <w:rPr>
          <w:rFonts w:ascii="Times New Roman" w:hAnsi="Times New Roman"/>
          <w:color w:val="000000" w:themeColor="text1"/>
          <w:sz w:val="22"/>
          <w:szCs w:val="22"/>
        </w:rPr>
        <w:t>diska bezpečnosti.</w:t>
      </w:r>
    </w:p>
    <w:p w14:paraId="2E05CBF7" w14:textId="45557AE0" w:rsidR="00733A00" w:rsidRPr="001820A5" w:rsidRDefault="00733A00" w:rsidP="00733A00">
      <w:pPr>
        <w:jc w:val="both"/>
        <w:rPr>
          <w:rFonts w:ascii="Times New Roman" w:hAnsi="Times New Roman"/>
          <w:sz w:val="22"/>
          <w:szCs w:val="22"/>
        </w:rPr>
      </w:pPr>
      <w:r w:rsidRPr="001820A5">
        <w:rPr>
          <w:rFonts w:ascii="Times New Roman" w:hAnsi="Times New Roman"/>
          <w:b/>
          <w:bCs/>
          <w:sz w:val="22"/>
          <w:szCs w:val="22"/>
        </w:rPr>
        <w:t>2 - Vysoká</w:t>
      </w:r>
      <w:r>
        <w:rPr>
          <w:rFonts w:ascii="Times New Roman" w:hAnsi="Times New Roman"/>
          <w:sz w:val="22"/>
          <w:szCs w:val="22"/>
        </w:rPr>
        <w:t xml:space="preserve"> - Jedná sa o vážny problém spôsobujúci vážnu</w:t>
      </w:r>
      <w:r w:rsidRPr="001820A5">
        <w:rPr>
          <w:rFonts w:ascii="Times New Roman" w:hAnsi="Times New Roman"/>
          <w:sz w:val="22"/>
          <w:szCs w:val="22"/>
        </w:rPr>
        <w:t xml:space="preserve"> poruchu v</w:t>
      </w:r>
      <w:r>
        <w:rPr>
          <w:rFonts w:ascii="Times New Roman" w:hAnsi="Times New Roman"/>
          <w:sz w:val="22"/>
          <w:szCs w:val="22"/>
        </w:rPr>
        <w:t xml:space="preserve"> spracovan</w:t>
      </w:r>
      <w:r w:rsidR="00DC1FA3">
        <w:rPr>
          <w:rFonts w:ascii="Times New Roman" w:hAnsi="Times New Roman"/>
          <w:sz w:val="22"/>
          <w:szCs w:val="22"/>
        </w:rPr>
        <w:t>í</w:t>
      </w:r>
      <w:r>
        <w:rPr>
          <w:rFonts w:ascii="Times New Roman" w:hAnsi="Times New Roman"/>
          <w:sz w:val="22"/>
          <w:szCs w:val="22"/>
        </w:rPr>
        <w:t>, ale ktorý</w:t>
      </w:r>
      <w:r w:rsidRPr="001820A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je možné p</w:t>
      </w:r>
      <w:r w:rsidRPr="001820A5">
        <w:rPr>
          <w:rFonts w:ascii="Times New Roman" w:hAnsi="Times New Roman"/>
          <w:sz w:val="22"/>
          <w:szCs w:val="22"/>
        </w:rPr>
        <w:t>o určit</w:t>
      </w:r>
      <w:r>
        <w:rPr>
          <w:rFonts w:ascii="Times New Roman" w:hAnsi="Times New Roman"/>
          <w:sz w:val="22"/>
          <w:szCs w:val="22"/>
        </w:rPr>
        <w:t>om úsilí eliminovať opatr</w:t>
      </w:r>
      <w:r w:rsidRPr="001820A5">
        <w:rPr>
          <w:rFonts w:ascii="Times New Roman" w:hAnsi="Times New Roman"/>
          <w:sz w:val="22"/>
          <w:szCs w:val="22"/>
        </w:rPr>
        <w:t>en</w:t>
      </w:r>
      <w:r>
        <w:rPr>
          <w:rFonts w:ascii="Times New Roman" w:hAnsi="Times New Roman"/>
          <w:sz w:val="22"/>
          <w:szCs w:val="22"/>
        </w:rPr>
        <w:t>ia</w:t>
      </w:r>
      <w:r w:rsidRPr="001820A5">
        <w:rPr>
          <w:rFonts w:ascii="Times New Roman" w:hAnsi="Times New Roman"/>
          <w:sz w:val="22"/>
          <w:szCs w:val="22"/>
        </w:rPr>
        <w:t>mi na stran</w:t>
      </w:r>
      <w:r>
        <w:rPr>
          <w:rFonts w:ascii="Times New Roman" w:hAnsi="Times New Roman"/>
          <w:sz w:val="22"/>
          <w:szCs w:val="22"/>
        </w:rPr>
        <w:t>e</w:t>
      </w:r>
      <w:r w:rsidRPr="001820A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užívateľa</w:t>
      </w:r>
      <w:r w:rsidRPr="001820A5">
        <w:rPr>
          <w:rFonts w:ascii="Times New Roman" w:hAnsi="Times New Roman"/>
          <w:sz w:val="22"/>
          <w:szCs w:val="22"/>
        </w:rPr>
        <w:t xml:space="preserve"> (nap</w:t>
      </w:r>
      <w:r>
        <w:rPr>
          <w:rFonts w:ascii="Times New Roman" w:hAnsi="Times New Roman"/>
          <w:sz w:val="22"/>
          <w:szCs w:val="22"/>
        </w:rPr>
        <w:t>r. organizačnými) tak, že po určitú dobu je možné</w:t>
      </w:r>
      <w:r w:rsidRPr="001820A5">
        <w:rPr>
          <w:rFonts w:ascii="Times New Roman" w:hAnsi="Times New Roman"/>
          <w:sz w:val="22"/>
          <w:szCs w:val="22"/>
        </w:rPr>
        <w:t xml:space="preserve"> v </w:t>
      </w:r>
      <w:r>
        <w:rPr>
          <w:rFonts w:ascii="Times New Roman" w:hAnsi="Times New Roman"/>
          <w:sz w:val="22"/>
          <w:szCs w:val="22"/>
        </w:rPr>
        <w:t>s</w:t>
      </w:r>
      <w:r w:rsidRPr="001820A5">
        <w:rPr>
          <w:rFonts w:ascii="Times New Roman" w:hAnsi="Times New Roman"/>
          <w:sz w:val="22"/>
          <w:szCs w:val="22"/>
        </w:rPr>
        <w:t>pracová</w:t>
      </w:r>
      <w:r>
        <w:rPr>
          <w:rFonts w:ascii="Times New Roman" w:hAnsi="Times New Roman"/>
          <w:sz w:val="22"/>
          <w:szCs w:val="22"/>
        </w:rPr>
        <w:t>vaní pokračovať náhradný</w:t>
      </w:r>
      <w:r w:rsidRPr="001820A5">
        <w:rPr>
          <w:rFonts w:ascii="Times New Roman" w:hAnsi="Times New Roman"/>
          <w:sz w:val="22"/>
          <w:szCs w:val="22"/>
        </w:rPr>
        <w:t xml:space="preserve">m </w:t>
      </w:r>
      <w:r>
        <w:rPr>
          <w:rFonts w:ascii="Times New Roman" w:hAnsi="Times New Roman"/>
          <w:sz w:val="22"/>
          <w:szCs w:val="22"/>
        </w:rPr>
        <w:t>spôsobo</w:t>
      </w:r>
      <w:r w:rsidRPr="001820A5">
        <w:rPr>
          <w:rFonts w:ascii="Times New Roman" w:hAnsi="Times New Roman"/>
          <w:sz w:val="22"/>
          <w:szCs w:val="22"/>
        </w:rPr>
        <w:t>m.</w:t>
      </w:r>
    </w:p>
    <w:p w14:paraId="2F6E8FAF" w14:textId="6E4DCC4F" w:rsidR="00733A00" w:rsidRPr="001820A5" w:rsidRDefault="00733A00" w:rsidP="00733A0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3 - Stredná</w:t>
      </w:r>
      <w:r w:rsidRPr="001820A5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820A5">
        <w:rPr>
          <w:rFonts w:ascii="Times New Roman" w:hAnsi="Times New Roman"/>
          <w:sz w:val="22"/>
          <w:szCs w:val="22"/>
        </w:rPr>
        <w:t>- Systém je č</w:t>
      </w:r>
      <w:r>
        <w:rPr>
          <w:rFonts w:ascii="Times New Roman" w:hAnsi="Times New Roman"/>
          <w:sz w:val="22"/>
          <w:szCs w:val="22"/>
        </w:rPr>
        <w:t>ia</w:t>
      </w:r>
      <w:r w:rsidRPr="001820A5">
        <w:rPr>
          <w:rFonts w:ascii="Times New Roman" w:hAnsi="Times New Roman"/>
          <w:sz w:val="22"/>
          <w:szCs w:val="22"/>
        </w:rPr>
        <w:t>st</w:t>
      </w:r>
      <w:r>
        <w:rPr>
          <w:rFonts w:ascii="Times New Roman" w:hAnsi="Times New Roman"/>
          <w:sz w:val="22"/>
          <w:szCs w:val="22"/>
        </w:rPr>
        <w:t>o</w:t>
      </w:r>
      <w:r w:rsidRPr="001820A5">
        <w:rPr>
          <w:rFonts w:ascii="Times New Roman" w:hAnsi="Times New Roman"/>
          <w:sz w:val="22"/>
          <w:szCs w:val="22"/>
        </w:rPr>
        <w:t>čn</w:t>
      </w:r>
      <w:r>
        <w:rPr>
          <w:rFonts w:ascii="Times New Roman" w:hAnsi="Times New Roman"/>
          <w:sz w:val="22"/>
          <w:szCs w:val="22"/>
        </w:rPr>
        <w:t>e funkčný</w:t>
      </w:r>
      <w:r w:rsidRPr="001820A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–</w:t>
      </w:r>
      <w:r w:rsidRPr="001820A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je možné</w:t>
      </w:r>
      <w:r w:rsidRPr="001820A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ho</w:t>
      </w:r>
      <w:r w:rsidRPr="001820A5">
        <w:rPr>
          <w:rFonts w:ascii="Times New Roman" w:hAnsi="Times New Roman"/>
          <w:sz w:val="22"/>
          <w:szCs w:val="22"/>
        </w:rPr>
        <w:t xml:space="preserve"> pou</w:t>
      </w:r>
      <w:r>
        <w:rPr>
          <w:rFonts w:ascii="Times New Roman" w:hAnsi="Times New Roman"/>
          <w:sz w:val="22"/>
          <w:szCs w:val="22"/>
        </w:rPr>
        <w:t>žívať</w:t>
      </w:r>
      <w:r w:rsidRPr="001820A5">
        <w:rPr>
          <w:rFonts w:ascii="Times New Roman" w:hAnsi="Times New Roman"/>
          <w:sz w:val="22"/>
          <w:szCs w:val="22"/>
        </w:rPr>
        <w:t xml:space="preserve"> s o</w:t>
      </w:r>
      <w:r>
        <w:rPr>
          <w:rFonts w:ascii="Times New Roman" w:hAnsi="Times New Roman"/>
          <w:sz w:val="22"/>
          <w:szCs w:val="22"/>
        </w:rPr>
        <w:t>b</w:t>
      </w:r>
      <w:r w:rsidRPr="001820A5">
        <w:rPr>
          <w:rFonts w:ascii="Times New Roman" w:hAnsi="Times New Roman"/>
          <w:sz w:val="22"/>
          <w:szCs w:val="22"/>
        </w:rPr>
        <w:t>me</w:t>
      </w:r>
      <w:r>
        <w:rPr>
          <w:rFonts w:ascii="Times New Roman" w:hAnsi="Times New Roman"/>
          <w:sz w:val="22"/>
          <w:szCs w:val="22"/>
        </w:rPr>
        <w:t>dzením, prípadne rozšíren</w:t>
      </w:r>
      <w:r w:rsidR="00DC1FA3">
        <w:rPr>
          <w:rFonts w:ascii="Times New Roman" w:hAnsi="Times New Roman"/>
          <w:sz w:val="22"/>
          <w:szCs w:val="22"/>
        </w:rPr>
        <w:t>ý</w:t>
      </w:r>
      <w:r>
        <w:rPr>
          <w:rFonts w:ascii="Times New Roman" w:hAnsi="Times New Roman"/>
          <w:sz w:val="22"/>
          <w:szCs w:val="22"/>
        </w:rPr>
        <w:t xml:space="preserve"> o novú výraznú</w:t>
      </w:r>
      <w:r w:rsidRPr="001820A5">
        <w:rPr>
          <w:rFonts w:ascii="Times New Roman" w:hAnsi="Times New Roman"/>
          <w:sz w:val="22"/>
          <w:szCs w:val="22"/>
        </w:rPr>
        <w:t xml:space="preserve"> funkcionalitu.</w:t>
      </w:r>
    </w:p>
    <w:p w14:paraId="3F8AF4F5" w14:textId="39A3D8D4" w:rsidR="00733A00" w:rsidRPr="001820A5" w:rsidRDefault="00DC1FA3" w:rsidP="00733A0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4 - Nízka</w:t>
      </w:r>
      <w:r w:rsidR="00733A00" w:rsidRPr="001820A5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733A00">
        <w:rPr>
          <w:rFonts w:ascii="Times New Roman" w:hAnsi="Times New Roman"/>
          <w:sz w:val="22"/>
          <w:szCs w:val="22"/>
        </w:rPr>
        <w:t>– Drobné nedostatky, menšie</w:t>
      </w:r>
      <w:r w:rsidR="00733A00" w:rsidRPr="001820A5">
        <w:rPr>
          <w:rFonts w:ascii="Times New Roman" w:hAnsi="Times New Roman"/>
          <w:sz w:val="22"/>
          <w:szCs w:val="22"/>
        </w:rPr>
        <w:t xml:space="preserve"> </w:t>
      </w:r>
      <w:r w:rsidR="00733A00">
        <w:rPr>
          <w:rFonts w:ascii="Times New Roman" w:hAnsi="Times New Roman"/>
          <w:sz w:val="22"/>
          <w:szCs w:val="22"/>
        </w:rPr>
        <w:t>úpravy a funkcionality, doplnenie</w:t>
      </w:r>
      <w:r w:rsidR="00733A00" w:rsidRPr="001820A5">
        <w:rPr>
          <w:rFonts w:ascii="Times New Roman" w:hAnsi="Times New Roman"/>
          <w:sz w:val="22"/>
          <w:szCs w:val="22"/>
        </w:rPr>
        <w:t xml:space="preserve"> možností a</w:t>
      </w:r>
      <w:r>
        <w:rPr>
          <w:rFonts w:ascii="Times New Roman" w:hAnsi="Times New Roman"/>
          <w:sz w:val="22"/>
          <w:szCs w:val="22"/>
        </w:rPr>
        <w:t xml:space="preserve"> </w:t>
      </w:r>
      <w:r w:rsidR="00733A00" w:rsidRPr="001820A5">
        <w:rPr>
          <w:rFonts w:ascii="Times New Roman" w:hAnsi="Times New Roman"/>
          <w:sz w:val="22"/>
          <w:szCs w:val="22"/>
        </w:rPr>
        <w:t>pod.</w:t>
      </w:r>
    </w:p>
    <w:p w14:paraId="50E42050" w14:textId="77777777" w:rsidR="00733A00" w:rsidRPr="001820A5" w:rsidRDefault="00733A00" w:rsidP="00733A0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5 - Najnižšia</w:t>
      </w:r>
      <w:r w:rsidRPr="001820A5">
        <w:rPr>
          <w:rFonts w:ascii="Times New Roman" w:hAnsi="Times New Roman"/>
          <w:sz w:val="22"/>
          <w:szCs w:val="22"/>
        </w:rPr>
        <w:t xml:space="preserve"> - Pož</w:t>
      </w:r>
      <w:r>
        <w:rPr>
          <w:rFonts w:ascii="Times New Roman" w:hAnsi="Times New Roman"/>
          <w:sz w:val="22"/>
          <w:szCs w:val="22"/>
        </w:rPr>
        <w:t>iadavka bez vplyvu na funkčnosť</w:t>
      </w:r>
      <w:r w:rsidRPr="001820A5">
        <w:rPr>
          <w:rFonts w:ascii="Times New Roman" w:hAnsi="Times New Roman"/>
          <w:sz w:val="22"/>
          <w:szCs w:val="22"/>
        </w:rPr>
        <w:t xml:space="preserve"> systému, nap</w:t>
      </w:r>
      <w:r>
        <w:rPr>
          <w:rFonts w:ascii="Times New Roman" w:hAnsi="Times New Roman"/>
          <w:sz w:val="22"/>
          <w:szCs w:val="22"/>
        </w:rPr>
        <w:t>r</w:t>
      </w:r>
      <w:r w:rsidRPr="001820A5">
        <w:rPr>
          <w:rFonts w:ascii="Times New Roman" w:hAnsi="Times New Roman"/>
          <w:sz w:val="22"/>
          <w:szCs w:val="22"/>
        </w:rPr>
        <w:t>. ko</w:t>
      </w:r>
      <w:r>
        <w:rPr>
          <w:rFonts w:ascii="Times New Roman" w:hAnsi="Times New Roman"/>
          <w:sz w:val="22"/>
          <w:szCs w:val="22"/>
        </w:rPr>
        <w:t>zmetické zme</w:t>
      </w:r>
      <w:r w:rsidRPr="001820A5">
        <w:rPr>
          <w:rFonts w:ascii="Times New Roman" w:hAnsi="Times New Roman"/>
          <w:sz w:val="22"/>
          <w:szCs w:val="22"/>
        </w:rPr>
        <w:t>ny a úpravy, ž</w:t>
      </w:r>
      <w:r>
        <w:rPr>
          <w:rFonts w:ascii="Times New Roman" w:hAnsi="Times New Roman"/>
          <w:sz w:val="22"/>
          <w:szCs w:val="22"/>
        </w:rPr>
        <w:t>ia</w:t>
      </w:r>
      <w:r w:rsidRPr="001820A5">
        <w:rPr>
          <w:rFonts w:ascii="Times New Roman" w:hAnsi="Times New Roman"/>
          <w:sz w:val="22"/>
          <w:szCs w:val="22"/>
        </w:rPr>
        <w:t>dos</w:t>
      </w:r>
      <w:r>
        <w:rPr>
          <w:rFonts w:ascii="Times New Roman" w:hAnsi="Times New Roman"/>
          <w:sz w:val="22"/>
          <w:szCs w:val="22"/>
        </w:rPr>
        <w:t>ť</w:t>
      </w:r>
      <w:r w:rsidRPr="001820A5">
        <w:rPr>
          <w:rFonts w:ascii="Times New Roman" w:hAnsi="Times New Roman"/>
          <w:sz w:val="22"/>
          <w:szCs w:val="22"/>
        </w:rPr>
        <w:t xml:space="preserve"> o info</w:t>
      </w:r>
      <w:r>
        <w:rPr>
          <w:rFonts w:ascii="Times New Roman" w:hAnsi="Times New Roman"/>
          <w:sz w:val="22"/>
          <w:szCs w:val="22"/>
        </w:rPr>
        <w:t>rmácie atď</w:t>
      </w:r>
      <w:r w:rsidRPr="001820A5">
        <w:rPr>
          <w:rFonts w:ascii="Times New Roman" w:hAnsi="Times New Roman"/>
          <w:sz w:val="22"/>
          <w:szCs w:val="22"/>
        </w:rPr>
        <w:t>.</w:t>
      </w:r>
    </w:p>
    <w:p w14:paraId="5AB87793" w14:textId="77777777" w:rsidR="00733A00" w:rsidRPr="001820A5" w:rsidRDefault="00733A00" w:rsidP="00733A00">
      <w:pPr>
        <w:jc w:val="both"/>
        <w:rPr>
          <w:rFonts w:ascii="Times New Roman" w:hAnsi="Times New Roman"/>
          <w:sz w:val="22"/>
          <w:szCs w:val="22"/>
        </w:rPr>
      </w:pPr>
    </w:p>
    <w:p w14:paraId="71D02C6C" w14:textId="0713D572" w:rsidR="00733A00" w:rsidRPr="001820A5" w:rsidRDefault="00733A00" w:rsidP="00733A0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Poskytovateľ má právo dodatočne zmeniť </w:t>
      </w:r>
      <w:r w:rsidRPr="001820A5">
        <w:rPr>
          <w:rFonts w:ascii="Times New Roman" w:hAnsi="Times New Roman"/>
          <w:sz w:val="22"/>
          <w:szCs w:val="22"/>
        </w:rPr>
        <w:t>prioritu pož</w:t>
      </w:r>
      <w:r>
        <w:rPr>
          <w:rFonts w:ascii="Times New Roman" w:hAnsi="Times New Roman"/>
          <w:sz w:val="22"/>
          <w:szCs w:val="22"/>
        </w:rPr>
        <w:t>iadavky na základe skutoč</w:t>
      </w:r>
      <w:r w:rsidRPr="001820A5">
        <w:rPr>
          <w:rFonts w:ascii="Times New Roman" w:hAnsi="Times New Roman"/>
          <w:sz w:val="22"/>
          <w:szCs w:val="22"/>
        </w:rPr>
        <w:t>ného obsahu pož</w:t>
      </w:r>
      <w:r>
        <w:rPr>
          <w:rFonts w:ascii="Times New Roman" w:hAnsi="Times New Roman"/>
          <w:sz w:val="22"/>
          <w:szCs w:val="22"/>
        </w:rPr>
        <w:t>i</w:t>
      </w:r>
      <w:r w:rsidR="00DC1FA3">
        <w:rPr>
          <w:rFonts w:ascii="Times New Roman" w:hAnsi="Times New Roman"/>
          <w:sz w:val="22"/>
          <w:szCs w:val="22"/>
        </w:rPr>
        <w:t>adavky</w:t>
      </w:r>
      <w:r w:rsidRPr="001820A5">
        <w:rPr>
          <w:rFonts w:ascii="Times New Roman" w:hAnsi="Times New Roman"/>
          <w:sz w:val="22"/>
          <w:szCs w:val="22"/>
        </w:rPr>
        <w:t>.</w:t>
      </w:r>
    </w:p>
    <w:p w14:paraId="762B1C46" w14:textId="1CD1A45A" w:rsidR="00F04F20" w:rsidRPr="001820A5" w:rsidRDefault="00F04F20" w:rsidP="00F04F20">
      <w:pPr>
        <w:rPr>
          <w:rFonts w:ascii="Times New Roman" w:hAnsi="Times New Roman"/>
          <w:b/>
          <w:bCs/>
          <w:sz w:val="22"/>
          <w:szCs w:val="22"/>
        </w:rPr>
      </w:pPr>
      <w:r w:rsidRPr="001820A5">
        <w:rPr>
          <w:rFonts w:ascii="Times New Roman" w:hAnsi="Times New Roman"/>
          <w:b/>
          <w:bCs/>
          <w:sz w:val="22"/>
          <w:szCs w:val="22"/>
        </w:rPr>
        <w:br w:type="page"/>
      </w:r>
    </w:p>
    <w:p w14:paraId="6EE897A6" w14:textId="77777777" w:rsidR="00F04F20" w:rsidRPr="001820A5" w:rsidRDefault="00F04F20" w:rsidP="00F04F20">
      <w:pPr>
        <w:rPr>
          <w:rFonts w:ascii="Times New Roman" w:hAnsi="Times New Roman"/>
          <w:sz w:val="22"/>
          <w:szCs w:val="22"/>
        </w:rPr>
      </w:pPr>
      <w:r w:rsidRPr="001820A5">
        <w:rPr>
          <w:rFonts w:ascii="Times New Roman" w:hAnsi="Times New Roman"/>
          <w:sz w:val="22"/>
          <w:szCs w:val="22"/>
        </w:rPr>
        <w:lastRenderedPageBreak/>
        <w:t xml:space="preserve"> </w:t>
      </w:r>
    </w:p>
    <w:p w14:paraId="079BF142" w14:textId="5C3ECF7C" w:rsidR="00F04F20" w:rsidRPr="00733A00" w:rsidRDefault="00C9143E" w:rsidP="00F04F2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</w:t>
      </w:r>
      <w:r w:rsidR="00F04F20" w:rsidRPr="001820A5">
        <w:rPr>
          <w:rFonts w:ascii="Times New Roman" w:hAnsi="Times New Roman"/>
          <w:b/>
          <w:sz w:val="22"/>
          <w:szCs w:val="22"/>
        </w:rPr>
        <w:t xml:space="preserve">íloha č. </w:t>
      </w:r>
      <w:r w:rsidR="00733A00">
        <w:rPr>
          <w:rFonts w:ascii="Times New Roman" w:hAnsi="Times New Roman"/>
          <w:b/>
          <w:sz w:val="22"/>
          <w:szCs w:val="22"/>
        </w:rPr>
        <w:t>2</w:t>
      </w:r>
      <w:r w:rsidR="00F04F20" w:rsidRPr="001820A5">
        <w:rPr>
          <w:rFonts w:ascii="Times New Roman" w:hAnsi="Times New Roman"/>
          <w:b/>
          <w:sz w:val="22"/>
          <w:szCs w:val="22"/>
        </w:rPr>
        <w:t xml:space="preserve"> </w:t>
      </w:r>
    </w:p>
    <w:p w14:paraId="048334F1" w14:textId="77777777" w:rsidR="00F04F20" w:rsidRDefault="00C9143E" w:rsidP="00F04F20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Termín plnenia</w:t>
      </w:r>
    </w:p>
    <w:p w14:paraId="3892AB5D" w14:textId="77777777" w:rsidR="00C9143E" w:rsidRPr="001820A5" w:rsidRDefault="00C9143E" w:rsidP="00F04F20">
      <w:pPr>
        <w:rPr>
          <w:rFonts w:ascii="Times New Roman" w:hAnsi="Times New Roman"/>
          <w:sz w:val="22"/>
          <w:szCs w:val="22"/>
        </w:rPr>
      </w:pPr>
    </w:p>
    <w:p w14:paraId="6DC4CFE5" w14:textId="6071678B" w:rsidR="00F04F20" w:rsidRPr="001820A5" w:rsidRDefault="001060FD" w:rsidP="00F04F20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Služby</w:t>
      </w:r>
      <w:r w:rsidRPr="001060FD">
        <w:rPr>
          <w:sz w:val="22"/>
          <w:szCs w:val="22"/>
        </w:rPr>
        <w:t xml:space="preserve"> </w:t>
      </w:r>
      <w:proofErr w:type="spellStart"/>
      <w:r w:rsidRPr="001060FD">
        <w:rPr>
          <w:sz w:val="22"/>
          <w:szCs w:val="22"/>
        </w:rPr>
        <w:t>zaistenia</w:t>
      </w:r>
      <w:proofErr w:type="spellEnd"/>
      <w:r w:rsidRPr="001060FD">
        <w:rPr>
          <w:sz w:val="22"/>
          <w:szCs w:val="22"/>
        </w:rPr>
        <w:t xml:space="preserve"> metodiky obdržených </w:t>
      </w:r>
      <w:proofErr w:type="spellStart"/>
      <w:r w:rsidRPr="001060FD">
        <w:rPr>
          <w:sz w:val="22"/>
          <w:szCs w:val="22"/>
        </w:rPr>
        <w:t>hlásení</w:t>
      </w:r>
      <w:proofErr w:type="spellEnd"/>
      <w:r w:rsidRPr="001060FD">
        <w:rPr>
          <w:sz w:val="22"/>
          <w:szCs w:val="22"/>
        </w:rPr>
        <w:t xml:space="preserve"> a </w:t>
      </w:r>
      <w:proofErr w:type="spellStart"/>
      <w:r w:rsidRPr="001060FD">
        <w:rPr>
          <w:sz w:val="22"/>
          <w:szCs w:val="22"/>
        </w:rPr>
        <w:t>ich</w:t>
      </w:r>
      <w:proofErr w:type="spellEnd"/>
      <w:r w:rsidRPr="001060FD">
        <w:rPr>
          <w:sz w:val="22"/>
          <w:szCs w:val="22"/>
        </w:rPr>
        <w:t xml:space="preserve"> </w:t>
      </w:r>
      <w:proofErr w:type="spellStart"/>
      <w:r w:rsidRPr="001060FD">
        <w:rPr>
          <w:sz w:val="22"/>
          <w:szCs w:val="22"/>
        </w:rPr>
        <w:t>administrácia</w:t>
      </w:r>
      <w:proofErr w:type="spellEnd"/>
      <w:r>
        <w:rPr>
          <w:sz w:val="22"/>
          <w:szCs w:val="22"/>
        </w:rPr>
        <w:t xml:space="preserve"> v </w:t>
      </w:r>
      <w:proofErr w:type="spellStart"/>
      <w:r>
        <w:rPr>
          <w:sz w:val="22"/>
          <w:szCs w:val="22"/>
        </w:rPr>
        <w:t>súlade</w:t>
      </w:r>
      <w:proofErr w:type="spellEnd"/>
      <w:r>
        <w:rPr>
          <w:sz w:val="22"/>
          <w:szCs w:val="22"/>
        </w:rPr>
        <w:t xml:space="preserve"> s </w:t>
      </w:r>
      <w:proofErr w:type="spellStart"/>
      <w:r w:rsidR="00F04F20" w:rsidRPr="001820A5">
        <w:rPr>
          <w:sz w:val="22"/>
          <w:szCs w:val="22"/>
        </w:rPr>
        <w:t>p</w:t>
      </w:r>
      <w:r w:rsidR="00C9143E">
        <w:rPr>
          <w:sz w:val="22"/>
          <w:szCs w:val="22"/>
        </w:rPr>
        <w:t>r</w:t>
      </w:r>
      <w:r w:rsidR="00B6592E">
        <w:rPr>
          <w:sz w:val="22"/>
          <w:szCs w:val="22"/>
        </w:rPr>
        <w:t>íloh</w:t>
      </w:r>
      <w:r>
        <w:rPr>
          <w:sz w:val="22"/>
          <w:szCs w:val="22"/>
        </w:rPr>
        <w:t>ou</w:t>
      </w:r>
      <w:proofErr w:type="spellEnd"/>
      <w:r w:rsidR="00B6592E">
        <w:rPr>
          <w:sz w:val="22"/>
          <w:szCs w:val="22"/>
        </w:rPr>
        <w:t xml:space="preserve"> č. 1 </w:t>
      </w:r>
      <w:proofErr w:type="spellStart"/>
      <w:r w:rsidR="00B6592E">
        <w:rPr>
          <w:sz w:val="22"/>
          <w:szCs w:val="22"/>
        </w:rPr>
        <w:t>tej</w:t>
      </w:r>
      <w:r w:rsidR="00F04F20" w:rsidRPr="001820A5">
        <w:rPr>
          <w:sz w:val="22"/>
          <w:szCs w:val="22"/>
        </w:rPr>
        <w:t>to</w:t>
      </w:r>
      <w:proofErr w:type="spellEnd"/>
      <w:r w:rsidR="00F04F20" w:rsidRPr="001820A5">
        <w:rPr>
          <w:sz w:val="22"/>
          <w:szCs w:val="22"/>
        </w:rPr>
        <w:t xml:space="preserve"> </w:t>
      </w:r>
      <w:r w:rsidR="00F47BEC">
        <w:rPr>
          <w:sz w:val="22"/>
          <w:szCs w:val="22"/>
          <w:lang w:val="sk-SK"/>
        </w:rPr>
        <w:t>Z</w:t>
      </w:r>
      <w:r w:rsidR="00B6592E">
        <w:rPr>
          <w:sz w:val="22"/>
          <w:szCs w:val="22"/>
          <w:lang w:val="sk-SK"/>
        </w:rPr>
        <w:t>ml</w:t>
      </w:r>
      <w:r w:rsidR="00F04F20" w:rsidRPr="00B6592E">
        <w:rPr>
          <w:sz w:val="22"/>
          <w:szCs w:val="22"/>
          <w:lang w:val="sk-SK"/>
        </w:rPr>
        <w:t>uvy</w:t>
      </w:r>
      <w:r w:rsidR="00B6592E">
        <w:rPr>
          <w:sz w:val="22"/>
          <w:szCs w:val="22"/>
        </w:rPr>
        <w:t xml:space="preserve"> sú poskytované nepřetržitě v </w:t>
      </w:r>
      <w:proofErr w:type="gramStart"/>
      <w:r w:rsidR="00B6592E">
        <w:rPr>
          <w:sz w:val="22"/>
          <w:szCs w:val="22"/>
        </w:rPr>
        <w:t>režime</w:t>
      </w:r>
      <w:proofErr w:type="gramEnd"/>
      <w:r w:rsidR="00F04F20" w:rsidRPr="001820A5">
        <w:rPr>
          <w:sz w:val="22"/>
          <w:szCs w:val="22"/>
        </w:rPr>
        <w:t xml:space="preserve"> 7*24.</w:t>
      </w:r>
    </w:p>
    <w:p w14:paraId="32687E7A" w14:textId="70D6FA4D" w:rsidR="00F04F20" w:rsidRPr="001820A5" w:rsidRDefault="001060FD" w:rsidP="00F04F20">
      <w:pPr>
        <w:pStyle w:val="Standard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Ostatné</w:t>
      </w:r>
      <w:proofErr w:type="spellEnd"/>
      <w:r>
        <w:rPr>
          <w:sz w:val="22"/>
          <w:szCs w:val="22"/>
        </w:rPr>
        <w:t xml:space="preserve"> Služby </w:t>
      </w:r>
      <w:proofErr w:type="spellStart"/>
      <w:r>
        <w:rPr>
          <w:sz w:val="22"/>
          <w:szCs w:val="22"/>
        </w:rPr>
        <w:t>podľa</w:t>
      </w:r>
      <w:proofErr w:type="spellEnd"/>
      <w:r w:rsidR="00B6592E">
        <w:rPr>
          <w:sz w:val="22"/>
          <w:szCs w:val="22"/>
        </w:rPr>
        <w:t xml:space="preserve"> </w:t>
      </w:r>
      <w:proofErr w:type="spellStart"/>
      <w:r w:rsidR="00B6592E">
        <w:rPr>
          <w:sz w:val="22"/>
          <w:szCs w:val="22"/>
        </w:rPr>
        <w:t>prílohy</w:t>
      </w:r>
      <w:proofErr w:type="spellEnd"/>
      <w:r w:rsidR="00B6592E">
        <w:rPr>
          <w:sz w:val="22"/>
          <w:szCs w:val="22"/>
        </w:rPr>
        <w:t xml:space="preserve"> č. 1 </w:t>
      </w:r>
      <w:proofErr w:type="spellStart"/>
      <w:r w:rsidR="00B6592E">
        <w:rPr>
          <w:sz w:val="22"/>
          <w:szCs w:val="22"/>
        </w:rPr>
        <w:t>tej</w:t>
      </w:r>
      <w:r w:rsidR="00F04F20" w:rsidRPr="001820A5">
        <w:rPr>
          <w:sz w:val="22"/>
          <w:szCs w:val="22"/>
        </w:rPr>
        <w:t>to</w:t>
      </w:r>
      <w:proofErr w:type="spellEnd"/>
      <w:r w:rsidR="00F04F20" w:rsidRPr="001820A5">
        <w:rPr>
          <w:sz w:val="22"/>
          <w:szCs w:val="22"/>
        </w:rPr>
        <w:t xml:space="preserve"> </w:t>
      </w:r>
      <w:proofErr w:type="spellStart"/>
      <w:r w:rsidR="00F47BEC">
        <w:rPr>
          <w:sz w:val="22"/>
          <w:szCs w:val="22"/>
        </w:rPr>
        <w:t>Zmluvy</w:t>
      </w:r>
      <w:proofErr w:type="spellEnd"/>
      <w:r w:rsidR="00F47BEC">
        <w:rPr>
          <w:sz w:val="22"/>
          <w:szCs w:val="22"/>
        </w:rPr>
        <w:t xml:space="preserve"> sú poskytované </w:t>
      </w:r>
      <w:proofErr w:type="spellStart"/>
      <w:r w:rsidR="00F47BEC">
        <w:rPr>
          <w:sz w:val="22"/>
          <w:szCs w:val="22"/>
        </w:rPr>
        <w:t>P</w:t>
      </w:r>
      <w:r w:rsidR="00B6592E">
        <w:rPr>
          <w:sz w:val="22"/>
          <w:szCs w:val="22"/>
        </w:rPr>
        <w:t>oskytovateľom</w:t>
      </w:r>
      <w:proofErr w:type="spellEnd"/>
      <w:r w:rsidR="00B6592E">
        <w:rPr>
          <w:sz w:val="22"/>
          <w:szCs w:val="22"/>
        </w:rPr>
        <w:t xml:space="preserve"> </w:t>
      </w:r>
      <w:proofErr w:type="spellStart"/>
      <w:r w:rsidR="00B6592E">
        <w:rPr>
          <w:sz w:val="22"/>
          <w:szCs w:val="22"/>
        </w:rPr>
        <w:t>počas</w:t>
      </w:r>
      <w:proofErr w:type="spellEnd"/>
      <w:r w:rsidR="00B6592E">
        <w:rPr>
          <w:sz w:val="22"/>
          <w:szCs w:val="22"/>
        </w:rPr>
        <w:t> </w:t>
      </w:r>
      <w:proofErr w:type="spellStart"/>
      <w:r w:rsidR="00B6592E">
        <w:rPr>
          <w:sz w:val="22"/>
          <w:szCs w:val="22"/>
        </w:rPr>
        <w:t>pracovných</w:t>
      </w:r>
      <w:proofErr w:type="spellEnd"/>
      <w:r w:rsidR="00B6592E">
        <w:rPr>
          <w:sz w:val="22"/>
          <w:szCs w:val="22"/>
        </w:rPr>
        <w:t xml:space="preserve"> dní v čase</w:t>
      </w:r>
      <w:r w:rsidR="00F04F20" w:rsidRPr="001820A5">
        <w:rPr>
          <w:sz w:val="22"/>
          <w:szCs w:val="22"/>
        </w:rPr>
        <w:t xml:space="preserve"> od 8.00 do 1</w:t>
      </w:r>
      <w:r w:rsidR="00C21BBA" w:rsidRPr="001820A5">
        <w:rPr>
          <w:sz w:val="22"/>
          <w:szCs w:val="22"/>
        </w:rPr>
        <w:t>6</w:t>
      </w:r>
      <w:r w:rsidR="00B6592E">
        <w:rPr>
          <w:sz w:val="22"/>
          <w:szCs w:val="22"/>
        </w:rPr>
        <w:t xml:space="preserve">.00 hodin. </w:t>
      </w:r>
      <w:proofErr w:type="spellStart"/>
      <w:r w:rsidR="00B6592E">
        <w:rPr>
          <w:sz w:val="22"/>
          <w:szCs w:val="22"/>
        </w:rPr>
        <w:t>Pre</w:t>
      </w:r>
      <w:proofErr w:type="spellEnd"/>
      <w:r w:rsidR="00B6592E">
        <w:rPr>
          <w:sz w:val="22"/>
          <w:szCs w:val="22"/>
        </w:rPr>
        <w:t xml:space="preserve"> </w:t>
      </w:r>
      <w:proofErr w:type="spellStart"/>
      <w:r w:rsidR="00B6592E">
        <w:rPr>
          <w:sz w:val="22"/>
          <w:szCs w:val="22"/>
        </w:rPr>
        <w:t>hlásenia</w:t>
      </w:r>
      <w:proofErr w:type="spellEnd"/>
      <w:r w:rsidR="00F04F20" w:rsidRPr="001820A5">
        <w:rPr>
          <w:sz w:val="22"/>
          <w:szCs w:val="22"/>
        </w:rPr>
        <w:t xml:space="preserve"> servisních </w:t>
      </w:r>
      <w:r w:rsidR="00F04F20" w:rsidRPr="00B6592E">
        <w:rPr>
          <w:sz w:val="22"/>
          <w:szCs w:val="22"/>
          <w:lang w:val="sk-SK"/>
        </w:rPr>
        <w:t>pož</w:t>
      </w:r>
      <w:r w:rsidR="00B6592E">
        <w:rPr>
          <w:sz w:val="22"/>
          <w:szCs w:val="22"/>
          <w:lang w:val="sk-SK"/>
        </w:rPr>
        <w:t>iadaviek</w:t>
      </w:r>
      <w:r w:rsidR="00B6592E">
        <w:rPr>
          <w:sz w:val="22"/>
          <w:szCs w:val="22"/>
        </w:rPr>
        <w:t xml:space="preserve"> </w:t>
      </w:r>
      <w:proofErr w:type="spellStart"/>
      <w:r w:rsidR="00B6592E">
        <w:rPr>
          <w:sz w:val="22"/>
          <w:szCs w:val="22"/>
        </w:rPr>
        <w:t>prostredníctvom</w:t>
      </w:r>
      <w:proofErr w:type="spellEnd"/>
      <w:r w:rsidR="00B6592E">
        <w:rPr>
          <w:sz w:val="22"/>
          <w:szCs w:val="22"/>
        </w:rPr>
        <w:t xml:space="preserve"> webového </w:t>
      </w:r>
      <w:proofErr w:type="spellStart"/>
      <w:r w:rsidR="00B6592E">
        <w:rPr>
          <w:sz w:val="22"/>
          <w:szCs w:val="22"/>
        </w:rPr>
        <w:t>rozhrania</w:t>
      </w:r>
      <w:proofErr w:type="spellEnd"/>
      <w:r w:rsidR="00B6592E">
        <w:rPr>
          <w:sz w:val="22"/>
          <w:szCs w:val="22"/>
        </w:rPr>
        <w:t xml:space="preserve"> je </w:t>
      </w:r>
      <w:proofErr w:type="spellStart"/>
      <w:r w:rsidR="00B6592E">
        <w:rPr>
          <w:sz w:val="22"/>
          <w:szCs w:val="22"/>
        </w:rPr>
        <w:t>registrácia</w:t>
      </w:r>
      <w:proofErr w:type="spellEnd"/>
      <w:r w:rsidR="00F04F20" w:rsidRPr="001820A5">
        <w:rPr>
          <w:sz w:val="22"/>
          <w:szCs w:val="22"/>
        </w:rPr>
        <w:t xml:space="preserve"> </w:t>
      </w:r>
      <w:proofErr w:type="spellStart"/>
      <w:r w:rsidR="00F04F20" w:rsidRPr="001820A5">
        <w:rPr>
          <w:sz w:val="22"/>
          <w:szCs w:val="22"/>
        </w:rPr>
        <w:t>pož</w:t>
      </w:r>
      <w:r w:rsidR="00B6592E">
        <w:rPr>
          <w:sz w:val="22"/>
          <w:szCs w:val="22"/>
        </w:rPr>
        <w:t>iadavk</w:t>
      </w:r>
      <w:r w:rsidR="00F47BEC">
        <w:rPr>
          <w:sz w:val="22"/>
          <w:szCs w:val="22"/>
        </w:rPr>
        <w:t>y</w:t>
      </w:r>
      <w:proofErr w:type="spellEnd"/>
      <w:r w:rsidR="00F47BEC">
        <w:rPr>
          <w:sz w:val="22"/>
          <w:szCs w:val="22"/>
        </w:rPr>
        <w:t xml:space="preserve"> </w:t>
      </w:r>
      <w:proofErr w:type="spellStart"/>
      <w:r w:rsidR="00F47BEC">
        <w:rPr>
          <w:sz w:val="22"/>
          <w:szCs w:val="22"/>
        </w:rPr>
        <w:t>s</w:t>
      </w:r>
      <w:r w:rsidR="00B6592E">
        <w:rPr>
          <w:sz w:val="22"/>
          <w:szCs w:val="22"/>
        </w:rPr>
        <w:t>prístupnená</w:t>
      </w:r>
      <w:proofErr w:type="spellEnd"/>
      <w:r w:rsidR="00B6592E">
        <w:rPr>
          <w:sz w:val="22"/>
          <w:szCs w:val="22"/>
        </w:rPr>
        <w:t xml:space="preserve"> </w:t>
      </w:r>
      <w:proofErr w:type="spellStart"/>
      <w:r w:rsidR="00B6592E">
        <w:rPr>
          <w:sz w:val="22"/>
          <w:szCs w:val="22"/>
        </w:rPr>
        <w:t>nepr</w:t>
      </w:r>
      <w:r w:rsidR="00F04F20" w:rsidRPr="001820A5">
        <w:rPr>
          <w:sz w:val="22"/>
          <w:szCs w:val="22"/>
        </w:rPr>
        <w:t>etržit</w:t>
      </w:r>
      <w:r w:rsidR="00B6592E">
        <w:rPr>
          <w:sz w:val="22"/>
          <w:szCs w:val="22"/>
        </w:rPr>
        <w:t>e</w:t>
      </w:r>
      <w:proofErr w:type="spellEnd"/>
      <w:r w:rsidR="00F04F20" w:rsidRPr="001820A5">
        <w:rPr>
          <w:sz w:val="22"/>
          <w:szCs w:val="22"/>
        </w:rPr>
        <w:t>.</w:t>
      </w:r>
    </w:p>
    <w:p w14:paraId="6DC8D294" w14:textId="77777777" w:rsidR="00F04F20" w:rsidRPr="001820A5" w:rsidRDefault="00F04F20" w:rsidP="00F04F20">
      <w:pPr>
        <w:rPr>
          <w:rFonts w:ascii="Times New Roman" w:hAnsi="Times New Roman"/>
          <w:sz w:val="22"/>
          <w:szCs w:val="22"/>
        </w:rPr>
      </w:pPr>
    </w:p>
    <w:p w14:paraId="4C4363D0" w14:textId="77777777" w:rsidR="00F04F20" w:rsidRPr="001820A5" w:rsidRDefault="00B6592E" w:rsidP="00F04F2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Garantovaná doba odo</w:t>
      </w:r>
      <w:r w:rsidR="00F04F20" w:rsidRPr="001820A5">
        <w:rPr>
          <w:rFonts w:ascii="Times New Roman" w:hAnsi="Times New Roman"/>
          <w:sz w:val="22"/>
          <w:szCs w:val="22"/>
        </w:rPr>
        <w:t>zvy:</w:t>
      </w:r>
    </w:p>
    <w:p w14:paraId="5058F9B4" w14:textId="77777777" w:rsidR="00F04F20" w:rsidRPr="001820A5" w:rsidRDefault="00F04F20" w:rsidP="00F04F20">
      <w:pPr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8"/>
        <w:gridCol w:w="2304"/>
      </w:tblGrid>
      <w:tr w:rsidR="00F04F20" w:rsidRPr="001820A5" w14:paraId="53445A50" w14:textId="77777777" w:rsidTr="00631BCF">
        <w:tc>
          <w:tcPr>
            <w:tcW w:w="2418" w:type="dxa"/>
          </w:tcPr>
          <w:p w14:paraId="007051C0" w14:textId="77777777" w:rsidR="00F04F20" w:rsidRPr="001820A5" w:rsidRDefault="00F04F20" w:rsidP="00631BC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820A5">
              <w:rPr>
                <w:rFonts w:ascii="Times New Roman" w:hAnsi="Times New Roman"/>
                <w:b/>
                <w:bCs/>
                <w:sz w:val="22"/>
                <w:szCs w:val="22"/>
              </w:rPr>
              <w:t>Priority</w:t>
            </w:r>
          </w:p>
        </w:tc>
        <w:tc>
          <w:tcPr>
            <w:tcW w:w="2304" w:type="dxa"/>
          </w:tcPr>
          <w:p w14:paraId="6FFCE0AE" w14:textId="77777777" w:rsidR="00F04F20" w:rsidRPr="001820A5" w:rsidRDefault="00B6592E" w:rsidP="00B6592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Doby odozvy</w:t>
            </w:r>
            <w:r w:rsidR="00F04F20" w:rsidRPr="001820A5">
              <w:rPr>
                <w:rFonts w:ascii="Times New Roman" w:hAnsi="Times New Roman"/>
                <w:b/>
                <w:bCs/>
                <w:sz w:val="22"/>
                <w:szCs w:val="22"/>
              </w:rPr>
              <w:t>*</w:t>
            </w:r>
          </w:p>
        </w:tc>
      </w:tr>
      <w:tr w:rsidR="00F04F20" w:rsidRPr="001820A5" w14:paraId="0E8B0BE9" w14:textId="77777777" w:rsidTr="00631BCF">
        <w:tc>
          <w:tcPr>
            <w:tcW w:w="2418" w:type="dxa"/>
          </w:tcPr>
          <w:p w14:paraId="0049920C" w14:textId="77777777" w:rsidR="00F04F20" w:rsidRPr="001820A5" w:rsidRDefault="00B6592E" w:rsidP="00631B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– Najvyššia</w:t>
            </w:r>
          </w:p>
        </w:tc>
        <w:tc>
          <w:tcPr>
            <w:tcW w:w="2304" w:type="dxa"/>
          </w:tcPr>
          <w:p w14:paraId="217487D0" w14:textId="77777777" w:rsidR="00F04F20" w:rsidRPr="001820A5" w:rsidRDefault="00F04F20" w:rsidP="00631B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20A5">
              <w:rPr>
                <w:rFonts w:ascii="Times New Roman" w:hAnsi="Times New Roman"/>
                <w:sz w:val="22"/>
                <w:szCs w:val="22"/>
              </w:rPr>
              <w:t>4 hodiny</w:t>
            </w:r>
          </w:p>
        </w:tc>
      </w:tr>
      <w:tr w:rsidR="00F04F20" w:rsidRPr="001820A5" w14:paraId="0B86A475" w14:textId="77777777" w:rsidTr="00631BCF">
        <w:tc>
          <w:tcPr>
            <w:tcW w:w="2418" w:type="dxa"/>
          </w:tcPr>
          <w:p w14:paraId="0754A73D" w14:textId="77777777" w:rsidR="00F04F20" w:rsidRPr="001820A5" w:rsidRDefault="00F04F20" w:rsidP="00631BCF">
            <w:pPr>
              <w:rPr>
                <w:rFonts w:ascii="Times New Roman" w:hAnsi="Times New Roman"/>
                <w:sz w:val="22"/>
                <w:szCs w:val="22"/>
              </w:rPr>
            </w:pPr>
            <w:r w:rsidRPr="001820A5">
              <w:rPr>
                <w:rFonts w:ascii="Times New Roman" w:hAnsi="Times New Roman"/>
                <w:sz w:val="22"/>
                <w:szCs w:val="22"/>
              </w:rPr>
              <w:t>2 – Vysoká</w:t>
            </w:r>
          </w:p>
        </w:tc>
        <w:tc>
          <w:tcPr>
            <w:tcW w:w="2304" w:type="dxa"/>
          </w:tcPr>
          <w:p w14:paraId="55A08E79" w14:textId="77777777" w:rsidR="00F04F20" w:rsidRPr="001820A5" w:rsidRDefault="00B6592E" w:rsidP="00631B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deň</w:t>
            </w:r>
          </w:p>
        </w:tc>
      </w:tr>
      <w:tr w:rsidR="00F04F20" w:rsidRPr="001820A5" w14:paraId="22137713" w14:textId="77777777" w:rsidTr="00631BCF">
        <w:tc>
          <w:tcPr>
            <w:tcW w:w="2418" w:type="dxa"/>
          </w:tcPr>
          <w:p w14:paraId="475FD094" w14:textId="77777777" w:rsidR="00F04F20" w:rsidRPr="001820A5" w:rsidRDefault="00B6592E" w:rsidP="00631B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– Stredná</w:t>
            </w:r>
          </w:p>
        </w:tc>
        <w:tc>
          <w:tcPr>
            <w:tcW w:w="2304" w:type="dxa"/>
          </w:tcPr>
          <w:p w14:paraId="41D1A0D2" w14:textId="77777777" w:rsidR="00F04F20" w:rsidRPr="001820A5" w:rsidRDefault="00B6592E" w:rsidP="00631B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dni</w:t>
            </w:r>
          </w:p>
        </w:tc>
      </w:tr>
      <w:tr w:rsidR="00F04F20" w:rsidRPr="001820A5" w14:paraId="2897EBA1" w14:textId="77777777" w:rsidTr="00631BCF">
        <w:tc>
          <w:tcPr>
            <w:tcW w:w="2418" w:type="dxa"/>
          </w:tcPr>
          <w:p w14:paraId="5FCBE51F" w14:textId="77777777" w:rsidR="00F04F20" w:rsidRPr="001820A5" w:rsidRDefault="00B6592E" w:rsidP="00631B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– Nízka</w:t>
            </w:r>
          </w:p>
        </w:tc>
        <w:tc>
          <w:tcPr>
            <w:tcW w:w="2304" w:type="dxa"/>
          </w:tcPr>
          <w:p w14:paraId="2C21D292" w14:textId="77777777" w:rsidR="00F04F20" w:rsidRPr="001820A5" w:rsidRDefault="00F04F20" w:rsidP="00631B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20A5">
              <w:rPr>
                <w:rFonts w:ascii="Times New Roman" w:hAnsi="Times New Roman"/>
                <w:sz w:val="22"/>
                <w:szCs w:val="22"/>
              </w:rPr>
              <w:t>1 tý</w:t>
            </w:r>
            <w:r w:rsidR="00B6592E">
              <w:rPr>
                <w:rFonts w:ascii="Times New Roman" w:hAnsi="Times New Roman"/>
                <w:sz w:val="22"/>
                <w:szCs w:val="22"/>
              </w:rPr>
              <w:t>ždeň</w:t>
            </w:r>
          </w:p>
        </w:tc>
      </w:tr>
      <w:tr w:rsidR="00F04F20" w:rsidRPr="001820A5" w14:paraId="1EF287AA" w14:textId="77777777" w:rsidTr="00631BCF">
        <w:tc>
          <w:tcPr>
            <w:tcW w:w="2418" w:type="dxa"/>
          </w:tcPr>
          <w:p w14:paraId="673748FE" w14:textId="77777777" w:rsidR="00F04F20" w:rsidRPr="001820A5" w:rsidRDefault="00B6592E" w:rsidP="00631B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 – Najnižšia</w:t>
            </w:r>
          </w:p>
        </w:tc>
        <w:tc>
          <w:tcPr>
            <w:tcW w:w="2304" w:type="dxa"/>
          </w:tcPr>
          <w:p w14:paraId="4EF81961" w14:textId="77777777" w:rsidR="00F04F20" w:rsidRPr="001820A5" w:rsidRDefault="00B6592E" w:rsidP="00631B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týždne</w:t>
            </w:r>
          </w:p>
        </w:tc>
      </w:tr>
    </w:tbl>
    <w:p w14:paraId="594B4E09" w14:textId="77777777" w:rsidR="00F04F20" w:rsidRPr="001820A5" w:rsidRDefault="00F04F20" w:rsidP="00F04F20">
      <w:pPr>
        <w:jc w:val="both"/>
        <w:rPr>
          <w:rFonts w:ascii="Times New Roman" w:hAnsi="Times New Roman"/>
          <w:sz w:val="22"/>
          <w:szCs w:val="22"/>
        </w:rPr>
      </w:pPr>
    </w:p>
    <w:p w14:paraId="38FDA1D6" w14:textId="77777777" w:rsidR="00F04F20" w:rsidRPr="001820A5" w:rsidRDefault="00F04F20" w:rsidP="00DB0D05">
      <w:pPr>
        <w:jc w:val="both"/>
        <w:rPr>
          <w:rFonts w:ascii="Times New Roman" w:hAnsi="Times New Roman"/>
          <w:sz w:val="22"/>
          <w:szCs w:val="22"/>
        </w:rPr>
      </w:pPr>
      <w:r w:rsidRPr="001820A5">
        <w:rPr>
          <w:rFonts w:ascii="Times New Roman" w:hAnsi="Times New Roman"/>
          <w:b/>
          <w:bCs/>
          <w:sz w:val="22"/>
          <w:szCs w:val="22"/>
        </w:rPr>
        <w:t>*</w:t>
      </w:r>
      <w:r w:rsidR="00B6592E">
        <w:rPr>
          <w:rFonts w:ascii="Times New Roman" w:hAnsi="Times New Roman"/>
          <w:sz w:val="22"/>
          <w:szCs w:val="22"/>
        </w:rPr>
        <w:t xml:space="preserve"> doba odozvy je uvažovaná v rámci prevádzkovej</w:t>
      </w:r>
      <w:r w:rsidRPr="001820A5">
        <w:rPr>
          <w:rFonts w:ascii="Times New Roman" w:hAnsi="Times New Roman"/>
          <w:sz w:val="22"/>
          <w:szCs w:val="22"/>
        </w:rPr>
        <w:t xml:space="preserve"> doby</w:t>
      </w:r>
    </w:p>
    <w:p w14:paraId="75365E2A" w14:textId="77777777" w:rsidR="00F04F20" w:rsidRPr="001820A5" w:rsidRDefault="00F04F20" w:rsidP="00F04F20">
      <w:pPr>
        <w:ind w:left="1416" w:firstLine="569"/>
        <w:jc w:val="both"/>
        <w:rPr>
          <w:rFonts w:ascii="Times New Roman" w:hAnsi="Times New Roman"/>
          <w:sz w:val="22"/>
          <w:szCs w:val="22"/>
        </w:rPr>
      </w:pPr>
    </w:p>
    <w:p w14:paraId="41C75FC7" w14:textId="77777777" w:rsidR="00F04F20" w:rsidRPr="001820A5" w:rsidRDefault="00F04F20" w:rsidP="00F04F20">
      <w:pPr>
        <w:jc w:val="both"/>
        <w:rPr>
          <w:rFonts w:ascii="Times New Roman" w:hAnsi="Times New Roman"/>
          <w:sz w:val="22"/>
          <w:szCs w:val="22"/>
        </w:rPr>
      </w:pPr>
    </w:p>
    <w:p w14:paraId="18B22C23" w14:textId="77777777" w:rsidR="00F04F20" w:rsidRPr="001820A5" w:rsidRDefault="00B6592E" w:rsidP="00F04F2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 prípade, že si riešenie</w:t>
      </w:r>
      <w:r w:rsidR="00F04F20" w:rsidRPr="001820A5">
        <w:rPr>
          <w:rFonts w:ascii="Times New Roman" w:hAnsi="Times New Roman"/>
          <w:sz w:val="22"/>
          <w:szCs w:val="22"/>
        </w:rPr>
        <w:t xml:space="preserve"> pož</w:t>
      </w:r>
      <w:r>
        <w:rPr>
          <w:rFonts w:ascii="Times New Roman" w:hAnsi="Times New Roman"/>
          <w:sz w:val="22"/>
          <w:szCs w:val="22"/>
        </w:rPr>
        <w:t>i</w:t>
      </w:r>
      <w:r w:rsidR="00F04F20" w:rsidRPr="001820A5">
        <w:rPr>
          <w:rFonts w:ascii="Times New Roman" w:hAnsi="Times New Roman"/>
          <w:sz w:val="22"/>
          <w:szCs w:val="22"/>
        </w:rPr>
        <w:t>adavk</w:t>
      </w:r>
      <w:r w:rsidR="00783275">
        <w:rPr>
          <w:rFonts w:ascii="Times New Roman" w:hAnsi="Times New Roman"/>
          <w:sz w:val="22"/>
          <w:szCs w:val="22"/>
        </w:rPr>
        <w:t>y</w:t>
      </w:r>
      <w:r w:rsidR="00F04F20" w:rsidRPr="001820A5">
        <w:rPr>
          <w:rFonts w:ascii="Times New Roman" w:hAnsi="Times New Roman"/>
          <w:sz w:val="22"/>
          <w:szCs w:val="22"/>
        </w:rPr>
        <w:t xml:space="preserve"> vyž</w:t>
      </w:r>
      <w:r>
        <w:rPr>
          <w:rFonts w:ascii="Times New Roman" w:hAnsi="Times New Roman"/>
          <w:sz w:val="22"/>
          <w:szCs w:val="22"/>
        </w:rPr>
        <w:t>iada poskytnutie</w:t>
      </w:r>
      <w:r w:rsidR="00F04F20" w:rsidRPr="001820A5">
        <w:rPr>
          <w:rFonts w:ascii="Times New Roman" w:hAnsi="Times New Roman"/>
          <w:sz w:val="22"/>
          <w:szCs w:val="22"/>
        </w:rPr>
        <w:t xml:space="preserve"> služby fyzick</w:t>
      </w:r>
      <w:r>
        <w:rPr>
          <w:rFonts w:ascii="Times New Roman" w:hAnsi="Times New Roman"/>
          <w:sz w:val="22"/>
          <w:szCs w:val="22"/>
        </w:rPr>
        <w:t>ým zásahom konzultanta v mieste</w:t>
      </w:r>
      <w:r w:rsidR="00500E34" w:rsidRPr="001820A5">
        <w:rPr>
          <w:rFonts w:ascii="Times New Roman" w:hAnsi="Times New Roman"/>
          <w:sz w:val="22"/>
          <w:szCs w:val="22"/>
        </w:rPr>
        <w:t xml:space="preserve"> </w:t>
      </w:r>
      <w:r w:rsidR="00783275">
        <w:rPr>
          <w:rFonts w:ascii="Times New Roman" w:eastAsiaTheme="minorHAnsi" w:hAnsi="Times New Roman"/>
          <w:sz w:val="22"/>
          <w:szCs w:val="22"/>
          <w:lang w:eastAsia="en-US"/>
        </w:rPr>
        <w:t>Objednávateľ</w:t>
      </w:r>
      <w:r>
        <w:rPr>
          <w:rFonts w:ascii="Times New Roman" w:hAnsi="Times New Roman"/>
          <w:sz w:val="22"/>
          <w:szCs w:val="22"/>
        </w:rPr>
        <w:t>a</w:t>
      </w:r>
      <w:r w:rsidR="00F04F20" w:rsidRPr="001820A5">
        <w:rPr>
          <w:rFonts w:ascii="Times New Roman" w:hAnsi="Times New Roman"/>
          <w:sz w:val="22"/>
          <w:szCs w:val="22"/>
        </w:rPr>
        <w:t xml:space="preserve">, musí </w:t>
      </w:r>
      <w:r w:rsidR="00783275">
        <w:rPr>
          <w:rFonts w:ascii="Times New Roman" w:eastAsiaTheme="minorHAnsi" w:hAnsi="Times New Roman"/>
          <w:sz w:val="22"/>
          <w:szCs w:val="22"/>
          <w:lang w:eastAsia="en-US"/>
        </w:rPr>
        <w:t>Objednávateľ</w:t>
      </w:r>
      <w:r>
        <w:rPr>
          <w:rFonts w:ascii="Times New Roman" w:hAnsi="Times New Roman"/>
          <w:sz w:val="22"/>
          <w:szCs w:val="22"/>
        </w:rPr>
        <w:t xml:space="preserve"> potvrdiť</w:t>
      </w:r>
      <w:r w:rsidR="00F04F20" w:rsidRPr="001820A5">
        <w:rPr>
          <w:rFonts w:ascii="Times New Roman" w:hAnsi="Times New Roman"/>
          <w:sz w:val="22"/>
          <w:szCs w:val="22"/>
        </w:rPr>
        <w:t xml:space="preserve"> pož</w:t>
      </w:r>
      <w:r>
        <w:rPr>
          <w:rFonts w:ascii="Times New Roman" w:hAnsi="Times New Roman"/>
          <w:sz w:val="22"/>
          <w:szCs w:val="22"/>
        </w:rPr>
        <w:t>iadavku na požadovanú dobu nástupu na riešenie</w:t>
      </w:r>
      <w:r w:rsidR="00F04F20" w:rsidRPr="001820A5">
        <w:rPr>
          <w:rFonts w:ascii="Times New Roman" w:hAnsi="Times New Roman"/>
          <w:sz w:val="22"/>
          <w:szCs w:val="22"/>
        </w:rPr>
        <w:t xml:space="preserve"> pož</w:t>
      </w:r>
      <w:r>
        <w:rPr>
          <w:rFonts w:ascii="Times New Roman" w:hAnsi="Times New Roman"/>
          <w:sz w:val="22"/>
          <w:szCs w:val="22"/>
        </w:rPr>
        <w:t>iadavky</w:t>
      </w:r>
      <w:r w:rsidR="00F04F20" w:rsidRPr="001820A5">
        <w:rPr>
          <w:rFonts w:ascii="Times New Roman" w:hAnsi="Times New Roman"/>
          <w:sz w:val="22"/>
          <w:szCs w:val="22"/>
        </w:rPr>
        <w:t>.</w:t>
      </w:r>
    </w:p>
    <w:p w14:paraId="06540233" w14:textId="77777777" w:rsidR="00F04F20" w:rsidRPr="001820A5" w:rsidRDefault="00F04F20" w:rsidP="00F04F20">
      <w:pPr>
        <w:jc w:val="both"/>
        <w:rPr>
          <w:rFonts w:ascii="Times New Roman" w:hAnsi="Times New Roman"/>
          <w:sz w:val="22"/>
          <w:szCs w:val="22"/>
        </w:rPr>
      </w:pPr>
    </w:p>
    <w:p w14:paraId="5FE51CF1" w14:textId="77777777" w:rsidR="00F04F20" w:rsidRPr="001820A5" w:rsidRDefault="00F04F20" w:rsidP="00F04F20">
      <w:pPr>
        <w:jc w:val="both"/>
        <w:rPr>
          <w:rFonts w:ascii="Times New Roman" w:hAnsi="Times New Roman"/>
          <w:sz w:val="22"/>
          <w:szCs w:val="22"/>
        </w:rPr>
      </w:pPr>
      <w:r w:rsidRPr="001820A5">
        <w:rPr>
          <w:rFonts w:ascii="Times New Roman" w:hAnsi="Times New Roman"/>
          <w:sz w:val="22"/>
          <w:szCs w:val="22"/>
        </w:rPr>
        <w:t>Poskytovate</w:t>
      </w:r>
      <w:r w:rsidR="00B6592E">
        <w:rPr>
          <w:rFonts w:ascii="Times New Roman" w:hAnsi="Times New Roman"/>
          <w:sz w:val="22"/>
          <w:szCs w:val="22"/>
        </w:rPr>
        <w:t>ľ</w:t>
      </w:r>
      <w:r w:rsidRPr="001820A5">
        <w:rPr>
          <w:rFonts w:ascii="Times New Roman" w:hAnsi="Times New Roman"/>
          <w:sz w:val="22"/>
          <w:szCs w:val="22"/>
        </w:rPr>
        <w:t xml:space="preserve"> vyvin</w:t>
      </w:r>
      <w:r w:rsidR="00B6592E">
        <w:rPr>
          <w:rFonts w:ascii="Times New Roman" w:hAnsi="Times New Roman"/>
          <w:sz w:val="22"/>
          <w:szCs w:val="22"/>
        </w:rPr>
        <w:t>i</w:t>
      </w:r>
      <w:r w:rsidRPr="001820A5">
        <w:rPr>
          <w:rFonts w:ascii="Times New Roman" w:hAnsi="Times New Roman"/>
          <w:sz w:val="22"/>
          <w:szCs w:val="22"/>
        </w:rPr>
        <w:t xml:space="preserve">e </w:t>
      </w:r>
      <w:r w:rsidR="00B6592E">
        <w:rPr>
          <w:rFonts w:ascii="Times New Roman" w:hAnsi="Times New Roman"/>
          <w:sz w:val="22"/>
          <w:szCs w:val="22"/>
        </w:rPr>
        <w:t>všetko úsilie, kto</w:t>
      </w:r>
      <w:r w:rsidRPr="001820A5">
        <w:rPr>
          <w:rFonts w:ascii="Times New Roman" w:hAnsi="Times New Roman"/>
          <w:sz w:val="22"/>
          <w:szCs w:val="22"/>
        </w:rPr>
        <w:t xml:space="preserve">ré </w:t>
      </w:r>
      <w:r w:rsidR="00B6592E">
        <w:rPr>
          <w:rFonts w:ascii="Times New Roman" w:hAnsi="Times New Roman"/>
          <w:sz w:val="22"/>
          <w:szCs w:val="22"/>
        </w:rPr>
        <w:t>možno</w:t>
      </w:r>
      <w:r w:rsidRPr="001820A5">
        <w:rPr>
          <w:rFonts w:ascii="Times New Roman" w:hAnsi="Times New Roman"/>
          <w:sz w:val="22"/>
          <w:szCs w:val="22"/>
        </w:rPr>
        <w:t xml:space="preserve"> </w:t>
      </w:r>
      <w:r w:rsidR="00B6592E">
        <w:rPr>
          <w:rFonts w:ascii="Times New Roman" w:hAnsi="Times New Roman"/>
          <w:sz w:val="22"/>
          <w:szCs w:val="22"/>
        </w:rPr>
        <w:t>spravodlivo požadovať, k čo najrýchlejšiemu vyriešeniu všetkých nahlás</w:t>
      </w:r>
      <w:r w:rsidRPr="001820A5">
        <w:rPr>
          <w:rFonts w:ascii="Times New Roman" w:hAnsi="Times New Roman"/>
          <w:sz w:val="22"/>
          <w:szCs w:val="22"/>
        </w:rPr>
        <w:t>ených pož</w:t>
      </w:r>
      <w:r w:rsidR="00B6592E">
        <w:rPr>
          <w:rFonts w:ascii="Times New Roman" w:hAnsi="Times New Roman"/>
          <w:sz w:val="22"/>
          <w:szCs w:val="22"/>
        </w:rPr>
        <w:t>iadaviek</w:t>
      </w:r>
      <w:r w:rsidRPr="001820A5">
        <w:rPr>
          <w:rFonts w:ascii="Times New Roman" w:hAnsi="Times New Roman"/>
          <w:sz w:val="22"/>
          <w:szCs w:val="22"/>
        </w:rPr>
        <w:t>. Pož</w:t>
      </w:r>
      <w:r w:rsidR="00B6592E">
        <w:rPr>
          <w:rFonts w:ascii="Times New Roman" w:hAnsi="Times New Roman"/>
          <w:sz w:val="22"/>
          <w:szCs w:val="22"/>
        </w:rPr>
        <w:t>iadavky</w:t>
      </w:r>
      <w:r w:rsidRPr="001820A5">
        <w:rPr>
          <w:rFonts w:ascii="Times New Roman" w:hAnsi="Times New Roman"/>
          <w:sz w:val="22"/>
          <w:szCs w:val="22"/>
        </w:rPr>
        <w:t xml:space="preserve"> </w:t>
      </w:r>
      <w:r w:rsidR="00B6592E">
        <w:rPr>
          <w:rFonts w:ascii="Times New Roman" w:hAnsi="Times New Roman"/>
          <w:sz w:val="22"/>
          <w:szCs w:val="22"/>
        </w:rPr>
        <w:t>sú riešené s ohľado</w:t>
      </w:r>
      <w:r w:rsidRPr="001820A5">
        <w:rPr>
          <w:rFonts w:ascii="Times New Roman" w:hAnsi="Times New Roman"/>
          <w:sz w:val="22"/>
          <w:szCs w:val="22"/>
        </w:rPr>
        <w:t>m na ich prioritu.</w:t>
      </w:r>
    </w:p>
    <w:p w14:paraId="73942F27" w14:textId="77777777" w:rsidR="00F04F20" w:rsidRPr="001820A5" w:rsidRDefault="00F04F20" w:rsidP="00F04F20">
      <w:pPr>
        <w:jc w:val="both"/>
        <w:rPr>
          <w:rFonts w:ascii="Times New Roman" w:hAnsi="Times New Roman"/>
          <w:sz w:val="22"/>
          <w:szCs w:val="22"/>
        </w:rPr>
      </w:pPr>
    </w:p>
    <w:p w14:paraId="16E1D0B3" w14:textId="77777777" w:rsidR="00F04F20" w:rsidRPr="001820A5" w:rsidRDefault="00F04F20" w:rsidP="00F04F20">
      <w:pPr>
        <w:jc w:val="both"/>
        <w:rPr>
          <w:rFonts w:ascii="Times New Roman" w:hAnsi="Times New Roman"/>
          <w:sz w:val="22"/>
          <w:szCs w:val="22"/>
        </w:rPr>
      </w:pPr>
      <w:r w:rsidRPr="001820A5">
        <w:rPr>
          <w:rFonts w:ascii="Times New Roman" w:hAnsi="Times New Roman"/>
          <w:sz w:val="22"/>
          <w:szCs w:val="22"/>
        </w:rPr>
        <w:t>V p</w:t>
      </w:r>
      <w:r w:rsidR="00AB1755">
        <w:rPr>
          <w:rFonts w:ascii="Times New Roman" w:hAnsi="Times New Roman"/>
          <w:sz w:val="22"/>
          <w:szCs w:val="22"/>
        </w:rPr>
        <w:t>rípade</w:t>
      </w:r>
      <w:r w:rsidRPr="001820A5">
        <w:rPr>
          <w:rFonts w:ascii="Times New Roman" w:hAnsi="Times New Roman"/>
          <w:sz w:val="22"/>
          <w:szCs w:val="22"/>
        </w:rPr>
        <w:t xml:space="preserve"> </w:t>
      </w:r>
      <w:r w:rsidR="00AB1755">
        <w:rPr>
          <w:rFonts w:ascii="Times New Roman" w:hAnsi="Times New Roman"/>
          <w:sz w:val="22"/>
          <w:szCs w:val="22"/>
        </w:rPr>
        <w:t>omeškania poskytnutej služby spô</w:t>
      </w:r>
      <w:r w:rsidRPr="001820A5">
        <w:rPr>
          <w:rFonts w:ascii="Times New Roman" w:hAnsi="Times New Roman"/>
          <w:sz w:val="22"/>
          <w:szCs w:val="22"/>
        </w:rPr>
        <w:t>sobeného na stran</w:t>
      </w:r>
      <w:r w:rsidR="00AB1755">
        <w:rPr>
          <w:rFonts w:ascii="Times New Roman" w:hAnsi="Times New Roman"/>
          <w:sz w:val="22"/>
          <w:szCs w:val="22"/>
        </w:rPr>
        <w:t>e</w:t>
      </w:r>
      <w:r w:rsidRPr="001820A5">
        <w:rPr>
          <w:rFonts w:ascii="Times New Roman" w:hAnsi="Times New Roman"/>
          <w:sz w:val="22"/>
          <w:szCs w:val="22"/>
        </w:rPr>
        <w:t xml:space="preserve"> </w:t>
      </w:r>
      <w:r w:rsidR="00783275">
        <w:rPr>
          <w:rFonts w:ascii="Times New Roman" w:eastAsiaTheme="minorHAnsi" w:hAnsi="Times New Roman"/>
          <w:sz w:val="22"/>
          <w:szCs w:val="22"/>
          <w:lang w:eastAsia="en-US"/>
        </w:rPr>
        <w:t>Objednávateľ</w:t>
      </w:r>
      <w:r w:rsidR="00AB1755">
        <w:rPr>
          <w:rFonts w:ascii="Times New Roman" w:hAnsi="Times New Roman"/>
          <w:sz w:val="22"/>
          <w:szCs w:val="22"/>
        </w:rPr>
        <w:t xml:space="preserve">a </w:t>
      </w:r>
      <w:r w:rsidRPr="001820A5">
        <w:rPr>
          <w:rFonts w:ascii="Times New Roman" w:hAnsi="Times New Roman"/>
          <w:sz w:val="22"/>
          <w:szCs w:val="22"/>
        </w:rPr>
        <w:t>platí, že v</w:t>
      </w:r>
      <w:r w:rsidR="00AB1755">
        <w:rPr>
          <w:rFonts w:ascii="Times New Roman" w:hAnsi="Times New Roman"/>
          <w:sz w:val="22"/>
          <w:szCs w:val="22"/>
        </w:rPr>
        <w:t>šetky termíny plnenia sa predlžujú o dobu, ako trvali</w:t>
      </w:r>
      <w:r w:rsidRPr="001820A5">
        <w:rPr>
          <w:rFonts w:ascii="Times New Roman" w:hAnsi="Times New Roman"/>
          <w:sz w:val="22"/>
          <w:szCs w:val="22"/>
        </w:rPr>
        <w:t xml:space="preserve"> p</w:t>
      </w:r>
      <w:r w:rsidR="00AB1755">
        <w:rPr>
          <w:rFonts w:ascii="Times New Roman" w:hAnsi="Times New Roman"/>
          <w:sz w:val="22"/>
          <w:szCs w:val="22"/>
        </w:rPr>
        <w:t>r</w:t>
      </w:r>
      <w:r w:rsidRPr="001820A5">
        <w:rPr>
          <w:rFonts w:ascii="Times New Roman" w:hAnsi="Times New Roman"/>
          <w:sz w:val="22"/>
          <w:szCs w:val="22"/>
        </w:rPr>
        <w:t xml:space="preserve">ekážky a okolnosti </w:t>
      </w:r>
      <w:r w:rsidR="00AB1755">
        <w:rPr>
          <w:rFonts w:ascii="Times New Roman" w:hAnsi="Times New Roman"/>
          <w:sz w:val="22"/>
          <w:szCs w:val="22"/>
        </w:rPr>
        <w:t>s</w:t>
      </w:r>
      <w:r w:rsidRPr="001820A5">
        <w:rPr>
          <w:rFonts w:ascii="Times New Roman" w:hAnsi="Times New Roman"/>
          <w:sz w:val="22"/>
          <w:szCs w:val="22"/>
        </w:rPr>
        <w:t>p</w:t>
      </w:r>
      <w:r w:rsidR="00AB1755">
        <w:rPr>
          <w:rFonts w:ascii="Times New Roman" w:hAnsi="Times New Roman"/>
          <w:sz w:val="22"/>
          <w:szCs w:val="22"/>
        </w:rPr>
        <w:t>ôsobujúce omeškanie</w:t>
      </w:r>
      <w:r w:rsidRPr="001820A5">
        <w:rPr>
          <w:rFonts w:ascii="Times New Roman" w:hAnsi="Times New Roman"/>
          <w:sz w:val="22"/>
          <w:szCs w:val="22"/>
        </w:rPr>
        <w:t xml:space="preserve"> na stran</w:t>
      </w:r>
      <w:r w:rsidR="00AB1755">
        <w:rPr>
          <w:rFonts w:ascii="Times New Roman" w:hAnsi="Times New Roman"/>
          <w:sz w:val="22"/>
          <w:szCs w:val="22"/>
        </w:rPr>
        <w:t>e</w:t>
      </w:r>
      <w:r w:rsidRPr="001820A5">
        <w:rPr>
          <w:rFonts w:ascii="Times New Roman" w:hAnsi="Times New Roman"/>
          <w:sz w:val="22"/>
          <w:szCs w:val="22"/>
        </w:rPr>
        <w:t xml:space="preserve"> </w:t>
      </w:r>
      <w:r w:rsidR="00783275">
        <w:rPr>
          <w:rFonts w:ascii="Times New Roman" w:eastAsiaTheme="minorHAnsi" w:hAnsi="Times New Roman"/>
          <w:sz w:val="22"/>
          <w:szCs w:val="22"/>
          <w:lang w:eastAsia="en-US"/>
        </w:rPr>
        <w:t>Objednávateľ</w:t>
      </w:r>
      <w:r w:rsidR="00AB1755">
        <w:rPr>
          <w:rFonts w:ascii="Times New Roman" w:hAnsi="Times New Roman"/>
          <w:sz w:val="22"/>
          <w:szCs w:val="22"/>
        </w:rPr>
        <w:t>a</w:t>
      </w:r>
      <w:r w:rsidRPr="001820A5">
        <w:rPr>
          <w:rFonts w:ascii="Times New Roman" w:hAnsi="Times New Roman"/>
          <w:sz w:val="22"/>
          <w:szCs w:val="22"/>
        </w:rPr>
        <w:t>, a o p</w:t>
      </w:r>
      <w:r w:rsidR="00AB1755">
        <w:rPr>
          <w:rFonts w:ascii="Times New Roman" w:hAnsi="Times New Roman"/>
          <w:sz w:val="22"/>
          <w:szCs w:val="22"/>
        </w:rPr>
        <w:t>rimerane</w:t>
      </w:r>
      <w:r w:rsidRPr="001820A5">
        <w:rPr>
          <w:rFonts w:ascii="Times New Roman" w:hAnsi="Times New Roman"/>
          <w:sz w:val="22"/>
          <w:szCs w:val="22"/>
        </w:rPr>
        <w:t xml:space="preserve"> </w:t>
      </w:r>
      <w:r w:rsidR="00AB1755">
        <w:rPr>
          <w:rFonts w:ascii="Times New Roman" w:hAnsi="Times New Roman"/>
          <w:sz w:val="22"/>
          <w:szCs w:val="22"/>
        </w:rPr>
        <w:t xml:space="preserve">nevyhnutnej </w:t>
      </w:r>
      <w:r w:rsidRPr="001820A5">
        <w:rPr>
          <w:rFonts w:ascii="Times New Roman" w:hAnsi="Times New Roman"/>
          <w:sz w:val="22"/>
          <w:szCs w:val="22"/>
        </w:rPr>
        <w:t>dob</w:t>
      </w:r>
      <w:r w:rsidR="00AB1755">
        <w:rPr>
          <w:rFonts w:ascii="Times New Roman" w:hAnsi="Times New Roman"/>
          <w:sz w:val="22"/>
          <w:szCs w:val="22"/>
        </w:rPr>
        <w:t>y k tomu, aby mohli byť poskytované plnenia znovu vhodne</w:t>
      </w:r>
      <w:r w:rsidRPr="001820A5">
        <w:rPr>
          <w:rFonts w:ascii="Times New Roman" w:hAnsi="Times New Roman"/>
          <w:sz w:val="22"/>
          <w:szCs w:val="22"/>
        </w:rPr>
        <w:t xml:space="preserve"> koordinov</w:t>
      </w:r>
      <w:r w:rsidR="00AB1755">
        <w:rPr>
          <w:rFonts w:ascii="Times New Roman" w:hAnsi="Times New Roman"/>
          <w:sz w:val="22"/>
          <w:szCs w:val="22"/>
        </w:rPr>
        <w:t>ané</w:t>
      </w:r>
      <w:r w:rsidRPr="001820A5">
        <w:rPr>
          <w:rFonts w:ascii="Times New Roman" w:hAnsi="Times New Roman"/>
          <w:sz w:val="22"/>
          <w:szCs w:val="22"/>
        </w:rPr>
        <w:t>.</w:t>
      </w:r>
    </w:p>
    <w:p w14:paraId="70101B4C" w14:textId="77777777" w:rsidR="00F04F20" w:rsidRPr="001820A5" w:rsidRDefault="00F04F20" w:rsidP="00F04F20">
      <w:pPr>
        <w:jc w:val="both"/>
        <w:rPr>
          <w:rFonts w:ascii="Times New Roman" w:hAnsi="Times New Roman"/>
          <w:sz w:val="22"/>
          <w:szCs w:val="22"/>
        </w:rPr>
      </w:pPr>
    </w:p>
    <w:p w14:paraId="34F41C42" w14:textId="77777777" w:rsidR="00F04F20" w:rsidRPr="001820A5" w:rsidRDefault="00F04F20" w:rsidP="00F04F20">
      <w:pPr>
        <w:jc w:val="both"/>
        <w:rPr>
          <w:rFonts w:ascii="Times New Roman" w:hAnsi="Times New Roman"/>
          <w:sz w:val="22"/>
          <w:szCs w:val="22"/>
        </w:rPr>
      </w:pPr>
    </w:p>
    <w:p w14:paraId="13ECEE50" w14:textId="77777777" w:rsidR="00F04F20" w:rsidRPr="001820A5" w:rsidRDefault="00F04F20" w:rsidP="00F04F20">
      <w:pPr>
        <w:jc w:val="both"/>
        <w:rPr>
          <w:rFonts w:ascii="Times New Roman" w:hAnsi="Times New Roman"/>
          <w:sz w:val="22"/>
          <w:szCs w:val="22"/>
        </w:rPr>
      </w:pPr>
    </w:p>
    <w:p w14:paraId="037F40D8" w14:textId="77777777" w:rsidR="00F04F20" w:rsidRPr="001820A5" w:rsidRDefault="00F04F20" w:rsidP="00F04F20">
      <w:pPr>
        <w:jc w:val="both"/>
        <w:rPr>
          <w:rFonts w:ascii="Times New Roman" w:hAnsi="Times New Roman"/>
          <w:sz w:val="22"/>
          <w:szCs w:val="22"/>
        </w:rPr>
      </w:pPr>
    </w:p>
    <w:p w14:paraId="43E74069" w14:textId="77777777" w:rsidR="00F04F20" w:rsidRPr="001820A5" w:rsidRDefault="00F04F20" w:rsidP="00F04F20">
      <w:pPr>
        <w:jc w:val="both"/>
        <w:rPr>
          <w:rFonts w:ascii="Times New Roman" w:hAnsi="Times New Roman"/>
          <w:sz w:val="22"/>
          <w:szCs w:val="22"/>
        </w:rPr>
      </w:pPr>
    </w:p>
    <w:p w14:paraId="199EE0DA" w14:textId="77777777" w:rsidR="00F04F20" w:rsidRPr="001820A5" w:rsidRDefault="00F04F20" w:rsidP="00F04F20">
      <w:pPr>
        <w:jc w:val="both"/>
        <w:rPr>
          <w:rFonts w:ascii="Times New Roman" w:hAnsi="Times New Roman"/>
          <w:sz w:val="22"/>
          <w:szCs w:val="22"/>
        </w:rPr>
      </w:pPr>
    </w:p>
    <w:p w14:paraId="7F24C377" w14:textId="77777777" w:rsidR="00F04F20" w:rsidRPr="001820A5" w:rsidRDefault="00F04F20" w:rsidP="00F04F20">
      <w:pPr>
        <w:jc w:val="both"/>
        <w:rPr>
          <w:rFonts w:ascii="Times New Roman" w:hAnsi="Times New Roman"/>
          <w:sz w:val="22"/>
          <w:szCs w:val="22"/>
        </w:rPr>
      </w:pPr>
    </w:p>
    <w:p w14:paraId="406B95E1" w14:textId="77777777" w:rsidR="00F04F20" w:rsidRPr="001820A5" w:rsidRDefault="00F04F20" w:rsidP="00F04F20">
      <w:pPr>
        <w:jc w:val="both"/>
        <w:rPr>
          <w:rFonts w:ascii="Times New Roman" w:hAnsi="Times New Roman"/>
          <w:sz w:val="22"/>
          <w:szCs w:val="22"/>
        </w:rPr>
      </w:pPr>
    </w:p>
    <w:p w14:paraId="7A61B712" w14:textId="77777777" w:rsidR="00F04F20" w:rsidRPr="001820A5" w:rsidRDefault="00F04F20" w:rsidP="00F04F20">
      <w:pPr>
        <w:jc w:val="both"/>
        <w:rPr>
          <w:rFonts w:ascii="Times New Roman" w:hAnsi="Times New Roman"/>
          <w:sz w:val="22"/>
          <w:szCs w:val="22"/>
        </w:rPr>
      </w:pPr>
    </w:p>
    <w:p w14:paraId="11B921AE" w14:textId="77777777" w:rsidR="00F04F20" w:rsidRPr="001820A5" w:rsidRDefault="00F04F20" w:rsidP="00F04F20">
      <w:pPr>
        <w:jc w:val="both"/>
        <w:rPr>
          <w:rFonts w:ascii="Times New Roman" w:hAnsi="Times New Roman"/>
          <w:sz w:val="22"/>
          <w:szCs w:val="22"/>
        </w:rPr>
      </w:pPr>
    </w:p>
    <w:p w14:paraId="064DD8AC" w14:textId="77777777" w:rsidR="00F04F20" w:rsidRPr="001820A5" w:rsidRDefault="00F04F20" w:rsidP="00F04F20">
      <w:pPr>
        <w:jc w:val="both"/>
        <w:rPr>
          <w:rFonts w:ascii="Times New Roman" w:hAnsi="Times New Roman"/>
          <w:sz w:val="22"/>
          <w:szCs w:val="22"/>
        </w:rPr>
      </w:pPr>
    </w:p>
    <w:p w14:paraId="737DE465" w14:textId="77777777" w:rsidR="00F04F20" w:rsidRPr="001820A5" w:rsidRDefault="00F04F20" w:rsidP="00F04F20">
      <w:pPr>
        <w:jc w:val="both"/>
        <w:rPr>
          <w:rFonts w:ascii="Times New Roman" w:hAnsi="Times New Roman"/>
          <w:sz w:val="22"/>
          <w:szCs w:val="22"/>
        </w:rPr>
      </w:pPr>
    </w:p>
    <w:p w14:paraId="3FAFF373" w14:textId="77777777" w:rsidR="00F04F20" w:rsidRPr="001820A5" w:rsidRDefault="00F04F20" w:rsidP="00F04F20">
      <w:pPr>
        <w:jc w:val="both"/>
        <w:rPr>
          <w:rFonts w:ascii="Times New Roman" w:hAnsi="Times New Roman"/>
          <w:sz w:val="22"/>
          <w:szCs w:val="22"/>
        </w:rPr>
      </w:pPr>
    </w:p>
    <w:p w14:paraId="5C1B46E3" w14:textId="77777777" w:rsidR="00F04F20" w:rsidRPr="001820A5" w:rsidRDefault="00F04F20" w:rsidP="00F04F20">
      <w:pPr>
        <w:jc w:val="both"/>
        <w:rPr>
          <w:rFonts w:ascii="Times New Roman" w:hAnsi="Times New Roman"/>
          <w:sz w:val="22"/>
          <w:szCs w:val="22"/>
        </w:rPr>
      </w:pPr>
    </w:p>
    <w:p w14:paraId="1D7B5094" w14:textId="77777777" w:rsidR="00F04F20" w:rsidRPr="001820A5" w:rsidRDefault="00F04F20" w:rsidP="00F04F20">
      <w:pPr>
        <w:jc w:val="both"/>
        <w:rPr>
          <w:rFonts w:ascii="Times New Roman" w:hAnsi="Times New Roman"/>
          <w:sz w:val="22"/>
          <w:szCs w:val="22"/>
        </w:rPr>
      </w:pPr>
    </w:p>
    <w:p w14:paraId="1ECEF6A3" w14:textId="77777777" w:rsidR="00F04F20" w:rsidRPr="001820A5" w:rsidRDefault="00F04F20" w:rsidP="00F04F20">
      <w:pPr>
        <w:jc w:val="both"/>
        <w:rPr>
          <w:rFonts w:ascii="Times New Roman" w:hAnsi="Times New Roman"/>
          <w:sz w:val="22"/>
          <w:szCs w:val="22"/>
        </w:rPr>
      </w:pPr>
    </w:p>
    <w:p w14:paraId="04D89FE3" w14:textId="77777777" w:rsidR="00F04F20" w:rsidRPr="001820A5" w:rsidRDefault="00F04F20" w:rsidP="00F04F20">
      <w:pPr>
        <w:jc w:val="both"/>
        <w:rPr>
          <w:rFonts w:ascii="Times New Roman" w:hAnsi="Times New Roman"/>
          <w:sz w:val="22"/>
          <w:szCs w:val="22"/>
        </w:rPr>
      </w:pPr>
    </w:p>
    <w:p w14:paraId="057A84AF" w14:textId="77777777" w:rsidR="00F04F20" w:rsidRPr="001820A5" w:rsidRDefault="00F04F20" w:rsidP="00F04F20">
      <w:pPr>
        <w:jc w:val="both"/>
        <w:rPr>
          <w:rFonts w:ascii="Times New Roman" w:hAnsi="Times New Roman"/>
          <w:sz w:val="22"/>
          <w:szCs w:val="22"/>
        </w:rPr>
      </w:pPr>
    </w:p>
    <w:p w14:paraId="4840F069" w14:textId="77777777" w:rsidR="00F04F20" w:rsidRPr="001820A5" w:rsidRDefault="00F04F20" w:rsidP="00F04F20">
      <w:pPr>
        <w:rPr>
          <w:rFonts w:ascii="Times New Roman" w:hAnsi="Times New Roman"/>
          <w:sz w:val="22"/>
          <w:szCs w:val="22"/>
        </w:rPr>
      </w:pPr>
      <w:r w:rsidRPr="001820A5">
        <w:rPr>
          <w:rFonts w:ascii="Times New Roman" w:hAnsi="Times New Roman"/>
          <w:sz w:val="22"/>
          <w:szCs w:val="22"/>
        </w:rPr>
        <w:br w:type="page"/>
      </w:r>
    </w:p>
    <w:p w14:paraId="7E53C6E1" w14:textId="5A43995D" w:rsidR="00F04F20" w:rsidRPr="001820A5" w:rsidRDefault="005D74DE" w:rsidP="00F04F20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Pr</w:t>
      </w:r>
      <w:r w:rsidR="00F04F20" w:rsidRPr="001820A5">
        <w:rPr>
          <w:rFonts w:ascii="Times New Roman" w:hAnsi="Times New Roman"/>
          <w:b/>
          <w:sz w:val="22"/>
          <w:szCs w:val="22"/>
        </w:rPr>
        <w:t xml:space="preserve">íloha č. </w:t>
      </w:r>
      <w:r w:rsidR="00733A00">
        <w:rPr>
          <w:rFonts w:ascii="Times New Roman" w:hAnsi="Times New Roman"/>
          <w:b/>
          <w:sz w:val="22"/>
          <w:szCs w:val="22"/>
        </w:rPr>
        <w:t>3</w:t>
      </w:r>
    </w:p>
    <w:p w14:paraId="6F01A4AA" w14:textId="77777777" w:rsidR="00F04F20" w:rsidRPr="001820A5" w:rsidRDefault="00F04F20" w:rsidP="00F04F20">
      <w:pPr>
        <w:rPr>
          <w:rFonts w:ascii="Times New Roman" w:hAnsi="Times New Roman"/>
          <w:b/>
          <w:sz w:val="22"/>
          <w:szCs w:val="22"/>
        </w:rPr>
      </w:pPr>
      <w:r w:rsidRPr="001820A5">
        <w:rPr>
          <w:rFonts w:ascii="Times New Roman" w:hAnsi="Times New Roman"/>
          <w:b/>
          <w:sz w:val="22"/>
          <w:szCs w:val="22"/>
        </w:rPr>
        <w:t>Cena a cen</w:t>
      </w:r>
      <w:r w:rsidR="005D74DE">
        <w:rPr>
          <w:rFonts w:ascii="Times New Roman" w:hAnsi="Times New Roman"/>
          <w:b/>
          <w:sz w:val="22"/>
          <w:szCs w:val="22"/>
        </w:rPr>
        <w:t>n</w:t>
      </w:r>
      <w:r w:rsidRPr="001820A5">
        <w:rPr>
          <w:rFonts w:ascii="Times New Roman" w:hAnsi="Times New Roman"/>
          <w:b/>
          <w:sz w:val="22"/>
          <w:szCs w:val="22"/>
        </w:rPr>
        <w:t>ík služ</w:t>
      </w:r>
      <w:r w:rsidR="005D74DE">
        <w:rPr>
          <w:rFonts w:ascii="Times New Roman" w:hAnsi="Times New Roman"/>
          <w:b/>
          <w:sz w:val="22"/>
          <w:szCs w:val="22"/>
        </w:rPr>
        <w:t>i</w:t>
      </w:r>
      <w:r w:rsidRPr="001820A5">
        <w:rPr>
          <w:rFonts w:ascii="Times New Roman" w:hAnsi="Times New Roman"/>
          <w:b/>
          <w:sz w:val="22"/>
          <w:szCs w:val="22"/>
        </w:rPr>
        <w:t>eb</w:t>
      </w:r>
    </w:p>
    <w:p w14:paraId="2D170293" w14:textId="77777777" w:rsidR="00F04F20" w:rsidRPr="001820A5" w:rsidRDefault="00F04F20" w:rsidP="00F04F20">
      <w:pPr>
        <w:rPr>
          <w:rFonts w:ascii="Times New Roman" w:hAnsi="Times New Roman"/>
          <w:sz w:val="22"/>
          <w:szCs w:val="22"/>
        </w:rPr>
      </w:pPr>
    </w:p>
    <w:p w14:paraId="66CA7BC5" w14:textId="2044F1AF" w:rsidR="005D74DE" w:rsidRDefault="005D74DE" w:rsidP="00F04F20">
      <w:pPr>
        <w:suppressAutoHyphens/>
        <w:jc w:val="both"/>
        <w:textAlignment w:val="baseline"/>
        <w:rPr>
          <w:rFonts w:ascii="Times New Roman" w:hAnsi="Times New Roman"/>
          <w:kern w:val="3"/>
          <w:sz w:val="22"/>
          <w:szCs w:val="22"/>
        </w:rPr>
      </w:pPr>
      <w:r>
        <w:rPr>
          <w:rFonts w:ascii="Times New Roman" w:hAnsi="Times New Roman"/>
          <w:kern w:val="3"/>
          <w:sz w:val="22"/>
          <w:szCs w:val="22"/>
        </w:rPr>
        <w:t>Odmena za poskytnutie</w:t>
      </w:r>
      <w:r w:rsidR="00F04F20" w:rsidRPr="001820A5">
        <w:rPr>
          <w:rFonts w:ascii="Times New Roman" w:hAnsi="Times New Roman"/>
          <w:kern w:val="3"/>
          <w:sz w:val="22"/>
          <w:szCs w:val="22"/>
        </w:rPr>
        <w:t xml:space="preserve"> Služ</w:t>
      </w:r>
      <w:r>
        <w:rPr>
          <w:rFonts w:ascii="Times New Roman" w:hAnsi="Times New Roman"/>
          <w:kern w:val="3"/>
          <w:sz w:val="22"/>
          <w:szCs w:val="22"/>
        </w:rPr>
        <w:t xml:space="preserve">ieb je </w:t>
      </w:r>
      <w:r w:rsidR="00733A00">
        <w:rPr>
          <w:rFonts w:ascii="Times New Roman" w:hAnsi="Times New Roman"/>
          <w:kern w:val="3"/>
          <w:sz w:val="22"/>
          <w:szCs w:val="22"/>
        </w:rPr>
        <w:t>dohodnutá</w:t>
      </w:r>
      <w:r>
        <w:rPr>
          <w:rFonts w:ascii="Times New Roman" w:hAnsi="Times New Roman"/>
          <w:kern w:val="3"/>
          <w:sz w:val="22"/>
          <w:szCs w:val="22"/>
        </w:rPr>
        <w:t xml:space="preserve"> formou paušálnej platby vo výške</w:t>
      </w:r>
      <w:r w:rsidR="00F04F20" w:rsidRPr="001820A5">
        <w:rPr>
          <w:rFonts w:ascii="Times New Roman" w:hAnsi="Times New Roman"/>
          <w:kern w:val="3"/>
          <w:sz w:val="22"/>
          <w:szCs w:val="22"/>
        </w:rPr>
        <w:t xml:space="preserve"> </w:t>
      </w:r>
      <w:r w:rsidR="00783275">
        <w:rPr>
          <w:rFonts w:ascii="Times New Roman" w:eastAsiaTheme="minorHAnsi" w:hAnsi="Times New Roman"/>
          <w:sz w:val="22"/>
          <w:szCs w:val="22"/>
          <w:lang w:eastAsia="en-US"/>
        </w:rPr>
        <w:t>..........................</w:t>
      </w:r>
      <w:r w:rsidR="007315F9" w:rsidRPr="001820A5">
        <w:rPr>
          <w:rFonts w:ascii="Times New Roman" w:eastAsiaTheme="minorHAnsi" w:hAnsi="Times New Roman"/>
          <w:sz w:val="22"/>
          <w:szCs w:val="22"/>
          <w:lang w:eastAsia="en-US"/>
        </w:rPr>
        <w:t xml:space="preserve"> €</w:t>
      </w:r>
      <w:r w:rsidR="00F04F20" w:rsidRPr="001820A5">
        <w:rPr>
          <w:rFonts w:ascii="Times New Roman" w:hAnsi="Times New Roman"/>
          <w:kern w:val="3"/>
          <w:sz w:val="22"/>
          <w:szCs w:val="22"/>
        </w:rPr>
        <w:t>.</w:t>
      </w:r>
    </w:p>
    <w:p w14:paraId="00FB2184" w14:textId="77777777" w:rsidR="00F04F20" w:rsidRPr="001820A5" w:rsidRDefault="00F04F20" w:rsidP="00F04F20">
      <w:pPr>
        <w:suppressAutoHyphens/>
        <w:jc w:val="both"/>
        <w:textAlignment w:val="baseline"/>
        <w:rPr>
          <w:rFonts w:ascii="Times New Roman" w:hAnsi="Times New Roman"/>
          <w:kern w:val="3"/>
          <w:sz w:val="22"/>
          <w:szCs w:val="22"/>
        </w:rPr>
      </w:pPr>
      <w:r w:rsidRPr="001820A5">
        <w:rPr>
          <w:rFonts w:ascii="Times New Roman" w:hAnsi="Times New Roman"/>
          <w:kern w:val="3"/>
          <w:sz w:val="22"/>
          <w:szCs w:val="22"/>
        </w:rPr>
        <w:t xml:space="preserve"> </w:t>
      </w:r>
    </w:p>
    <w:p w14:paraId="3D417C7A" w14:textId="4DC13D68" w:rsidR="00F04F20" w:rsidRPr="001820A5" w:rsidRDefault="005D74DE" w:rsidP="0078327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Fakturácia odmeny za poskytnutie</w:t>
      </w:r>
      <w:r w:rsidR="00F04F20" w:rsidRPr="001820A5">
        <w:rPr>
          <w:rFonts w:ascii="Times New Roman" w:hAnsi="Times New Roman"/>
          <w:sz w:val="22"/>
          <w:szCs w:val="22"/>
        </w:rPr>
        <w:t xml:space="preserve"> Služ</w:t>
      </w:r>
      <w:r>
        <w:rPr>
          <w:rFonts w:ascii="Times New Roman" w:hAnsi="Times New Roman"/>
          <w:sz w:val="22"/>
          <w:szCs w:val="22"/>
        </w:rPr>
        <w:t>ieb bude vykonávan</w:t>
      </w:r>
      <w:r w:rsidR="00783275">
        <w:rPr>
          <w:rFonts w:ascii="Times New Roman" w:hAnsi="Times New Roman"/>
          <w:sz w:val="22"/>
          <w:szCs w:val="22"/>
        </w:rPr>
        <w:t xml:space="preserve">á </w:t>
      </w:r>
      <w:r w:rsidR="00733A00">
        <w:rPr>
          <w:rFonts w:ascii="Times New Roman" w:hAnsi="Times New Roman"/>
          <w:sz w:val="22"/>
          <w:szCs w:val="22"/>
        </w:rPr>
        <w:t>štvrťročne</w:t>
      </w:r>
      <w:r>
        <w:rPr>
          <w:rFonts w:ascii="Times New Roman" w:hAnsi="Times New Roman"/>
          <w:sz w:val="22"/>
          <w:szCs w:val="22"/>
        </w:rPr>
        <w:t xml:space="preserve">, </w:t>
      </w:r>
      <w:r w:rsidR="00733A00">
        <w:rPr>
          <w:rFonts w:ascii="Times New Roman" w:hAnsi="Times New Roman"/>
          <w:sz w:val="22"/>
          <w:szCs w:val="22"/>
        </w:rPr>
        <w:t xml:space="preserve">pričom Poskytovateľ je oprávnený vystaviť faktúru </w:t>
      </w:r>
      <w:r>
        <w:rPr>
          <w:rFonts w:ascii="Times New Roman" w:hAnsi="Times New Roman"/>
          <w:sz w:val="22"/>
          <w:szCs w:val="22"/>
        </w:rPr>
        <w:t>v</w:t>
      </w:r>
      <w:r w:rsidR="00733A00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prv</w:t>
      </w:r>
      <w:r w:rsidR="00733A00">
        <w:rPr>
          <w:rFonts w:ascii="Times New Roman" w:hAnsi="Times New Roman"/>
          <w:sz w:val="22"/>
          <w:szCs w:val="22"/>
        </w:rPr>
        <w:t>ý deň</w:t>
      </w:r>
      <w:r>
        <w:rPr>
          <w:rFonts w:ascii="Times New Roman" w:hAnsi="Times New Roman"/>
          <w:sz w:val="22"/>
          <w:szCs w:val="22"/>
        </w:rPr>
        <w:t xml:space="preserve"> </w:t>
      </w:r>
      <w:r w:rsidR="00733A00">
        <w:rPr>
          <w:rFonts w:ascii="Times New Roman" w:hAnsi="Times New Roman"/>
          <w:sz w:val="22"/>
          <w:szCs w:val="22"/>
        </w:rPr>
        <w:t xml:space="preserve">kalendárneho </w:t>
      </w:r>
      <w:r>
        <w:rPr>
          <w:rFonts w:ascii="Times New Roman" w:hAnsi="Times New Roman"/>
          <w:sz w:val="22"/>
          <w:szCs w:val="22"/>
        </w:rPr>
        <w:t>mesiac</w:t>
      </w:r>
      <w:r w:rsidR="00733A00">
        <w:rPr>
          <w:rFonts w:ascii="Times New Roman" w:hAnsi="Times New Roman"/>
          <w:sz w:val="22"/>
          <w:szCs w:val="22"/>
        </w:rPr>
        <w:t>a nasledujúceho po štvrťroku, za ktorý sa odmena platí</w:t>
      </w:r>
      <w:r w:rsidR="00F04F20" w:rsidRPr="001820A5">
        <w:rPr>
          <w:rFonts w:ascii="Times New Roman" w:hAnsi="Times New Roman"/>
          <w:sz w:val="22"/>
          <w:szCs w:val="22"/>
        </w:rPr>
        <w:t>.</w:t>
      </w:r>
    </w:p>
    <w:p w14:paraId="14511EA7" w14:textId="77777777" w:rsidR="00F04F20" w:rsidRPr="001820A5" w:rsidRDefault="00F04F20" w:rsidP="00F04F20">
      <w:pPr>
        <w:suppressAutoHyphens/>
        <w:jc w:val="both"/>
        <w:textAlignment w:val="baseline"/>
        <w:rPr>
          <w:rFonts w:ascii="Times New Roman" w:hAnsi="Times New Roman"/>
          <w:kern w:val="3"/>
          <w:sz w:val="22"/>
          <w:szCs w:val="22"/>
        </w:rPr>
      </w:pPr>
    </w:p>
    <w:p w14:paraId="0711B2CE" w14:textId="77777777" w:rsidR="00F04F20" w:rsidRPr="001820A5" w:rsidRDefault="005D74DE" w:rsidP="00DB0D05">
      <w:pPr>
        <w:suppressAutoHyphens/>
        <w:spacing w:after="240"/>
        <w:jc w:val="both"/>
        <w:textAlignment w:val="baseline"/>
        <w:rPr>
          <w:rFonts w:ascii="Times New Roman" w:hAnsi="Times New Roman"/>
          <w:kern w:val="3"/>
          <w:sz w:val="22"/>
          <w:szCs w:val="22"/>
        </w:rPr>
      </w:pPr>
      <w:r>
        <w:rPr>
          <w:rFonts w:ascii="Times New Roman" w:hAnsi="Times New Roman"/>
          <w:kern w:val="3"/>
          <w:sz w:val="22"/>
          <w:szCs w:val="22"/>
        </w:rPr>
        <w:t>V prípade, že dô</w:t>
      </w:r>
      <w:r w:rsidR="00F04F20" w:rsidRPr="001820A5">
        <w:rPr>
          <w:rFonts w:ascii="Times New Roman" w:hAnsi="Times New Roman"/>
          <w:kern w:val="3"/>
          <w:sz w:val="22"/>
          <w:szCs w:val="22"/>
        </w:rPr>
        <w:t>jde v pr</w:t>
      </w:r>
      <w:r>
        <w:rPr>
          <w:rFonts w:ascii="Times New Roman" w:hAnsi="Times New Roman"/>
          <w:kern w:val="3"/>
          <w:sz w:val="22"/>
          <w:szCs w:val="22"/>
        </w:rPr>
        <w:t>iebehu používania Produktu k jeho rozšíreniu nákupo</w:t>
      </w:r>
      <w:r w:rsidR="00F04F20" w:rsidRPr="001820A5">
        <w:rPr>
          <w:rFonts w:ascii="Times New Roman" w:hAnsi="Times New Roman"/>
          <w:kern w:val="3"/>
          <w:sz w:val="22"/>
          <w:szCs w:val="22"/>
        </w:rPr>
        <w:t>m licenc</w:t>
      </w:r>
      <w:r>
        <w:rPr>
          <w:rFonts w:ascii="Times New Roman" w:hAnsi="Times New Roman"/>
          <w:kern w:val="3"/>
          <w:sz w:val="22"/>
          <w:szCs w:val="22"/>
        </w:rPr>
        <w:t>ií ďalších modulov Produktu, zvýši sa odmena za poskytnutie</w:t>
      </w:r>
      <w:r w:rsidR="00F04F20" w:rsidRPr="001820A5">
        <w:rPr>
          <w:rFonts w:ascii="Times New Roman" w:hAnsi="Times New Roman"/>
          <w:kern w:val="3"/>
          <w:sz w:val="22"/>
          <w:szCs w:val="22"/>
        </w:rPr>
        <w:t xml:space="preserve"> Služ</w:t>
      </w:r>
      <w:r>
        <w:rPr>
          <w:rFonts w:ascii="Times New Roman" w:hAnsi="Times New Roman"/>
          <w:kern w:val="3"/>
          <w:sz w:val="22"/>
          <w:szCs w:val="22"/>
        </w:rPr>
        <w:t>i</w:t>
      </w:r>
      <w:r w:rsidR="00F04F20" w:rsidRPr="001820A5">
        <w:rPr>
          <w:rFonts w:ascii="Times New Roman" w:hAnsi="Times New Roman"/>
          <w:kern w:val="3"/>
          <w:sz w:val="22"/>
          <w:szCs w:val="22"/>
        </w:rPr>
        <w:t xml:space="preserve">eb </w:t>
      </w:r>
      <w:r>
        <w:rPr>
          <w:rFonts w:ascii="Times New Roman" w:hAnsi="Times New Roman"/>
          <w:kern w:val="3"/>
          <w:sz w:val="22"/>
          <w:szCs w:val="22"/>
        </w:rPr>
        <w:t>podľa aktuálne</w:t>
      </w:r>
      <w:r w:rsidR="00F04F20" w:rsidRPr="001820A5">
        <w:rPr>
          <w:rFonts w:ascii="Times New Roman" w:hAnsi="Times New Roman"/>
          <w:kern w:val="3"/>
          <w:sz w:val="22"/>
          <w:szCs w:val="22"/>
        </w:rPr>
        <w:t xml:space="preserve"> platného cen</w:t>
      </w:r>
      <w:r>
        <w:rPr>
          <w:rFonts w:ascii="Times New Roman" w:hAnsi="Times New Roman"/>
          <w:kern w:val="3"/>
          <w:sz w:val="22"/>
          <w:szCs w:val="22"/>
        </w:rPr>
        <w:t>níku s platnosťou od uvedenia modulu do ostrej prevádzky</w:t>
      </w:r>
      <w:r w:rsidR="00F04F20" w:rsidRPr="001820A5">
        <w:rPr>
          <w:rFonts w:ascii="Times New Roman" w:hAnsi="Times New Roman"/>
          <w:kern w:val="3"/>
          <w:sz w:val="22"/>
          <w:szCs w:val="22"/>
        </w:rPr>
        <w:t xml:space="preserve">. </w:t>
      </w:r>
    </w:p>
    <w:p w14:paraId="4D053CE9" w14:textId="77777777" w:rsidR="00F04F20" w:rsidRPr="001820A5" w:rsidRDefault="005D74DE" w:rsidP="00F04F20">
      <w:pPr>
        <w:suppressAutoHyphens/>
        <w:jc w:val="both"/>
        <w:textAlignment w:val="baseline"/>
        <w:rPr>
          <w:rFonts w:ascii="Times New Roman" w:hAnsi="Times New Roman"/>
          <w:kern w:val="3"/>
          <w:sz w:val="22"/>
          <w:szCs w:val="22"/>
        </w:rPr>
      </w:pPr>
      <w:r>
        <w:rPr>
          <w:rFonts w:ascii="Times New Roman" w:hAnsi="Times New Roman"/>
          <w:kern w:val="3"/>
          <w:sz w:val="22"/>
          <w:szCs w:val="22"/>
        </w:rPr>
        <w:t>V paušálnej odmene</w:t>
      </w:r>
      <w:r w:rsidR="0061721B">
        <w:rPr>
          <w:rFonts w:ascii="Times New Roman" w:hAnsi="Times New Roman"/>
          <w:kern w:val="3"/>
          <w:sz w:val="22"/>
          <w:szCs w:val="22"/>
        </w:rPr>
        <w:t xml:space="preserve"> nie sú zahrnuté náklady na dopravu na mie</w:t>
      </w:r>
      <w:r w:rsidR="00F04F20" w:rsidRPr="001820A5">
        <w:rPr>
          <w:rFonts w:ascii="Times New Roman" w:hAnsi="Times New Roman"/>
          <w:kern w:val="3"/>
          <w:sz w:val="22"/>
          <w:szCs w:val="22"/>
        </w:rPr>
        <w:t>sto pln</w:t>
      </w:r>
      <w:r w:rsidR="0061721B">
        <w:rPr>
          <w:rFonts w:ascii="Times New Roman" w:hAnsi="Times New Roman"/>
          <w:kern w:val="3"/>
          <w:sz w:val="22"/>
          <w:szCs w:val="22"/>
        </w:rPr>
        <w:t>enia</w:t>
      </w:r>
      <w:r w:rsidR="00F04F20" w:rsidRPr="001820A5">
        <w:rPr>
          <w:rFonts w:ascii="Times New Roman" w:hAnsi="Times New Roman"/>
          <w:kern w:val="3"/>
          <w:sz w:val="22"/>
          <w:szCs w:val="22"/>
        </w:rPr>
        <w:t>. V p</w:t>
      </w:r>
      <w:r w:rsidR="0061721B">
        <w:rPr>
          <w:rFonts w:ascii="Times New Roman" w:hAnsi="Times New Roman"/>
          <w:kern w:val="3"/>
          <w:sz w:val="22"/>
          <w:szCs w:val="22"/>
        </w:rPr>
        <w:t>r</w:t>
      </w:r>
      <w:r w:rsidR="00F04F20" w:rsidRPr="001820A5">
        <w:rPr>
          <w:rFonts w:ascii="Times New Roman" w:hAnsi="Times New Roman"/>
          <w:kern w:val="3"/>
          <w:sz w:val="22"/>
          <w:szCs w:val="22"/>
        </w:rPr>
        <w:t>ípad</w:t>
      </w:r>
      <w:r w:rsidR="0061721B">
        <w:rPr>
          <w:rFonts w:ascii="Times New Roman" w:hAnsi="Times New Roman"/>
          <w:kern w:val="3"/>
          <w:sz w:val="22"/>
          <w:szCs w:val="22"/>
        </w:rPr>
        <w:t>e nutnosti vykoná prace</w:t>
      </w:r>
      <w:r w:rsidR="00F04F20" w:rsidRPr="001820A5">
        <w:rPr>
          <w:rFonts w:ascii="Times New Roman" w:hAnsi="Times New Roman"/>
          <w:kern w:val="3"/>
          <w:sz w:val="22"/>
          <w:szCs w:val="22"/>
        </w:rPr>
        <w:t xml:space="preserve"> v </w:t>
      </w:r>
      <w:r w:rsidR="0061721B">
        <w:rPr>
          <w:rFonts w:ascii="Times New Roman" w:hAnsi="Times New Roman"/>
          <w:kern w:val="3"/>
          <w:sz w:val="22"/>
          <w:szCs w:val="22"/>
        </w:rPr>
        <w:t>mieste</w:t>
      </w:r>
      <w:r w:rsidR="00F04F20" w:rsidRPr="001820A5">
        <w:rPr>
          <w:rFonts w:ascii="Times New Roman" w:hAnsi="Times New Roman"/>
          <w:kern w:val="3"/>
          <w:sz w:val="22"/>
          <w:szCs w:val="22"/>
        </w:rPr>
        <w:t xml:space="preserve"> </w:t>
      </w:r>
      <w:r w:rsidR="00783275">
        <w:rPr>
          <w:rFonts w:ascii="Times New Roman" w:eastAsiaTheme="minorHAnsi" w:hAnsi="Times New Roman"/>
          <w:sz w:val="22"/>
          <w:szCs w:val="22"/>
          <w:lang w:eastAsia="en-US"/>
        </w:rPr>
        <w:t>Objednávateľ</w:t>
      </w:r>
      <w:r w:rsidR="0061721B">
        <w:rPr>
          <w:rFonts w:ascii="Times New Roman" w:hAnsi="Times New Roman"/>
          <w:kern w:val="3"/>
          <w:sz w:val="22"/>
          <w:szCs w:val="22"/>
        </w:rPr>
        <w:t>a a budú náklady na dopravu fakturovan</w:t>
      </w:r>
      <w:r w:rsidR="00783275">
        <w:rPr>
          <w:rFonts w:ascii="Times New Roman" w:hAnsi="Times New Roman"/>
          <w:kern w:val="3"/>
          <w:sz w:val="22"/>
          <w:szCs w:val="22"/>
        </w:rPr>
        <w:t xml:space="preserve">é </w:t>
      </w:r>
      <w:r w:rsidR="0061721B">
        <w:rPr>
          <w:rFonts w:ascii="Times New Roman" w:hAnsi="Times New Roman"/>
          <w:kern w:val="3"/>
          <w:sz w:val="22"/>
          <w:szCs w:val="22"/>
        </w:rPr>
        <w:t>a uhradené samostatne</w:t>
      </w:r>
      <w:r w:rsidR="00F04F20" w:rsidRPr="001820A5">
        <w:rPr>
          <w:rFonts w:ascii="Times New Roman" w:hAnsi="Times New Roman"/>
          <w:kern w:val="3"/>
          <w:sz w:val="22"/>
          <w:szCs w:val="22"/>
        </w:rPr>
        <w:t xml:space="preserve"> </w:t>
      </w:r>
      <w:r w:rsidR="0061721B">
        <w:rPr>
          <w:rFonts w:ascii="Times New Roman" w:hAnsi="Times New Roman"/>
          <w:kern w:val="3"/>
          <w:sz w:val="22"/>
          <w:szCs w:val="22"/>
        </w:rPr>
        <w:t>podľa ceny stanovenej</w:t>
      </w:r>
      <w:r w:rsidR="00F04F20" w:rsidRPr="001820A5">
        <w:rPr>
          <w:rFonts w:ascii="Times New Roman" w:hAnsi="Times New Roman"/>
          <w:kern w:val="3"/>
          <w:sz w:val="22"/>
          <w:szCs w:val="22"/>
        </w:rPr>
        <w:t xml:space="preserve"> v Cen</w:t>
      </w:r>
      <w:r w:rsidR="0061721B">
        <w:rPr>
          <w:rFonts w:ascii="Times New Roman" w:hAnsi="Times New Roman"/>
          <w:kern w:val="3"/>
          <w:sz w:val="22"/>
          <w:szCs w:val="22"/>
        </w:rPr>
        <w:t>n</w:t>
      </w:r>
      <w:r w:rsidR="00F04F20" w:rsidRPr="001820A5">
        <w:rPr>
          <w:rFonts w:ascii="Times New Roman" w:hAnsi="Times New Roman"/>
          <w:kern w:val="3"/>
          <w:sz w:val="22"/>
          <w:szCs w:val="22"/>
        </w:rPr>
        <w:t>íku služ</w:t>
      </w:r>
      <w:r w:rsidR="0061721B">
        <w:rPr>
          <w:rFonts w:ascii="Times New Roman" w:hAnsi="Times New Roman"/>
          <w:kern w:val="3"/>
          <w:sz w:val="22"/>
          <w:szCs w:val="22"/>
        </w:rPr>
        <w:t>ieb nižšie a počtu najazdených</w:t>
      </w:r>
      <w:r w:rsidR="00F04F20" w:rsidRPr="001820A5">
        <w:rPr>
          <w:rFonts w:ascii="Times New Roman" w:hAnsi="Times New Roman"/>
          <w:kern w:val="3"/>
          <w:sz w:val="22"/>
          <w:szCs w:val="22"/>
        </w:rPr>
        <w:t xml:space="preserve"> km.</w:t>
      </w:r>
    </w:p>
    <w:p w14:paraId="5CFE99B3" w14:textId="77777777" w:rsidR="00F04F20" w:rsidRPr="001820A5" w:rsidRDefault="00F04F20" w:rsidP="00F04F20">
      <w:pPr>
        <w:rPr>
          <w:rFonts w:ascii="Times New Roman" w:hAnsi="Times New Roman"/>
          <w:sz w:val="22"/>
          <w:szCs w:val="22"/>
        </w:rPr>
      </w:pPr>
    </w:p>
    <w:p w14:paraId="2E5B46D0" w14:textId="77777777" w:rsidR="00F04F20" w:rsidRPr="001820A5" w:rsidRDefault="00F04F20" w:rsidP="00F04F20">
      <w:pPr>
        <w:rPr>
          <w:rFonts w:ascii="Times New Roman" w:hAnsi="Times New Roman"/>
          <w:b/>
          <w:sz w:val="22"/>
          <w:szCs w:val="22"/>
        </w:rPr>
      </w:pPr>
      <w:r w:rsidRPr="001820A5">
        <w:rPr>
          <w:rFonts w:ascii="Times New Roman" w:hAnsi="Times New Roman"/>
          <w:b/>
          <w:sz w:val="22"/>
          <w:szCs w:val="22"/>
        </w:rPr>
        <w:t>Cen</w:t>
      </w:r>
      <w:r w:rsidR="0061721B">
        <w:rPr>
          <w:rFonts w:ascii="Times New Roman" w:hAnsi="Times New Roman"/>
          <w:b/>
          <w:sz w:val="22"/>
          <w:szCs w:val="22"/>
        </w:rPr>
        <w:t>n</w:t>
      </w:r>
      <w:r w:rsidRPr="001820A5">
        <w:rPr>
          <w:rFonts w:ascii="Times New Roman" w:hAnsi="Times New Roman"/>
          <w:b/>
          <w:sz w:val="22"/>
          <w:szCs w:val="22"/>
        </w:rPr>
        <w:t>ík služ</w:t>
      </w:r>
      <w:r w:rsidR="0061721B">
        <w:rPr>
          <w:rFonts w:ascii="Times New Roman" w:hAnsi="Times New Roman"/>
          <w:b/>
          <w:sz w:val="22"/>
          <w:szCs w:val="22"/>
        </w:rPr>
        <w:t>i</w:t>
      </w:r>
      <w:r w:rsidRPr="001820A5">
        <w:rPr>
          <w:rFonts w:ascii="Times New Roman" w:hAnsi="Times New Roman"/>
          <w:b/>
          <w:sz w:val="22"/>
          <w:szCs w:val="22"/>
        </w:rPr>
        <w:t xml:space="preserve">eb </w:t>
      </w:r>
    </w:p>
    <w:p w14:paraId="7EB86AC8" w14:textId="77777777" w:rsidR="00F04F20" w:rsidRPr="001820A5" w:rsidRDefault="00F04F20" w:rsidP="00F04F20">
      <w:pPr>
        <w:rPr>
          <w:rFonts w:ascii="Times New Roman" w:hAnsi="Times New Roman"/>
          <w:b/>
          <w:sz w:val="22"/>
          <w:szCs w:val="22"/>
        </w:rPr>
      </w:pPr>
    </w:p>
    <w:p w14:paraId="03E576F7" w14:textId="2C7C1E84" w:rsidR="00F04F20" w:rsidRPr="001820A5" w:rsidRDefault="0061721B" w:rsidP="0078327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Cena za poskytnutie </w:t>
      </w:r>
      <w:r w:rsidR="00F04F20" w:rsidRPr="001820A5">
        <w:rPr>
          <w:rFonts w:ascii="Times New Roman" w:hAnsi="Times New Roman"/>
          <w:sz w:val="22"/>
          <w:szCs w:val="22"/>
        </w:rPr>
        <w:t>služ</w:t>
      </w:r>
      <w:r>
        <w:rPr>
          <w:rFonts w:ascii="Times New Roman" w:hAnsi="Times New Roman"/>
          <w:sz w:val="22"/>
          <w:szCs w:val="22"/>
        </w:rPr>
        <w:t>i</w:t>
      </w:r>
      <w:r w:rsidR="00F04F20" w:rsidRPr="001820A5">
        <w:rPr>
          <w:rFonts w:ascii="Times New Roman" w:hAnsi="Times New Roman"/>
          <w:sz w:val="22"/>
          <w:szCs w:val="22"/>
        </w:rPr>
        <w:t>eb nad</w:t>
      </w:r>
      <w:r>
        <w:rPr>
          <w:rFonts w:ascii="Times New Roman" w:hAnsi="Times New Roman"/>
          <w:sz w:val="22"/>
          <w:szCs w:val="22"/>
        </w:rPr>
        <w:t xml:space="preserve"> definovaný rámec bude stanovená na základe časovej</w:t>
      </w:r>
      <w:r w:rsidR="00F04F20" w:rsidRPr="001820A5">
        <w:rPr>
          <w:rFonts w:ascii="Times New Roman" w:hAnsi="Times New Roman"/>
          <w:sz w:val="22"/>
          <w:szCs w:val="22"/>
        </w:rPr>
        <w:t xml:space="preserve"> náročnosti v s</w:t>
      </w:r>
      <w:r>
        <w:rPr>
          <w:rFonts w:ascii="Times New Roman" w:hAnsi="Times New Roman"/>
          <w:sz w:val="22"/>
          <w:szCs w:val="22"/>
        </w:rPr>
        <w:t>úlade</w:t>
      </w:r>
      <w:r w:rsidR="00F04F20" w:rsidRPr="001820A5">
        <w:rPr>
          <w:rFonts w:ascii="Times New Roman" w:hAnsi="Times New Roman"/>
          <w:sz w:val="22"/>
          <w:szCs w:val="22"/>
        </w:rPr>
        <w:t xml:space="preserve"> s ce</w:t>
      </w:r>
      <w:r>
        <w:rPr>
          <w:rFonts w:ascii="Times New Roman" w:hAnsi="Times New Roman"/>
          <w:sz w:val="22"/>
          <w:szCs w:val="22"/>
        </w:rPr>
        <w:t>n</w:t>
      </w:r>
      <w:r w:rsidR="00F04F20" w:rsidRPr="001820A5">
        <w:rPr>
          <w:rFonts w:ascii="Times New Roman" w:hAnsi="Times New Roman"/>
          <w:sz w:val="22"/>
          <w:szCs w:val="22"/>
        </w:rPr>
        <w:t>ník</w:t>
      </w:r>
      <w:r>
        <w:rPr>
          <w:rFonts w:ascii="Times New Roman" w:hAnsi="Times New Roman"/>
          <w:sz w:val="22"/>
          <w:szCs w:val="22"/>
        </w:rPr>
        <w:t>o</w:t>
      </w:r>
      <w:r w:rsidR="00F04F20" w:rsidRPr="001820A5">
        <w:rPr>
          <w:rFonts w:ascii="Times New Roman" w:hAnsi="Times New Roman"/>
          <w:sz w:val="22"/>
          <w:szCs w:val="22"/>
        </w:rPr>
        <w:t>m služ</w:t>
      </w:r>
      <w:r>
        <w:rPr>
          <w:rFonts w:ascii="Times New Roman" w:hAnsi="Times New Roman"/>
          <w:sz w:val="22"/>
          <w:szCs w:val="22"/>
        </w:rPr>
        <w:t>i</w:t>
      </w:r>
      <w:r w:rsidR="00F04F20" w:rsidRPr="001820A5">
        <w:rPr>
          <w:rFonts w:ascii="Times New Roman" w:hAnsi="Times New Roman"/>
          <w:sz w:val="22"/>
          <w:szCs w:val="22"/>
        </w:rPr>
        <w:t>eb.</w:t>
      </w:r>
    </w:p>
    <w:p w14:paraId="1511A266" w14:textId="77777777" w:rsidR="00F04F20" w:rsidRPr="001820A5" w:rsidRDefault="00F04F20" w:rsidP="00F04F20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1"/>
        <w:gridCol w:w="1222"/>
        <w:gridCol w:w="1276"/>
      </w:tblGrid>
      <w:tr w:rsidR="00F04F20" w:rsidRPr="001820A5" w14:paraId="2E6B82E9" w14:textId="77777777" w:rsidTr="00631BCF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FCD2A" w14:textId="77777777" w:rsidR="00F04F20" w:rsidRPr="001820A5" w:rsidRDefault="00F04F20" w:rsidP="00631BCF">
            <w:pPr>
              <w:rPr>
                <w:rFonts w:ascii="Times New Roman" w:hAnsi="Times New Roman"/>
                <w:sz w:val="22"/>
                <w:szCs w:val="22"/>
              </w:rPr>
            </w:pPr>
            <w:r w:rsidRPr="001820A5">
              <w:rPr>
                <w:rFonts w:ascii="Times New Roman" w:hAnsi="Times New Roman"/>
                <w:b/>
                <w:bCs/>
                <w:sz w:val="22"/>
                <w:szCs w:val="22"/>
              </w:rPr>
              <w:t>Služby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EA13F" w14:textId="77777777" w:rsidR="00F04F20" w:rsidRPr="001820A5" w:rsidRDefault="00F04F20" w:rsidP="00631B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20A5">
              <w:rPr>
                <w:rFonts w:ascii="Times New Roman" w:hAnsi="Times New Roman"/>
                <w:sz w:val="22"/>
                <w:szCs w:val="22"/>
              </w:rPr>
              <w:t>Cena*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CB153" w14:textId="77777777" w:rsidR="00F04F20" w:rsidRPr="001820A5" w:rsidRDefault="00F04F20" w:rsidP="00631B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20A5">
              <w:rPr>
                <w:rFonts w:ascii="Times New Roman" w:hAnsi="Times New Roman"/>
                <w:sz w:val="22"/>
                <w:szCs w:val="22"/>
              </w:rPr>
              <w:t>jednotka</w:t>
            </w:r>
          </w:p>
        </w:tc>
      </w:tr>
      <w:tr w:rsidR="00F04F20" w:rsidRPr="0061721B" w14:paraId="0E4C2F0C" w14:textId="77777777" w:rsidTr="00631BCF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A029A" w14:textId="77777777" w:rsidR="00F04F20" w:rsidRPr="0061721B" w:rsidRDefault="0061721B" w:rsidP="00631BCF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  <w:highlight w:val="yellow"/>
              </w:rPr>
              <w:t>Práca</w:t>
            </w:r>
            <w:r w:rsidR="00F04F20" w:rsidRPr="0061721B"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 analytika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92C59B" w14:textId="39FF83A5" w:rsidR="00F04F20" w:rsidRPr="0061721B" w:rsidRDefault="00FE5790" w:rsidP="00631BCF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  <w:highlight w:val="yellow"/>
              </w:rPr>
              <w:t>.......</w:t>
            </w:r>
            <w:r w:rsidR="00177B21" w:rsidRPr="0061721B"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 €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3A84C" w14:textId="77777777" w:rsidR="00F04F20" w:rsidRPr="0061721B" w:rsidRDefault="00F04F20" w:rsidP="00631BCF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61721B">
              <w:rPr>
                <w:rFonts w:ascii="Times New Roman" w:hAnsi="Times New Roman"/>
                <w:sz w:val="22"/>
                <w:szCs w:val="22"/>
                <w:highlight w:val="yellow"/>
              </w:rPr>
              <w:t>hodina</w:t>
            </w:r>
          </w:p>
        </w:tc>
      </w:tr>
      <w:tr w:rsidR="00F04F20" w:rsidRPr="0061721B" w14:paraId="6E8EBB41" w14:textId="77777777" w:rsidTr="00631BCF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5A51F" w14:textId="77777777" w:rsidR="00F04F20" w:rsidRPr="0061721B" w:rsidRDefault="0061721B" w:rsidP="00631BCF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  <w:highlight w:val="yellow"/>
              </w:rPr>
              <w:t>Práca</w:t>
            </w:r>
            <w:r w:rsidR="00F04F20" w:rsidRPr="0061721B"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 programátora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C4DDC" w14:textId="4830FEF7" w:rsidR="00F04F20" w:rsidRPr="0061721B" w:rsidRDefault="00FE5790" w:rsidP="00631BCF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  <w:highlight w:val="yellow"/>
              </w:rPr>
              <w:t>.......</w:t>
            </w:r>
            <w:r w:rsidRPr="0061721B"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 </w:t>
            </w:r>
            <w:r w:rsidR="00177B21" w:rsidRPr="0061721B">
              <w:rPr>
                <w:rFonts w:ascii="Times New Roman" w:hAnsi="Times New Roman"/>
                <w:sz w:val="22"/>
                <w:szCs w:val="22"/>
                <w:highlight w:val="yellow"/>
              </w:rPr>
              <w:t>€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3C237" w14:textId="77777777" w:rsidR="00F04F20" w:rsidRPr="0061721B" w:rsidRDefault="00F04F20" w:rsidP="00631BCF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61721B">
              <w:rPr>
                <w:rFonts w:ascii="Times New Roman" w:hAnsi="Times New Roman"/>
                <w:sz w:val="22"/>
                <w:szCs w:val="22"/>
                <w:highlight w:val="yellow"/>
              </w:rPr>
              <w:t>hodina</w:t>
            </w:r>
          </w:p>
        </w:tc>
      </w:tr>
      <w:tr w:rsidR="00F04F20" w:rsidRPr="0061721B" w14:paraId="525F5DF6" w14:textId="77777777" w:rsidTr="00631BCF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28F71" w14:textId="77777777" w:rsidR="00F04F20" w:rsidRPr="0061721B" w:rsidRDefault="0061721B" w:rsidP="00631BCF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  <w:highlight w:val="yellow"/>
              </w:rPr>
              <w:t>Školenia u užívateľa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5D25F" w14:textId="3DA419E1" w:rsidR="00F04F20" w:rsidRPr="0061721B" w:rsidRDefault="00FE5790" w:rsidP="00177B21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  <w:highlight w:val="yellow"/>
              </w:rPr>
              <w:t>.......</w:t>
            </w:r>
            <w:r w:rsidRPr="0061721B"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 </w:t>
            </w:r>
            <w:r w:rsidR="00177B21" w:rsidRPr="0061721B">
              <w:rPr>
                <w:rFonts w:ascii="Times New Roman" w:hAnsi="Times New Roman"/>
                <w:sz w:val="22"/>
                <w:szCs w:val="22"/>
                <w:highlight w:val="yellow"/>
              </w:rPr>
              <w:t>€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444C8" w14:textId="77777777" w:rsidR="00F04F20" w:rsidRPr="0061721B" w:rsidRDefault="00F04F20" w:rsidP="00631BCF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61721B">
              <w:rPr>
                <w:rFonts w:ascii="Times New Roman" w:hAnsi="Times New Roman"/>
                <w:sz w:val="22"/>
                <w:szCs w:val="22"/>
                <w:highlight w:val="yellow"/>
              </w:rPr>
              <w:t>hodina</w:t>
            </w:r>
          </w:p>
        </w:tc>
      </w:tr>
      <w:tr w:rsidR="00F04F20" w:rsidRPr="0061721B" w14:paraId="364C5ED3" w14:textId="77777777" w:rsidTr="00631BCF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47947" w14:textId="77777777" w:rsidR="00F04F20" w:rsidRPr="0061721B" w:rsidRDefault="0061721B" w:rsidP="00631BCF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  <w:highlight w:val="yellow"/>
              </w:rPr>
              <w:t>Konzultácie u užívateľa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D5EED" w14:textId="1484D41C" w:rsidR="00F04F20" w:rsidRPr="0061721B" w:rsidRDefault="00FE5790" w:rsidP="00631BCF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  <w:highlight w:val="yellow"/>
              </w:rPr>
              <w:t>.......</w:t>
            </w:r>
            <w:r w:rsidRPr="0061721B"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 </w:t>
            </w:r>
            <w:r w:rsidR="00177B21" w:rsidRPr="0061721B">
              <w:rPr>
                <w:rFonts w:ascii="Times New Roman" w:hAnsi="Times New Roman"/>
                <w:sz w:val="22"/>
                <w:szCs w:val="22"/>
                <w:highlight w:val="yellow"/>
              </w:rPr>
              <w:t>€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F848A" w14:textId="77777777" w:rsidR="00F04F20" w:rsidRPr="0061721B" w:rsidRDefault="00F04F20" w:rsidP="00631BCF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61721B">
              <w:rPr>
                <w:rFonts w:ascii="Times New Roman" w:hAnsi="Times New Roman"/>
                <w:sz w:val="22"/>
                <w:szCs w:val="22"/>
                <w:highlight w:val="yellow"/>
              </w:rPr>
              <w:t>hodina</w:t>
            </w:r>
          </w:p>
        </w:tc>
      </w:tr>
      <w:tr w:rsidR="00F04F20" w:rsidRPr="0061721B" w14:paraId="7BDF7171" w14:textId="77777777" w:rsidTr="00631BCF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EA370" w14:textId="77777777" w:rsidR="00F04F20" w:rsidRPr="0061721B" w:rsidRDefault="0061721B" w:rsidP="0061721B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  <w:highlight w:val="yellow"/>
              </w:rPr>
              <w:t>Konzultácie v priestoro</w:t>
            </w:r>
            <w:r w:rsidR="00F04F20" w:rsidRPr="0061721B"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ch firmy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0D0E9" w14:textId="4BB36FDD" w:rsidR="00F04F20" w:rsidRPr="0061721B" w:rsidRDefault="00FE5790" w:rsidP="00631BCF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  <w:highlight w:val="yellow"/>
              </w:rPr>
              <w:t>.......</w:t>
            </w:r>
            <w:r w:rsidRPr="0061721B"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 </w:t>
            </w:r>
            <w:r w:rsidR="00177B21" w:rsidRPr="0061721B">
              <w:rPr>
                <w:rFonts w:ascii="Times New Roman" w:hAnsi="Times New Roman"/>
                <w:sz w:val="22"/>
                <w:szCs w:val="22"/>
                <w:highlight w:val="yellow"/>
              </w:rPr>
              <w:t>€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B5095" w14:textId="77777777" w:rsidR="00F04F20" w:rsidRPr="0061721B" w:rsidRDefault="00F04F20" w:rsidP="00631BCF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61721B">
              <w:rPr>
                <w:rFonts w:ascii="Times New Roman" w:hAnsi="Times New Roman"/>
                <w:sz w:val="22"/>
                <w:szCs w:val="22"/>
                <w:highlight w:val="yellow"/>
              </w:rPr>
              <w:t>hodina</w:t>
            </w:r>
          </w:p>
        </w:tc>
      </w:tr>
      <w:tr w:rsidR="00F04F20" w:rsidRPr="001820A5" w14:paraId="4D05AF1D" w14:textId="77777777" w:rsidTr="00631BCF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FEC12" w14:textId="77777777" w:rsidR="00F04F20" w:rsidRPr="0061721B" w:rsidRDefault="00F04F20" w:rsidP="00631BCF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61721B">
              <w:rPr>
                <w:rFonts w:ascii="Times New Roman" w:hAnsi="Times New Roman"/>
                <w:sz w:val="22"/>
                <w:szCs w:val="22"/>
                <w:highlight w:val="yellow"/>
              </w:rPr>
              <w:t>Cestovné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0374B" w14:textId="07DFB700" w:rsidR="00F04F20" w:rsidRPr="0061721B" w:rsidRDefault="00FE5790" w:rsidP="00631BCF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  <w:highlight w:val="yellow"/>
              </w:rPr>
              <w:t>.......</w:t>
            </w:r>
            <w:r w:rsidRPr="0061721B"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 </w:t>
            </w:r>
            <w:r w:rsidR="00177B21" w:rsidRPr="0061721B">
              <w:rPr>
                <w:rFonts w:ascii="Times New Roman" w:hAnsi="Times New Roman"/>
                <w:sz w:val="22"/>
                <w:szCs w:val="22"/>
                <w:highlight w:val="yellow"/>
              </w:rPr>
              <w:t>€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62066" w14:textId="77777777" w:rsidR="00F04F20" w:rsidRPr="001820A5" w:rsidRDefault="00F04F20" w:rsidP="00631B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721B">
              <w:rPr>
                <w:rFonts w:ascii="Times New Roman" w:hAnsi="Times New Roman"/>
                <w:sz w:val="22"/>
                <w:szCs w:val="22"/>
                <w:highlight w:val="yellow"/>
              </w:rPr>
              <w:t>km</w:t>
            </w:r>
          </w:p>
        </w:tc>
      </w:tr>
    </w:tbl>
    <w:p w14:paraId="6E1BBF01" w14:textId="77777777" w:rsidR="00F04F20" w:rsidRPr="001820A5" w:rsidRDefault="00F04F20" w:rsidP="00F04F20">
      <w:pPr>
        <w:rPr>
          <w:rFonts w:ascii="Times New Roman" w:hAnsi="Times New Roman"/>
          <w:sz w:val="22"/>
          <w:szCs w:val="22"/>
        </w:rPr>
      </w:pPr>
    </w:p>
    <w:p w14:paraId="397B708A" w14:textId="77777777" w:rsidR="00F04F20" w:rsidRPr="001820A5" w:rsidRDefault="0061721B" w:rsidP="00F04F2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*Ceny sú uvedené</w:t>
      </w:r>
      <w:r w:rsidR="00F04F20" w:rsidRPr="001820A5">
        <w:rPr>
          <w:rFonts w:ascii="Times New Roman" w:hAnsi="Times New Roman"/>
          <w:sz w:val="22"/>
          <w:szCs w:val="22"/>
        </w:rPr>
        <w:t xml:space="preserve"> bez DPH</w:t>
      </w:r>
    </w:p>
    <w:p w14:paraId="4F993C9E" w14:textId="77777777" w:rsidR="00F04F20" w:rsidRPr="001820A5" w:rsidRDefault="00F04F20" w:rsidP="00F04F20">
      <w:pPr>
        <w:rPr>
          <w:rFonts w:ascii="Times New Roman" w:hAnsi="Times New Roman"/>
          <w:sz w:val="22"/>
          <w:szCs w:val="22"/>
        </w:rPr>
      </w:pPr>
      <w:r w:rsidRPr="001820A5">
        <w:rPr>
          <w:rFonts w:ascii="Times New Roman" w:hAnsi="Times New Roman"/>
          <w:sz w:val="22"/>
          <w:szCs w:val="22"/>
        </w:rPr>
        <w:br w:type="page"/>
      </w:r>
    </w:p>
    <w:p w14:paraId="44B7551C" w14:textId="67BA71AA" w:rsidR="00F04F20" w:rsidRPr="001820A5" w:rsidRDefault="0061721B" w:rsidP="00F04F20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Pr</w:t>
      </w:r>
      <w:r w:rsidR="00F04F20" w:rsidRPr="001820A5">
        <w:rPr>
          <w:rFonts w:ascii="Times New Roman" w:hAnsi="Times New Roman"/>
          <w:b/>
          <w:sz w:val="22"/>
          <w:szCs w:val="22"/>
        </w:rPr>
        <w:t xml:space="preserve">íloha č. </w:t>
      </w:r>
      <w:r w:rsidR="00733A00">
        <w:rPr>
          <w:rFonts w:ascii="Times New Roman" w:hAnsi="Times New Roman"/>
          <w:b/>
          <w:sz w:val="22"/>
          <w:szCs w:val="22"/>
        </w:rPr>
        <w:t>4</w:t>
      </w:r>
    </w:p>
    <w:p w14:paraId="4848F999" w14:textId="77777777" w:rsidR="00F04F20" w:rsidRPr="001820A5" w:rsidRDefault="0061721B" w:rsidP="00F04F20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Oprávnené a zodpove</w:t>
      </w:r>
      <w:r w:rsidR="00F04F20" w:rsidRPr="001820A5">
        <w:rPr>
          <w:rFonts w:ascii="Times New Roman" w:hAnsi="Times New Roman"/>
          <w:b/>
          <w:sz w:val="22"/>
          <w:szCs w:val="22"/>
        </w:rPr>
        <w:t>dné osoby</w:t>
      </w:r>
    </w:p>
    <w:p w14:paraId="329C4809" w14:textId="77777777" w:rsidR="00F04F20" w:rsidRPr="001820A5" w:rsidRDefault="00F04F20" w:rsidP="00F04F20">
      <w:pPr>
        <w:rPr>
          <w:rFonts w:ascii="Times New Roman" w:hAnsi="Times New Roman"/>
          <w:sz w:val="22"/>
          <w:szCs w:val="22"/>
        </w:rPr>
      </w:pPr>
    </w:p>
    <w:p w14:paraId="308458DD" w14:textId="77777777" w:rsidR="00F04F20" w:rsidRPr="001820A5" w:rsidRDefault="00F04F20" w:rsidP="00F04F20">
      <w:pPr>
        <w:rPr>
          <w:rFonts w:ascii="Times New Roman" w:hAnsi="Times New Roman"/>
          <w:sz w:val="22"/>
          <w:szCs w:val="22"/>
        </w:rPr>
      </w:pPr>
    </w:p>
    <w:p w14:paraId="6051D6B9" w14:textId="77777777" w:rsidR="00F04F20" w:rsidRPr="001820A5" w:rsidRDefault="00F04F20" w:rsidP="00F04F20">
      <w:pPr>
        <w:rPr>
          <w:rFonts w:ascii="Times New Roman" w:hAnsi="Times New Roman"/>
          <w:sz w:val="22"/>
          <w:szCs w:val="22"/>
        </w:rPr>
      </w:pPr>
    </w:p>
    <w:p w14:paraId="3EA75924" w14:textId="77777777" w:rsidR="00F04F20" w:rsidRPr="001820A5" w:rsidRDefault="0061721B" w:rsidP="00F04F20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Oprávnené</w:t>
      </w:r>
      <w:r w:rsidR="00F04F20" w:rsidRPr="001820A5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783275">
        <w:rPr>
          <w:rFonts w:ascii="Times New Roman" w:hAnsi="Times New Roman"/>
          <w:b/>
          <w:bCs/>
          <w:sz w:val="22"/>
          <w:szCs w:val="22"/>
        </w:rPr>
        <w:t>osoby zastupujúce P</w:t>
      </w:r>
      <w:r>
        <w:rPr>
          <w:rFonts w:ascii="Times New Roman" w:hAnsi="Times New Roman"/>
          <w:b/>
          <w:bCs/>
          <w:sz w:val="22"/>
          <w:szCs w:val="22"/>
        </w:rPr>
        <w:t>oskytovateľa</w:t>
      </w:r>
      <w:r w:rsidR="00F04F20" w:rsidRPr="001820A5">
        <w:rPr>
          <w:rFonts w:ascii="Times New Roman" w:hAnsi="Times New Roman"/>
          <w:b/>
          <w:bCs/>
          <w:sz w:val="22"/>
          <w:szCs w:val="22"/>
        </w:rPr>
        <w:t>:</w:t>
      </w:r>
    </w:p>
    <w:p w14:paraId="35137D11" w14:textId="77777777" w:rsidR="00F04F20" w:rsidRPr="001820A5" w:rsidRDefault="00F04F20" w:rsidP="00F04F20">
      <w:pPr>
        <w:rPr>
          <w:rFonts w:ascii="Times New Roman" w:hAnsi="Times New Roman"/>
          <w:b/>
          <w:bCs/>
          <w:i/>
          <w:iCs/>
          <w:sz w:val="22"/>
          <w:szCs w:val="22"/>
        </w:rPr>
      </w:pPr>
    </w:p>
    <w:p w14:paraId="47B1B77D" w14:textId="77777777" w:rsidR="00F04F20" w:rsidRPr="001820A5" w:rsidRDefault="00F04F20" w:rsidP="00F04F20">
      <w:pPr>
        <w:rPr>
          <w:rFonts w:ascii="Times New Roman" w:hAnsi="Times New Roman"/>
          <w:sz w:val="22"/>
          <w:szCs w:val="22"/>
        </w:rPr>
      </w:pPr>
    </w:p>
    <w:tbl>
      <w:tblPr>
        <w:tblW w:w="938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2"/>
        <w:gridCol w:w="2410"/>
        <w:gridCol w:w="1986"/>
        <w:gridCol w:w="1418"/>
        <w:gridCol w:w="2188"/>
      </w:tblGrid>
      <w:tr w:rsidR="00F04F20" w:rsidRPr="001820A5" w14:paraId="6A06AF01" w14:textId="77777777" w:rsidTr="00631BCF">
        <w:trPr>
          <w:trHeight w:val="450"/>
        </w:trPr>
        <w:tc>
          <w:tcPr>
            <w:tcW w:w="1382" w:type="dxa"/>
            <w:vAlign w:val="center"/>
          </w:tcPr>
          <w:p w14:paraId="07D906BD" w14:textId="77777777" w:rsidR="00F04F20" w:rsidRPr="001820A5" w:rsidRDefault="0061721B" w:rsidP="00631BC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Zastúpenie vo vecia</w:t>
            </w:r>
            <w:r w:rsidR="00F04F20" w:rsidRPr="001820A5">
              <w:rPr>
                <w:rFonts w:ascii="Times New Roman" w:hAnsi="Times New Roman"/>
                <w:b/>
                <w:bCs/>
                <w:sz w:val="22"/>
                <w:szCs w:val="22"/>
              </w:rPr>
              <w:t>ch</w:t>
            </w:r>
          </w:p>
        </w:tc>
        <w:tc>
          <w:tcPr>
            <w:tcW w:w="2410" w:type="dxa"/>
            <w:vAlign w:val="center"/>
          </w:tcPr>
          <w:p w14:paraId="2BE42959" w14:textId="77777777" w:rsidR="00F04F20" w:rsidRPr="001820A5" w:rsidRDefault="0061721B" w:rsidP="0061721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me</w:t>
            </w:r>
            <w:r w:rsidR="00F04F20" w:rsidRPr="001820A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no a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priezvisko</w:t>
            </w:r>
          </w:p>
        </w:tc>
        <w:tc>
          <w:tcPr>
            <w:tcW w:w="1986" w:type="dxa"/>
            <w:vAlign w:val="center"/>
          </w:tcPr>
          <w:p w14:paraId="6B130702" w14:textId="77777777" w:rsidR="00F04F20" w:rsidRPr="001820A5" w:rsidRDefault="00F04F20" w:rsidP="00631BC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820A5">
              <w:rPr>
                <w:rFonts w:ascii="Times New Roman" w:hAnsi="Times New Roman"/>
                <w:b/>
                <w:bCs/>
                <w:sz w:val="22"/>
                <w:szCs w:val="22"/>
              </w:rPr>
              <w:t>F</w:t>
            </w:r>
            <w:r w:rsidR="0061721B">
              <w:rPr>
                <w:rFonts w:ascii="Times New Roman" w:hAnsi="Times New Roman"/>
                <w:b/>
                <w:bCs/>
                <w:sz w:val="22"/>
                <w:szCs w:val="22"/>
              </w:rPr>
              <w:t>unkcia</w:t>
            </w:r>
          </w:p>
        </w:tc>
        <w:tc>
          <w:tcPr>
            <w:tcW w:w="1418" w:type="dxa"/>
            <w:vAlign w:val="center"/>
          </w:tcPr>
          <w:p w14:paraId="5400C319" w14:textId="77777777" w:rsidR="00F04F20" w:rsidRPr="001820A5" w:rsidRDefault="00F04F20" w:rsidP="0061721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820A5">
              <w:rPr>
                <w:rFonts w:ascii="Times New Roman" w:hAnsi="Times New Roman"/>
                <w:b/>
                <w:bCs/>
                <w:sz w:val="22"/>
                <w:szCs w:val="22"/>
              </w:rPr>
              <w:t>Telef</w:t>
            </w:r>
            <w:r w:rsidR="0061721B">
              <w:rPr>
                <w:rFonts w:ascii="Times New Roman" w:hAnsi="Times New Roman"/>
                <w:b/>
                <w:bCs/>
                <w:sz w:val="22"/>
                <w:szCs w:val="22"/>
              </w:rPr>
              <w:t>ó</w:t>
            </w:r>
            <w:r w:rsidRPr="001820A5">
              <w:rPr>
                <w:rFonts w:ascii="Times New Roman" w:hAnsi="Times New Roman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2188" w:type="dxa"/>
            <w:vAlign w:val="center"/>
          </w:tcPr>
          <w:p w14:paraId="3C497B29" w14:textId="77777777" w:rsidR="00F04F20" w:rsidRPr="001820A5" w:rsidRDefault="00F04F20" w:rsidP="00631BC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820A5">
              <w:rPr>
                <w:rFonts w:ascii="Times New Roman" w:hAnsi="Times New Roman"/>
                <w:b/>
                <w:bCs/>
                <w:sz w:val="22"/>
                <w:szCs w:val="22"/>
              </w:rPr>
              <w:t>e-mail</w:t>
            </w:r>
          </w:p>
        </w:tc>
      </w:tr>
      <w:tr w:rsidR="00F04F20" w:rsidRPr="001820A5" w14:paraId="32AF823B" w14:textId="77777777" w:rsidTr="00631BCF">
        <w:trPr>
          <w:trHeight w:val="450"/>
        </w:trPr>
        <w:tc>
          <w:tcPr>
            <w:tcW w:w="1382" w:type="dxa"/>
            <w:vAlign w:val="center"/>
          </w:tcPr>
          <w:p w14:paraId="1D74B4C6" w14:textId="77777777" w:rsidR="00F04F20" w:rsidRPr="001820A5" w:rsidRDefault="00F04F20" w:rsidP="00631BCF">
            <w:pPr>
              <w:rPr>
                <w:rFonts w:ascii="Times New Roman" w:hAnsi="Times New Roman"/>
                <w:sz w:val="22"/>
                <w:szCs w:val="22"/>
              </w:rPr>
            </w:pPr>
            <w:r w:rsidRPr="001820A5">
              <w:rPr>
                <w:rFonts w:ascii="Times New Roman" w:hAnsi="Times New Roman"/>
                <w:sz w:val="22"/>
                <w:szCs w:val="22"/>
              </w:rPr>
              <w:t>technických</w:t>
            </w:r>
          </w:p>
        </w:tc>
        <w:tc>
          <w:tcPr>
            <w:tcW w:w="2410" w:type="dxa"/>
            <w:vAlign w:val="center"/>
          </w:tcPr>
          <w:p w14:paraId="2147C9A0" w14:textId="77777777" w:rsidR="00F04F20" w:rsidRPr="001820A5" w:rsidRDefault="00F04F20" w:rsidP="00631B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14:paraId="5A0ED3B8" w14:textId="77777777" w:rsidR="00F04F20" w:rsidRPr="001820A5" w:rsidRDefault="00F04F20" w:rsidP="00631B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5DD1676" w14:textId="77777777" w:rsidR="00F04F20" w:rsidRPr="001820A5" w:rsidRDefault="00F04F20" w:rsidP="00631B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88" w:type="dxa"/>
            <w:vAlign w:val="center"/>
          </w:tcPr>
          <w:p w14:paraId="0DB34D77" w14:textId="77777777" w:rsidR="00F04F20" w:rsidRPr="001820A5" w:rsidRDefault="00F04F20" w:rsidP="006172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04F20" w:rsidRPr="001820A5" w14:paraId="34F9C3BF" w14:textId="77777777" w:rsidTr="00631BCF">
        <w:trPr>
          <w:trHeight w:val="450"/>
        </w:trPr>
        <w:tc>
          <w:tcPr>
            <w:tcW w:w="1382" w:type="dxa"/>
            <w:vAlign w:val="center"/>
          </w:tcPr>
          <w:p w14:paraId="1223ED86" w14:textId="77777777" w:rsidR="00F04F20" w:rsidRPr="001820A5" w:rsidRDefault="0061721B" w:rsidP="00631B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zmluvný</w:t>
            </w:r>
            <w:r w:rsidR="00F04F20" w:rsidRPr="001820A5">
              <w:rPr>
                <w:rFonts w:ascii="Times New Roman" w:hAnsi="Times New Roman"/>
                <w:sz w:val="22"/>
                <w:szCs w:val="22"/>
              </w:rPr>
              <w:t>ch</w:t>
            </w:r>
          </w:p>
        </w:tc>
        <w:tc>
          <w:tcPr>
            <w:tcW w:w="2410" w:type="dxa"/>
            <w:vAlign w:val="center"/>
          </w:tcPr>
          <w:p w14:paraId="075BEA3A" w14:textId="77777777" w:rsidR="00F04F20" w:rsidRPr="001820A5" w:rsidRDefault="00F04F20" w:rsidP="00631B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14:paraId="6C355D8D" w14:textId="77777777" w:rsidR="00F04F20" w:rsidRPr="001820A5" w:rsidRDefault="00F04F20" w:rsidP="00631B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652EA0D" w14:textId="77777777" w:rsidR="00F04F20" w:rsidRPr="001820A5" w:rsidRDefault="00F04F20" w:rsidP="00631B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88" w:type="dxa"/>
            <w:vAlign w:val="center"/>
          </w:tcPr>
          <w:p w14:paraId="45E9CA11" w14:textId="77777777" w:rsidR="00F04F20" w:rsidRPr="001820A5" w:rsidRDefault="00F04F20" w:rsidP="00631B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04F20" w:rsidRPr="001820A5" w14:paraId="7D3007D4" w14:textId="77777777" w:rsidTr="00631BCF">
        <w:trPr>
          <w:trHeight w:val="450"/>
        </w:trPr>
        <w:tc>
          <w:tcPr>
            <w:tcW w:w="1382" w:type="dxa"/>
            <w:vAlign w:val="center"/>
          </w:tcPr>
          <w:p w14:paraId="6CD73A7E" w14:textId="77777777" w:rsidR="00F04F20" w:rsidRPr="001820A5" w:rsidRDefault="0061721B" w:rsidP="00631B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fakturačný</w:t>
            </w:r>
            <w:r w:rsidR="00F04F20" w:rsidRPr="001820A5">
              <w:rPr>
                <w:rFonts w:ascii="Times New Roman" w:hAnsi="Times New Roman"/>
                <w:sz w:val="22"/>
                <w:szCs w:val="22"/>
              </w:rPr>
              <w:t>ch</w:t>
            </w:r>
          </w:p>
        </w:tc>
        <w:tc>
          <w:tcPr>
            <w:tcW w:w="2410" w:type="dxa"/>
            <w:vAlign w:val="center"/>
          </w:tcPr>
          <w:p w14:paraId="17EBF840" w14:textId="77777777" w:rsidR="00F04F20" w:rsidRPr="001820A5" w:rsidRDefault="00F04F20" w:rsidP="00631B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14:paraId="529F681F" w14:textId="77777777" w:rsidR="00F04F20" w:rsidRPr="001820A5" w:rsidRDefault="00F04F20" w:rsidP="00631B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86A41EE" w14:textId="77777777" w:rsidR="00F04F20" w:rsidRPr="001820A5" w:rsidRDefault="00F04F20" w:rsidP="00631B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88" w:type="dxa"/>
            <w:vAlign w:val="center"/>
          </w:tcPr>
          <w:p w14:paraId="2F702B0B" w14:textId="77777777" w:rsidR="00F04F20" w:rsidRPr="001820A5" w:rsidRDefault="00F04F20" w:rsidP="00631B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6A9511E" w14:textId="77777777" w:rsidR="00F04F20" w:rsidRPr="001820A5" w:rsidRDefault="00F04F20" w:rsidP="00F04F20">
      <w:pPr>
        <w:rPr>
          <w:rFonts w:ascii="Times New Roman" w:hAnsi="Times New Roman"/>
          <w:sz w:val="22"/>
          <w:szCs w:val="22"/>
        </w:rPr>
      </w:pPr>
    </w:p>
    <w:p w14:paraId="1899C48B" w14:textId="77777777" w:rsidR="00F04F20" w:rsidRPr="001820A5" w:rsidRDefault="00F04F20" w:rsidP="00F04F20">
      <w:pPr>
        <w:rPr>
          <w:rFonts w:ascii="Times New Roman" w:hAnsi="Times New Roman"/>
          <w:sz w:val="22"/>
          <w:szCs w:val="22"/>
        </w:rPr>
      </w:pPr>
    </w:p>
    <w:p w14:paraId="5E15B766" w14:textId="77777777" w:rsidR="00F04F20" w:rsidRPr="001820A5" w:rsidRDefault="00F04F20" w:rsidP="00F04F20">
      <w:pPr>
        <w:rPr>
          <w:rFonts w:ascii="Times New Roman" w:hAnsi="Times New Roman"/>
          <w:sz w:val="22"/>
          <w:szCs w:val="22"/>
          <w:u w:val="single"/>
        </w:rPr>
      </w:pPr>
    </w:p>
    <w:p w14:paraId="0229B906" w14:textId="77777777" w:rsidR="00F04F20" w:rsidRPr="001820A5" w:rsidRDefault="00783275" w:rsidP="00F04F2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Kontaktné údaje P</w:t>
      </w:r>
      <w:r w:rsidR="0061721B">
        <w:rPr>
          <w:rFonts w:ascii="Times New Roman" w:hAnsi="Times New Roman"/>
          <w:sz w:val="22"/>
          <w:szCs w:val="22"/>
        </w:rPr>
        <w:t>oskytovateľa</w:t>
      </w:r>
      <w:r w:rsidR="00F04F20" w:rsidRPr="001820A5">
        <w:rPr>
          <w:rFonts w:ascii="Times New Roman" w:hAnsi="Times New Roman"/>
          <w:sz w:val="22"/>
          <w:szCs w:val="22"/>
        </w:rPr>
        <w:t>:</w:t>
      </w:r>
    </w:p>
    <w:p w14:paraId="15ABBD0D" w14:textId="77777777" w:rsidR="00F04F20" w:rsidRPr="001820A5" w:rsidRDefault="00F04F20" w:rsidP="00F04F20">
      <w:pPr>
        <w:rPr>
          <w:rFonts w:ascii="Times New Roman" w:hAnsi="Times New Roman"/>
          <w:b/>
          <w:bCs/>
          <w:i/>
          <w:iCs/>
          <w:sz w:val="22"/>
          <w:szCs w:val="22"/>
        </w:rPr>
      </w:pPr>
    </w:p>
    <w:p w14:paraId="78805318" w14:textId="77777777" w:rsidR="00F04F20" w:rsidRPr="001820A5" w:rsidRDefault="00F04F20" w:rsidP="00F04F20">
      <w:pPr>
        <w:rPr>
          <w:rFonts w:ascii="Times New Roman" w:hAnsi="Times New Roman"/>
          <w:sz w:val="22"/>
          <w:szCs w:val="22"/>
        </w:rPr>
      </w:pPr>
    </w:p>
    <w:p w14:paraId="6E00B97A" w14:textId="77777777" w:rsidR="00F04F20" w:rsidRPr="001820A5" w:rsidRDefault="00F04F20" w:rsidP="00F04F20">
      <w:pPr>
        <w:rPr>
          <w:rFonts w:ascii="Times New Roman" w:hAnsi="Times New Roman"/>
          <w:sz w:val="22"/>
          <w:szCs w:val="22"/>
        </w:rPr>
      </w:pPr>
      <w:proofErr w:type="spellStart"/>
      <w:r w:rsidRPr="001820A5">
        <w:rPr>
          <w:rFonts w:ascii="Times New Roman" w:hAnsi="Times New Roman"/>
          <w:b/>
          <w:bCs/>
          <w:sz w:val="22"/>
          <w:szCs w:val="22"/>
        </w:rPr>
        <w:t>Hotline</w:t>
      </w:r>
      <w:proofErr w:type="spellEnd"/>
      <w:r w:rsidRPr="001820A5">
        <w:rPr>
          <w:rFonts w:ascii="Times New Roman" w:hAnsi="Times New Roman"/>
          <w:b/>
          <w:bCs/>
          <w:sz w:val="22"/>
          <w:szCs w:val="22"/>
        </w:rPr>
        <w:tab/>
      </w:r>
      <w:r w:rsidRPr="001820A5">
        <w:rPr>
          <w:rFonts w:ascii="Times New Roman" w:hAnsi="Times New Roman"/>
          <w:sz w:val="22"/>
          <w:szCs w:val="22"/>
        </w:rPr>
        <w:tab/>
        <w:t xml:space="preserve">tel.: </w:t>
      </w:r>
      <w:r w:rsidRPr="001820A5">
        <w:rPr>
          <w:rFonts w:ascii="Times New Roman" w:hAnsi="Times New Roman"/>
          <w:sz w:val="22"/>
          <w:szCs w:val="22"/>
        </w:rPr>
        <w:tab/>
      </w:r>
    </w:p>
    <w:p w14:paraId="2CD85D9B" w14:textId="77777777" w:rsidR="00F04F20" w:rsidRPr="001820A5" w:rsidRDefault="00F04F20" w:rsidP="00F04F20">
      <w:pPr>
        <w:rPr>
          <w:rFonts w:ascii="Times New Roman" w:hAnsi="Times New Roman"/>
          <w:sz w:val="22"/>
          <w:szCs w:val="22"/>
        </w:rPr>
      </w:pPr>
      <w:r w:rsidRPr="001820A5">
        <w:rPr>
          <w:rFonts w:ascii="Times New Roman" w:hAnsi="Times New Roman"/>
          <w:sz w:val="22"/>
          <w:szCs w:val="22"/>
        </w:rPr>
        <w:tab/>
      </w:r>
      <w:r w:rsidRPr="001820A5">
        <w:rPr>
          <w:rFonts w:ascii="Times New Roman" w:hAnsi="Times New Roman"/>
          <w:sz w:val="22"/>
          <w:szCs w:val="22"/>
        </w:rPr>
        <w:tab/>
      </w:r>
    </w:p>
    <w:p w14:paraId="038BC686" w14:textId="77777777" w:rsidR="00F04F20" w:rsidRPr="001820A5" w:rsidRDefault="00F04F20" w:rsidP="00F04F20">
      <w:pPr>
        <w:rPr>
          <w:rFonts w:ascii="Times New Roman" w:hAnsi="Times New Roman"/>
          <w:sz w:val="22"/>
          <w:szCs w:val="22"/>
        </w:rPr>
      </w:pPr>
    </w:p>
    <w:p w14:paraId="244BB389" w14:textId="77777777" w:rsidR="00F04F20" w:rsidRPr="001820A5" w:rsidRDefault="00F04F20" w:rsidP="00F04F20">
      <w:pPr>
        <w:rPr>
          <w:rFonts w:ascii="Times New Roman" w:hAnsi="Times New Roman"/>
          <w:sz w:val="22"/>
          <w:szCs w:val="22"/>
        </w:rPr>
      </w:pPr>
      <w:r w:rsidRPr="001820A5">
        <w:rPr>
          <w:rFonts w:ascii="Times New Roman" w:hAnsi="Times New Roman"/>
          <w:b/>
          <w:bCs/>
          <w:sz w:val="22"/>
          <w:szCs w:val="22"/>
        </w:rPr>
        <w:t>Technická podpora</w:t>
      </w:r>
      <w:r w:rsidRPr="001820A5">
        <w:rPr>
          <w:rFonts w:ascii="Times New Roman" w:hAnsi="Times New Roman"/>
          <w:sz w:val="22"/>
          <w:szCs w:val="22"/>
        </w:rPr>
        <w:tab/>
      </w:r>
    </w:p>
    <w:p w14:paraId="073352BC" w14:textId="77777777" w:rsidR="00F04F20" w:rsidRPr="001820A5" w:rsidRDefault="00F04F20" w:rsidP="00F04F20">
      <w:pPr>
        <w:rPr>
          <w:rFonts w:ascii="Times New Roman" w:hAnsi="Times New Roman"/>
          <w:sz w:val="22"/>
          <w:szCs w:val="22"/>
        </w:rPr>
      </w:pPr>
    </w:p>
    <w:p w14:paraId="56F9A01B" w14:textId="77777777" w:rsidR="00F04F20" w:rsidRPr="001820A5" w:rsidRDefault="00F04F20" w:rsidP="00F04F20">
      <w:pPr>
        <w:rPr>
          <w:rFonts w:ascii="Times New Roman" w:hAnsi="Times New Roman"/>
          <w:sz w:val="22"/>
          <w:szCs w:val="22"/>
        </w:rPr>
      </w:pPr>
    </w:p>
    <w:p w14:paraId="41801349" w14:textId="77777777" w:rsidR="00F04F20" w:rsidRPr="001820A5" w:rsidRDefault="00F04F20" w:rsidP="00F04F20">
      <w:pPr>
        <w:rPr>
          <w:rFonts w:ascii="Times New Roman" w:hAnsi="Times New Roman"/>
          <w:sz w:val="22"/>
          <w:szCs w:val="22"/>
        </w:rPr>
      </w:pPr>
    </w:p>
    <w:p w14:paraId="6970AB70" w14:textId="77777777" w:rsidR="00F04F20" w:rsidRPr="001820A5" w:rsidRDefault="00F04F20" w:rsidP="00F04F20">
      <w:pPr>
        <w:rPr>
          <w:rFonts w:ascii="Times New Roman" w:hAnsi="Times New Roman"/>
          <w:sz w:val="22"/>
          <w:szCs w:val="22"/>
        </w:rPr>
      </w:pPr>
    </w:p>
    <w:p w14:paraId="226DD250" w14:textId="77777777" w:rsidR="00F04F20" w:rsidRPr="001820A5" w:rsidRDefault="0061721B" w:rsidP="00F04F20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Oprávnené osoby zastupujúce</w:t>
      </w:r>
      <w:r w:rsidR="00F04F20" w:rsidRPr="001820A5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783275" w:rsidRPr="00783275">
        <w:rPr>
          <w:rFonts w:ascii="Times New Roman" w:hAnsi="Times New Roman"/>
          <w:b/>
          <w:bCs/>
          <w:sz w:val="22"/>
          <w:szCs w:val="22"/>
        </w:rPr>
        <w:t>Objednávateľ</w:t>
      </w:r>
      <w:r>
        <w:rPr>
          <w:rFonts w:ascii="Times New Roman" w:hAnsi="Times New Roman"/>
          <w:b/>
          <w:bCs/>
          <w:sz w:val="22"/>
          <w:szCs w:val="22"/>
        </w:rPr>
        <w:t>a</w:t>
      </w:r>
      <w:r w:rsidR="00F04F20" w:rsidRPr="001820A5">
        <w:rPr>
          <w:rFonts w:ascii="Times New Roman" w:hAnsi="Times New Roman"/>
          <w:b/>
          <w:bCs/>
          <w:sz w:val="22"/>
          <w:szCs w:val="22"/>
        </w:rPr>
        <w:t>:</w:t>
      </w:r>
    </w:p>
    <w:p w14:paraId="6A2A0CBE" w14:textId="77777777" w:rsidR="00F04F20" w:rsidRPr="001820A5" w:rsidRDefault="00F04F20" w:rsidP="00F04F20">
      <w:pPr>
        <w:rPr>
          <w:rFonts w:ascii="Times New Roman" w:hAnsi="Times New Roman"/>
          <w:sz w:val="22"/>
          <w:szCs w:val="22"/>
        </w:rPr>
      </w:pPr>
    </w:p>
    <w:p w14:paraId="6A37D260" w14:textId="77777777" w:rsidR="00F04F20" w:rsidRPr="001820A5" w:rsidRDefault="00F04F20" w:rsidP="00F04F20">
      <w:pPr>
        <w:rPr>
          <w:rFonts w:ascii="Times New Roman" w:hAnsi="Times New Roman"/>
          <w:sz w:val="22"/>
          <w:szCs w:val="22"/>
        </w:rPr>
      </w:pPr>
    </w:p>
    <w:p w14:paraId="7A8EA8A7" w14:textId="77777777" w:rsidR="00F04F20" w:rsidRPr="001820A5" w:rsidRDefault="00F04F20" w:rsidP="00F04F20">
      <w:pPr>
        <w:rPr>
          <w:rFonts w:ascii="Times New Roman" w:hAnsi="Times New Roman"/>
          <w:sz w:val="22"/>
          <w:szCs w:val="22"/>
        </w:rPr>
      </w:pPr>
    </w:p>
    <w:tbl>
      <w:tblPr>
        <w:tblW w:w="973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5"/>
        <w:gridCol w:w="2403"/>
        <w:gridCol w:w="2191"/>
        <w:gridCol w:w="1418"/>
        <w:gridCol w:w="2198"/>
      </w:tblGrid>
      <w:tr w:rsidR="0061721B" w:rsidRPr="001820A5" w14:paraId="1657F99B" w14:textId="77777777" w:rsidTr="00631BCF">
        <w:trPr>
          <w:trHeight w:val="45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91191" w14:textId="77777777" w:rsidR="0061721B" w:rsidRPr="001820A5" w:rsidRDefault="0061721B" w:rsidP="0061721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Zastúpenie vo vecia</w:t>
            </w:r>
            <w:r w:rsidRPr="001820A5">
              <w:rPr>
                <w:rFonts w:ascii="Times New Roman" w:hAnsi="Times New Roman"/>
                <w:b/>
                <w:bCs/>
                <w:sz w:val="22"/>
                <w:szCs w:val="22"/>
              </w:rPr>
              <w:t>ch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3CE1B" w14:textId="77777777" w:rsidR="0061721B" w:rsidRPr="001820A5" w:rsidRDefault="0061721B" w:rsidP="0061721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me</w:t>
            </w:r>
            <w:r w:rsidRPr="001820A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no a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priezvisko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6A0E7" w14:textId="77777777" w:rsidR="0061721B" w:rsidRPr="001820A5" w:rsidRDefault="0061721B" w:rsidP="0061721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820A5">
              <w:rPr>
                <w:rFonts w:ascii="Times New Roman" w:hAnsi="Times New Roman"/>
                <w:b/>
                <w:bCs/>
                <w:sz w:val="22"/>
                <w:szCs w:val="22"/>
              </w:rPr>
              <w:t>F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unkcia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76F27" w14:textId="77777777" w:rsidR="0061721B" w:rsidRPr="001820A5" w:rsidRDefault="0061721B" w:rsidP="0061721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820A5">
              <w:rPr>
                <w:rFonts w:ascii="Times New Roman" w:hAnsi="Times New Roman"/>
                <w:b/>
                <w:bCs/>
                <w:sz w:val="22"/>
                <w:szCs w:val="22"/>
              </w:rPr>
              <w:t>Telef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ó</w:t>
            </w:r>
            <w:r w:rsidRPr="001820A5">
              <w:rPr>
                <w:rFonts w:ascii="Times New Roman" w:hAnsi="Times New Roman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FD0BF" w14:textId="77777777" w:rsidR="0061721B" w:rsidRPr="001820A5" w:rsidRDefault="0061721B" w:rsidP="0061721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820A5">
              <w:rPr>
                <w:rFonts w:ascii="Times New Roman" w:hAnsi="Times New Roman"/>
                <w:b/>
                <w:bCs/>
                <w:sz w:val="22"/>
                <w:szCs w:val="22"/>
              </w:rPr>
              <w:t>e-mail</w:t>
            </w:r>
          </w:p>
        </w:tc>
      </w:tr>
      <w:tr w:rsidR="0061721B" w:rsidRPr="001820A5" w14:paraId="684F96AD" w14:textId="77777777" w:rsidTr="00631BCF">
        <w:trPr>
          <w:trHeight w:val="45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F72B5" w14:textId="77777777" w:rsidR="0061721B" w:rsidRPr="001820A5" w:rsidRDefault="0061721B" w:rsidP="0061721B">
            <w:pPr>
              <w:rPr>
                <w:rFonts w:ascii="Times New Roman" w:hAnsi="Times New Roman"/>
                <w:sz w:val="22"/>
                <w:szCs w:val="22"/>
              </w:rPr>
            </w:pPr>
            <w:r w:rsidRPr="001820A5">
              <w:rPr>
                <w:rFonts w:ascii="Times New Roman" w:hAnsi="Times New Roman"/>
                <w:sz w:val="22"/>
                <w:szCs w:val="22"/>
              </w:rPr>
              <w:t>technických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05F36" w14:textId="77777777" w:rsidR="0061721B" w:rsidRPr="001820A5" w:rsidRDefault="0061721B" w:rsidP="006172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1677E" w14:textId="77777777" w:rsidR="0061721B" w:rsidRPr="001820A5" w:rsidRDefault="0061721B" w:rsidP="006172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C348D" w14:textId="77777777" w:rsidR="0061721B" w:rsidRPr="001820A5" w:rsidRDefault="0061721B" w:rsidP="006172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E8CEB9" w14:textId="77777777" w:rsidR="0061721B" w:rsidRPr="001820A5" w:rsidRDefault="0061721B" w:rsidP="006172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1721B" w:rsidRPr="001820A5" w14:paraId="5087287B" w14:textId="77777777" w:rsidTr="00631BCF">
        <w:trPr>
          <w:trHeight w:val="45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45445" w14:textId="77777777" w:rsidR="0061721B" w:rsidRPr="001820A5" w:rsidRDefault="0061721B" w:rsidP="006172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zmluvný</w:t>
            </w:r>
            <w:r w:rsidRPr="001820A5">
              <w:rPr>
                <w:rFonts w:ascii="Times New Roman" w:hAnsi="Times New Roman"/>
                <w:sz w:val="22"/>
                <w:szCs w:val="22"/>
              </w:rPr>
              <w:t>ch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1CAB6" w14:textId="77777777" w:rsidR="0061721B" w:rsidRPr="001820A5" w:rsidRDefault="0061721B" w:rsidP="006172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A7451" w14:textId="77777777" w:rsidR="0061721B" w:rsidRPr="001820A5" w:rsidRDefault="0061721B" w:rsidP="006172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D3D36" w14:textId="77777777" w:rsidR="0061721B" w:rsidRPr="001820A5" w:rsidRDefault="0061721B" w:rsidP="006172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22F22" w14:textId="77777777" w:rsidR="0061721B" w:rsidRPr="001820A5" w:rsidRDefault="0061721B" w:rsidP="006172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1721B" w:rsidRPr="001820A5" w14:paraId="748872E3" w14:textId="77777777" w:rsidTr="00631BCF">
        <w:trPr>
          <w:trHeight w:val="45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8DDB5" w14:textId="77777777" w:rsidR="0061721B" w:rsidRPr="001820A5" w:rsidRDefault="0061721B" w:rsidP="006172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fakturačný</w:t>
            </w:r>
            <w:r w:rsidRPr="001820A5">
              <w:rPr>
                <w:rFonts w:ascii="Times New Roman" w:hAnsi="Times New Roman"/>
                <w:sz w:val="22"/>
                <w:szCs w:val="22"/>
              </w:rPr>
              <w:t>ch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E5F96" w14:textId="77777777" w:rsidR="0061721B" w:rsidRPr="001820A5" w:rsidRDefault="0061721B" w:rsidP="006172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600FD" w14:textId="77777777" w:rsidR="0061721B" w:rsidRPr="001820A5" w:rsidRDefault="0061721B" w:rsidP="006172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0E1B9" w14:textId="77777777" w:rsidR="0061721B" w:rsidRPr="001820A5" w:rsidRDefault="0061721B" w:rsidP="006172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03AB1" w14:textId="77777777" w:rsidR="0061721B" w:rsidRPr="001820A5" w:rsidRDefault="0061721B" w:rsidP="006172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1AC5F75" w14:textId="77777777" w:rsidR="00F04F20" w:rsidRPr="001820A5" w:rsidRDefault="00F04F20" w:rsidP="00F04F20">
      <w:pPr>
        <w:rPr>
          <w:rFonts w:ascii="Times New Roman" w:hAnsi="Times New Roman"/>
          <w:sz w:val="22"/>
          <w:szCs w:val="22"/>
        </w:rPr>
      </w:pPr>
    </w:p>
    <w:p w14:paraId="3CD6E20C" w14:textId="77777777" w:rsidR="00F04F20" w:rsidRPr="001820A5" w:rsidRDefault="00F04F20" w:rsidP="00F04F20">
      <w:pPr>
        <w:rPr>
          <w:rFonts w:ascii="Times New Roman" w:hAnsi="Times New Roman"/>
          <w:sz w:val="22"/>
          <w:szCs w:val="22"/>
          <w:lang w:eastAsia="en-US"/>
        </w:rPr>
      </w:pPr>
    </w:p>
    <w:p w14:paraId="1AAAB855" w14:textId="77777777" w:rsidR="00D4530B" w:rsidRPr="001820A5" w:rsidRDefault="00D4530B">
      <w:pPr>
        <w:rPr>
          <w:rFonts w:ascii="Times New Roman" w:hAnsi="Times New Roman"/>
          <w:sz w:val="22"/>
          <w:szCs w:val="22"/>
        </w:rPr>
      </w:pPr>
    </w:p>
    <w:sectPr w:rsidR="00D4530B" w:rsidRPr="001820A5" w:rsidSect="00F450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F4188" w14:textId="77777777" w:rsidR="005A7567" w:rsidRDefault="005A7567" w:rsidP="006522FF">
      <w:r>
        <w:separator/>
      </w:r>
    </w:p>
  </w:endnote>
  <w:endnote w:type="continuationSeparator" w:id="0">
    <w:p w14:paraId="6F903931" w14:textId="77777777" w:rsidR="005A7567" w:rsidRDefault="005A7567" w:rsidP="0065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AD9D8" w14:textId="77777777" w:rsidR="005A7567" w:rsidRDefault="005A7567" w:rsidP="006522FF">
      <w:r>
        <w:separator/>
      </w:r>
    </w:p>
  </w:footnote>
  <w:footnote w:type="continuationSeparator" w:id="0">
    <w:p w14:paraId="056685B3" w14:textId="77777777" w:rsidR="005A7567" w:rsidRDefault="005A7567" w:rsidP="00652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2AB40" w14:textId="77777777" w:rsidR="005617BC" w:rsidRDefault="005617BC">
    <w:pPr>
      <w:pStyle w:val="Hlavika"/>
    </w:pPr>
  </w:p>
  <w:p w14:paraId="2200B854" w14:textId="77777777" w:rsidR="005617BC" w:rsidRDefault="005617B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C2D"/>
    <w:multiLevelType w:val="multilevel"/>
    <w:tmpl w:val="86A61CC4"/>
    <w:lvl w:ilvl="0">
      <w:start w:val="1"/>
      <w:numFmt w:val="none"/>
      <w:pStyle w:val="Nadpis1"/>
      <w:lvlText w:val="D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D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3492D74"/>
    <w:multiLevelType w:val="hybridMultilevel"/>
    <w:tmpl w:val="0680957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8F322D"/>
    <w:multiLevelType w:val="hybridMultilevel"/>
    <w:tmpl w:val="AE46655A"/>
    <w:lvl w:ilvl="0" w:tplc="5956B8A2">
      <w:start w:val="1"/>
      <w:numFmt w:val="lowerLetter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107235"/>
    <w:multiLevelType w:val="hybridMultilevel"/>
    <w:tmpl w:val="D0AE31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A2143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B454C"/>
    <w:multiLevelType w:val="hybridMultilevel"/>
    <w:tmpl w:val="BB5094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A7BEE"/>
    <w:multiLevelType w:val="hybridMultilevel"/>
    <w:tmpl w:val="463E303E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5D63425"/>
    <w:multiLevelType w:val="hybridMultilevel"/>
    <w:tmpl w:val="5FF84574"/>
    <w:lvl w:ilvl="0" w:tplc="041B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 w15:restartNumberingAfterBreak="0">
    <w:nsid w:val="2BC562B3"/>
    <w:multiLevelType w:val="multilevel"/>
    <w:tmpl w:val="57967902"/>
    <w:lvl w:ilvl="0">
      <w:start w:val="1"/>
      <w:numFmt w:val="decimal"/>
      <w:lvlText w:val="%1.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8" w15:restartNumberingAfterBreak="0">
    <w:nsid w:val="3E73140D"/>
    <w:multiLevelType w:val="hybridMultilevel"/>
    <w:tmpl w:val="E206A47C"/>
    <w:lvl w:ilvl="0" w:tplc="041B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17A2143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87534E"/>
    <w:multiLevelType w:val="hybridMultilevel"/>
    <w:tmpl w:val="42EE22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74FD4"/>
    <w:multiLevelType w:val="multilevel"/>
    <w:tmpl w:val="C1986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4D0A33EF"/>
    <w:multiLevelType w:val="hybridMultilevel"/>
    <w:tmpl w:val="055E5D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76A7A"/>
    <w:multiLevelType w:val="hybridMultilevel"/>
    <w:tmpl w:val="ABAEB742"/>
    <w:lvl w:ilvl="0" w:tplc="C2A820C2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/>
        <w:sz w:val="20"/>
      </w:rPr>
    </w:lvl>
    <w:lvl w:ilvl="1" w:tplc="1D268AF8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D30C2F9C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BE72D47A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05CAE80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EB2C92A8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C472FAF4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14705460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591860CE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5E774B04"/>
    <w:multiLevelType w:val="hybridMultilevel"/>
    <w:tmpl w:val="2C4258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05C4D"/>
    <w:multiLevelType w:val="hybridMultilevel"/>
    <w:tmpl w:val="72AE15F8"/>
    <w:lvl w:ilvl="0" w:tplc="17A214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83CEE"/>
    <w:multiLevelType w:val="hybridMultilevel"/>
    <w:tmpl w:val="8B664A0E"/>
    <w:lvl w:ilvl="0" w:tplc="17A214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95B08"/>
    <w:multiLevelType w:val="hybridMultilevel"/>
    <w:tmpl w:val="0A2EF9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E51B1"/>
    <w:multiLevelType w:val="multilevel"/>
    <w:tmpl w:val="4E5A397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 w15:restartNumberingAfterBreak="0">
    <w:nsid w:val="7A3925C4"/>
    <w:multiLevelType w:val="hybridMultilevel"/>
    <w:tmpl w:val="1CE040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72ED4"/>
    <w:multiLevelType w:val="hybridMultilevel"/>
    <w:tmpl w:val="7018DF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9C7D0E"/>
    <w:multiLevelType w:val="hybridMultilevel"/>
    <w:tmpl w:val="CA8254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0"/>
  </w:num>
  <w:num w:numId="10">
    <w:abstractNumId w:val="12"/>
  </w:num>
  <w:num w:numId="11">
    <w:abstractNumId w:val="17"/>
  </w:num>
  <w:num w:numId="12">
    <w:abstractNumId w:val="5"/>
  </w:num>
  <w:num w:numId="13">
    <w:abstractNumId w:val="7"/>
  </w:num>
  <w:num w:numId="14">
    <w:abstractNumId w:val="3"/>
  </w:num>
  <w:num w:numId="15">
    <w:abstractNumId w:val="8"/>
  </w:num>
  <w:num w:numId="16">
    <w:abstractNumId w:val="20"/>
  </w:num>
  <w:num w:numId="17">
    <w:abstractNumId w:val="16"/>
  </w:num>
  <w:num w:numId="18">
    <w:abstractNumId w:val="11"/>
  </w:num>
  <w:num w:numId="19">
    <w:abstractNumId w:val="13"/>
  </w:num>
  <w:num w:numId="20">
    <w:abstractNumId w:val="18"/>
  </w:num>
  <w:num w:numId="21">
    <w:abstractNumId w:val="4"/>
  </w:num>
  <w:num w:numId="22">
    <w:abstractNumId w:val="19"/>
  </w:num>
  <w:num w:numId="23">
    <w:abstractNumId w:val="9"/>
  </w:num>
  <w:num w:numId="24">
    <w:abstractNumId w:val="15"/>
  </w:num>
  <w:num w:numId="25">
    <w:abstractNumId w:val="14"/>
  </w:num>
  <w:num w:numId="26">
    <w:abstractNumId w:val="1"/>
  </w:num>
  <w:num w:numId="27">
    <w:abstractNumId w:val="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20"/>
    <w:rsid w:val="000046D0"/>
    <w:rsid w:val="00013193"/>
    <w:rsid w:val="00044C05"/>
    <w:rsid w:val="0005647F"/>
    <w:rsid w:val="000B02B4"/>
    <w:rsid w:val="000C031A"/>
    <w:rsid w:val="000F1709"/>
    <w:rsid w:val="000F4E45"/>
    <w:rsid w:val="00104140"/>
    <w:rsid w:val="001060FD"/>
    <w:rsid w:val="00106550"/>
    <w:rsid w:val="00125402"/>
    <w:rsid w:val="001351A8"/>
    <w:rsid w:val="00177B21"/>
    <w:rsid w:val="001820A5"/>
    <w:rsid w:val="00183DB2"/>
    <w:rsid w:val="001E25FA"/>
    <w:rsid w:val="001F3801"/>
    <w:rsid w:val="00271A6D"/>
    <w:rsid w:val="002A6383"/>
    <w:rsid w:val="002A6EC0"/>
    <w:rsid w:val="002C7EB4"/>
    <w:rsid w:val="002F318B"/>
    <w:rsid w:val="00301103"/>
    <w:rsid w:val="003476FA"/>
    <w:rsid w:val="003C4CC7"/>
    <w:rsid w:val="003C526C"/>
    <w:rsid w:val="003D33C8"/>
    <w:rsid w:val="003E3FFD"/>
    <w:rsid w:val="0042451E"/>
    <w:rsid w:val="0049157C"/>
    <w:rsid w:val="00494CD6"/>
    <w:rsid w:val="004B00F5"/>
    <w:rsid w:val="004B0BEA"/>
    <w:rsid w:val="004F3161"/>
    <w:rsid w:val="00500E34"/>
    <w:rsid w:val="00523819"/>
    <w:rsid w:val="005617BC"/>
    <w:rsid w:val="00594AEA"/>
    <w:rsid w:val="005A7567"/>
    <w:rsid w:val="005D4D61"/>
    <w:rsid w:val="005D74DE"/>
    <w:rsid w:val="005E553C"/>
    <w:rsid w:val="0061721B"/>
    <w:rsid w:val="00626319"/>
    <w:rsid w:val="00631BCF"/>
    <w:rsid w:val="006522FF"/>
    <w:rsid w:val="00661E4B"/>
    <w:rsid w:val="00672D00"/>
    <w:rsid w:val="00674304"/>
    <w:rsid w:val="006E0025"/>
    <w:rsid w:val="007315F9"/>
    <w:rsid w:val="00733A00"/>
    <w:rsid w:val="0073464B"/>
    <w:rsid w:val="0075012B"/>
    <w:rsid w:val="007779FB"/>
    <w:rsid w:val="00783275"/>
    <w:rsid w:val="007B75FF"/>
    <w:rsid w:val="007C2878"/>
    <w:rsid w:val="007F6426"/>
    <w:rsid w:val="008052BD"/>
    <w:rsid w:val="00840956"/>
    <w:rsid w:val="0084752B"/>
    <w:rsid w:val="00865DA3"/>
    <w:rsid w:val="008838DF"/>
    <w:rsid w:val="00885958"/>
    <w:rsid w:val="008953EE"/>
    <w:rsid w:val="008965B2"/>
    <w:rsid w:val="008A69B6"/>
    <w:rsid w:val="008C5897"/>
    <w:rsid w:val="008E3ADB"/>
    <w:rsid w:val="00900339"/>
    <w:rsid w:val="00A26473"/>
    <w:rsid w:val="00A32D6E"/>
    <w:rsid w:val="00A74FE0"/>
    <w:rsid w:val="00A803E8"/>
    <w:rsid w:val="00A84988"/>
    <w:rsid w:val="00A85AFD"/>
    <w:rsid w:val="00A87360"/>
    <w:rsid w:val="00AA1E0C"/>
    <w:rsid w:val="00AB1755"/>
    <w:rsid w:val="00AB1A07"/>
    <w:rsid w:val="00B0013F"/>
    <w:rsid w:val="00B326DB"/>
    <w:rsid w:val="00B6592E"/>
    <w:rsid w:val="00BC1691"/>
    <w:rsid w:val="00BC5739"/>
    <w:rsid w:val="00BF2AD4"/>
    <w:rsid w:val="00C1376D"/>
    <w:rsid w:val="00C21BBA"/>
    <w:rsid w:val="00C25871"/>
    <w:rsid w:val="00C63059"/>
    <w:rsid w:val="00C634E0"/>
    <w:rsid w:val="00C64406"/>
    <w:rsid w:val="00C8107B"/>
    <w:rsid w:val="00C9032C"/>
    <w:rsid w:val="00C9143E"/>
    <w:rsid w:val="00CA279A"/>
    <w:rsid w:val="00CB4001"/>
    <w:rsid w:val="00D22BDA"/>
    <w:rsid w:val="00D347D1"/>
    <w:rsid w:val="00D4530B"/>
    <w:rsid w:val="00D80BBA"/>
    <w:rsid w:val="00D83A43"/>
    <w:rsid w:val="00D91F02"/>
    <w:rsid w:val="00D96125"/>
    <w:rsid w:val="00DA39EE"/>
    <w:rsid w:val="00DA746D"/>
    <w:rsid w:val="00DB0D05"/>
    <w:rsid w:val="00DC1FA3"/>
    <w:rsid w:val="00DC4E8A"/>
    <w:rsid w:val="00DC4FA6"/>
    <w:rsid w:val="00E1312C"/>
    <w:rsid w:val="00E16FA2"/>
    <w:rsid w:val="00E44478"/>
    <w:rsid w:val="00F04F20"/>
    <w:rsid w:val="00F240CA"/>
    <w:rsid w:val="00F3731D"/>
    <w:rsid w:val="00F45099"/>
    <w:rsid w:val="00F47BEC"/>
    <w:rsid w:val="00F62E3B"/>
    <w:rsid w:val="00FE5790"/>
    <w:rsid w:val="00FF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6970E"/>
  <w15:docId w15:val="{14E524D2-F057-4281-9B7A-56F7AE67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4F20"/>
    <w:rPr>
      <w:rFonts w:ascii="Tahoma" w:hAnsi="Tahoma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106550"/>
    <w:pPr>
      <w:keepNext/>
      <w:numPr>
        <w:numId w:val="8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0655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106550"/>
    <w:pPr>
      <w:keepNext/>
      <w:numPr>
        <w:ilvl w:val="2"/>
        <w:numId w:val="8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106550"/>
    <w:pPr>
      <w:keepNext/>
      <w:numPr>
        <w:ilvl w:val="3"/>
        <w:numId w:val="8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106550"/>
    <w:pPr>
      <w:numPr>
        <w:ilvl w:val="4"/>
        <w:numId w:val="8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106550"/>
    <w:pPr>
      <w:numPr>
        <w:ilvl w:val="5"/>
        <w:numId w:val="8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106550"/>
    <w:pPr>
      <w:numPr>
        <w:ilvl w:val="6"/>
        <w:numId w:val="8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106550"/>
    <w:pPr>
      <w:numPr>
        <w:ilvl w:val="7"/>
        <w:numId w:val="8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106550"/>
    <w:pPr>
      <w:numPr>
        <w:ilvl w:val="8"/>
        <w:numId w:val="4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065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1065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semiHidden/>
    <w:rsid w:val="001065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semiHidden/>
    <w:rsid w:val="001065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semiHidden/>
    <w:rsid w:val="001065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semiHidden/>
    <w:rsid w:val="001065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semiHidden/>
    <w:rsid w:val="0010655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1065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semiHidden/>
    <w:rsid w:val="00106550"/>
    <w:rPr>
      <w:rFonts w:asciiTheme="majorHAnsi" w:eastAsiaTheme="majorEastAsia" w:hAnsiTheme="majorHAnsi" w:cstheme="majorBidi"/>
      <w:sz w:val="22"/>
      <w:szCs w:val="22"/>
    </w:rPr>
  </w:style>
  <w:style w:type="character" w:styleId="Siln">
    <w:name w:val="Strong"/>
    <w:basedOn w:val="Predvolenpsmoodseku"/>
    <w:uiPriority w:val="22"/>
    <w:qFormat/>
    <w:rsid w:val="00106550"/>
    <w:rPr>
      <w:b/>
      <w:bCs/>
    </w:rPr>
  </w:style>
  <w:style w:type="paragraph" w:styleId="Odsekzoznamu">
    <w:name w:val="List Paragraph"/>
    <w:basedOn w:val="Normlny"/>
    <w:uiPriority w:val="34"/>
    <w:qFormat/>
    <w:rsid w:val="00106550"/>
    <w:pPr>
      <w:spacing w:after="120"/>
      <w:ind w:left="720"/>
      <w:contextualSpacing/>
      <w:jc w:val="both"/>
    </w:pPr>
    <w:rPr>
      <w:rFonts w:ascii="Arial" w:eastAsia="Calibri" w:hAnsi="Arial"/>
      <w:noProof/>
      <w:sz w:val="22"/>
      <w:szCs w:val="22"/>
      <w:lang w:eastAsia="en-US"/>
    </w:rPr>
  </w:style>
  <w:style w:type="paragraph" w:customStyle="1" w:styleId="Standard">
    <w:name w:val="Standard"/>
    <w:rsid w:val="00F04F20"/>
    <w:pPr>
      <w:suppressAutoHyphens/>
      <w:autoSpaceDN w:val="0"/>
      <w:textAlignment w:val="baseline"/>
    </w:pPr>
    <w:rPr>
      <w:kern w:val="3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6522F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522FF"/>
    <w:rPr>
      <w:rFonts w:ascii="Tahoma" w:hAnsi="Tahoma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6522F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522FF"/>
    <w:rPr>
      <w:rFonts w:ascii="Tahoma" w:hAnsi="Tahoma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49157C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49157C"/>
    <w:rPr>
      <w:rFonts w:ascii="Tahoma" w:hAnsi="Tahoma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E44478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E553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E553C"/>
    <w:rPr>
      <w:rFonts w:ascii="Tahoma" w:hAnsi="Tahoma"/>
      <w:lang w:val="sk-SK"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5E553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5E553C"/>
    <w:rPr>
      <w:rFonts w:ascii="Tahoma" w:hAnsi="Tahoma"/>
      <w:lang w:val="sk-SK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8838D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838D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838DF"/>
    <w:rPr>
      <w:rFonts w:ascii="Tahoma" w:hAnsi="Tahoma"/>
      <w:lang w:val="sk-SK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838D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838DF"/>
    <w:rPr>
      <w:rFonts w:ascii="Tahoma" w:hAnsi="Tahoma"/>
      <w:b/>
      <w:bCs/>
      <w:lang w:val="sk-SK" w:eastAsia="cs-CZ"/>
    </w:rPr>
  </w:style>
  <w:style w:type="paragraph" w:styleId="Revzia">
    <w:name w:val="Revision"/>
    <w:hidden/>
    <w:uiPriority w:val="99"/>
    <w:semiHidden/>
    <w:rsid w:val="008838DF"/>
    <w:rPr>
      <w:rFonts w:ascii="Tahoma" w:hAnsi="Tahoma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838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38DF"/>
    <w:rPr>
      <w:rFonts w:ascii="Segoe UI" w:hAnsi="Segoe UI" w:cs="Segoe UI"/>
      <w:sz w:val="18"/>
      <w:szCs w:val="18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98F80-EF94-477C-93C9-AB998C2B7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16</Pages>
  <Words>4428</Words>
  <Characters>25246</Characters>
  <Application>Microsoft Office Word</Application>
  <DocSecurity>0</DocSecurity>
  <Lines>210</Lines>
  <Paragraphs>59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</dc:creator>
  <cp:lastModifiedBy>Svornikova Denisa JUDr.</cp:lastModifiedBy>
  <cp:revision>24</cp:revision>
  <dcterms:created xsi:type="dcterms:W3CDTF">2019-12-06T00:45:00Z</dcterms:created>
  <dcterms:modified xsi:type="dcterms:W3CDTF">2019-12-11T12:37:00Z</dcterms:modified>
</cp:coreProperties>
</file>