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CE27" w14:textId="36357B0F" w:rsidR="00324A2F" w:rsidRPr="00324A2F" w:rsidRDefault="00324A2F" w:rsidP="00324A2F">
      <w:pPr>
        <w:jc w:val="center"/>
        <w:rPr>
          <w:b/>
          <w:bCs/>
          <w:sz w:val="28"/>
          <w:szCs w:val="28"/>
        </w:rPr>
      </w:pPr>
      <w:r w:rsidRPr="00324A2F">
        <w:rPr>
          <w:b/>
          <w:bCs/>
          <w:sz w:val="28"/>
          <w:szCs w:val="28"/>
        </w:rPr>
        <w:t>Vysvetlenie č. 1</w:t>
      </w:r>
    </w:p>
    <w:p w14:paraId="1AE56E9B" w14:textId="77777777" w:rsidR="00324A2F" w:rsidRDefault="00324A2F" w:rsidP="00324A2F"/>
    <w:p w14:paraId="66FD21CD" w14:textId="57E3D933" w:rsid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Otázky:</w:t>
      </w:r>
    </w:p>
    <w:p w14:paraId="5B1053D1" w14:textId="77777777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B25124B" w14:textId="004B6413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1) V návrhu Rámcovej zmluvy ..... na vyhotovenie znaleckého posudku je v Čl.3. PREDMET ZMLUVY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uvedené, že predmetom Zmluvy je záväzok Zhotoviteľa riadne vykonať a dodať dielo – znalecký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posudok v nasledovnom rozsahu:</w:t>
      </w:r>
    </w:p>
    <w:p w14:paraId="41818696" w14:textId="77777777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83BBA7D" w14:textId="77777777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a) znalecký posudok na stanovenie všeobecnej hodnoty majetku za účelom predaja, kúpy –</w:t>
      </w:r>
    </w:p>
    <w:p w14:paraId="766E0EF8" w14:textId="77777777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pozemok o výmere do 500 m2 vrátane – predmetom znaleckého posudku je teda stanovenie</w:t>
      </w:r>
    </w:p>
    <w:p w14:paraId="77413DD2" w14:textId="2114FA8A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všeobecnej hodnoty majetku len jedného pozemku o výmere do 500 m2 vrátane ?</w:t>
      </w:r>
    </w:p>
    <w:p w14:paraId="3CDC5600" w14:textId="77777777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CED99B4" w14:textId="77777777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b) znalecký posudok na stanovenie všeobecnej hodnoty majetku za účelom predaja, kúpy –</w:t>
      </w:r>
    </w:p>
    <w:p w14:paraId="271BA7DE" w14:textId="7872A8C4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pozemok o výmere nad 500 m2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- predmetom znaleckého posudku je teda stanovenie všeobecnej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hodnoty majetku len jedného pozemku o výmere nad 500 m2 ?</w:t>
      </w:r>
    </w:p>
    <w:p w14:paraId="76771A2B" w14:textId="77777777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7FDAEC3" w14:textId="7C21F19A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c) znalecký posudok na stanovenie všeobecnej hodnoty majetku za účelom predaja, kúpy – stavba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o výmere do 100 m2 zastavanej plochy vrátane - predmetom znaleckého posudku je teda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stanovenie všeobecnej hodnoty majetku len jednej stavby o výmere do 100 m2 zastavanej plochy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vrátane ?</w:t>
      </w:r>
    </w:p>
    <w:p w14:paraId="2CC05B81" w14:textId="77777777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CD87C97" w14:textId="7C310E99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d) znalecký posudok na stanovenie všeobecnej hodnoty majetku za účelom predaja, kúpy – stavba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o výmere nad 100 m2 zastavanej plochy - predmetom znaleckého posudku je teda stanovenie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všeobecnej hodnoty majetku len jednej stavby o výmere nad 100 m2 zastavanej plochy?</w:t>
      </w:r>
    </w:p>
    <w:p w14:paraId="43C9C344" w14:textId="77777777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CAB7E60" w14:textId="239422B2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e) znalecký posudok na stanovenie výšky nájomného – pozemok o výmere do 500 m2 vrátane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predmetom znaleckého posudku je teda stanovenie výšky nájomného len jedného pozemku</w:t>
      </w:r>
    </w:p>
    <w:p w14:paraId="7A1BD993" w14:textId="2E54E91C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o výmere do 500 m2 vrátane ?</w:t>
      </w:r>
    </w:p>
    <w:p w14:paraId="0A7FB61C" w14:textId="77777777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976DF28" w14:textId="77777777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f) znalecký posudok na stanovenie výšky nájomného – pozemok o výmere nad 500 m2</w:t>
      </w:r>
    </w:p>
    <w:p w14:paraId="2802B36A" w14:textId="56E3C9DC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- predmetom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znaleckého posudku je teda stanovenie výšky nájomného len jedného pozemku o výmere 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500 m2 ?</w:t>
      </w:r>
    </w:p>
    <w:p w14:paraId="44B6DFCB" w14:textId="77777777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22AB68C" w14:textId="6D5E0951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g) znalecký posudok na stanovenie výšky nájomného – stavba o výmere do 100 m2 zastavanej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plochy vrátane - predmetom znaleckého posudku je teda stanovenie výšky nájomného len jednej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stavby o výmere do 100 m2 zastavanej plochy vrátane ?</w:t>
      </w:r>
    </w:p>
    <w:p w14:paraId="3F653C3D" w14:textId="77777777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A4D505C" w14:textId="0A2211AD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h) znalecký posudok na stanovenie výšky nájomného – stavba o výmere nad 100 m2 zastavanej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plochy - predmetom znaleckého posudku je teda stanovenie výšky nájomného len jednej stavby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o výmere do 100 m2 zastavanej plochy ?</w:t>
      </w:r>
    </w:p>
    <w:p w14:paraId="7E2FCC0A" w14:textId="77777777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310A3C1" w14:textId="77777777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i) znalecký posudok na určenie jednorazovej odplaty za vecné bremeno - v rozsahu do 500 m2</w:t>
      </w:r>
    </w:p>
    <w:p w14:paraId="0557241E" w14:textId="70504441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vrátane - predmetom znaleckého posudku je teda určenie jednorazovej odplaty za vecné bremeno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len jedného pozemku o výmere do 500 m2 vrátane ?</w:t>
      </w:r>
    </w:p>
    <w:p w14:paraId="256BA991" w14:textId="77777777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97861B4" w14:textId="545B6F75" w:rsidR="00324A2F" w:rsidRPr="00324A2F" w:rsidRDefault="00324A2F" w:rsidP="00324A2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j) znalecký posudok na určenie jednorazovej odplaty za vecné bremeno - v rozsahu nad 500 m2 -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predmetom znaleckého posudku je teda určenie jednorazovej odplaty za vecné bremeno 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jedného pozemku o výmere nad 500 m2 ?</w:t>
      </w:r>
    </w:p>
    <w:p w14:paraId="0874627D" w14:textId="59998FC1" w:rsidR="00324A2F" w:rsidRPr="00102128" w:rsidRDefault="00102128" w:rsidP="00102128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128">
        <w:rPr>
          <w:rFonts w:ascii="Times New Roman" w:hAnsi="Times New Roman" w:cs="Times New Roman"/>
          <w:b/>
          <w:bCs/>
          <w:sz w:val="24"/>
          <w:szCs w:val="24"/>
        </w:rPr>
        <w:lastRenderedPageBreak/>
        <w:t>Á</w:t>
      </w:r>
      <w:r w:rsidR="00324A2F" w:rsidRPr="00102128">
        <w:rPr>
          <w:rFonts w:ascii="Times New Roman" w:hAnsi="Times New Roman" w:cs="Times New Roman"/>
          <w:b/>
          <w:bCs/>
          <w:sz w:val="24"/>
          <w:szCs w:val="24"/>
        </w:rPr>
        <w:t>no, jedná sa o jeden znalecký posudok, ktorý bude zadaný na základe objednávky zhotoviteľa. Ale to neznamená, že tých znaleckých posudkov nebude na konkrétny prípad viac (príklad: objednávateľ zadá objednávku na znalecký posudok na pozemok o výmere do 500 m2 vrátane, ten sa vypracuje ale môže zas neskôr zadať rovnakú objednávku na iný pozemok o výmere do 500 m2 vrátane). Vždy to bude záležať od potreby objednávateľa, preto je</w:t>
      </w:r>
      <w:r w:rsidRPr="00102128">
        <w:rPr>
          <w:rFonts w:ascii="Times New Roman" w:hAnsi="Times New Roman" w:cs="Times New Roman"/>
          <w:b/>
          <w:bCs/>
          <w:sz w:val="24"/>
          <w:szCs w:val="24"/>
        </w:rPr>
        <w:t xml:space="preserve"> objednávanie</w:t>
      </w:r>
      <w:r w:rsidR="00324A2F" w:rsidRPr="00102128">
        <w:rPr>
          <w:rFonts w:ascii="Times New Roman" w:hAnsi="Times New Roman" w:cs="Times New Roman"/>
          <w:b/>
          <w:bCs/>
          <w:sz w:val="24"/>
          <w:szCs w:val="24"/>
        </w:rPr>
        <w:t xml:space="preserve"> na základe konkrétnej objednávky</w:t>
      </w:r>
      <w:r w:rsidRPr="00102128">
        <w:rPr>
          <w:rFonts w:ascii="Times New Roman" w:hAnsi="Times New Roman" w:cs="Times New Roman"/>
          <w:b/>
          <w:bCs/>
          <w:sz w:val="24"/>
          <w:szCs w:val="24"/>
        </w:rPr>
        <w:t xml:space="preserve"> ku konkrétnemu prípadu. </w:t>
      </w:r>
    </w:p>
    <w:p w14:paraId="0F8D2177" w14:textId="77777777" w:rsidR="00324A2F" w:rsidRPr="00102128" w:rsidRDefault="00324A2F" w:rsidP="00324A2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6CBEF" w14:textId="060DBB67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2) V návrhu Rámcovej zmluvy ..... na vyhotovenie znaleckého posudku je v bode 5.3 Čl.5. SPÔSOB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VYKONÁVANIA DIELA uvedené:</w:t>
      </w:r>
    </w:p>
    <w:p w14:paraId="031A4B2C" w14:textId="77777777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Objednávateľ sa zaväzuje, že počas spracovania predmetu tejto zmluvy poskytne</w:t>
      </w:r>
    </w:p>
    <w:p w14:paraId="22C28511" w14:textId="77777777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zhotoviteľovi súčinnosť v nevyhnutnom rozsahu, spočívajúcu ...</w:t>
      </w:r>
    </w:p>
    <w:p w14:paraId="1B77ABDB" w14:textId="77777777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Podľa bodu 8.b) §2 Zákona 382/2004 o znalcoch, tlmočníkoch a prekladateľoch a o zmene</w:t>
      </w:r>
    </w:p>
    <w:p w14:paraId="6DACA8ED" w14:textId="732CC9A9" w:rsid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a doplnení niektorých zákonov v platnom znení je Znalec pri výkone svojej činnosti pre súd alebo iný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orgán verejnej moci oprávnený od každého požadovať súčinnosť; ... Zákon neupravuje rozsah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poskytovanej súčinnosti pre znalca, teda táto súčinnosť nie je zákonom limitovaná a obmedzovaná.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Na základe vyššie uvedeného žiadam obstarávateľa o vypustenie spojenia „v nevyhnutnom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rozsahu“ vo vyššie citovanej vete bodu 5.3. Čl.5.</w:t>
      </w:r>
    </w:p>
    <w:p w14:paraId="18413D7A" w14:textId="19E02626" w:rsidR="00102128" w:rsidRDefault="00102128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A057FA1" w14:textId="77777777" w:rsidR="00102128" w:rsidRDefault="00102128" w:rsidP="00324A2F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02128">
        <w:rPr>
          <w:rFonts w:ascii="Times New Roman" w:hAnsi="Times New Roman" w:cs="Times New Roman"/>
          <w:b/>
          <w:bCs/>
          <w:sz w:val="24"/>
          <w:szCs w:val="24"/>
        </w:rPr>
        <w:t xml:space="preserve"> zmluve je uvedené v nevyhnutnom rozsahu aby nenastala situácia, že znalec bude žiadať až neprimerane rozsiahlu súčinnosť od objednávateľa. V § 2 ods. 8 písm. b) zákona č. 382/2004 je uvedené: „Znalec, tlmočník alebo prekladateľ b) je pri výkone svojej činnosti pre súd alebo iný orgán verejnej moci oprávnený od každého požadovať súčinnosť; každý je povinný poskytnúť mu požadovanú súčinnosť v rozsahu podľa osobitných predpisov“, osobitným predpisom je potom možné rozumieť napr. civilný sporový poriadok, kde je v § 210 uvedená súčinnosť osôb pri vypracovaní ZP: „Strane, prípadne aj inej osobe môže súd uložiť, aby sa dostavila k znalcovi, predložila mu potrebné veci, podala mu potrebné vysvetlenia, podrobila sa lekárskemu vyšetreniu, prípadne krvnej skúške, alebo aby niečo vykonala, alebo znášala, ak je to na účely znaleckého dokazovania potrebné.......“. </w:t>
      </w:r>
    </w:p>
    <w:p w14:paraId="47243574" w14:textId="3F4D1012" w:rsidR="00102128" w:rsidRPr="00102128" w:rsidRDefault="00102128" w:rsidP="00324A2F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Chceme Vás uistiť, že </w:t>
      </w:r>
      <w:r w:rsidRPr="00102128">
        <w:rPr>
          <w:rFonts w:ascii="Times New Roman" w:hAnsi="Times New Roman" w:cs="Times New Roman"/>
          <w:b/>
          <w:bCs/>
          <w:sz w:val="24"/>
          <w:szCs w:val="24"/>
        </w:rPr>
        <w:t>budeme poskyt</w:t>
      </w:r>
      <w:r>
        <w:rPr>
          <w:rFonts w:ascii="Times New Roman" w:hAnsi="Times New Roman" w:cs="Times New Roman"/>
          <w:b/>
          <w:bCs/>
          <w:sz w:val="24"/>
          <w:szCs w:val="24"/>
        </w:rPr>
        <w:t>ovať</w:t>
      </w:r>
      <w:r w:rsidRPr="00102128">
        <w:rPr>
          <w:rFonts w:ascii="Times New Roman" w:hAnsi="Times New Roman" w:cs="Times New Roman"/>
          <w:b/>
          <w:bCs/>
          <w:sz w:val="24"/>
          <w:szCs w:val="24"/>
        </w:rPr>
        <w:t xml:space="preserve"> súčinnosť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 zmysle zákona. </w:t>
      </w:r>
    </w:p>
    <w:p w14:paraId="4E0799DE" w14:textId="77777777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BFF36B0" w14:textId="1E334317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3) V návrhu Rámcovej zmluvy ..... na vyhotovenie znaleckého posudku je v bode 6.1 Čl.6.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PLNENIA uvedené:</w:t>
      </w:r>
    </w:p>
    <w:p w14:paraId="28E1BD54" w14:textId="77777777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Dielo bude vykonávané v meste Žilina a prímestských častiach mesta Žilina ...</w:t>
      </w:r>
    </w:p>
    <w:p w14:paraId="77290C9D" w14:textId="77777777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Nemal obstarávateľ na mysli mestské časti mesta Žilina namiesto prímestské ? Ak nie,</w:t>
      </w:r>
    </w:p>
    <w:p w14:paraId="7CD5DFB6" w14:textId="0A6E6A3E" w:rsid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žiadam obstarávateľa o presnú špecifikáciu prímestských časti mesta Žilina.</w:t>
      </w:r>
    </w:p>
    <w:p w14:paraId="48EE8EFC" w14:textId="02F037D0" w:rsidR="00102128" w:rsidRDefault="00102128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499C701" w14:textId="4F4C56ED" w:rsidR="00102128" w:rsidRPr="00102128" w:rsidRDefault="00102128" w:rsidP="00324A2F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128">
        <w:rPr>
          <w:rFonts w:ascii="Times New Roman" w:hAnsi="Times New Roman" w:cs="Times New Roman"/>
          <w:b/>
          <w:bCs/>
          <w:sz w:val="24"/>
          <w:szCs w:val="24"/>
        </w:rPr>
        <w:t xml:space="preserve">Áno, v konečnom znení </w:t>
      </w:r>
      <w:r>
        <w:rPr>
          <w:rFonts w:ascii="Times New Roman" w:hAnsi="Times New Roman" w:cs="Times New Roman"/>
          <w:b/>
          <w:bCs/>
          <w:sz w:val="24"/>
          <w:szCs w:val="24"/>
        </w:rPr>
        <w:t>Rámcovej zmluvy, ktorá bude predmetom podpisu s víťazným uchádzačom, bude všade tak kde je uvedené slovné spojenie „</w:t>
      </w:r>
      <w:r w:rsidRPr="00102128">
        <w:rPr>
          <w:rFonts w:ascii="Times New Roman" w:hAnsi="Times New Roman" w:cs="Times New Roman"/>
          <w:b/>
          <w:bCs/>
          <w:sz w:val="24"/>
          <w:szCs w:val="24"/>
        </w:rPr>
        <w:t>prímestských časti mesta Žilina</w:t>
      </w:r>
      <w:r>
        <w:rPr>
          <w:rFonts w:ascii="Times New Roman" w:hAnsi="Times New Roman" w:cs="Times New Roman"/>
          <w:b/>
          <w:bCs/>
          <w:sz w:val="24"/>
          <w:szCs w:val="24"/>
        </w:rPr>
        <w:t>“ nahradené slovným spojením „</w:t>
      </w:r>
      <w:r w:rsidRPr="00102128">
        <w:rPr>
          <w:rFonts w:ascii="Times New Roman" w:hAnsi="Times New Roman" w:cs="Times New Roman"/>
          <w:b/>
          <w:bCs/>
          <w:sz w:val="24"/>
          <w:szCs w:val="24"/>
        </w:rPr>
        <w:t>mestských časti mesta Žilina</w:t>
      </w:r>
      <w:r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5CCFF698" w14:textId="77777777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F1D8FFC" w14:textId="63E80A66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4) V návrhu Rámcovej zmluvy ..... na vyhotovenie znaleckého posudku je v bode 8.9 Čl.8. 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A PLATOBNÉ PODMIENKY uvedené:</w:t>
      </w:r>
    </w:p>
    <w:p w14:paraId="6C297A21" w14:textId="77777777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... je objednávateľ povinný zaplatiť zhotoviteľovi úrok z omeškania vo výške 0,05% z</w:t>
      </w:r>
    </w:p>
    <w:p w14:paraId="0E3F3E0D" w14:textId="77777777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fakturovanej sumy za každý deň omeškania.</w:t>
      </w:r>
    </w:p>
    <w:p w14:paraId="2B3C2827" w14:textId="77777777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V bode 8.10 Čl.8. CENA A PLATOBNÉ PODMIENKY uvedené:</w:t>
      </w:r>
    </w:p>
    <w:p w14:paraId="3DDD392F" w14:textId="77777777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... objednávateľ má právo na zmluvnú pokutu z omeškania vo výške 1% z dohodnutej ceny</w:t>
      </w:r>
    </w:p>
    <w:p w14:paraId="6AE791D2" w14:textId="77777777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podľa čl. 8 ods. 8.1 tejto zmluvy a to za každý deň omeškania.</w:t>
      </w:r>
    </w:p>
    <w:p w14:paraId="50D205A5" w14:textId="77777777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Zmluvné pokuty uvedené v bode 8.9 a v bode 8.10 nie sú vzájomne vyvážené, zjavne sú bez</w:t>
      </w:r>
    </w:p>
    <w:p w14:paraId="242F7B90" w14:textId="77777777" w:rsidR="00324A2F" w:rsidRPr="00324A2F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lastRenderedPageBreak/>
        <w:t>objektívneho dôvodu nastavené v prospech objednávateľa. Navrhujem obstarávateľovi úpravu</w:t>
      </w:r>
    </w:p>
    <w:p w14:paraId="5F3586FF" w14:textId="3EAF9139" w:rsidR="009021D0" w:rsidRDefault="00324A2F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24A2F">
        <w:rPr>
          <w:rFonts w:ascii="Times New Roman" w:hAnsi="Times New Roman" w:cs="Times New Roman"/>
          <w:sz w:val="24"/>
          <w:szCs w:val="24"/>
        </w:rPr>
        <w:t>zmluvných pokút tak, aby boli vzájomne proporčné a nezvýhodňovali ani neškodili ani jednej 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2F">
        <w:rPr>
          <w:rFonts w:ascii="Times New Roman" w:hAnsi="Times New Roman" w:cs="Times New Roman"/>
          <w:sz w:val="24"/>
          <w:szCs w:val="24"/>
        </w:rPr>
        <w:t>zmluvných strán.</w:t>
      </w:r>
      <w:r w:rsidRPr="00324A2F">
        <w:rPr>
          <w:rFonts w:ascii="Times New Roman" w:hAnsi="Times New Roman" w:cs="Times New Roman"/>
          <w:sz w:val="24"/>
          <w:szCs w:val="24"/>
        </w:rPr>
        <w:cr/>
      </w:r>
    </w:p>
    <w:p w14:paraId="309DFA71" w14:textId="53717D59" w:rsidR="00102128" w:rsidRDefault="00102128" w:rsidP="00324A2F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128">
        <w:rPr>
          <w:rFonts w:ascii="Times New Roman" w:hAnsi="Times New Roman" w:cs="Times New Roman"/>
          <w:b/>
          <w:bCs/>
          <w:sz w:val="24"/>
          <w:szCs w:val="24"/>
        </w:rPr>
        <w:t xml:space="preserve">Uvedená podmienka stanovená verejným obstarávateľa nebude predmetom zmeny. </w:t>
      </w:r>
    </w:p>
    <w:p w14:paraId="43E2A7EF" w14:textId="6951452D" w:rsidR="00102128" w:rsidRDefault="00102128" w:rsidP="00324A2F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20810" w14:textId="625A3227" w:rsidR="00102128" w:rsidRDefault="00102128" w:rsidP="00324A2F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46DFA" w14:textId="77777777" w:rsidR="007E10A6" w:rsidRDefault="007E10A6" w:rsidP="00324A2F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Verejný obstarávateľ zároveň oznamuje, že lehota na predkladanie ponúk sa upravuje:</w:t>
      </w:r>
    </w:p>
    <w:p w14:paraId="5EF839EA" w14:textId="77777777" w:rsidR="007E10A6" w:rsidRDefault="007E10A6" w:rsidP="00324A2F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8D107" w14:textId="77AB98E1" w:rsidR="007E10A6" w:rsidRDefault="007E10A6" w:rsidP="007E10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Pôvodná lehota : </w:t>
      </w:r>
      <w:r w:rsidRPr="007E10A6">
        <w:rPr>
          <w:rFonts w:ascii="Times New Roman" w:hAnsi="Times New Roman" w:cs="Times New Roman"/>
          <w:b/>
          <w:bCs/>
          <w:sz w:val="24"/>
          <w:szCs w:val="24"/>
        </w:rPr>
        <w:t>27.04.2021 12:00</w:t>
      </w:r>
    </w:p>
    <w:p w14:paraId="0D14ED8C" w14:textId="77777777" w:rsidR="007E10A6" w:rsidRDefault="007E10A6" w:rsidP="007E10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2DF28" w14:textId="76E9C66F" w:rsidR="007E10A6" w:rsidRPr="007E10A6" w:rsidRDefault="007E10A6" w:rsidP="007E10A6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10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Nová lehota : </w:t>
      </w:r>
      <w:r w:rsidRPr="007E10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7E10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</w:t>
      </w:r>
      <w:r w:rsidRPr="007E10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 12:00</w:t>
      </w:r>
      <w:r w:rsidRPr="007E10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br/>
      </w:r>
    </w:p>
    <w:p w14:paraId="016E8178" w14:textId="076996DD" w:rsidR="007E10A6" w:rsidRDefault="007E10A6" w:rsidP="007E10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D4D96" w14:textId="77777777" w:rsidR="007E10A6" w:rsidRDefault="007E10A6" w:rsidP="007E10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C23D9" w14:textId="77777777" w:rsidR="007E10A6" w:rsidRDefault="007E10A6" w:rsidP="00324A2F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7C8E1" w14:textId="32AC8F4B" w:rsidR="00102128" w:rsidRPr="00102128" w:rsidRDefault="00102128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02128">
        <w:rPr>
          <w:rFonts w:ascii="Times New Roman" w:hAnsi="Times New Roman" w:cs="Times New Roman"/>
          <w:sz w:val="24"/>
          <w:szCs w:val="24"/>
        </w:rPr>
        <w:t>V Žiline 26.04.2021</w:t>
      </w:r>
    </w:p>
    <w:p w14:paraId="7C8EF900" w14:textId="4757BB67" w:rsidR="00102128" w:rsidRPr="00102128" w:rsidRDefault="00102128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BBD303E" w14:textId="73F07B7C" w:rsidR="00102128" w:rsidRPr="00102128" w:rsidRDefault="00102128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BBE3064" w14:textId="77777777" w:rsidR="00102128" w:rsidRPr="00102128" w:rsidRDefault="00102128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EA1D519" w14:textId="2179235C" w:rsidR="00102128" w:rsidRPr="00102128" w:rsidRDefault="00102128" w:rsidP="00324A2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F4E3CE4" w14:textId="7A49C211" w:rsidR="00102128" w:rsidRPr="00102128" w:rsidRDefault="00102128" w:rsidP="0010212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02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Ing. Roman Osika </w:t>
      </w:r>
    </w:p>
    <w:p w14:paraId="23378C28" w14:textId="3E4710AE" w:rsidR="00102128" w:rsidRPr="00102128" w:rsidRDefault="00102128" w:rsidP="00102128">
      <w:pPr>
        <w:pStyle w:val="Bezriadkovania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128">
        <w:rPr>
          <w:rFonts w:ascii="Times New Roman" w:hAnsi="Times New Roman" w:cs="Times New Roman"/>
          <w:sz w:val="24"/>
          <w:szCs w:val="24"/>
        </w:rPr>
        <w:t>odbor právn</w:t>
      </w:r>
      <w:r w:rsidRPr="00102128">
        <w:rPr>
          <w:rFonts w:ascii="Times New Roman" w:hAnsi="Times New Roman" w:cs="Times New Roman"/>
          <w:sz w:val="24"/>
          <w:szCs w:val="24"/>
        </w:rPr>
        <w:t>y</w:t>
      </w:r>
      <w:r w:rsidRPr="00102128">
        <w:rPr>
          <w:rFonts w:ascii="Times New Roman" w:hAnsi="Times New Roman" w:cs="Times New Roman"/>
          <w:sz w:val="24"/>
          <w:szCs w:val="24"/>
        </w:rPr>
        <w:t>, majetkov</w:t>
      </w:r>
      <w:r w:rsidRPr="00102128">
        <w:rPr>
          <w:rFonts w:ascii="Times New Roman" w:hAnsi="Times New Roman" w:cs="Times New Roman"/>
          <w:sz w:val="24"/>
          <w:szCs w:val="24"/>
        </w:rPr>
        <w:t>ý</w:t>
      </w:r>
      <w:r w:rsidRPr="00102128">
        <w:rPr>
          <w:rFonts w:ascii="Times New Roman" w:hAnsi="Times New Roman" w:cs="Times New Roman"/>
          <w:sz w:val="24"/>
          <w:szCs w:val="24"/>
        </w:rPr>
        <w:t xml:space="preserve"> a verejného obstarávania</w:t>
      </w:r>
    </w:p>
    <w:sectPr w:rsidR="00102128" w:rsidRPr="0010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2F"/>
    <w:rsid w:val="00102128"/>
    <w:rsid w:val="00324A2F"/>
    <w:rsid w:val="007E10A6"/>
    <w:rsid w:val="009021D0"/>
    <w:rsid w:val="00D1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497D"/>
  <w15:chartTrackingRefBased/>
  <w15:docId w15:val="{A5E2DC30-FAFF-495A-AF4D-F52A6841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24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 Roman Ing.</dc:creator>
  <cp:keywords/>
  <dc:description/>
  <cp:lastModifiedBy>Osika Roman Ing.</cp:lastModifiedBy>
  <cp:revision>1</cp:revision>
  <dcterms:created xsi:type="dcterms:W3CDTF">2021-04-26T09:02:00Z</dcterms:created>
  <dcterms:modified xsi:type="dcterms:W3CDTF">2021-04-26T11:03:00Z</dcterms:modified>
</cp:coreProperties>
</file>