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D299"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17211A1E" w14:textId="77777777" w:rsidR="00A43E15" w:rsidRDefault="00A43E15" w:rsidP="00E52C12">
      <w:pPr>
        <w:spacing w:beforeLines="60" w:before="144" w:afterLines="60" w:after="144"/>
        <w:jc w:val="center"/>
        <w:rPr>
          <w:rFonts w:asciiTheme="minorHAnsi" w:hAnsiTheme="minorHAnsi" w:cstheme="minorHAnsi"/>
          <w:b/>
          <w:sz w:val="20"/>
          <w:szCs w:val="20"/>
          <w:lang w:val="sk-SK" w:eastAsia="x-none"/>
        </w:rPr>
      </w:pPr>
    </w:p>
    <w:p w14:paraId="6BF3B5E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F966A4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487846AA" w14:textId="03D35FA0" w:rsidR="00951641" w:rsidRPr="006B604A" w:rsidRDefault="001E7557" w:rsidP="00E52C12">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951641" w:rsidRPr="006B604A">
        <w:rPr>
          <w:rFonts w:asciiTheme="minorHAnsi" w:hAnsiTheme="minorHAnsi" w:cstheme="minorHAnsi"/>
          <w:b/>
          <w:szCs w:val="20"/>
          <w:lang w:val="sk-SK" w:eastAsia="x-none"/>
        </w:rPr>
        <w:t>LIMITNEJ ZÁKAZKY</w:t>
      </w:r>
    </w:p>
    <w:p w14:paraId="493BC0FF" w14:textId="595A0C57" w:rsidR="00951641" w:rsidRPr="006B604A" w:rsidRDefault="00951641" w:rsidP="00E52C12">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w:t>
      </w:r>
      <w:r w:rsidR="00520DC9">
        <w:rPr>
          <w:rFonts w:asciiTheme="minorHAnsi" w:hAnsiTheme="minorHAnsi" w:cstheme="minorHAnsi"/>
          <w:iCs/>
          <w:sz w:val="20"/>
          <w:szCs w:val="20"/>
          <w:lang w:val="sk-SK"/>
        </w:rPr>
        <w:t xml:space="preserve">TOVAR, </w:t>
      </w:r>
      <w:r w:rsidR="009A21E9">
        <w:rPr>
          <w:rFonts w:asciiTheme="minorHAnsi" w:hAnsiTheme="minorHAnsi" w:cstheme="minorHAnsi"/>
          <w:iCs/>
          <w:sz w:val="20"/>
          <w:szCs w:val="20"/>
          <w:lang w:val="sk-SK"/>
        </w:rPr>
        <w:t>STAVEBNÉ PRÁCE</w:t>
      </w:r>
      <w:r w:rsidRPr="006B604A">
        <w:rPr>
          <w:rFonts w:asciiTheme="minorHAnsi" w:hAnsiTheme="minorHAnsi" w:cstheme="minorHAnsi"/>
          <w:iCs/>
          <w:sz w:val="20"/>
          <w:szCs w:val="20"/>
          <w:lang w:val="sk-SK"/>
        </w:rPr>
        <w:t>)</w:t>
      </w:r>
    </w:p>
    <w:p w14:paraId="1467DD4B"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6FA133E0" w14:textId="77777777" w:rsidR="00951641" w:rsidRPr="006B604A" w:rsidRDefault="00951641" w:rsidP="00E52C12">
      <w:pPr>
        <w:spacing w:beforeLines="60" w:before="144" w:afterLines="60" w:after="144"/>
        <w:jc w:val="center"/>
        <w:rPr>
          <w:rFonts w:asciiTheme="minorHAnsi" w:hAnsiTheme="minorHAnsi" w:cstheme="minorHAnsi"/>
          <w:b/>
          <w:caps/>
          <w:sz w:val="52"/>
          <w:szCs w:val="20"/>
          <w:lang w:val="sk-SK"/>
        </w:rPr>
      </w:pPr>
      <w:r w:rsidRPr="006B604A">
        <w:rPr>
          <w:rFonts w:asciiTheme="minorHAnsi" w:hAnsiTheme="minorHAnsi" w:cstheme="minorHAnsi"/>
          <w:b/>
          <w:caps/>
          <w:sz w:val="52"/>
          <w:szCs w:val="20"/>
          <w:lang w:val="sk-SK"/>
        </w:rPr>
        <w:t>SÚŤAŽNÉ PODKLADY</w:t>
      </w:r>
    </w:p>
    <w:p w14:paraId="165009F8"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179B30A9" w14:textId="2A836092" w:rsidR="00951641" w:rsidRPr="006B604A" w:rsidRDefault="00951641" w:rsidP="00E52C12">
      <w:pPr>
        <w:spacing w:beforeLines="60" w:before="144" w:afterLines="60" w:after="144"/>
        <w:jc w:val="center"/>
        <w:rPr>
          <w:rFonts w:asciiTheme="minorHAnsi" w:hAnsiTheme="minorHAnsi" w:cstheme="minorHAnsi"/>
          <w:b/>
          <w:caps/>
          <w:sz w:val="28"/>
          <w:szCs w:val="20"/>
          <w:lang w:val="sk-SK"/>
        </w:rPr>
      </w:pPr>
      <w:r w:rsidRPr="006B604A">
        <w:rPr>
          <w:rFonts w:asciiTheme="minorHAnsi" w:hAnsiTheme="minorHAnsi" w:cstheme="minorHAnsi"/>
          <w:b/>
          <w:caps/>
          <w:sz w:val="28"/>
          <w:szCs w:val="20"/>
          <w:lang w:val="sk-SK"/>
        </w:rPr>
        <w:t>pre verejné obstarávanie elektronicky v</w:t>
      </w:r>
      <w:r w:rsidR="003E6825" w:rsidRPr="006B604A">
        <w:rPr>
          <w:rFonts w:asciiTheme="minorHAnsi" w:hAnsiTheme="minorHAnsi" w:cstheme="minorHAnsi"/>
          <w:b/>
          <w:caps/>
          <w:sz w:val="28"/>
          <w:szCs w:val="20"/>
          <w:lang w:val="sk-SK"/>
        </w:rPr>
        <w:t xml:space="preserve"> informačnom </w:t>
      </w:r>
      <w:r w:rsidRPr="006B604A">
        <w:rPr>
          <w:rFonts w:asciiTheme="minorHAnsi" w:hAnsiTheme="minorHAnsi" w:cstheme="minorHAnsi"/>
          <w:b/>
          <w:caps/>
          <w:sz w:val="28"/>
          <w:szCs w:val="20"/>
          <w:lang w:val="sk-SK"/>
        </w:rPr>
        <w:t xml:space="preserve">systéme </w:t>
      </w:r>
      <w:r w:rsidR="00BB1D2E" w:rsidRPr="006B604A">
        <w:rPr>
          <w:rFonts w:asciiTheme="minorHAnsi" w:hAnsiTheme="minorHAnsi" w:cstheme="minorHAnsi"/>
          <w:b/>
          <w:caps/>
          <w:sz w:val="28"/>
          <w:szCs w:val="20"/>
          <w:lang w:val="sk-SK"/>
        </w:rPr>
        <w:t>EZAKAZKY</w:t>
      </w:r>
    </w:p>
    <w:p w14:paraId="37A67466"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07CC3EF4"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6F0453FC" w14:textId="77777777" w:rsidR="001C425D" w:rsidRDefault="00DC4933" w:rsidP="00E52C12">
      <w:pPr>
        <w:pStyle w:val="Zkladntext3"/>
        <w:spacing w:beforeLines="60" w:before="144" w:afterLines="60" w:after="144"/>
        <w:jc w:val="center"/>
        <w:rPr>
          <w:sz w:val="32"/>
          <w:szCs w:val="32"/>
        </w:rPr>
      </w:pPr>
      <w:r w:rsidRPr="006B604A">
        <w:rPr>
          <w:smallCaps/>
          <w:sz w:val="32"/>
          <w:szCs w:val="32"/>
        </w:rPr>
        <w:t>Predmet zákazky</w:t>
      </w:r>
      <w:r w:rsidRPr="006B604A">
        <w:rPr>
          <w:sz w:val="32"/>
          <w:szCs w:val="32"/>
        </w:rPr>
        <w:t>:</w:t>
      </w:r>
      <w:r w:rsidR="00DA2041" w:rsidRPr="006B604A">
        <w:rPr>
          <w:sz w:val="32"/>
          <w:szCs w:val="32"/>
        </w:rPr>
        <w:t xml:space="preserve"> </w:t>
      </w:r>
    </w:p>
    <w:p w14:paraId="3579000E" w14:textId="0FA1F118" w:rsidR="00D77409" w:rsidRPr="00DA17AB" w:rsidRDefault="0097260D" w:rsidP="00D77409">
      <w:pPr>
        <w:pStyle w:val="Zkladntext"/>
        <w:spacing w:beforeLines="60" w:before="144" w:afterLines="60" w:after="144"/>
        <w:jc w:val="center"/>
        <w:rPr>
          <w:rFonts w:asciiTheme="minorHAnsi" w:hAnsiTheme="minorHAnsi" w:cstheme="minorHAnsi"/>
          <w:b/>
          <w:sz w:val="28"/>
          <w:szCs w:val="28"/>
          <w:lang w:val="sk-SK"/>
        </w:rPr>
      </w:pPr>
      <w:bookmarkStart w:id="0" w:name="_Hlk68588301"/>
      <w:r>
        <w:rPr>
          <w:rFonts w:asciiTheme="minorHAnsi" w:hAnsiTheme="minorHAnsi" w:cstheme="minorHAnsi"/>
          <w:b/>
          <w:sz w:val="28"/>
          <w:szCs w:val="28"/>
          <w:lang w:val="sk-SK"/>
        </w:rPr>
        <w:t>„</w:t>
      </w:r>
      <w:r w:rsidR="00015CF4">
        <w:rPr>
          <w:rFonts w:asciiTheme="minorHAnsi" w:hAnsiTheme="minorHAnsi" w:cstheme="minorHAnsi"/>
          <w:b/>
          <w:sz w:val="28"/>
          <w:szCs w:val="28"/>
          <w:lang w:val="sk-SK"/>
        </w:rPr>
        <w:t>C</w:t>
      </w:r>
      <w:r w:rsidR="006F45B4">
        <w:rPr>
          <w:rFonts w:asciiTheme="minorHAnsi" w:hAnsiTheme="minorHAnsi" w:cstheme="minorHAnsi"/>
          <w:b/>
          <w:sz w:val="28"/>
          <w:szCs w:val="28"/>
          <w:lang w:val="sk-SK"/>
        </w:rPr>
        <w:t xml:space="preserve">SS </w:t>
      </w:r>
      <w:proofErr w:type="spellStart"/>
      <w:r w:rsidR="006F45B4">
        <w:rPr>
          <w:rFonts w:asciiTheme="minorHAnsi" w:hAnsiTheme="minorHAnsi" w:cstheme="minorHAnsi"/>
          <w:b/>
          <w:sz w:val="28"/>
          <w:szCs w:val="28"/>
          <w:lang w:val="sk-SK"/>
        </w:rPr>
        <w:t>Ľadoveň</w:t>
      </w:r>
      <w:proofErr w:type="spellEnd"/>
      <w:r w:rsidR="006F45B4">
        <w:rPr>
          <w:rFonts w:asciiTheme="minorHAnsi" w:hAnsiTheme="minorHAnsi" w:cstheme="minorHAnsi"/>
          <w:b/>
          <w:sz w:val="28"/>
          <w:szCs w:val="28"/>
          <w:lang w:val="sk-SK"/>
        </w:rPr>
        <w:t>, Martin – komplexná modernizácia výťahov v </w:t>
      </w:r>
      <w:r w:rsidR="006F45B4" w:rsidRPr="0097260D">
        <w:rPr>
          <w:rFonts w:asciiTheme="minorHAnsi" w:hAnsiTheme="minorHAnsi" w:cstheme="minorHAnsi"/>
          <w:b/>
          <w:sz w:val="28"/>
          <w:szCs w:val="28"/>
          <w:lang w:val="sk-SK"/>
        </w:rPr>
        <w:t xml:space="preserve">bloku </w:t>
      </w:r>
      <w:r w:rsidR="00692835" w:rsidRPr="0097260D">
        <w:rPr>
          <w:rFonts w:asciiTheme="minorHAnsi" w:hAnsiTheme="minorHAnsi" w:cstheme="minorHAnsi"/>
          <w:b/>
          <w:sz w:val="28"/>
          <w:szCs w:val="28"/>
          <w:lang w:val="sk-SK"/>
        </w:rPr>
        <w:t>B“</w:t>
      </w:r>
    </w:p>
    <w:bookmarkEnd w:id="0"/>
    <w:p w14:paraId="432CE97B" w14:textId="77777777" w:rsidR="00D77409" w:rsidRPr="006B604A" w:rsidRDefault="00D77409" w:rsidP="00E52C12">
      <w:pPr>
        <w:pStyle w:val="Zkladntext3"/>
        <w:spacing w:beforeLines="60" w:before="144" w:afterLines="60" w:after="144"/>
        <w:jc w:val="center"/>
        <w:rPr>
          <w:sz w:val="32"/>
          <w:szCs w:val="32"/>
        </w:rPr>
      </w:pPr>
    </w:p>
    <w:p w14:paraId="3D318F71" w14:textId="77777777" w:rsidR="00DA2041" w:rsidRPr="006B604A" w:rsidRDefault="00DA2041" w:rsidP="003B76D4">
      <w:pPr>
        <w:spacing w:beforeLines="60" w:before="144" w:afterLines="60" w:after="144"/>
        <w:rPr>
          <w:rFonts w:asciiTheme="minorHAnsi" w:hAnsiTheme="minorHAnsi" w:cstheme="minorHAnsi"/>
          <w:sz w:val="20"/>
          <w:szCs w:val="20"/>
          <w:lang w:val="sk-SK"/>
        </w:rPr>
      </w:pPr>
    </w:p>
    <w:p w14:paraId="73DDCEAA" w14:textId="355E1438" w:rsidR="003D2DD8" w:rsidRPr="007E05A0" w:rsidRDefault="008F6BBD" w:rsidP="00E52C12">
      <w:pPr>
        <w:spacing w:beforeLines="60" w:before="144" w:afterLines="60" w:after="144"/>
        <w:rPr>
          <w:rFonts w:asciiTheme="minorHAnsi" w:hAnsiTheme="minorHAnsi" w:cstheme="minorHAnsi"/>
          <w:lang w:val="sk-SK"/>
        </w:rPr>
      </w:pPr>
      <w:r w:rsidRPr="007E05A0">
        <w:rPr>
          <w:rFonts w:asciiTheme="minorHAnsi" w:hAnsiTheme="minorHAnsi" w:cstheme="minorHAnsi"/>
          <w:lang w:val="sk-SK"/>
        </w:rPr>
        <w:t>Žilina</w:t>
      </w:r>
      <w:r w:rsidR="003D2DD8" w:rsidRPr="007E05A0">
        <w:rPr>
          <w:rFonts w:asciiTheme="minorHAnsi" w:hAnsiTheme="minorHAnsi" w:cstheme="minorHAnsi"/>
          <w:lang w:val="sk-SK"/>
        </w:rPr>
        <w:t>, dňa</w:t>
      </w:r>
      <w:r w:rsidR="006166FF" w:rsidRPr="007E05A0">
        <w:rPr>
          <w:rFonts w:asciiTheme="minorHAnsi" w:hAnsiTheme="minorHAnsi" w:cstheme="minorHAnsi"/>
          <w:lang w:val="sk-SK"/>
        </w:rPr>
        <w:t xml:space="preserve"> </w:t>
      </w:r>
      <w:r w:rsidR="00692835">
        <w:rPr>
          <w:rFonts w:asciiTheme="minorHAnsi" w:hAnsiTheme="minorHAnsi" w:cstheme="minorHAnsi"/>
          <w:lang w:val="sk-SK"/>
        </w:rPr>
        <w:t>08.09.2021</w:t>
      </w:r>
    </w:p>
    <w:p w14:paraId="1F4E4805" w14:textId="77777777" w:rsidR="003D2DD8" w:rsidRPr="007E05A0" w:rsidRDefault="003D2DD8" w:rsidP="00E52C12">
      <w:pPr>
        <w:spacing w:beforeLines="60" w:before="144" w:afterLines="60" w:after="144"/>
        <w:ind w:left="4956"/>
        <w:rPr>
          <w:rFonts w:asciiTheme="minorHAnsi" w:hAnsiTheme="minorHAnsi" w:cstheme="minorHAnsi"/>
          <w:lang w:val="sk-SK"/>
        </w:rPr>
      </w:pPr>
    </w:p>
    <w:p w14:paraId="192DAFD3" w14:textId="77777777" w:rsidR="003D2DD8" w:rsidRPr="007E05A0" w:rsidRDefault="003D2DD8"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w:t>
      </w:r>
    </w:p>
    <w:p w14:paraId="08BEFA7D" w14:textId="03C07AB2" w:rsidR="003D2DD8" w:rsidRPr="007E05A0" w:rsidRDefault="0080174D" w:rsidP="00E52C12">
      <w:pPr>
        <w:spacing w:beforeLines="60" w:before="144" w:afterLines="60" w:after="144"/>
        <w:ind w:left="4956"/>
        <w:rPr>
          <w:rFonts w:asciiTheme="minorHAnsi" w:hAnsiTheme="minorHAnsi" w:cstheme="minorHAnsi"/>
          <w:lang w:val="sk-SK"/>
        </w:rPr>
      </w:pPr>
      <w:r>
        <w:rPr>
          <w:rFonts w:asciiTheme="minorHAnsi" w:hAnsiTheme="minorHAnsi" w:cstheme="minorHAnsi"/>
          <w:lang w:val="sk-SK"/>
        </w:rPr>
        <w:t>Mgr. Katarína Zahradníková</w:t>
      </w:r>
    </w:p>
    <w:p w14:paraId="219C2FCE" w14:textId="77777777" w:rsidR="003D2DD8" w:rsidRPr="007E05A0" w:rsidRDefault="003D2DD8"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osoba zodpovedná za VO</w:t>
      </w:r>
    </w:p>
    <w:p w14:paraId="7FE2B39F" w14:textId="77777777" w:rsidR="003D2DD8" w:rsidRPr="007E05A0" w:rsidRDefault="003D2DD8" w:rsidP="00E52C12">
      <w:pPr>
        <w:spacing w:beforeLines="60" w:before="144" w:afterLines="60" w:after="144"/>
        <w:rPr>
          <w:rFonts w:asciiTheme="minorHAnsi" w:hAnsiTheme="minorHAnsi" w:cstheme="minorHAnsi"/>
          <w:lang w:val="sk-SK"/>
        </w:rPr>
      </w:pPr>
    </w:p>
    <w:p w14:paraId="3711C709" w14:textId="77777777" w:rsidR="003D2DD8" w:rsidRPr="007E05A0" w:rsidRDefault="003D2DD8" w:rsidP="00E52C12">
      <w:pPr>
        <w:spacing w:beforeLines="60" w:before="144" w:afterLines="60" w:after="144"/>
        <w:rPr>
          <w:rFonts w:asciiTheme="minorHAnsi" w:hAnsiTheme="minorHAnsi" w:cstheme="minorHAnsi"/>
          <w:lang w:val="sk-SK"/>
        </w:rPr>
      </w:pPr>
    </w:p>
    <w:p w14:paraId="400D69E1" w14:textId="77777777" w:rsidR="003D2DD8" w:rsidRPr="007E05A0" w:rsidRDefault="0041134B" w:rsidP="00E52C12">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ab/>
      </w:r>
      <w:r w:rsidR="003D2DD8"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003D2DD8" w:rsidRPr="007E05A0">
        <w:rPr>
          <w:rFonts w:asciiTheme="minorHAnsi" w:hAnsiTheme="minorHAnsi" w:cstheme="minorHAnsi"/>
          <w:lang w:val="sk-SK"/>
        </w:rPr>
        <w:t>.....................................................</w:t>
      </w:r>
    </w:p>
    <w:p w14:paraId="6B278E60" w14:textId="1C3DD142" w:rsidR="003D2DD8" w:rsidRPr="007E05A0" w:rsidRDefault="0041134B" w:rsidP="007F7B1F">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003D2DD8" w:rsidRPr="007E05A0">
        <w:rPr>
          <w:rFonts w:asciiTheme="minorHAnsi" w:hAnsiTheme="minorHAnsi" w:cstheme="minorHAnsi"/>
          <w:lang w:val="sk-SK"/>
        </w:rPr>
        <w:tab/>
      </w:r>
      <w:r w:rsidR="00692835">
        <w:rPr>
          <w:rFonts w:asciiTheme="minorHAnsi" w:hAnsiTheme="minorHAnsi" w:cstheme="minorHAnsi"/>
          <w:lang w:val="sk-SK"/>
        </w:rPr>
        <w:t>PhDr. Monika Bátor</w:t>
      </w:r>
      <w:r w:rsidR="00A15861">
        <w:rPr>
          <w:rFonts w:asciiTheme="minorHAnsi" w:hAnsiTheme="minorHAnsi" w:cstheme="minorHAnsi"/>
          <w:lang w:val="sk-SK"/>
        </w:rPr>
        <w:t>yová</w:t>
      </w:r>
    </w:p>
    <w:p w14:paraId="4306281C" w14:textId="18B925D8" w:rsidR="007F7B1F" w:rsidRPr="007E05A0" w:rsidRDefault="007F7B1F" w:rsidP="007F7B1F">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 xml:space="preserve">                                                     </w:t>
      </w:r>
      <w:r w:rsidR="00A15861">
        <w:rPr>
          <w:rFonts w:asciiTheme="minorHAnsi" w:hAnsiTheme="minorHAnsi" w:cstheme="minorHAnsi"/>
          <w:lang w:val="sk-SK"/>
        </w:rPr>
        <w:t>riaditeľka</w:t>
      </w:r>
      <w:r w:rsidRPr="007E05A0">
        <w:rPr>
          <w:rFonts w:asciiTheme="minorHAnsi" w:hAnsiTheme="minorHAnsi" w:cstheme="minorHAnsi"/>
          <w:lang w:val="sk-SK"/>
        </w:rPr>
        <w:t xml:space="preserve"> </w:t>
      </w:r>
    </w:p>
    <w:p w14:paraId="678DFB66" w14:textId="77777777" w:rsidR="003E6825" w:rsidRPr="006B604A" w:rsidRDefault="003E6825" w:rsidP="00E52C12">
      <w:pPr>
        <w:spacing w:beforeLines="60" w:before="144" w:afterLines="60" w:after="144"/>
        <w:ind w:left="4956"/>
        <w:rPr>
          <w:rFonts w:asciiTheme="minorHAnsi" w:hAnsiTheme="minorHAnsi" w:cstheme="minorHAnsi"/>
          <w:sz w:val="20"/>
          <w:szCs w:val="20"/>
          <w:lang w:val="sk-SK"/>
        </w:rPr>
      </w:pPr>
    </w:p>
    <w:p w14:paraId="4CF26214" w14:textId="77777777" w:rsidR="00DC4933" w:rsidRPr="006B604A" w:rsidRDefault="00DC4933" w:rsidP="00E52C12">
      <w:pPr>
        <w:spacing w:beforeLines="60" w:before="144" w:afterLines="60" w:after="144"/>
        <w:rPr>
          <w:rFonts w:asciiTheme="minorHAnsi" w:hAnsiTheme="minorHAnsi" w:cstheme="minorHAnsi"/>
          <w:sz w:val="20"/>
          <w:szCs w:val="20"/>
          <w:lang w:val="sk-SK"/>
        </w:rPr>
      </w:pPr>
    </w:p>
    <w:p w14:paraId="09A973EF"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44D1430F"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2B0668DF"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2FF2055C"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72C465CC" w14:textId="77777777" w:rsidR="00744A6C" w:rsidRPr="006B604A" w:rsidRDefault="00744A6C" w:rsidP="00E52C12">
      <w:pPr>
        <w:spacing w:beforeLines="60" w:before="144" w:afterLines="60" w:after="144"/>
        <w:jc w:val="center"/>
        <w:rPr>
          <w:rFonts w:asciiTheme="minorHAnsi" w:hAnsiTheme="minorHAnsi" w:cstheme="minorHAnsi"/>
          <w:b/>
          <w:sz w:val="20"/>
          <w:szCs w:val="20"/>
          <w:lang w:val="sk-SK" w:eastAsia="x-none"/>
        </w:rPr>
      </w:pPr>
    </w:p>
    <w:p w14:paraId="738238F8"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5B6979B4"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786EDAF5"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4FD2F0C6"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6A6BBADD"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41EC8F72"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3E6519F1" w14:textId="2059015C"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47A1142F" w14:textId="1A874F4E"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520DC9">
        <w:rPr>
          <w:rFonts w:asciiTheme="minorHAnsi" w:hAnsiTheme="minorHAnsi" w:cstheme="minorHAnsi"/>
          <w:iCs/>
          <w:sz w:val="20"/>
          <w:szCs w:val="20"/>
          <w:lang w:val="sk-SK"/>
        </w:rPr>
        <w:t>TOVAR, STAVEBNÉ PRÁCE</w:t>
      </w:r>
      <w:r w:rsidR="00A43E15" w:rsidRPr="006B604A">
        <w:rPr>
          <w:rFonts w:asciiTheme="minorHAnsi" w:hAnsiTheme="minorHAnsi" w:cstheme="minorHAnsi"/>
          <w:iCs/>
          <w:sz w:val="20"/>
          <w:szCs w:val="20"/>
          <w:lang w:val="sk-SK"/>
        </w:rPr>
        <w:t>)</w:t>
      </w:r>
    </w:p>
    <w:p w14:paraId="09901C8E"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78A42004" w14:textId="77777777" w:rsidR="00951641" w:rsidRPr="006B604A" w:rsidRDefault="00951641" w:rsidP="00E52C12">
      <w:pPr>
        <w:spacing w:beforeLines="60" w:before="144" w:afterLines="60" w:after="144"/>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Obsah súťažných podkladov</w:t>
      </w:r>
    </w:p>
    <w:p w14:paraId="4B6D2EA4"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36A326B7"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2C110BDB"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1C5F48A5" w14:textId="682C928E" w:rsidR="00D77409" w:rsidRDefault="0097260D" w:rsidP="00E52C12">
      <w:pPr>
        <w:pStyle w:val="Zkladntext"/>
        <w:spacing w:beforeLines="60" w:before="144" w:afterLines="60" w:after="144"/>
        <w:jc w:val="both"/>
        <w:rPr>
          <w:rFonts w:asciiTheme="minorHAnsi" w:hAnsiTheme="minorHAnsi" w:cstheme="minorHAnsi"/>
          <w:sz w:val="20"/>
          <w:szCs w:val="20"/>
          <w:lang w:val="sk-SK"/>
        </w:rPr>
      </w:pPr>
      <w:r>
        <w:rPr>
          <w:rFonts w:asciiTheme="minorHAnsi" w:hAnsiTheme="minorHAnsi" w:cstheme="minorHAnsi"/>
          <w:b/>
          <w:sz w:val="28"/>
          <w:szCs w:val="28"/>
          <w:lang w:val="sk-SK"/>
        </w:rPr>
        <w:t>„</w:t>
      </w:r>
      <w:r w:rsidR="00A15861">
        <w:rPr>
          <w:rFonts w:asciiTheme="minorHAnsi" w:hAnsiTheme="minorHAnsi" w:cstheme="minorHAnsi"/>
          <w:b/>
          <w:sz w:val="28"/>
          <w:szCs w:val="28"/>
          <w:lang w:val="sk-SK"/>
        </w:rPr>
        <w:t xml:space="preserve">CSS </w:t>
      </w:r>
      <w:proofErr w:type="spellStart"/>
      <w:r w:rsidR="00A15861">
        <w:rPr>
          <w:rFonts w:asciiTheme="minorHAnsi" w:hAnsiTheme="minorHAnsi" w:cstheme="minorHAnsi"/>
          <w:b/>
          <w:sz w:val="28"/>
          <w:szCs w:val="28"/>
          <w:lang w:val="sk-SK"/>
        </w:rPr>
        <w:t>Ľadoveň</w:t>
      </w:r>
      <w:proofErr w:type="spellEnd"/>
      <w:r w:rsidR="00A15861">
        <w:rPr>
          <w:rFonts w:asciiTheme="minorHAnsi" w:hAnsiTheme="minorHAnsi" w:cstheme="minorHAnsi"/>
          <w:b/>
          <w:sz w:val="28"/>
          <w:szCs w:val="28"/>
          <w:lang w:val="sk-SK"/>
        </w:rPr>
        <w:t>, Martin – komplexná modernizácia výťahov v bloku B“</w:t>
      </w:r>
    </w:p>
    <w:p w14:paraId="0E7296D8"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5D119916"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072AB8D0"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0D00B28C"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6ECE5410"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7C7BD448"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358BD2B5"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501F29AB"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6037A46C" w14:textId="77777777"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14:paraId="51ABAEC1" w14:textId="77777777"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14:paraId="425C150E" w14:textId="6040A263"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14:paraId="2AA2890E" w14:textId="3870B6CD" w:rsidR="00A15861" w:rsidRDefault="00A15861" w:rsidP="00E52C12">
      <w:pPr>
        <w:pStyle w:val="Zkladntext"/>
        <w:spacing w:beforeLines="60" w:before="144" w:afterLines="60" w:after="144"/>
        <w:jc w:val="both"/>
        <w:rPr>
          <w:rFonts w:asciiTheme="minorHAnsi" w:hAnsiTheme="minorHAnsi" w:cstheme="minorHAnsi"/>
          <w:sz w:val="20"/>
          <w:szCs w:val="20"/>
          <w:lang w:val="sk-SK"/>
        </w:rPr>
      </w:pPr>
    </w:p>
    <w:p w14:paraId="5721B2B5" w14:textId="42D1BA99" w:rsidR="00A15861" w:rsidRDefault="00A15861" w:rsidP="00E52C12">
      <w:pPr>
        <w:pStyle w:val="Zkladntext"/>
        <w:spacing w:beforeLines="60" w:before="144" w:afterLines="60" w:after="144"/>
        <w:jc w:val="both"/>
        <w:rPr>
          <w:rFonts w:asciiTheme="minorHAnsi" w:hAnsiTheme="minorHAnsi" w:cstheme="minorHAnsi"/>
          <w:sz w:val="20"/>
          <w:szCs w:val="20"/>
          <w:lang w:val="sk-SK"/>
        </w:rPr>
      </w:pPr>
    </w:p>
    <w:p w14:paraId="02F04831" w14:textId="570E33A6" w:rsidR="00A15861" w:rsidRDefault="00A15861" w:rsidP="00E52C12">
      <w:pPr>
        <w:pStyle w:val="Zkladntext"/>
        <w:spacing w:beforeLines="60" w:before="144" w:afterLines="60" w:after="144"/>
        <w:jc w:val="both"/>
        <w:rPr>
          <w:rFonts w:asciiTheme="minorHAnsi" w:hAnsiTheme="minorHAnsi" w:cstheme="minorHAnsi"/>
          <w:sz w:val="20"/>
          <w:szCs w:val="20"/>
          <w:lang w:val="sk-SK"/>
        </w:rPr>
      </w:pPr>
    </w:p>
    <w:p w14:paraId="56E05BD2" w14:textId="782F6313" w:rsidR="00A15861" w:rsidRDefault="00A15861" w:rsidP="00E52C12">
      <w:pPr>
        <w:pStyle w:val="Zkladntext"/>
        <w:spacing w:beforeLines="60" w:before="144" w:afterLines="60" w:after="144"/>
        <w:jc w:val="both"/>
        <w:rPr>
          <w:rFonts w:asciiTheme="minorHAnsi" w:hAnsiTheme="minorHAnsi" w:cstheme="minorHAnsi"/>
          <w:sz w:val="20"/>
          <w:szCs w:val="20"/>
          <w:lang w:val="sk-SK"/>
        </w:rPr>
      </w:pPr>
    </w:p>
    <w:p w14:paraId="4CF8BD4C" w14:textId="77777777" w:rsidR="00A15861" w:rsidRDefault="00A15861" w:rsidP="00E52C12">
      <w:pPr>
        <w:pStyle w:val="Zkladntext"/>
        <w:spacing w:beforeLines="60" w:before="144" w:afterLines="60" w:after="144"/>
        <w:jc w:val="both"/>
        <w:rPr>
          <w:rFonts w:asciiTheme="minorHAnsi" w:hAnsiTheme="minorHAnsi" w:cstheme="minorHAnsi"/>
          <w:sz w:val="20"/>
          <w:szCs w:val="20"/>
          <w:lang w:val="sk-SK"/>
        </w:rPr>
      </w:pPr>
    </w:p>
    <w:p w14:paraId="568E5CA3"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2E84B90D" w14:textId="77777777" w:rsidR="00D77409" w:rsidRPr="006B604A" w:rsidRDefault="00D77409" w:rsidP="00E52C12">
      <w:pPr>
        <w:pStyle w:val="Zkladntext"/>
        <w:spacing w:beforeLines="60" w:before="144" w:afterLines="60" w:after="144"/>
        <w:jc w:val="both"/>
        <w:rPr>
          <w:rFonts w:asciiTheme="minorHAnsi" w:hAnsiTheme="minorHAnsi" w:cstheme="minorHAnsi"/>
          <w:sz w:val="20"/>
          <w:szCs w:val="20"/>
          <w:lang w:val="sk-SK"/>
        </w:rPr>
      </w:pPr>
    </w:p>
    <w:p w14:paraId="2D494A4A" w14:textId="27137DA8" w:rsidR="00DC4933" w:rsidRPr="006B604A" w:rsidRDefault="00B57AE5"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lastRenderedPageBreak/>
        <w:t xml:space="preserve">Pokyny </w:t>
      </w:r>
      <w:r w:rsidR="00BD1F54" w:rsidRPr="006B604A">
        <w:rPr>
          <w:rFonts w:asciiTheme="minorHAnsi" w:hAnsiTheme="minorHAnsi" w:cstheme="minorHAnsi"/>
          <w:b/>
          <w:sz w:val="20"/>
          <w:szCs w:val="20"/>
          <w:lang w:val="sk-SK"/>
        </w:rPr>
        <w:t>na vypracovanie ponuky</w:t>
      </w:r>
    </w:p>
    <w:p w14:paraId="6FB3D2F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I. </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Všeobecné informácie</w:t>
      </w:r>
    </w:p>
    <w:p w14:paraId="60B0747D"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II.</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Komunikácia a </w:t>
      </w:r>
      <w:r w:rsidR="001E7557" w:rsidRPr="006B604A">
        <w:rPr>
          <w:rFonts w:asciiTheme="minorHAnsi" w:eastAsia="ArialNarrow-Bold" w:hAnsiTheme="minorHAnsi" w:cstheme="minorHAnsi"/>
          <w:sz w:val="20"/>
          <w:szCs w:val="20"/>
          <w:lang w:val="sk-SK" w:eastAsia="sk-SK"/>
        </w:rPr>
        <w:t>vysvetľovanie</w:t>
      </w:r>
    </w:p>
    <w:p w14:paraId="6C71D2DF"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III.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 xml:space="preserve">Príprava ponuky </w:t>
      </w:r>
    </w:p>
    <w:p w14:paraId="65B3B1B1"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IV.</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Predkladanie ponúk</w:t>
      </w:r>
    </w:p>
    <w:p w14:paraId="39B4B6BB"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Otváranie a vyhodnotenie ponúk</w:t>
      </w:r>
    </w:p>
    <w:p w14:paraId="64D2FF3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Uzavretie zmluvy</w:t>
      </w:r>
    </w:p>
    <w:p w14:paraId="0D950426"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VII. </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 xml:space="preserve">Zrušenie použitého postupu zadávania zákazky </w:t>
      </w:r>
    </w:p>
    <w:p w14:paraId="28CCD74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VIII.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Revízne postupy</w:t>
      </w:r>
    </w:p>
    <w:p w14:paraId="556AD452" w14:textId="77777777" w:rsidR="00BD1F54" w:rsidRPr="006B604A"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IX. </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00BD1F54" w:rsidRPr="006B604A">
        <w:rPr>
          <w:rFonts w:asciiTheme="minorHAnsi" w:eastAsia="ArialNarrow-Bold" w:hAnsiTheme="minorHAnsi" w:cstheme="minorHAnsi"/>
          <w:sz w:val="20"/>
          <w:szCs w:val="20"/>
          <w:lang w:val="sk-SK" w:eastAsia="sk-SK"/>
        </w:rPr>
        <w:t>Dôvernosť a etické podmienky</w:t>
      </w:r>
    </w:p>
    <w:p w14:paraId="7E60235B" w14:textId="77777777" w:rsidR="00DC4933" w:rsidRPr="006B604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Opis predmetu zákazky</w:t>
      </w:r>
    </w:p>
    <w:p w14:paraId="49394488" w14:textId="77777777" w:rsidR="00DC4933" w:rsidRPr="006B604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Spôsob určenia </w:t>
      </w:r>
      <w:r w:rsidR="00BD1F54" w:rsidRPr="006B604A">
        <w:rPr>
          <w:rFonts w:asciiTheme="minorHAnsi" w:hAnsiTheme="minorHAnsi" w:cstheme="minorHAnsi"/>
          <w:b/>
          <w:sz w:val="20"/>
          <w:szCs w:val="20"/>
          <w:lang w:val="sk-SK"/>
        </w:rPr>
        <w:t xml:space="preserve">ponukovej </w:t>
      </w:r>
      <w:r w:rsidRPr="006B604A">
        <w:rPr>
          <w:rFonts w:asciiTheme="minorHAnsi" w:hAnsiTheme="minorHAnsi" w:cstheme="minorHAnsi"/>
          <w:b/>
          <w:sz w:val="20"/>
          <w:szCs w:val="20"/>
          <w:lang w:val="sk-SK"/>
        </w:rPr>
        <w:t>ceny</w:t>
      </w:r>
    </w:p>
    <w:p w14:paraId="3506F398" w14:textId="77777777" w:rsidR="00DC4933" w:rsidRPr="006B604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Obchodné podmienky</w:t>
      </w:r>
    </w:p>
    <w:p w14:paraId="66BBCE0E" w14:textId="77777777" w:rsidR="00BD1F54" w:rsidRPr="006B604A" w:rsidRDefault="00BD1F54"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bookmarkStart w:id="1" w:name="_Ref529816623"/>
      <w:r w:rsidRPr="006B604A">
        <w:rPr>
          <w:rFonts w:asciiTheme="minorHAnsi" w:hAnsiTheme="minorHAnsi" w:cstheme="minorHAnsi"/>
          <w:b/>
          <w:sz w:val="20"/>
          <w:szCs w:val="20"/>
          <w:lang w:val="sk-SK"/>
        </w:rPr>
        <w:t>Kritériá na hodnotenie ponúk a spôsob ich uplatnenia</w:t>
      </w:r>
      <w:bookmarkEnd w:id="1"/>
    </w:p>
    <w:p w14:paraId="767688CF" w14:textId="77777777" w:rsidR="0041137B" w:rsidRPr="00786F0A" w:rsidRDefault="0041137B"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786F0A">
        <w:rPr>
          <w:rFonts w:asciiTheme="minorHAnsi" w:hAnsiTheme="minorHAnsi" w:cstheme="minorHAnsi"/>
          <w:b/>
          <w:sz w:val="20"/>
          <w:szCs w:val="20"/>
          <w:lang w:val="sk-SK"/>
        </w:rPr>
        <w:t>Podmienky účasti</w:t>
      </w:r>
    </w:p>
    <w:p w14:paraId="2510C589" w14:textId="7952960B" w:rsidR="00DC4933" w:rsidRPr="00786F0A" w:rsidRDefault="00DC4933" w:rsidP="00603FCE">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786F0A">
        <w:rPr>
          <w:rFonts w:asciiTheme="minorHAnsi" w:hAnsiTheme="minorHAnsi" w:cstheme="minorHAnsi"/>
          <w:b/>
          <w:sz w:val="20"/>
          <w:szCs w:val="20"/>
          <w:lang w:val="sk-SK"/>
        </w:rPr>
        <w:t>Prílohy</w:t>
      </w:r>
      <w:r w:rsidR="00786F0A">
        <w:rPr>
          <w:rFonts w:asciiTheme="minorHAnsi" w:hAnsiTheme="minorHAnsi" w:cstheme="minorHAnsi"/>
          <w:b/>
          <w:sz w:val="20"/>
          <w:szCs w:val="20"/>
          <w:lang w:val="sk-SK"/>
        </w:rPr>
        <w:t>:</w:t>
      </w:r>
      <w:r w:rsidR="009D6D02" w:rsidRPr="00786F0A">
        <w:rPr>
          <w:rFonts w:asciiTheme="minorHAnsi" w:hAnsiTheme="minorHAnsi" w:cstheme="minorHAnsi"/>
          <w:b/>
          <w:sz w:val="20"/>
          <w:szCs w:val="20"/>
          <w:lang w:val="sk-SK"/>
        </w:rPr>
        <w:t xml:space="preserve"> </w:t>
      </w:r>
    </w:p>
    <w:p w14:paraId="073B830A" w14:textId="59FBCF7E" w:rsidR="00F51C4A" w:rsidRDefault="00F51C4A" w:rsidP="00662EEB">
      <w:pPr>
        <w:pStyle w:val="Zkladntext"/>
        <w:spacing w:beforeLines="60" w:before="144" w:afterLines="60" w:after="144"/>
        <w:ind w:left="720"/>
        <w:jc w:val="both"/>
        <w:rPr>
          <w:rFonts w:asciiTheme="minorHAnsi" w:hAnsiTheme="minorHAnsi" w:cstheme="minorHAnsi"/>
          <w:b/>
          <w:sz w:val="20"/>
          <w:szCs w:val="20"/>
          <w:lang w:val="sk-SK"/>
        </w:rPr>
      </w:pPr>
      <w:r w:rsidRPr="00786F0A">
        <w:rPr>
          <w:rFonts w:asciiTheme="minorHAnsi" w:hAnsiTheme="minorHAnsi" w:cstheme="minorHAnsi"/>
          <w:b/>
          <w:sz w:val="20"/>
          <w:szCs w:val="20"/>
          <w:lang w:val="sk-SK"/>
        </w:rPr>
        <w:t xml:space="preserve">Príloha č. </w:t>
      </w:r>
      <w:r w:rsidR="00786F0A" w:rsidRPr="00786F0A">
        <w:rPr>
          <w:rFonts w:asciiTheme="minorHAnsi" w:hAnsiTheme="minorHAnsi" w:cstheme="minorHAnsi"/>
          <w:b/>
          <w:sz w:val="20"/>
          <w:szCs w:val="20"/>
          <w:lang w:val="sk-SK"/>
        </w:rPr>
        <w:t xml:space="preserve">6: </w:t>
      </w:r>
      <w:r w:rsidRPr="00786F0A">
        <w:rPr>
          <w:rFonts w:asciiTheme="minorHAnsi" w:hAnsiTheme="minorHAnsi" w:cstheme="minorHAnsi"/>
          <w:b/>
          <w:sz w:val="20"/>
          <w:szCs w:val="20"/>
          <w:lang w:val="sk-SK"/>
        </w:rPr>
        <w:t xml:space="preserve"> </w:t>
      </w:r>
      <w:r w:rsidR="00786F0A">
        <w:rPr>
          <w:rFonts w:asciiTheme="minorHAnsi" w:hAnsiTheme="minorHAnsi" w:cstheme="minorHAnsi"/>
          <w:b/>
          <w:sz w:val="20"/>
          <w:szCs w:val="20"/>
          <w:lang w:val="sk-SK"/>
        </w:rPr>
        <w:t>Projektová dokumentácia</w:t>
      </w:r>
    </w:p>
    <w:p w14:paraId="2C5406AA" w14:textId="2E908532" w:rsidR="00786F0A" w:rsidRPr="006B604A" w:rsidRDefault="00786F0A" w:rsidP="00662EEB">
      <w:pPr>
        <w:pStyle w:val="Zkladntext"/>
        <w:spacing w:beforeLines="60" w:before="144" w:afterLines="60" w:after="144"/>
        <w:ind w:left="720"/>
        <w:jc w:val="both"/>
        <w:rPr>
          <w:rFonts w:asciiTheme="minorHAnsi" w:hAnsiTheme="minorHAnsi" w:cstheme="minorHAnsi"/>
          <w:b/>
          <w:sz w:val="20"/>
          <w:szCs w:val="20"/>
          <w:lang w:val="sk-SK"/>
        </w:rPr>
      </w:pPr>
      <w:r>
        <w:rPr>
          <w:rFonts w:asciiTheme="minorHAnsi" w:hAnsiTheme="minorHAnsi" w:cstheme="minorHAnsi"/>
          <w:b/>
          <w:sz w:val="20"/>
          <w:szCs w:val="20"/>
          <w:lang w:val="sk-SK"/>
        </w:rPr>
        <w:t>Príloha č. 7: Výkaz Výmer</w:t>
      </w:r>
    </w:p>
    <w:p w14:paraId="0F76DEE8" w14:textId="77777777" w:rsidR="00951641" w:rsidRPr="006B604A" w:rsidRDefault="00951641"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5E521E5B"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0F636C1E"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74377351"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4E4F9876"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5E98CC9E"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26EEBCDD"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2FD0409B"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0E4FE204"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299E6309" w14:textId="53088B39"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3C4A10DC" w14:textId="3ABD0569"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520DC9">
        <w:rPr>
          <w:rFonts w:asciiTheme="minorHAnsi" w:hAnsiTheme="minorHAnsi" w:cstheme="minorHAnsi"/>
          <w:iCs/>
          <w:sz w:val="20"/>
          <w:szCs w:val="20"/>
          <w:lang w:val="sk-SK"/>
        </w:rPr>
        <w:t>TOVAR, STAVEBNÉ PRÁCE</w:t>
      </w:r>
      <w:r w:rsidR="00A43E15" w:rsidRPr="006B604A">
        <w:rPr>
          <w:rFonts w:asciiTheme="minorHAnsi" w:hAnsiTheme="minorHAnsi" w:cstheme="minorHAnsi"/>
          <w:iCs/>
          <w:sz w:val="20"/>
          <w:szCs w:val="20"/>
          <w:lang w:val="sk-SK"/>
        </w:rPr>
        <w:t>)</w:t>
      </w:r>
    </w:p>
    <w:p w14:paraId="0075916E"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3958E3B5"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Pokyny na vypracovanie ponuky</w:t>
      </w:r>
    </w:p>
    <w:p w14:paraId="222459D1"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67967BAB"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131339AC"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720693C1"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61FD91A3" w14:textId="33FC52F0" w:rsidR="00BB0C68" w:rsidRPr="006B604A" w:rsidRDefault="00BB0C68" w:rsidP="008F6BBD">
      <w:pPr>
        <w:spacing w:beforeLines="60" w:before="144" w:afterLines="60" w:after="144"/>
        <w:jc w:val="center"/>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57C9159F"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ÚVOD</w:t>
      </w:r>
    </w:p>
    <w:p w14:paraId="584F54D2" w14:textId="6B84B88B" w:rsidR="00BB0C68" w:rsidRPr="006B604A" w:rsidRDefault="00BB0C68"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Predložením svojej ponuky, uchádzač v plnom rozsahu a bez obmedzenia akceptuje zmluvné podmienky vrátane všetkých častí obsiahnutých v týchto súťažných podkladoch ako výlučné podmienky zadávania predmetnej zákazky a zrieka sa svojich vlastných podmienok.</w:t>
      </w:r>
    </w:p>
    <w:p w14:paraId="7675D0E1" w14:textId="77777777" w:rsidR="00BB0C68" w:rsidRPr="006B604A" w:rsidRDefault="00BB0C68" w:rsidP="00E52C12">
      <w:p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Prevzatím týchto súťažných podkladov záujemca potvrdzuje, že mu je známe, že </w:t>
      </w:r>
      <w:r w:rsidR="003E6825" w:rsidRPr="006B604A">
        <w:rPr>
          <w:rFonts w:asciiTheme="minorHAnsi" w:hAnsiTheme="minorHAnsi" w:cstheme="minorHAnsi"/>
          <w:sz w:val="20"/>
          <w:szCs w:val="20"/>
          <w:lang w:val="sk-SK"/>
        </w:rPr>
        <w:t>verejný obstarávateľ</w:t>
      </w:r>
      <w:r w:rsidRPr="006B604A">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má právo uplatniť si náhradu škody.</w:t>
      </w:r>
    </w:p>
    <w:p w14:paraId="20DB4AB7" w14:textId="77777777" w:rsidR="00FD1573" w:rsidRPr="006B604A" w:rsidRDefault="00BB0C68"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14:paraId="17CE1571" w14:textId="0EF6FE87" w:rsidR="00FD1573" w:rsidRPr="006B604A" w:rsidRDefault="00FD1573"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Skutočnosti, týkajúce sa postupu </w:t>
      </w:r>
      <w:r w:rsidR="008F6BBD" w:rsidRPr="006B604A">
        <w:rPr>
          <w:rFonts w:asciiTheme="minorHAnsi" w:hAnsiTheme="minorHAnsi" w:cstheme="minorHAnsi"/>
          <w:sz w:val="20"/>
          <w:szCs w:val="20"/>
          <w:lang w:val="sk-SK"/>
        </w:rPr>
        <w:t xml:space="preserve">zadávania zákazky, neupravené v </w:t>
      </w:r>
      <w:r w:rsidR="0082155B" w:rsidRPr="006B604A">
        <w:rPr>
          <w:rFonts w:asciiTheme="minorHAnsi" w:hAnsiTheme="minorHAnsi" w:cstheme="minorHAnsi"/>
          <w:sz w:val="20"/>
          <w:szCs w:val="20"/>
          <w:lang w:val="sk-SK"/>
        </w:rPr>
        <w:t xml:space="preserve">Oznámení o vyhlásení verejného obstarávania </w:t>
      </w:r>
      <w:r w:rsidRPr="006B604A">
        <w:rPr>
          <w:rFonts w:asciiTheme="minorHAnsi" w:hAnsiTheme="minorHAnsi" w:cstheme="minorHAnsi"/>
          <w:sz w:val="20"/>
          <w:szCs w:val="20"/>
          <w:lang w:val="sk-SK"/>
        </w:rPr>
        <w:t>a v súťažných podkladoch sa riadia príslušnými ustanoveniami zákona č. 343/2015 Z. z. o verejnom obstarávaní a o zmene a doplnení niektorých zákonov v znení neskorších predpisov</w:t>
      </w:r>
      <w:r w:rsidR="006540EF" w:rsidRPr="006B604A">
        <w:rPr>
          <w:rFonts w:asciiTheme="minorHAnsi" w:hAnsiTheme="minorHAnsi" w:cstheme="minorHAnsi"/>
          <w:sz w:val="20"/>
          <w:szCs w:val="20"/>
          <w:lang w:val="sk-SK"/>
        </w:rPr>
        <w:t xml:space="preserve"> (ďalej len “zákon</w:t>
      </w:r>
      <w:r w:rsidRPr="006B604A">
        <w:rPr>
          <w:rFonts w:asciiTheme="minorHAnsi" w:hAnsiTheme="minorHAnsi" w:cstheme="minorHAnsi"/>
          <w:sz w:val="20"/>
          <w:szCs w:val="20"/>
          <w:lang w:val="sk-SK"/>
        </w:rPr>
        <w:t xml:space="preserve"> o verejnom obstarávaní”).</w:t>
      </w:r>
    </w:p>
    <w:p w14:paraId="5819440D" w14:textId="77777777" w:rsidR="00BB0C68" w:rsidRPr="006B604A" w:rsidRDefault="00BB0C68"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5C5482CF"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I.</w:t>
      </w:r>
    </w:p>
    <w:p w14:paraId="312B221B"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VŠEOBECNÉ INFORMÁCIE</w:t>
      </w:r>
    </w:p>
    <w:p w14:paraId="5EC836A8"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 w:name="_Ref529792179"/>
      <w:r w:rsidRPr="006B604A">
        <w:rPr>
          <w:rFonts w:asciiTheme="minorHAnsi" w:hAnsiTheme="minorHAnsi" w:cstheme="minorHAnsi"/>
          <w:b/>
          <w:sz w:val="20"/>
          <w:szCs w:val="20"/>
          <w:lang w:val="sk-SK"/>
        </w:rPr>
        <w:t xml:space="preserve">Identifikácia </w:t>
      </w:r>
      <w:r w:rsidR="003E6825" w:rsidRPr="006B604A">
        <w:rPr>
          <w:rFonts w:asciiTheme="minorHAnsi" w:hAnsiTheme="minorHAnsi" w:cstheme="minorHAnsi"/>
          <w:b/>
          <w:sz w:val="20"/>
          <w:szCs w:val="20"/>
          <w:lang w:val="sk-SK"/>
        </w:rPr>
        <w:t>verejného obstarávateľa</w:t>
      </w:r>
      <w:bookmarkEnd w:id="2"/>
      <w:r w:rsidR="00744A6C" w:rsidRPr="006B604A">
        <w:rPr>
          <w:rFonts w:asciiTheme="minorHAnsi" w:hAnsiTheme="minorHAnsi" w:cstheme="minorHAnsi"/>
          <w:b/>
          <w:sz w:val="20"/>
          <w:szCs w:val="20"/>
          <w:lang w:val="sk-SK"/>
        </w:rPr>
        <w:t xml:space="preserve"> </w:t>
      </w:r>
      <w:r w:rsidR="002258EA" w:rsidRPr="006B604A">
        <w:rPr>
          <w:rFonts w:asciiTheme="minorHAnsi" w:hAnsiTheme="minorHAnsi" w:cstheme="minorHAnsi"/>
          <w:b/>
          <w:sz w:val="20"/>
          <w:szCs w:val="20"/>
          <w:lang w:val="sk-SK"/>
        </w:rPr>
        <w:t xml:space="preserve"> </w:t>
      </w:r>
    </w:p>
    <w:p w14:paraId="41E5A47F" w14:textId="77777777"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B604A">
        <w:rPr>
          <w:rFonts w:asciiTheme="minorHAnsi" w:hAnsiTheme="minorHAnsi" w:cstheme="minorHAnsi"/>
          <w:b/>
          <w:sz w:val="20"/>
          <w:szCs w:val="20"/>
          <w:u w:val="single"/>
          <w:lang w:val="sk-SK"/>
        </w:rPr>
        <w:t>Identifikačné údaje:</w:t>
      </w:r>
    </w:p>
    <w:p w14:paraId="21E47155" w14:textId="01E68408" w:rsidR="003D2DD8" w:rsidRPr="006B604A" w:rsidRDefault="003D2DD8" w:rsidP="00E52C12">
      <w:pPr>
        <w:spacing w:beforeLines="60" w:before="144" w:afterLines="60" w:after="144"/>
        <w:ind w:left="57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Názov:</w:t>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bookmarkStart w:id="3" w:name="_Hlk529446204"/>
      <w:r w:rsidR="00CB2935">
        <w:rPr>
          <w:rFonts w:asciiTheme="minorHAnsi" w:hAnsiTheme="minorHAnsi" w:cstheme="minorHAnsi"/>
          <w:b/>
          <w:sz w:val="20"/>
          <w:szCs w:val="20"/>
          <w:lang w:val="sk-SK"/>
        </w:rPr>
        <w:t xml:space="preserve">Centrum sociálnych služieb, </w:t>
      </w:r>
      <w:proofErr w:type="spellStart"/>
      <w:r w:rsidR="00CB2935">
        <w:rPr>
          <w:rFonts w:asciiTheme="minorHAnsi" w:hAnsiTheme="minorHAnsi" w:cstheme="minorHAnsi"/>
          <w:b/>
          <w:sz w:val="20"/>
          <w:szCs w:val="20"/>
          <w:lang w:val="sk-SK"/>
        </w:rPr>
        <w:t>Ľadoveň</w:t>
      </w:r>
      <w:proofErr w:type="spellEnd"/>
    </w:p>
    <w:p w14:paraId="53DC9182" w14:textId="5CA8DD45"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Sídlo</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110A17">
        <w:rPr>
          <w:rFonts w:asciiTheme="minorHAnsi" w:hAnsiTheme="minorHAnsi" w:cstheme="minorHAnsi"/>
          <w:sz w:val="20"/>
          <w:szCs w:val="20"/>
          <w:lang w:val="sk-SK"/>
        </w:rPr>
        <w:t xml:space="preserve">J. </w:t>
      </w:r>
      <w:proofErr w:type="spellStart"/>
      <w:r w:rsidR="00110A17">
        <w:rPr>
          <w:rFonts w:asciiTheme="minorHAnsi" w:hAnsiTheme="minorHAnsi" w:cstheme="minorHAnsi"/>
          <w:sz w:val="20"/>
          <w:szCs w:val="20"/>
          <w:lang w:val="sk-SK"/>
        </w:rPr>
        <w:t>Mazúra</w:t>
      </w:r>
      <w:proofErr w:type="spellEnd"/>
      <w:r w:rsidR="00110A17">
        <w:rPr>
          <w:rFonts w:asciiTheme="minorHAnsi" w:hAnsiTheme="minorHAnsi" w:cstheme="minorHAnsi"/>
          <w:sz w:val="20"/>
          <w:szCs w:val="20"/>
          <w:lang w:val="sk-SK"/>
        </w:rPr>
        <w:t xml:space="preserve"> 5211/34, 036 01 Martin</w:t>
      </w:r>
    </w:p>
    <w:p w14:paraId="4FC71AF1" w14:textId="5998FB0F" w:rsidR="003D2DD8"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IČO: </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431158">
        <w:rPr>
          <w:rFonts w:asciiTheme="minorHAnsi" w:hAnsiTheme="minorHAnsi" w:cstheme="minorHAnsi"/>
          <w:sz w:val="20"/>
          <w:szCs w:val="20"/>
          <w:lang w:val="sk-SK"/>
        </w:rPr>
        <w:t>00 65 1435</w:t>
      </w:r>
    </w:p>
    <w:p w14:paraId="5CE459F8" w14:textId="317C9CE8" w:rsidR="00431158" w:rsidRPr="006B604A" w:rsidRDefault="00431158" w:rsidP="00E52C12">
      <w:pPr>
        <w:spacing w:beforeLines="60" w:before="144" w:afterLines="60" w:after="144"/>
        <w:ind w:left="576"/>
        <w:jc w:val="both"/>
        <w:rPr>
          <w:rFonts w:asciiTheme="minorHAnsi" w:hAnsiTheme="minorHAnsi" w:cstheme="minorHAnsi"/>
          <w:sz w:val="20"/>
          <w:szCs w:val="20"/>
          <w:lang w:val="sk-SK"/>
        </w:rPr>
      </w:pPr>
      <w:r>
        <w:rPr>
          <w:rFonts w:asciiTheme="minorHAnsi" w:hAnsiTheme="minorHAnsi" w:cstheme="minorHAnsi"/>
          <w:sz w:val="20"/>
          <w:szCs w:val="20"/>
          <w:lang w:val="sk-SK"/>
        </w:rPr>
        <w:t>DIČ:</w:t>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t>2020591903</w:t>
      </w:r>
    </w:p>
    <w:bookmarkEnd w:id="3"/>
    <w:p w14:paraId="24616CEA" w14:textId="6E979B02" w:rsidR="003D2DD8" w:rsidRPr="006B604A" w:rsidRDefault="003D2DD8" w:rsidP="0041134B">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zastúpený: </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607B0B">
        <w:rPr>
          <w:rFonts w:asciiTheme="minorHAnsi" w:hAnsiTheme="minorHAnsi" w:cstheme="minorHAnsi"/>
          <w:sz w:val="20"/>
          <w:szCs w:val="20"/>
          <w:lang w:val="sk-SK"/>
        </w:rPr>
        <w:t>PhDr. Monika Bátoryová, riaditeľka</w:t>
      </w:r>
    </w:p>
    <w:p w14:paraId="25A89141" w14:textId="77777777"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B604A">
        <w:rPr>
          <w:rFonts w:asciiTheme="minorHAnsi" w:hAnsiTheme="minorHAnsi" w:cstheme="minorHAnsi"/>
          <w:b/>
          <w:sz w:val="20"/>
          <w:szCs w:val="20"/>
          <w:u w:val="single"/>
          <w:lang w:val="sk-SK"/>
        </w:rPr>
        <w:t>Kontaktné miesto:</w:t>
      </w:r>
      <w:r w:rsidRPr="006B604A">
        <w:rPr>
          <w:rFonts w:asciiTheme="minorHAnsi" w:hAnsiTheme="minorHAnsi" w:cstheme="minorHAnsi"/>
          <w:sz w:val="20"/>
          <w:szCs w:val="20"/>
          <w:lang w:val="sk-SK"/>
        </w:rPr>
        <w:t xml:space="preserve"> </w:t>
      </w:r>
    </w:p>
    <w:p w14:paraId="4ED92415" w14:textId="6A1024D4" w:rsidR="003D2DD8" w:rsidRPr="006B604A" w:rsidRDefault="003D2DD8" w:rsidP="00E52C12">
      <w:pPr>
        <w:spacing w:beforeLines="60" w:before="144" w:afterLines="60" w:after="144"/>
        <w:ind w:left="576"/>
        <w:jc w:val="both"/>
        <w:rPr>
          <w:rFonts w:asciiTheme="minorHAnsi" w:hAnsiTheme="minorHAnsi" w:cstheme="minorHAnsi"/>
          <w:b/>
          <w:sz w:val="20"/>
          <w:szCs w:val="20"/>
          <w:lang w:val="sk-SK"/>
        </w:rPr>
      </w:pPr>
      <w:r w:rsidRPr="006B604A">
        <w:rPr>
          <w:rFonts w:asciiTheme="minorHAnsi" w:hAnsiTheme="minorHAnsi" w:cstheme="minorHAnsi"/>
          <w:sz w:val="20"/>
          <w:szCs w:val="20"/>
          <w:lang w:val="sk-SK"/>
        </w:rPr>
        <w:t>adresa:</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607B0B">
        <w:rPr>
          <w:rFonts w:asciiTheme="minorHAnsi" w:hAnsiTheme="minorHAnsi" w:cstheme="minorHAnsi"/>
          <w:b/>
          <w:sz w:val="20"/>
          <w:szCs w:val="20"/>
          <w:lang w:val="sk-SK"/>
        </w:rPr>
        <w:t xml:space="preserve">Centrum sociálnych služieb, </w:t>
      </w:r>
      <w:proofErr w:type="spellStart"/>
      <w:r w:rsidR="00607B0B">
        <w:rPr>
          <w:rFonts w:asciiTheme="minorHAnsi" w:hAnsiTheme="minorHAnsi" w:cstheme="minorHAnsi"/>
          <w:b/>
          <w:sz w:val="20"/>
          <w:szCs w:val="20"/>
          <w:lang w:val="sk-SK"/>
        </w:rPr>
        <w:t>Ľadoveň</w:t>
      </w:r>
      <w:proofErr w:type="spellEnd"/>
    </w:p>
    <w:p w14:paraId="7B4A1FAE" w14:textId="0F2CA15D"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00E52C12" w:rsidRPr="006B604A">
        <w:rPr>
          <w:rFonts w:asciiTheme="minorHAnsi" w:hAnsiTheme="minorHAnsi" w:cstheme="minorHAnsi"/>
          <w:b/>
          <w:sz w:val="20"/>
          <w:szCs w:val="20"/>
          <w:lang w:val="sk-SK"/>
        </w:rPr>
        <w:tab/>
      </w:r>
      <w:r w:rsidR="00607B0B">
        <w:rPr>
          <w:rFonts w:asciiTheme="minorHAnsi" w:hAnsiTheme="minorHAnsi" w:cstheme="minorHAnsi"/>
          <w:sz w:val="20"/>
          <w:szCs w:val="20"/>
          <w:lang w:val="sk-SK"/>
        </w:rPr>
        <w:t xml:space="preserve">J. </w:t>
      </w:r>
      <w:proofErr w:type="spellStart"/>
      <w:r w:rsidR="00607B0B">
        <w:rPr>
          <w:rFonts w:asciiTheme="minorHAnsi" w:hAnsiTheme="minorHAnsi" w:cstheme="minorHAnsi"/>
          <w:sz w:val="20"/>
          <w:szCs w:val="20"/>
          <w:lang w:val="sk-SK"/>
        </w:rPr>
        <w:t>Mazúra</w:t>
      </w:r>
      <w:proofErr w:type="spellEnd"/>
      <w:r w:rsidR="00607B0B">
        <w:rPr>
          <w:rFonts w:asciiTheme="minorHAnsi" w:hAnsiTheme="minorHAnsi" w:cstheme="minorHAnsi"/>
          <w:sz w:val="20"/>
          <w:szCs w:val="20"/>
          <w:lang w:val="sk-SK"/>
        </w:rPr>
        <w:t xml:space="preserve"> 5211/34, 036 01 Martin</w:t>
      </w:r>
    </w:p>
    <w:p w14:paraId="65AE3F2F" w14:textId="67031944"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kontaktná osoba:</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520DC9">
        <w:rPr>
          <w:rFonts w:asciiTheme="minorHAnsi" w:hAnsiTheme="minorHAnsi" w:cstheme="minorHAnsi"/>
          <w:sz w:val="20"/>
          <w:szCs w:val="20"/>
          <w:lang w:val="sk-SK"/>
        </w:rPr>
        <w:t xml:space="preserve">Mgr. </w:t>
      </w:r>
      <w:proofErr w:type="spellStart"/>
      <w:r w:rsidR="00520DC9">
        <w:rPr>
          <w:rFonts w:asciiTheme="minorHAnsi" w:hAnsiTheme="minorHAnsi" w:cstheme="minorHAnsi"/>
          <w:sz w:val="20"/>
          <w:szCs w:val="20"/>
          <w:lang w:val="sk-SK"/>
        </w:rPr>
        <w:t>katarína</w:t>
      </w:r>
      <w:proofErr w:type="spellEnd"/>
      <w:r w:rsidR="00520DC9">
        <w:rPr>
          <w:rFonts w:asciiTheme="minorHAnsi" w:hAnsiTheme="minorHAnsi" w:cstheme="minorHAnsi"/>
          <w:sz w:val="20"/>
          <w:szCs w:val="20"/>
          <w:lang w:val="sk-SK"/>
        </w:rPr>
        <w:t xml:space="preserve"> Zahradníková</w:t>
      </w:r>
    </w:p>
    <w:p w14:paraId="68BADA58" w14:textId="35622192"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tel.:</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A17A29" w:rsidRPr="006B604A">
        <w:rPr>
          <w:rFonts w:asciiTheme="minorHAnsi" w:hAnsiTheme="minorHAnsi" w:cstheme="minorHAnsi"/>
          <w:sz w:val="20"/>
          <w:szCs w:val="20"/>
          <w:lang w:val="sk-SK"/>
        </w:rPr>
        <w:t>+42191</w:t>
      </w:r>
      <w:r w:rsidR="00A22B38">
        <w:rPr>
          <w:rFonts w:asciiTheme="minorHAnsi" w:hAnsiTheme="minorHAnsi" w:cstheme="minorHAnsi"/>
          <w:sz w:val="20"/>
          <w:szCs w:val="20"/>
          <w:lang w:val="sk-SK"/>
        </w:rPr>
        <w:t>7</w:t>
      </w:r>
      <w:r w:rsidR="00A17A29" w:rsidRPr="006B604A">
        <w:rPr>
          <w:rFonts w:asciiTheme="minorHAnsi" w:hAnsiTheme="minorHAnsi" w:cstheme="minorHAnsi"/>
          <w:sz w:val="20"/>
          <w:szCs w:val="20"/>
          <w:lang w:val="sk-SK"/>
        </w:rPr>
        <w:t>9901</w:t>
      </w:r>
      <w:r w:rsidR="00520DC9">
        <w:rPr>
          <w:rFonts w:asciiTheme="minorHAnsi" w:hAnsiTheme="minorHAnsi" w:cstheme="minorHAnsi"/>
          <w:sz w:val="20"/>
          <w:szCs w:val="20"/>
          <w:lang w:val="sk-SK"/>
        </w:rPr>
        <w:t>19</w:t>
      </w:r>
    </w:p>
    <w:p w14:paraId="63574DDD" w14:textId="7A466E1C"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e-mail:</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hyperlink r:id="rId8" w:history="1">
        <w:r w:rsidR="00520DC9" w:rsidRPr="00685B53">
          <w:rPr>
            <w:rStyle w:val="Hypertextovprepojenie"/>
            <w:rFonts w:asciiTheme="minorHAnsi" w:hAnsiTheme="minorHAnsi" w:cstheme="minorHAnsi"/>
            <w:sz w:val="20"/>
            <w:szCs w:val="20"/>
            <w:lang w:val="sk-SK"/>
          </w:rPr>
          <w:t>katarina.zahradnikova@zilina.sk</w:t>
        </w:r>
      </w:hyperlink>
      <w:r w:rsidR="00E81B00" w:rsidRPr="006B604A">
        <w:rPr>
          <w:rFonts w:asciiTheme="minorHAnsi" w:hAnsiTheme="minorHAnsi" w:cstheme="minorHAnsi"/>
          <w:sz w:val="20"/>
          <w:szCs w:val="20"/>
          <w:lang w:val="sk-SK"/>
        </w:rPr>
        <w:t xml:space="preserve"> </w:t>
      </w:r>
    </w:p>
    <w:p w14:paraId="3735050D"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Predmet zákazky</w:t>
      </w:r>
    </w:p>
    <w:p w14:paraId="0CEA4686" w14:textId="7A2E6165" w:rsidR="00723BE7" w:rsidRDefault="00A77EBA" w:rsidP="00CA0F27">
      <w:pPr>
        <w:jc w:val="both"/>
        <w:rPr>
          <w:rFonts w:asciiTheme="minorHAnsi" w:hAnsiTheme="minorHAnsi"/>
          <w:b/>
          <w:sz w:val="20"/>
          <w:szCs w:val="20"/>
          <w:lang w:val="sk-SK"/>
        </w:rPr>
      </w:pPr>
      <w:r>
        <w:rPr>
          <w:rFonts w:asciiTheme="minorHAnsi" w:hAnsiTheme="minorHAnsi"/>
          <w:b/>
          <w:sz w:val="20"/>
          <w:szCs w:val="20"/>
          <w:lang w:val="sk-SK"/>
        </w:rPr>
        <w:t>„</w:t>
      </w:r>
      <w:r w:rsidR="00A73512">
        <w:rPr>
          <w:rFonts w:asciiTheme="minorHAnsi" w:hAnsiTheme="minorHAnsi"/>
          <w:b/>
          <w:sz w:val="20"/>
          <w:szCs w:val="20"/>
          <w:lang w:val="sk-SK"/>
        </w:rPr>
        <w:t xml:space="preserve">CSS </w:t>
      </w:r>
      <w:proofErr w:type="spellStart"/>
      <w:r w:rsidR="00A73512">
        <w:rPr>
          <w:rFonts w:asciiTheme="minorHAnsi" w:hAnsiTheme="minorHAnsi"/>
          <w:b/>
          <w:sz w:val="20"/>
          <w:szCs w:val="20"/>
          <w:lang w:val="sk-SK"/>
        </w:rPr>
        <w:t>Ľadoveň</w:t>
      </w:r>
      <w:proofErr w:type="spellEnd"/>
      <w:r w:rsidR="00A73512">
        <w:rPr>
          <w:rFonts w:asciiTheme="minorHAnsi" w:hAnsiTheme="minorHAnsi"/>
          <w:b/>
          <w:sz w:val="20"/>
          <w:szCs w:val="20"/>
          <w:lang w:val="sk-SK"/>
        </w:rPr>
        <w:t xml:space="preserve">, Martin – komplexná modernizácia výťahov v bloku </w:t>
      </w:r>
      <w:r w:rsidR="00A73512" w:rsidRPr="00A77EBA">
        <w:rPr>
          <w:rFonts w:asciiTheme="minorHAnsi" w:hAnsiTheme="minorHAnsi"/>
          <w:b/>
          <w:sz w:val="20"/>
          <w:szCs w:val="20"/>
          <w:lang w:val="sk-SK"/>
        </w:rPr>
        <w:t>B“</w:t>
      </w:r>
    </w:p>
    <w:p w14:paraId="473022CD" w14:textId="77777777" w:rsidR="001D3D72" w:rsidRDefault="001D3D72" w:rsidP="00CA0F27">
      <w:pPr>
        <w:jc w:val="both"/>
        <w:rPr>
          <w:rFonts w:asciiTheme="minorHAnsi" w:hAnsiTheme="minorHAnsi"/>
          <w:b/>
          <w:sz w:val="20"/>
          <w:szCs w:val="20"/>
          <w:lang w:val="sk-SK"/>
        </w:rPr>
      </w:pPr>
    </w:p>
    <w:p w14:paraId="6B6691AF" w14:textId="77777777" w:rsidR="00EC4C23" w:rsidRPr="00521A81" w:rsidRDefault="00292F38" w:rsidP="00EC4C23">
      <w:pPr>
        <w:jc w:val="both"/>
        <w:rPr>
          <w:rFonts w:asciiTheme="minorHAnsi" w:hAnsiTheme="minorHAnsi" w:cstheme="minorHAnsi"/>
          <w:szCs w:val="22"/>
        </w:rPr>
      </w:pPr>
      <w:r w:rsidRPr="00292F38">
        <w:rPr>
          <w:rFonts w:asciiTheme="minorHAnsi" w:hAnsiTheme="minorHAnsi"/>
          <w:bCs/>
          <w:sz w:val="20"/>
          <w:szCs w:val="20"/>
          <w:lang w:val="sk-SK"/>
        </w:rPr>
        <w:t xml:space="preserve">Predmetom zákazky </w:t>
      </w:r>
      <w:proofErr w:type="spellStart"/>
      <w:r w:rsidR="00EC4C23" w:rsidRPr="00EC4C23">
        <w:rPr>
          <w:rFonts w:asciiTheme="minorHAnsi" w:hAnsiTheme="minorHAnsi" w:cstheme="minorHAnsi"/>
          <w:sz w:val="20"/>
          <w:szCs w:val="20"/>
        </w:rPr>
        <w:t>Predmetom</w:t>
      </w:r>
      <w:proofErr w:type="spellEnd"/>
      <w:r w:rsidR="00EC4C23" w:rsidRPr="00EC4C23">
        <w:rPr>
          <w:rFonts w:asciiTheme="minorHAnsi" w:hAnsiTheme="minorHAnsi" w:cstheme="minorHAnsi"/>
          <w:sz w:val="20"/>
          <w:szCs w:val="20"/>
        </w:rPr>
        <w:t xml:space="preserve"> projektu je </w:t>
      </w:r>
      <w:proofErr w:type="spellStart"/>
      <w:r w:rsidR="00EC4C23" w:rsidRPr="00EC4C23">
        <w:rPr>
          <w:rFonts w:asciiTheme="minorHAnsi" w:hAnsiTheme="minorHAnsi" w:cstheme="minorHAnsi"/>
          <w:sz w:val="20"/>
          <w:szCs w:val="20"/>
        </w:rPr>
        <w:t>komplexná</w:t>
      </w:r>
      <w:proofErr w:type="spellEnd"/>
      <w:r w:rsidR="00EC4C23" w:rsidRPr="00EC4C23">
        <w:rPr>
          <w:rFonts w:asciiTheme="minorHAnsi" w:hAnsiTheme="minorHAnsi" w:cstheme="minorHAnsi"/>
          <w:sz w:val="20"/>
          <w:szCs w:val="20"/>
        </w:rPr>
        <w:t xml:space="preserve"> </w:t>
      </w:r>
      <w:proofErr w:type="spellStart"/>
      <w:r w:rsidR="00EC4C23" w:rsidRPr="00EC4C23">
        <w:rPr>
          <w:rFonts w:asciiTheme="minorHAnsi" w:hAnsiTheme="minorHAnsi" w:cstheme="minorHAnsi"/>
          <w:sz w:val="20"/>
          <w:szCs w:val="20"/>
        </w:rPr>
        <w:t>výmena</w:t>
      </w:r>
      <w:proofErr w:type="spellEnd"/>
      <w:r w:rsidR="00EC4C23" w:rsidRPr="00EC4C23">
        <w:rPr>
          <w:rFonts w:asciiTheme="minorHAnsi" w:hAnsiTheme="minorHAnsi" w:cstheme="minorHAnsi"/>
          <w:sz w:val="20"/>
          <w:szCs w:val="20"/>
        </w:rPr>
        <w:t xml:space="preserve">  2ks </w:t>
      </w:r>
      <w:proofErr w:type="spellStart"/>
      <w:r w:rsidR="00EC4C23" w:rsidRPr="00EC4C23">
        <w:rPr>
          <w:rFonts w:asciiTheme="minorHAnsi" w:hAnsiTheme="minorHAnsi" w:cstheme="minorHAnsi"/>
          <w:sz w:val="20"/>
          <w:szCs w:val="20"/>
        </w:rPr>
        <w:t>výťahov</w:t>
      </w:r>
      <w:proofErr w:type="spellEnd"/>
      <w:r w:rsidR="00EC4C23" w:rsidRPr="00EC4C23">
        <w:rPr>
          <w:rFonts w:asciiTheme="minorHAnsi" w:hAnsiTheme="minorHAnsi" w:cstheme="minorHAnsi"/>
          <w:sz w:val="20"/>
          <w:szCs w:val="20"/>
        </w:rPr>
        <w:t xml:space="preserve"> v bloku B, </w:t>
      </w:r>
      <w:proofErr w:type="spellStart"/>
      <w:r w:rsidR="00EC4C23" w:rsidRPr="00EC4C23">
        <w:rPr>
          <w:rFonts w:asciiTheme="minorHAnsi" w:hAnsiTheme="minorHAnsi" w:cstheme="minorHAnsi"/>
          <w:sz w:val="20"/>
          <w:szCs w:val="20"/>
        </w:rPr>
        <w:t>ktoré</w:t>
      </w:r>
      <w:proofErr w:type="spellEnd"/>
      <w:r w:rsidR="00EC4C23" w:rsidRPr="00EC4C23">
        <w:rPr>
          <w:rFonts w:asciiTheme="minorHAnsi" w:hAnsiTheme="minorHAnsi" w:cstheme="minorHAnsi"/>
          <w:sz w:val="20"/>
          <w:szCs w:val="20"/>
        </w:rPr>
        <w:t xml:space="preserve"> sú označené V1 – malý </w:t>
      </w:r>
      <w:proofErr w:type="spellStart"/>
      <w:r w:rsidR="00EC4C23" w:rsidRPr="00EC4C23">
        <w:rPr>
          <w:rFonts w:asciiTheme="minorHAnsi" w:hAnsiTheme="minorHAnsi" w:cstheme="minorHAnsi"/>
          <w:sz w:val="20"/>
          <w:szCs w:val="20"/>
        </w:rPr>
        <w:t>výťah</w:t>
      </w:r>
      <w:proofErr w:type="spellEnd"/>
      <w:r w:rsidR="00EC4C23" w:rsidRPr="00EC4C23">
        <w:rPr>
          <w:rFonts w:asciiTheme="minorHAnsi" w:hAnsiTheme="minorHAnsi" w:cstheme="minorHAnsi"/>
          <w:sz w:val="20"/>
          <w:szCs w:val="20"/>
        </w:rPr>
        <w:t xml:space="preserve"> a V2 – </w:t>
      </w:r>
      <w:proofErr w:type="spellStart"/>
      <w:r w:rsidR="00EC4C23" w:rsidRPr="00EC4C23">
        <w:rPr>
          <w:rFonts w:asciiTheme="minorHAnsi" w:hAnsiTheme="minorHAnsi" w:cstheme="minorHAnsi"/>
          <w:sz w:val="20"/>
          <w:szCs w:val="20"/>
        </w:rPr>
        <w:t>veľký</w:t>
      </w:r>
      <w:proofErr w:type="spellEnd"/>
      <w:r w:rsidR="00EC4C23" w:rsidRPr="00EC4C23">
        <w:rPr>
          <w:rFonts w:asciiTheme="minorHAnsi" w:hAnsiTheme="minorHAnsi" w:cstheme="minorHAnsi"/>
          <w:sz w:val="20"/>
          <w:szCs w:val="20"/>
        </w:rPr>
        <w:t xml:space="preserve"> </w:t>
      </w:r>
      <w:proofErr w:type="spellStart"/>
      <w:r w:rsidR="00EC4C23" w:rsidRPr="00EC4C23">
        <w:rPr>
          <w:rFonts w:asciiTheme="minorHAnsi" w:hAnsiTheme="minorHAnsi" w:cstheme="minorHAnsi"/>
          <w:sz w:val="20"/>
          <w:szCs w:val="20"/>
        </w:rPr>
        <w:t>výťah</w:t>
      </w:r>
      <w:proofErr w:type="spellEnd"/>
      <w:r w:rsidR="00EC4C23" w:rsidRPr="00EC4C23">
        <w:rPr>
          <w:rFonts w:asciiTheme="minorHAnsi" w:hAnsiTheme="minorHAnsi" w:cstheme="minorHAnsi"/>
          <w:sz w:val="20"/>
          <w:szCs w:val="20"/>
        </w:rPr>
        <w:t xml:space="preserve">. Oba </w:t>
      </w:r>
      <w:proofErr w:type="spellStart"/>
      <w:r w:rsidR="00EC4C23" w:rsidRPr="00EC4C23">
        <w:rPr>
          <w:rFonts w:asciiTheme="minorHAnsi" w:hAnsiTheme="minorHAnsi" w:cstheme="minorHAnsi"/>
          <w:sz w:val="20"/>
          <w:szCs w:val="20"/>
        </w:rPr>
        <w:t>výťahy</w:t>
      </w:r>
      <w:proofErr w:type="spellEnd"/>
      <w:r w:rsidR="00EC4C23" w:rsidRPr="00EC4C23">
        <w:rPr>
          <w:rFonts w:asciiTheme="minorHAnsi" w:hAnsiTheme="minorHAnsi" w:cstheme="minorHAnsi"/>
          <w:sz w:val="20"/>
          <w:szCs w:val="20"/>
        </w:rPr>
        <w:t xml:space="preserve"> </w:t>
      </w:r>
      <w:proofErr w:type="spellStart"/>
      <w:r w:rsidR="00EC4C23" w:rsidRPr="00EC4C23">
        <w:rPr>
          <w:rFonts w:asciiTheme="minorHAnsi" w:hAnsiTheme="minorHAnsi" w:cstheme="minorHAnsi"/>
          <w:sz w:val="20"/>
          <w:szCs w:val="20"/>
        </w:rPr>
        <w:t>ostanú</w:t>
      </w:r>
      <w:proofErr w:type="spellEnd"/>
      <w:r w:rsidR="00EC4C23" w:rsidRPr="00EC4C23">
        <w:rPr>
          <w:rFonts w:asciiTheme="minorHAnsi" w:hAnsiTheme="minorHAnsi" w:cstheme="minorHAnsi"/>
          <w:sz w:val="20"/>
          <w:szCs w:val="20"/>
        </w:rPr>
        <w:t xml:space="preserve"> v </w:t>
      </w:r>
      <w:proofErr w:type="spellStart"/>
      <w:r w:rsidR="00EC4C23" w:rsidRPr="00EC4C23">
        <w:rPr>
          <w:rFonts w:asciiTheme="minorHAnsi" w:hAnsiTheme="minorHAnsi" w:cstheme="minorHAnsi"/>
          <w:sz w:val="20"/>
          <w:szCs w:val="20"/>
        </w:rPr>
        <w:t>pôvodných</w:t>
      </w:r>
      <w:proofErr w:type="spellEnd"/>
      <w:r w:rsidR="00EC4C23" w:rsidRPr="00EC4C23">
        <w:rPr>
          <w:rFonts w:asciiTheme="minorHAnsi" w:hAnsiTheme="minorHAnsi" w:cstheme="minorHAnsi"/>
          <w:sz w:val="20"/>
          <w:szCs w:val="20"/>
        </w:rPr>
        <w:t xml:space="preserve"> šachtách.</w:t>
      </w:r>
    </w:p>
    <w:p w14:paraId="71AE4CCA" w14:textId="58EFE2BB" w:rsidR="008D0619" w:rsidRPr="00292F38" w:rsidRDefault="008D0619" w:rsidP="00292F38">
      <w:pPr>
        <w:jc w:val="both"/>
        <w:rPr>
          <w:rFonts w:asciiTheme="minorHAnsi" w:hAnsiTheme="minorHAnsi"/>
          <w:bCs/>
          <w:sz w:val="20"/>
          <w:szCs w:val="20"/>
          <w:lang w:val="sk-SK"/>
        </w:rPr>
      </w:pPr>
    </w:p>
    <w:p w14:paraId="0335474F" w14:textId="6935A2A1" w:rsidR="001C425D" w:rsidRDefault="001E65A0" w:rsidP="00CA0F27">
      <w:pPr>
        <w:rPr>
          <w:rFonts w:asciiTheme="minorHAnsi" w:eastAsiaTheme="minorEastAsia" w:hAnsiTheme="minorHAnsi" w:cstheme="minorHAnsi"/>
          <w:bCs/>
          <w:sz w:val="20"/>
          <w:szCs w:val="20"/>
          <w:lang w:val="sk-SK" w:eastAsia="sk-SK"/>
        </w:rPr>
      </w:pPr>
      <w:r w:rsidRPr="00292F38">
        <w:rPr>
          <w:rFonts w:asciiTheme="minorHAnsi" w:hAnsiTheme="minorHAnsi" w:cstheme="minorHAnsi"/>
          <w:bCs/>
          <w:sz w:val="20"/>
          <w:szCs w:val="20"/>
          <w:lang w:val="sk-SK"/>
        </w:rPr>
        <w:t>Predpokladaná hodnota predmetu zákazky:</w:t>
      </w:r>
      <w:r w:rsidR="00CA0F27" w:rsidRPr="00292F38">
        <w:rPr>
          <w:rFonts w:asciiTheme="minorHAnsi" w:hAnsiTheme="minorHAnsi" w:cstheme="minorHAnsi"/>
          <w:bCs/>
          <w:sz w:val="20"/>
          <w:szCs w:val="20"/>
          <w:lang w:val="sk-SK"/>
        </w:rPr>
        <w:t xml:space="preserve"> </w:t>
      </w:r>
      <w:r w:rsidR="0027110E">
        <w:rPr>
          <w:rFonts w:asciiTheme="minorHAnsi" w:hAnsiTheme="minorHAnsi" w:cstheme="minorHAnsi"/>
          <w:bCs/>
          <w:sz w:val="20"/>
          <w:szCs w:val="20"/>
          <w:lang w:val="sk-SK"/>
        </w:rPr>
        <w:t xml:space="preserve">70 646,12 </w:t>
      </w:r>
      <w:r w:rsidR="00CA0F27" w:rsidRPr="00292F38">
        <w:rPr>
          <w:rFonts w:asciiTheme="minorHAnsi" w:hAnsiTheme="minorHAnsi"/>
          <w:bCs/>
          <w:sz w:val="20"/>
          <w:szCs w:val="20"/>
        </w:rPr>
        <w:t>EUR bez DPH</w:t>
      </w:r>
      <w:r w:rsidRPr="00292F38">
        <w:rPr>
          <w:rFonts w:asciiTheme="minorHAnsi" w:eastAsiaTheme="minorEastAsia" w:hAnsiTheme="minorHAnsi" w:cstheme="minorHAnsi"/>
          <w:bCs/>
          <w:sz w:val="20"/>
          <w:szCs w:val="20"/>
          <w:lang w:val="sk-SK" w:eastAsia="sk-SK"/>
        </w:rPr>
        <w:t xml:space="preserve"> </w:t>
      </w:r>
    </w:p>
    <w:p w14:paraId="5D7D131F" w14:textId="77777777" w:rsidR="00292F38" w:rsidRPr="00292F38" w:rsidRDefault="00292F38" w:rsidP="00CA0F27">
      <w:pPr>
        <w:rPr>
          <w:rFonts w:asciiTheme="minorHAnsi" w:hAnsiTheme="minorHAnsi" w:cstheme="minorHAnsi"/>
          <w:bCs/>
          <w:sz w:val="20"/>
          <w:szCs w:val="20"/>
          <w:lang w:val="sk-SK"/>
        </w:rPr>
      </w:pPr>
    </w:p>
    <w:p w14:paraId="18373714" w14:textId="77777777" w:rsidR="00716D0A" w:rsidRPr="006B604A"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6B604A"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6B604A" w:rsidRDefault="008172A3" w:rsidP="00750484">
            <w:pPr>
              <w:pStyle w:val="Zkladntext"/>
              <w:spacing w:after="0"/>
              <w:jc w:val="center"/>
              <w:rPr>
                <w:b/>
                <w:sz w:val="20"/>
                <w:szCs w:val="20"/>
                <w:lang w:val="sk-SK"/>
              </w:rPr>
            </w:pPr>
            <w:r w:rsidRPr="006B604A">
              <w:rPr>
                <w:b/>
                <w:sz w:val="20"/>
                <w:szCs w:val="20"/>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6B604A" w:rsidRDefault="00B05E14" w:rsidP="00750484">
            <w:pPr>
              <w:pStyle w:val="Zkladntext"/>
              <w:spacing w:after="0"/>
              <w:jc w:val="center"/>
              <w:rPr>
                <w:b/>
                <w:sz w:val="20"/>
                <w:szCs w:val="20"/>
                <w:lang w:val="sk-SK"/>
              </w:rPr>
            </w:pPr>
            <w:r w:rsidRPr="006B604A">
              <w:rPr>
                <w:b/>
                <w:sz w:val="20"/>
                <w:szCs w:val="20"/>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6B604A" w:rsidRDefault="00B05E14" w:rsidP="00750484">
            <w:pPr>
              <w:pStyle w:val="Zkladntext"/>
              <w:spacing w:after="0"/>
              <w:jc w:val="center"/>
              <w:rPr>
                <w:b/>
                <w:sz w:val="20"/>
                <w:szCs w:val="20"/>
                <w:lang w:val="sk-SK"/>
              </w:rPr>
            </w:pPr>
            <w:r w:rsidRPr="006B604A">
              <w:rPr>
                <w:b/>
                <w:sz w:val="20"/>
                <w:szCs w:val="20"/>
                <w:lang w:val="sk-SK"/>
              </w:rPr>
              <w:t>doplnkový slovník</w:t>
            </w:r>
          </w:p>
          <w:p w14:paraId="64849201" w14:textId="77777777" w:rsidR="00B05E14" w:rsidRPr="006B604A" w:rsidRDefault="00B05E14" w:rsidP="00750484">
            <w:pPr>
              <w:pStyle w:val="Zkladntext"/>
              <w:spacing w:after="0"/>
              <w:jc w:val="center"/>
              <w:rPr>
                <w:b/>
                <w:sz w:val="20"/>
                <w:szCs w:val="20"/>
                <w:lang w:val="sk-SK"/>
              </w:rPr>
            </w:pPr>
            <w:r w:rsidRPr="006B604A">
              <w:rPr>
                <w:b/>
                <w:sz w:val="20"/>
                <w:szCs w:val="20"/>
                <w:lang w:val="sk-SK"/>
              </w:rPr>
              <w:t>(ak sa uplatňuje)</w:t>
            </w:r>
          </w:p>
        </w:tc>
      </w:tr>
      <w:tr w:rsidR="00B05E14" w:rsidRPr="006B604A" w14:paraId="3E5C62F0" w14:textId="77777777" w:rsidTr="00750484">
        <w:trPr>
          <w:trHeight w:val="403"/>
        </w:trPr>
        <w:tc>
          <w:tcPr>
            <w:tcW w:w="2014" w:type="dxa"/>
            <w:vAlign w:val="center"/>
          </w:tcPr>
          <w:p w14:paraId="239CC47C" w14:textId="52E23064" w:rsidR="00B05E14" w:rsidRPr="00D77409" w:rsidRDefault="0027110E" w:rsidP="00044403">
            <w:pPr>
              <w:pStyle w:val="Zkladntext"/>
              <w:spacing w:after="0"/>
              <w:rPr>
                <w:rFonts w:asciiTheme="minorHAnsi" w:hAnsiTheme="minorHAnsi"/>
                <w:sz w:val="20"/>
                <w:szCs w:val="20"/>
                <w:lang w:val="sk-SK"/>
              </w:rPr>
            </w:pPr>
            <w:r>
              <w:rPr>
                <w:rFonts w:asciiTheme="minorHAnsi" w:hAnsiTheme="minorHAnsi" w:cs="Arial"/>
                <w:sz w:val="20"/>
                <w:szCs w:val="20"/>
              </w:rPr>
              <w:t>42410</w:t>
            </w:r>
            <w:r w:rsidR="002C6A57">
              <w:rPr>
                <w:rFonts w:asciiTheme="minorHAnsi" w:hAnsiTheme="minorHAnsi" w:cs="Arial"/>
                <w:sz w:val="20"/>
                <w:szCs w:val="20"/>
              </w:rPr>
              <w:t>000-3</w:t>
            </w:r>
          </w:p>
        </w:tc>
        <w:tc>
          <w:tcPr>
            <w:tcW w:w="4586" w:type="dxa"/>
            <w:shd w:val="clear" w:color="auto" w:fill="auto"/>
            <w:vAlign w:val="center"/>
          </w:tcPr>
          <w:p w14:paraId="502A8DC1" w14:textId="280DD698" w:rsidR="00EF4961" w:rsidRPr="00D77409" w:rsidRDefault="00970A17" w:rsidP="00D77409">
            <w:pPr>
              <w:pStyle w:val="Zkladntext"/>
              <w:spacing w:after="0"/>
              <w:rPr>
                <w:rFonts w:asciiTheme="minorHAnsi" w:hAnsiTheme="minorHAnsi"/>
                <w:sz w:val="20"/>
                <w:szCs w:val="20"/>
                <w:lang w:val="sk-SK"/>
              </w:rPr>
            </w:pPr>
            <w:r>
              <w:rPr>
                <w:rFonts w:asciiTheme="minorHAnsi" w:hAnsiTheme="minorHAnsi" w:cs="Arial"/>
                <w:sz w:val="20"/>
                <w:szCs w:val="20"/>
              </w:rPr>
              <w:t xml:space="preserve">Zdvižné a </w:t>
            </w:r>
            <w:proofErr w:type="spellStart"/>
            <w:r>
              <w:rPr>
                <w:rFonts w:asciiTheme="minorHAnsi" w:hAnsiTheme="minorHAnsi" w:cs="Arial"/>
                <w:sz w:val="20"/>
                <w:szCs w:val="20"/>
              </w:rPr>
              <w:t>manipulačné</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zariadenia</w:t>
            </w:r>
            <w:proofErr w:type="spellEnd"/>
          </w:p>
        </w:tc>
        <w:tc>
          <w:tcPr>
            <w:tcW w:w="1787" w:type="dxa"/>
            <w:vAlign w:val="center"/>
          </w:tcPr>
          <w:p w14:paraId="0B8D149C" w14:textId="78A6150A" w:rsidR="00B05E14" w:rsidRPr="006B604A" w:rsidRDefault="00B05E14" w:rsidP="00044403">
            <w:pPr>
              <w:pStyle w:val="Zkladntext"/>
              <w:spacing w:after="0"/>
              <w:rPr>
                <w:sz w:val="20"/>
                <w:szCs w:val="20"/>
                <w:lang w:val="sk-SK"/>
              </w:rPr>
            </w:pPr>
          </w:p>
        </w:tc>
      </w:tr>
      <w:tr w:rsidR="008476A4" w:rsidRPr="006B604A" w14:paraId="7393595E" w14:textId="77777777" w:rsidTr="00750484">
        <w:trPr>
          <w:trHeight w:val="403"/>
        </w:trPr>
        <w:tc>
          <w:tcPr>
            <w:tcW w:w="2014" w:type="dxa"/>
            <w:vAlign w:val="center"/>
          </w:tcPr>
          <w:p w14:paraId="4B280E33" w14:textId="30DEA5BD" w:rsidR="008476A4" w:rsidRPr="00D77409" w:rsidRDefault="00330829" w:rsidP="00044403">
            <w:pPr>
              <w:pStyle w:val="Zkladntext"/>
              <w:spacing w:after="0"/>
              <w:rPr>
                <w:rFonts w:asciiTheme="minorHAnsi" w:hAnsiTheme="minorHAnsi" w:cs="Arial"/>
                <w:sz w:val="20"/>
                <w:szCs w:val="20"/>
              </w:rPr>
            </w:pPr>
            <w:r>
              <w:rPr>
                <w:rFonts w:asciiTheme="minorHAnsi" w:hAnsiTheme="minorHAnsi" w:cs="Arial"/>
                <w:sz w:val="20"/>
                <w:szCs w:val="20"/>
              </w:rPr>
              <w:t>42416000-5</w:t>
            </w:r>
          </w:p>
        </w:tc>
        <w:tc>
          <w:tcPr>
            <w:tcW w:w="4586" w:type="dxa"/>
            <w:shd w:val="clear" w:color="auto" w:fill="auto"/>
            <w:vAlign w:val="center"/>
          </w:tcPr>
          <w:p w14:paraId="5AB59EDB" w14:textId="5B42AB66" w:rsidR="008476A4" w:rsidRPr="00D77409" w:rsidRDefault="005C3D8E" w:rsidP="008476A4">
            <w:pPr>
              <w:pStyle w:val="Zkladntext"/>
              <w:spacing w:after="0"/>
              <w:rPr>
                <w:rFonts w:asciiTheme="minorHAnsi" w:hAnsiTheme="minorHAnsi" w:cs="Arial"/>
                <w:sz w:val="20"/>
                <w:szCs w:val="20"/>
              </w:rPr>
            </w:pPr>
            <w:proofErr w:type="spellStart"/>
            <w:r>
              <w:rPr>
                <w:rFonts w:asciiTheme="minorHAnsi" w:hAnsiTheme="minorHAnsi" w:cs="Arial"/>
                <w:sz w:val="20"/>
                <w:szCs w:val="20"/>
              </w:rPr>
              <w:t>Výťahy</w:t>
            </w:r>
            <w:proofErr w:type="spellEnd"/>
            <w:r>
              <w:rPr>
                <w:rFonts w:asciiTheme="minorHAnsi" w:hAnsiTheme="minorHAnsi" w:cs="Arial"/>
                <w:sz w:val="20"/>
                <w:szCs w:val="20"/>
              </w:rPr>
              <w:t xml:space="preserve">, šikmé výtahy, </w:t>
            </w:r>
            <w:proofErr w:type="spellStart"/>
            <w:r>
              <w:rPr>
                <w:rFonts w:asciiTheme="minorHAnsi" w:hAnsiTheme="minorHAnsi" w:cs="Arial"/>
                <w:sz w:val="20"/>
                <w:szCs w:val="20"/>
              </w:rPr>
              <w:t>zdvíhadlá</w:t>
            </w:r>
            <w:proofErr w:type="spellEnd"/>
            <w:r>
              <w:rPr>
                <w:rFonts w:asciiTheme="minorHAnsi" w:hAnsiTheme="minorHAnsi" w:cs="Arial"/>
                <w:sz w:val="20"/>
                <w:szCs w:val="20"/>
              </w:rPr>
              <w:t>, eskalátory</w:t>
            </w:r>
            <w:r w:rsidR="00835C07">
              <w:rPr>
                <w:rFonts w:asciiTheme="minorHAnsi" w:hAnsiTheme="minorHAnsi" w:cs="Arial"/>
                <w:sz w:val="20"/>
                <w:szCs w:val="20"/>
              </w:rPr>
              <w:t xml:space="preserve"> pohyblivé chodníky</w:t>
            </w:r>
          </w:p>
        </w:tc>
        <w:tc>
          <w:tcPr>
            <w:tcW w:w="1787" w:type="dxa"/>
            <w:vAlign w:val="center"/>
          </w:tcPr>
          <w:p w14:paraId="049C19B8" w14:textId="77777777" w:rsidR="008476A4" w:rsidRPr="006B604A" w:rsidRDefault="008476A4" w:rsidP="00044403">
            <w:pPr>
              <w:pStyle w:val="Zkladntext"/>
              <w:spacing w:after="0"/>
              <w:rPr>
                <w:sz w:val="20"/>
                <w:szCs w:val="20"/>
                <w:lang w:val="sk-SK"/>
              </w:rPr>
            </w:pPr>
          </w:p>
        </w:tc>
      </w:tr>
      <w:tr w:rsidR="003101BF" w:rsidRPr="006B604A" w14:paraId="25CE85B9" w14:textId="77777777" w:rsidTr="00750484">
        <w:trPr>
          <w:trHeight w:val="403"/>
        </w:trPr>
        <w:tc>
          <w:tcPr>
            <w:tcW w:w="2014" w:type="dxa"/>
            <w:vAlign w:val="center"/>
          </w:tcPr>
          <w:p w14:paraId="55116F1E" w14:textId="6C53E06D" w:rsidR="003101BF" w:rsidRDefault="00835C07" w:rsidP="00044403">
            <w:pPr>
              <w:pStyle w:val="Zkladntext"/>
              <w:spacing w:after="0"/>
              <w:rPr>
                <w:rFonts w:asciiTheme="minorHAnsi" w:hAnsiTheme="minorHAnsi" w:cs="Arial"/>
                <w:sz w:val="20"/>
                <w:szCs w:val="20"/>
              </w:rPr>
            </w:pPr>
            <w:r>
              <w:rPr>
                <w:rFonts w:asciiTheme="minorHAnsi" w:hAnsiTheme="minorHAnsi" w:cs="Arial"/>
                <w:sz w:val="20"/>
                <w:szCs w:val="20"/>
              </w:rPr>
              <w:t>50750000-7</w:t>
            </w:r>
          </w:p>
        </w:tc>
        <w:tc>
          <w:tcPr>
            <w:tcW w:w="4586" w:type="dxa"/>
            <w:shd w:val="clear" w:color="auto" w:fill="auto"/>
            <w:vAlign w:val="center"/>
          </w:tcPr>
          <w:p w14:paraId="18E0A752" w14:textId="51A98A44" w:rsidR="003101BF" w:rsidRDefault="00835C07" w:rsidP="008476A4">
            <w:pPr>
              <w:pStyle w:val="Zkladntext"/>
              <w:spacing w:after="0"/>
              <w:rPr>
                <w:rFonts w:asciiTheme="minorHAnsi" w:hAnsiTheme="minorHAnsi" w:cs="Arial"/>
                <w:sz w:val="20"/>
                <w:szCs w:val="20"/>
              </w:rPr>
            </w:pPr>
            <w:r>
              <w:rPr>
                <w:rFonts w:asciiTheme="minorHAnsi" w:hAnsiTheme="minorHAnsi" w:cs="Arial"/>
                <w:sz w:val="20"/>
                <w:szCs w:val="20"/>
              </w:rPr>
              <w:t xml:space="preserve">Opravy a údržba </w:t>
            </w:r>
            <w:proofErr w:type="spellStart"/>
            <w:r>
              <w:rPr>
                <w:rFonts w:asciiTheme="minorHAnsi" w:hAnsiTheme="minorHAnsi" w:cs="Arial"/>
                <w:sz w:val="20"/>
                <w:szCs w:val="20"/>
              </w:rPr>
              <w:t>výťahov</w:t>
            </w:r>
            <w:proofErr w:type="spellEnd"/>
          </w:p>
        </w:tc>
        <w:tc>
          <w:tcPr>
            <w:tcW w:w="1787" w:type="dxa"/>
            <w:vAlign w:val="center"/>
          </w:tcPr>
          <w:p w14:paraId="7D7FAAF5" w14:textId="77777777" w:rsidR="003101BF" w:rsidRPr="006B604A" w:rsidRDefault="003101BF" w:rsidP="00044403">
            <w:pPr>
              <w:pStyle w:val="Zkladntext"/>
              <w:spacing w:after="0"/>
              <w:rPr>
                <w:sz w:val="20"/>
                <w:szCs w:val="20"/>
                <w:lang w:val="sk-SK"/>
              </w:rPr>
            </w:pPr>
          </w:p>
        </w:tc>
      </w:tr>
    </w:tbl>
    <w:p w14:paraId="794C68DA" w14:textId="77777777" w:rsidR="00F3326D" w:rsidRPr="006B604A"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Podrobné vymedzenie predmetu obstarávania je v časti (B) Opis predmetu zákazky.</w:t>
      </w:r>
    </w:p>
    <w:p w14:paraId="7D17C19D" w14:textId="77777777" w:rsidR="00BB0C68" w:rsidRPr="006B604A"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B604A">
        <w:rPr>
          <w:rFonts w:asciiTheme="minorHAnsi" w:hAnsiTheme="minorHAnsi" w:cstheme="minorHAnsi"/>
          <w:b/>
          <w:sz w:val="20"/>
          <w:szCs w:val="20"/>
          <w:lang w:val="sk-SK"/>
        </w:rPr>
        <w:t>Komplexnosť zákazky</w:t>
      </w:r>
    </w:p>
    <w:p w14:paraId="136B94BB" w14:textId="6FC41E84" w:rsidR="00B05E14" w:rsidRPr="006B604A"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Predmet zákazky</w:t>
      </w:r>
      <w:r w:rsidR="001E65A0" w:rsidRPr="006B604A">
        <w:rPr>
          <w:rFonts w:asciiTheme="minorHAnsi" w:hAnsiTheme="minorHAnsi" w:cstheme="minorHAnsi"/>
          <w:sz w:val="20"/>
          <w:szCs w:val="20"/>
          <w:lang w:val="sk-SK"/>
        </w:rPr>
        <w:t xml:space="preserve"> sa </w:t>
      </w:r>
      <w:r w:rsidR="008476A4">
        <w:rPr>
          <w:rFonts w:asciiTheme="minorHAnsi" w:hAnsiTheme="minorHAnsi" w:cstheme="minorHAnsi"/>
          <w:sz w:val="20"/>
          <w:szCs w:val="20"/>
          <w:lang w:val="sk-SK"/>
        </w:rPr>
        <w:t>ne</w:t>
      </w:r>
      <w:r w:rsidR="001E65A0" w:rsidRPr="006B604A">
        <w:rPr>
          <w:rFonts w:asciiTheme="minorHAnsi" w:hAnsiTheme="minorHAnsi" w:cstheme="minorHAnsi"/>
          <w:sz w:val="20"/>
          <w:szCs w:val="20"/>
          <w:lang w:val="sk-SK"/>
        </w:rPr>
        <w:t>delí</w:t>
      </w:r>
      <w:r w:rsidR="008E48AD" w:rsidRPr="006B604A">
        <w:rPr>
          <w:rFonts w:asciiTheme="minorHAnsi" w:hAnsiTheme="minorHAnsi" w:cstheme="minorHAnsi"/>
          <w:sz w:val="20"/>
          <w:szCs w:val="20"/>
          <w:lang w:val="sk-SK"/>
        </w:rPr>
        <w:t xml:space="preserve"> na časti</w:t>
      </w:r>
      <w:r w:rsidRPr="006B604A">
        <w:rPr>
          <w:rFonts w:asciiTheme="minorHAnsi" w:hAnsiTheme="minorHAnsi" w:cstheme="minorHAnsi"/>
          <w:sz w:val="20"/>
          <w:szCs w:val="20"/>
          <w:lang w:val="sk-SK"/>
        </w:rPr>
        <w:t>.</w:t>
      </w:r>
      <w:r w:rsidR="00823DE5" w:rsidRPr="006B604A">
        <w:rPr>
          <w:rFonts w:asciiTheme="minorHAnsi" w:hAnsiTheme="minorHAnsi" w:cstheme="minorHAnsi"/>
          <w:sz w:val="20"/>
          <w:szCs w:val="20"/>
          <w:lang w:val="sk-SK"/>
        </w:rPr>
        <w:t xml:space="preserve"> </w:t>
      </w:r>
    </w:p>
    <w:p w14:paraId="2135849B" w14:textId="7C5D98F4" w:rsidR="00895650" w:rsidRPr="006B604A"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Uchádzač predloží elektronickú ponuku </w:t>
      </w:r>
      <w:r w:rsidR="00E3444C">
        <w:rPr>
          <w:rFonts w:asciiTheme="minorHAnsi" w:hAnsiTheme="minorHAnsi" w:cstheme="minorHAnsi"/>
          <w:sz w:val="20"/>
          <w:szCs w:val="20"/>
          <w:lang w:val="sk-SK"/>
        </w:rPr>
        <w:t xml:space="preserve">na celý </w:t>
      </w:r>
      <w:r w:rsidR="00823DE5" w:rsidRPr="006B604A">
        <w:rPr>
          <w:rFonts w:asciiTheme="minorHAnsi" w:hAnsiTheme="minorHAnsi" w:cstheme="minorHAnsi"/>
          <w:sz w:val="20"/>
          <w:szCs w:val="20"/>
          <w:lang w:val="sk-SK"/>
        </w:rPr>
        <w:t>predmet zákazky.</w:t>
      </w:r>
    </w:p>
    <w:p w14:paraId="1D2CEA67"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Zdroj finančných prostriedkov a spôsob financovania</w:t>
      </w:r>
    </w:p>
    <w:p w14:paraId="5F293ED1" w14:textId="6450CC07" w:rsidR="00B05E14" w:rsidRPr="006B604A"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Predmet zákazky bude financovaný </w:t>
      </w:r>
      <w:r w:rsidR="008E48AD" w:rsidRPr="006B604A">
        <w:rPr>
          <w:rFonts w:asciiTheme="minorHAnsi" w:hAnsiTheme="minorHAnsi" w:cstheme="minorHAnsi"/>
          <w:sz w:val="20"/>
          <w:szCs w:val="20"/>
          <w:lang w:val="sk-SK"/>
        </w:rPr>
        <w:t>z vlastných zdrojov</w:t>
      </w:r>
      <w:r w:rsidR="00241B1B" w:rsidRPr="006B604A">
        <w:rPr>
          <w:rFonts w:asciiTheme="minorHAnsi" w:hAnsiTheme="minorHAnsi" w:cstheme="minorHAnsi"/>
          <w:sz w:val="20"/>
          <w:szCs w:val="20"/>
          <w:lang w:val="sk-SK"/>
        </w:rPr>
        <w:t>.</w:t>
      </w:r>
    </w:p>
    <w:p w14:paraId="4C5BCA1E" w14:textId="702A30CF" w:rsidR="00B05E14"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05E14" w:rsidRPr="006B604A">
        <w:rPr>
          <w:rFonts w:asciiTheme="minorHAnsi" w:hAnsiTheme="minorHAnsi" w:cstheme="minorHAnsi"/>
          <w:sz w:val="20"/>
          <w:szCs w:val="20"/>
          <w:lang w:val="sk-SK"/>
        </w:rPr>
        <w:t>bude financovať predmet zákazky v súlade s návrhom zmluvy, ktorá tvorí súčasť týchto súťažných podkladov.</w:t>
      </w:r>
    </w:p>
    <w:p w14:paraId="1D9F7ACC" w14:textId="0A36B8DB" w:rsidR="00835C07" w:rsidRDefault="00835C07" w:rsidP="00835C07">
      <w:pPr>
        <w:pStyle w:val="Zkladntext"/>
        <w:spacing w:beforeLines="60" w:before="144" w:afterLines="60" w:after="144"/>
        <w:ind w:left="578"/>
        <w:jc w:val="both"/>
        <w:rPr>
          <w:rFonts w:asciiTheme="minorHAnsi" w:hAnsiTheme="minorHAnsi" w:cstheme="minorHAnsi"/>
          <w:sz w:val="20"/>
          <w:szCs w:val="20"/>
          <w:lang w:val="sk-SK"/>
        </w:rPr>
      </w:pPr>
    </w:p>
    <w:p w14:paraId="705E6DBE" w14:textId="77777777" w:rsidR="00835C07" w:rsidRPr="006B604A" w:rsidRDefault="00835C07" w:rsidP="00835C07">
      <w:pPr>
        <w:pStyle w:val="Zkladntext"/>
        <w:spacing w:beforeLines="60" w:before="144" w:afterLines="60" w:after="144"/>
        <w:ind w:left="578"/>
        <w:jc w:val="both"/>
        <w:rPr>
          <w:rFonts w:asciiTheme="minorHAnsi" w:hAnsiTheme="minorHAnsi" w:cstheme="minorHAnsi"/>
          <w:sz w:val="20"/>
          <w:szCs w:val="20"/>
          <w:lang w:val="sk-SK"/>
        </w:rPr>
      </w:pPr>
    </w:p>
    <w:p w14:paraId="7865B3D7" w14:textId="60B6E8A6" w:rsidR="00BB0C68" w:rsidRPr="006B604A" w:rsidRDefault="00D05CF1" w:rsidP="00CC6BC0">
      <w:pPr>
        <w:pStyle w:val="Zkladntext"/>
        <w:numPr>
          <w:ilvl w:val="0"/>
          <w:numId w:val="1"/>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lastRenderedPageBreak/>
        <w:t>Typ zmluvy</w:t>
      </w:r>
    </w:p>
    <w:p w14:paraId="14C2EF46" w14:textId="2DC1B91C" w:rsidR="009A5E5B" w:rsidRPr="009A5E5B" w:rsidRDefault="009A5E5B" w:rsidP="009A5E5B">
      <w:pPr>
        <w:ind w:left="567" w:hanging="567"/>
        <w:rPr>
          <w:rFonts w:asciiTheme="minorHAnsi" w:hAnsiTheme="minorHAnsi"/>
          <w:sz w:val="20"/>
          <w:szCs w:val="20"/>
        </w:rPr>
      </w:pPr>
      <w:r>
        <w:rPr>
          <w:rFonts w:asciiTheme="minorHAnsi" w:hAnsiTheme="minorHAnsi" w:cstheme="minorHAnsi"/>
          <w:sz w:val="20"/>
          <w:szCs w:val="20"/>
        </w:rPr>
        <w:t xml:space="preserve">5.1       </w:t>
      </w:r>
      <w:proofErr w:type="spellStart"/>
      <w:r w:rsidR="00B16751" w:rsidRPr="009732E5">
        <w:rPr>
          <w:rFonts w:asciiTheme="minorHAnsi" w:hAnsiTheme="minorHAnsi" w:cstheme="minorHAnsi"/>
          <w:sz w:val="20"/>
          <w:szCs w:val="20"/>
        </w:rPr>
        <w:t>Výsledkom</w:t>
      </w:r>
      <w:proofErr w:type="spellEnd"/>
      <w:r w:rsidR="00B16751" w:rsidRPr="009732E5">
        <w:rPr>
          <w:rFonts w:asciiTheme="minorHAnsi" w:hAnsiTheme="minorHAnsi" w:cstheme="minorHAnsi"/>
          <w:sz w:val="20"/>
          <w:szCs w:val="20"/>
        </w:rPr>
        <w:t xml:space="preserve"> </w:t>
      </w:r>
      <w:proofErr w:type="spellStart"/>
      <w:r w:rsidR="00B16751" w:rsidRPr="009732E5">
        <w:rPr>
          <w:rFonts w:asciiTheme="minorHAnsi" w:hAnsiTheme="minorHAnsi" w:cstheme="minorHAnsi"/>
          <w:sz w:val="20"/>
          <w:szCs w:val="20"/>
        </w:rPr>
        <w:t>zadávania</w:t>
      </w:r>
      <w:proofErr w:type="spellEnd"/>
      <w:r w:rsidR="00B16751" w:rsidRPr="009732E5">
        <w:rPr>
          <w:rFonts w:asciiTheme="minorHAnsi" w:hAnsiTheme="minorHAnsi" w:cstheme="minorHAnsi"/>
          <w:sz w:val="20"/>
          <w:szCs w:val="20"/>
        </w:rPr>
        <w:t xml:space="preserve"> </w:t>
      </w:r>
      <w:proofErr w:type="spellStart"/>
      <w:r w:rsidR="00B16751" w:rsidRPr="009732E5">
        <w:rPr>
          <w:rFonts w:asciiTheme="minorHAnsi" w:hAnsiTheme="minorHAnsi" w:cstheme="minorHAnsi"/>
          <w:sz w:val="20"/>
          <w:szCs w:val="20"/>
        </w:rPr>
        <w:t>tejto</w:t>
      </w:r>
      <w:proofErr w:type="spellEnd"/>
      <w:r w:rsidR="00B16751" w:rsidRPr="009732E5">
        <w:rPr>
          <w:rFonts w:asciiTheme="minorHAnsi" w:hAnsiTheme="minorHAnsi" w:cstheme="minorHAnsi"/>
          <w:sz w:val="20"/>
          <w:szCs w:val="20"/>
        </w:rPr>
        <w:t xml:space="preserve"> </w:t>
      </w:r>
      <w:proofErr w:type="spellStart"/>
      <w:r w:rsidR="00B16751" w:rsidRPr="009732E5">
        <w:rPr>
          <w:rFonts w:asciiTheme="minorHAnsi" w:hAnsiTheme="minorHAnsi" w:cstheme="minorHAnsi"/>
          <w:sz w:val="20"/>
          <w:szCs w:val="20"/>
        </w:rPr>
        <w:t>zákazky</w:t>
      </w:r>
      <w:proofErr w:type="spellEnd"/>
      <w:r w:rsidR="00B16751" w:rsidRPr="009732E5">
        <w:rPr>
          <w:rFonts w:asciiTheme="minorHAnsi" w:hAnsiTheme="minorHAnsi" w:cstheme="minorHAnsi"/>
          <w:sz w:val="20"/>
          <w:szCs w:val="20"/>
        </w:rPr>
        <w:t xml:space="preserve"> bude </w:t>
      </w:r>
      <w:proofErr w:type="spellStart"/>
      <w:r w:rsidR="00097B06" w:rsidRPr="009732E5">
        <w:rPr>
          <w:rFonts w:asciiTheme="minorHAnsi" w:hAnsiTheme="minorHAnsi"/>
          <w:sz w:val="20"/>
          <w:szCs w:val="20"/>
        </w:rPr>
        <w:t>uzavretie</w:t>
      </w:r>
      <w:proofErr w:type="spellEnd"/>
      <w:r w:rsidR="009732E5" w:rsidRPr="009732E5">
        <w:rPr>
          <w:rFonts w:asciiTheme="minorHAnsi" w:hAnsiTheme="minorHAnsi"/>
          <w:sz w:val="20"/>
          <w:szCs w:val="20"/>
        </w:rPr>
        <w:t xml:space="preserve"> </w:t>
      </w:r>
      <w:proofErr w:type="gramStart"/>
      <w:r w:rsidRPr="009A5E5B">
        <w:rPr>
          <w:rFonts w:asciiTheme="minorHAnsi" w:hAnsiTheme="minorHAnsi"/>
          <w:sz w:val="20"/>
          <w:szCs w:val="20"/>
        </w:rPr>
        <w:t>ZMLUV</w:t>
      </w:r>
      <w:r w:rsidR="00767746">
        <w:rPr>
          <w:rFonts w:asciiTheme="minorHAnsi" w:hAnsiTheme="minorHAnsi"/>
          <w:sz w:val="20"/>
          <w:szCs w:val="20"/>
        </w:rPr>
        <w:t>Y</w:t>
      </w:r>
      <w:r w:rsidRPr="009A5E5B">
        <w:rPr>
          <w:rFonts w:asciiTheme="minorHAnsi" w:hAnsiTheme="minorHAnsi"/>
          <w:sz w:val="20"/>
          <w:szCs w:val="20"/>
        </w:rPr>
        <w:t xml:space="preserve">  O</w:t>
      </w:r>
      <w:proofErr w:type="gramEnd"/>
      <w:r w:rsidRPr="009A5E5B">
        <w:rPr>
          <w:rFonts w:asciiTheme="minorHAnsi" w:hAnsiTheme="minorHAnsi"/>
          <w:sz w:val="20"/>
          <w:szCs w:val="20"/>
        </w:rPr>
        <w:t xml:space="preserve">  DIELO</w:t>
      </w:r>
      <w:r>
        <w:rPr>
          <w:rFonts w:asciiTheme="minorHAnsi" w:hAnsiTheme="minorHAnsi"/>
          <w:sz w:val="20"/>
          <w:szCs w:val="20"/>
        </w:rPr>
        <w:t xml:space="preserve"> </w:t>
      </w:r>
      <w:proofErr w:type="spellStart"/>
      <w:r w:rsidRPr="009A5E5B">
        <w:rPr>
          <w:rFonts w:asciiTheme="minorHAnsi" w:hAnsiTheme="minorHAnsi"/>
          <w:sz w:val="20"/>
          <w:szCs w:val="20"/>
        </w:rPr>
        <w:t>podľa</w:t>
      </w:r>
      <w:proofErr w:type="spellEnd"/>
      <w:r w:rsidRPr="009A5E5B">
        <w:rPr>
          <w:rFonts w:asciiTheme="minorHAnsi" w:hAnsiTheme="minorHAnsi"/>
          <w:sz w:val="20"/>
          <w:szCs w:val="20"/>
        </w:rPr>
        <w:t xml:space="preserve"> </w:t>
      </w:r>
      <w:proofErr w:type="spellStart"/>
      <w:r w:rsidRPr="009A5E5B">
        <w:rPr>
          <w:rFonts w:asciiTheme="minorHAnsi" w:hAnsiTheme="minorHAnsi"/>
          <w:sz w:val="20"/>
          <w:szCs w:val="20"/>
        </w:rPr>
        <w:t>ust</w:t>
      </w:r>
      <w:proofErr w:type="spellEnd"/>
      <w:r w:rsidRPr="009A5E5B">
        <w:rPr>
          <w:rFonts w:asciiTheme="minorHAnsi" w:hAnsiTheme="minorHAnsi"/>
          <w:sz w:val="20"/>
          <w:szCs w:val="20"/>
        </w:rPr>
        <w:t xml:space="preserve">. § 536 a násl. Obchodného </w:t>
      </w:r>
      <w:proofErr w:type="spellStart"/>
      <w:r w:rsidRPr="009A5E5B">
        <w:rPr>
          <w:rFonts w:asciiTheme="minorHAnsi" w:hAnsiTheme="minorHAnsi"/>
          <w:sz w:val="20"/>
          <w:szCs w:val="20"/>
        </w:rPr>
        <w:t>zákonníka</w:t>
      </w:r>
      <w:proofErr w:type="spellEnd"/>
      <w:r w:rsidR="00111C77">
        <w:rPr>
          <w:rFonts w:asciiTheme="minorHAnsi" w:hAnsiTheme="minorHAnsi"/>
          <w:sz w:val="20"/>
          <w:szCs w:val="20"/>
        </w:rPr>
        <w:t xml:space="preserve"> </w:t>
      </w:r>
    </w:p>
    <w:p w14:paraId="5B46A67A" w14:textId="666E6E80" w:rsidR="00B16751" w:rsidRPr="006B604A" w:rsidRDefault="009A5E5B" w:rsidP="009A5E5B">
      <w:pPr>
        <w:pStyle w:val="Zkladntext"/>
        <w:spacing w:beforeLines="60" w:before="144" w:afterLines="60" w:after="144"/>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5.2      </w:t>
      </w:r>
      <w:r w:rsidR="00B16751" w:rsidRPr="006B604A">
        <w:rPr>
          <w:rFonts w:asciiTheme="minorHAnsi" w:hAnsiTheme="minorHAnsi" w:cstheme="minorHAnsi"/>
          <w:sz w:val="20"/>
          <w:szCs w:val="20"/>
          <w:lang w:val="sk-SK"/>
        </w:rPr>
        <w:t xml:space="preserve">Podrobné vymedzenie zmluvných podmienok na realizáciu zákazky tvorí časť </w:t>
      </w:r>
      <w:r w:rsidR="009D6D02" w:rsidRPr="006B604A">
        <w:rPr>
          <w:rFonts w:asciiTheme="minorHAnsi" w:hAnsiTheme="minorHAnsi" w:cstheme="minorHAnsi"/>
          <w:sz w:val="20"/>
          <w:szCs w:val="20"/>
          <w:lang w:val="sk-SK"/>
        </w:rPr>
        <w:t>(B)</w:t>
      </w:r>
      <w:r w:rsidR="00B16751" w:rsidRPr="006B604A">
        <w:rPr>
          <w:rFonts w:asciiTheme="minorHAnsi" w:hAnsiTheme="minorHAnsi" w:cstheme="minorHAnsi"/>
          <w:sz w:val="20"/>
          <w:szCs w:val="20"/>
          <w:lang w:val="sk-SK"/>
        </w:rPr>
        <w:t xml:space="preserve"> Opis predmetu zákazky, časť </w:t>
      </w:r>
      <w:r w:rsidR="009D6D02" w:rsidRPr="006B604A">
        <w:rPr>
          <w:rFonts w:asciiTheme="minorHAnsi" w:hAnsiTheme="minorHAnsi" w:cstheme="minorHAnsi"/>
          <w:sz w:val="20"/>
          <w:szCs w:val="20"/>
          <w:lang w:val="sk-SK"/>
        </w:rPr>
        <w:t>(C)</w:t>
      </w:r>
      <w:r w:rsidR="00B16751" w:rsidRPr="006B604A">
        <w:rPr>
          <w:rFonts w:asciiTheme="minorHAnsi" w:hAnsiTheme="minorHAnsi" w:cstheme="minorHAnsi"/>
          <w:sz w:val="20"/>
          <w:szCs w:val="20"/>
          <w:lang w:val="sk-SK"/>
        </w:rPr>
        <w:t xml:space="preserve"> Spôsob určenia </w:t>
      </w:r>
      <w:r w:rsidR="007F067A" w:rsidRPr="006B604A">
        <w:rPr>
          <w:rFonts w:asciiTheme="minorHAnsi" w:hAnsiTheme="minorHAnsi" w:cstheme="minorHAnsi"/>
          <w:sz w:val="20"/>
          <w:szCs w:val="20"/>
          <w:lang w:val="sk-SK"/>
        </w:rPr>
        <w:t>ponukovej ceny</w:t>
      </w:r>
      <w:r w:rsidR="00B16751" w:rsidRPr="006B604A">
        <w:rPr>
          <w:rFonts w:asciiTheme="minorHAnsi" w:hAnsiTheme="minorHAnsi" w:cstheme="minorHAnsi"/>
          <w:sz w:val="20"/>
          <w:szCs w:val="20"/>
          <w:lang w:val="sk-SK"/>
        </w:rPr>
        <w:t xml:space="preserve"> a časť </w:t>
      </w:r>
      <w:r w:rsidR="009D6D02" w:rsidRPr="006B604A">
        <w:rPr>
          <w:rFonts w:asciiTheme="minorHAnsi" w:hAnsiTheme="minorHAnsi" w:cstheme="minorHAnsi"/>
          <w:sz w:val="20"/>
          <w:szCs w:val="20"/>
          <w:lang w:val="sk-SK"/>
        </w:rPr>
        <w:t>(D)</w:t>
      </w:r>
      <w:r w:rsidR="00B16751" w:rsidRPr="006B604A">
        <w:rPr>
          <w:rFonts w:asciiTheme="minorHAnsi" w:hAnsiTheme="minorHAnsi" w:cstheme="minorHAnsi"/>
          <w:sz w:val="20"/>
          <w:szCs w:val="20"/>
          <w:lang w:val="sk-SK"/>
        </w:rPr>
        <w:t xml:space="preserve"> Obchodné podmienky podľa týchto súťažných podkladov.</w:t>
      </w:r>
    </w:p>
    <w:p w14:paraId="406D7674"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Miesto a termín plnenia</w:t>
      </w:r>
    </w:p>
    <w:p w14:paraId="445C0458" w14:textId="77777777" w:rsidR="00767746" w:rsidRPr="00767746" w:rsidRDefault="00E32A50" w:rsidP="007936CF">
      <w:pPr>
        <w:pStyle w:val="Style4"/>
        <w:numPr>
          <w:ilvl w:val="1"/>
          <w:numId w:val="1"/>
        </w:numPr>
        <w:shd w:val="clear" w:color="auto" w:fill="auto"/>
        <w:tabs>
          <w:tab w:val="clear" w:pos="718"/>
        </w:tabs>
        <w:spacing w:after="0" w:line="228" w:lineRule="exact"/>
        <w:ind w:left="567" w:hanging="567"/>
        <w:jc w:val="both"/>
      </w:pPr>
      <w:r w:rsidRPr="006B604A">
        <w:rPr>
          <w:rFonts w:asciiTheme="minorHAnsi" w:hAnsiTheme="minorHAnsi" w:cstheme="minorHAnsi"/>
          <w:i/>
          <w:sz w:val="20"/>
          <w:szCs w:val="20"/>
          <w:u w:val="single"/>
        </w:rPr>
        <w:t>Miesto plnenia</w:t>
      </w:r>
      <w:r w:rsidR="006A6369" w:rsidRPr="006B604A">
        <w:rPr>
          <w:rFonts w:asciiTheme="minorHAnsi" w:hAnsiTheme="minorHAnsi" w:cstheme="minorHAnsi"/>
          <w:i/>
          <w:sz w:val="20"/>
          <w:szCs w:val="20"/>
          <w:u w:val="single"/>
        </w:rPr>
        <w:t>:</w:t>
      </w:r>
    </w:p>
    <w:p w14:paraId="175340B9" w14:textId="54DCECD9" w:rsidR="00097B06" w:rsidRPr="009B05C4" w:rsidRDefault="0077409C" w:rsidP="00767746">
      <w:pPr>
        <w:pStyle w:val="Style4"/>
        <w:shd w:val="clear" w:color="auto" w:fill="auto"/>
        <w:spacing w:after="0" w:line="228" w:lineRule="exact"/>
        <w:ind w:left="567" w:firstLine="0"/>
        <w:jc w:val="both"/>
        <w:rPr>
          <w:rFonts w:asciiTheme="minorHAnsi" w:hAnsiTheme="minorHAnsi" w:cstheme="minorHAnsi"/>
          <w:sz w:val="20"/>
          <w:szCs w:val="20"/>
        </w:rPr>
      </w:pPr>
      <w:r w:rsidRPr="009B05C4">
        <w:rPr>
          <w:rFonts w:asciiTheme="minorHAnsi" w:hAnsiTheme="minorHAnsi" w:cstheme="minorHAnsi"/>
          <w:sz w:val="20"/>
          <w:szCs w:val="20"/>
        </w:rPr>
        <w:t>Centrum sociálnych služieb</w:t>
      </w:r>
      <w:r w:rsidR="009B05C4" w:rsidRPr="009B05C4">
        <w:rPr>
          <w:rFonts w:asciiTheme="minorHAnsi" w:hAnsiTheme="minorHAnsi" w:cstheme="minorHAnsi"/>
          <w:sz w:val="20"/>
          <w:szCs w:val="20"/>
        </w:rPr>
        <w:t xml:space="preserve"> </w:t>
      </w:r>
      <w:proofErr w:type="spellStart"/>
      <w:r w:rsidR="009B05C4" w:rsidRPr="009B05C4">
        <w:rPr>
          <w:rFonts w:asciiTheme="minorHAnsi" w:hAnsiTheme="minorHAnsi" w:cstheme="minorHAnsi"/>
          <w:sz w:val="20"/>
          <w:szCs w:val="20"/>
        </w:rPr>
        <w:t>Ľadoveň</w:t>
      </w:r>
      <w:proofErr w:type="spellEnd"/>
      <w:r w:rsidR="009B05C4" w:rsidRPr="009B05C4">
        <w:rPr>
          <w:rFonts w:asciiTheme="minorHAnsi" w:hAnsiTheme="minorHAnsi" w:cstheme="minorHAnsi"/>
          <w:sz w:val="20"/>
          <w:szCs w:val="20"/>
        </w:rPr>
        <w:t xml:space="preserve"> J. </w:t>
      </w:r>
      <w:proofErr w:type="spellStart"/>
      <w:r w:rsidR="009B05C4" w:rsidRPr="009B05C4">
        <w:rPr>
          <w:rFonts w:asciiTheme="minorHAnsi" w:hAnsiTheme="minorHAnsi" w:cstheme="minorHAnsi"/>
          <w:sz w:val="20"/>
          <w:szCs w:val="20"/>
        </w:rPr>
        <w:t>Mazúra</w:t>
      </w:r>
      <w:proofErr w:type="spellEnd"/>
      <w:r w:rsidR="009B05C4" w:rsidRPr="009B05C4">
        <w:rPr>
          <w:rFonts w:asciiTheme="minorHAnsi" w:hAnsiTheme="minorHAnsi" w:cstheme="minorHAnsi"/>
          <w:sz w:val="20"/>
          <w:szCs w:val="20"/>
        </w:rPr>
        <w:t xml:space="preserve"> 5211/34, 036 01 Martin</w:t>
      </w:r>
    </w:p>
    <w:p w14:paraId="6FE6ADCE" w14:textId="56F33342" w:rsidR="00097B06" w:rsidRPr="006B604A" w:rsidRDefault="00097B06" w:rsidP="00097B06">
      <w:pPr>
        <w:pStyle w:val="Style4"/>
        <w:shd w:val="clear" w:color="auto" w:fill="auto"/>
        <w:tabs>
          <w:tab w:val="left" w:pos="666"/>
        </w:tabs>
        <w:spacing w:after="0" w:line="228" w:lineRule="exact"/>
        <w:ind w:left="720" w:firstLine="0"/>
        <w:jc w:val="both"/>
      </w:pPr>
    </w:p>
    <w:p w14:paraId="0AC5C570" w14:textId="1D426617" w:rsidR="00E32A50" w:rsidRPr="0010150D"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10150D">
        <w:rPr>
          <w:rFonts w:asciiTheme="minorHAnsi" w:hAnsiTheme="minorHAnsi" w:cstheme="minorHAnsi"/>
          <w:i/>
          <w:sz w:val="20"/>
          <w:szCs w:val="20"/>
          <w:u w:val="single"/>
          <w:lang w:val="sk-SK"/>
        </w:rPr>
        <w:t>Lehota plnenia</w:t>
      </w:r>
      <w:r w:rsidR="00BE4D9F" w:rsidRPr="0010150D">
        <w:rPr>
          <w:rFonts w:asciiTheme="minorHAnsi" w:hAnsiTheme="minorHAnsi" w:cstheme="minorHAnsi"/>
          <w:i/>
          <w:sz w:val="20"/>
          <w:szCs w:val="20"/>
          <w:u w:val="single"/>
          <w:lang w:val="sk-SK"/>
        </w:rPr>
        <w:t>:</w:t>
      </w:r>
    </w:p>
    <w:p w14:paraId="320B8DF7" w14:textId="108B6F29" w:rsidR="009A5E5B" w:rsidRPr="006B604A" w:rsidRDefault="0010150D" w:rsidP="0010150D">
      <w:pPr>
        <w:pStyle w:val="Zkladntext"/>
        <w:tabs>
          <w:tab w:val="left" w:pos="2268"/>
          <w:tab w:val="decimal" w:leader="dot" w:pos="4678"/>
        </w:tabs>
        <w:spacing w:beforeLines="60" w:before="144" w:afterLines="60" w:after="144"/>
        <w:ind w:left="578"/>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 xml:space="preserve">Najneskôr do </w:t>
      </w:r>
      <w:r w:rsidRPr="0010150D">
        <w:rPr>
          <w:rFonts w:asciiTheme="minorHAnsi" w:hAnsiTheme="minorHAnsi" w:cstheme="minorHAnsi"/>
          <w:b/>
          <w:bCs/>
          <w:color w:val="000000" w:themeColor="text1"/>
          <w:sz w:val="20"/>
          <w:szCs w:val="20"/>
          <w:lang w:val="sk-SK"/>
        </w:rPr>
        <w:t>18.02.2022</w:t>
      </w:r>
    </w:p>
    <w:p w14:paraId="3D3D4D3A"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Oprávnený uchádzač</w:t>
      </w:r>
    </w:p>
    <w:p w14:paraId="73C888A1" w14:textId="76B29B94"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bookmarkStart w:id="4" w:name="_Ref525756105"/>
      <w:r w:rsidRPr="006B604A">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6B604A">
        <w:rPr>
          <w:rFonts w:asciiTheme="minorHAnsi" w:hAnsiTheme="minorHAnsi" w:cstheme="minorHAnsi"/>
          <w:sz w:val="20"/>
          <w:szCs w:val="20"/>
          <w:lang w:val="sk-SK"/>
        </w:rPr>
        <w:t xml:space="preserve"> </w:t>
      </w:r>
    </w:p>
    <w:p w14:paraId="6F2E6B2B" w14:textId="65E1AC48"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musí splniť podmienky uvedené v</w:t>
      </w:r>
      <w:r w:rsidR="00CC6BC0" w:rsidRPr="006B604A">
        <w:rPr>
          <w:rFonts w:asciiTheme="minorHAnsi" w:hAnsiTheme="minorHAnsi" w:cstheme="minorHAnsi"/>
          <w:sz w:val="20"/>
          <w:szCs w:val="20"/>
          <w:lang w:val="sk-SK"/>
        </w:rPr>
        <w:t> Oznámení o vyhlásení verejného obstarávania</w:t>
      </w:r>
      <w:r w:rsidR="001E755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pri zadávaní predmetnej zákazky a v týchto súťažných podkladoch. </w:t>
      </w:r>
    </w:p>
    <w:p w14:paraId="62D23300" w14:textId="1BDA2B8B" w:rsidR="00471681" w:rsidRDefault="00471681"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 prípade zmeny </w:t>
      </w:r>
      <w:r w:rsidR="008B5588" w:rsidRPr="006B604A">
        <w:rPr>
          <w:rFonts w:asciiTheme="minorHAnsi" w:hAnsiTheme="minorHAnsi" w:cstheme="minorHAnsi"/>
          <w:sz w:val="20"/>
          <w:szCs w:val="20"/>
          <w:lang w:val="sk-SK"/>
        </w:rPr>
        <w:t>sub</w:t>
      </w:r>
      <w:r w:rsidRPr="006B604A">
        <w:rPr>
          <w:rFonts w:asciiTheme="minorHAnsi" w:hAnsiTheme="minorHAnsi" w:cstheme="minorHAnsi"/>
          <w:sz w:val="20"/>
          <w:szCs w:val="20"/>
          <w:lang w:val="sk-SK"/>
        </w:rPr>
        <w:t xml:space="preserve">dodávateľa počas plnenia zmluvy je úspešný uchádzač povinný </w:t>
      </w:r>
      <w:r w:rsidR="009015F7" w:rsidRPr="006B604A">
        <w:rPr>
          <w:rFonts w:asciiTheme="minorHAnsi" w:hAnsiTheme="minorHAnsi" w:cstheme="minorHAnsi"/>
          <w:sz w:val="20"/>
          <w:szCs w:val="20"/>
          <w:lang w:val="sk-SK"/>
        </w:rPr>
        <w:t>postupovať v súlade s ustanoveniami zmluvy, ktorá tvorí súčasť týchto súťažných podkladov</w:t>
      </w:r>
      <w:r w:rsidR="00EC5A1C" w:rsidRPr="006B604A">
        <w:rPr>
          <w:rFonts w:asciiTheme="minorHAnsi" w:hAnsiTheme="minorHAnsi" w:cstheme="minorHAnsi"/>
          <w:sz w:val="20"/>
          <w:szCs w:val="20"/>
          <w:lang w:val="sk-SK"/>
        </w:rPr>
        <w:t xml:space="preserve"> v nadväznosti na ustanovenia § 41 ods. 4 zákona</w:t>
      </w:r>
      <w:r w:rsidR="00BE4D9F" w:rsidRPr="006B604A">
        <w:rPr>
          <w:rFonts w:asciiTheme="minorHAnsi" w:hAnsiTheme="minorHAnsi" w:cstheme="minorHAnsi"/>
          <w:sz w:val="20"/>
          <w:szCs w:val="20"/>
          <w:lang w:val="sk-SK"/>
        </w:rPr>
        <w:t xml:space="preserve"> o verejnom obstarávaní</w:t>
      </w:r>
      <w:r w:rsidR="00EC5A1C" w:rsidRPr="006B604A">
        <w:rPr>
          <w:rFonts w:asciiTheme="minorHAnsi" w:hAnsiTheme="minorHAnsi" w:cstheme="minorHAnsi"/>
          <w:sz w:val="20"/>
          <w:szCs w:val="20"/>
          <w:lang w:val="sk-SK"/>
        </w:rPr>
        <w:t xml:space="preserve">. </w:t>
      </w:r>
    </w:p>
    <w:p w14:paraId="34FB73DF"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Definovanie ponuky </w:t>
      </w:r>
    </w:p>
    <w:p w14:paraId="2D9908EE" w14:textId="77777777" w:rsidR="00B16751" w:rsidRPr="006B604A" w:rsidRDefault="00266DF8"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určené plnenie pri do</w:t>
      </w:r>
      <w:r w:rsidR="007F45F4" w:rsidRPr="006B604A">
        <w:rPr>
          <w:rFonts w:asciiTheme="minorHAnsi" w:hAnsiTheme="minorHAnsi" w:cstheme="minorHAnsi"/>
          <w:sz w:val="20"/>
          <w:szCs w:val="20"/>
          <w:lang w:val="sk-SK"/>
        </w:rPr>
        <w:t>d</w:t>
      </w:r>
      <w:r w:rsidRPr="006B604A">
        <w:rPr>
          <w:rFonts w:asciiTheme="minorHAnsi" w:hAnsiTheme="minorHAnsi" w:cstheme="minorHAnsi"/>
          <w:sz w:val="20"/>
          <w:szCs w:val="20"/>
          <w:lang w:val="sk-SK"/>
        </w:rPr>
        <w:t xml:space="preserve">ržaní podmienok stanovených </w:t>
      </w:r>
      <w:r w:rsidR="003E6825" w:rsidRPr="006B604A">
        <w:rPr>
          <w:rFonts w:asciiTheme="minorHAnsi" w:hAnsiTheme="minorHAnsi" w:cstheme="minorHAnsi"/>
          <w:sz w:val="20"/>
          <w:szCs w:val="20"/>
          <w:lang w:val="sk-SK"/>
        </w:rPr>
        <w:t xml:space="preserve">verejným obstarávateľom </w:t>
      </w:r>
      <w:r w:rsidRPr="006B604A">
        <w:rPr>
          <w:rFonts w:asciiTheme="minorHAnsi" w:hAnsiTheme="minorHAnsi" w:cstheme="minorHAnsi"/>
          <w:sz w:val="20"/>
          <w:szCs w:val="20"/>
          <w:lang w:val="sk-SK"/>
        </w:rPr>
        <w:t>bez určovania svojich osobitných podmienok.</w:t>
      </w:r>
    </w:p>
    <w:p w14:paraId="62F860E9" w14:textId="604E0CA5" w:rsidR="008529CF" w:rsidRPr="006B604A" w:rsidRDefault="008529CF"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vylúči uchádzača, ktorý je súčasne členom skupiny dodávateľov v zmysle § 49 ods. </w:t>
      </w:r>
      <w:r w:rsidR="002A40A2" w:rsidRPr="006B604A">
        <w:rPr>
          <w:rFonts w:asciiTheme="minorHAnsi" w:hAnsiTheme="minorHAnsi" w:cstheme="minorHAnsi"/>
          <w:sz w:val="20"/>
          <w:szCs w:val="20"/>
          <w:lang w:val="sk-SK"/>
        </w:rPr>
        <w:t>6</w:t>
      </w:r>
      <w:r w:rsidRPr="006B604A">
        <w:rPr>
          <w:rFonts w:asciiTheme="minorHAnsi" w:hAnsiTheme="minorHAnsi" w:cstheme="minorHAnsi"/>
          <w:sz w:val="20"/>
          <w:szCs w:val="20"/>
          <w:lang w:val="sk-SK"/>
        </w:rPr>
        <w:t xml:space="preserve"> zákona o verejnom obstarávaní.</w:t>
      </w:r>
    </w:p>
    <w:p w14:paraId="6DAAAB4D" w14:textId="5121073B" w:rsidR="006F36ED" w:rsidRPr="006B604A" w:rsidRDefault="006F36ED" w:rsidP="009732E5">
      <w:pPr>
        <w:numPr>
          <w:ilvl w:val="1"/>
          <w:numId w:val="1"/>
        </w:numPr>
        <w:tabs>
          <w:tab w:val="clear" w:pos="718"/>
        </w:tabs>
        <w:spacing w:beforeLines="60" w:before="144" w:afterLines="60" w:after="144"/>
        <w:ind w:left="426" w:hanging="426"/>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Ponuku na predmet zákazky uchádzač predloží v lehote na predkladanie ponúk elektronickou formou p</w:t>
      </w:r>
      <w:r w:rsidRPr="006B604A">
        <w:rPr>
          <w:rFonts w:asciiTheme="minorHAnsi" w:hAnsiTheme="minorHAnsi" w:cstheme="minorHAnsi"/>
          <w:sz w:val="20"/>
          <w:szCs w:val="20"/>
          <w:lang w:val="sk-SK"/>
        </w:rPr>
        <w:t xml:space="preserve">rostredníctvom systému elektronického </w:t>
      </w:r>
      <w:proofErr w:type="spellStart"/>
      <w:r w:rsidR="00F60BFB"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(ďalej len „</w:t>
      </w:r>
      <w:r w:rsidR="00241B1B"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F60BFB"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w:t>
      </w:r>
      <w:r w:rsidRPr="006B604A">
        <w:rPr>
          <w:rFonts w:asciiTheme="minorHAnsi" w:hAnsiTheme="minorHAnsi" w:cstheme="minorHAnsi"/>
          <w:color w:val="000000"/>
          <w:sz w:val="20"/>
          <w:szCs w:val="20"/>
          <w:lang w:val="sk-SK"/>
        </w:rPr>
        <w:t xml:space="preserve">cez webové sídlo </w:t>
      </w:r>
      <w:hyperlink r:id="rId9" w:history="1">
        <w:r w:rsidR="00B64A46" w:rsidRPr="00EF6BE8">
          <w:rPr>
            <w:rStyle w:val="Hypertextovprepojenie"/>
            <w:rFonts w:asciiTheme="minorHAnsi" w:hAnsiTheme="minorHAnsi"/>
            <w:sz w:val="20"/>
            <w:szCs w:val="20"/>
            <w:lang w:val="sk-SK"/>
          </w:rPr>
          <w:t>https://www.ezakazky.sk/</w:t>
        </w:r>
      </w:hyperlink>
      <w:r w:rsidRPr="006B604A">
        <w:rPr>
          <w:rFonts w:asciiTheme="minorHAnsi" w:hAnsiTheme="minorHAnsi" w:cstheme="minorHAnsi"/>
          <w:color w:val="000000"/>
          <w:sz w:val="20"/>
          <w:szCs w:val="20"/>
          <w:lang w:val="sk-SK"/>
        </w:rPr>
        <w:t xml:space="preserve">. </w:t>
      </w:r>
    </w:p>
    <w:p w14:paraId="477A8EF3" w14:textId="1F7048F1" w:rsidR="002E6F34" w:rsidRDefault="002E6F34"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vyhotovená podľa bodu </w:t>
      </w:r>
      <w:r w:rsidR="00706381" w:rsidRPr="006B604A">
        <w:rPr>
          <w:rFonts w:asciiTheme="minorHAnsi" w:hAnsiTheme="minorHAnsi" w:cstheme="minorHAnsi"/>
          <w:sz w:val="20"/>
          <w:szCs w:val="20"/>
          <w:lang w:val="sk-SK"/>
        </w:rPr>
        <w:fldChar w:fldCharType="begin"/>
      </w:r>
      <w:r w:rsidR="00706381" w:rsidRPr="006B604A">
        <w:rPr>
          <w:rFonts w:asciiTheme="minorHAnsi" w:hAnsiTheme="minorHAnsi" w:cstheme="minorHAnsi"/>
          <w:sz w:val="20"/>
          <w:szCs w:val="20"/>
          <w:lang w:val="sk-SK"/>
        </w:rPr>
        <w:instrText xml:space="preserve"> REF _Ref529791899 \r \h </w:instrText>
      </w:r>
      <w:r w:rsidR="002D3322" w:rsidRPr="006B604A">
        <w:rPr>
          <w:rFonts w:asciiTheme="minorHAnsi" w:hAnsiTheme="minorHAnsi" w:cstheme="minorHAnsi"/>
          <w:sz w:val="20"/>
          <w:szCs w:val="20"/>
          <w:lang w:val="sk-SK"/>
        </w:rPr>
        <w:instrText xml:space="preserve"> \* MERGEFORMAT </w:instrText>
      </w:r>
      <w:r w:rsidR="00706381" w:rsidRPr="006B604A">
        <w:rPr>
          <w:rFonts w:asciiTheme="minorHAnsi" w:hAnsiTheme="minorHAnsi" w:cstheme="minorHAnsi"/>
          <w:sz w:val="20"/>
          <w:szCs w:val="20"/>
          <w:lang w:val="sk-SK"/>
        </w:rPr>
      </w:r>
      <w:r w:rsidR="00706381" w:rsidRPr="006B604A">
        <w:rPr>
          <w:rFonts w:asciiTheme="minorHAnsi" w:hAnsiTheme="minorHAnsi" w:cstheme="minorHAnsi"/>
          <w:sz w:val="20"/>
          <w:szCs w:val="20"/>
          <w:lang w:val="sk-SK"/>
        </w:rPr>
        <w:fldChar w:fldCharType="separate"/>
      </w:r>
      <w:r w:rsidR="003B76D4">
        <w:rPr>
          <w:rFonts w:asciiTheme="minorHAnsi" w:hAnsiTheme="minorHAnsi" w:cstheme="minorHAnsi"/>
          <w:sz w:val="20"/>
          <w:szCs w:val="20"/>
          <w:lang w:val="sk-SK"/>
        </w:rPr>
        <w:t>20</w:t>
      </w:r>
      <w:r w:rsidR="00706381" w:rsidRPr="006B604A">
        <w:rPr>
          <w:rFonts w:asciiTheme="minorHAnsi" w:hAnsiTheme="minorHAnsi" w:cstheme="minorHAnsi"/>
          <w:sz w:val="20"/>
          <w:szCs w:val="20"/>
          <w:lang w:val="sk-SK"/>
        </w:rPr>
        <w:fldChar w:fldCharType="end"/>
      </w:r>
      <w:r w:rsidR="00706381"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a obsahujúca dokumenty a doklady podľa bodu </w:t>
      </w:r>
      <w:r w:rsidR="007F067A" w:rsidRPr="006B604A">
        <w:rPr>
          <w:rFonts w:asciiTheme="minorHAnsi" w:hAnsiTheme="minorHAnsi" w:cstheme="minorHAnsi"/>
          <w:sz w:val="20"/>
          <w:szCs w:val="20"/>
          <w:lang w:val="sk-SK"/>
        </w:rPr>
        <w:fldChar w:fldCharType="begin"/>
      </w:r>
      <w:r w:rsidR="007F067A" w:rsidRPr="006B604A">
        <w:rPr>
          <w:rFonts w:asciiTheme="minorHAnsi" w:hAnsiTheme="minorHAnsi" w:cstheme="minorHAnsi"/>
          <w:sz w:val="20"/>
          <w:szCs w:val="20"/>
          <w:lang w:val="sk-SK"/>
        </w:rPr>
        <w:instrText xml:space="preserve"> REF _Ref525724684 \r \h </w:instrText>
      </w:r>
      <w:r w:rsidR="000F7F80" w:rsidRPr="006B604A">
        <w:rPr>
          <w:rFonts w:asciiTheme="minorHAnsi" w:hAnsiTheme="minorHAnsi" w:cstheme="minorHAnsi"/>
          <w:sz w:val="20"/>
          <w:szCs w:val="20"/>
          <w:lang w:val="sk-SK"/>
        </w:rPr>
        <w:instrText xml:space="preserve"> \* MERGEFORMAT </w:instrText>
      </w:r>
      <w:r w:rsidR="007F067A" w:rsidRPr="006B604A">
        <w:rPr>
          <w:rFonts w:asciiTheme="minorHAnsi" w:hAnsiTheme="minorHAnsi" w:cstheme="minorHAnsi"/>
          <w:sz w:val="20"/>
          <w:szCs w:val="20"/>
          <w:lang w:val="sk-SK"/>
        </w:rPr>
      </w:r>
      <w:r w:rsidR="007F067A" w:rsidRPr="006B604A">
        <w:rPr>
          <w:rFonts w:asciiTheme="minorHAnsi" w:hAnsiTheme="minorHAnsi" w:cstheme="minorHAnsi"/>
          <w:sz w:val="20"/>
          <w:szCs w:val="20"/>
          <w:lang w:val="sk-SK"/>
        </w:rPr>
        <w:fldChar w:fldCharType="separate"/>
      </w:r>
      <w:r w:rsidR="003B76D4">
        <w:rPr>
          <w:rFonts w:asciiTheme="minorHAnsi" w:hAnsiTheme="minorHAnsi" w:cstheme="minorHAnsi"/>
          <w:sz w:val="20"/>
          <w:szCs w:val="20"/>
          <w:lang w:val="sk-SK"/>
        </w:rPr>
        <w:t>17</w:t>
      </w:r>
      <w:r w:rsidR="007F067A"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xml:space="preserve"> časti (A) Pokyny </w:t>
      </w:r>
      <w:r w:rsidR="007F067A" w:rsidRPr="006B604A">
        <w:rPr>
          <w:rFonts w:asciiTheme="minorHAnsi" w:hAnsiTheme="minorHAnsi" w:cstheme="minorHAnsi"/>
          <w:sz w:val="20"/>
          <w:szCs w:val="20"/>
          <w:lang w:val="sk-SK"/>
        </w:rPr>
        <w:t>na vypracovanie ponuky</w:t>
      </w:r>
      <w:r w:rsidRPr="006B604A">
        <w:rPr>
          <w:rFonts w:asciiTheme="minorHAnsi" w:hAnsiTheme="minorHAnsi" w:cstheme="minorHAnsi"/>
          <w:sz w:val="20"/>
          <w:szCs w:val="20"/>
          <w:lang w:val="sk-SK"/>
        </w:rPr>
        <w:t xml:space="preserve"> týchto súťažných podkladov sa predkladá </w:t>
      </w:r>
      <w:r w:rsidR="00044174" w:rsidRPr="006B604A">
        <w:rPr>
          <w:rFonts w:asciiTheme="minorHAnsi" w:hAnsiTheme="minorHAnsi" w:cstheme="minorHAnsi"/>
          <w:sz w:val="20"/>
          <w:szCs w:val="20"/>
          <w:lang w:val="sk-SK"/>
        </w:rPr>
        <w:t>elektronicky.</w:t>
      </w:r>
      <w:r w:rsidRPr="006B604A">
        <w:rPr>
          <w:rFonts w:asciiTheme="minorHAnsi" w:hAnsiTheme="minorHAnsi" w:cstheme="minorHAnsi"/>
          <w:sz w:val="20"/>
          <w:szCs w:val="20"/>
          <w:lang w:val="sk-SK"/>
        </w:rPr>
        <w:t xml:space="preserve"> </w:t>
      </w:r>
    </w:p>
    <w:p w14:paraId="0E7B14C8" w14:textId="77777777" w:rsidR="00767746" w:rsidRPr="006B604A" w:rsidRDefault="00767746" w:rsidP="00767746">
      <w:pPr>
        <w:pStyle w:val="Zkladntext"/>
        <w:spacing w:beforeLines="60" w:before="144" w:afterLines="60" w:after="144"/>
        <w:ind w:left="360"/>
        <w:jc w:val="both"/>
        <w:rPr>
          <w:rFonts w:asciiTheme="minorHAnsi" w:hAnsiTheme="minorHAnsi" w:cstheme="minorHAnsi"/>
          <w:sz w:val="20"/>
          <w:szCs w:val="20"/>
          <w:lang w:val="sk-SK"/>
        </w:rPr>
      </w:pPr>
    </w:p>
    <w:p w14:paraId="07C57468" w14:textId="77777777" w:rsidR="00FA66B2" w:rsidRPr="006B604A"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Variantné riešenie</w:t>
      </w:r>
    </w:p>
    <w:p w14:paraId="3D0F647E" w14:textId="7CF282DA" w:rsidR="00FA66B2" w:rsidRPr="006B604A" w:rsidRDefault="003E6825"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A66B2" w:rsidRPr="006B604A">
        <w:rPr>
          <w:rFonts w:asciiTheme="minorHAnsi" w:hAnsiTheme="minorHAnsi" w:cstheme="minorHAnsi"/>
          <w:b/>
          <w:sz w:val="20"/>
          <w:szCs w:val="20"/>
          <w:lang w:val="sk-SK"/>
        </w:rPr>
        <w:t>neumožňuje predložiť variantné riešenie</w:t>
      </w:r>
      <w:r w:rsidR="00FA66B2" w:rsidRPr="006B604A">
        <w:rPr>
          <w:rFonts w:asciiTheme="minorHAnsi" w:hAnsiTheme="minorHAnsi" w:cstheme="minorHAnsi"/>
          <w:sz w:val="20"/>
          <w:szCs w:val="20"/>
          <w:lang w:val="sk-SK"/>
        </w:rPr>
        <w:t xml:space="preserve"> vo vzťahu k požiadavke na predmet zákazky</w:t>
      </w:r>
      <w:r w:rsidR="003138C8" w:rsidRPr="006B604A">
        <w:rPr>
          <w:rFonts w:asciiTheme="minorHAnsi" w:hAnsiTheme="minorHAnsi" w:cstheme="minorHAnsi"/>
          <w:sz w:val="20"/>
          <w:szCs w:val="20"/>
          <w:lang w:val="sk-SK"/>
        </w:rPr>
        <w:t xml:space="preserve"> alebo jeho časti</w:t>
      </w:r>
      <w:r w:rsidR="00FA66B2" w:rsidRPr="006B604A">
        <w:rPr>
          <w:rFonts w:asciiTheme="minorHAnsi" w:hAnsiTheme="minorHAnsi" w:cstheme="minorHAnsi"/>
          <w:sz w:val="20"/>
          <w:szCs w:val="20"/>
          <w:lang w:val="sk-SK"/>
        </w:rPr>
        <w:t>.</w:t>
      </w:r>
    </w:p>
    <w:p w14:paraId="128EFDC8" w14:textId="77777777" w:rsidR="00FA66B2" w:rsidRPr="006B604A" w:rsidRDefault="00FA66B2"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12AAAA7D" w14:textId="77777777"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Platnosť ponuky</w:t>
      </w:r>
    </w:p>
    <w:p w14:paraId="385B462B" w14:textId="77777777"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je svojou ponukou viazaný počas lehoty viazanosti ponúk.</w:t>
      </w:r>
    </w:p>
    <w:p w14:paraId="209FA169" w14:textId="6FCB5C2F"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bookmarkStart w:id="5" w:name="_Ref529792246"/>
      <w:r w:rsidRPr="006B604A">
        <w:rPr>
          <w:rFonts w:asciiTheme="minorHAnsi" w:hAnsiTheme="minorHAnsi" w:cstheme="minorHAnsi"/>
          <w:sz w:val="20"/>
          <w:szCs w:val="20"/>
          <w:lang w:val="sk-SK"/>
        </w:rPr>
        <w:lastRenderedPageBreak/>
        <w:t xml:space="preserve">Lehota viazanosti ponúk je stanovená </w:t>
      </w:r>
      <w:r w:rsidRPr="006B604A">
        <w:rPr>
          <w:rFonts w:asciiTheme="minorHAnsi" w:hAnsiTheme="minorHAnsi" w:cstheme="minorHAnsi"/>
          <w:b/>
          <w:sz w:val="20"/>
          <w:szCs w:val="20"/>
          <w:lang w:val="sk-SK"/>
        </w:rPr>
        <w:t xml:space="preserve">do </w:t>
      </w:r>
      <w:r w:rsidR="00C83693" w:rsidRPr="006B604A">
        <w:rPr>
          <w:rFonts w:asciiTheme="minorHAnsi" w:hAnsiTheme="minorHAnsi" w:cstheme="minorHAnsi"/>
          <w:b/>
          <w:sz w:val="20"/>
          <w:szCs w:val="20"/>
          <w:lang w:val="sk-SK"/>
        </w:rPr>
        <w:t>3</w:t>
      </w:r>
      <w:r w:rsidR="00F60BFB" w:rsidRPr="006B604A">
        <w:rPr>
          <w:rFonts w:asciiTheme="minorHAnsi" w:hAnsiTheme="minorHAnsi" w:cstheme="minorHAnsi"/>
          <w:b/>
          <w:sz w:val="20"/>
          <w:szCs w:val="20"/>
          <w:lang w:val="sk-SK"/>
        </w:rPr>
        <w:t>1</w:t>
      </w:r>
      <w:r w:rsidR="00C83693" w:rsidRPr="006B604A">
        <w:rPr>
          <w:rFonts w:asciiTheme="minorHAnsi" w:hAnsiTheme="minorHAnsi" w:cstheme="minorHAnsi"/>
          <w:b/>
          <w:sz w:val="20"/>
          <w:szCs w:val="20"/>
          <w:lang w:val="sk-SK"/>
        </w:rPr>
        <w:t>.</w:t>
      </w:r>
      <w:r w:rsidR="00001DF6" w:rsidRPr="006B604A">
        <w:rPr>
          <w:rFonts w:asciiTheme="minorHAnsi" w:hAnsiTheme="minorHAnsi" w:cstheme="minorHAnsi"/>
          <w:b/>
          <w:sz w:val="20"/>
          <w:szCs w:val="20"/>
          <w:lang w:val="sk-SK"/>
        </w:rPr>
        <w:t>12</w:t>
      </w:r>
      <w:r w:rsidR="00B134DE" w:rsidRPr="006B604A">
        <w:rPr>
          <w:rFonts w:asciiTheme="minorHAnsi" w:hAnsiTheme="minorHAnsi" w:cstheme="minorHAnsi"/>
          <w:b/>
          <w:sz w:val="20"/>
          <w:szCs w:val="20"/>
          <w:lang w:val="sk-SK"/>
        </w:rPr>
        <w:t>.20</w:t>
      </w:r>
      <w:r w:rsidR="00767746">
        <w:rPr>
          <w:rFonts w:asciiTheme="minorHAnsi" w:hAnsiTheme="minorHAnsi" w:cstheme="minorHAnsi"/>
          <w:b/>
          <w:sz w:val="20"/>
          <w:szCs w:val="20"/>
          <w:lang w:val="sk-SK"/>
        </w:rPr>
        <w:t>2</w:t>
      </w:r>
      <w:r w:rsidR="00756C47">
        <w:rPr>
          <w:rFonts w:asciiTheme="minorHAnsi" w:hAnsiTheme="minorHAnsi" w:cstheme="minorHAnsi"/>
          <w:b/>
          <w:sz w:val="20"/>
          <w:szCs w:val="20"/>
          <w:lang w:val="sk-SK"/>
        </w:rPr>
        <w:t>1</w:t>
      </w:r>
      <w:r w:rsidR="00F117FC" w:rsidRPr="006B604A">
        <w:rPr>
          <w:rFonts w:asciiTheme="minorHAnsi" w:hAnsiTheme="minorHAnsi" w:cstheme="minorHAnsi"/>
          <w:b/>
          <w:sz w:val="20"/>
          <w:szCs w:val="20"/>
          <w:lang w:val="sk-SK"/>
        </w:rPr>
        <w:t>.</w:t>
      </w:r>
      <w:bookmarkEnd w:id="5"/>
    </w:p>
    <w:p w14:paraId="26FFFF0E" w14:textId="7E02D736"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bookmarkStart w:id="6" w:name="_Ref529792253"/>
      <w:r w:rsidRPr="006B604A">
        <w:rPr>
          <w:rFonts w:asciiTheme="minorHAnsi" w:hAnsiTheme="minorHAnsi" w:cstheme="minorHAnsi"/>
          <w:sz w:val="20"/>
          <w:szCs w:val="20"/>
          <w:lang w:val="sk-SK"/>
        </w:rPr>
        <w:t xml:space="preserve">V prípade uplatnenia revíznych, kontrolných a iných postupov v súlade so zákonom,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00090EA1" w:rsidRPr="006B604A">
        <w:rPr>
          <w:rFonts w:asciiTheme="minorHAnsi" w:hAnsiTheme="minorHAnsi" w:cstheme="minorHAnsi"/>
          <w:sz w:val="20"/>
          <w:szCs w:val="20"/>
          <w:lang w:val="sk-SK"/>
        </w:rPr>
        <w:t xml:space="preserve"> </w:t>
      </w:r>
      <w:r w:rsidR="001723A3" w:rsidRPr="006B604A">
        <w:rPr>
          <w:rFonts w:asciiTheme="minorHAnsi" w:hAnsiTheme="minorHAnsi" w:cstheme="minorHAnsi"/>
          <w:sz w:val="20"/>
          <w:szCs w:val="20"/>
          <w:lang w:val="sk-SK"/>
        </w:rPr>
        <w:t xml:space="preserve">elektronicky prostredníctvom </w:t>
      </w:r>
      <w:r w:rsidR="00241B1B" w:rsidRPr="006B604A">
        <w:rPr>
          <w:rFonts w:asciiTheme="minorHAnsi" w:hAnsiTheme="minorHAnsi" w:cstheme="minorHAnsi"/>
          <w:sz w:val="20"/>
          <w:szCs w:val="20"/>
          <w:lang w:val="sk-SK"/>
        </w:rPr>
        <w:t>IS</w:t>
      </w:r>
      <w:r w:rsidR="001723A3" w:rsidRPr="006B604A">
        <w:rPr>
          <w:rFonts w:asciiTheme="minorHAnsi" w:hAnsiTheme="minorHAnsi" w:cstheme="minorHAnsi"/>
          <w:sz w:val="20"/>
          <w:szCs w:val="20"/>
          <w:lang w:val="sk-SK"/>
        </w:rPr>
        <w:t xml:space="preserve"> </w:t>
      </w:r>
      <w:proofErr w:type="spellStart"/>
      <w:r w:rsidR="008132D4" w:rsidRPr="006B604A">
        <w:rPr>
          <w:rFonts w:asciiTheme="minorHAnsi" w:hAnsiTheme="minorHAnsi" w:cstheme="minorHAnsi"/>
          <w:sz w:val="20"/>
          <w:szCs w:val="20"/>
          <w:lang w:val="sk-SK"/>
        </w:rPr>
        <w:t>eZakazky</w:t>
      </w:r>
      <w:proofErr w:type="spellEnd"/>
      <w:r w:rsidR="001723A3" w:rsidRPr="006B604A">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sidRPr="006B604A">
        <w:rPr>
          <w:rFonts w:asciiTheme="minorHAnsi" w:hAnsiTheme="minorHAnsi" w:cstheme="minorHAnsi"/>
          <w:sz w:val="20"/>
          <w:szCs w:val="20"/>
          <w:lang w:val="sk-SK"/>
        </w:rPr>
        <w:t xml:space="preserve"> a to v súlade s § 46 zákona o verejnom obstarávaní</w:t>
      </w:r>
      <w:r w:rsidR="001723A3" w:rsidRPr="006B604A">
        <w:rPr>
          <w:rFonts w:asciiTheme="minorHAnsi" w:hAnsiTheme="minorHAnsi" w:cstheme="minorHAnsi"/>
          <w:sz w:val="20"/>
          <w:szCs w:val="20"/>
          <w:lang w:val="sk-SK"/>
        </w:rPr>
        <w:t>.</w:t>
      </w:r>
      <w:bookmarkEnd w:id="6"/>
    </w:p>
    <w:p w14:paraId="45E8819F" w14:textId="77777777"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Náklady na ponuku</w:t>
      </w:r>
    </w:p>
    <w:p w14:paraId="03C179D2" w14:textId="77777777"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Všetky </w:t>
      </w:r>
      <w:r w:rsidR="00D05CF1" w:rsidRPr="006B604A">
        <w:rPr>
          <w:rFonts w:asciiTheme="minorHAnsi" w:hAnsiTheme="minorHAnsi" w:cstheme="minorHAnsi"/>
          <w:sz w:val="20"/>
          <w:szCs w:val="20"/>
          <w:lang w:val="sk-SK"/>
        </w:rPr>
        <w:t>výdavky</w:t>
      </w:r>
      <w:r w:rsidRPr="006B604A">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a to aj v prípade, že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neprijme ani jednu z predložených ponúk alebo zruší tento postup zadávania zákazky.</w:t>
      </w:r>
    </w:p>
    <w:p w14:paraId="306B2496" w14:textId="77777777" w:rsidR="00D05CF1" w:rsidRPr="006B604A" w:rsidRDefault="00D05CF1"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Nevybratie uchádzača za dodávateľ</w:t>
      </w:r>
      <w:r w:rsidR="001E7557" w:rsidRPr="006B604A">
        <w:rPr>
          <w:rFonts w:asciiTheme="minorHAnsi" w:hAnsiTheme="minorHAnsi" w:cstheme="minorHAnsi"/>
          <w:sz w:val="20"/>
          <w:szCs w:val="20"/>
          <w:lang w:val="sk-SK"/>
        </w:rPr>
        <w:t>a</w:t>
      </w:r>
      <w:r w:rsidRPr="006B604A">
        <w:rPr>
          <w:rFonts w:asciiTheme="minorHAnsi" w:hAnsiTheme="minorHAnsi" w:cstheme="minorHAnsi"/>
          <w:sz w:val="20"/>
          <w:szCs w:val="20"/>
          <w:lang w:val="sk-SK"/>
        </w:rPr>
        <w:t xml:space="preserve"> pri zadávaní tejto zákazky nevytvára nárok na uplatnenie náhrady škody. </w:t>
      </w:r>
    </w:p>
    <w:p w14:paraId="19676A48" w14:textId="2A8EAB85"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6B604A">
        <w:rPr>
          <w:rFonts w:asciiTheme="minorHAnsi" w:hAnsiTheme="minorHAnsi" w:cstheme="minorHAnsi"/>
          <w:b/>
          <w:sz w:val="20"/>
          <w:szCs w:val="20"/>
          <w:lang w:val="sk-SK"/>
        </w:rPr>
        <w:t>Podmienky zrušenia zadávania zákazky</w:t>
      </w:r>
      <w:bookmarkEnd w:id="7"/>
    </w:p>
    <w:p w14:paraId="2F651331" w14:textId="77777777"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 xml:space="preserve"> zruší vyhlásený postup zadávania zákazky, ak bude splnená niektorá z podmienok </w:t>
      </w:r>
      <w:r w:rsidR="00D05CF1" w:rsidRPr="006B604A">
        <w:rPr>
          <w:rFonts w:asciiTheme="minorHAnsi" w:hAnsiTheme="minorHAnsi" w:cstheme="minorHAnsi"/>
          <w:sz w:val="20"/>
          <w:szCs w:val="20"/>
          <w:lang w:val="sk-SK"/>
        </w:rPr>
        <w:t>podľa</w:t>
      </w:r>
      <w:r w:rsidR="00E32A50" w:rsidRPr="006B604A">
        <w:rPr>
          <w:rFonts w:asciiTheme="minorHAnsi" w:hAnsiTheme="minorHAnsi" w:cstheme="minorHAnsi"/>
          <w:sz w:val="20"/>
          <w:szCs w:val="20"/>
          <w:lang w:val="sk-SK"/>
        </w:rPr>
        <w:t xml:space="preserve"> §</w:t>
      </w:r>
      <w:r w:rsidR="00706381" w:rsidRPr="006B604A">
        <w:rPr>
          <w:rFonts w:asciiTheme="minorHAnsi" w:hAnsiTheme="minorHAnsi" w:cstheme="minorHAnsi"/>
          <w:sz w:val="20"/>
          <w:szCs w:val="20"/>
          <w:lang w:val="sk-SK"/>
        </w:rPr>
        <w:t> </w:t>
      </w:r>
      <w:r w:rsidR="00FC5859" w:rsidRPr="006B604A">
        <w:rPr>
          <w:rFonts w:asciiTheme="minorHAnsi" w:hAnsiTheme="minorHAnsi" w:cstheme="minorHAnsi"/>
          <w:sz w:val="20"/>
          <w:szCs w:val="20"/>
          <w:lang w:val="sk-SK"/>
        </w:rPr>
        <w:t>57</w:t>
      </w:r>
      <w:r w:rsidR="00E32A50" w:rsidRPr="006B604A">
        <w:rPr>
          <w:rFonts w:asciiTheme="minorHAnsi" w:hAnsiTheme="minorHAnsi" w:cstheme="minorHAnsi"/>
          <w:sz w:val="20"/>
          <w:szCs w:val="20"/>
          <w:lang w:val="sk-SK"/>
        </w:rPr>
        <w:t xml:space="preserve"> ods. 1 zákona</w:t>
      </w:r>
      <w:r w:rsidR="00467BC5" w:rsidRPr="006B604A">
        <w:rPr>
          <w:rFonts w:asciiTheme="minorHAnsi" w:hAnsiTheme="minorHAnsi" w:cstheme="minorHAnsi"/>
          <w:sz w:val="20"/>
          <w:szCs w:val="20"/>
          <w:lang w:val="sk-SK"/>
        </w:rPr>
        <w:t xml:space="preserve"> o verejnom obstarávaní</w:t>
      </w:r>
      <w:r w:rsidR="00E32A50" w:rsidRPr="006B604A">
        <w:rPr>
          <w:rFonts w:asciiTheme="minorHAnsi" w:hAnsiTheme="minorHAnsi" w:cstheme="minorHAnsi"/>
          <w:sz w:val="20"/>
          <w:szCs w:val="20"/>
          <w:lang w:val="sk-SK"/>
        </w:rPr>
        <w:t>.</w:t>
      </w:r>
    </w:p>
    <w:p w14:paraId="539DF9C5" w14:textId="77777777"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 xml:space="preserve"> môže zrušiť vyhlásený postup zadávan</w:t>
      </w:r>
      <w:r w:rsidR="00903B17" w:rsidRPr="006B604A">
        <w:rPr>
          <w:rFonts w:asciiTheme="minorHAnsi" w:hAnsiTheme="minorHAnsi" w:cstheme="minorHAnsi"/>
          <w:sz w:val="20"/>
          <w:szCs w:val="20"/>
          <w:lang w:val="sk-SK"/>
        </w:rPr>
        <w:t>ia zákazky, ak nastanú okolnosti</w:t>
      </w:r>
      <w:r w:rsidR="00E32A50" w:rsidRPr="006B604A">
        <w:rPr>
          <w:rFonts w:asciiTheme="minorHAnsi" w:hAnsiTheme="minorHAnsi" w:cstheme="minorHAnsi"/>
          <w:sz w:val="20"/>
          <w:szCs w:val="20"/>
          <w:lang w:val="sk-SK"/>
        </w:rPr>
        <w:t xml:space="preserve"> podľa § </w:t>
      </w:r>
      <w:r w:rsidR="00FC5859" w:rsidRPr="006B604A">
        <w:rPr>
          <w:rFonts w:asciiTheme="minorHAnsi" w:hAnsiTheme="minorHAnsi" w:cstheme="minorHAnsi"/>
          <w:sz w:val="20"/>
          <w:szCs w:val="20"/>
          <w:lang w:val="sk-SK"/>
        </w:rPr>
        <w:t>57</w:t>
      </w:r>
      <w:r w:rsidR="00E32A50" w:rsidRPr="006B604A">
        <w:rPr>
          <w:rFonts w:asciiTheme="minorHAnsi" w:hAnsiTheme="minorHAnsi" w:cstheme="minorHAnsi"/>
          <w:sz w:val="20"/>
          <w:szCs w:val="20"/>
          <w:lang w:val="sk-SK"/>
        </w:rPr>
        <w:t xml:space="preserve"> ods. 2 zákona</w:t>
      </w:r>
      <w:r w:rsidR="00467BC5" w:rsidRPr="006B604A">
        <w:rPr>
          <w:rFonts w:asciiTheme="minorHAnsi" w:hAnsiTheme="minorHAnsi" w:cstheme="minorHAnsi"/>
          <w:sz w:val="20"/>
          <w:szCs w:val="20"/>
          <w:lang w:val="sk-SK"/>
        </w:rPr>
        <w:t xml:space="preserve"> o verejnom obstarávaní</w:t>
      </w:r>
      <w:r w:rsidR="00E32A50" w:rsidRPr="006B604A">
        <w:rPr>
          <w:rFonts w:asciiTheme="minorHAnsi" w:hAnsiTheme="minorHAnsi" w:cstheme="minorHAnsi"/>
          <w:sz w:val="20"/>
          <w:szCs w:val="20"/>
          <w:lang w:val="sk-SK"/>
        </w:rPr>
        <w:t>.</w:t>
      </w:r>
    </w:p>
    <w:p w14:paraId="6E83D288" w14:textId="77777777" w:rsidR="00741281"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BDEC357" w14:textId="47F536FE" w:rsidR="003D0F43" w:rsidRPr="006B604A"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1BF8AC6F"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II.</w:t>
      </w:r>
    </w:p>
    <w:p w14:paraId="2DFBF145" w14:textId="77777777" w:rsidR="00BB0C68" w:rsidRPr="006B604A" w:rsidRDefault="00467BC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KOMUNIKÁCIA</w:t>
      </w:r>
      <w:r w:rsidR="00BB0C68" w:rsidRPr="006B604A">
        <w:rPr>
          <w:rFonts w:asciiTheme="minorHAnsi" w:hAnsiTheme="minorHAnsi" w:cstheme="minorHAnsi"/>
          <w:b/>
          <w:bCs/>
          <w:sz w:val="20"/>
          <w:szCs w:val="20"/>
          <w:lang w:val="sk-SK"/>
        </w:rPr>
        <w:t xml:space="preserve"> A VYSVETĽOVANIE</w:t>
      </w:r>
    </w:p>
    <w:p w14:paraId="3563C0D4" w14:textId="77777777" w:rsidR="00BB0C68" w:rsidRPr="006B604A"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Komunikácia</w:t>
      </w:r>
      <w:r w:rsidR="00BB0C68" w:rsidRPr="006B604A">
        <w:rPr>
          <w:rFonts w:asciiTheme="minorHAnsi" w:hAnsiTheme="minorHAnsi" w:cstheme="minorHAnsi"/>
          <w:b/>
          <w:sz w:val="20"/>
          <w:szCs w:val="20"/>
          <w:lang w:val="sk-SK"/>
        </w:rPr>
        <w:t xml:space="preserve"> medzi </w:t>
      </w:r>
      <w:r w:rsidR="003E6825" w:rsidRPr="006B604A">
        <w:rPr>
          <w:rFonts w:asciiTheme="minorHAnsi" w:hAnsiTheme="minorHAnsi" w:cstheme="minorHAnsi"/>
          <w:b/>
          <w:sz w:val="20"/>
          <w:szCs w:val="20"/>
          <w:lang w:val="sk-SK"/>
        </w:rPr>
        <w:t>verejným obstarávateľom</w:t>
      </w:r>
      <w:r w:rsidR="00241B1B" w:rsidRPr="006B604A">
        <w:rPr>
          <w:rFonts w:asciiTheme="minorHAnsi" w:hAnsiTheme="minorHAnsi" w:cstheme="minorHAnsi"/>
          <w:b/>
          <w:sz w:val="20"/>
          <w:szCs w:val="20"/>
          <w:lang w:val="sk-SK"/>
        </w:rPr>
        <w:t xml:space="preserve"> </w:t>
      </w:r>
      <w:r w:rsidR="00903B17" w:rsidRPr="006B604A">
        <w:rPr>
          <w:rFonts w:asciiTheme="minorHAnsi" w:hAnsiTheme="minorHAnsi" w:cstheme="minorHAnsi"/>
          <w:b/>
          <w:sz w:val="20"/>
          <w:szCs w:val="20"/>
          <w:lang w:val="sk-SK"/>
        </w:rPr>
        <w:t>a </w:t>
      </w:r>
      <w:r w:rsidR="00BB0C68" w:rsidRPr="006B604A">
        <w:rPr>
          <w:rFonts w:asciiTheme="minorHAnsi" w:hAnsiTheme="minorHAnsi" w:cstheme="minorHAnsi"/>
          <w:b/>
          <w:sz w:val="20"/>
          <w:szCs w:val="20"/>
          <w:lang w:val="sk-SK"/>
        </w:rPr>
        <w:t>záujemca</w:t>
      </w:r>
      <w:r w:rsidR="00F36057" w:rsidRPr="006B604A">
        <w:rPr>
          <w:rFonts w:asciiTheme="minorHAnsi" w:hAnsiTheme="minorHAnsi" w:cstheme="minorHAnsi"/>
          <w:b/>
          <w:sz w:val="20"/>
          <w:szCs w:val="20"/>
          <w:lang w:val="sk-SK"/>
        </w:rPr>
        <w:t>mi</w:t>
      </w:r>
      <w:r w:rsidR="00903B17" w:rsidRPr="006B604A">
        <w:rPr>
          <w:rFonts w:asciiTheme="minorHAnsi" w:hAnsiTheme="minorHAnsi" w:cstheme="minorHAnsi"/>
          <w:b/>
          <w:sz w:val="20"/>
          <w:szCs w:val="20"/>
          <w:lang w:val="sk-SK"/>
        </w:rPr>
        <w:t>/</w:t>
      </w:r>
      <w:r w:rsidR="00BB0C68" w:rsidRPr="006B604A">
        <w:rPr>
          <w:rFonts w:asciiTheme="minorHAnsi" w:hAnsiTheme="minorHAnsi" w:cstheme="minorHAnsi"/>
          <w:b/>
          <w:sz w:val="20"/>
          <w:szCs w:val="20"/>
          <w:lang w:val="sk-SK"/>
        </w:rPr>
        <w:t>uchádzačmi</w:t>
      </w:r>
    </w:p>
    <w:p w14:paraId="4EE959E9" w14:textId="77777777" w:rsidR="00903B17" w:rsidRPr="006B604A" w:rsidRDefault="00903B17" w:rsidP="00C01A3E">
      <w:pPr>
        <w:pStyle w:val="Zarkazkladnhotextu"/>
        <w:numPr>
          <w:ilvl w:val="1"/>
          <w:numId w:val="1"/>
        </w:numPr>
        <w:tabs>
          <w:tab w:val="clear" w:pos="718"/>
        </w:tabs>
        <w:spacing w:beforeLines="60" w:before="144" w:afterLines="60" w:after="144"/>
        <w:ind w:left="567" w:hanging="709"/>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Komunikácia a výmena informácií (ďalej len „komunikácia“) medzi </w:t>
      </w:r>
      <w:r w:rsidR="003E6825" w:rsidRPr="006B604A">
        <w:rPr>
          <w:rFonts w:asciiTheme="minorHAnsi" w:hAnsiTheme="minorHAnsi" w:cstheme="minorHAnsi"/>
          <w:sz w:val="20"/>
          <w:szCs w:val="20"/>
          <w:lang w:val="sk-SK"/>
        </w:rPr>
        <w:t>verejným obstarávateľom</w:t>
      </w:r>
      <w:r w:rsidR="00DB28E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6B604A" w:rsidRDefault="00F60BFB" w:rsidP="00C01A3E">
      <w:pPr>
        <w:numPr>
          <w:ilvl w:val="1"/>
          <w:numId w:val="1"/>
        </w:numPr>
        <w:tabs>
          <w:tab w:val="clear" w:pos="718"/>
        </w:tabs>
        <w:ind w:left="567" w:hanging="709"/>
        <w:jc w:val="both"/>
        <w:rPr>
          <w:rFonts w:asciiTheme="minorHAnsi" w:hAnsiTheme="minorHAnsi"/>
          <w:sz w:val="20"/>
          <w:szCs w:val="20"/>
          <w:lang w:val="sk-SK"/>
        </w:rPr>
      </w:pPr>
      <w:r w:rsidRPr="006B604A">
        <w:rPr>
          <w:rFonts w:asciiTheme="minorHAnsi" w:hAnsiTheme="minorHAnsi"/>
          <w:sz w:val="20"/>
          <w:szCs w:val="20"/>
          <w:lang w:val="sk-SK"/>
        </w:rPr>
        <w:t xml:space="preserve">Verejný obstarávateľ </w:t>
      </w:r>
      <w:bookmarkStart w:id="8" w:name="_Hlk483569349"/>
      <w:r w:rsidRPr="006B604A">
        <w:rPr>
          <w:rFonts w:asciiTheme="minorHAnsi" w:hAnsiTheme="minorHAnsi"/>
          <w:sz w:val="20"/>
          <w:szCs w:val="20"/>
          <w:lang w:val="sk-SK"/>
        </w:rPr>
        <w:t xml:space="preserve">v súlade s ustanovením § 20 zákona č. 343/2015 </w:t>
      </w:r>
      <w:proofErr w:type="spellStart"/>
      <w:r w:rsidRPr="006B604A">
        <w:rPr>
          <w:rFonts w:asciiTheme="minorHAnsi" w:hAnsiTheme="minorHAnsi"/>
          <w:sz w:val="20"/>
          <w:szCs w:val="20"/>
          <w:lang w:val="sk-SK"/>
        </w:rPr>
        <w:t>Z.z</w:t>
      </w:r>
      <w:proofErr w:type="spellEnd"/>
      <w:r w:rsidRPr="006B604A">
        <w:rPr>
          <w:rFonts w:asciiTheme="minorHAnsi" w:hAnsiTheme="minorHAnsi"/>
          <w:sz w:val="20"/>
          <w:szCs w:val="20"/>
          <w:lang w:val="sk-SK"/>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6B604A">
        <w:rPr>
          <w:rFonts w:asciiTheme="minorHAnsi" w:hAnsiTheme="minorHAnsi"/>
          <w:sz w:val="20"/>
          <w:szCs w:val="20"/>
          <w:lang w:val="sk-SK"/>
        </w:rPr>
        <w:t>eZakazky</w:t>
      </w:r>
      <w:proofErr w:type="spellEnd"/>
      <w:r w:rsidRPr="006B604A">
        <w:rPr>
          <w:rFonts w:asciiTheme="minorHAnsi" w:hAnsiTheme="minorHAnsi"/>
          <w:sz w:val="20"/>
          <w:szCs w:val="20"/>
          <w:lang w:val="sk-SK"/>
        </w:rPr>
        <w:t xml:space="preserve"> na portáli </w:t>
      </w:r>
      <w:hyperlink r:id="rId10"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ak nie je v týchto súťažných podkladoch výslovne uvedené inak</w:t>
      </w:r>
      <w:bookmarkEnd w:id="8"/>
      <w:r w:rsidRPr="006B604A">
        <w:rPr>
          <w:rFonts w:asciiTheme="minorHAnsi" w:hAnsiTheme="minorHAnsi"/>
          <w:sz w:val="20"/>
          <w:szCs w:val="20"/>
          <w:lang w:val="sk-SK"/>
        </w:rPr>
        <w:t>.</w:t>
      </w:r>
    </w:p>
    <w:p w14:paraId="3455690A" w14:textId="4DE78314" w:rsidR="00763F0E" w:rsidRPr="006B604A" w:rsidRDefault="00F60BFB" w:rsidP="00603FCE">
      <w:pPr>
        <w:pStyle w:val="Normlnyslovan"/>
        <w:numPr>
          <w:ilvl w:val="1"/>
          <w:numId w:val="17"/>
        </w:numPr>
        <w:tabs>
          <w:tab w:val="num" w:pos="567"/>
        </w:tabs>
        <w:autoSpaceDE w:val="0"/>
        <w:autoSpaceDN w:val="0"/>
        <w:adjustRightInd w:val="0"/>
        <w:spacing w:beforeLines="60" w:before="144" w:afterLines="60" w:after="144"/>
        <w:ind w:left="567" w:hanging="718"/>
        <w:rPr>
          <w:rFonts w:asciiTheme="minorHAnsi" w:hAnsiTheme="minorHAnsi" w:cstheme="minorHAnsi"/>
          <w:szCs w:val="20"/>
        </w:rPr>
      </w:pPr>
      <w:r w:rsidRPr="006B604A">
        <w:rPr>
          <w:rFonts w:asciiTheme="minorHAnsi" w:hAnsiTheme="minorHAnsi" w:cs="Times New Roman"/>
          <w:szCs w:val="20"/>
        </w:rPr>
        <w:t xml:space="preserve">Za doručenie </w:t>
      </w:r>
      <w:bookmarkStart w:id="9" w:name="_Hlk482607598"/>
      <w:r w:rsidRPr="006B604A">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w:t>
      </w:r>
      <w:proofErr w:type="spellStart"/>
      <w:r w:rsidRPr="006B604A">
        <w:rPr>
          <w:rFonts w:asciiTheme="minorHAnsi" w:hAnsiTheme="minorHAnsi" w:cs="Times New Roman"/>
          <w:szCs w:val="20"/>
        </w:rPr>
        <w:t>eZakazky</w:t>
      </w:r>
      <w:proofErr w:type="spellEnd"/>
      <w:r w:rsidRPr="006B604A">
        <w:rPr>
          <w:rFonts w:asciiTheme="minorHAnsi" w:hAnsiTheme="minorHAnsi" w:cs="Times New Roman"/>
          <w:szCs w:val="20"/>
        </w:rPr>
        <w:t xml:space="preserve"> na portáli </w:t>
      </w:r>
      <w:hyperlink r:id="rId11" w:history="1">
        <w:r w:rsidRPr="006B604A">
          <w:rPr>
            <w:rStyle w:val="Hypertextovprepojenie"/>
            <w:rFonts w:asciiTheme="minorHAnsi" w:hAnsiTheme="minorHAnsi" w:cs="Times New Roman"/>
            <w:szCs w:val="20"/>
          </w:rPr>
          <w:t>www.ezakazky.sk</w:t>
        </w:r>
      </w:hyperlink>
      <w:r w:rsidRPr="006B604A">
        <w:rPr>
          <w:rFonts w:asciiTheme="minorHAnsi" w:hAnsiTheme="minorHAnsi" w:cs="Times New Roman"/>
          <w:szCs w:val="20"/>
        </w:rPr>
        <w:t xml:space="preserve"> v konkrétnej zákazke.</w:t>
      </w:r>
      <w:bookmarkEnd w:id="9"/>
    </w:p>
    <w:p w14:paraId="4A691BC2" w14:textId="77777777" w:rsidR="00F60BFB" w:rsidRPr="006B604A" w:rsidRDefault="00F60BFB" w:rsidP="00603FCE">
      <w:pPr>
        <w:numPr>
          <w:ilvl w:val="1"/>
          <w:numId w:val="17"/>
        </w:numPr>
        <w:tabs>
          <w:tab w:val="num" w:pos="567"/>
        </w:tabs>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6B604A">
        <w:rPr>
          <w:rFonts w:asciiTheme="minorHAnsi" w:hAnsiTheme="minorHAnsi"/>
          <w:sz w:val="20"/>
          <w:szCs w:val="20"/>
          <w:lang w:val="sk-SK"/>
        </w:rPr>
        <w:t>eZakazky</w:t>
      </w:r>
      <w:proofErr w:type="spellEnd"/>
      <w:r w:rsidRPr="006B604A">
        <w:rPr>
          <w:rFonts w:asciiTheme="minorHAnsi" w:hAnsiTheme="minorHAnsi"/>
          <w:sz w:val="20"/>
          <w:szCs w:val="20"/>
          <w:lang w:val="sk-SK"/>
        </w:rPr>
        <w:t xml:space="preserve"> na portáli </w:t>
      </w:r>
      <w:hyperlink r:id="rId12"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w:t>
      </w:r>
    </w:p>
    <w:p w14:paraId="7636CF7F" w14:textId="56736235"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 prípade uplatnenia Žiadosti o nápravu záujemca doručuje žiadosť o nápravu prostredníctvom elektronického systému </w:t>
      </w:r>
      <w:hyperlink r:id="rId13"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Momentom odoslania prostredníctvom </w:t>
      </w:r>
      <w:hyperlink r:id="rId14"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sa považuje Žiadosť o nápravu za doručenú. Obsah formulára žiadosti o nápravu je uvedený na stránke UVO v systéme ISZÚ – Formuláre.</w:t>
      </w:r>
    </w:p>
    <w:p w14:paraId="1F067997" w14:textId="4BBF1594"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5"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a doručuje sa Úradu pre verejné obstarávanie.</w:t>
      </w:r>
    </w:p>
    <w:p w14:paraId="24E06E98" w14:textId="77777777"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Spôsob doručovania vzoriek určí verejný obstarávateľ osobitne.    </w:t>
      </w:r>
    </w:p>
    <w:p w14:paraId="35069907" w14:textId="77777777"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8"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w:t>
      </w:r>
    </w:p>
    <w:p w14:paraId="20B6DCFF" w14:textId="4D523311" w:rsidR="00F60BFB" w:rsidRPr="006B604A" w:rsidRDefault="00F60BFB" w:rsidP="00603FCE">
      <w:pPr>
        <w:numPr>
          <w:ilvl w:val="1"/>
          <w:numId w:val="17"/>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Jazykom dorozumievania v tomto postupe zadávania zákazky je štátny jazyk Slovenskej republiky, </w:t>
      </w:r>
      <w:proofErr w:type="spellStart"/>
      <w:r w:rsidRPr="006B604A">
        <w:rPr>
          <w:rFonts w:asciiTheme="minorHAnsi" w:hAnsiTheme="minorHAnsi"/>
          <w:sz w:val="20"/>
          <w:szCs w:val="20"/>
          <w:lang w:val="sk-SK"/>
        </w:rPr>
        <w:t>t.j</w:t>
      </w:r>
      <w:proofErr w:type="spellEnd"/>
      <w:r w:rsidRPr="006B604A">
        <w:rPr>
          <w:rFonts w:asciiTheme="minorHAnsi" w:hAnsiTheme="minorHAnsi"/>
          <w:sz w:val="20"/>
          <w:szCs w:val="20"/>
          <w:lang w:val="sk-SK"/>
        </w:rPr>
        <w:t>. slovenský jazyk</w:t>
      </w:r>
      <w:r w:rsidR="00001DF6" w:rsidRPr="006B604A">
        <w:rPr>
          <w:rFonts w:asciiTheme="minorHAnsi" w:hAnsiTheme="minorHAnsi"/>
          <w:sz w:val="20"/>
          <w:szCs w:val="20"/>
          <w:lang w:val="sk-SK"/>
        </w:rPr>
        <w:t xml:space="preserve">, </w:t>
      </w:r>
      <w:r w:rsidR="00001DF6" w:rsidRPr="006B604A">
        <w:rPr>
          <w:rFonts w:asciiTheme="minorHAnsi" w:hAnsiTheme="minorHAnsi" w:cstheme="minorHAnsi"/>
          <w:sz w:val="20"/>
          <w:szCs w:val="20"/>
          <w:lang w:val="sk-SK"/>
        </w:rPr>
        <w:t>resp. český jazyk</w:t>
      </w:r>
      <w:r w:rsidRPr="006B604A">
        <w:rPr>
          <w:rFonts w:asciiTheme="minorHAnsi" w:hAnsiTheme="minorHAnsi"/>
          <w:sz w:val="20"/>
          <w:szCs w:val="20"/>
          <w:lang w:val="sk-SK"/>
        </w:rPr>
        <w:t>.</w:t>
      </w:r>
    </w:p>
    <w:p w14:paraId="7CABAE98" w14:textId="35524E13" w:rsidR="00F60BFB" w:rsidRDefault="004862A5" w:rsidP="00603FCE">
      <w:pPr>
        <w:numPr>
          <w:ilvl w:val="1"/>
          <w:numId w:val="17"/>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6B604A">
        <w:rPr>
          <w:rFonts w:asciiTheme="minorHAnsi" w:hAnsiTheme="minorHAnsi"/>
          <w:sz w:val="20"/>
          <w:szCs w:val="20"/>
          <w:lang w:val="sk-SK"/>
        </w:rPr>
        <w:t>eZakazky</w:t>
      </w:r>
      <w:proofErr w:type="spellEnd"/>
      <w:r w:rsidRPr="006B604A">
        <w:rPr>
          <w:rFonts w:asciiTheme="minorHAnsi" w:hAnsiTheme="minorHAnsi"/>
          <w:sz w:val="20"/>
          <w:szCs w:val="20"/>
          <w:lang w:val="sk-SK"/>
        </w:rPr>
        <w:t xml:space="preserve"> na portál </w:t>
      </w:r>
      <w:hyperlink r:id="rId19"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ktoré sa nachádzajú okamžite v dispozičnej sfére verejného obstarávateľa alebo záujemcu/uchádzača.</w:t>
      </w:r>
    </w:p>
    <w:p w14:paraId="587BD85A" w14:textId="77777777" w:rsidR="00111C77" w:rsidRPr="006B604A" w:rsidRDefault="00111C77" w:rsidP="00111C77">
      <w:pPr>
        <w:spacing w:before="240"/>
        <w:ind w:left="567"/>
        <w:jc w:val="both"/>
        <w:rPr>
          <w:rFonts w:asciiTheme="minorHAnsi" w:hAnsiTheme="minorHAnsi"/>
          <w:sz w:val="20"/>
          <w:szCs w:val="20"/>
          <w:lang w:val="sk-SK"/>
        </w:rPr>
      </w:pPr>
    </w:p>
    <w:p w14:paraId="0D6D5624" w14:textId="77777777" w:rsidR="00092087" w:rsidRPr="006B604A"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lastRenderedPageBreak/>
        <w:t xml:space="preserve">Vysvetľovanie </w:t>
      </w:r>
      <w:r w:rsidR="00D05CF1" w:rsidRPr="006B604A">
        <w:rPr>
          <w:rFonts w:asciiTheme="minorHAnsi" w:hAnsiTheme="minorHAnsi" w:cstheme="minorHAnsi"/>
          <w:b/>
          <w:sz w:val="20"/>
          <w:szCs w:val="20"/>
          <w:lang w:val="sk-SK"/>
        </w:rPr>
        <w:t>súťažných podkladov</w:t>
      </w:r>
    </w:p>
    <w:p w14:paraId="69B8E39C" w14:textId="77777777" w:rsidR="004862A5" w:rsidRPr="006B604A"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B604A">
        <w:rPr>
          <w:rFonts w:asciiTheme="minorHAnsi" w:hAnsiTheme="minorHAnsi" w:cstheme="minorHAnsi"/>
          <w:sz w:val="20"/>
          <w:szCs w:val="20"/>
          <w:lang w:val="sk-SK"/>
        </w:rPr>
        <w:t>verejným obstarávateľom</w:t>
      </w:r>
      <w:r w:rsidR="00DB28E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v lehote na predkladanie ponúk, môže záujemca písomne požiadať o ich vysvetlenie priamo cez </w:t>
      </w:r>
      <w:r w:rsidR="00241B1B"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4862A5"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w:t>
      </w:r>
      <w:bookmarkStart w:id="10" w:name="_Ref525724821"/>
    </w:p>
    <w:p w14:paraId="15C77A99" w14:textId="7A68A46E" w:rsidR="004862A5" w:rsidRPr="006B604A"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6B604A">
        <w:rPr>
          <w:rFonts w:asciiTheme="minorHAnsi" w:hAnsiTheme="minorHAnsi"/>
          <w:b/>
          <w:sz w:val="20"/>
          <w:szCs w:val="20"/>
          <w:lang w:val="sk-SK"/>
        </w:rPr>
        <w:t>šesť pracovných dni</w:t>
      </w:r>
      <w:r w:rsidRPr="006B604A">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6B604A">
          <w:rPr>
            <w:rStyle w:val="Hypertextovprepojenie"/>
            <w:rFonts w:asciiTheme="minorHAnsi" w:hAnsiTheme="minorHAnsi"/>
            <w:sz w:val="20"/>
            <w:szCs w:val="20"/>
            <w:lang w:val="sk-SK"/>
          </w:rPr>
          <w:t>www.ezakazky.sk</w:t>
        </w:r>
      </w:hyperlink>
      <w:r w:rsidRPr="006B604A">
        <w:rPr>
          <w:rStyle w:val="Hypertextovprepojenie"/>
          <w:rFonts w:asciiTheme="minorHAnsi" w:hAnsiTheme="minorHAnsi"/>
          <w:sz w:val="20"/>
          <w:szCs w:val="20"/>
          <w:lang w:val="sk-SK"/>
        </w:rPr>
        <w:t xml:space="preserve">. </w:t>
      </w:r>
      <w:r w:rsidRPr="006B604A">
        <w:rPr>
          <w:rFonts w:asciiTheme="minorHAnsi" w:hAnsiTheme="minorHAnsi"/>
          <w:sz w:val="20"/>
          <w:szCs w:val="20"/>
          <w:lang w:val="sk-SK"/>
        </w:rPr>
        <w:t xml:space="preserve">Momentom odoslania prostredníctvom </w:t>
      </w:r>
      <w:hyperlink r:id="rId22"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sa považuje vysvetlenie alebo doplnenie za doručené.</w:t>
      </w:r>
    </w:p>
    <w:bookmarkEnd w:id="10"/>
    <w:p w14:paraId="0261F650" w14:textId="77777777" w:rsidR="00092087" w:rsidRPr="006B604A"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092087" w:rsidRPr="006B604A">
        <w:rPr>
          <w:rFonts w:asciiTheme="minorHAnsi" w:hAnsiTheme="minorHAnsi" w:cstheme="minorHAnsi"/>
          <w:sz w:val="20"/>
          <w:szCs w:val="20"/>
          <w:lang w:val="sk-SK"/>
        </w:rPr>
        <w:t xml:space="preserve"> primerane predĺži lehotu na predkladanie ponúk ak</w:t>
      </w:r>
    </w:p>
    <w:p w14:paraId="03330121" w14:textId="77777777" w:rsidR="00092087" w:rsidRPr="006B604A" w:rsidRDefault="00092087" w:rsidP="00603FCE">
      <w:pPr>
        <w:pStyle w:val="Zkladntext"/>
        <w:numPr>
          <w:ilvl w:val="2"/>
          <w:numId w:val="18"/>
        </w:numPr>
        <w:spacing w:beforeLines="60" w:before="144" w:afterLines="60" w:after="144"/>
        <w:ind w:left="1418" w:hanging="851"/>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vysvetlenie informácií potrebných na vypracovanie ponuky nie je poskytnuté v lehote podľa bodu </w:t>
      </w:r>
      <w:r w:rsidR="00F9606F" w:rsidRPr="006B604A">
        <w:rPr>
          <w:rFonts w:asciiTheme="minorHAnsi" w:hAnsiTheme="minorHAnsi" w:cstheme="minorHAnsi"/>
          <w:sz w:val="20"/>
          <w:szCs w:val="20"/>
          <w:lang w:val="sk-SK"/>
        </w:rPr>
        <w:fldChar w:fldCharType="begin"/>
      </w:r>
      <w:r w:rsidR="00F9606F" w:rsidRPr="006B604A">
        <w:rPr>
          <w:rFonts w:asciiTheme="minorHAnsi" w:hAnsiTheme="minorHAnsi" w:cstheme="minorHAnsi"/>
          <w:sz w:val="20"/>
          <w:szCs w:val="20"/>
          <w:lang w:val="sk-SK"/>
        </w:rPr>
        <w:instrText xml:space="preserve"> REF _Ref525724821 \r \h </w:instrText>
      </w:r>
      <w:r w:rsidR="000F7F80" w:rsidRPr="006B604A">
        <w:rPr>
          <w:rFonts w:asciiTheme="minorHAnsi" w:hAnsiTheme="minorHAnsi" w:cstheme="minorHAnsi"/>
          <w:sz w:val="20"/>
          <w:szCs w:val="20"/>
          <w:lang w:val="sk-SK"/>
        </w:rPr>
        <w:instrText xml:space="preserve"> \* MERGEFORMAT </w:instrText>
      </w:r>
      <w:r w:rsidR="00F9606F" w:rsidRPr="006B604A">
        <w:rPr>
          <w:rFonts w:asciiTheme="minorHAnsi" w:hAnsiTheme="minorHAnsi" w:cstheme="minorHAnsi"/>
          <w:sz w:val="20"/>
          <w:szCs w:val="20"/>
          <w:lang w:val="sk-SK"/>
        </w:rPr>
      </w:r>
      <w:r w:rsidR="00F9606F" w:rsidRPr="006B604A">
        <w:rPr>
          <w:rFonts w:asciiTheme="minorHAnsi" w:hAnsiTheme="minorHAnsi" w:cstheme="minorHAnsi"/>
          <w:sz w:val="20"/>
          <w:szCs w:val="20"/>
          <w:lang w:val="sk-SK"/>
        </w:rPr>
        <w:fldChar w:fldCharType="separate"/>
      </w:r>
      <w:r w:rsidR="003B76D4">
        <w:rPr>
          <w:rFonts w:asciiTheme="minorHAnsi" w:hAnsiTheme="minorHAnsi" w:cstheme="minorHAnsi"/>
          <w:sz w:val="20"/>
          <w:szCs w:val="20"/>
          <w:lang w:val="sk-SK"/>
        </w:rPr>
        <w:t>14.1</w:t>
      </w:r>
      <w:r w:rsidR="00F9606F"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xml:space="preserve"> napriek tomu, že bolo vyžiadané dostatočne vopred alebo</w:t>
      </w:r>
    </w:p>
    <w:p w14:paraId="56BF0CF5" w14:textId="77777777" w:rsidR="00092087" w:rsidRPr="006B604A" w:rsidRDefault="00092087" w:rsidP="00603FCE">
      <w:pPr>
        <w:pStyle w:val="Zkladntext"/>
        <w:numPr>
          <w:ilvl w:val="2"/>
          <w:numId w:val="18"/>
        </w:numPr>
        <w:spacing w:beforeLines="60" w:before="144" w:afterLines="60" w:after="144"/>
        <w:ind w:left="709" w:hanging="142"/>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 dokumentoch potrebných na vypracovanie ponuky vykoná podstatnú zmenu.</w:t>
      </w:r>
    </w:p>
    <w:p w14:paraId="7A60E5CB" w14:textId="77777777"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nie je povinn</w:t>
      </w:r>
      <w:r w:rsidR="00646B03" w:rsidRPr="006B604A">
        <w:rPr>
          <w:rFonts w:asciiTheme="minorHAnsi" w:hAnsiTheme="minorHAnsi" w:cstheme="minorHAnsi"/>
          <w:sz w:val="20"/>
          <w:szCs w:val="20"/>
          <w:lang w:val="sk-SK"/>
        </w:rPr>
        <w:t>ý</w:t>
      </w:r>
      <w:r w:rsidRPr="006B604A">
        <w:rPr>
          <w:rFonts w:asciiTheme="minorHAnsi" w:hAnsiTheme="minorHAnsi" w:cstheme="minorHAnsi"/>
          <w:sz w:val="20"/>
          <w:szCs w:val="20"/>
          <w:lang w:val="sk-SK"/>
        </w:rPr>
        <w:t xml:space="preserve"> predĺžiť lehotu na predkladanie ponúk.</w:t>
      </w:r>
    </w:p>
    <w:p w14:paraId="725C8A4A" w14:textId="77777777"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Vysvetlenia a doplnenia údajov uvedených </w:t>
      </w:r>
      <w:r w:rsidR="00C7694F" w:rsidRPr="006B604A">
        <w:rPr>
          <w:rFonts w:asciiTheme="minorHAnsi" w:hAnsiTheme="minorHAnsi" w:cstheme="minorHAnsi"/>
          <w:sz w:val="20"/>
          <w:szCs w:val="20"/>
          <w:lang w:val="sk-SK"/>
        </w:rPr>
        <w:t>v Oznámení o vyhlásení verejného obstarávania</w:t>
      </w:r>
      <w:r w:rsidRPr="006B604A">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B604A">
        <w:rPr>
          <w:rFonts w:asciiTheme="minorHAnsi" w:hAnsiTheme="minorHAnsi" w:cstheme="minorHAnsi"/>
          <w:sz w:val="20"/>
          <w:szCs w:val="20"/>
          <w:lang w:val="sk-SK"/>
        </w:rPr>
        <w:t>verejného obstarávateľa</w:t>
      </w:r>
      <w:r w:rsidRPr="006B604A">
        <w:rPr>
          <w:rFonts w:asciiTheme="minorHAnsi" w:hAnsiTheme="minorHAnsi" w:cstheme="minorHAnsi"/>
          <w:sz w:val="20"/>
          <w:szCs w:val="20"/>
          <w:lang w:val="sk-SK"/>
        </w:rPr>
        <w:t>.</w:t>
      </w:r>
    </w:p>
    <w:p w14:paraId="6332284D"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Obhliadka miesta plnenia</w:t>
      </w:r>
    </w:p>
    <w:p w14:paraId="57A8643D" w14:textId="7F57D9FE" w:rsidR="00CB71BA" w:rsidRPr="003263FC" w:rsidRDefault="00CB71BA" w:rsidP="00434D04">
      <w:pPr>
        <w:ind w:left="705" w:hanging="705"/>
        <w:jc w:val="both"/>
        <w:rPr>
          <w:rFonts w:ascii="Calibri" w:hAnsi="Calibri" w:cs="Calibri"/>
          <w:bCs/>
          <w:sz w:val="20"/>
          <w:szCs w:val="20"/>
        </w:rPr>
      </w:pPr>
      <w:r>
        <w:rPr>
          <w:rFonts w:asciiTheme="minorHAnsi" w:hAnsiTheme="minorHAnsi" w:cstheme="minorHAnsi"/>
          <w:sz w:val="20"/>
          <w:szCs w:val="20"/>
          <w:lang w:val="sk-SK"/>
        </w:rPr>
        <w:t xml:space="preserve">15.1 </w:t>
      </w:r>
      <w:r>
        <w:rPr>
          <w:rFonts w:asciiTheme="minorHAnsi" w:hAnsiTheme="minorHAnsi" w:cstheme="minorHAnsi"/>
          <w:sz w:val="20"/>
          <w:szCs w:val="20"/>
          <w:lang w:val="sk-SK"/>
        </w:rPr>
        <w:tab/>
      </w:r>
      <w:r w:rsidR="00560EC0" w:rsidRPr="0097260D">
        <w:rPr>
          <w:rFonts w:asciiTheme="minorHAnsi" w:hAnsiTheme="minorHAnsi" w:cstheme="minorHAnsi"/>
          <w:sz w:val="20"/>
          <w:szCs w:val="20"/>
          <w:lang w:val="sk-SK"/>
        </w:rPr>
        <w:t>O</w:t>
      </w:r>
      <w:r w:rsidR="00D3350E" w:rsidRPr="0097260D">
        <w:rPr>
          <w:rFonts w:asciiTheme="minorHAnsi" w:hAnsiTheme="minorHAnsi" w:cstheme="minorHAnsi"/>
          <w:sz w:val="20"/>
          <w:szCs w:val="20"/>
          <w:lang w:val="sk-SK"/>
        </w:rPr>
        <w:t>bh</w:t>
      </w:r>
      <w:r w:rsidR="0066776A" w:rsidRPr="0097260D">
        <w:rPr>
          <w:rFonts w:asciiTheme="minorHAnsi" w:hAnsiTheme="minorHAnsi" w:cstheme="minorHAnsi"/>
          <w:sz w:val="20"/>
          <w:szCs w:val="20"/>
          <w:lang w:val="sk-SK"/>
        </w:rPr>
        <w:t>liadk</w:t>
      </w:r>
      <w:r w:rsidR="0097260D">
        <w:rPr>
          <w:rFonts w:asciiTheme="minorHAnsi" w:hAnsiTheme="minorHAnsi" w:cstheme="minorHAnsi"/>
          <w:sz w:val="20"/>
          <w:szCs w:val="20"/>
          <w:lang w:val="sk-SK"/>
        </w:rPr>
        <w:t>u miesta</w:t>
      </w:r>
      <w:r w:rsidR="0066776A" w:rsidRPr="0097260D">
        <w:rPr>
          <w:rFonts w:asciiTheme="minorHAnsi" w:hAnsiTheme="minorHAnsi" w:cstheme="minorHAnsi"/>
          <w:sz w:val="20"/>
          <w:szCs w:val="20"/>
          <w:lang w:val="sk-SK"/>
        </w:rPr>
        <w:t xml:space="preserve"> plnenia </w:t>
      </w:r>
      <w:r w:rsidR="0097260D">
        <w:rPr>
          <w:rFonts w:asciiTheme="minorHAnsi" w:hAnsiTheme="minorHAnsi" w:cstheme="minorHAnsi"/>
          <w:sz w:val="20"/>
          <w:szCs w:val="20"/>
          <w:lang w:val="sk-SK"/>
        </w:rPr>
        <w:t xml:space="preserve">verejný obstarávateľ určil na termín </w:t>
      </w:r>
      <w:r w:rsidR="0097260D" w:rsidRPr="00E63081">
        <w:rPr>
          <w:rFonts w:asciiTheme="minorHAnsi" w:hAnsiTheme="minorHAnsi" w:cstheme="minorHAnsi"/>
          <w:b/>
          <w:bCs/>
          <w:sz w:val="20"/>
          <w:szCs w:val="20"/>
          <w:lang w:val="sk-SK"/>
        </w:rPr>
        <w:t>20.09.2021 (pondelok) o 10:00 hod</w:t>
      </w:r>
      <w:r w:rsidR="0097260D">
        <w:rPr>
          <w:rFonts w:asciiTheme="minorHAnsi" w:hAnsiTheme="minorHAnsi" w:cstheme="minorHAnsi"/>
          <w:sz w:val="20"/>
          <w:szCs w:val="20"/>
          <w:lang w:val="sk-SK"/>
        </w:rPr>
        <w:t xml:space="preserve">., miesto </w:t>
      </w:r>
      <w:proofErr w:type="spellStart"/>
      <w:r w:rsidR="0097260D">
        <w:rPr>
          <w:rFonts w:asciiTheme="minorHAnsi" w:hAnsiTheme="minorHAnsi" w:cstheme="minorHAnsi"/>
          <w:sz w:val="20"/>
          <w:szCs w:val="20"/>
          <w:lang w:val="sk-SK"/>
        </w:rPr>
        <w:t>strenutia</w:t>
      </w:r>
      <w:proofErr w:type="spellEnd"/>
      <w:r w:rsidR="0097260D">
        <w:rPr>
          <w:rFonts w:asciiTheme="minorHAnsi" w:hAnsiTheme="minorHAnsi" w:cstheme="minorHAnsi"/>
          <w:sz w:val="20"/>
          <w:szCs w:val="20"/>
          <w:lang w:val="sk-SK"/>
        </w:rPr>
        <w:t xml:space="preserve"> Centrum sociálnych služieb </w:t>
      </w:r>
      <w:proofErr w:type="spellStart"/>
      <w:r w:rsidR="0097260D">
        <w:rPr>
          <w:rFonts w:asciiTheme="minorHAnsi" w:hAnsiTheme="minorHAnsi" w:cstheme="minorHAnsi"/>
          <w:sz w:val="20"/>
          <w:szCs w:val="20"/>
          <w:lang w:val="sk-SK"/>
        </w:rPr>
        <w:t>Ľadoveň</w:t>
      </w:r>
      <w:proofErr w:type="spellEnd"/>
      <w:r w:rsidR="0097260D">
        <w:rPr>
          <w:rFonts w:asciiTheme="minorHAnsi" w:hAnsiTheme="minorHAnsi" w:cstheme="minorHAnsi"/>
          <w:sz w:val="20"/>
          <w:szCs w:val="20"/>
          <w:lang w:val="sk-SK"/>
        </w:rPr>
        <w:t xml:space="preserve">, J. </w:t>
      </w:r>
      <w:proofErr w:type="spellStart"/>
      <w:r w:rsidR="0097260D">
        <w:rPr>
          <w:rFonts w:asciiTheme="minorHAnsi" w:hAnsiTheme="minorHAnsi" w:cstheme="minorHAnsi"/>
          <w:sz w:val="20"/>
          <w:szCs w:val="20"/>
          <w:lang w:val="sk-SK"/>
        </w:rPr>
        <w:t>Mazúra</w:t>
      </w:r>
      <w:proofErr w:type="spellEnd"/>
      <w:r w:rsidR="0097260D">
        <w:rPr>
          <w:rFonts w:asciiTheme="minorHAnsi" w:hAnsiTheme="minorHAnsi" w:cstheme="minorHAnsi"/>
          <w:sz w:val="20"/>
          <w:szCs w:val="20"/>
          <w:lang w:val="sk-SK"/>
        </w:rPr>
        <w:t xml:space="preserve"> 5211/34, 036 01 Martin (pred budovou)</w:t>
      </w:r>
      <w:r w:rsidR="00801FD9" w:rsidRPr="0097260D">
        <w:rPr>
          <w:rFonts w:asciiTheme="minorHAnsi" w:hAnsiTheme="minorHAnsi" w:cstheme="minorHAnsi"/>
          <w:sz w:val="20"/>
          <w:szCs w:val="20"/>
          <w:lang w:val="sk-SK"/>
        </w:rPr>
        <w:t>.</w:t>
      </w:r>
      <w:r w:rsidR="0097260D">
        <w:rPr>
          <w:rFonts w:asciiTheme="minorHAnsi" w:hAnsiTheme="minorHAnsi" w:cstheme="minorHAnsi"/>
          <w:sz w:val="20"/>
          <w:szCs w:val="20"/>
          <w:lang w:val="sk-SK"/>
        </w:rPr>
        <w:t xml:space="preserve"> </w:t>
      </w:r>
      <w:r w:rsidR="0097260D" w:rsidRPr="00E63081">
        <w:rPr>
          <w:rFonts w:asciiTheme="minorHAnsi" w:hAnsiTheme="minorHAnsi" w:cstheme="minorHAnsi"/>
          <w:sz w:val="20"/>
          <w:szCs w:val="20"/>
          <w:u w:val="single"/>
          <w:lang w:val="sk-SK"/>
        </w:rPr>
        <w:t>Do budovy bude umožnený prístup záujemcom, ktorý budú spĺňať platné covidové opatrenia (režim</w:t>
      </w:r>
      <w:r w:rsidR="00E63081" w:rsidRPr="00E63081">
        <w:rPr>
          <w:rFonts w:asciiTheme="minorHAnsi" w:hAnsiTheme="minorHAnsi" w:cstheme="minorHAnsi"/>
          <w:sz w:val="20"/>
          <w:szCs w:val="20"/>
          <w:u w:val="single"/>
          <w:lang w:val="sk-SK"/>
        </w:rPr>
        <w:t xml:space="preserve"> „OTP“ – potvrdenie o očkovaní,  testovaní, resp. </w:t>
      </w:r>
      <w:proofErr w:type="spellStart"/>
      <w:r w:rsidR="00E63081" w:rsidRPr="00E63081">
        <w:rPr>
          <w:rFonts w:asciiTheme="minorHAnsi" w:hAnsiTheme="minorHAnsi" w:cstheme="minorHAnsi"/>
          <w:sz w:val="20"/>
          <w:szCs w:val="20"/>
          <w:u w:val="single"/>
          <w:lang w:val="sk-SK"/>
        </w:rPr>
        <w:t>oprekonaqní</w:t>
      </w:r>
      <w:proofErr w:type="spellEnd"/>
      <w:r w:rsidR="00E63081" w:rsidRPr="00E63081">
        <w:rPr>
          <w:rFonts w:asciiTheme="minorHAnsi" w:hAnsiTheme="minorHAnsi" w:cstheme="minorHAnsi"/>
          <w:sz w:val="20"/>
          <w:szCs w:val="20"/>
          <w:u w:val="single"/>
          <w:lang w:val="sk-SK"/>
        </w:rPr>
        <w:t xml:space="preserve"> COVID</w:t>
      </w:r>
      <w:r>
        <w:rPr>
          <w:rFonts w:asciiTheme="minorHAnsi" w:hAnsiTheme="minorHAnsi" w:cstheme="minorHAnsi"/>
          <w:sz w:val="20"/>
          <w:szCs w:val="20"/>
          <w:u w:val="single"/>
          <w:lang w:val="sk-SK"/>
        </w:rPr>
        <w:t xml:space="preserve"> - 19</w:t>
      </w:r>
      <w:r w:rsidR="00E63081" w:rsidRPr="00E63081">
        <w:rPr>
          <w:rFonts w:asciiTheme="minorHAnsi" w:hAnsiTheme="minorHAnsi" w:cstheme="minorHAnsi"/>
          <w:sz w:val="20"/>
          <w:szCs w:val="20"/>
          <w:u w:val="single"/>
          <w:lang w:val="sk-SK"/>
        </w:rPr>
        <w:t>)</w:t>
      </w:r>
      <w:r w:rsidRPr="00CB71BA">
        <w:rPr>
          <w:rFonts w:asciiTheme="minorHAnsi" w:hAnsiTheme="minorHAnsi" w:cstheme="minorHAnsi"/>
          <w:sz w:val="20"/>
          <w:szCs w:val="20"/>
        </w:rPr>
        <w:t xml:space="preserve"> </w:t>
      </w:r>
      <w:r>
        <w:rPr>
          <w:rFonts w:asciiTheme="minorHAnsi" w:hAnsiTheme="minorHAnsi" w:cstheme="minorHAnsi"/>
          <w:sz w:val="20"/>
          <w:szCs w:val="20"/>
        </w:rPr>
        <w:t>,</w:t>
      </w:r>
      <w:r w:rsidRPr="00CB71BA">
        <w:rPr>
          <w:rFonts w:asciiTheme="minorHAnsi" w:hAnsiTheme="minorHAnsi" w:cstheme="minorHAnsi"/>
          <w:sz w:val="20"/>
          <w:szCs w:val="20"/>
          <w:u w:val="single"/>
        </w:rPr>
        <w:t xml:space="preserve">a to v </w:t>
      </w:r>
      <w:proofErr w:type="spellStart"/>
      <w:r w:rsidRPr="00CB71BA">
        <w:rPr>
          <w:rFonts w:asciiTheme="minorHAnsi" w:hAnsiTheme="minorHAnsi" w:cstheme="minorHAnsi"/>
          <w:sz w:val="20"/>
          <w:szCs w:val="20"/>
          <w:u w:val="single"/>
        </w:rPr>
        <w:t>papierovej</w:t>
      </w:r>
      <w:proofErr w:type="spellEnd"/>
      <w:r w:rsidRPr="00CB71BA">
        <w:rPr>
          <w:rFonts w:asciiTheme="minorHAnsi" w:hAnsiTheme="minorHAnsi" w:cstheme="minorHAnsi"/>
          <w:sz w:val="20"/>
          <w:szCs w:val="20"/>
          <w:u w:val="single"/>
        </w:rPr>
        <w:t xml:space="preserve"> </w:t>
      </w:r>
      <w:proofErr w:type="spellStart"/>
      <w:r w:rsidRPr="00CB71BA">
        <w:rPr>
          <w:rFonts w:asciiTheme="minorHAnsi" w:hAnsiTheme="minorHAnsi" w:cstheme="minorHAnsi"/>
          <w:sz w:val="20"/>
          <w:szCs w:val="20"/>
          <w:u w:val="single"/>
        </w:rPr>
        <w:t>alebo</w:t>
      </w:r>
      <w:proofErr w:type="spellEnd"/>
      <w:r w:rsidRPr="00CB71BA">
        <w:rPr>
          <w:rFonts w:asciiTheme="minorHAnsi" w:hAnsiTheme="minorHAnsi" w:cstheme="minorHAnsi"/>
          <w:sz w:val="20"/>
          <w:szCs w:val="20"/>
          <w:u w:val="single"/>
        </w:rPr>
        <w:t xml:space="preserve"> </w:t>
      </w:r>
      <w:proofErr w:type="spellStart"/>
      <w:r w:rsidRPr="00CB71BA">
        <w:rPr>
          <w:rFonts w:asciiTheme="minorHAnsi" w:hAnsiTheme="minorHAnsi" w:cstheme="minorHAnsi"/>
          <w:sz w:val="20"/>
          <w:szCs w:val="20"/>
          <w:u w:val="single"/>
        </w:rPr>
        <w:t>elektronickej</w:t>
      </w:r>
      <w:proofErr w:type="spellEnd"/>
      <w:r w:rsidRPr="00CB71BA">
        <w:rPr>
          <w:rFonts w:asciiTheme="minorHAnsi" w:hAnsiTheme="minorHAnsi" w:cstheme="minorHAnsi"/>
          <w:sz w:val="20"/>
          <w:szCs w:val="20"/>
          <w:u w:val="single"/>
        </w:rPr>
        <w:t xml:space="preserve"> </w:t>
      </w:r>
      <w:proofErr w:type="spellStart"/>
      <w:r w:rsidRPr="00CB71BA">
        <w:rPr>
          <w:rFonts w:asciiTheme="minorHAnsi" w:hAnsiTheme="minorHAnsi" w:cstheme="minorHAnsi"/>
          <w:sz w:val="20"/>
          <w:szCs w:val="20"/>
          <w:u w:val="single"/>
        </w:rPr>
        <w:t>forme</w:t>
      </w:r>
      <w:proofErr w:type="spellEnd"/>
      <w:r w:rsidRPr="00CB71BA">
        <w:rPr>
          <w:rFonts w:asciiTheme="minorHAnsi" w:hAnsiTheme="minorHAnsi" w:cstheme="minorHAnsi"/>
          <w:sz w:val="20"/>
          <w:szCs w:val="20"/>
          <w:u w:val="single"/>
        </w:rPr>
        <w:t xml:space="preserve">. </w:t>
      </w:r>
      <w:proofErr w:type="spellStart"/>
      <w:r w:rsidRPr="00CB71BA">
        <w:rPr>
          <w:rFonts w:asciiTheme="minorHAnsi" w:hAnsiTheme="minorHAnsi" w:cstheme="minorHAnsi"/>
          <w:sz w:val="20"/>
          <w:szCs w:val="20"/>
          <w:u w:val="single"/>
        </w:rPr>
        <w:t>Tieto</w:t>
      </w:r>
      <w:proofErr w:type="spellEnd"/>
      <w:r w:rsidRPr="00CB71BA">
        <w:rPr>
          <w:rFonts w:asciiTheme="minorHAnsi" w:hAnsiTheme="minorHAnsi" w:cstheme="minorHAnsi"/>
          <w:sz w:val="20"/>
          <w:szCs w:val="20"/>
          <w:u w:val="single"/>
        </w:rPr>
        <w:t xml:space="preserve"> </w:t>
      </w:r>
      <w:proofErr w:type="spellStart"/>
      <w:r w:rsidRPr="00CB71BA">
        <w:rPr>
          <w:rFonts w:asciiTheme="minorHAnsi" w:hAnsiTheme="minorHAnsi" w:cstheme="minorHAnsi"/>
          <w:sz w:val="20"/>
          <w:szCs w:val="20"/>
          <w:u w:val="single"/>
        </w:rPr>
        <w:t>potvrdenia</w:t>
      </w:r>
      <w:proofErr w:type="spellEnd"/>
      <w:r w:rsidRPr="00CB71BA">
        <w:rPr>
          <w:rFonts w:asciiTheme="minorHAnsi" w:hAnsiTheme="minorHAnsi" w:cstheme="minorHAnsi"/>
          <w:sz w:val="20"/>
          <w:szCs w:val="20"/>
          <w:u w:val="single"/>
        </w:rPr>
        <w:t xml:space="preserve"> je možné </w:t>
      </w:r>
      <w:proofErr w:type="spellStart"/>
      <w:r w:rsidRPr="00CB71BA">
        <w:rPr>
          <w:rFonts w:asciiTheme="minorHAnsi" w:hAnsiTheme="minorHAnsi" w:cstheme="minorHAnsi"/>
          <w:sz w:val="20"/>
          <w:szCs w:val="20"/>
          <w:u w:val="single"/>
        </w:rPr>
        <w:t>nahradiť</w:t>
      </w:r>
      <w:proofErr w:type="spellEnd"/>
      <w:r w:rsidRPr="00CB71BA">
        <w:rPr>
          <w:rFonts w:asciiTheme="minorHAnsi" w:hAnsiTheme="minorHAnsi" w:cstheme="minorHAnsi"/>
          <w:sz w:val="20"/>
          <w:szCs w:val="20"/>
          <w:u w:val="single"/>
        </w:rPr>
        <w:t xml:space="preserve"> </w:t>
      </w:r>
      <w:proofErr w:type="spellStart"/>
      <w:r w:rsidRPr="00CB71BA">
        <w:rPr>
          <w:rFonts w:asciiTheme="minorHAnsi" w:hAnsiTheme="minorHAnsi" w:cstheme="minorHAnsi"/>
          <w:sz w:val="20"/>
          <w:szCs w:val="20"/>
          <w:u w:val="single"/>
        </w:rPr>
        <w:t>digitálnym</w:t>
      </w:r>
      <w:proofErr w:type="spellEnd"/>
      <w:r w:rsidRPr="00CB71BA">
        <w:rPr>
          <w:rFonts w:asciiTheme="minorHAnsi" w:hAnsiTheme="minorHAnsi" w:cstheme="minorHAnsi"/>
          <w:sz w:val="20"/>
          <w:szCs w:val="20"/>
          <w:u w:val="single"/>
        </w:rPr>
        <w:t xml:space="preserve"> COVID </w:t>
      </w:r>
      <w:proofErr w:type="spellStart"/>
      <w:r w:rsidRPr="00CB71BA">
        <w:rPr>
          <w:rFonts w:asciiTheme="minorHAnsi" w:hAnsiTheme="minorHAnsi" w:cstheme="minorHAnsi"/>
          <w:sz w:val="20"/>
          <w:szCs w:val="20"/>
          <w:u w:val="single"/>
        </w:rPr>
        <w:t>preukazom</w:t>
      </w:r>
      <w:proofErr w:type="spellEnd"/>
      <w:r w:rsidRPr="00CB71BA">
        <w:rPr>
          <w:rFonts w:asciiTheme="minorHAnsi" w:hAnsiTheme="minorHAnsi" w:cstheme="minorHAnsi"/>
          <w:sz w:val="20"/>
          <w:szCs w:val="20"/>
          <w:u w:val="single"/>
        </w:rPr>
        <w:t xml:space="preserve"> EÚ.</w:t>
      </w:r>
      <w:r w:rsidRPr="00CB71BA">
        <w:rPr>
          <w:rFonts w:asciiTheme="minorHAnsi" w:hAnsiTheme="minorHAnsi" w:cstheme="minorHAnsi"/>
          <w:sz w:val="20"/>
          <w:szCs w:val="20"/>
        </w:rPr>
        <w:t xml:space="preserve"> </w:t>
      </w:r>
    </w:p>
    <w:p w14:paraId="7E8ED035" w14:textId="77777777" w:rsidR="00CB71BA" w:rsidRDefault="00CB71BA" w:rsidP="00E52C12">
      <w:pPr>
        <w:spacing w:beforeLines="60" w:before="144" w:afterLines="60" w:after="144"/>
        <w:jc w:val="center"/>
        <w:rPr>
          <w:rFonts w:asciiTheme="minorHAnsi" w:hAnsiTheme="minorHAnsi" w:cstheme="minorHAnsi"/>
          <w:b/>
          <w:bCs/>
          <w:sz w:val="20"/>
          <w:szCs w:val="20"/>
          <w:lang w:val="sk-SK"/>
        </w:rPr>
      </w:pPr>
    </w:p>
    <w:p w14:paraId="2363C581" w14:textId="0C8251F5"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III.</w:t>
      </w:r>
    </w:p>
    <w:p w14:paraId="459CA135" w14:textId="256AFBA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PRÍPRAVA PONUKY</w:t>
      </w:r>
    </w:p>
    <w:p w14:paraId="24E142B3"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Jazyk ponuky</w:t>
      </w:r>
    </w:p>
    <w:p w14:paraId="70C89BB3" w14:textId="28A54846" w:rsidR="00560EC0" w:rsidRPr="00E63081" w:rsidRDefault="00560EC0" w:rsidP="003138C8">
      <w:pPr>
        <w:pStyle w:val="Zkladntext"/>
        <w:numPr>
          <w:ilvl w:val="1"/>
          <w:numId w:val="1"/>
        </w:numPr>
        <w:tabs>
          <w:tab w:val="clear" w:pos="718"/>
        </w:tabs>
        <w:spacing w:beforeLines="60" w:before="144" w:afterLines="60" w:after="144"/>
        <w:ind w:left="567"/>
        <w:jc w:val="both"/>
        <w:rPr>
          <w:rFonts w:asciiTheme="minorHAnsi" w:hAnsiTheme="minorHAnsi" w:cstheme="minorHAnsi"/>
          <w:sz w:val="20"/>
          <w:szCs w:val="20"/>
          <w:lang w:val="sk-SK"/>
        </w:rPr>
      </w:pPr>
      <w:r w:rsidRPr="00E63081">
        <w:rPr>
          <w:rFonts w:asciiTheme="minorHAnsi" w:hAnsiTheme="minorHAnsi" w:cstheme="minorHAnsi"/>
          <w:sz w:val="20"/>
          <w:szCs w:val="20"/>
          <w:lang w:val="sk-SK"/>
        </w:rPr>
        <w:t xml:space="preserve">Celá ponuka </w:t>
      </w:r>
      <w:r w:rsidR="009732E5" w:rsidRPr="00E63081">
        <w:rPr>
          <w:rFonts w:asciiTheme="minorHAnsi" w:hAnsiTheme="minorHAnsi" w:cstheme="minorHAnsi"/>
          <w:sz w:val="20"/>
          <w:szCs w:val="20"/>
          <w:lang w:val="sk-SK"/>
        </w:rPr>
        <w:t xml:space="preserve">pre jednotlivé časti </w:t>
      </w:r>
      <w:r w:rsidRPr="00E63081">
        <w:rPr>
          <w:rFonts w:asciiTheme="minorHAnsi" w:hAnsiTheme="minorHAnsi" w:cstheme="minorHAnsi"/>
          <w:sz w:val="20"/>
          <w:szCs w:val="20"/>
          <w:lang w:val="sk-SK"/>
        </w:rPr>
        <w:t>a tiež dokumenty k nej priložené musia byť vyhotovené v</w:t>
      </w:r>
      <w:r w:rsidR="00C53613" w:rsidRPr="00E63081">
        <w:rPr>
          <w:rFonts w:asciiTheme="minorHAnsi" w:hAnsiTheme="minorHAnsi" w:cstheme="minorHAnsi"/>
          <w:sz w:val="20"/>
          <w:szCs w:val="20"/>
          <w:lang w:val="sk-SK"/>
        </w:rPr>
        <w:t> </w:t>
      </w:r>
      <w:r w:rsidRPr="00E63081">
        <w:rPr>
          <w:rFonts w:asciiTheme="minorHAnsi" w:hAnsiTheme="minorHAnsi" w:cstheme="minorHAnsi"/>
          <w:sz w:val="20"/>
          <w:szCs w:val="20"/>
          <w:lang w:val="sk-SK"/>
        </w:rPr>
        <w:t>slovenskom</w:t>
      </w:r>
      <w:r w:rsidR="00C53613" w:rsidRPr="00E63081">
        <w:rPr>
          <w:rFonts w:asciiTheme="minorHAnsi" w:hAnsiTheme="minorHAnsi" w:cstheme="minorHAnsi"/>
          <w:sz w:val="20"/>
          <w:szCs w:val="20"/>
          <w:lang w:val="sk-SK"/>
        </w:rPr>
        <w:t>, resp. českom</w:t>
      </w:r>
      <w:r w:rsidRPr="00E63081">
        <w:rPr>
          <w:rFonts w:asciiTheme="minorHAnsi" w:hAnsiTheme="minorHAnsi" w:cstheme="minorHAnsi"/>
          <w:sz w:val="20"/>
          <w:szCs w:val="20"/>
          <w:lang w:val="sk-SK"/>
        </w:rPr>
        <w:t xml:space="preserve"> jazyku.</w:t>
      </w:r>
    </w:p>
    <w:p w14:paraId="5B0A1797" w14:textId="77777777" w:rsidR="0067675C" w:rsidRPr="006B604A"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Ponuky, návrhy a ďalšie doklady a dokumenty vo verejnom </w:t>
      </w:r>
      <w:r w:rsidRPr="00AD5514">
        <w:rPr>
          <w:rFonts w:asciiTheme="minorHAnsi" w:hAnsiTheme="minorHAnsi" w:cstheme="minorHAnsi"/>
          <w:sz w:val="20"/>
          <w:szCs w:val="20"/>
          <w:lang w:val="sk-SK"/>
        </w:rPr>
        <w:t>obstarávaní sa predkladajú v štátnom jazyku.</w:t>
      </w:r>
      <w:r w:rsidRPr="006B604A">
        <w:rPr>
          <w:rFonts w:asciiTheme="minorHAnsi" w:hAnsiTheme="minorHAnsi" w:cstheme="minorHAnsi"/>
          <w:sz w:val="20"/>
          <w:szCs w:val="20"/>
          <w:lang w:val="sk-SK"/>
        </w:rPr>
        <w:t xml:space="preserve">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330B4C2C"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5724684"/>
      <w:r w:rsidRPr="006B604A">
        <w:rPr>
          <w:rFonts w:asciiTheme="minorHAnsi" w:hAnsiTheme="minorHAnsi" w:cstheme="minorHAnsi"/>
          <w:b/>
          <w:sz w:val="20"/>
          <w:szCs w:val="20"/>
          <w:lang w:val="sk-SK"/>
        </w:rPr>
        <w:t>Obsah ponuky</w:t>
      </w:r>
      <w:bookmarkEnd w:id="11"/>
    </w:p>
    <w:p w14:paraId="28B0CB52" w14:textId="7E92DF66" w:rsidR="006469CE" w:rsidRPr="006B604A" w:rsidRDefault="006469CE" w:rsidP="006469CE">
      <w:pPr>
        <w:pStyle w:val="ListParagraph2"/>
        <w:spacing w:line="240" w:lineRule="auto"/>
        <w:ind w:left="0" w:right="0"/>
        <w:jc w:val="both"/>
        <w:rPr>
          <w:rFonts w:asciiTheme="minorHAnsi" w:hAnsiTheme="minorHAnsi" w:cs="Times New Roman"/>
          <w:sz w:val="20"/>
          <w:szCs w:val="20"/>
        </w:rPr>
      </w:pPr>
      <w:bookmarkStart w:id="12" w:name="_Hlk525215723"/>
      <w:r w:rsidRPr="006B604A">
        <w:rPr>
          <w:rFonts w:asciiTheme="minorHAnsi" w:hAnsiTheme="minorHAnsi" w:cs="Times New Roman"/>
          <w:sz w:val="20"/>
          <w:szCs w:val="20"/>
        </w:rPr>
        <w:t xml:space="preserve">Ponuka </w:t>
      </w:r>
      <w:r w:rsidR="003138C8" w:rsidRPr="006B604A">
        <w:rPr>
          <w:rFonts w:asciiTheme="minorHAnsi" w:hAnsiTheme="minorHAnsi" w:cs="Times New Roman"/>
          <w:sz w:val="20"/>
          <w:szCs w:val="20"/>
        </w:rPr>
        <w:t xml:space="preserve">pre jednotlivé časti </w:t>
      </w:r>
      <w:r w:rsidRPr="006B604A">
        <w:rPr>
          <w:rFonts w:asciiTheme="minorHAnsi" w:hAnsiTheme="minorHAnsi" w:cs="Times New Roman"/>
          <w:sz w:val="20"/>
          <w:szCs w:val="20"/>
        </w:rPr>
        <w:t xml:space="preserve">musí obsahovať všetky doklady, dokumenty a informácie verejným obstarávateľom uvedené </w:t>
      </w:r>
      <w:bookmarkStart w:id="13" w:name="_Hlk523672357"/>
      <w:r w:rsidRPr="006B604A">
        <w:rPr>
          <w:rFonts w:asciiTheme="minorHAnsi" w:hAnsiTheme="minorHAnsi" w:cs="Times New Roman"/>
          <w:sz w:val="20"/>
          <w:szCs w:val="20"/>
        </w:rPr>
        <w:t>v oznámení o vyhlásení verejného obstarávania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w:t>
      </w:r>
      <w:bookmarkEnd w:id="13"/>
      <w:r w:rsidRPr="006B604A">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5BAD2978" w:rsidR="006469CE" w:rsidRPr="006B604A" w:rsidRDefault="006469CE" w:rsidP="00603FCE">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Súbor s názvom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xml:space="preserve">(podľa poskytnutého vzoru – príloha č. </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v ktorom budú uvedené:</w:t>
      </w:r>
    </w:p>
    <w:p w14:paraId="1C692930"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lastRenderedPageBreak/>
        <w:t>identifikačné údaje uchádzača (obchodné meno, adresa sídla uchádzača)</w:t>
      </w:r>
      <w:r w:rsidRPr="006B604A">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zoznam súborov ponuky</w:t>
      </w:r>
      <w:r w:rsidRPr="006B604A">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189E030E" w14:textId="77777777" w:rsidR="006469CE" w:rsidRPr="006B604A" w:rsidRDefault="006469CE" w:rsidP="00603FC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za účelom zabezpečenia elektronickej komunikácie, uchádzač v Krycom liste uvedie </w:t>
      </w:r>
      <w:r w:rsidRPr="006B604A">
        <w:rPr>
          <w:rFonts w:asciiTheme="minorHAnsi" w:hAnsiTheme="minorHAnsi" w:cs="Times New Roman"/>
          <w:b/>
          <w:sz w:val="20"/>
          <w:szCs w:val="20"/>
        </w:rPr>
        <w:t>Vyhlásenie o elektronickej komunikácii a Vyhlásenie o neexistencii konfliktu záujmov (</w:t>
      </w:r>
      <w:r w:rsidRPr="006B604A">
        <w:rPr>
          <w:rFonts w:asciiTheme="minorHAnsi" w:hAnsiTheme="minorHAnsi" w:cs="Times New Roman"/>
          <w:sz w:val="20"/>
          <w:szCs w:val="20"/>
        </w:rPr>
        <w:t>súčasť Krycieho listu</w:t>
      </w:r>
      <w:r w:rsidRPr="006B604A">
        <w:rPr>
          <w:rFonts w:asciiTheme="minorHAnsi" w:hAnsiTheme="minorHAnsi" w:cs="Times New Roman"/>
          <w:b/>
          <w:sz w:val="20"/>
          <w:szCs w:val="20"/>
        </w:rPr>
        <w:t>)</w:t>
      </w:r>
    </w:p>
    <w:p w14:paraId="00E7FD44" w14:textId="20232363" w:rsidR="006469CE" w:rsidRPr="006B604A" w:rsidRDefault="002004B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2004BE">
        <w:rPr>
          <w:rFonts w:asciiTheme="minorHAnsi" w:hAnsiTheme="minorHAnsi" w:cs="Times New Roman"/>
          <w:sz w:val="20"/>
          <w:szCs w:val="20"/>
        </w:rPr>
        <w:t>Krycí list ponuky musím mať ten istý obsah ako poskytnutá príloha č. 4 SP. Tento dokument musí byť podpísaný oprávnenou osobou/oprávnenými osobami konať v mene uchádzača. Všetky dokumenty, ktoré sa budú nachádzať v súboroch uvedených v Zozname súborov v Krycom liste ponuky sa budú považovať za podpísané uchádzačom. Krycí list bude predložený v needitovateľnej forme  vo formáte „</w:t>
      </w:r>
      <w:proofErr w:type="spellStart"/>
      <w:r w:rsidRPr="002004BE">
        <w:rPr>
          <w:rFonts w:asciiTheme="minorHAnsi" w:hAnsiTheme="minorHAnsi" w:cs="Times New Roman"/>
          <w:sz w:val="20"/>
          <w:szCs w:val="20"/>
        </w:rPr>
        <w:t>pdf</w:t>
      </w:r>
      <w:proofErr w:type="spellEnd"/>
      <w:r w:rsidRPr="002004BE">
        <w:rPr>
          <w:rFonts w:asciiTheme="minorHAnsi" w:hAnsiTheme="minorHAnsi" w:cs="Times New Roman"/>
          <w:sz w:val="20"/>
          <w:szCs w:val="20"/>
        </w:rPr>
        <w:t xml:space="preserve">“. </w:t>
      </w:r>
      <w:r w:rsidR="006469CE" w:rsidRPr="006B604A">
        <w:rPr>
          <w:rFonts w:asciiTheme="minorHAnsi" w:hAnsiTheme="minorHAnsi" w:cs="Times New Roman"/>
          <w:sz w:val="20"/>
          <w:szCs w:val="20"/>
        </w:rPr>
        <w:t xml:space="preserve"> </w:t>
      </w:r>
    </w:p>
    <w:p w14:paraId="5EEBD0A0" w14:textId="3AAE3180"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Doklady preukazujúce splnenie podmienok účasti</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podmienok účasti vo verejnom obstarávaní</w:t>
      </w:r>
      <w:r w:rsidRPr="006B604A">
        <w:rPr>
          <w:rFonts w:asciiTheme="minorHAnsi" w:hAnsiTheme="minorHAnsi" w:cs="Times New Roman"/>
          <w:sz w:val="20"/>
          <w:szCs w:val="20"/>
        </w:rPr>
        <w:t>, požadované v oznámení o vyhlásení verejného obstarávania (v</w:t>
      </w:r>
      <w:r w:rsidR="0082155B" w:rsidRPr="006B604A">
        <w:rPr>
          <w:rFonts w:asciiTheme="minorHAnsi" w:hAnsiTheme="minorHAnsi" w:cs="Times New Roman"/>
          <w:sz w:val="20"/>
          <w:szCs w:val="20"/>
        </w:rPr>
        <w:t xml:space="preserve">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a podľa časti súťažných podkladov </w:t>
      </w:r>
      <w:r w:rsidRPr="006B604A">
        <w:rPr>
          <w:rFonts w:asciiTheme="minorHAnsi" w:hAnsiTheme="minorHAnsi" w:cs="Times New Roman"/>
          <w:iCs/>
          <w:sz w:val="20"/>
          <w:szCs w:val="20"/>
        </w:rPr>
        <w:t>A.2 Podmienky účasti uchádzačov. Uchádzač predmetné súbory uvedie v Zozname súborov v Krycom liste ponuky.</w:t>
      </w:r>
    </w:p>
    <w:p w14:paraId="17AF6970" w14:textId="66B63D40"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Dokumenty preukazujúce splnenie požiadaviek na predmet zákazky</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požiadaviek na predmet zákazky</w:t>
      </w:r>
      <w:r w:rsidRPr="006B604A">
        <w:rPr>
          <w:rFonts w:asciiTheme="minorHAnsi" w:hAnsiTheme="minorHAnsi" w:cs="Times New Roman"/>
          <w:sz w:val="20"/>
          <w:szCs w:val="20"/>
        </w:rPr>
        <w:t>, požadované v oznámení o vyhlásení verejného obstarávania (</w:t>
      </w:r>
      <w:r w:rsidR="0082155B" w:rsidRPr="006B604A">
        <w:rPr>
          <w:rFonts w:asciiTheme="minorHAnsi" w:hAnsiTheme="minorHAnsi" w:cs="Times New Roman"/>
          <w:sz w:val="20"/>
          <w:szCs w:val="20"/>
        </w:rPr>
        <w:t xml:space="preserve">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 alebo v súťažných podkladoch</w:t>
      </w:r>
      <w:r w:rsidRPr="006B604A">
        <w:rPr>
          <w:rFonts w:asciiTheme="minorHAnsi" w:hAnsiTheme="minorHAnsi" w:cs="Times New Roman"/>
          <w:iCs/>
          <w:sz w:val="20"/>
          <w:szCs w:val="20"/>
        </w:rPr>
        <w:t>. Uchádzač predmetné súbory uvedie v Zozname súborov v Krycom liste ponuky.</w:t>
      </w:r>
    </w:p>
    <w:p w14:paraId="3F6CAE6D" w14:textId="066F6939" w:rsidR="006469CE" w:rsidRPr="006B604A" w:rsidRDefault="006469CE" w:rsidP="00603FCE">
      <w:pPr>
        <w:pStyle w:val="Odsekzoznamu"/>
        <w:numPr>
          <w:ilvl w:val="0"/>
          <w:numId w:val="23"/>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lang w:val="sk-SK"/>
        </w:rPr>
      </w:pPr>
      <w:r w:rsidRPr="006B604A">
        <w:rPr>
          <w:rFonts w:asciiTheme="minorHAnsi" w:hAnsiTheme="minorHAnsi"/>
          <w:b/>
          <w:sz w:val="20"/>
          <w:szCs w:val="20"/>
          <w:lang w:val="sk-SK"/>
        </w:rPr>
        <w:t>Dokument s názvom „Návrh na plnenie kritérií“</w:t>
      </w:r>
      <w:r w:rsidRPr="006B604A">
        <w:rPr>
          <w:rFonts w:asciiTheme="minorHAnsi" w:hAnsiTheme="minorHAnsi"/>
          <w:sz w:val="20"/>
          <w:szCs w:val="20"/>
          <w:lang w:val="sk-SK"/>
        </w:rPr>
        <w:t xml:space="preserve"> určených verejným obstarávateľom na vyhodnotenie ponúk - </w:t>
      </w:r>
      <w:r w:rsidR="00D729F7" w:rsidRPr="006B604A">
        <w:rPr>
          <w:rFonts w:asciiTheme="minorHAnsi" w:hAnsiTheme="minorHAnsi"/>
          <w:sz w:val="20"/>
          <w:szCs w:val="20"/>
          <w:lang w:val="sk-SK"/>
        </w:rPr>
        <w:t xml:space="preserve">príloha č. </w:t>
      </w:r>
      <w:r w:rsidR="00B77F74" w:rsidRPr="006B604A">
        <w:rPr>
          <w:rFonts w:asciiTheme="minorHAnsi" w:hAnsiTheme="minorHAnsi"/>
          <w:sz w:val="20"/>
          <w:szCs w:val="20"/>
          <w:lang w:val="sk-SK"/>
        </w:rPr>
        <w:t>5</w:t>
      </w:r>
      <w:r w:rsidRPr="006B604A">
        <w:rPr>
          <w:rFonts w:asciiTheme="minorHAnsi" w:hAnsiTheme="minorHAnsi"/>
          <w:sz w:val="20"/>
          <w:szCs w:val="20"/>
          <w:lang w:val="sk-SK"/>
        </w:rPr>
        <w:t xml:space="preserve"> SP . </w:t>
      </w:r>
      <w:r w:rsidRPr="006B604A">
        <w:rPr>
          <w:rFonts w:asciiTheme="minorHAnsi" w:hAnsiTheme="minorHAnsi"/>
          <w:iCs/>
          <w:sz w:val="20"/>
          <w:szCs w:val="20"/>
          <w:lang w:val="sk-SK"/>
        </w:rPr>
        <w:t>Uchádzač predmetné súbory uvedie v Zozname súborov v Krycom liste ponuky.</w:t>
      </w:r>
    </w:p>
    <w:p w14:paraId="476C630A" w14:textId="77777777" w:rsidR="006469CE" w:rsidRPr="006B604A" w:rsidDel="00666C7C" w:rsidRDefault="006469CE" w:rsidP="00603FCE">
      <w:pPr>
        <w:pStyle w:val="ListParagraph2"/>
        <w:numPr>
          <w:ilvl w:val="0"/>
          <w:numId w:val="23"/>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6B604A"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w:t>
      </w:r>
      <w:r w:rsidRPr="006B604A" w:rsidDel="00666C7C">
        <w:rPr>
          <w:rFonts w:asciiTheme="minorHAnsi" w:hAnsiTheme="minorHAnsi" w:cs="Times New Roman"/>
          <w:iCs/>
          <w:sz w:val="20"/>
          <w:szCs w:val="20"/>
        </w:rPr>
        <w:t>v </w:t>
      </w:r>
      <w:r w:rsidRPr="006B604A">
        <w:rPr>
          <w:rFonts w:asciiTheme="minorHAnsi" w:hAnsiTheme="minorHAnsi" w:cs="Times New Roman"/>
          <w:sz w:val="20"/>
          <w:szCs w:val="20"/>
        </w:rPr>
        <w:t>needitovateľnej forme  vo formáte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w:t>
      </w:r>
      <w:r w:rsidRPr="006B604A" w:rsidDel="00666C7C">
        <w:rPr>
          <w:rFonts w:asciiTheme="minorHAnsi" w:hAnsiTheme="minorHAnsi" w:cs="Times New Roman"/>
          <w:sz w:val="20"/>
          <w:szCs w:val="20"/>
        </w:rPr>
        <w:t>.</w:t>
      </w:r>
    </w:p>
    <w:p w14:paraId="24204F80" w14:textId="608803F4"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color w:val="FF0000"/>
          <w:sz w:val="20"/>
          <w:szCs w:val="20"/>
        </w:rPr>
      </w:pPr>
      <w:r w:rsidRPr="006B604A">
        <w:rPr>
          <w:rFonts w:asciiTheme="minorHAnsi" w:hAnsiTheme="minorHAnsi" w:cs="Times New Roman"/>
          <w:sz w:val="20"/>
          <w:szCs w:val="20"/>
        </w:rPr>
        <w:t>Všetky ďalšie, verejným obstarávateľom požadované informácie, dokumenty, opisy a návrhy,                         ktoré sú uvedené v </w:t>
      </w:r>
      <w:r w:rsidRPr="006B604A">
        <w:rPr>
          <w:rFonts w:asciiTheme="minorHAnsi" w:hAnsiTheme="minorHAnsi" w:cs="Times New Roman"/>
          <w:iCs/>
          <w:sz w:val="20"/>
          <w:szCs w:val="20"/>
        </w:rPr>
        <w:t xml:space="preserve"> </w:t>
      </w:r>
      <w:r w:rsidRPr="006B604A">
        <w:rPr>
          <w:rFonts w:asciiTheme="minorHAnsi" w:hAnsiTheme="minorHAnsi" w:cs="Times New Roman"/>
          <w:sz w:val="20"/>
          <w:szCs w:val="20"/>
        </w:rPr>
        <w:t>týchto súťažných podkladov a v oznámení o vyhl</w:t>
      </w:r>
      <w:r w:rsidR="0082155B" w:rsidRPr="006B604A">
        <w:rPr>
          <w:rFonts w:asciiTheme="minorHAnsi" w:hAnsiTheme="minorHAnsi" w:cs="Times New Roman"/>
          <w:sz w:val="20"/>
          <w:szCs w:val="20"/>
        </w:rPr>
        <w:t xml:space="preserve">ásení verejného obstarávania (v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w:t>
      </w:r>
    </w:p>
    <w:p w14:paraId="0696A550" w14:textId="7B2451B9" w:rsidR="006469CE" w:rsidRPr="006B604A" w:rsidRDefault="006469CE" w:rsidP="00603FC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Dokument s názvom „Návrh zmluvy“:</w:t>
      </w:r>
      <w:r w:rsidRPr="006B604A">
        <w:rPr>
          <w:rFonts w:asciiTheme="minorHAnsi" w:hAnsiTheme="minorHAnsi" w:cs="Times New Roman"/>
          <w:sz w:val="20"/>
          <w:szCs w:val="20"/>
        </w:rPr>
        <w:t xml:space="preserve"> </w:t>
      </w:r>
      <w:r w:rsidRPr="00E63081">
        <w:rPr>
          <w:rFonts w:asciiTheme="minorHAnsi" w:hAnsiTheme="minorHAnsi" w:cs="Times New Roman"/>
          <w:sz w:val="20"/>
          <w:szCs w:val="20"/>
        </w:rPr>
        <w:t>uchádzač predloží vyplnený,</w:t>
      </w:r>
      <w:r w:rsidRPr="006B604A">
        <w:rPr>
          <w:rFonts w:asciiTheme="minorHAnsi" w:hAnsiTheme="minorHAnsi" w:cs="Times New Roman"/>
          <w:sz w:val="20"/>
          <w:szCs w:val="20"/>
        </w:rPr>
        <w:t xml:space="preserve"> podpísaný a </w:t>
      </w:r>
      <w:proofErr w:type="spellStart"/>
      <w:r w:rsidRPr="006B604A">
        <w:rPr>
          <w:rFonts w:asciiTheme="minorHAnsi" w:hAnsiTheme="minorHAnsi" w:cs="Times New Roman"/>
          <w:sz w:val="20"/>
          <w:szCs w:val="20"/>
        </w:rPr>
        <w:t>oskenovaný</w:t>
      </w:r>
      <w:proofErr w:type="spellEnd"/>
      <w:r w:rsidRPr="006B604A">
        <w:rPr>
          <w:rFonts w:asciiTheme="minorHAnsi" w:hAnsiTheme="minorHAnsi" w:cs="Times New Roman"/>
          <w:sz w:val="20"/>
          <w:szCs w:val="20"/>
        </w:rPr>
        <w:t xml:space="preserve"> návrh zmluvy s </w:t>
      </w:r>
      <w:r w:rsidRPr="006B604A">
        <w:rPr>
          <w:rFonts w:asciiTheme="minorHAnsi" w:hAnsiTheme="minorHAnsi" w:cs="Times New Roman"/>
          <w:sz w:val="20"/>
          <w:szCs w:val="20"/>
          <w:u w:val="single"/>
        </w:rPr>
        <w:t>prílohou Návrhu zmluvy.</w:t>
      </w:r>
      <w:r w:rsidRPr="006B604A">
        <w:rPr>
          <w:rFonts w:asciiTheme="minorHAnsi" w:hAnsiTheme="minorHAnsi" w:cs="Times New Roman"/>
          <w:sz w:val="20"/>
          <w:szCs w:val="20"/>
        </w:rPr>
        <w:t xml:space="preserve"> Tento súbor  uchádzač predloží  </w:t>
      </w:r>
      <w:r w:rsidRPr="006B604A">
        <w:rPr>
          <w:rFonts w:asciiTheme="minorHAnsi" w:hAnsiTheme="minorHAnsi" w:cs="Times New Roman"/>
          <w:iCs/>
          <w:sz w:val="20"/>
          <w:szCs w:val="20"/>
        </w:rPr>
        <w:t>v needitovateľnej forme vo formáte</w:t>
      </w:r>
      <w:r w:rsidRPr="006B604A">
        <w:rPr>
          <w:rFonts w:asciiTheme="minorHAnsi" w:hAnsiTheme="minorHAnsi" w:cs="Times New Roman"/>
          <w:sz w:val="20"/>
          <w:szCs w:val="20"/>
        </w:rPr>
        <w:t xml:space="preserv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 xml:space="preserve">“ </w:t>
      </w:r>
      <w:r w:rsidRPr="006B604A">
        <w:rPr>
          <w:rFonts w:asciiTheme="minorHAnsi" w:hAnsiTheme="minorHAnsi" w:cs="Times New Roman"/>
          <w:iCs/>
          <w:sz w:val="20"/>
          <w:szCs w:val="20"/>
        </w:rPr>
        <w:t xml:space="preserve">pričom súbor taktiež uvedie do Zoznamu súborov v Krycom liste ponuky. </w:t>
      </w:r>
    </w:p>
    <w:bookmarkEnd w:id="12"/>
    <w:p w14:paraId="4E12ED6A" w14:textId="77777777" w:rsidR="00716D0A" w:rsidRPr="006B604A"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Splnenie podmienok účasti uchádzačov </w:t>
      </w:r>
    </w:p>
    <w:p w14:paraId="472AD6C5" w14:textId="63915625" w:rsidR="00C453E4" w:rsidRPr="006B604A"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Uchádzači pri predkladaní ponúk preukazujú splnenie podmienok účasti</w:t>
      </w:r>
      <w:r w:rsidR="003138C8" w:rsidRPr="006B604A">
        <w:rPr>
          <w:rFonts w:asciiTheme="minorHAnsi" w:hAnsiTheme="minorHAnsi" w:cstheme="minorHAnsi"/>
          <w:sz w:val="20"/>
          <w:szCs w:val="20"/>
          <w:lang w:val="sk-SK"/>
        </w:rPr>
        <w:t xml:space="preserve"> pre časť na ktorú predkladajú ponuku,</w:t>
      </w:r>
      <w:r w:rsidRPr="006B604A">
        <w:rPr>
          <w:rFonts w:asciiTheme="minorHAnsi" w:hAnsiTheme="minorHAnsi" w:cstheme="minorHAnsi"/>
          <w:sz w:val="20"/>
          <w:szCs w:val="20"/>
          <w:lang w:val="sk-SK"/>
        </w:rPr>
        <w:t xml:space="preserve"> predložením dokladov resp. dokumentov, preukazujúcich splnenie podmienok účasti podľ</w:t>
      </w:r>
      <w:r w:rsidR="007B452A" w:rsidRPr="006B604A">
        <w:rPr>
          <w:rFonts w:asciiTheme="minorHAnsi" w:hAnsiTheme="minorHAnsi" w:cstheme="minorHAnsi"/>
          <w:sz w:val="20"/>
          <w:szCs w:val="20"/>
          <w:lang w:val="sk-SK"/>
        </w:rPr>
        <w:t>a podmienok účasti uvedených v O</w:t>
      </w:r>
      <w:r w:rsidRPr="006B604A">
        <w:rPr>
          <w:rFonts w:asciiTheme="minorHAnsi" w:hAnsiTheme="minorHAnsi" w:cstheme="minorHAnsi"/>
          <w:sz w:val="20"/>
          <w:szCs w:val="20"/>
          <w:lang w:val="sk-SK"/>
        </w:rPr>
        <w:t xml:space="preserve">známení o vyhlásení verejného obstarávania a v časti </w:t>
      </w:r>
      <w:r w:rsidR="0051489C" w:rsidRPr="006B604A">
        <w:rPr>
          <w:rFonts w:asciiTheme="minorHAnsi" w:hAnsiTheme="minorHAnsi" w:cstheme="minorHAnsi"/>
          <w:sz w:val="20"/>
          <w:szCs w:val="20"/>
          <w:lang w:val="sk-SK"/>
        </w:rPr>
        <w:t>(</w:t>
      </w:r>
      <w:r w:rsidR="00F9606F" w:rsidRPr="006B604A">
        <w:rPr>
          <w:rFonts w:asciiTheme="minorHAnsi" w:hAnsiTheme="minorHAnsi" w:cstheme="minorHAnsi"/>
          <w:sz w:val="20"/>
          <w:szCs w:val="20"/>
          <w:lang w:val="sk-SK"/>
        </w:rPr>
        <w:t>G</w:t>
      </w:r>
      <w:r w:rsidR="00044413" w:rsidRPr="006B604A">
        <w:rPr>
          <w:rFonts w:asciiTheme="minorHAnsi" w:hAnsiTheme="minorHAnsi" w:cstheme="minorHAnsi"/>
          <w:sz w:val="20"/>
          <w:szCs w:val="20"/>
          <w:lang w:val="sk-SK"/>
        </w:rPr>
        <w:t xml:space="preserve">) Podmienky účasti </w:t>
      </w:r>
      <w:r w:rsidRPr="006B604A">
        <w:rPr>
          <w:rFonts w:asciiTheme="minorHAnsi" w:hAnsiTheme="minorHAnsi" w:cstheme="minorHAnsi"/>
          <w:sz w:val="20"/>
          <w:szCs w:val="20"/>
          <w:lang w:val="sk-SK"/>
        </w:rPr>
        <w:t xml:space="preserve">súťažných podkladov. Uchádzači pri preukázaní splnenia podmienok účasti môžu v súlade s § </w:t>
      </w:r>
      <w:r w:rsidR="00F327BF" w:rsidRPr="006B604A">
        <w:rPr>
          <w:rFonts w:asciiTheme="minorHAnsi" w:hAnsiTheme="minorHAnsi" w:cstheme="minorHAnsi"/>
          <w:sz w:val="20"/>
          <w:szCs w:val="20"/>
          <w:lang w:val="sk-SK"/>
        </w:rPr>
        <w:t>39 využiť jednotný európsky dokument</w:t>
      </w:r>
      <w:r w:rsidRPr="006B604A">
        <w:rPr>
          <w:rFonts w:asciiTheme="minorHAnsi" w:hAnsiTheme="minorHAnsi" w:cstheme="minorHAnsi"/>
          <w:sz w:val="20"/>
          <w:szCs w:val="20"/>
          <w:lang w:val="sk-SK"/>
        </w:rPr>
        <w:t>. Uchádzači môžu pri preukázaní splnenia podmienok účasti využiť aj kombináciu týchto možností.</w:t>
      </w:r>
    </w:p>
    <w:p w14:paraId="517E268C" w14:textId="6F9ABF53" w:rsidR="00077F07" w:rsidRPr="006B604A" w:rsidRDefault="003E6825"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077F07" w:rsidRPr="006B604A">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B604A">
        <w:rPr>
          <w:rFonts w:asciiTheme="minorHAnsi" w:hAnsiTheme="minorHAnsi" w:cstheme="minorHAnsi"/>
          <w:sz w:val="20"/>
          <w:szCs w:val="20"/>
          <w:lang w:val="sk-SK"/>
        </w:rPr>
        <w:t>pskeho dokumentu, podľa časti (H</w:t>
      </w:r>
      <w:r w:rsidR="00077F07" w:rsidRPr="006B604A">
        <w:rPr>
          <w:rFonts w:asciiTheme="minorHAnsi" w:hAnsiTheme="minorHAnsi" w:cstheme="minorHAnsi"/>
          <w:sz w:val="20"/>
          <w:szCs w:val="20"/>
          <w:lang w:val="sk-SK"/>
        </w:rPr>
        <w:t xml:space="preserve">) Prílohy </w:t>
      </w:r>
      <w:r w:rsidR="00B77F74" w:rsidRPr="006B604A">
        <w:rPr>
          <w:rFonts w:asciiTheme="minorHAnsi" w:hAnsiTheme="minorHAnsi" w:cstheme="minorHAnsi"/>
          <w:i/>
          <w:sz w:val="20"/>
          <w:szCs w:val="20"/>
          <w:lang w:val="sk-SK"/>
        </w:rPr>
        <w:t>[Príloha č. 2</w:t>
      </w:r>
      <w:r w:rsidR="00077F07" w:rsidRPr="006B604A">
        <w:rPr>
          <w:rFonts w:asciiTheme="minorHAnsi" w:hAnsiTheme="minorHAnsi" w:cstheme="minorHAnsi"/>
          <w:i/>
          <w:sz w:val="20"/>
          <w:szCs w:val="20"/>
          <w:lang w:val="sk-SK"/>
        </w:rPr>
        <w:t xml:space="preserve"> Jednotný európsky dokument]</w:t>
      </w:r>
      <w:r w:rsidR="00077F07" w:rsidRPr="006B604A">
        <w:rPr>
          <w:rFonts w:asciiTheme="minorHAnsi" w:hAnsiTheme="minorHAnsi" w:cstheme="minorHAnsi"/>
          <w:sz w:val="20"/>
          <w:szCs w:val="20"/>
          <w:lang w:val="sk-SK"/>
        </w:rPr>
        <w:t xml:space="preserve"> týchto súťažných podkladov alebo môže uchádzač použiť elektronickú </w:t>
      </w:r>
      <w:r w:rsidR="00077F07" w:rsidRPr="006B604A">
        <w:rPr>
          <w:rFonts w:asciiTheme="minorHAnsi" w:hAnsiTheme="minorHAnsi" w:cstheme="minorHAnsi"/>
          <w:sz w:val="20"/>
          <w:szCs w:val="20"/>
          <w:lang w:val="sk-SK"/>
        </w:rPr>
        <w:lastRenderedPageBreak/>
        <w:t xml:space="preserve">verziu jednotného európskeho dokumentu. Elektronická verzia Jednotného európskeho dokumentu je dostupná na stránke: </w:t>
      </w:r>
      <w:hyperlink r:id="rId23" w:history="1">
        <w:r w:rsidR="00E10FD6" w:rsidRPr="006B604A">
          <w:rPr>
            <w:rStyle w:val="Hypertextovprepojenie"/>
            <w:rFonts w:asciiTheme="minorHAnsi" w:hAnsiTheme="minorHAnsi" w:cstheme="minorHAnsi"/>
            <w:sz w:val="20"/>
            <w:szCs w:val="20"/>
            <w:lang w:val="sk-SK"/>
          </w:rPr>
          <w:t>https://ec.europa.eu/tools/espd?lang=sklang=sk</w:t>
        </w:r>
      </w:hyperlink>
      <w:r w:rsidR="00E10FD6" w:rsidRPr="006B604A">
        <w:rPr>
          <w:rFonts w:asciiTheme="minorHAnsi" w:hAnsiTheme="minorHAnsi" w:cstheme="minorHAnsi"/>
          <w:sz w:val="20"/>
          <w:szCs w:val="20"/>
          <w:lang w:val="sk-SK"/>
        </w:rPr>
        <w:t xml:space="preserve"> </w:t>
      </w:r>
      <w:r w:rsidR="00077F07" w:rsidRPr="006B604A">
        <w:rPr>
          <w:rFonts w:asciiTheme="minorHAnsi" w:hAnsiTheme="minorHAnsi" w:cstheme="minorHAnsi"/>
          <w:sz w:val="20"/>
          <w:szCs w:val="20"/>
          <w:lang w:val="sk-SK"/>
        </w:rPr>
        <w:t>.</w:t>
      </w:r>
    </w:p>
    <w:p w14:paraId="6F99A0AC" w14:textId="77777777" w:rsidR="00ED564F" w:rsidRPr="006B604A"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w:t>
      </w:r>
      <w:r w:rsidR="00ED564F" w:rsidRPr="006B604A">
        <w:rPr>
          <w:rFonts w:asciiTheme="minorHAnsi" w:hAnsiTheme="minorHAnsi" w:cstheme="minorHAnsi"/>
          <w:sz w:val="20"/>
          <w:szCs w:val="20"/>
          <w:lang w:val="sk-SK"/>
        </w:rPr>
        <w:t>d</w:t>
      </w:r>
      <w:r w:rsidRPr="006B604A">
        <w:rPr>
          <w:rFonts w:asciiTheme="minorHAnsi" w:hAnsiTheme="minorHAnsi" w:cstheme="minorHAnsi"/>
          <w:sz w:val="20"/>
          <w:szCs w:val="20"/>
          <w:lang w:val="sk-SK"/>
        </w:rPr>
        <w:t>z</w:t>
      </w:r>
      <w:r w:rsidR="00ED564F" w:rsidRPr="006B604A">
        <w:rPr>
          <w:rFonts w:asciiTheme="minorHAnsi" w:hAnsiTheme="minorHAnsi" w:cstheme="minorHAnsi"/>
          <w:sz w:val="20"/>
          <w:szCs w:val="20"/>
          <w:lang w:val="sk-SK"/>
        </w:rPr>
        <w:t>ač predkladá jednotný európsky dokument osobitne:</w:t>
      </w:r>
    </w:p>
    <w:p w14:paraId="73B5E230" w14:textId="77777777" w:rsidR="00ED564F" w:rsidRPr="006B604A" w:rsidRDefault="00ED564F" w:rsidP="00603FCE">
      <w:pPr>
        <w:pStyle w:val="Zkladntext"/>
        <w:numPr>
          <w:ilvl w:val="0"/>
          <w:numId w:val="5"/>
        </w:numPr>
        <w:spacing w:beforeLines="60" w:before="144" w:afterLines="60" w:after="144"/>
        <w:ind w:left="935" w:hanging="35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 seba, </w:t>
      </w:r>
    </w:p>
    <w:p w14:paraId="23B34772" w14:textId="77777777" w:rsidR="00ED564F" w:rsidRPr="006B604A" w:rsidRDefault="00ED564F" w:rsidP="00603FCE">
      <w:pPr>
        <w:pStyle w:val="Zkladntext"/>
        <w:numPr>
          <w:ilvl w:val="0"/>
          <w:numId w:val="5"/>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 osobu, ktorej finančné zdroje alebo technické a odborné kapacity využíva na preukázanie splnenia podmienok účasti. </w:t>
      </w:r>
    </w:p>
    <w:p w14:paraId="2FC8AB92" w14:textId="77777777" w:rsidR="00ED564F" w:rsidRPr="006B604A"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Ak sa verejného obstarávania zúčastňuje skupina dodávateľov, jednotný európsky dokument pr</w:t>
      </w:r>
      <w:r w:rsidR="00565133" w:rsidRPr="006B604A">
        <w:rPr>
          <w:rFonts w:asciiTheme="minorHAnsi" w:hAnsiTheme="minorHAnsi" w:cstheme="minorHAnsi"/>
          <w:sz w:val="20"/>
          <w:szCs w:val="20"/>
          <w:lang w:val="sk-SK"/>
        </w:rPr>
        <w:t>edkladá každý člen skupiny osobi</w:t>
      </w:r>
      <w:r w:rsidRPr="006B604A">
        <w:rPr>
          <w:rFonts w:asciiTheme="minorHAnsi" w:hAnsiTheme="minorHAnsi" w:cstheme="minorHAnsi"/>
          <w:sz w:val="20"/>
          <w:szCs w:val="20"/>
          <w:lang w:val="sk-SK"/>
        </w:rPr>
        <w:t xml:space="preserve">tne. </w:t>
      </w:r>
    </w:p>
    <w:p w14:paraId="406ABAA2" w14:textId="77777777" w:rsidR="00AE278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AE2780" w:rsidRPr="006B604A">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B604A">
        <w:rPr>
          <w:rFonts w:asciiTheme="minorHAnsi" w:hAnsiTheme="minorHAnsi" w:cstheme="minorHAnsi"/>
          <w:sz w:val="20"/>
          <w:szCs w:val="20"/>
          <w:u w:val="single"/>
          <w:lang w:val="sk-SK"/>
        </w:rPr>
        <w:t>áno</w:t>
      </w:r>
      <w:r w:rsidR="00AE2780" w:rsidRPr="006B604A">
        <w:rPr>
          <w:rFonts w:asciiTheme="minorHAnsi" w:hAnsiTheme="minorHAnsi" w:cstheme="minorHAnsi"/>
          <w:sz w:val="20"/>
          <w:szCs w:val="20"/>
          <w:lang w:val="sk-SK"/>
        </w:rPr>
        <w:t xml:space="preserve"> alebo </w:t>
      </w:r>
      <w:r w:rsidR="00AE2780" w:rsidRPr="006B604A">
        <w:rPr>
          <w:rFonts w:asciiTheme="minorHAnsi" w:hAnsiTheme="minorHAnsi" w:cstheme="minorHAnsi"/>
          <w:sz w:val="20"/>
          <w:szCs w:val="20"/>
          <w:u w:val="single"/>
          <w:lang w:val="sk-SK"/>
        </w:rPr>
        <w:t>nie</w:t>
      </w:r>
      <w:r w:rsidR="00AE2780" w:rsidRPr="006B604A">
        <w:rPr>
          <w:rFonts w:asciiTheme="minorHAnsi" w:hAnsiTheme="minorHAnsi" w:cstheme="minorHAnsi"/>
          <w:sz w:val="20"/>
          <w:szCs w:val="20"/>
          <w:lang w:val="sk-SK"/>
        </w:rPr>
        <w:t xml:space="preserve"> (α: Globálny údaj pre všetky podmienky účasti), </w:t>
      </w:r>
      <w:proofErr w:type="spellStart"/>
      <w:r w:rsidR="00AE2780" w:rsidRPr="006B604A">
        <w:rPr>
          <w:rFonts w:asciiTheme="minorHAnsi" w:hAnsiTheme="minorHAnsi" w:cstheme="minorHAnsi"/>
          <w:sz w:val="20"/>
          <w:szCs w:val="20"/>
          <w:lang w:val="sk-SK"/>
        </w:rPr>
        <w:t>t.j</w:t>
      </w:r>
      <w:proofErr w:type="spellEnd"/>
      <w:r w:rsidR="00AE2780" w:rsidRPr="006B604A">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14:paraId="5986B456" w14:textId="3DF41B08" w:rsidR="00DE7C28" w:rsidRPr="006B604A"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uchádzač použije jednotný európsky dokument,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132D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požiadať o predloženie dokladu alebo dokladov nahradených jednotným európskym dokumentom. </w:t>
      </w:r>
      <w:r w:rsidR="00DE7C28" w:rsidRPr="006B604A">
        <w:rPr>
          <w:rFonts w:asciiTheme="minorHAnsi" w:hAnsiTheme="minorHAnsi" w:cstheme="minorHAnsi"/>
          <w:sz w:val="20"/>
          <w:szCs w:val="20"/>
          <w:lang w:val="sk-SK"/>
        </w:rPr>
        <w:t xml:space="preserve">Uchádzač prekladá doklady preukazujúce splnenie podmienok účasti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do piatich pracovných dní odo dňa doručenia žiadosti, ak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neurčí dlhšiu lehotu. Podľa ustanovenia § 39 ods. 7 zákona o verejnom obstarávaní je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B604A">
        <w:rPr>
          <w:rFonts w:asciiTheme="minorHAnsi" w:hAnsiTheme="minorHAnsi" w:cstheme="minorHAnsi"/>
          <w:color w:val="FF0000"/>
          <w:sz w:val="20"/>
          <w:szCs w:val="20"/>
          <w:lang w:val="sk-SK"/>
        </w:rPr>
        <w:t xml:space="preserve"> </w:t>
      </w:r>
      <w:r w:rsidR="00DE7C28" w:rsidRPr="006B604A">
        <w:rPr>
          <w:rFonts w:asciiTheme="minorHAnsi" w:hAnsiTheme="minorHAnsi" w:cstheme="minorHAnsi"/>
          <w:sz w:val="20"/>
          <w:szCs w:val="20"/>
          <w:lang w:val="sk-SK"/>
        </w:rPr>
        <w:t>hospodárskych subjektov podľa § 152 zákona o verejnom obstarávaní vedeným Úradom pre verejné obstarávanie.</w:t>
      </w:r>
    </w:p>
    <w:p w14:paraId="1FC13F21" w14:textId="77777777" w:rsidR="002E7C00" w:rsidRPr="006B604A" w:rsidRDefault="00946E23"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nedošlo k predloženiu dokladov preukazujúcich splnenie podmienok účasti skôr,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po vyhodnotení ponúk vyhodnotí spln</w:t>
      </w:r>
      <w:r w:rsidR="006119E3" w:rsidRPr="006B604A">
        <w:rPr>
          <w:rFonts w:asciiTheme="minorHAnsi" w:hAnsiTheme="minorHAnsi" w:cstheme="minorHAnsi"/>
          <w:sz w:val="20"/>
          <w:szCs w:val="20"/>
          <w:lang w:val="sk-SK"/>
        </w:rPr>
        <w:t xml:space="preserve">enie podmienok účasti </w:t>
      </w:r>
      <w:r w:rsidR="00590DD8" w:rsidRPr="006B604A">
        <w:rPr>
          <w:rFonts w:asciiTheme="minorHAnsi" w:hAnsiTheme="minorHAnsi" w:cstheme="minorHAnsi"/>
          <w:sz w:val="20"/>
          <w:szCs w:val="20"/>
          <w:lang w:val="sk-SK"/>
        </w:rPr>
        <w:t xml:space="preserve">v súlade s § 55 ods. 1 zákona o verejnom obstarávaní. </w:t>
      </w:r>
    </w:p>
    <w:p w14:paraId="539FA071" w14:textId="25E3F140"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4" w:name="_Ref529792120"/>
      <w:r w:rsidRPr="006B604A">
        <w:rPr>
          <w:rFonts w:asciiTheme="minorHAnsi" w:hAnsiTheme="minorHAnsi" w:cstheme="minorHAnsi"/>
          <w:b/>
          <w:sz w:val="20"/>
          <w:szCs w:val="20"/>
          <w:lang w:val="sk-SK"/>
        </w:rPr>
        <w:t>Zábezpeka</w:t>
      </w:r>
      <w:bookmarkEnd w:id="14"/>
    </w:p>
    <w:p w14:paraId="68FB833C" w14:textId="7D2A22BA" w:rsidR="00164902" w:rsidRPr="006B604A" w:rsidRDefault="003101BF" w:rsidP="00603FCE">
      <w:pPr>
        <w:pStyle w:val="Zkladntext"/>
        <w:numPr>
          <w:ilvl w:val="1"/>
          <w:numId w:val="19"/>
        </w:num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Zábezpeku verejný obstarávateľ nevyžaduje.</w:t>
      </w:r>
    </w:p>
    <w:p w14:paraId="13E67622" w14:textId="77777777" w:rsidR="00716D0A" w:rsidRPr="006B604A" w:rsidRDefault="00716D0A" w:rsidP="00603FCE">
      <w:pPr>
        <w:pStyle w:val="Zkladntext"/>
        <w:numPr>
          <w:ilvl w:val="0"/>
          <w:numId w:val="19"/>
        </w:numPr>
        <w:spacing w:beforeLines="60" w:before="144" w:afterLines="60" w:after="144"/>
        <w:ind w:left="357" w:hanging="357"/>
        <w:jc w:val="both"/>
        <w:rPr>
          <w:rFonts w:asciiTheme="minorHAnsi" w:hAnsiTheme="minorHAnsi" w:cstheme="minorHAnsi"/>
          <w:b/>
          <w:sz w:val="20"/>
          <w:szCs w:val="20"/>
          <w:lang w:val="sk-SK"/>
        </w:rPr>
      </w:pPr>
      <w:bookmarkStart w:id="15" w:name="_Ref525724670"/>
      <w:bookmarkStart w:id="16" w:name="_Ref529791899"/>
      <w:r w:rsidRPr="006B604A">
        <w:rPr>
          <w:rFonts w:asciiTheme="minorHAnsi" w:hAnsiTheme="minorHAnsi" w:cstheme="minorHAnsi"/>
          <w:b/>
          <w:sz w:val="20"/>
          <w:szCs w:val="20"/>
          <w:lang w:val="sk-SK"/>
        </w:rPr>
        <w:t>Vyhotovenie ponuky</w:t>
      </w:r>
      <w:bookmarkEnd w:id="15"/>
      <w:bookmarkEnd w:id="16"/>
    </w:p>
    <w:p w14:paraId="0B4EA7F5" w14:textId="345C382B" w:rsidR="00B74CBF" w:rsidRPr="006B604A" w:rsidRDefault="00B74CBF" w:rsidP="00603FCE">
      <w:pPr>
        <w:numPr>
          <w:ilvl w:val="1"/>
          <w:numId w:val="19"/>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w:t>
      </w:r>
      <w:r w:rsidRPr="00E63081">
        <w:rPr>
          <w:rFonts w:asciiTheme="minorHAnsi" w:hAnsiTheme="minorHAnsi" w:cstheme="minorHAnsi"/>
          <w:sz w:val="20"/>
          <w:szCs w:val="20"/>
          <w:lang w:val="sk-SK"/>
        </w:rPr>
        <w:t>resp. českom jazyku.</w:t>
      </w:r>
      <w:r w:rsidRPr="006B604A">
        <w:rPr>
          <w:rFonts w:asciiTheme="minorHAnsi" w:hAnsiTheme="minorHAnsi" w:cstheme="minorHAnsi"/>
          <w:sz w:val="20"/>
          <w:szCs w:val="20"/>
          <w:lang w:val="sk-SK"/>
        </w:rPr>
        <w:t xml:space="preserve"> </w:t>
      </w:r>
    </w:p>
    <w:p w14:paraId="638E1EEB" w14:textId="346E8E12" w:rsidR="0041710D" w:rsidRPr="006B604A" w:rsidRDefault="0041710D" w:rsidP="00603FCE">
      <w:pPr>
        <w:numPr>
          <w:ilvl w:val="1"/>
          <w:numId w:val="19"/>
        </w:numPr>
        <w:spacing w:beforeLines="60" w:before="144" w:afterLines="60" w:after="144"/>
        <w:ind w:left="578" w:hanging="578"/>
        <w:jc w:val="both"/>
        <w:rPr>
          <w:rFonts w:asciiTheme="minorHAnsi" w:hAnsiTheme="minorHAnsi" w:cstheme="minorHAnsi"/>
          <w:b/>
          <w:sz w:val="20"/>
          <w:szCs w:val="20"/>
          <w:lang w:val="sk-SK"/>
        </w:rPr>
      </w:pPr>
      <w:bookmarkStart w:id="17" w:name="_Ref529792490"/>
      <w:r w:rsidRPr="006B604A">
        <w:rPr>
          <w:rFonts w:asciiTheme="minorHAnsi" w:hAnsiTheme="minorHAnsi" w:cstheme="minorHAnsi"/>
          <w:b/>
          <w:sz w:val="20"/>
          <w:szCs w:val="20"/>
          <w:lang w:val="sk-SK"/>
        </w:rPr>
        <w:t xml:space="preserve">Dokumenty predložené v rámci cenovej ponuky záujemca/uchádzač predkladá elektronicky do IS </w:t>
      </w:r>
      <w:proofErr w:type="spellStart"/>
      <w:r w:rsidR="006469CE" w:rsidRPr="006B604A">
        <w:rPr>
          <w:rFonts w:asciiTheme="minorHAnsi" w:hAnsiTheme="minorHAnsi" w:cstheme="minorHAnsi"/>
          <w:b/>
          <w:sz w:val="20"/>
          <w:szCs w:val="20"/>
          <w:lang w:val="sk-SK"/>
        </w:rPr>
        <w:t>eZakazky</w:t>
      </w:r>
      <w:proofErr w:type="spellEnd"/>
      <w:r w:rsidRPr="006B604A">
        <w:rPr>
          <w:rFonts w:asciiTheme="minorHAnsi" w:hAnsiTheme="minorHAnsi" w:cstheme="minorHAnsi"/>
          <w:b/>
          <w:sz w:val="20"/>
          <w:szCs w:val="20"/>
          <w:lang w:val="sk-SK"/>
        </w:rPr>
        <w:t xml:space="preserve"> v jednej z nasledujúcich foriem:</w:t>
      </w:r>
      <w:bookmarkEnd w:id="17"/>
    </w:p>
    <w:p w14:paraId="5E45110F" w14:textId="77777777" w:rsidR="0041710D" w:rsidRPr="006B604A" w:rsidRDefault="0041710D" w:rsidP="00603FC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14:paraId="1AAC57AD" w14:textId="007F1993" w:rsidR="0041710D" w:rsidRPr="006B604A" w:rsidRDefault="0041710D" w:rsidP="00603FC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súboru obsahujúceho potvrdenie o zaručenej elektronickej konverzii </w:t>
      </w:r>
    </w:p>
    <w:p w14:paraId="60AC388D" w14:textId="2704CB29" w:rsidR="0041710D" w:rsidRPr="006B604A" w:rsidRDefault="0041710D" w:rsidP="00603FC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súboru bez potvrdenia o zaručenej elektronickej konverzii </w:t>
      </w:r>
    </w:p>
    <w:p w14:paraId="569B1A16" w14:textId="765E40C0" w:rsidR="002E3CB5" w:rsidRPr="00D26E12" w:rsidRDefault="002E3CB5" w:rsidP="00603FCE">
      <w:pPr>
        <w:pStyle w:val="Zkladntext"/>
        <w:numPr>
          <w:ilvl w:val="1"/>
          <w:numId w:val="19"/>
        </w:numPr>
        <w:spacing w:beforeLines="60" w:before="144" w:afterLines="60" w:after="144"/>
        <w:jc w:val="both"/>
        <w:rPr>
          <w:rFonts w:asciiTheme="minorHAnsi" w:hAnsiTheme="minorHAnsi" w:cstheme="minorHAnsi"/>
          <w:sz w:val="20"/>
          <w:szCs w:val="20"/>
          <w:lang w:val="sk-SK"/>
        </w:rPr>
      </w:pPr>
      <w:r w:rsidRPr="00D26E12">
        <w:rPr>
          <w:rFonts w:asciiTheme="minorHAnsi" w:hAnsiTheme="minorHAnsi" w:cstheme="minorHAnsi"/>
          <w:sz w:val="20"/>
          <w:szCs w:val="20"/>
          <w:lang w:val="sk-SK"/>
        </w:rPr>
        <w:t>Doklady a dokumenty tvoriace obsah ponuky, požadované v</w:t>
      </w:r>
      <w:r w:rsidR="00752BD7" w:rsidRPr="00D26E12">
        <w:rPr>
          <w:rFonts w:asciiTheme="minorHAnsi" w:hAnsiTheme="minorHAnsi" w:cstheme="minorHAnsi"/>
          <w:sz w:val="20"/>
          <w:szCs w:val="20"/>
          <w:lang w:val="sk-SK"/>
        </w:rPr>
        <w:t xml:space="preserve"> Oznámení o vyhlásení verejného obstarávania </w:t>
      </w:r>
      <w:r w:rsidRPr="00D26E12">
        <w:rPr>
          <w:rFonts w:asciiTheme="minorHAnsi" w:hAnsiTheme="minorHAnsi" w:cstheme="minorHAnsi"/>
          <w:sz w:val="20"/>
          <w:szCs w:val="20"/>
          <w:lang w:val="sk-SK"/>
        </w:rPr>
        <w:t xml:space="preserve">resp. podľa týchto súťažných podkladov, sa predkladajú v elektronickej podobe, pokiaľ nie je určené inak. Banková záruka </w:t>
      </w:r>
      <w:r w:rsidR="00370F18" w:rsidRPr="00D26E12">
        <w:rPr>
          <w:rFonts w:asciiTheme="minorHAnsi" w:hAnsiTheme="minorHAnsi" w:cstheme="minorHAnsi"/>
          <w:sz w:val="20"/>
          <w:szCs w:val="20"/>
          <w:lang w:val="sk-SK"/>
        </w:rPr>
        <w:t xml:space="preserve">alebo doklad o poistení zábezpeky </w:t>
      </w:r>
      <w:r w:rsidRPr="00D26E12">
        <w:rPr>
          <w:rFonts w:asciiTheme="minorHAnsi" w:hAnsiTheme="minorHAnsi" w:cstheme="minorHAnsi"/>
          <w:sz w:val="20"/>
          <w:szCs w:val="20"/>
          <w:lang w:val="sk-SK"/>
        </w:rPr>
        <w:t xml:space="preserve">sa okrem predkladania elektronicky v IS </w:t>
      </w:r>
      <w:proofErr w:type="spellStart"/>
      <w:r w:rsidR="006469CE" w:rsidRPr="00D26E12">
        <w:rPr>
          <w:rFonts w:asciiTheme="minorHAnsi" w:hAnsiTheme="minorHAnsi" w:cstheme="minorHAnsi"/>
          <w:sz w:val="20"/>
          <w:szCs w:val="20"/>
          <w:lang w:val="sk-SK"/>
        </w:rPr>
        <w:t>eZakazky</w:t>
      </w:r>
      <w:proofErr w:type="spellEnd"/>
      <w:r w:rsidRPr="00D26E12">
        <w:rPr>
          <w:rFonts w:asciiTheme="minorHAnsi" w:hAnsiTheme="minorHAnsi" w:cstheme="minorHAnsi"/>
          <w:sz w:val="20"/>
          <w:szCs w:val="20"/>
          <w:lang w:val="sk-SK"/>
        </w:rPr>
        <w:t xml:space="preserve">, predkladá aj v listinnej podobe ako originál alebo ako originál spolu s jej úradne osvedčenou kópiou v súlade s bodom </w:t>
      </w:r>
      <w:r w:rsidR="00E77C19" w:rsidRPr="00D26E12">
        <w:rPr>
          <w:rFonts w:asciiTheme="minorHAnsi" w:hAnsiTheme="minorHAnsi" w:cstheme="minorHAnsi"/>
          <w:sz w:val="20"/>
          <w:szCs w:val="20"/>
          <w:lang w:val="sk-SK"/>
        </w:rPr>
        <w:fldChar w:fldCharType="begin"/>
      </w:r>
      <w:r w:rsidR="00E77C19" w:rsidRPr="00D26E12">
        <w:rPr>
          <w:rFonts w:asciiTheme="minorHAnsi" w:hAnsiTheme="minorHAnsi" w:cstheme="minorHAnsi"/>
          <w:sz w:val="20"/>
          <w:szCs w:val="20"/>
          <w:lang w:val="sk-SK"/>
        </w:rPr>
        <w:instrText xml:space="preserve"> REF _Ref529792448 \r \h </w:instrText>
      </w:r>
      <w:r w:rsidR="002D3322" w:rsidRPr="00D26E12">
        <w:rPr>
          <w:rFonts w:asciiTheme="minorHAnsi" w:hAnsiTheme="minorHAnsi" w:cstheme="minorHAnsi"/>
          <w:sz w:val="20"/>
          <w:szCs w:val="20"/>
          <w:lang w:val="sk-SK"/>
        </w:rPr>
        <w:instrText xml:space="preserve"> \* MERGEFORMAT </w:instrText>
      </w:r>
      <w:r w:rsidR="00E77C19" w:rsidRPr="00D26E12">
        <w:rPr>
          <w:rFonts w:asciiTheme="minorHAnsi" w:hAnsiTheme="minorHAnsi" w:cstheme="minorHAnsi"/>
          <w:sz w:val="20"/>
          <w:szCs w:val="20"/>
          <w:lang w:val="sk-SK"/>
        </w:rPr>
      </w:r>
      <w:r w:rsidR="00E77C19" w:rsidRPr="00D26E12">
        <w:rPr>
          <w:rFonts w:asciiTheme="minorHAnsi" w:hAnsiTheme="minorHAnsi" w:cstheme="minorHAnsi"/>
          <w:sz w:val="20"/>
          <w:szCs w:val="20"/>
          <w:lang w:val="sk-SK"/>
        </w:rPr>
        <w:fldChar w:fldCharType="separate"/>
      </w:r>
      <w:r w:rsidR="003B76D4" w:rsidRPr="00D26E12">
        <w:rPr>
          <w:rFonts w:asciiTheme="minorHAnsi" w:hAnsiTheme="minorHAnsi" w:cstheme="minorHAnsi"/>
          <w:b/>
          <w:bCs/>
          <w:sz w:val="20"/>
          <w:szCs w:val="20"/>
          <w:lang w:val="sk-SK"/>
        </w:rPr>
        <w:t>Chyba! Nenašiel sa žiaden zdroj odkazov.</w:t>
      </w:r>
      <w:r w:rsidR="00E77C19" w:rsidRPr="00D26E12">
        <w:rPr>
          <w:rFonts w:asciiTheme="minorHAnsi" w:hAnsiTheme="minorHAnsi" w:cstheme="minorHAnsi"/>
          <w:sz w:val="20"/>
          <w:szCs w:val="20"/>
          <w:lang w:val="sk-SK"/>
        </w:rPr>
        <w:fldChar w:fldCharType="end"/>
      </w:r>
      <w:r w:rsidRPr="00D26E12">
        <w:rPr>
          <w:rFonts w:asciiTheme="minorHAnsi" w:hAnsiTheme="minorHAnsi" w:cstheme="minorHAnsi"/>
          <w:sz w:val="20"/>
          <w:szCs w:val="20"/>
          <w:lang w:val="sk-SK"/>
        </w:rPr>
        <w:t>.</w:t>
      </w:r>
    </w:p>
    <w:p w14:paraId="1744A4B9" w14:textId="77777777" w:rsidR="00D7191F" w:rsidRPr="006B604A" w:rsidRDefault="00D7191F" w:rsidP="00603FCE">
      <w:pPr>
        <w:pStyle w:val="Zkladntext"/>
        <w:numPr>
          <w:ilvl w:val="1"/>
          <w:numId w:val="19"/>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B604A">
        <w:rPr>
          <w:rFonts w:asciiTheme="minorHAnsi" w:hAnsiTheme="minorHAnsi" w:cstheme="minorHAnsi"/>
          <w:sz w:val="20"/>
          <w:szCs w:val="20"/>
          <w:lang w:val="sk-SK"/>
        </w:rPr>
        <w:t>verejným obstarávateľom</w:t>
      </w:r>
      <w:r w:rsidRPr="006B604A">
        <w:rPr>
          <w:rFonts w:asciiTheme="minorHAnsi" w:hAnsiTheme="minorHAnsi" w:cstheme="minorHAnsi"/>
          <w:sz w:val="20"/>
          <w:szCs w:val="20"/>
          <w:lang w:val="sk-SK"/>
        </w:rPr>
        <w:t>, ako aj v prípade jej neúplného, alebo nesprávneho vyplnenia alebo bude obsahovať podmieňované plnenie zo strany uchádzača.</w:t>
      </w:r>
    </w:p>
    <w:p w14:paraId="0990CEE9" w14:textId="77777777" w:rsidR="00B64A46" w:rsidRDefault="00B64A46" w:rsidP="00E52C12">
      <w:pPr>
        <w:spacing w:beforeLines="60" w:before="144" w:afterLines="60" w:after="144"/>
        <w:jc w:val="center"/>
        <w:rPr>
          <w:rFonts w:asciiTheme="minorHAnsi" w:hAnsiTheme="minorHAnsi" w:cstheme="minorHAnsi"/>
          <w:b/>
          <w:bCs/>
          <w:sz w:val="20"/>
          <w:szCs w:val="20"/>
          <w:lang w:val="sk-SK"/>
        </w:rPr>
      </w:pPr>
    </w:p>
    <w:p w14:paraId="2A5A3245" w14:textId="77777777" w:rsidR="00B64A46" w:rsidRDefault="00B64A46" w:rsidP="00E52C12">
      <w:pPr>
        <w:spacing w:beforeLines="60" w:before="144" w:afterLines="60" w:after="144"/>
        <w:jc w:val="center"/>
        <w:rPr>
          <w:rFonts w:asciiTheme="minorHAnsi" w:hAnsiTheme="minorHAnsi" w:cstheme="minorHAnsi"/>
          <w:b/>
          <w:bCs/>
          <w:sz w:val="20"/>
          <w:szCs w:val="20"/>
          <w:lang w:val="sk-SK"/>
        </w:rPr>
      </w:pPr>
    </w:p>
    <w:p w14:paraId="0843B5CB" w14:textId="77777777" w:rsidR="00B64A46" w:rsidRDefault="00B64A46" w:rsidP="00E52C12">
      <w:pPr>
        <w:spacing w:beforeLines="60" w:before="144" w:afterLines="60" w:after="144"/>
        <w:jc w:val="center"/>
        <w:rPr>
          <w:rFonts w:asciiTheme="minorHAnsi" w:hAnsiTheme="minorHAnsi" w:cstheme="minorHAnsi"/>
          <w:b/>
          <w:bCs/>
          <w:sz w:val="20"/>
          <w:szCs w:val="20"/>
          <w:lang w:val="sk-SK"/>
        </w:rPr>
      </w:pPr>
    </w:p>
    <w:p w14:paraId="4702294E" w14:textId="614752E3" w:rsidR="00716D0A" w:rsidRPr="006B604A" w:rsidRDefault="00716D0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IV.</w:t>
      </w:r>
    </w:p>
    <w:p w14:paraId="38F77DA3" w14:textId="77777777" w:rsidR="00716D0A" w:rsidRPr="006B604A" w:rsidRDefault="00B0664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PREDKLADANIE PONÚK</w:t>
      </w:r>
    </w:p>
    <w:p w14:paraId="099BAA10" w14:textId="77777777" w:rsidR="00716D0A" w:rsidRPr="006B604A" w:rsidRDefault="0088564E" w:rsidP="00603FCE">
      <w:pPr>
        <w:pStyle w:val="Zkladntext"/>
        <w:numPr>
          <w:ilvl w:val="0"/>
          <w:numId w:val="19"/>
        </w:numPr>
        <w:spacing w:beforeLines="60" w:before="144" w:afterLines="60" w:after="144"/>
        <w:jc w:val="both"/>
        <w:rPr>
          <w:rFonts w:asciiTheme="minorHAnsi" w:hAnsiTheme="minorHAnsi" w:cstheme="minorHAnsi"/>
          <w:b/>
          <w:sz w:val="20"/>
          <w:szCs w:val="20"/>
          <w:lang w:val="sk-SK"/>
        </w:rPr>
      </w:pPr>
      <w:bookmarkStart w:id="18" w:name="_Ref525724756"/>
      <w:r w:rsidRPr="006B604A">
        <w:rPr>
          <w:rFonts w:asciiTheme="minorHAnsi" w:hAnsiTheme="minorHAnsi" w:cstheme="minorHAnsi"/>
          <w:b/>
          <w:sz w:val="20"/>
          <w:szCs w:val="20"/>
          <w:lang w:val="sk-SK"/>
        </w:rPr>
        <w:t>L</w:t>
      </w:r>
      <w:r w:rsidR="00CB4196" w:rsidRPr="006B604A">
        <w:rPr>
          <w:rFonts w:asciiTheme="minorHAnsi" w:hAnsiTheme="minorHAnsi" w:cstheme="minorHAnsi"/>
          <w:b/>
          <w:sz w:val="20"/>
          <w:szCs w:val="20"/>
          <w:lang w:val="sk-SK"/>
        </w:rPr>
        <w:t>ehota na predkladanie ponúk</w:t>
      </w:r>
      <w:bookmarkEnd w:id="18"/>
      <w:r w:rsidR="00CB4196" w:rsidRPr="006B604A">
        <w:rPr>
          <w:rFonts w:asciiTheme="minorHAnsi" w:hAnsiTheme="minorHAnsi" w:cstheme="minorHAnsi"/>
          <w:b/>
          <w:sz w:val="20"/>
          <w:szCs w:val="20"/>
          <w:lang w:val="sk-SK"/>
        </w:rPr>
        <w:t xml:space="preserve"> </w:t>
      </w:r>
    </w:p>
    <w:p w14:paraId="33D7E51B" w14:textId="38D95E19" w:rsidR="00CB4196" w:rsidRPr="006B604A" w:rsidRDefault="00CB4196" w:rsidP="00603FCE">
      <w:pPr>
        <w:pStyle w:val="Normlnyslovan"/>
        <w:numPr>
          <w:ilvl w:val="1"/>
          <w:numId w:val="19"/>
        </w:numPr>
        <w:autoSpaceDE w:val="0"/>
        <w:autoSpaceDN w:val="0"/>
        <w:adjustRightInd w:val="0"/>
        <w:spacing w:beforeLines="60" w:before="144" w:afterLines="60" w:after="144"/>
        <w:rPr>
          <w:rFonts w:asciiTheme="minorHAnsi" w:hAnsiTheme="minorHAnsi" w:cstheme="minorHAnsi"/>
          <w:szCs w:val="20"/>
          <w:u w:val="single"/>
        </w:rPr>
      </w:pPr>
      <w:bookmarkStart w:id="19" w:name="_Ref525724999"/>
      <w:r w:rsidRPr="006B604A">
        <w:rPr>
          <w:rFonts w:asciiTheme="minorHAnsi" w:hAnsiTheme="minorHAnsi" w:cstheme="minorHAnsi"/>
          <w:szCs w:val="20"/>
        </w:rPr>
        <w:t xml:space="preserve">Lehota na </w:t>
      </w:r>
      <w:r w:rsidRPr="006B604A">
        <w:rPr>
          <w:rFonts w:asciiTheme="minorHAnsi" w:hAnsiTheme="minorHAnsi" w:cstheme="minorHAnsi"/>
          <w:color w:val="000000"/>
          <w:szCs w:val="20"/>
        </w:rPr>
        <w:t xml:space="preserve">predkladanie ponúk uplynie </w:t>
      </w:r>
      <w:r w:rsidR="00FF0104" w:rsidRPr="00FF0104">
        <w:rPr>
          <w:rFonts w:asciiTheme="minorHAnsi" w:hAnsiTheme="minorHAnsi" w:cstheme="minorHAnsi"/>
          <w:b/>
          <w:color w:val="000000"/>
          <w:szCs w:val="20"/>
          <w:u w:val="single"/>
        </w:rPr>
        <w:t>28.09.2021</w:t>
      </w:r>
      <w:r w:rsidR="00C97578" w:rsidRPr="00FF0104">
        <w:rPr>
          <w:rFonts w:asciiTheme="minorHAnsi" w:hAnsiTheme="minorHAnsi" w:cstheme="minorHAnsi"/>
          <w:b/>
          <w:color w:val="000000"/>
          <w:szCs w:val="20"/>
          <w:u w:val="single"/>
        </w:rPr>
        <w:t xml:space="preserve"> do 1</w:t>
      </w:r>
      <w:r w:rsidR="00732245" w:rsidRPr="00FF0104">
        <w:rPr>
          <w:rFonts w:asciiTheme="minorHAnsi" w:hAnsiTheme="minorHAnsi" w:cstheme="minorHAnsi"/>
          <w:b/>
          <w:color w:val="000000"/>
          <w:szCs w:val="20"/>
          <w:u w:val="single"/>
        </w:rPr>
        <w:t>3</w:t>
      </w:r>
      <w:r w:rsidR="00C97578" w:rsidRPr="00FF0104">
        <w:rPr>
          <w:rFonts w:asciiTheme="minorHAnsi" w:hAnsiTheme="minorHAnsi" w:cstheme="minorHAnsi"/>
          <w:b/>
          <w:color w:val="000000"/>
          <w:szCs w:val="20"/>
          <w:u w:val="single"/>
        </w:rPr>
        <w:t>:00</w:t>
      </w:r>
      <w:r w:rsidRPr="00FF0104">
        <w:rPr>
          <w:rFonts w:asciiTheme="minorHAnsi" w:hAnsiTheme="minorHAnsi" w:cstheme="minorHAnsi"/>
          <w:b/>
          <w:bCs/>
          <w:szCs w:val="20"/>
          <w:u w:val="single"/>
        </w:rPr>
        <w:t xml:space="preserve"> </w:t>
      </w:r>
      <w:r w:rsidRPr="00FF0104">
        <w:rPr>
          <w:rFonts w:asciiTheme="minorHAnsi" w:hAnsiTheme="minorHAnsi" w:cstheme="minorHAnsi"/>
          <w:b/>
          <w:color w:val="000000"/>
          <w:szCs w:val="20"/>
          <w:u w:val="single"/>
        </w:rPr>
        <w:t>hod</w:t>
      </w:r>
      <w:r w:rsidRPr="00884204">
        <w:rPr>
          <w:rFonts w:asciiTheme="minorHAnsi" w:hAnsiTheme="minorHAnsi" w:cstheme="minorHAnsi"/>
          <w:b/>
          <w:color w:val="000000"/>
          <w:szCs w:val="20"/>
          <w:u w:val="single"/>
        </w:rPr>
        <w:t>.</w:t>
      </w:r>
      <w:r w:rsidRPr="006B604A">
        <w:rPr>
          <w:rFonts w:asciiTheme="minorHAnsi" w:hAnsiTheme="minorHAnsi" w:cstheme="minorHAnsi"/>
          <w:b/>
          <w:color w:val="000000"/>
          <w:szCs w:val="20"/>
        </w:rPr>
        <w:t xml:space="preserve"> </w:t>
      </w:r>
      <w:r w:rsidRPr="006B604A">
        <w:rPr>
          <w:rFonts w:asciiTheme="minorHAnsi" w:hAnsiTheme="minorHAnsi" w:cstheme="minorHAnsi"/>
          <w:color w:val="000000"/>
          <w:szCs w:val="20"/>
        </w:rPr>
        <w:t>(SEČ).</w:t>
      </w:r>
      <w:r w:rsidRPr="006B604A">
        <w:rPr>
          <w:rFonts w:asciiTheme="minorHAnsi" w:hAnsiTheme="minorHAnsi" w:cstheme="minorHAnsi"/>
          <w:szCs w:val="20"/>
        </w:rPr>
        <w:t xml:space="preserve"> Ponuku je potrebné predložiť v lehote na predkladanie ponúk. </w:t>
      </w:r>
      <w:r w:rsidR="0088564E" w:rsidRPr="006B604A">
        <w:rPr>
          <w:rFonts w:asciiTheme="minorHAnsi" w:hAnsiTheme="minorHAnsi" w:cstheme="minorHAnsi"/>
          <w:szCs w:val="20"/>
        </w:rPr>
        <w:t>Po uvedenom čase nebude už uchádzačom umožnené predkladať alebo meniť svoje ponuky.</w:t>
      </w:r>
      <w:bookmarkEnd w:id="19"/>
    </w:p>
    <w:p w14:paraId="7C7D069C" w14:textId="48BE0A07" w:rsidR="002E3CB5" w:rsidRPr="006B604A" w:rsidRDefault="002E3CB5" w:rsidP="00603FCE">
      <w:pPr>
        <w:pStyle w:val="Odsekzoznamu"/>
        <w:numPr>
          <w:ilvl w:val="1"/>
          <w:numId w:val="19"/>
        </w:numPr>
        <w:spacing w:beforeLines="60" w:before="144" w:afterLines="60" w:after="144"/>
        <w:contextualSpacing w:val="0"/>
        <w:rPr>
          <w:rFonts w:asciiTheme="minorHAnsi" w:eastAsia="Calibri" w:hAnsiTheme="minorHAnsi" w:cstheme="minorHAnsi"/>
          <w:sz w:val="20"/>
          <w:szCs w:val="20"/>
          <w:lang w:val="sk-SK" w:eastAsia="ar-SA"/>
        </w:rPr>
      </w:pPr>
      <w:r w:rsidRPr="006B604A">
        <w:rPr>
          <w:rFonts w:asciiTheme="minorHAnsi" w:eastAsia="Calibri" w:hAnsiTheme="minorHAnsi" w:cstheme="minorHAnsi"/>
          <w:sz w:val="20"/>
          <w:szCs w:val="20"/>
          <w:lang w:val="sk-SK" w:eastAsia="ar-SA"/>
        </w:rPr>
        <w:t>Uchádzač predloží ponuku prostredníctvom IS</w:t>
      </w:r>
      <w:r w:rsidR="000738E3" w:rsidRPr="006B604A">
        <w:rPr>
          <w:rFonts w:asciiTheme="minorHAnsi" w:eastAsia="Calibri" w:hAnsiTheme="minorHAnsi" w:cstheme="minorHAnsi"/>
          <w:sz w:val="20"/>
          <w:szCs w:val="20"/>
          <w:lang w:val="sk-SK" w:eastAsia="ar-SA"/>
        </w:rPr>
        <w:t xml:space="preserve"> EZAKAZKY</w:t>
      </w:r>
      <w:r w:rsidRPr="006B604A">
        <w:rPr>
          <w:rFonts w:asciiTheme="minorHAnsi" w:eastAsia="Calibri" w:hAnsiTheme="minorHAnsi" w:cstheme="minorHAnsi"/>
          <w:sz w:val="20"/>
          <w:szCs w:val="20"/>
          <w:lang w:val="sk-SK" w:eastAsia="ar-SA"/>
        </w:rPr>
        <w:t xml:space="preserve">. </w:t>
      </w:r>
    </w:p>
    <w:p w14:paraId="1F567D68" w14:textId="77777777" w:rsidR="00C654E3" w:rsidRPr="006B604A" w:rsidRDefault="00C654E3" w:rsidP="00603FCE">
      <w:pPr>
        <w:pStyle w:val="Zkladntext"/>
        <w:numPr>
          <w:ilvl w:val="0"/>
          <w:numId w:val="1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Predloženie ponuky</w:t>
      </w:r>
    </w:p>
    <w:p w14:paraId="6A143275" w14:textId="3D928BB9" w:rsidR="0003122A" w:rsidRPr="006B604A" w:rsidRDefault="0003122A" w:rsidP="00603FCE">
      <w:pPr>
        <w:pStyle w:val="ListParagraph2"/>
        <w:numPr>
          <w:ilvl w:val="1"/>
          <w:numId w:val="19"/>
        </w:numPr>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predloží ponuku </w:t>
      </w:r>
      <w:bookmarkStart w:id="20" w:name="_Hlk525214745"/>
      <w:r w:rsidRPr="006B604A">
        <w:rPr>
          <w:rFonts w:asciiTheme="minorHAnsi" w:hAnsiTheme="minorHAnsi" w:cs="Times New Roman"/>
          <w:b/>
          <w:sz w:val="20"/>
          <w:szCs w:val="20"/>
        </w:rPr>
        <w:t xml:space="preserve">elektronicky prostredníctvom elektronického nástroja </w:t>
      </w:r>
      <w:proofErr w:type="spellStart"/>
      <w:r w:rsidRPr="006B604A">
        <w:rPr>
          <w:rFonts w:asciiTheme="minorHAnsi" w:hAnsiTheme="minorHAnsi" w:cs="Times New Roman"/>
          <w:b/>
          <w:sz w:val="20"/>
          <w:szCs w:val="20"/>
        </w:rPr>
        <w:t>eZakazky</w:t>
      </w:r>
      <w:proofErr w:type="spellEnd"/>
      <w:r w:rsidRPr="006B604A">
        <w:rPr>
          <w:rFonts w:asciiTheme="minorHAnsi" w:hAnsiTheme="minorHAnsi" w:cs="Times New Roman"/>
          <w:b/>
          <w:sz w:val="20"/>
          <w:szCs w:val="20"/>
        </w:rPr>
        <w:t xml:space="preserve"> na  portáli  </w:t>
      </w:r>
      <w:hyperlink r:id="rId24" w:history="1">
        <w:r w:rsidRPr="006B604A">
          <w:rPr>
            <w:rStyle w:val="Hypertextovprepojenie"/>
            <w:rFonts w:asciiTheme="minorHAnsi" w:hAnsiTheme="minorHAnsi" w:cs="Times New Roman"/>
            <w:sz w:val="20"/>
            <w:szCs w:val="20"/>
          </w:rPr>
          <w:t>www.ezakazky.sk</w:t>
        </w:r>
      </w:hyperlink>
      <w:r w:rsidRPr="006B604A">
        <w:rPr>
          <w:rFonts w:asciiTheme="minorHAnsi" w:hAnsiTheme="minorHAnsi" w:cs="Times New Roman"/>
          <w:b/>
          <w:sz w:val="20"/>
          <w:szCs w:val="20"/>
        </w:rPr>
        <w:t xml:space="preserve"> . </w:t>
      </w:r>
      <w:r w:rsidRPr="006B604A">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14:paraId="7C6E6FDB" w14:textId="12B6949E"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predkladá ponuku pod identifikáciu verejného obstarávateľa </w:t>
      </w:r>
      <w:r w:rsidR="000738E3" w:rsidRPr="006B604A">
        <w:rPr>
          <w:rFonts w:asciiTheme="minorHAnsi" w:hAnsiTheme="minorHAnsi" w:cs="Times New Roman"/>
          <w:b/>
          <w:sz w:val="20"/>
          <w:szCs w:val="20"/>
        </w:rPr>
        <w:t>v profile zákazky.</w:t>
      </w:r>
      <w:r w:rsidRPr="006B604A">
        <w:rPr>
          <w:rFonts w:asciiTheme="minorHAnsi" w:hAnsiTheme="minorHAnsi" w:cs="Times New Roman"/>
          <w:b/>
          <w:iCs/>
          <w:sz w:val="20"/>
          <w:szCs w:val="20"/>
        </w:rPr>
        <w:t xml:space="preserve"> </w:t>
      </w:r>
    </w:p>
    <w:p w14:paraId="5343A12C" w14:textId="77777777"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iCs/>
          <w:sz w:val="20"/>
          <w:szCs w:val="20"/>
        </w:rPr>
        <w:t xml:space="preserve">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6B604A">
        <w:rPr>
          <w:rFonts w:asciiTheme="minorHAnsi" w:hAnsiTheme="minorHAnsi" w:cs="Times New Roman"/>
          <w:iCs/>
          <w:sz w:val="20"/>
          <w:szCs w:val="20"/>
        </w:rPr>
        <w:t>zip</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zipx</w:t>
      </w:r>
      <w:proofErr w:type="spellEnd"/>
      <w:r w:rsidRPr="006B604A">
        <w:rPr>
          <w:rFonts w:asciiTheme="minorHAnsi" w:hAnsiTheme="minorHAnsi" w:cs="Times New Roman"/>
          <w:iCs/>
          <w:sz w:val="20"/>
          <w:szCs w:val="20"/>
        </w:rPr>
        <w:t xml:space="preserve">, tar.gz, </w:t>
      </w:r>
      <w:proofErr w:type="spellStart"/>
      <w:r w:rsidRPr="006B604A">
        <w:rPr>
          <w:rFonts w:asciiTheme="minorHAnsi" w:hAnsiTheme="minorHAnsi" w:cs="Times New Roman"/>
          <w:iCs/>
          <w:sz w:val="20"/>
          <w:szCs w:val="20"/>
        </w:rPr>
        <w:t>rar</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zep</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xzep</w:t>
      </w:r>
      <w:proofErr w:type="spellEnd"/>
      <w:r w:rsidRPr="006B604A">
        <w:rPr>
          <w:rFonts w:asciiTheme="minorHAnsi" w:hAnsiTheme="minorHAnsi" w:cs="Times New Roman"/>
          <w:iCs/>
          <w:sz w:val="20"/>
          <w:szCs w:val="20"/>
        </w:rPr>
        <w:t>.</w:t>
      </w:r>
    </w:p>
    <w:p w14:paraId="2CF8CEC6" w14:textId="77777777"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6B604A" w:rsidRDefault="0003122A" w:rsidP="00603FCE">
      <w:pPr>
        <w:pStyle w:val="ListParagraph2"/>
        <w:numPr>
          <w:ilvl w:val="1"/>
          <w:numId w:val="19"/>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Ponuka sa predkladá tak, že uchádzač ju predloží nasledovne:</w:t>
      </w:r>
    </w:p>
    <w:p w14:paraId="78E49C17" w14:textId="4B88A76C" w:rsidR="0003122A" w:rsidRPr="006B604A" w:rsidRDefault="00B602D0" w:rsidP="00B602D0">
      <w:pPr>
        <w:pStyle w:val="ListParagraph2"/>
        <w:spacing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 xml:space="preserve">v predmetnej zákazke uchádzač elektronicky vloží svoju ponuku prostredníctvom elektronického   portálu </w:t>
      </w:r>
      <w:hyperlink r:id="rId25"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nasledovne:</w:t>
      </w:r>
    </w:p>
    <w:p w14:paraId="75452406" w14:textId="77777777" w:rsidR="0003122A" w:rsidRPr="006B604A"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Ponuka</w:t>
      </w:r>
    </w:p>
    <w:p w14:paraId="7A6E503E" w14:textId="7777777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Identifikácia uchádzača</w:t>
      </w:r>
      <w:r w:rsidRPr="006B604A">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Dokumenty ponuky“</w:t>
      </w:r>
      <w:r w:rsidRPr="006B604A">
        <w:rPr>
          <w:rFonts w:asciiTheme="minorHAnsi" w:hAnsiTheme="minorHAnsi" w:cs="Times New Roman"/>
          <w:sz w:val="20"/>
          <w:szCs w:val="20"/>
        </w:rPr>
        <w:t xml:space="preserve"> a nahrá vyžadované dokumenty ponuky do tejto záložky</w:t>
      </w:r>
    </w:p>
    <w:p w14:paraId="00947E39" w14:textId="183395FD"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B739FF">
        <w:rPr>
          <w:rFonts w:asciiTheme="minorHAnsi" w:hAnsiTheme="minorHAnsi" w:cs="Times New Roman"/>
          <w:b/>
          <w:color w:val="FF0000"/>
          <w:sz w:val="20"/>
          <w:szCs w:val="20"/>
        </w:rPr>
        <w:t>Návrh na plnenie kritérií</w:t>
      </w:r>
      <w:r w:rsidRPr="006B604A">
        <w:rPr>
          <w:rFonts w:asciiTheme="minorHAnsi" w:hAnsiTheme="minorHAnsi" w:cs="Times New Roman"/>
          <w:sz w:val="20"/>
          <w:szCs w:val="20"/>
        </w:rPr>
        <w:t>“ a svoj návrh na plnenie kritérií (v zmysle prílohy č.</w:t>
      </w:r>
      <w:r w:rsidR="00B77F74" w:rsidRPr="006B604A">
        <w:rPr>
          <w:rFonts w:asciiTheme="minorHAnsi" w:hAnsiTheme="minorHAnsi" w:cs="Times New Roman"/>
          <w:sz w:val="20"/>
          <w:szCs w:val="20"/>
        </w:rPr>
        <w:t>5</w:t>
      </w:r>
      <w:r w:rsidRPr="006B604A">
        <w:rPr>
          <w:rFonts w:asciiTheme="minorHAnsi" w:hAnsiTheme="minorHAnsi" w:cs="Times New Roman"/>
          <w:sz w:val="20"/>
          <w:szCs w:val="20"/>
        </w:rPr>
        <w:t xml:space="preserve"> SP) nahrá do tejto záložky.</w:t>
      </w:r>
    </w:p>
    <w:p w14:paraId="5BBAF199" w14:textId="3F1FDB37" w:rsidR="0003122A" w:rsidRPr="006B604A" w:rsidRDefault="0003122A" w:rsidP="00603FCE">
      <w:pPr>
        <w:pStyle w:val="ListParagraph2"/>
        <w:numPr>
          <w:ilvl w:val="0"/>
          <w:numId w:val="26"/>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a vyplnený Krycí list (v zmysle prílohy č.</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ktorý je podpísaný zaručeným elektronickým podpisom nahrá do tejto záložky.</w:t>
      </w:r>
    </w:p>
    <w:p w14:paraId="2DD370D2" w14:textId="10373B2E" w:rsidR="0003122A" w:rsidRPr="006B604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color w:val="FF0000"/>
          <w:sz w:val="20"/>
          <w:szCs w:val="20"/>
        </w:rPr>
        <w:t>K odoslaniu celej ponuky uchádzač pristúpi tak, že klikne na záložku „</w:t>
      </w:r>
      <w:r w:rsidR="0003122A" w:rsidRPr="006B604A">
        <w:rPr>
          <w:rFonts w:asciiTheme="minorHAnsi" w:hAnsiTheme="minorHAnsi" w:cs="Times New Roman"/>
          <w:b/>
          <w:color w:val="FF0000"/>
          <w:sz w:val="20"/>
          <w:szCs w:val="20"/>
        </w:rPr>
        <w:t>Odoslanie ponuky</w:t>
      </w:r>
      <w:r w:rsidR="0003122A" w:rsidRPr="006B604A">
        <w:rPr>
          <w:rFonts w:asciiTheme="minorHAnsi" w:hAnsiTheme="minorHAnsi" w:cs="Times New Roman"/>
          <w:color w:val="FF0000"/>
          <w:sz w:val="20"/>
          <w:szCs w:val="20"/>
        </w:rPr>
        <w:t xml:space="preserve">“ (tlačidlo dole) a tým </w:t>
      </w: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b/>
          <w:color w:val="FF0000"/>
          <w:sz w:val="20"/>
          <w:szCs w:val="20"/>
          <w:u w:val="single"/>
        </w:rPr>
        <w:t>ponuku odošle</w:t>
      </w:r>
      <w:r w:rsidR="0003122A" w:rsidRPr="006B604A">
        <w:rPr>
          <w:rFonts w:asciiTheme="minorHAnsi" w:hAnsiTheme="minorHAnsi" w:cs="Times New Roman"/>
          <w:color w:val="FF0000"/>
          <w:sz w:val="20"/>
          <w:szCs w:val="20"/>
        </w:rPr>
        <w:t>!</w:t>
      </w:r>
    </w:p>
    <w:p w14:paraId="445647D4" w14:textId="0E7B663F" w:rsidR="0003122A" w:rsidRPr="006B604A"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23.6</w:t>
      </w:r>
      <w:bookmarkEnd w:id="20"/>
      <w:r w:rsidRPr="006B604A">
        <w:rPr>
          <w:rFonts w:asciiTheme="minorHAnsi" w:hAnsiTheme="minorHAnsi" w:cs="Times New Roman"/>
          <w:sz w:val="20"/>
          <w:szCs w:val="20"/>
        </w:rPr>
        <w:t xml:space="preserve">  </w:t>
      </w:r>
      <w:r w:rsidR="0003122A" w:rsidRPr="006B604A">
        <w:rPr>
          <w:rFonts w:asciiTheme="minorHAnsi" w:hAnsiTheme="minorHAnsi" w:cs="Times New Roman"/>
          <w:b/>
          <w:sz w:val="20"/>
          <w:szCs w:val="20"/>
        </w:rPr>
        <w:t xml:space="preserve">Predkladanie Návrhu na plnenie kritérií (príloha č. </w:t>
      </w:r>
      <w:r w:rsidR="00B77F74" w:rsidRPr="006B604A">
        <w:rPr>
          <w:rFonts w:asciiTheme="minorHAnsi" w:hAnsiTheme="minorHAnsi" w:cs="Times New Roman"/>
          <w:b/>
          <w:sz w:val="20"/>
          <w:szCs w:val="20"/>
        </w:rPr>
        <w:t>5</w:t>
      </w:r>
      <w:r w:rsidR="0003122A" w:rsidRPr="006B604A">
        <w:rPr>
          <w:rFonts w:asciiTheme="minorHAnsi" w:hAnsiTheme="minorHAnsi" w:cs="Times New Roman"/>
          <w:b/>
          <w:sz w:val="20"/>
          <w:szCs w:val="20"/>
        </w:rPr>
        <w:t xml:space="preserve"> SP) – verzia 1 v „</w:t>
      </w:r>
      <w:proofErr w:type="spellStart"/>
      <w:r w:rsidR="0003122A" w:rsidRPr="006B604A">
        <w:rPr>
          <w:rFonts w:asciiTheme="minorHAnsi" w:hAnsiTheme="minorHAnsi" w:cs="Times New Roman"/>
          <w:b/>
          <w:sz w:val="20"/>
          <w:szCs w:val="20"/>
        </w:rPr>
        <w:t>pdf</w:t>
      </w:r>
      <w:proofErr w:type="spellEnd"/>
      <w:r w:rsidR="0003122A" w:rsidRPr="006B604A">
        <w:rPr>
          <w:rFonts w:asciiTheme="minorHAnsi" w:hAnsiTheme="minorHAnsi" w:cs="Times New Roman"/>
          <w:b/>
          <w:sz w:val="20"/>
          <w:szCs w:val="20"/>
        </w:rPr>
        <w:t>“</w:t>
      </w:r>
    </w:p>
    <w:p w14:paraId="3D0E76BE" w14:textId="3859A5DB" w:rsidR="0003122A" w:rsidRPr="006B604A" w:rsidRDefault="00797FEE" w:rsidP="00797FEE">
      <w:pPr>
        <w:pStyle w:val="ListParagraph2"/>
        <w:spacing w:before="240" w:line="240" w:lineRule="auto"/>
        <w:ind w:left="567" w:right="0" w:hanging="567"/>
        <w:jc w:val="both"/>
        <w:rPr>
          <w:rFonts w:asciiTheme="minorHAnsi" w:hAnsiTheme="minorHAnsi" w:cs="Times New Roman"/>
          <w:sz w:val="20"/>
          <w:szCs w:val="20"/>
        </w:rPr>
      </w:pPr>
      <w:r>
        <w:rPr>
          <w:rFonts w:asciiTheme="minorHAnsi" w:hAnsiTheme="minorHAnsi" w:cs="Times New Roman"/>
          <w:b/>
          <w:sz w:val="20"/>
          <w:szCs w:val="20"/>
        </w:rPr>
        <w:t xml:space="preserve">             </w:t>
      </w:r>
      <w:r w:rsidR="0003122A" w:rsidRPr="006B604A">
        <w:rPr>
          <w:rFonts w:asciiTheme="minorHAnsi" w:hAnsiTheme="minorHAnsi" w:cs="Times New Roman"/>
          <w:b/>
          <w:sz w:val="20"/>
          <w:szCs w:val="20"/>
        </w:rPr>
        <w:t>-</w:t>
      </w:r>
      <w:r w:rsidR="0003122A" w:rsidRPr="006B604A">
        <w:rPr>
          <w:rFonts w:asciiTheme="minorHAnsi" w:hAnsiTheme="minorHAnsi" w:cs="Times New Roman"/>
          <w:sz w:val="20"/>
          <w:szCs w:val="20"/>
        </w:rPr>
        <w:t xml:space="preserve"> uchádzač na stránke </w:t>
      </w:r>
      <w:hyperlink r:id="rId26"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pod hlavičkou konkrétneho verejné obstarávateľa a v predmetnej zákazke nahrá vyplnený Návrh na plnenie kritérií (príloha č.</w:t>
      </w:r>
      <w:r w:rsidR="00B77F74" w:rsidRPr="006B604A">
        <w:rPr>
          <w:rFonts w:asciiTheme="minorHAnsi" w:hAnsiTheme="minorHAnsi" w:cs="Times New Roman"/>
          <w:sz w:val="20"/>
          <w:szCs w:val="20"/>
        </w:rPr>
        <w:t>5</w:t>
      </w:r>
      <w:r w:rsidR="0003122A" w:rsidRPr="006B604A">
        <w:rPr>
          <w:rFonts w:asciiTheme="minorHAnsi" w:hAnsiTheme="minorHAnsi" w:cs="Times New Roman"/>
          <w:sz w:val="20"/>
          <w:szCs w:val="20"/>
        </w:rPr>
        <w:t xml:space="preserve"> SP) vo formáte „</w:t>
      </w:r>
      <w:proofErr w:type="spellStart"/>
      <w:r w:rsidR="0003122A" w:rsidRPr="006B604A">
        <w:rPr>
          <w:rFonts w:asciiTheme="minorHAnsi" w:hAnsiTheme="minorHAnsi" w:cs="Times New Roman"/>
          <w:sz w:val="20"/>
          <w:szCs w:val="20"/>
        </w:rPr>
        <w:t>pdf</w:t>
      </w:r>
      <w:proofErr w:type="spellEnd"/>
      <w:r w:rsidR="0003122A" w:rsidRPr="006B604A">
        <w:rPr>
          <w:rFonts w:asciiTheme="minorHAnsi" w:hAnsiTheme="minorHAnsi" w:cs="Times New Roman"/>
          <w:sz w:val="20"/>
          <w:szCs w:val="20"/>
        </w:rPr>
        <w:t>“ a takto vložený návrh na plnenie kritérií uloží.</w:t>
      </w:r>
      <w:r w:rsidR="008A2D84" w:rsidRPr="006B604A">
        <w:rPr>
          <w:rFonts w:asciiTheme="minorHAnsi" w:hAnsiTheme="minorHAnsi" w:cs="Times New Roman"/>
          <w:sz w:val="20"/>
          <w:szCs w:val="20"/>
        </w:rPr>
        <w:t xml:space="preserve"> </w:t>
      </w:r>
    </w:p>
    <w:p w14:paraId="44727783" w14:textId="0EF047B4" w:rsidR="0003122A" w:rsidRPr="006B604A" w:rsidRDefault="008A2D84" w:rsidP="00797FEE">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23.7      </w:t>
      </w:r>
      <w:r w:rsidR="0003122A" w:rsidRPr="006B604A">
        <w:rPr>
          <w:rFonts w:asciiTheme="minorHAnsi" w:hAnsiTheme="minorHAnsi" w:cs="Times New Roman"/>
          <w:sz w:val="20"/>
          <w:szCs w:val="20"/>
        </w:rPr>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w:t>
      </w:r>
      <w:r w:rsidR="0003122A" w:rsidRPr="006B604A">
        <w:rPr>
          <w:rFonts w:asciiTheme="minorHAnsi" w:hAnsiTheme="minorHAnsi" w:cs="Times New Roman"/>
          <w:sz w:val="20"/>
          <w:szCs w:val="20"/>
        </w:rPr>
        <w:lastRenderedPageBreak/>
        <w:t>za predloženie ponuky v rozpore s  právnym poriadkom platným v Slovenskej republike § 49 ods. 7 zákona o verejnom obstarávaní a verejný obstarávateľ ponuku vylúči.</w:t>
      </w:r>
    </w:p>
    <w:p w14:paraId="765FC749" w14:textId="77777777" w:rsidR="0003122A" w:rsidRPr="006B604A" w:rsidRDefault="0003122A" w:rsidP="00797FEE">
      <w:pPr>
        <w:pStyle w:val="Bezriadkovania"/>
        <w:ind w:left="567" w:hanging="567"/>
        <w:jc w:val="both"/>
        <w:rPr>
          <w:rFonts w:asciiTheme="minorHAnsi" w:hAnsiTheme="minorHAnsi"/>
          <w:sz w:val="20"/>
          <w:szCs w:val="20"/>
        </w:rPr>
      </w:pPr>
    </w:p>
    <w:p w14:paraId="536D2E89" w14:textId="623C8B03" w:rsidR="0003122A" w:rsidRPr="006B604A" w:rsidRDefault="00797FEE" w:rsidP="00797FEE">
      <w:pPr>
        <w:pStyle w:val="Bezriadkovania"/>
        <w:ind w:left="567" w:hanging="567"/>
        <w:jc w:val="both"/>
        <w:rPr>
          <w:rFonts w:asciiTheme="minorHAnsi" w:hAnsiTheme="minorHAnsi"/>
          <w:sz w:val="20"/>
          <w:szCs w:val="20"/>
        </w:rPr>
      </w:pPr>
      <w:r>
        <w:rPr>
          <w:rFonts w:asciiTheme="minorHAnsi" w:hAnsiTheme="minorHAnsi"/>
          <w:sz w:val="20"/>
          <w:szCs w:val="20"/>
        </w:rPr>
        <w:t xml:space="preserve">             </w:t>
      </w:r>
      <w:r w:rsidR="0003122A" w:rsidRPr="006B604A">
        <w:rPr>
          <w:rFonts w:asciiTheme="minorHAnsi" w:hAnsiTheme="minorHAnsi"/>
          <w:sz w:val="20"/>
          <w:szCs w:val="20"/>
        </w:rPr>
        <w:t>Zároveň verejný obstarávateľ vylúči ponuku, ak uchádzač:</w:t>
      </w:r>
    </w:p>
    <w:p w14:paraId="1E9F10B8" w14:textId="77777777" w:rsidR="0003122A" w:rsidRPr="006B604A" w:rsidRDefault="0003122A" w:rsidP="00603FCE">
      <w:pPr>
        <w:pStyle w:val="Bezriadkovania"/>
        <w:numPr>
          <w:ilvl w:val="0"/>
          <w:numId w:val="25"/>
        </w:numPr>
        <w:suppressAutoHyphens/>
        <w:ind w:left="567" w:right="-57" w:hanging="567"/>
        <w:jc w:val="both"/>
        <w:rPr>
          <w:rFonts w:asciiTheme="minorHAnsi" w:hAnsiTheme="minorHAnsi"/>
          <w:sz w:val="20"/>
          <w:szCs w:val="20"/>
        </w:rPr>
      </w:pPr>
      <w:r w:rsidRPr="006B604A">
        <w:rPr>
          <w:rFonts w:asciiTheme="minorHAnsi" w:hAnsiTheme="minorHAnsi"/>
          <w:sz w:val="20"/>
          <w:szCs w:val="20"/>
        </w:rPr>
        <w:t xml:space="preserve">nedodrží </w:t>
      </w:r>
      <w:r w:rsidRPr="006B604A">
        <w:rPr>
          <w:rFonts w:asciiTheme="minorHAnsi" w:hAnsiTheme="minorHAnsi"/>
          <w:w w:val="105"/>
          <w:sz w:val="20"/>
          <w:szCs w:val="20"/>
        </w:rPr>
        <w:t>určený spôsob</w:t>
      </w:r>
      <w:r w:rsidRPr="006B604A">
        <w:rPr>
          <w:rFonts w:asciiTheme="minorHAnsi" w:hAnsiTheme="minorHAnsi"/>
          <w:spacing w:val="-19"/>
          <w:w w:val="105"/>
          <w:sz w:val="20"/>
          <w:szCs w:val="20"/>
        </w:rPr>
        <w:t xml:space="preserve"> </w:t>
      </w:r>
      <w:r w:rsidRPr="006B604A">
        <w:rPr>
          <w:rFonts w:asciiTheme="minorHAnsi" w:hAnsiTheme="minorHAnsi"/>
          <w:w w:val="105"/>
          <w:sz w:val="20"/>
          <w:szCs w:val="20"/>
        </w:rPr>
        <w:t>komunikácie,</w:t>
      </w:r>
    </w:p>
    <w:p w14:paraId="5751193E" w14:textId="77777777" w:rsidR="0003122A" w:rsidRPr="006B604A" w:rsidRDefault="0003122A" w:rsidP="00603FCE">
      <w:pPr>
        <w:pStyle w:val="Hlavika"/>
        <w:widowControl w:val="0"/>
        <w:numPr>
          <w:ilvl w:val="0"/>
          <w:numId w:val="25"/>
        </w:numPr>
        <w:ind w:left="567" w:hanging="567"/>
        <w:jc w:val="both"/>
        <w:rPr>
          <w:rFonts w:asciiTheme="minorHAnsi" w:hAnsiTheme="minorHAnsi"/>
          <w:sz w:val="20"/>
          <w:szCs w:val="20"/>
          <w:lang w:val="sk-SK"/>
        </w:rPr>
      </w:pPr>
      <w:r w:rsidRPr="006B604A">
        <w:rPr>
          <w:rFonts w:asciiTheme="minorHAnsi" w:hAnsiTheme="minorHAnsi"/>
          <w:w w:val="105"/>
          <w:sz w:val="20"/>
          <w:szCs w:val="20"/>
          <w:lang w:val="sk-SK"/>
        </w:rPr>
        <w:t>obsah jeho ponuky nie je možné sprístupniť,</w:t>
      </w:r>
    </w:p>
    <w:p w14:paraId="5D42346A" w14:textId="77777777" w:rsidR="0003122A" w:rsidRPr="006B604A" w:rsidRDefault="0003122A" w:rsidP="00603FCE">
      <w:pPr>
        <w:pStyle w:val="Hlavika"/>
        <w:widowControl w:val="0"/>
        <w:numPr>
          <w:ilvl w:val="0"/>
          <w:numId w:val="25"/>
        </w:numPr>
        <w:jc w:val="both"/>
        <w:rPr>
          <w:rFonts w:asciiTheme="minorHAnsi" w:hAnsiTheme="minorHAnsi"/>
          <w:sz w:val="20"/>
          <w:szCs w:val="20"/>
          <w:lang w:val="sk-SK"/>
        </w:rPr>
      </w:pPr>
      <w:r w:rsidRPr="006B604A">
        <w:rPr>
          <w:rFonts w:asciiTheme="minorHAnsi" w:hAnsiTheme="minorHAnsi"/>
          <w:w w:val="105"/>
          <w:sz w:val="20"/>
          <w:szCs w:val="20"/>
          <w:lang w:val="sk-SK"/>
        </w:rPr>
        <w:t>nepredložil ponuku vo vyžadovanom formáte kódovania, ak je potrebný na</w:t>
      </w:r>
      <w:r w:rsidRPr="006B604A">
        <w:rPr>
          <w:rFonts w:asciiTheme="minorHAnsi" w:hAnsiTheme="minorHAnsi"/>
          <w:spacing w:val="-14"/>
          <w:w w:val="105"/>
          <w:sz w:val="20"/>
          <w:szCs w:val="20"/>
          <w:lang w:val="sk-SK"/>
        </w:rPr>
        <w:t xml:space="preserve"> </w:t>
      </w:r>
      <w:r w:rsidRPr="006B604A">
        <w:rPr>
          <w:rFonts w:asciiTheme="minorHAnsi" w:hAnsiTheme="minorHAnsi"/>
          <w:w w:val="105"/>
          <w:sz w:val="20"/>
          <w:szCs w:val="20"/>
          <w:lang w:val="sk-SK"/>
        </w:rPr>
        <w:t>ďalšie spracovanie pri vyhodnocovaní</w:t>
      </w:r>
      <w:r w:rsidRPr="006B604A">
        <w:rPr>
          <w:rFonts w:asciiTheme="minorHAnsi" w:hAnsiTheme="minorHAnsi"/>
          <w:spacing w:val="-16"/>
          <w:w w:val="105"/>
          <w:sz w:val="20"/>
          <w:szCs w:val="20"/>
          <w:lang w:val="sk-SK"/>
        </w:rPr>
        <w:t xml:space="preserve"> </w:t>
      </w:r>
      <w:r w:rsidRPr="006B604A">
        <w:rPr>
          <w:rFonts w:asciiTheme="minorHAnsi" w:hAnsiTheme="minorHAnsi"/>
          <w:w w:val="105"/>
          <w:sz w:val="20"/>
          <w:szCs w:val="20"/>
          <w:lang w:val="sk-SK"/>
        </w:rPr>
        <w:t>ponúk.</w:t>
      </w:r>
    </w:p>
    <w:p w14:paraId="4FE1BEFE" w14:textId="77777777" w:rsidR="0003122A" w:rsidRPr="006B604A" w:rsidRDefault="0003122A" w:rsidP="0003122A">
      <w:pPr>
        <w:pStyle w:val="Hlavika"/>
        <w:widowControl w:val="0"/>
        <w:ind w:left="720"/>
        <w:jc w:val="both"/>
        <w:rPr>
          <w:rFonts w:asciiTheme="minorHAnsi" w:hAnsiTheme="minorHAnsi"/>
          <w:sz w:val="20"/>
          <w:szCs w:val="20"/>
          <w:lang w:val="sk-SK"/>
        </w:rPr>
      </w:pPr>
    </w:p>
    <w:p w14:paraId="4A3B906D" w14:textId="6A208EB8" w:rsidR="008A2D84" w:rsidRPr="006B604A" w:rsidRDefault="008A2D84" w:rsidP="008A2D84">
      <w:pPr>
        <w:pStyle w:val="ListParagraph2"/>
        <w:spacing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23.8   </w:t>
      </w:r>
      <w:r w:rsidR="0003122A" w:rsidRPr="006B604A">
        <w:rPr>
          <w:rFonts w:asciiTheme="minorHAnsi" w:hAnsiTheme="minorHAnsi" w:cs="Times New Roman"/>
          <w:sz w:val="20"/>
          <w:szCs w:val="20"/>
        </w:rPr>
        <w:t xml:space="preserve">Elektronický nástroj </w:t>
      </w:r>
      <w:hyperlink r:id="rId27"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neumožňuje predkladanie ponúk po lehote na jej predloženie, </w:t>
      </w: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z uvedeného dôvodu § 49 ods. 3 písm. a) sa neaplikuje.</w:t>
      </w:r>
    </w:p>
    <w:p w14:paraId="45220845" w14:textId="70AB6DDD" w:rsidR="0003122A" w:rsidRPr="006B604A" w:rsidRDefault="0003122A" w:rsidP="00603FCE">
      <w:pPr>
        <w:pStyle w:val="ListParagraph2"/>
        <w:numPr>
          <w:ilvl w:val="1"/>
          <w:numId w:val="27"/>
        </w:numPr>
        <w:spacing w:before="240" w:line="240" w:lineRule="auto"/>
        <w:ind w:left="709" w:hanging="709"/>
        <w:jc w:val="both"/>
        <w:rPr>
          <w:rFonts w:asciiTheme="minorHAnsi" w:hAnsiTheme="minorHAnsi" w:cs="Times New Roman"/>
          <w:sz w:val="20"/>
          <w:szCs w:val="20"/>
        </w:rPr>
      </w:pPr>
      <w:r w:rsidRPr="006B604A">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23.10     </w:t>
      </w:r>
      <w:r w:rsidR="0003122A" w:rsidRPr="006B604A">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23.11   </w:t>
      </w:r>
      <w:r w:rsidR="0003122A" w:rsidRPr="006B604A">
        <w:rPr>
          <w:rFonts w:asciiTheme="minorHAnsi" w:hAnsiTheme="minorHAnsi" w:cs="Times New Roman"/>
          <w:sz w:val="20"/>
          <w:szCs w:val="20"/>
        </w:rPr>
        <w:t xml:space="preserve">Po elektronickom doručení ponuky do elektronického nástroja </w:t>
      </w:r>
      <w:proofErr w:type="spellStart"/>
      <w:r w:rsidR="0003122A" w:rsidRPr="006B604A">
        <w:rPr>
          <w:rFonts w:asciiTheme="minorHAnsi" w:hAnsiTheme="minorHAnsi" w:cs="Times New Roman"/>
          <w:sz w:val="20"/>
          <w:szCs w:val="20"/>
        </w:rPr>
        <w:t>eZakazky</w:t>
      </w:r>
      <w:proofErr w:type="spellEnd"/>
      <w:r w:rsidR="0003122A" w:rsidRPr="006B604A">
        <w:rPr>
          <w:rFonts w:asciiTheme="minorHAnsi" w:hAnsiTheme="minorHAnsi" w:cs="Times New Roman"/>
          <w:sz w:val="20"/>
          <w:szCs w:val="20"/>
        </w:rPr>
        <w:t xml:space="preserve"> verejný obstarávateľ elektronicky potvrdí uchádzačovi prijatie ponuky.</w:t>
      </w:r>
    </w:p>
    <w:p w14:paraId="683B2693" w14:textId="69F126FD" w:rsidR="0003122A" w:rsidRPr="006B604A" w:rsidRDefault="008A2D84" w:rsidP="008A2D84">
      <w:pPr>
        <w:spacing w:before="240"/>
        <w:ind w:left="709" w:hanging="709"/>
        <w:jc w:val="both"/>
        <w:rPr>
          <w:rFonts w:asciiTheme="minorHAnsi" w:hAnsiTheme="minorHAnsi"/>
          <w:sz w:val="20"/>
          <w:szCs w:val="20"/>
          <w:lang w:val="sk-SK"/>
        </w:rPr>
      </w:pPr>
      <w:r w:rsidRPr="006B604A">
        <w:rPr>
          <w:rFonts w:asciiTheme="minorHAnsi" w:hAnsiTheme="minorHAnsi"/>
          <w:sz w:val="20"/>
          <w:szCs w:val="20"/>
          <w:lang w:val="sk-SK"/>
        </w:rPr>
        <w:t xml:space="preserve">23.12   </w:t>
      </w:r>
      <w:r w:rsidR="0003122A" w:rsidRPr="006B604A">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14:paraId="543AC5F9" w14:textId="77777777" w:rsidR="0014034D" w:rsidRPr="006B604A" w:rsidRDefault="0014034D" w:rsidP="0003122A">
      <w:pPr>
        <w:rPr>
          <w:rFonts w:asciiTheme="minorHAnsi" w:hAnsiTheme="minorHAnsi"/>
          <w:b/>
          <w:sz w:val="20"/>
          <w:szCs w:val="20"/>
          <w:lang w:val="sk-SK"/>
        </w:rPr>
      </w:pPr>
    </w:p>
    <w:p w14:paraId="4043BDED" w14:textId="77777777" w:rsidR="0003122A" w:rsidRPr="006B604A" w:rsidRDefault="0003122A" w:rsidP="0003122A">
      <w:pPr>
        <w:rPr>
          <w:rFonts w:asciiTheme="minorHAnsi" w:hAnsiTheme="minorHAnsi"/>
          <w:b/>
          <w:sz w:val="20"/>
          <w:szCs w:val="20"/>
          <w:lang w:val="sk-SK"/>
        </w:rPr>
      </w:pPr>
      <w:r w:rsidRPr="006B604A">
        <w:rPr>
          <w:rFonts w:asciiTheme="minorHAnsi" w:hAnsiTheme="minorHAnsi"/>
          <w:b/>
          <w:sz w:val="20"/>
          <w:szCs w:val="20"/>
          <w:lang w:val="sk-SK"/>
        </w:rPr>
        <w:t>Zmena ponuky</w:t>
      </w:r>
    </w:p>
    <w:p w14:paraId="01DA15DA" w14:textId="77777777" w:rsidR="0003122A" w:rsidRPr="006B604A" w:rsidRDefault="0003122A" w:rsidP="0003122A">
      <w:pPr>
        <w:spacing w:before="120"/>
        <w:jc w:val="both"/>
        <w:rPr>
          <w:rFonts w:asciiTheme="minorHAnsi" w:hAnsiTheme="minorHAnsi"/>
          <w:sz w:val="20"/>
          <w:szCs w:val="20"/>
          <w:lang w:val="sk-SK" w:eastAsia="sk-SK"/>
        </w:rPr>
      </w:pPr>
      <w:r w:rsidRPr="006B604A">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14:paraId="2684FD20" w14:textId="77777777" w:rsidR="0003122A" w:rsidRPr="006B604A" w:rsidRDefault="0003122A" w:rsidP="0003122A">
      <w:pPr>
        <w:spacing w:before="120"/>
        <w:jc w:val="both"/>
        <w:rPr>
          <w:rFonts w:asciiTheme="minorHAnsi" w:hAnsiTheme="minorHAnsi"/>
          <w:sz w:val="20"/>
          <w:szCs w:val="20"/>
          <w:lang w:val="sk-SK" w:eastAsia="sk-SK"/>
        </w:rPr>
      </w:pPr>
      <w:r w:rsidRPr="006B604A">
        <w:rPr>
          <w:rFonts w:asciiTheme="minorHAnsi" w:hAnsiTheme="minorHAnsi"/>
          <w:sz w:val="20"/>
          <w:szCs w:val="20"/>
          <w:lang w:val="sk-SK" w:eastAsia="sk-SK"/>
        </w:rPr>
        <w:t xml:space="preserve">Doplnenie alebo zmenu ponuky alebo jej časti je možné vykonať priamo v elektronickom nástroji </w:t>
      </w:r>
      <w:proofErr w:type="spellStart"/>
      <w:r w:rsidRPr="006B604A">
        <w:rPr>
          <w:rFonts w:asciiTheme="minorHAnsi" w:hAnsiTheme="minorHAnsi"/>
          <w:sz w:val="20"/>
          <w:szCs w:val="20"/>
          <w:lang w:val="sk-SK" w:eastAsia="sk-SK"/>
        </w:rPr>
        <w:t>eZakazky</w:t>
      </w:r>
      <w:proofErr w:type="spellEnd"/>
      <w:r w:rsidRPr="006B604A">
        <w:rPr>
          <w:rFonts w:asciiTheme="minorHAnsi" w:hAnsiTheme="minorHAnsi"/>
          <w:sz w:val="20"/>
          <w:szCs w:val="20"/>
          <w:lang w:val="sk-SK" w:eastAsia="sk-SK"/>
        </w:rPr>
        <w:t xml:space="preserve"> stiahnutím svojej pôvodnej ponuky alebo jej časti a vložením novej ponuky alebo jej časti, avšak len v lehote na predkladanie ponúk.</w:t>
      </w:r>
    </w:p>
    <w:p w14:paraId="56628008" w14:textId="77777777" w:rsidR="00716D0A" w:rsidRPr="006B604A" w:rsidRDefault="00716D0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w:t>
      </w:r>
    </w:p>
    <w:p w14:paraId="1BD6A373" w14:textId="77777777" w:rsidR="00716D0A" w:rsidRPr="006B604A" w:rsidRDefault="00784FDD"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OTVÁRANIE A VYHODNOTENIE PONÚK</w:t>
      </w:r>
    </w:p>
    <w:p w14:paraId="144945E0" w14:textId="77777777" w:rsidR="00716D0A" w:rsidRPr="006B604A" w:rsidRDefault="00716D0A" w:rsidP="00603FCE">
      <w:pPr>
        <w:pStyle w:val="Zkladntext"/>
        <w:numPr>
          <w:ilvl w:val="0"/>
          <w:numId w:val="27"/>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Otváranie ponúk</w:t>
      </w:r>
    </w:p>
    <w:p w14:paraId="5A0A66B5" w14:textId="3154F72D" w:rsidR="00AF6D22" w:rsidRPr="00FF0104" w:rsidRDefault="00AF6D22" w:rsidP="00603FCE">
      <w:pPr>
        <w:pStyle w:val="Zkladntext"/>
        <w:numPr>
          <w:ilvl w:val="1"/>
          <w:numId w:val="28"/>
        </w:numPr>
        <w:spacing w:beforeLines="60" w:before="144" w:afterLines="60" w:after="144"/>
        <w:ind w:left="567" w:hanging="567"/>
        <w:jc w:val="both"/>
        <w:rPr>
          <w:rFonts w:asciiTheme="minorHAnsi" w:hAnsiTheme="minorHAnsi" w:cstheme="minorHAnsi"/>
          <w:sz w:val="20"/>
          <w:szCs w:val="20"/>
          <w:u w:val="single"/>
          <w:lang w:val="sk-SK"/>
        </w:rPr>
      </w:pPr>
      <w:bookmarkStart w:id="21" w:name="_Ref529792515"/>
      <w:r w:rsidRPr="006B604A">
        <w:rPr>
          <w:rFonts w:asciiTheme="minorHAnsi" w:hAnsiTheme="minorHAnsi" w:cstheme="minorHAnsi"/>
          <w:sz w:val="20"/>
          <w:szCs w:val="20"/>
          <w:lang w:val="sk-SK"/>
        </w:rPr>
        <w:t>Otváranie ponúk</w:t>
      </w:r>
      <w:r w:rsidR="00F5367E" w:rsidRPr="006B604A">
        <w:rPr>
          <w:rFonts w:asciiTheme="minorHAnsi" w:hAnsiTheme="minorHAnsi" w:cstheme="minorHAnsi"/>
          <w:sz w:val="20"/>
          <w:szCs w:val="20"/>
          <w:lang w:val="sk-SK"/>
        </w:rPr>
        <w:t xml:space="preserve">, </w:t>
      </w:r>
      <w:proofErr w:type="spellStart"/>
      <w:r w:rsidR="00F5367E" w:rsidRPr="006B604A">
        <w:rPr>
          <w:rFonts w:asciiTheme="minorHAnsi" w:hAnsiTheme="minorHAnsi" w:cstheme="minorHAnsi"/>
          <w:sz w:val="20"/>
          <w:szCs w:val="20"/>
          <w:lang w:val="sk-SK"/>
        </w:rPr>
        <w:t>t.j</w:t>
      </w:r>
      <w:proofErr w:type="spellEnd"/>
      <w:r w:rsidR="00F5367E" w:rsidRPr="006B604A">
        <w:rPr>
          <w:rFonts w:asciiTheme="minorHAnsi" w:hAnsiTheme="minorHAnsi" w:cstheme="minorHAnsi"/>
          <w:sz w:val="20"/>
          <w:szCs w:val="20"/>
          <w:lang w:val="sk-SK"/>
        </w:rPr>
        <w:t>. sprístupnenie elektronických ponúk v </w:t>
      </w:r>
      <w:r w:rsidR="00FB20DC" w:rsidRPr="006B604A">
        <w:rPr>
          <w:rFonts w:asciiTheme="minorHAnsi" w:hAnsiTheme="minorHAnsi" w:cstheme="minorHAnsi"/>
          <w:sz w:val="20"/>
          <w:szCs w:val="20"/>
          <w:lang w:val="sk-SK"/>
        </w:rPr>
        <w:t>IS</w:t>
      </w:r>
      <w:r w:rsidR="00F5367E"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00D47854" w:rsidRPr="006B604A">
        <w:rPr>
          <w:rFonts w:asciiTheme="minorHAnsi" w:hAnsiTheme="minorHAnsi" w:cstheme="minorHAnsi"/>
          <w:sz w:val="20"/>
          <w:szCs w:val="20"/>
          <w:lang w:val="sk-SK"/>
        </w:rPr>
        <w:t>,</w:t>
      </w:r>
      <w:r w:rsidRPr="006B604A">
        <w:rPr>
          <w:rFonts w:asciiTheme="minorHAnsi" w:hAnsiTheme="minorHAnsi" w:cstheme="minorHAnsi"/>
          <w:sz w:val="20"/>
          <w:szCs w:val="20"/>
          <w:lang w:val="sk-SK"/>
        </w:rPr>
        <w:t xml:space="preserve"> sa uskutoční dňa  </w:t>
      </w:r>
      <w:r w:rsidR="00FF0104" w:rsidRPr="00FF0104">
        <w:rPr>
          <w:rFonts w:asciiTheme="minorHAnsi" w:hAnsiTheme="minorHAnsi" w:cstheme="minorHAnsi"/>
          <w:b/>
          <w:sz w:val="20"/>
          <w:szCs w:val="20"/>
          <w:u w:val="single"/>
          <w:lang w:val="sk-SK"/>
        </w:rPr>
        <w:t>28.09.</w:t>
      </w:r>
      <w:r w:rsidR="00732245" w:rsidRPr="00FF0104">
        <w:rPr>
          <w:rFonts w:asciiTheme="minorHAnsi" w:hAnsiTheme="minorHAnsi" w:cstheme="minorHAnsi"/>
          <w:b/>
          <w:sz w:val="20"/>
          <w:szCs w:val="20"/>
          <w:u w:val="single"/>
          <w:lang w:val="sk-SK"/>
        </w:rPr>
        <w:t>2021</w:t>
      </w:r>
      <w:r w:rsidR="007D0267" w:rsidRPr="00FF0104">
        <w:rPr>
          <w:rFonts w:asciiTheme="minorHAnsi" w:hAnsiTheme="minorHAnsi" w:cstheme="minorHAnsi"/>
          <w:sz w:val="20"/>
          <w:szCs w:val="20"/>
          <w:u w:val="single"/>
          <w:lang w:val="sk-SK"/>
        </w:rPr>
        <w:t xml:space="preserve"> </w:t>
      </w:r>
      <w:r w:rsidR="007D0267" w:rsidRPr="00FF0104">
        <w:rPr>
          <w:rFonts w:asciiTheme="minorHAnsi" w:hAnsiTheme="minorHAnsi" w:cstheme="minorHAnsi"/>
          <w:sz w:val="20"/>
          <w:szCs w:val="20"/>
          <w:lang w:val="sk-SK"/>
        </w:rPr>
        <w:t>o</w:t>
      </w:r>
      <w:r w:rsidR="00732245" w:rsidRPr="00FF0104">
        <w:rPr>
          <w:rFonts w:asciiTheme="minorHAnsi" w:hAnsiTheme="minorHAnsi" w:cstheme="minorHAnsi"/>
          <w:bCs/>
          <w:sz w:val="20"/>
          <w:szCs w:val="20"/>
          <w:lang w:val="sk-SK"/>
        </w:rPr>
        <w:t> </w:t>
      </w:r>
      <w:r w:rsidR="00732245" w:rsidRPr="00FF0104">
        <w:rPr>
          <w:rFonts w:asciiTheme="minorHAnsi" w:hAnsiTheme="minorHAnsi" w:cstheme="minorHAnsi"/>
          <w:b/>
          <w:bCs/>
          <w:sz w:val="20"/>
          <w:szCs w:val="20"/>
          <w:u w:val="single"/>
          <w:lang w:val="sk-SK"/>
        </w:rPr>
        <w:t>14:30</w:t>
      </w:r>
      <w:r w:rsidR="007D0267" w:rsidRPr="00FF0104">
        <w:rPr>
          <w:rFonts w:asciiTheme="minorHAnsi" w:hAnsiTheme="minorHAnsi" w:cstheme="minorHAnsi"/>
          <w:b/>
          <w:bCs/>
          <w:sz w:val="20"/>
          <w:szCs w:val="20"/>
          <w:u w:val="single"/>
          <w:lang w:val="sk-SK"/>
        </w:rPr>
        <w:t xml:space="preserve"> </w:t>
      </w:r>
      <w:r w:rsidR="007D0267" w:rsidRPr="00FF0104">
        <w:rPr>
          <w:rFonts w:asciiTheme="minorHAnsi" w:hAnsiTheme="minorHAnsi" w:cstheme="minorHAnsi"/>
          <w:b/>
          <w:sz w:val="20"/>
          <w:szCs w:val="20"/>
          <w:u w:val="single"/>
          <w:lang w:val="sk-SK"/>
        </w:rPr>
        <w:t>hod</w:t>
      </w:r>
      <w:r w:rsidR="007D0267" w:rsidRPr="00FF0104">
        <w:rPr>
          <w:rFonts w:asciiTheme="minorHAnsi" w:hAnsiTheme="minorHAnsi" w:cstheme="minorHAnsi"/>
          <w:sz w:val="20"/>
          <w:szCs w:val="20"/>
          <w:u w:val="single"/>
          <w:lang w:val="sk-SK"/>
        </w:rPr>
        <w:t>.</w:t>
      </w:r>
      <w:r w:rsidRPr="00FF0104">
        <w:rPr>
          <w:rFonts w:asciiTheme="minorHAnsi" w:hAnsiTheme="minorHAnsi" w:cstheme="minorHAnsi"/>
          <w:sz w:val="20"/>
          <w:szCs w:val="20"/>
          <w:u w:val="single"/>
          <w:lang w:val="sk-SK"/>
        </w:rPr>
        <w:t xml:space="preserve"> </w:t>
      </w:r>
      <w:r w:rsidRPr="00FF0104">
        <w:rPr>
          <w:rFonts w:asciiTheme="minorHAnsi" w:hAnsiTheme="minorHAnsi" w:cstheme="minorHAnsi"/>
          <w:sz w:val="20"/>
          <w:szCs w:val="20"/>
          <w:lang w:val="sk-SK"/>
        </w:rPr>
        <w:t>(SEČ) na adrese:</w:t>
      </w:r>
      <w:bookmarkEnd w:id="21"/>
      <w:r w:rsidRPr="00FF0104">
        <w:rPr>
          <w:rFonts w:asciiTheme="minorHAnsi" w:hAnsiTheme="minorHAnsi" w:cstheme="minorHAnsi"/>
          <w:sz w:val="20"/>
          <w:szCs w:val="20"/>
          <w:u w:val="single"/>
          <w:lang w:val="sk-SK"/>
        </w:rPr>
        <w:t xml:space="preserve"> </w:t>
      </w:r>
    </w:p>
    <w:p w14:paraId="5C1320C4" w14:textId="2A054DDF" w:rsidR="00132E5F" w:rsidRPr="006B604A"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B604A">
        <w:rPr>
          <w:rFonts w:asciiTheme="minorHAnsi" w:hAnsiTheme="minorHAnsi" w:cstheme="minorHAnsi"/>
          <w:sz w:val="20"/>
          <w:szCs w:val="20"/>
          <w:lang w:val="sk-SK"/>
        </w:rPr>
        <w:t>adresa:</w:t>
      </w:r>
      <w:r w:rsidRPr="006B604A">
        <w:rPr>
          <w:rFonts w:asciiTheme="minorHAnsi" w:hAnsiTheme="minorHAnsi" w:cstheme="minorHAnsi"/>
          <w:sz w:val="20"/>
          <w:szCs w:val="20"/>
          <w:lang w:val="sk-SK"/>
        </w:rPr>
        <w:tab/>
      </w:r>
      <w:r w:rsidR="0010150D">
        <w:rPr>
          <w:rFonts w:asciiTheme="minorHAnsi" w:hAnsiTheme="minorHAnsi" w:cstheme="minorHAnsi"/>
          <w:b/>
          <w:sz w:val="20"/>
          <w:szCs w:val="20"/>
          <w:lang w:val="sk-SK"/>
        </w:rPr>
        <w:t xml:space="preserve">Centrum sociálnych služieb </w:t>
      </w:r>
      <w:proofErr w:type="spellStart"/>
      <w:r w:rsidR="0010150D">
        <w:rPr>
          <w:rFonts w:asciiTheme="minorHAnsi" w:hAnsiTheme="minorHAnsi" w:cstheme="minorHAnsi"/>
          <w:b/>
          <w:sz w:val="20"/>
          <w:szCs w:val="20"/>
          <w:lang w:val="sk-SK"/>
        </w:rPr>
        <w:t>Ľadoveň</w:t>
      </w:r>
      <w:proofErr w:type="spellEnd"/>
    </w:p>
    <w:p w14:paraId="64DCF86F" w14:textId="30111B17" w:rsidR="00132E5F" w:rsidRPr="006B604A"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ab/>
      </w:r>
      <w:r w:rsidR="0010150D">
        <w:rPr>
          <w:rFonts w:asciiTheme="minorHAnsi" w:hAnsiTheme="minorHAnsi" w:cstheme="minorHAnsi"/>
          <w:sz w:val="20"/>
          <w:szCs w:val="20"/>
          <w:lang w:val="sk-SK"/>
        </w:rPr>
        <w:t xml:space="preserve">J. </w:t>
      </w:r>
      <w:proofErr w:type="spellStart"/>
      <w:r w:rsidR="0010150D">
        <w:rPr>
          <w:rFonts w:asciiTheme="minorHAnsi" w:hAnsiTheme="minorHAnsi" w:cstheme="minorHAnsi"/>
          <w:sz w:val="20"/>
          <w:szCs w:val="20"/>
          <w:lang w:val="sk-SK"/>
        </w:rPr>
        <w:t>Mazúra</w:t>
      </w:r>
      <w:proofErr w:type="spellEnd"/>
      <w:r w:rsidR="0010150D">
        <w:rPr>
          <w:rFonts w:asciiTheme="minorHAnsi" w:hAnsiTheme="minorHAnsi" w:cstheme="minorHAnsi"/>
          <w:sz w:val="20"/>
          <w:szCs w:val="20"/>
          <w:lang w:val="sk-SK"/>
        </w:rPr>
        <w:t xml:space="preserve"> 521/34, 036 01 Martin</w:t>
      </w:r>
    </w:p>
    <w:p w14:paraId="54D63DC4" w14:textId="1B41A641" w:rsidR="00010A0C" w:rsidRDefault="00010A0C" w:rsidP="00010A0C">
      <w:pPr>
        <w:pStyle w:val="Zkladntext"/>
        <w:spacing w:beforeLines="60" w:before="144" w:afterLines="60" w:after="144"/>
        <w:ind w:left="357"/>
        <w:jc w:val="both"/>
        <w:rPr>
          <w:rFonts w:asciiTheme="minorHAnsi" w:hAnsiTheme="minorHAnsi" w:cstheme="minorHAnsi"/>
          <w:b/>
          <w:sz w:val="20"/>
          <w:szCs w:val="20"/>
          <w:lang w:val="sk-SK"/>
        </w:rPr>
      </w:pPr>
      <w:r w:rsidRPr="00FF0104">
        <w:rPr>
          <w:rFonts w:asciiTheme="minorHAnsi" w:hAnsiTheme="minorHAnsi" w:cstheme="minorHAnsi"/>
          <w:b/>
          <w:sz w:val="20"/>
          <w:szCs w:val="20"/>
          <w:lang w:val="sk-SK"/>
        </w:rPr>
        <w:t>Na otváraní ponúk sa môžu zúčastniť všetci uchádzači,</w:t>
      </w:r>
      <w:r w:rsidRPr="006B604A">
        <w:rPr>
          <w:rFonts w:asciiTheme="minorHAnsi" w:hAnsiTheme="minorHAnsi" w:cstheme="minorHAnsi"/>
          <w:b/>
          <w:sz w:val="20"/>
          <w:szCs w:val="20"/>
          <w:lang w:val="sk-SK"/>
        </w:rPr>
        <w:t xml:space="preserve"> ktorí predložili ponuku </w:t>
      </w:r>
      <w:r w:rsidR="0063548B" w:rsidRPr="006B604A">
        <w:rPr>
          <w:rFonts w:asciiTheme="minorHAnsi" w:hAnsiTheme="minorHAnsi" w:cstheme="minorHAnsi"/>
          <w:b/>
          <w:sz w:val="20"/>
          <w:szCs w:val="20"/>
          <w:lang w:val="sk-SK"/>
        </w:rPr>
        <w:t xml:space="preserve">na jednotlivé časti </w:t>
      </w:r>
      <w:r w:rsidRPr="006B604A">
        <w:rPr>
          <w:rFonts w:asciiTheme="minorHAnsi" w:hAnsiTheme="minorHAnsi" w:cstheme="minorHAnsi"/>
          <w:b/>
          <w:sz w:val="20"/>
          <w:szCs w:val="20"/>
          <w:lang w:val="sk-SK"/>
        </w:rPr>
        <w:t>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w:t>
      </w:r>
      <w:r w:rsidR="009E444D">
        <w:rPr>
          <w:rFonts w:asciiTheme="minorHAnsi" w:hAnsiTheme="minorHAnsi" w:cstheme="minorHAnsi"/>
          <w:b/>
          <w:sz w:val="20"/>
          <w:szCs w:val="20"/>
          <w:lang w:val="sk-SK"/>
        </w:rPr>
        <w:t xml:space="preserve"> v režime OTP</w:t>
      </w:r>
      <w:r w:rsidRPr="006B604A">
        <w:rPr>
          <w:rFonts w:asciiTheme="minorHAnsi" w:hAnsiTheme="minorHAnsi" w:cstheme="minorHAnsi"/>
          <w:b/>
          <w:sz w:val="20"/>
          <w:szCs w:val="20"/>
          <w:lang w:val="sk-SK"/>
        </w:rPr>
        <w:t>.</w:t>
      </w:r>
      <w:r w:rsidR="000844B3">
        <w:rPr>
          <w:rFonts w:asciiTheme="minorHAnsi" w:hAnsiTheme="minorHAnsi" w:cstheme="minorHAnsi"/>
          <w:b/>
          <w:sz w:val="20"/>
          <w:szCs w:val="20"/>
          <w:lang w:val="sk-SK"/>
        </w:rPr>
        <w:t xml:space="preserve"> V prípade okolností znemožňujúcich verejné otváranie ponúk</w:t>
      </w:r>
      <w:r w:rsidR="008877B5">
        <w:rPr>
          <w:rFonts w:asciiTheme="minorHAnsi" w:hAnsiTheme="minorHAnsi" w:cstheme="minorHAnsi"/>
          <w:b/>
          <w:sz w:val="20"/>
          <w:szCs w:val="20"/>
          <w:lang w:val="sk-SK"/>
        </w:rPr>
        <w:t xml:space="preserve"> – </w:t>
      </w:r>
      <w:proofErr w:type="spellStart"/>
      <w:r w:rsidR="008877B5">
        <w:rPr>
          <w:rFonts w:asciiTheme="minorHAnsi" w:hAnsiTheme="minorHAnsi" w:cstheme="minorHAnsi"/>
          <w:b/>
          <w:sz w:val="20"/>
          <w:szCs w:val="20"/>
          <w:lang w:val="sk-SK"/>
        </w:rPr>
        <w:t>pandemická</w:t>
      </w:r>
      <w:proofErr w:type="spellEnd"/>
      <w:r w:rsidR="008877B5">
        <w:rPr>
          <w:rFonts w:asciiTheme="minorHAnsi" w:hAnsiTheme="minorHAnsi" w:cstheme="minorHAnsi"/>
          <w:b/>
          <w:sz w:val="20"/>
          <w:szCs w:val="20"/>
          <w:lang w:val="sk-SK"/>
        </w:rPr>
        <w:t xml:space="preserve"> situácia</w:t>
      </w:r>
      <w:r w:rsidR="000844B3">
        <w:rPr>
          <w:rFonts w:asciiTheme="minorHAnsi" w:hAnsiTheme="minorHAnsi" w:cstheme="minorHAnsi"/>
          <w:b/>
          <w:sz w:val="20"/>
          <w:szCs w:val="20"/>
          <w:lang w:val="sk-SK"/>
        </w:rPr>
        <w:t>, otváranie ponúk v</w:t>
      </w:r>
      <w:r w:rsidR="008877B5">
        <w:rPr>
          <w:rFonts w:asciiTheme="minorHAnsi" w:hAnsiTheme="minorHAnsi" w:cstheme="minorHAnsi"/>
          <w:b/>
          <w:sz w:val="20"/>
          <w:szCs w:val="20"/>
          <w:lang w:val="sk-SK"/>
        </w:rPr>
        <w:t xml:space="preserve"> a zverejnenie údajov </w:t>
      </w:r>
      <w:r w:rsidR="00632273">
        <w:rPr>
          <w:rFonts w:asciiTheme="minorHAnsi" w:hAnsiTheme="minorHAnsi" w:cstheme="minorHAnsi"/>
          <w:b/>
          <w:sz w:val="20"/>
          <w:szCs w:val="20"/>
          <w:lang w:val="sk-SK"/>
        </w:rPr>
        <w:t xml:space="preserve">v zmysle § 52 </w:t>
      </w:r>
      <w:r w:rsidR="000844B3">
        <w:rPr>
          <w:rFonts w:asciiTheme="minorHAnsi" w:hAnsiTheme="minorHAnsi" w:cstheme="minorHAnsi"/>
          <w:b/>
          <w:sz w:val="20"/>
          <w:szCs w:val="20"/>
          <w:lang w:val="sk-SK"/>
        </w:rPr>
        <w:t xml:space="preserve">sa uskutoční on-line v systéme ezakazky.sk. </w:t>
      </w:r>
    </w:p>
    <w:p w14:paraId="6F6AAB09" w14:textId="77777777" w:rsidR="00716D0A" w:rsidRPr="006B604A" w:rsidRDefault="00716D0A" w:rsidP="00603FCE">
      <w:pPr>
        <w:pStyle w:val="Zkladntext"/>
        <w:numPr>
          <w:ilvl w:val="0"/>
          <w:numId w:val="27"/>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Preskúmanie ponúk</w:t>
      </w:r>
    </w:p>
    <w:p w14:paraId="6A306716" w14:textId="043DFB9A" w:rsidR="004C00A7" w:rsidRPr="006B604A" w:rsidRDefault="004C00A7"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Do procesu vyhodnocovania ponúk budú zaradené len tie ponuky, ktoré boli predložené v lehote n</w:t>
      </w:r>
      <w:r w:rsidR="006B38F8" w:rsidRPr="006B604A">
        <w:rPr>
          <w:rFonts w:asciiTheme="minorHAnsi" w:hAnsiTheme="minorHAnsi" w:cstheme="minorHAnsi"/>
          <w:sz w:val="20"/>
          <w:szCs w:val="20"/>
          <w:lang w:val="sk-SK"/>
        </w:rPr>
        <w:t>a predkladanie ponúk a uchádzači</w:t>
      </w:r>
      <w:r w:rsidRPr="006B604A">
        <w:rPr>
          <w:rFonts w:asciiTheme="minorHAnsi" w:hAnsiTheme="minorHAnsi" w:cstheme="minorHAnsi"/>
          <w:sz w:val="20"/>
          <w:szCs w:val="20"/>
          <w:lang w:val="sk-SK"/>
        </w:rPr>
        <w:t xml:space="preserve"> splnili podmienky účasti.</w:t>
      </w:r>
    </w:p>
    <w:p w14:paraId="5DEFA9B5" w14:textId="19F04C86" w:rsidR="004C00A7" w:rsidRPr="006B604A" w:rsidRDefault="004C00A7"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Platnou ponukou je ponuka, ktorá vyhovuje všetkým po</w:t>
      </w:r>
      <w:r w:rsidR="00D06A33" w:rsidRPr="006B604A">
        <w:rPr>
          <w:rFonts w:asciiTheme="minorHAnsi" w:hAnsiTheme="minorHAnsi" w:cstheme="minorHAnsi"/>
          <w:sz w:val="20"/>
          <w:szCs w:val="20"/>
          <w:lang w:val="sk-SK"/>
        </w:rPr>
        <w:t>žiadavkám a </w:t>
      </w:r>
      <w:r w:rsidR="00BD1F54" w:rsidRPr="006B604A">
        <w:rPr>
          <w:rFonts w:asciiTheme="minorHAnsi" w:hAnsiTheme="minorHAnsi" w:cstheme="minorHAnsi"/>
          <w:sz w:val="20"/>
          <w:szCs w:val="20"/>
          <w:lang w:val="sk-SK"/>
        </w:rPr>
        <w:t>špecifikáciám</w:t>
      </w:r>
      <w:r w:rsidR="00D06A33" w:rsidRPr="006B604A">
        <w:rPr>
          <w:rFonts w:asciiTheme="minorHAnsi" w:hAnsiTheme="minorHAnsi" w:cstheme="minorHAnsi"/>
          <w:sz w:val="20"/>
          <w:szCs w:val="20"/>
          <w:lang w:val="sk-SK"/>
        </w:rPr>
        <w:t xml:space="preserve"> uvedeným v O</w:t>
      </w:r>
      <w:r w:rsidRPr="006B604A">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B604A">
        <w:rPr>
          <w:rFonts w:asciiTheme="minorHAnsi" w:hAnsiTheme="minorHAnsi" w:cstheme="minorHAnsi"/>
          <w:sz w:val="20"/>
          <w:szCs w:val="20"/>
          <w:lang w:val="sk-SK"/>
        </w:rPr>
        <w:t>ú</w:t>
      </w:r>
      <w:r w:rsidRPr="006B604A">
        <w:rPr>
          <w:rFonts w:asciiTheme="minorHAnsi" w:hAnsiTheme="minorHAnsi" w:cstheme="minorHAnsi"/>
          <w:sz w:val="20"/>
          <w:szCs w:val="20"/>
          <w:lang w:val="sk-SK"/>
        </w:rPr>
        <w:t> v rozpore so súťažnými podkladmi alebo nie je neregulárna alebo inak neprijateľná. Ostatné ponuky uchádzačov</w:t>
      </w:r>
      <w:r w:rsidR="00F20823" w:rsidRPr="006B604A">
        <w:rPr>
          <w:rFonts w:asciiTheme="minorHAnsi" w:hAnsiTheme="minorHAnsi" w:cstheme="minorHAnsi"/>
          <w:sz w:val="20"/>
          <w:szCs w:val="20"/>
          <w:lang w:val="sk-SK"/>
        </w:rPr>
        <w:t>, ktoré</w:t>
      </w:r>
      <w:r w:rsidRPr="006B604A">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14:paraId="4E4E621D" w14:textId="05E64899"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O vylúčení ponuky s uvedením dôvodu vylúčenia bude uchádzač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132D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14:paraId="3016D8D0"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Vysvetľovanie ponúk</w:t>
      </w:r>
    </w:p>
    <w:p w14:paraId="77887B13" w14:textId="18E84800"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môže požiadať uchádzača o vysvetlenie alebo doplnenie predložených dokladov.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písomne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6B604A">
        <w:rPr>
          <w:rFonts w:asciiTheme="minorHAnsi" w:hAnsiTheme="minorHAnsi" w:cstheme="minorHAnsi"/>
          <w:sz w:val="20"/>
          <w:szCs w:val="20"/>
          <w:lang w:val="sk-SK"/>
        </w:rPr>
        <w:t>o</w:t>
      </w:r>
      <w:r w:rsidR="00F90655" w:rsidRPr="006B604A">
        <w:rPr>
          <w:rFonts w:asciiTheme="minorHAnsi" w:hAnsiTheme="minorHAnsi" w:cstheme="minorHAnsi"/>
          <w:sz w:val="20"/>
          <w:szCs w:val="20"/>
          <w:lang w:val="sk-SK"/>
        </w:rPr>
        <w:t xml:space="preserve">k účasti </w:t>
      </w:r>
      <w:r w:rsidR="00BD1F54" w:rsidRPr="006B604A">
        <w:rPr>
          <w:rFonts w:asciiTheme="minorHAnsi" w:hAnsiTheme="minorHAnsi" w:cstheme="minorHAnsi"/>
          <w:sz w:val="20"/>
          <w:szCs w:val="20"/>
          <w:lang w:val="sk-SK"/>
        </w:rPr>
        <w:t>a to podľa</w:t>
      </w:r>
      <w:r w:rsidR="00F90655" w:rsidRPr="006B604A">
        <w:rPr>
          <w:rFonts w:asciiTheme="minorHAnsi" w:hAnsiTheme="minorHAnsi" w:cstheme="minorHAnsi"/>
          <w:sz w:val="20"/>
          <w:szCs w:val="20"/>
          <w:lang w:val="sk-SK"/>
        </w:rPr>
        <w:t xml:space="preserve"> § 40 ods. 4 zákona o verejnom obstarávaní. </w:t>
      </w:r>
    </w:p>
    <w:p w14:paraId="49E68E19" w14:textId="158BC0D9"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písomne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sidRPr="006B604A">
        <w:rPr>
          <w:rFonts w:asciiTheme="minorHAnsi" w:hAnsiTheme="minorHAnsi" w:cstheme="minorHAnsi"/>
          <w:sz w:val="20"/>
          <w:szCs w:val="20"/>
          <w:lang w:val="sk-SK"/>
        </w:rPr>
        <w:t xml:space="preserve">písm. c) </w:t>
      </w:r>
      <w:r w:rsidR="00F90655" w:rsidRPr="006B604A">
        <w:rPr>
          <w:rFonts w:asciiTheme="minorHAnsi" w:hAnsiTheme="minorHAnsi" w:cstheme="minorHAnsi"/>
          <w:sz w:val="20"/>
          <w:szCs w:val="20"/>
          <w:lang w:val="sk-SK"/>
        </w:rPr>
        <w:t xml:space="preserve">zákona o verejnom obstarávaní. </w:t>
      </w:r>
    </w:p>
    <w:p w14:paraId="2CE63B36" w14:textId="099491C3" w:rsidR="00F90655" w:rsidRPr="006B604A" w:rsidRDefault="00F90655" w:rsidP="00603FCE">
      <w:pPr>
        <w:pStyle w:val="Zarkazkladnhotextu"/>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6B604A" w:rsidRDefault="00F90655" w:rsidP="00603FCE">
      <w:pPr>
        <w:pStyle w:val="Zarkazkladnhotextu"/>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ponuka uchádzača bude obsahovať mimoriadne nízku ponuku, komisia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6B604A">
        <w:rPr>
          <w:rFonts w:asciiTheme="minorHAnsi" w:hAnsiTheme="minorHAnsi" w:cstheme="minorHAnsi"/>
          <w:sz w:val="20"/>
          <w:szCs w:val="20"/>
          <w:lang w:val="sk-SK"/>
        </w:rPr>
        <w:t>verejným obstarávateľom</w:t>
      </w:r>
      <w:r w:rsidR="00B73383" w:rsidRPr="006B604A">
        <w:rPr>
          <w:rFonts w:asciiTheme="minorHAnsi" w:hAnsiTheme="minorHAnsi" w:cstheme="minorHAnsi"/>
          <w:sz w:val="20"/>
          <w:szCs w:val="20"/>
          <w:lang w:val="sk-SK"/>
        </w:rPr>
        <w:t xml:space="preserve"> </w:t>
      </w:r>
      <w:r w:rsidR="004E3B4B" w:rsidRPr="006B604A">
        <w:rPr>
          <w:rFonts w:asciiTheme="minorHAnsi" w:hAnsiTheme="minorHAnsi" w:cstheme="minorHAnsi"/>
          <w:sz w:val="20"/>
          <w:szCs w:val="20"/>
          <w:lang w:val="sk-SK"/>
        </w:rPr>
        <w:t>prostredníctvom</w:t>
      </w:r>
      <w:r w:rsidRPr="006B604A">
        <w:rPr>
          <w:rFonts w:asciiTheme="minorHAnsi" w:hAnsiTheme="minorHAnsi" w:cstheme="minorHAnsi"/>
          <w:sz w:val="20"/>
          <w:szCs w:val="20"/>
          <w:lang w:val="sk-SK"/>
        </w:rPr>
        <w:t xml:space="preserve">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w:t>
      </w:r>
    </w:p>
    <w:p w14:paraId="4A63763D" w14:textId="77777777" w:rsidR="00F90655" w:rsidRPr="006B604A" w:rsidRDefault="00F90655" w:rsidP="00603FCE">
      <w:pPr>
        <w:pStyle w:val="Zarkazkladnhotextu"/>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B604A">
        <w:rPr>
          <w:rFonts w:asciiTheme="minorHAnsi" w:hAnsiTheme="minorHAnsi" w:cstheme="minorHAnsi"/>
          <w:sz w:val="20"/>
          <w:szCs w:val="20"/>
          <w:lang w:val="sk-SK"/>
        </w:rPr>
        <w:t>y</w:t>
      </w:r>
      <w:r w:rsidRPr="006B604A">
        <w:rPr>
          <w:rFonts w:asciiTheme="minorHAnsi" w:hAnsiTheme="minorHAnsi" w:cstheme="minorHAnsi"/>
          <w:sz w:val="20"/>
          <w:szCs w:val="20"/>
          <w:lang w:val="sk-SK"/>
        </w:rPr>
        <w:t xml:space="preserve"> podľa § 53 ods. 3 zákona o verejnom obstarávaní.</w:t>
      </w:r>
    </w:p>
    <w:p w14:paraId="17AB89E3" w14:textId="77777777"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14:paraId="2AD59226" w14:textId="02A6009D"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bezodkladne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14:paraId="5E54769F" w14:textId="34DC9F34" w:rsidR="00F90655"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bookmarkStart w:id="22" w:name="_Ref529792540"/>
      <w:r w:rsidRPr="006B604A">
        <w:rPr>
          <w:rFonts w:asciiTheme="minorHAnsi" w:hAnsiTheme="minorHAnsi" w:cstheme="minorHAnsi"/>
          <w:b/>
          <w:sz w:val="20"/>
          <w:szCs w:val="20"/>
          <w:lang w:val="sk-SK"/>
        </w:rPr>
        <w:t>Hodnotenie ponúk</w:t>
      </w:r>
      <w:bookmarkEnd w:id="22"/>
      <w:r w:rsidRPr="006B604A">
        <w:rPr>
          <w:rFonts w:asciiTheme="minorHAnsi" w:hAnsiTheme="minorHAnsi" w:cstheme="minorHAnsi"/>
          <w:b/>
          <w:sz w:val="20"/>
          <w:szCs w:val="20"/>
          <w:lang w:val="sk-SK"/>
        </w:rPr>
        <w:t xml:space="preserve"> </w:t>
      </w:r>
    </w:p>
    <w:p w14:paraId="03465D82" w14:textId="77777777" w:rsidR="00383111" w:rsidRDefault="00383111" w:rsidP="00383111">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Pri vyhodnocovaní ponúk sa bude postupovať v súlade s § 112 ods. 6 zákona o verejnom obstarávaní, </w:t>
      </w:r>
      <w:r w:rsidRPr="00A7699C">
        <w:rPr>
          <w:rFonts w:asciiTheme="minorHAnsi" w:hAnsiTheme="minorHAnsi" w:cstheme="minorHAnsi"/>
          <w:sz w:val="20"/>
          <w:szCs w:val="20"/>
        </w:rPr>
        <w:t xml:space="preserve">tzn. že </w:t>
      </w:r>
      <w:proofErr w:type="spellStart"/>
      <w:r w:rsidRPr="00A7699C">
        <w:rPr>
          <w:rFonts w:asciiTheme="minorHAnsi" w:hAnsiTheme="minorHAnsi" w:cstheme="minorHAnsi"/>
          <w:sz w:val="20"/>
          <w:szCs w:val="20"/>
        </w:rPr>
        <w:t>vyhodnotenie</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splnenia</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podmienok</w:t>
      </w:r>
      <w:proofErr w:type="spellEnd"/>
      <w:r w:rsidRPr="00A7699C">
        <w:rPr>
          <w:rFonts w:asciiTheme="minorHAnsi" w:hAnsiTheme="minorHAnsi" w:cstheme="minorHAnsi"/>
          <w:sz w:val="20"/>
          <w:szCs w:val="20"/>
        </w:rPr>
        <w:t xml:space="preserve"> účasti a </w:t>
      </w:r>
      <w:proofErr w:type="spellStart"/>
      <w:r w:rsidRPr="00A7699C">
        <w:rPr>
          <w:rFonts w:asciiTheme="minorHAnsi" w:hAnsiTheme="minorHAnsi" w:cstheme="minorHAnsi"/>
          <w:sz w:val="20"/>
          <w:szCs w:val="20"/>
        </w:rPr>
        <w:t>vyhodnotenie</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ponúk</w:t>
      </w:r>
      <w:proofErr w:type="spellEnd"/>
      <w:r w:rsidRPr="00A7699C">
        <w:rPr>
          <w:rFonts w:asciiTheme="minorHAnsi" w:hAnsiTheme="minorHAnsi" w:cstheme="minorHAnsi"/>
          <w:sz w:val="20"/>
          <w:szCs w:val="20"/>
        </w:rPr>
        <w:t xml:space="preserve"> z </w:t>
      </w:r>
      <w:proofErr w:type="spellStart"/>
      <w:r w:rsidRPr="00A7699C">
        <w:rPr>
          <w:rFonts w:asciiTheme="minorHAnsi" w:hAnsiTheme="minorHAnsi" w:cstheme="minorHAnsi"/>
          <w:sz w:val="20"/>
          <w:szCs w:val="20"/>
        </w:rPr>
        <w:t>hľadiska</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splnenia</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požiadaviek</w:t>
      </w:r>
      <w:proofErr w:type="spellEnd"/>
      <w:r w:rsidRPr="00A7699C">
        <w:rPr>
          <w:rFonts w:asciiTheme="minorHAnsi" w:hAnsiTheme="minorHAnsi" w:cstheme="minorHAnsi"/>
          <w:sz w:val="20"/>
          <w:szCs w:val="20"/>
        </w:rPr>
        <w:t xml:space="preserve"> na </w:t>
      </w:r>
      <w:proofErr w:type="spellStart"/>
      <w:r w:rsidRPr="00A7699C">
        <w:rPr>
          <w:rFonts w:asciiTheme="minorHAnsi" w:hAnsiTheme="minorHAnsi" w:cstheme="minorHAnsi"/>
          <w:sz w:val="20"/>
          <w:szCs w:val="20"/>
        </w:rPr>
        <w:t>predmet</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zákazky</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sa</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uskutoční</w:t>
      </w:r>
      <w:proofErr w:type="spellEnd"/>
      <w:r w:rsidRPr="00A7699C">
        <w:rPr>
          <w:rFonts w:asciiTheme="minorHAnsi" w:hAnsiTheme="minorHAnsi" w:cstheme="minorHAnsi"/>
          <w:sz w:val="20"/>
          <w:szCs w:val="20"/>
        </w:rPr>
        <w:t xml:space="preserve"> po </w:t>
      </w:r>
      <w:proofErr w:type="spellStart"/>
      <w:r w:rsidRPr="00A7699C">
        <w:rPr>
          <w:rFonts w:asciiTheme="minorHAnsi" w:hAnsiTheme="minorHAnsi" w:cstheme="minorHAnsi"/>
          <w:sz w:val="20"/>
          <w:szCs w:val="20"/>
        </w:rPr>
        <w:t>vyhodnotení</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ponúk</w:t>
      </w:r>
      <w:proofErr w:type="spellEnd"/>
      <w:r w:rsidRPr="00A7699C">
        <w:rPr>
          <w:rFonts w:asciiTheme="minorHAnsi" w:hAnsiTheme="minorHAnsi" w:cstheme="minorHAnsi"/>
          <w:sz w:val="20"/>
          <w:szCs w:val="20"/>
        </w:rPr>
        <w:t xml:space="preserve"> na </w:t>
      </w:r>
      <w:proofErr w:type="gramStart"/>
      <w:r w:rsidRPr="00A7699C">
        <w:rPr>
          <w:rFonts w:asciiTheme="minorHAnsi" w:hAnsiTheme="minorHAnsi" w:cstheme="minorHAnsi"/>
          <w:sz w:val="20"/>
          <w:szCs w:val="20"/>
        </w:rPr>
        <w:t>základe</w:t>
      </w:r>
      <w:proofErr w:type="gramEnd"/>
      <w:r w:rsidRPr="00A7699C">
        <w:rPr>
          <w:rFonts w:asciiTheme="minorHAnsi" w:hAnsiTheme="minorHAnsi" w:cstheme="minorHAnsi"/>
          <w:sz w:val="20"/>
          <w:szCs w:val="20"/>
        </w:rPr>
        <w:t xml:space="preserve"> kritérií na </w:t>
      </w:r>
      <w:proofErr w:type="spellStart"/>
      <w:r w:rsidRPr="00A7699C">
        <w:rPr>
          <w:rFonts w:asciiTheme="minorHAnsi" w:hAnsiTheme="minorHAnsi" w:cstheme="minorHAnsi"/>
          <w:sz w:val="20"/>
          <w:szCs w:val="20"/>
        </w:rPr>
        <w:t>vyhodnotenie</w:t>
      </w:r>
      <w:proofErr w:type="spellEnd"/>
      <w:r w:rsidRPr="00A7699C">
        <w:rPr>
          <w:rFonts w:asciiTheme="minorHAnsi" w:hAnsiTheme="minorHAnsi" w:cstheme="minorHAnsi"/>
          <w:sz w:val="20"/>
          <w:szCs w:val="20"/>
        </w:rPr>
        <w:t xml:space="preserve"> </w:t>
      </w:r>
      <w:proofErr w:type="spellStart"/>
      <w:r w:rsidRPr="00A7699C">
        <w:rPr>
          <w:rFonts w:asciiTheme="minorHAnsi" w:hAnsiTheme="minorHAnsi" w:cstheme="minorHAnsi"/>
          <w:sz w:val="20"/>
          <w:szCs w:val="20"/>
        </w:rPr>
        <w:t>ponúk</w:t>
      </w:r>
      <w:proofErr w:type="spellEnd"/>
      <w:r w:rsidRPr="00A7699C">
        <w:rPr>
          <w:rFonts w:asciiTheme="minorHAnsi" w:hAnsiTheme="minorHAnsi" w:cstheme="minorHAnsi"/>
          <w:sz w:val="20"/>
          <w:szCs w:val="20"/>
        </w:rPr>
        <w:t>.</w:t>
      </w:r>
    </w:p>
    <w:p w14:paraId="6957A227" w14:textId="77777777"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FF0104">
        <w:rPr>
          <w:rFonts w:asciiTheme="minorHAnsi" w:hAnsiTheme="minorHAnsi" w:cstheme="minorHAnsi"/>
          <w:sz w:val="20"/>
          <w:szCs w:val="20"/>
          <w:lang w:val="sk-SK"/>
        </w:rPr>
        <w:t>Komisia hodnotí</w:t>
      </w:r>
      <w:r w:rsidRPr="006B604A">
        <w:rPr>
          <w:rFonts w:asciiTheme="minorHAnsi" w:hAnsiTheme="minorHAnsi" w:cstheme="minorHAnsi"/>
          <w:sz w:val="20"/>
          <w:szCs w:val="20"/>
          <w:lang w:val="sk-SK"/>
        </w:rPr>
        <w:t xml:space="preserve"> ponuky v súlade s § 40 a § 53 zákona o verejnom obstarávaní.</w:t>
      </w:r>
    </w:p>
    <w:p w14:paraId="61F49DB0" w14:textId="77777777" w:rsidR="00BD1F54" w:rsidRPr="006B604A" w:rsidRDefault="00BD1F54"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B604A">
        <w:rPr>
          <w:rFonts w:asciiTheme="minorHAnsi" w:hAnsiTheme="minorHAnsi" w:cstheme="minorHAnsi"/>
          <w:sz w:val="20"/>
          <w:szCs w:val="20"/>
          <w:lang w:val="sk-SK"/>
        </w:rPr>
        <w:t xml:space="preserve"> vyhodnotenie ponúk uvedených v Oznámení o vyhlásení verejného obstarávania </w:t>
      </w:r>
      <w:r w:rsidRPr="006B604A">
        <w:rPr>
          <w:rFonts w:asciiTheme="minorHAnsi" w:hAnsiTheme="minorHAnsi" w:cstheme="minorHAnsi"/>
          <w:sz w:val="20"/>
          <w:szCs w:val="20"/>
          <w:lang w:val="sk-SK"/>
        </w:rPr>
        <w:t>spôsobom určeným v časti (</w:t>
      </w:r>
      <w:r w:rsidR="008A2611" w:rsidRPr="006B604A">
        <w:rPr>
          <w:rFonts w:asciiTheme="minorHAnsi" w:hAnsiTheme="minorHAnsi" w:cstheme="minorHAnsi"/>
          <w:sz w:val="20"/>
          <w:szCs w:val="20"/>
          <w:lang w:val="sk-SK"/>
        </w:rPr>
        <w:t>E</w:t>
      </w:r>
      <w:r w:rsidRPr="006B604A">
        <w:rPr>
          <w:rFonts w:asciiTheme="minorHAnsi" w:hAnsiTheme="minorHAnsi" w:cstheme="minorHAnsi"/>
          <w:sz w:val="20"/>
          <w:szCs w:val="20"/>
          <w:lang w:val="sk-SK"/>
        </w:rPr>
        <w:t xml:space="preserve">) Kritériá na vyhodnotenie ponúk a spôsob ich uplatnenia. </w:t>
      </w:r>
    </w:p>
    <w:p w14:paraId="00525BE2"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Kritériá na vyhodnotenie ponúk</w:t>
      </w:r>
    </w:p>
    <w:p w14:paraId="729B92A3"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Komisia na vyhodnotenie ponúk hodnotí ponuky podľa bodu </w:t>
      </w:r>
      <w:r w:rsidR="00E77C19" w:rsidRPr="006B604A">
        <w:rPr>
          <w:rFonts w:asciiTheme="minorHAnsi" w:hAnsiTheme="minorHAnsi" w:cstheme="minorHAnsi"/>
          <w:sz w:val="20"/>
          <w:szCs w:val="20"/>
          <w:lang w:val="sk-SK"/>
        </w:rPr>
        <w:fldChar w:fldCharType="begin"/>
      </w:r>
      <w:r w:rsidR="00E77C19" w:rsidRPr="006B604A">
        <w:rPr>
          <w:rFonts w:asciiTheme="minorHAnsi" w:hAnsiTheme="minorHAnsi" w:cstheme="minorHAnsi"/>
          <w:sz w:val="20"/>
          <w:szCs w:val="20"/>
          <w:lang w:val="sk-SK"/>
        </w:rPr>
        <w:instrText xml:space="preserve"> REF _Ref529792540 \r \h </w:instrText>
      </w:r>
      <w:r w:rsidR="002D3322" w:rsidRPr="006B604A">
        <w:rPr>
          <w:rFonts w:asciiTheme="minorHAnsi" w:hAnsiTheme="minorHAnsi" w:cstheme="minorHAnsi"/>
          <w:sz w:val="20"/>
          <w:szCs w:val="20"/>
          <w:lang w:val="sk-SK"/>
        </w:rPr>
        <w:instrText xml:space="preserve"> \* MERGEFORMAT </w:instrText>
      </w:r>
      <w:r w:rsidR="00E77C19" w:rsidRPr="006B604A">
        <w:rPr>
          <w:rFonts w:asciiTheme="minorHAnsi" w:hAnsiTheme="minorHAnsi" w:cstheme="minorHAnsi"/>
          <w:sz w:val="20"/>
          <w:szCs w:val="20"/>
          <w:lang w:val="sk-SK"/>
        </w:rPr>
      </w:r>
      <w:r w:rsidR="00E77C19" w:rsidRPr="006B604A">
        <w:rPr>
          <w:rFonts w:asciiTheme="minorHAnsi" w:hAnsiTheme="minorHAnsi" w:cstheme="minorHAnsi"/>
          <w:sz w:val="20"/>
          <w:szCs w:val="20"/>
          <w:lang w:val="sk-SK"/>
        </w:rPr>
        <w:fldChar w:fldCharType="separate"/>
      </w:r>
      <w:r w:rsidR="003B76D4">
        <w:rPr>
          <w:rFonts w:asciiTheme="minorHAnsi" w:hAnsiTheme="minorHAnsi" w:cstheme="minorHAnsi"/>
          <w:sz w:val="20"/>
          <w:szCs w:val="20"/>
          <w:lang w:val="sk-SK"/>
        </w:rPr>
        <w:t>27</w:t>
      </w:r>
      <w:r w:rsidR="00E77C19"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14:paraId="5555777E"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14:paraId="01E023B6" w14:textId="3F95794D" w:rsidR="008B5A85" w:rsidRDefault="008B5A85" w:rsidP="00E52C12">
      <w:pPr>
        <w:spacing w:beforeLines="60" w:before="144" w:afterLines="60" w:after="144"/>
        <w:jc w:val="center"/>
        <w:rPr>
          <w:rFonts w:asciiTheme="minorHAnsi" w:hAnsiTheme="minorHAnsi" w:cstheme="minorHAnsi"/>
          <w:b/>
          <w:bCs/>
          <w:sz w:val="20"/>
          <w:szCs w:val="20"/>
          <w:lang w:val="sk-SK"/>
        </w:rPr>
      </w:pPr>
    </w:p>
    <w:p w14:paraId="0F5C9FF3" w14:textId="77777777" w:rsidR="00F90655" w:rsidRPr="006B604A" w:rsidRDefault="00F9065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w:t>
      </w:r>
    </w:p>
    <w:p w14:paraId="6F70E3E6" w14:textId="77777777" w:rsidR="00F90655" w:rsidRDefault="00F9065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Uzavretie zmluvy</w:t>
      </w:r>
    </w:p>
    <w:p w14:paraId="58E3D85A"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Informácia o výsledku vyhodnotenia ponúk</w:t>
      </w:r>
    </w:p>
    <w:p w14:paraId="37EFE0D1" w14:textId="7ADF5DE4" w:rsidR="00F90655"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14:paraId="08908FE4" w14:textId="77777777"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Úspešnému uchádzačovi</w:t>
      </w:r>
      <w:r w:rsidR="00315FBE" w:rsidRPr="006B604A">
        <w:rPr>
          <w:rFonts w:asciiTheme="minorHAnsi" w:hAnsiTheme="minorHAnsi" w:cstheme="minorHAnsi"/>
          <w:sz w:val="20"/>
          <w:szCs w:val="20"/>
          <w:lang w:val="sk-SK"/>
        </w:rPr>
        <w:t>/uchádzačom</w:t>
      </w:r>
      <w:r w:rsidRPr="006B604A">
        <w:rPr>
          <w:rFonts w:asciiTheme="minorHAnsi" w:hAnsiTheme="minorHAnsi" w:cstheme="minorHAnsi"/>
          <w:sz w:val="20"/>
          <w:szCs w:val="20"/>
          <w:lang w:val="sk-SK"/>
        </w:rPr>
        <w:t xml:space="preserv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oznámi, že jeho</w:t>
      </w:r>
      <w:r w:rsidR="00315FBE" w:rsidRPr="006B604A">
        <w:rPr>
          <w:rFonts w:asciiTheme="minorHAnsi" w:hAnsiTheme="minorHAnsi" w:cstheme="minorHAnsi"/>
          <w:sz w:val="20"/>
          <w:szCs w:val="20"/>
          <w:lang w:val="sk-SK"/>
        </w:rPr>
        <w:t>/ich</w:t>
      </w:r>
      <w:r w:rsidRPr="006B604A">
        <w:rPr>
          <w:rFonts w:asciiTheme="minorHAnsi" w:hAnsiTheme="minorHAnsi" w:cstheme="minorHAnsi"/>
          <w:sz w:val="20"/>
          <w:szCs w:val="20"/>
          <w:lang w:val="sk-SK"/>
        </w:rPr>
        <w:t xml:space="preserve"> ponuk</w:t>
      </w:r>
      <w:r w:rsidR="00BD1F54" w:rsidRPr="006B604A">
        <w:rPr>
          <w:rFonts w:asciiTheme="minorHAnsi" w:hAnsiTheme="minorHAnsi" w:cstheme="minorHAnsi"/>
          <w:sz w:val="20"/>
          <w:szCs w:val="20"/>
          <w:lang w:val="sk-SK"/>
        </w:rPr>
        <w:t>u</w:t>
      </w:r>
      <w:r w:rsidRPr="006B604A">
        <w:rPr>
          <w:rFonts w:asciiTheme="minorHAnsi" w:hAnsiTheme="minorHAnsi" w:cstheme="minorHAnsi"/>
          <w:sz w:val="20"/>
          <w:szCs w:val="20"/>
          <w:lang w:val="sk-SK"/>
        </w:rPr>
        <w:t xml:space="preserve"> prijíma. </w:t>
      </w:r>
    </w:p>
    <w:p w14:paraId="2CECC8C3" w14:textId="77777777"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6B604A" w:rsidRDefault="00F90655"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Uzavretie zmluvy</w:t>
      </w:r>
    </w:p>
    <w:p w14:paraId="06225196" w14:textId="77777777" w:rsidR="00F90655" w:rsidRPr="00FF0104"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FF0104">
        <w:rPr>
          <w:rFonts w:asciiTheme="minorHAnsi" w:hAnsiTheme="minorHAnsi" w:cstheme="minorHAnsi"/>
          <w:sz w:val="20"/>
          <w:szCs w:val="20"/>
          <w:lang w:val="sk-SK"/>
        </w:rPr>
        <w:t>Verejný obstarávateľ</w:t>
      </w:r>
      <w:r w:rsidR="00744A6C" w:rsidRPr="00FF0104">
        <w:rPr>
          <w:rFonts w:asciiTheme="minorHAnsi" w:hAnsiTheme="minorHAnsi" w:cstheme="minorHAnsi"/>
          <w:sz w:val="20"/>
          <w:szCs w:val="20"/>
          <w:lang w:val="sk-SK"/>
        </w:rPr>
        <w:t xml:space="preserve"> </w:t>
      </w:r>
      <w:r w:rsidR="00F90655" w:rsidRPr="00FF0104">
        <w:rPr>
          <w:rFonts w:asciiTheme="minorHAnsi" w:hAnsiTheme="minorHAnsi" w:cstheme="minorHAnsi"/>
          <w:sz w:val="20"/>
          <w:szCs w:val="20"/>
          <w:lang w:val="sk-SK"/>
        </w:rPr>
        <w:t>vyzve úspešného uchádzača</w:t>
      </w:r>
      <w:r w:rsidR="00574857" w:rsidRPr="00FF0104">
        <w:rPr>
          <w:rFonts w:asciiTheme="minorHAnsi" w:hAnsiTheme="minorHAnsi" w:cstheme="minorHAnsi"/>
          <w:sz w:val="20"/>
          <w:szCs w:val="20"/>
          <w:lang w:val="sk-SK"/>
        </w:rPr>
        <w:t>/uchádzačov</w:t>
      </w:r>
      <w:r w:rsidR="00F90655" w:rsidRPr="00FF0104">
        <w:rPr>
          <w:rFonts w:asciiTheme="minorHAnsi" w:hAnsiTheme="minorHAnsi" w:cstheme="minorHAnsi"/>
          <w:sz w:val="20"/>
          <w:szCs w:val="20"/>
          <w:lang w:val="sk-SK"/>
        </w:rPr>
        <w:t xml:space="preserve"> na predloženie zmluvy. Uchádzač predloží potrebný počet výtlačkov </w:t>
      </w:r>
      <w:r w:rsidRPr="00FF0104">
        <w:rPr>
          <w:rFonts w:asciiTheme="minorHAnsi" w:hAnsiTheme="minorHAnsi" w:cstheme="minorHAnsi"/>
          <w:sz w:val="20"/>
          <w:szCs w:val="20"/>
          <w:lang w:val="sk-SK"/>
        </w:rPr>
        <w:t>verejnému obstarávateľovi</w:t>
      </w:r>
      <w:r w:rsidR="00744A6C" w:rsidRPr="00FF0104">
        <w:rPr>
          <w:rFonts w:asciiTheme="minorHAnsi" w:hAnsiTheme="minorHAnsi" w:cstheme="minorHAnsi"/>
          <w:sz w:val="20"/>
          <w:szCs w:val="20"/>
          <w:lang w:val="sk-SK"/>
        </w:rPr>
        <w:t xml:space="preserve"> </w:t>
      </w:r>
      <w:r w:rsidR="00F90655" w:rsidRPr="00FF0104">
        <w:rPr>
          <w:rFonts w:asciiTheme="minorHAnsi" w:hAnsiTheme="minorHAnsi" w:cstheme="minorHAnsi"/>
          <w:sz w:val="20"/>
          <w:szCs w:val="20"/>
          <w:lang w:val="sk-SK"/>
        </w:rPr>
        <w:t xml:space="preserve"> v lehote určenej verejným obstarávateľom. </w:t>
      </w:r>
    </w:p>
    <w:p w14:paraId="0935C605" w14:textId="77777777" w:rsidR="00801F54" w:rsidRPr="006B604A" w:rsidRDefault="00801F54" w:rsidP="00801F54">
      <w:pPr>
        <w:pStyle w:val="Bezriadkovania"/>
        <w:rPr>
          <w:rFonts w:asciiTheme="minorHAnsi" w:hAnsiTheme="minorHAnsi"/>
          <w:sz w:val="20"/>
          <w:szCs w:val="20"/>
        </w:rPr>
      </w:pPr>
      <w:r w:rsidRPr="00FF0104">
        <w:rPr>
          <w:rFonts w:asciiTheme="minorHAnsi" w:hAnsiTheme="minorHAnsi"/>
          <w:sz w:val="20"/>
          <w:szCs w:val="20"/>
        </w:rPr>
        <w:t>Zmluva bude uzatvorená po dodaní povinných príloh zmluvy a to najneskôr do 20 dní odo dňa oznámenia výsledku verejného obstarávania.</w:t>
      </w:r>
      <w:r w:rsidRPr="006B604A">
        <w:rPr>
          <w:rFonts w:asciiTheme="minorHAnsi" w:hAnsiTheme="minorHAnsi"/>
          <w:sz w:val="20"/>
          <w:szCs w:val="20"/>
        </w:rPr>
        <w:t xml:space="preserve"> </w:t>
      </w:r>
    </w:p>
    <w:p w14:paraId="686D106F" w14:textId="7E2A9818" w:rsidR="003138C8" w:rsidRPr="006B604A" w:rsidRDefault="003138C8" w:rsidP="00801F54">
      <w:pPr>
        <w:pStyle w:val="Bezriadkovania"/>
        <w:rPr>
          <w:rFonts w:asciiTheme="minorHAnsi" w:hAnsiTheme="minorHAnsi"/>
          <w:sz w:val="20"/>
          <w:szCs w:val="20"/>
        </w:rPr>
      </w:pPr>
      <w:r w:rsidRPr="006B604A">
        <w:rPr>
          <w:rFonts w:asciiTheme="minorHAnsi" w:hAnsiTheme="minorHAnsi"/>
          <w:sz w:val="20"/>
          <w:szCs w:val="20"/>
        </w:rPr>
        <w:t xml:space="preserve"> </w:t>
      </w:r>
    </w:p>
    <w:p w14:paraId="2227D594" w14:textId="7229E104" w:rsidR="00111C77" w:rsidRPr="00111C77" w:rsidRDefault="003138C8" w:rsidP="003138C8">
      <w:pPr>
        <w:tabs>
          <w:tab w:val="left" w:pos="-142"/>
        </w:tabs>
        <w:spacing w:line="276" w:lineRule="auto"/>
        <w:ind w:left="709" w:hanging="709"/>
        <w:jc w:val="both"/>
        <w:rPr>
          <w:rFonts w:asciiTheme="minorHAnsi" w:hAnsiTheme="minorHAnsi"/>
          <w:sz w:val="20"/>
          <w:szCs w:val="20"/>
          <w:lang w:val="sk-SK"/>
        </w:rPr>
      </w:pPr>
      <w:r w:rsidRPr="006B604A">
        <w:rPr>
          <w:rFonts w:asciiTheme="minorHAnsi" w:hAnsiTheme="minorHAnsi"/>
          <w:b/>
          <w:sz w:val="20"/>
          <w:szCs w:val="20"/>
          <w:lang w:val="sk-SK"/>
        </w:rPr>
        <w:t xml:space="preserve">               Príloha č. 1 </w:t>
      </w:r>
      <w:r w:rsidR="00111C77" w:rsidRPr="00111C77">
        <w:rPr>
          <w:rFonts w:asciiTheme="minorHAnsi" w:hAnsiTheme="minorHAnsi"/>
          <w:sz w:val="20"/>
          <w:szCs w:val="20"/>
          <w:lang w:val="sk-SK"/>
        </w:rPr>
        <w:t>Ponuka uchádzača</w:t>
      </w:r>
    </w:p>
    <w:p w14:paraId="2C1E4832" w14:textId="633FFF42" w:rsidR="00801F54" w:rsidRPr="006B604A" w:rsidRDefault="00801F54" w:rsidP="00801F54">
      <w:pPr>
        <w:pStyle w:val="Zkladntext"/>
        <w:spacing w:beforeLines="60" w:before="144" w:afterLines="60" w:after="144"/>
        <w:ind w:left="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 prípade nedodania príloh zmluvy verejnému obstarávateľovi, toto bude považované za neposkytnutie súčinnosti ! Následne verejný obstarávateľ osloví druhého v poradí. </w:t>
      </w:r>
    </w:p>
    <w:p w14:paraId="6DA08B01" w14:textId="77777777" w:rsidR="00B32ADA"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uzavrie zmluvu s úspešným uchádzačom a v súlade s § 56 zákona o verejnom obstarávaní. </w:t>
      </w:r>
    </w:p>
    <w:p w14:paraId="4301A950" w14:textId="011797CA"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môže uzavrieť zmluvu s úspešným uchádzačom alebo uchádzačmi najskôr </w:t>
      </w:r>
      <w:r w:rsidR="00370F18" w:rsidRPr="006B604A">
        <w:rPr>
          <w:rFonts w:asciiTheme="minorHAnsi" w:hAnsiTheme="minorHAnsi" w:cstheme="minorHAnsi"/>
          <w:sz w:val="20"/>
          <w:szCs w:val="20"/>
          <w:lang w:val="sk-SK"/>
        </w:rPr>
        <w:t>jedenásty</w:t>
      </w:r>
      <w:r w:rsidR="00F90655" w:rsidRPr="006B604A">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3F202D"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Úspešný uchádzač alebo uchádzači sú povinní poskytnúť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riadnu súčinnosť potrebnú na uzavretie zmluvy tak, aby mohla byť uzavretá do </w:t>
      </w:r>
      <w:r w:rsidR="00801F54" w:rsidRPr="006B604A">
        <w:rPr>
          <w:rFonts w:asciiTheme="minorHAnsi" w:hAnsiTheme="minorHAnsi" w:cstheme="minorHAnsi"/>
          <w:sz w:val="20"/>
          <w:szCs w:val="20"/>
          <w:lang w:val="sk-SK"/>
        </w:rPr>
        <w:t>2</w:t>
      </w:r>
      <w:r w:rsidRPr="006B604A">
        <w:rPr>
          <w:rFonts w:asciiTheme="minorHAnsi" w:hAnsiTheme="minorHAnsi" w:cstheme="minorHAnsi"/>
          <w:sz w:val="20"/>
          <w:szCs w:val="20"/>
          <w:lang w:val="sk-SK"/>
        </w:rPr>
        <w:t>0 pracovných dní odo dňa uplynutia lehoty podľa § 56 ods. 2 až 7 zákona o verejnom obstarávaní, ak boli na jej uzavretie písomne vyzvaní.</w:t>
      </w:r>
    </w:p>
    <w:p w14:paraId="0F4E2721"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B604A">
        <w:rPr>
          <w:rFonts w:asciiTheme="minorHAnsi" w:hAnsiTheme="minorHAnsi" w:cstheme="minorHAnsi"/>
          <w:sz w:val="20"/>
          <w:szCs w:val="20"/>
          <w:lang w:val="sk-SK" w:eastAsia="sk-SK"/>
        </w:rPr>
        <w:t>verejný obstarávateľ</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môže uzavrieť zmluvu s uchádzačom alebo uchádzačmi, ktorí sa umiestnili ako druhí v poradí.</w:t>
      </w:r>
    </w:p>
    <w:p w14:paraId="443FD376"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B604A">
        <w:rPr>
          <w:rFonts w:asciiTheme="minorHAnsi" w:hAnsiTheme="minorHAnsi" w:cstheme="minorHAnsi"/>
          <w:sz w:val="20"/>
          <w:szCs w:val="20"/>
          <w:lang w:val="sk-SK" w:eastAsia="sk-SK"/>
        </w:rPr>
        <w:t>verejnému obstarávateľovi</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B604A">
        <w:rPr>
          <w:rFonts w:asciiTheme="minorHAnsi" w:hAnsiTheme="minorHAnsi" w:cstheme="minorHAnsi"/>
          <w:sz w:val="20"/>
          <w:szCs w:val="20"/>
          <w:lang w:val="sk-SK" w:eastAsia="sk-SK"/>
        </w:rPr>
        <w:t>verejný obstarávateľ</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môže uzavrieť zmluvu s uchádzačom alebo uchádzačmi, ktorí sa umiestnili ako tretí v poradí.</w:t>
      </w:r>
    </w:p>
    <w:p w14:paraId="5FA031BA" w14:textId="77777777" w:rsidR="00F90655" w:rsidRPr="006B604A" w:rsidRDefault="00F9065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B604A">
        <w:rPr>
          <w:rFonts w:asciiTheme="minorHAnsi" w:hAnsiTheme="minorHAnsi" w:cstheme="minorHAnsi"/>
          <w:sz w:val="20"/>
          <w:szCs w:val="20"/>
          <w:lang w:val="sk-SK" w:eastAsia="sk-SK"/>
        </w:rPr>
        <w:t>verejnému obstarávateľovi</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14:paraId="1FA0A0F0" w14:textId="77777777" w:rsidR="00F90655"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6B604A" w:rsidRDefault="00F9065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Uzatvorená zmluva nesmie byť v rozpore s týmito súťažnými podkladmi a s ponukou predloženou úspešným uchádzačom.</w:t>
      </w:r>
    </w:p>
    <w:p w14:paraId="00CF079D" w14:textId="77777777" w:rsidR="00F90655"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0C82F9EC"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VII.</w:t>
      </w:r>
    </w:p>
    <w:p w14:paraId="17BA7A7D"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Zrušenie použitého postupu zadávania zákazky</w:t>
      </w:r>
    </w:p>
    <w:p w14:paraId="67F9BB87" w14:textId="77777777" w:rsidR="00B32ADA" w:rsidRPr="006B604A" w:rsidRDefault="00B32ADA"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Zrušenie zadávania zákazky</w:t>
      </w:r>
    </w:p>
    <w:p w14:paraId="729C0F61" w14:textId="3B72B84E" w:rsidR="00B32ADA" w:rsidRPr="006B604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 zruší zadávanie predmetnej zákazky podľa podmienok uvedených v bode </w:t>
      </w:r>
      <w:r w:rsidR="008A2611" w:rsidRPr="006B604A">
        <w:rPr>
          <w:rFonts w:asciiTheme="minorHAnsi" w:hAnsiTheme="minorHAnsi" w:cstheme="minorHAnsi"/>
          <w:sz w:val="20"/>
          <w:szCs w:val="20"/>
          <w:lang w:val="sk-SK"/>
        </w:rPr>
        <w:fldChar w:fldCharType="begin"/>
      </w:r>
      <w:r w:rsidR="008A2611" w:rsidRPr="006B604A">
        <w:rPr>
          <w:rFonts w:asciiTheme="minorHAnsi" w:hAnsiTheme="minorHAnsi" w:cstheme="minorHAnsi"/>
          <w:sz w:val="20"/>
          <w:szCs w:val="20"/>
          <w:lang w:val="sk-SK"/>
        </w:rPr>
        <w:instrText xml:space="preserve"> REF _Ref525725150 \r \h </w:instrText>
      </w:r>
      <w:r w:rsidR="000F7F80" w:rsidRPr="006B604A">
        <w:rPr>
          <w:rFonts w:asciiTheme="minorHAnsi" w:hAnsiTheme="minorHAnsi" w:cstheme="minorHAnsi"/>
          <w:sz w:val="20"/>
          <w:szCs w:val="20"/>
          <w:lang w:val="sk-SK"/>
        </w:rPr>
        <w:instrText xml:space="preserve"> \* MERGEFORMAT </w:instrText>
      </w:r>
      <w:r w:rsidR="008A2611" w:rsidRPr="006B604A">
        <w:rPr>
          <w:rFonts w:asciiTheme="minorHAnsi" w:hAnsiTheme="minorHAnsi" w:cstheme="minorHAnsi"/>
          <w:sz w:val="20"/>
          <w:szCs w:val="20"/>
          <w:lang w:val="sk-SK"/>
        </w:rPr>
      </w:r>
      <w:r w:rsidR="008A2611" w:rsidRPr="006B604A">
        <w:rPr>
          <w:rFonts w:asciiTheme="minorHAnsi" w:hAnsiTheme="minorHAnsi" w:cstheme="minorHAnsi"/>
          <w:sz w:val="20"/>
          <w:szCs w:val="20"/>
          <w:lang w:val="sk-SK"/>
        </w:rPr>
        <w:fldChar w:fldCharType="separate"/>
      </w:r>
      <w:r w:rsidR="003B76D4">
        <w:rPr>
          <w:rFonts w:asciiTheme="minorHAnsi" w:hAnsiTheme="minorHAnsi" w:cstheme="minorHAnsi"/>
          <w:sz w:val="20"/>
          <w:szCs w:val="20"/>
          <w:lang w:val="sk-SK"/>
        </w:rPr>
        <w:t>12</w:t>
      </w:r>
      <w:r w:rsidR="008A2611" w:rsidRPr="006B604A">
        <w:rPr>
          <w:rFonts w:asciiTheme="minorHAnsi" w:hAnsiTheme="minorHAnsi" w:cstheme="minorHAnsi"/>
          <w:sz w:val="20"/>
          <w:szCs w:val="20"/>
          <w:lang w:val="sk-SK"/>
        </w:rPr>
        <w:fldChar w:fldCharType="end"/>
      </w:r>
      <w:r w:rsidR="00B32ADA" w:rsidRPr="006B604A">
        <w:rPr>
          <w:rFonts w:asciiTheme="minorHAnsi" w:hAnsiTheme="minorHAnsi" w:cstheme="minorHAnsi"/>
          <w:sz w:val="20"/>
          <w:szCs w:val="20"/>
          <w:lang w:val="sk-SK"/>
        </w:rPr>
        <w:t>.</w:t>
      </w:r>
    </w:p>
    <w:p w14:paraId="680702F5" w14:textId="250D148A" w:rsidR="00B32ADA" w:rsidRDefault="003E6825" w:rsidP="00603FCE">
      <w:pPr>
        <w:pStyle w:val="Zkladntext"/>
        <w:numPr>
          <w:ilvl w:val="1"/>
          <w:numId w:val="29"/>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prostredníctvom </w:t>
      </w:r>
      <w:r w:rsidR="00FB20DC" w:rsidRPr="006B604A">
        <w:rPr>
          <w:rFonts w:asciiTheme="minorHAnsi" w:hAnsiTheme="minorHAnsi" w:cstheme="minorHAnsi"/>
          <w:sz w:val="20"/>
          <w:szCs w:val="20"/>
          <w:lang w:val="sk-SK"/>
        </w:rPr>
        <w:t>IS</w:t>
      </w:r>
      <w:r w:rsidR="00B32ADA"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00B32ADA" w:rsidRPr="006B604A">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14:paraId="1B1EA370" w14:textId="77777777" w:rsidR="0037261F" w:rsidRPr="006B604A" w:rsidRDefault="0037261F" w:rsidP="0037261F">
      <w:pPr>
        <w:pStyle w:val="Zkladntext"/>
        <w:spacing w:beforeLines="60" w:before="144" w:afterLines="60" w:after="144"/>
        <w:ind w:left="405"/>
        <w:jc w:val="both"/>
        <w:rPr>
          <w:rFonts w:asciiTheme="minorHAnsi" w:hAnsiTheme="minorHAnsi" w:cstheme="minorHAnsi"/>
          <w:sz w:val="20"/>
          <w:szCs w:val="20"/>
          <w:lang w:val="sk-SK"/>
        </w:rPr>
      </w:pPr>
    </w:p>
    <w:p w14:paraId="32F2EAD4"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VIII.</w:t>
      </w:r>
    </w:p>
    <w:p w14:paraId="2C278761"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Revízne postupy</w:t>
      </w:r>
    </w:p>
    <w:p w14:paraId="03816F35" w14:textId="77777777" w:rsidR="00B32ADA" w:rsidRPr="006B604A" w:rsidRDefault="00B32ADA"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Revízne postupy</w:t>
      </w:r>
    </w:p>
    <w:p w14:paraId="1793E500" w14:textId="77777777" w:rsidR="00B32ADA" w:rsidRPr="006B604A" w:rsidRDefault="00B32ADA"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Záujemca alebo uchádzač, ktorý sa domnieva, že postupom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boli alebo mohli byť dotknuté jeho práva alebo právom chránené záujmy, môže voči konaniu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uplatniť revízne postupy v súlade s ustanovením § 164 a § 170 zákona o verejnom obstarávaní.</w:t>
      </w:r>
    </w:p>
    <w:p w14:paraId="1FC4F2F0" w14:textId="77777777" w:rsidR="00B32ADA" w:rsidRPr="006B604A" w:rsidRDefault="00B32ADA"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Okruh dôvodov pre uplatnenie revíznych postupov ustanovuje § 164 a § 170 zákona o verejnom obstarávaní.</w:t>
      </w:r>
    </w:p>
    <w:p w14:paraId="61A8B508" w14:textId="77777777" w:rsidR="00B32ADA" w:rsidRPr="006B604A" w:rsidRDefault="00B32ADA" w:rsidP="00603FCE">
      <w:pPr>
        <w:pStyle w:val="Normlnyodrky"/>
        <w:numPr>
          <w:ilvl w:val="1"/>
          <w:numId w:val="29"/>
        </w:numPr>
        <w:suppressAutoHyphens w:val="0"/>
        <w:spacing w:beforeLines="60" w:before="144" w:afterLines="60" w:after="144"/>
        <w:ind w:left="567" w:hanging="567"/>
        <w:jc w:val="both"/>
        <w:rPr>
          <w:rFonts w:asciiTheme="minorHAnsi" w:hAnsiTheme="minorHAnsi" w:cstheme="minorHAnsi"/>
          <w:szCs w:val="20"/>
        </w:rPr>
      </w:pPr>
      <w:r w:rsidRPr="006B604A">
        <w:rPr>
          <w:rFonts w:asciiTheme="minorHAnsi" w:hAnsiTheme="minorHAnsi" w:cstheme="minorHAnsi"/>
          <w:szCs w:val="20"/>
        </w:rPr>
        <w:t>V prípade uplatnenia revíznych postupov záujemca alebo uchádzač postupuje v zmysle zákona o verejnom obstarávaní.</w:t>
      </w:r>
    </w:p>
    <w:p w14:paraId="4C9B791E"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IX.</w:t>
      </w:r>
    </w:p>
    <w:p w14:paraId="03824A85"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Dôvernosť a etické podmienky</w:t>
      </w:r>
    </w:p>
    <w:p w14:paraId="387182E5" w14:textId="77777777" w:rsidR="00716D0A" w:rsidRPr="006B604A" w:rsidRDefault="00716D0A" w:rsidP="00603FC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Dôvernosť procesu verejného obstarávania</w:t>
      </w:r>
    </w:p>
    <w:p w14:paraId="75B755F8" w14:textId="77777777" w:rsidR="000163FF" w:rsidRPr="006B604A" w:rsidRDefault="000163FF"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F51460" w:rsidRPr="006B604A">
        <w:rPr>
          <w:rFonts w:asciiTheme="minorHAnsi" w:hAnsiTheme="minorHAnsi" w:cstheme="minorHAnsi"/>
          <w:sz w:val="20"/>
          <w:szCs w:val="20"/>
          <w:lang w:val="sk-SK"/>
        </w:rPr>
        <w:t>/zodpovedné osoby obstarávateľskej organizácie</w:t>
      </w:r>
      <w:r w:rsidRPr="006B604A">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6B604A" w:rsidRDefault="000163FF"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B604A">
        <w:rPr>
          <w:rFonts w:asciiTheme="minorHAnsi" w:hAnsiTheme="minorHAnsi" w:cstheme="minorHAnsi"/>
          <w:sz w:val="20"/>
          <w:szCs w:val="20"/>
          <w:lang w:val="sk-SK"/>
        </w:rPr>
        <w:t>zákonom</w:t>
      </w:r>
      <w:r w:rsidRPr="006B604A">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6B604A" w:rsidRDefault="003E6825"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 uverejní informácie a dokumenty podľa § 64 zákona o verejnom obstarávaní v profile </w:t>
      </w:r>
      <w:r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w:t>
      </w:r>
    </w:p>
    <w:p w14:paraId="78605BDE" w14:textId="77777777" w:rsidR="00B32ADA" w:rsidRPr="006B604A" w:rsidRDefault="00B32ADA" w:rsidP="00603FC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6B604A" w:rsidRDefault="009B0372" w:rsidP="00603FCE">
      <w:pPr>
        <w:pStyle w:val="Odsekzoznamu"/>
        <w:numPr>
          <w:ilvl w:val="0"/>
          <w:numId w:val="29"/>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Etické podmienky</w:t>
      </w:r>
    </w:p>
    <w:p w14:paraId="64C8257E" w14:textId="77777777" w:rsidR="009B0372" w:rsidRPr="006B604A" w:rsidRDefault="009B0372" w:rsidP="00603FCE">
      <w:pPr>
        <w:pStyle w:val="Zarkazkladnhotextu"/>
        <w:numPr>
          <w:ilvl w:val="1"/>
          <w:numId w:val="29"/>
        </w:numPr>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Akákoľvek snaha uchádzača získať dôverné informácie, vstúpiť do nezákonných dohôd s </w:t>
      </w:r>
      <w:r w:rsidRPr="006B604A">
        <w:rPr>
          <w:rFonts w:asciiTheme="minorHAnsi" w:hAnsiTheme="minorHAnsi" w:cstheme="minorHAnsi"/>
          <w:sz w:val="20"/>
          <w:szCs w:val="20"/>
          <w:lang w:val="sk-SK"/>
        </w:rPr>
        <w:t>inými</w:t>
      </w:r>
      <w:r w:rsidRPr="006B604A">
        <w:rPr>
          <w:rFonts w:asciiTheme="minorHAnsi" w:hAnsiTheme="minorHAnsi" w:cstheme="minorHAnsi"/>
          <w:color w:val="000000"/>
          <w:sz w:val="20"/>
          <w:szCs w:val="20"/>
          <w:lang w:val="sk-SK"/>
        </w:rPr>
        <w:t xml:space="preserve"> uchádzačmi alebo ovplyvňovať ktoréhokoľvek člen</w:t>
      </w:r>
      <w:r w:rsidR="00CB291F" w:rsidRPr="006B604A">
        <w:rPr>
          <w:rFonts w:asciiTheme="minorHAnsi" w:hAnsiTheme="minorHAnsi" w:cstheme="minorHAnsi"/>
          <w:color w:val="000000"/>
          <w:sz w:val="20"/>
          <w:szCs w:val="20"/>
          <w:lang w:val="sk-SK"/>
        </w:rPr>
        <w:t>a komisie na vyhodnotenie ponúk</w:t>
      </w:r>
      <w:r w:rsidRPr="006B604A">
        <w:rPr>
          <w:rFonts w:asciiTheme="minorHAnsi" w:hAnsiTheme="minorHAnsi" w:cstheme="minorHAnsi"/>
          <w:color w:val="000000"/>
          <w:sz w:val="20"/>
          <w:szCs w:val="20"/>
          <w:lang w:val="sk-SK"/>
        </w:rPr>
        <w:t xml:space="preserve"> alebo </w:t>
      </w:r>
      <w:r w:rsidR="00CB291F" w:rsidRPr="006B604A">
        <w:rPr>
          <w:rFonts w:asciiTheme="minorHAnsi" w:hAnsiTheme="minorHAnsi" w:cstheme="minorHAnsi"/>
          <w:sz w:val="20"/>
          <w:szCs w:val="20"/>
          <w:lang w:val="sk-SK"/>
        </w:rPr>
        <w:t xml:space="preserve">zodpovedné osoby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CB291F" w:rsidRPr="006B604A">
        <w:rPr>
          <w:rFonts w:asciiTheme="minorHAnsi" w:hAnsiTheme="minorHAnsi" w:cstheme="minorHAnsi"/>
          <w:sz w:val="20"/>
          <w:szCs w:val="20"/>
          <w:lang w:val="sk-SK"/>
        </w:rPr>
        <w:t>/zodpovedné osoby obstarávateľskej organizácie</w:t>
      </w:r>
      <w:r w:rsidRPr="006B604A">
        <w:rPr>
          <w:rFonts w:asciiTheme="minorHAnsi" w:hAnsiTheme="minorHAnsi" w:cstheme="minorHAnsi"/>
          <w:color w:val="000000"/>
          <w:sz w:val="20"/>
          <w:szCs w:val="20"/>
          <w:lang w:val="sk-SK"/>
        </w:rPr>
        <w:t xml:space="preserve"> počas vyhodnocovania, kontroly, porovnávania ponúk, bude viesť k vylúčeniu uchádzača.</w:t>
      </w:r>
    </w:p>
    <w:p w14:paraId="6D533E38" w14:textId="77777777" w:rsidR="009B0372" w:rsidRPr="006B604A" w:rsidRDefault="009B0372"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 xml:space="preserve">Uchádzač nesmie byť v konflikte záujmov a nesmie mať nijaké spojenie na ostatných </w:t>
      </w:r>
      <w:r w:rsidRPr="006B604A">
        <w:rPr>
          <w:rFonts w:asciiTheme="minorHAnsi" w:hAnsiTheme="minorHAnsi" w:cstheme="minorHAnsi"/>
          <w:sz w:val="20"/>
          <w:szCs w:val="20"/>
          <w:lang w:val="sk-SK"/>
        </w:rPr>
        <w:t>uchádzačov zúčastnených v tomto zadávaní predmetnej zákazky.</w:t>
      </w:r>
    </w:p>
    <w:p w14:paraId="2D86D651" w14:textId="77777777" w:rsidR="009B0372" w:rsidRPr="006B604A" w:rsidRDefault="003E6825"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6B604A" w:rsidRDefault="003E6825"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6B604A" w:rsidRDefault="009B0372"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 xml:space="preserv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podľa § 40 ods. 6 písm. g) zákona o verejnom obstarávaní vylúči z verejného obstarávania uchádzača, ak</w:t>
      </w:r>
      <w:r w:rsidRPr="006B604A">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675A2B" w:rsidRDefault="003E6825"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667E842F" w14:textId="72208C93" w:rsidR="00675A2B" w:rsidRPr="00675A2B" w:rsidRDefault="00675A2B" w:rsidP="00603FCE">
      <w:pPr>
        <w:pStyle w:val="Zarkazkladnhotextu"/>
        <w:numPr>
          <w:ilvl w:val="1"/>
          <w:numId w:val="29"/>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Komunikácia a výmena informácií vo verejnom obstarávaní sa uskutočňuje písomne, prostredníctvom elektronických prostriedkov v zmysle § 20 zákona 343/2015 </w:t>
      </w:r>
      <w:proofErr w:type="spellStart"/>
      <w:r w:rsidRPr="00675A2B">
        <w:rPr>
          <w:rFonts w:asciiTheme="minorHAnsi" w:hAnsiTheme="minorHAnsi" w:cstheme="minorHAnsi"/>
          <w:color w:val="000000"/>
          <w:sz w:val="20"/>
          <w:szCs w:val="20"/>
          <w:lang w:val="sk-SK"/>
        </w:rPr>
        <w:t>Z.z</w:t>
      </w:r>
      <w:proofErr w:type="spellEnd"/>
      <w:r w:rsidRPr="00675A2B">
        <w:rPr>
          <w:rFonts w:asciiTheme="minorHAnsi" w:hAnsiTheme="minorHAnsi" w:cstheme="minorHAnsi"/>
          <w:color w:val="000000"/>
          <w:sz w:val="20"/>
          <w:szCs w:val="20"/>
          <w:lang w:val="sk-SK"/>
        </w:rPr>
        <w:t xml:space="preserve">. o verejnom obstarávaní. Komunikácia vrátane doručovania pre účely tohto verejného obstarávania sa bude uskutočňovať spôsobom určeným funkcionalitou elektronického nástroja </w:t>
      </w:r>
      <w:proofErr w:type="spellStart"/>
      <w:r w:rsidRPr="00675A2B">
        <w:rPr>
          <w:rFonts w:asciiTheme="minorHAnsi" w:hAnsiTheme="minorHAnsi" w:cstheme="minorHAnsi"/>
          <w:color w:val="000000"/>
          <w:sz w:val="20"/>
          <w:szCs w:val="20"/>
          <w:lang w:val="sk-SK"/>
        </w:rPr>
        <w:t>eZakazky</w:t>
      </w:r>
      <w:proofErr w:type="spellEnd"/>
      <w:r w:rsidRPr="00675A2B">
        <w:rPr>
          <w:rFonts w:asciiTheme="minorHAnsi" w:hAnsiTheme="minorHAnsi" w:cstheme="minorHAnsi"/>
          <w:color w:val="000000"/>
          <w:sz w:val="20"/>
          <w:szCs w:val="20"/>
          <w:lang w:val="sk-SK"/>
        </w:rPr>
        <w:t xml:space="preserve"> na portáli www.ezakazky.sk. Súťažné podklady budú každému zaregistrovanému záujemcovi k dispozícii na komunikačnom elektronickom portáli www.ezakazky.sk bez obmedzenia. Spôsob vyžiadania a poskytnutia súťažných podkladov: a) hospodársky subjekt zadá do internetového vyhľadávača elektronickú adresu www.ezakazky.sk, </w:t>
      </w:r>
    </w:p>
    <w:p w14:paraId="1EA1DBEA"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b) klikne na názov zákazky, </w:t>
      </w:r>
    </w:p>
    <w:p w14:paraId="427E5582"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c) klikne na Žiadosť o účasť/o súťažné podklady, </w:t>
      </w:r>
    </w:p>
    <w:p w14:paraId="03A32A3B"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d) prihlási sa do systému nasledovným spôsobom:</w:t>
      </w:r>
    </w:p>
    <w:p w14:paraId="2597D048"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d1) ak už hospodársky subjekt má v systéme zriadené konto prihlási sa priamo svojimi, už poskytnutými prihlasovacími údajmi (v prípade zabudnutých prihlasovacích údajov zvolí možnosť zaslania prihlasovacích údajov elektronicky na elektronickú adresu), alebo prostredníctvom elektronického ID; d2) ak ešte hospodársky subjekt nemá zriadené konto v systéme, klikne na Registrácia a postupuje podľa pokynov uvedených pre registráciu v systéme priamo na internetovej stránke www.ezakazky.sk. Záujemcovi budú sprístupnené súťažné podklady a všetky ďalšie dokumenty súvisiace so súťažnými podkladmi určené verejným obstarávateľom pre vypracovanie ponuky v elektronickom systéme na elektronickej adrese www.ezakazky.sk. V prípade potreby vysvetlenia podmienok účasti vo verejnom obstarávaní, súťažných podkladov alebo inej sprievodnej dokumentácie alebo iných dokumentov poskytnutých verejným obstarávateľom môže ktorýkoľvek zo záujemcov požiadať dostatočne vopred o ich vysvetlenie priamo prostredníctvom elektronického systému www.ezakazky.sk. Žiadosť o vysvetlenie musí byť doručená prostredníctvom elektronického </w:t>
      </w:r>
      <w:r w:rsidRPr="00675A2B">
        <w:rPr>
          <w:rFonts w:asciiTheme="minorHAnsi" w:hAnsiTheme="minorHAnsi" w:cstheme="minorHAnsi"/>
          <w:color w:val="000000"/>
          <w:sz w:val="20"/>
          <w:szCs w:val="20"/>
          <w:lang w:val="sk-SK"/>
        </w:rPr>
        <w:lastRenderedPageBreak/>
        <w:t>komunikačného portálu www.ezakazky.sk. Žiadosť o vysvetlenie nebude akceptovaná, ak bude doručená na emailovú adresu kontaktnej osobe verejného obstarávateľa resp. iným spôsobom. Vyššie uvedený postup platí aj v prípade, ak hospodársky subjekt získa súťažné podklady z Profilu verejného obstarávateľa alebo iným spôsobom, ak má záujem o vysvetlenie informácií potrebných na vypracovanie ponuky, návrhu a na preukázanie splnenia podmienok účasti.</w:t>
      </w:r>
    </w:p>
    <w:p w14:paraId="4C1E327F"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V rámci dodržania princípu rovnakého zaobchádzania so záujemcami a princípu transparentnosti, verejný obstarávateľ určil vyššie uvedený spôsob komunikácie, na iný spôsob komunikácie verejný obstarávateľ nebude brať zreteľ ak verejný obstarávateľ v súťažných podkladov neujasnil iný individuálny spôsob komunikácie v osobitných prípadoch.</w:t>
      </w:r>
    </w:p>
    <w:p w14:paraId="3D8411E5"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Ďalšie podrobnosti ohľadne elektronickej komunikácie je uvedené v súťažných podkladoch. Nakoľko prevádzkovateľ</w:t>
      </w:r>
    </w:p>
    <w:p w14:paraId="39427AE9" w14:textId="09BED5B7" w:rsidR="00675A2B" w:rsidRPr="006B604A"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Vestníka verejného obstarávania vo formulári výzvy na predkladanie ponúk limituje počet znakov, ktoré je možné vložiť v tomto formulári do polí s textovým atribútom, nie je možné v texte Výzvy uviesť podrobne podmienky elektronickej komunikácie. Podrobné vymedzenie a určenie doručovania dokladov a komunikácie so záujemcami a uchádzačmi verejný obstarávateľ uvádza v súťažných podkladoch. Z uvedeného dôvodu bol v texte Výzvy uvedený iba komunikačný portál a základné pravidlá vyžiadania podkladov či požiadania o vysvetlenie. Uchádzač vo svojej ponuke predloží splnenie podmienok účasti, čestné vyhlásenia, požiadavky na predmet zákazky bližšie uvedené v súťažných podkladov a iné dokumenty vyžadované v súťažných podkladoch. Verejný obstarávateľ vylúči z verejného obstarávania uchádzača, ak na základe dôveryhodných informácií má dôvodné podozrenie, že uchádzač alebo záujemca uzavrel v danom verejnom obstarávaní s iným hospodárskym subjektom dohodu narúšajúcu hospodársku súťaž. </w:t>
      </w:r>
    </w:p>
    <w:p w14:paraId="51014991" w14:textId="651F9AF2" w:rsidR="00DA62DA" w:rsidRPr="006B604A" w:rsidRDefault="00DA62DA" w:rsidP="00E52C12">
      <w:pPr>
        <w:spacing w:beforeLines="60" w:before="144" w:afterLines="60" w:after="144"/>
        <w:rPr>
          <w:rFonts w:asciiTheme="minorHAnsi" w:hAnsiTheme="minorHAnsi" w:cstheme="minorHAnsi"/>
          <w:sz w:val="20"/>
          <w:szCs w:val="20"/>
          <w:lang w:val="sk-SK"/>
        </w:rPr>
      </w:pPr>
    </w:p>
    <w:p w14:paraId="7C8ED697" w14:textId="77777777" w:rsidR="002B5061" w:rsidRDefault="002B5061" w:rsidP="00E52C12">
      <w:pPr>
        <w:spacing w:beforeLines="60" w:before="144" w:afterLines="60" w:after="144"/>
        <w:jc w:val="center"/>
        <w:rPr>
          <w:rFonts w:asciiTheme="minorHAnsi" w:hAnsiTheme="minorHAnsi" w:cstheme="minorHAnsi"/>
          <w:b/>
          <w:sz w:val="20"/>
          <w:szCs w:val="20"/>
          <w:lang w:val="sk-SK" w:eastAsia="x-none"/>
        </w:rPr>
      </w:pPr>
    </w:p>
    <w:p w14:paraId="0ECB680D" w14:textId="77777777" w:rsidR="002B5061" w:rsidRDefault="002B5061" w:rsidP="00E52C12">
      <w:pPr>
        <w:spacing w:beforeLines="60" w:before="144" w:afterLines="60" w:after="144"/>
        <w:jc w:val="center"/>
        <w:rPr>
          <w:rFonts w:asciiTheme="minorHAnsi" w:hAnsiTheme="minorHAnsi" w:cstheme="minorHAnsi"/>
          <w:b/>
          <w:sz w:val="20"/>
          <w:szCs w:val="20"/>
          <w:lang w:val="sk-SK" w:eastAsia="x-none"/>
        </w:rPr>
      </w:pPr>
    </w:p>
    <w:p w14:paraId="3F6F9B1D" w14:textId="77777777"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14:paraId="2DBAE8A3"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767B7E44"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7AA7FAB9"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194A8D83" w14:textId="0170B903"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5C7659D7" w14:textId="43617E53"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0E3806B4" w14:textId="1665E4FC"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5E0E56DC" w14:textId="6727226A"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63603D4F" w14:textId="7E1CE2C0"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3533E4E6" w14:textId="22E11CDB"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311CB41C" w14:textId="353652A4"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000D2776" w14:textId="13AF9118"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515DF42D" w14:textId="1C6D3B29"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258348DF" w14:textId="388F5699"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6DF9FF46" w14:textId="2AC31C83"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1A299FA4" w14:textId="49DE0615"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659C339C" w14:textId="3474DBA9"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021BC322" w14:textId="7E198F91"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35A5B1ED" w14:textId="30A7B26E"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2C74FDEE" w14:textId="1F3E5061"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349E6691" w14:textId="3BD18D89"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712F97D5" w14:textId="49E0C921"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4F90CF7A" w14:textId="01746905"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69ED954B" w14:textId="5A854C17"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46C4FE99" w14:textId="0E68112C"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49677371" w14:textId="20C48135"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2D9D88D9" w14:textId="77777777" w:rsidR="0037261F" w:rsidRDefault="0037261F" w:rsidP="00E52C12">
      <w:pPr>
        <w:spacing w:beforeLines="60" w:before="144" w:afterLines="60" w:after="144"/>
        <w:jc w:val="center"/>
        <w:rPr>
          <w:rFonts w:asciiTheme="minorHAnsi" w:hAnsiTheme="minorHAnsi" w:cstheme="minorHAnsi"/>
          <w:b/>
          <w:sz w:val="20"/>
          <w:szCs w:val="20"/>
          <w:lang w:val="sk-SK" w:eastAsia="x-none"/>
        </w:rPr>
      </w:pPr>
    </w:p>
    <w:p w14:paraId="5C238945"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56E470E6" w14:textId="77777777"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14:paraId="3F7F6573" w14:textId="77777777" w:rsidR="003101BF" w:rsidRDefault="003101BF" w:rsidP="00E52C12">
      <w:pPr>
        <w:spacing w:beforeLines="60" w:before="144" w:afterLines="60" w:after="144"/>
        <w:jc w:val="center"/>
        <w:rPr>
          <w:rFonts w:asciiTheme="minorHAnsi" w:hAnsiTheme="minorHAnsi" w:cstheme="minorHAnsi"/>
          <w:b/>
          <w:sz w:val="20"/>
          <w:szCs w:val="20"/>
          <w:lang w:val="sk-SK" w:eastAsia="x-none"/>
        </w:rPr>
      </w:pPr>
    </w:p>
    <w:p w14:paraId="1563C545" w14:textId="77777777" w:rsidR="003101BF" w:rsidRDefault="003101BF" w:rsidP="00E52C12">
      <w:pPr>
        <w:spacing w:beforeLines="60" w:before="144" w:afterLines="60" w:after="144"/>
        <w:jc w:val="center"/>
        <w:rPr>
          <w:rFonts w:asciiTheme="minorHAnsi" w:hAnsiTheme="minorHAnsi" w:cstheme="minorHAnsi"/>
          <w:b/>
          <w:sz w:val="20"/>
          <w:szCs w:val="20"/>
          <w:lang w:val="sk-SK" w:eastAsia="x-none"/>
        </w:rPr>
      </w:pPr>
    </w:p>
    <w:p w14:paraId="2F93AF66" w14:textId="77777777" w:rsidR="003101BF" w:rsidRPr="006B604A" w:rsidRDefault="003101BF" w:rsidP="00E52C12">
      <w:pPr>
        <w:spacing w:beforeLines="60" w:before="144" w:afterLines="60" w:after="144"/>
        <w:jc w:val="center"/>
        <w:rPr>
          <w:rFonts w:asciiTheme="minorHAnsi" w:hAnsiTheme="minorHAnsi" w:cstheme="minorHAnsi"/>
          <w:b/>
          <w:sz w:val="20"/>
          <w:szCs w:val="20"/>
          <w:lang w:val="sk-SK" w:eastAsia="x-none"/>
        </w:rPr>
      </w:pPr>
    </w:p>
    <w:p w14:paraId="4FBCB2E5" w14:textId="77777777" w:rsidR="003101BF" w:rsidRDefault="003101BF" w:rsidP="00706E11">
      <w:pPr>
        <w:spacing w:beforeLines="60" w:before="144" w:afterLines="60" w:after="144"/>
        <w:jc w:val="center"/>
        <w:rPr>
          <w:rFonts w:asciiTheme="minorHAnsi" w:hAnsiTheme="minorHAnsi" w:cstheme="minorHAnsi"/>
          <w:b/>
          <w:szCs w:val="20"/>
          <w:lang w:val="sk-SK" w:eastAsia="x-none"/>
        </w:rPr>
      </w:pPr>
    </w:p>
    <w:p w14:paraId="1527E90A" w14:textId="77777777" w:rsidR="003101BF" w:rsidRDefault="003101BF" w:rsidP="00706E11">
      <w:pPr>
        <w:spacing w:beforeLines="60" w:before="144" w:afterLines="60" w:after="144"/>
        <w:jc w:val="center"/>
        <w:rPr>
          <w:rFonts w:asciiTheme="minorHAnsi" w:hAnsiTheme="minorHAnsi" w:cstheme="minorHAnsi"/>
          <w:b/>
          <w:szCs w:val="20"/>
          <w:lang w:val="sk-SK" w:eastAsia="x-none"/>
        </w:rPr>
      </w:pPr>
    </w:p>
    <w:p w14:paraId="0112E737" w14:textId="7B1B8413"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270168">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4D3CD4E3" w14:textId="46E0473F"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3101BF">
        <w:rPr>
          <w:rFonts w:asciiTheme="minorHAnsi" w:hAnsiTheme="minorHAnsi" w:cstheme="minorHAnsi"/>
          <w:iCs/>
          <w:sz w:val="20"/>
          <w:szCs w:val="20"/>
          <w:lang w:val="sk-SK"/>
        </w:rPr>
        <w:t xml:space="preserve">TOVAR, </w:t>
      </w:r>
      <w:r w:rsidR="009A21E9">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31BFF33D"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2BE34A3F"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Opis predmetu zákazky</w:t>
      </w:r>
    </w:p>
    <w:p w14:paraId="49A4199E"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3777AE39" w14:textId="77777777" w:rsidR="00A43E15" w:rsidRDefault="00A43E15" w:rsidP="00E52C12">
      <w:pPr>
        <w:spacing w:beforeLines="60" w:before="144" w:afterLines="60" w:after="144"/>
        <w:jc w:val="center"/>
        <w:rPr>
          <w:rFonts w:asciiTheme="minorHAnsi" w:hAnsiTheme="minorHAnsi" w:cstheme="minorHAnsi"/>
          <w:sz w:val="20"/>
          <w:szCs w:val="20"/>
          <w:lang w:val="sk-SK"/>
        </w:rPr>
      </w:pPr>
    </w:p>
    <w:p w14:paraId="597164EE" w14:textId="77777777" w:rsidR="003101BF" w:rsidRDefault="003101BF" w:rsidP="00E52C12">
      <w:pPr>
        <w:spacing w:beforeLines="60" w:before="144" w:afterLines="60" w:after="144"/>
        <w:jc w:val="center"/>
        <w:rPr>
          <w:rFonts w:asciiTheme="minorHAnsi" w:hAnsiTheme="minorHAnsi" w:cstheme="minorHAnsi"/>
          <w:sz w:val="20"/>
          <w:szCs w:val="20"/>
          <w:lang w:val="sk-SK"/>
        </w:rPr>
      </w:pPr>
    </w:p>
    <w:p w14:paraId="6E39E4E3" w14:textId="77777777" w:rsidR="003101BF" w:rsidRDefault="003101BF" w:rsidP="00E52C12">
      <w:pPr>
        <w:spacing w:beforeLines="60" w:before="144" w:afterLines="60" w:after="144"/>
        <w:jc w:val="center"/>
        <w:rPr>
          <w:rFonts w:asciiTheme="minorHAnsi" w:hAnsiTheme="minorHAnsi" w:cstheme="minorHAnsi"/>
          <w:sz w:val="20"/>
          <w:szCs w:val="20"/>
          <w:lang w:val="sk-SK"/>
        </w:rPr>
      </w:pPr>
    </w:p>
    <w:p w14:paraId="7ECC48F9" w14:textId="77777777" w:rsidR="003101BF" w:rsidRPr="006B604A" w:rsidRDefault="003101BF" w:rsidP="00E52C12">
      <w:pPr>
        <w:spacing w:beforeLines="60" w:before="144" w:afterLines="60" w:after="144"/>
        <w:jc w:val="center"/>
        <w:rPr>
          <w:rFonts w:asciiTheme="minorHAnsi" w:hAnsiTheme="minorHAnsi" w:cstheme="minorHAnsi"/>
          <w:sz w:val="20"/>
          <w:szCs w:val="20"/>
          <w:lang w:val="sk-SK"/>
        </w:rPr>
      </w:pPr>
    </w:p>
    <w:p w14:paraId="056382CC"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0E064BBF"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35AC8517" w14:textId="77777777" w:rsidR="009438CB" w:rsidRDefault="000364CD" w:rsidP="00A249ED">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6F9E750B" w14:textId="43C6ABB9" w:rsidR="00A4346D" w:rsidRDefault="007936CF" w:rsidP="001364FE">
      <w:pPr>
        <w:jc w:val="both"/>
        <w:rPr>
          <w:b/>
          <w:sz w:val="26"/>
          <w:szCs w:val="26"/>
        </w:rPr>
      </w:pPr>
      <w:proofErr w:type="spellStart"/>
      <w:r w:rsidRPr="007936CF">
        <w:rPr>
          <w:rFonts w:asciiTheme="minorHAnsi" w:hAnsiTheme="minorHAnsi" w:cs="Tahoma"/>
          <w:b/>
          <w:color w:val="000000"/>
          <w:sz w:val="20"/>
          <w:szCs w:val="20"/>
        </w:rPr>
        <w:lastRenderedPageBreak/>
        <w:t>Predmetom</w:t>
      </w:r>
      <w:proofErr w:type="spellEnd"/>
      <w:r w:rsidRPr="007936CF">
        <w:rPr>
          <w:rFonts w:asciiTheme="minorHAnsi" w:hAnsiTheme="minorHAnsi" w:cs="Tahoma"/>
          <w:b/>
          <w:color w:val="000000"/>
          <w:sz w:val="20"/>
          <w:szCs w:val="20"/>
        </w:rPr>
        <w:t xml:space="preserve"> </w:t>
      </w:r>
      <w:proofErr w:type="spellStart"/>
      <w:proofErr w:type="gramStart"/>
      <w:r w:rsidRPr="007936CF">
        <w:rPr>
          <w:rFonts w:asciiTheme="minorHAnsi" w:hAnsiTheme="minorHAnsi" w:cs="Tahoma"/>
          <w:b/>
          <w:color w:val="000000"/>
          <w:sz w:val="20"/>
          <w:szCs w:val="20"/>
        </w:rPr>
        <w:t>zákazky</w:t>
      </w:r>
      <w:proofErr w:type="spellEnd"/>
      <w:r w:rsidRPr="007936CF">
        <w:rPr>
          <w:rFonts w:asciiTheme="minorHAnsi" w:hAnsiTheme="minorHAnsi" w:cs="Tahoma"/>
          <w:b/>
          <w:color w:val="000000"/>
          <w:sz w:val="20"/>
          <w:szCs w:val="20"/>
        </w:rPr>
        <w:t xml:space="preserve"> </w:t>
      </w:r>
      <w:r w:rsidR="00AB4FD0">
        <w:rPr>
          <w:rFonts w:asciiTheme="minorHAnsi" w:hAnsiTheme="minorHAnsi" w:cs="Tahoma"/>
          <w:b/>
          <w:color w:val="000000"/>
          <w:sz w:val="20"/>
          <w:szCs w:val="20"/>
        </w:rPr>
        <w:t>:</w:t>
      </w:r>
      <w:proofErr w:type="gramEnd"/>
      <w:r w:rsidR="00AB4FD0">
        <w:rPr>
          <w:rFonts w:asciiTheme="minorHAnsi" w:hAnsiTheme="minorHAnsi" w:cs="Tahoma"/>
          <w:b/>
          <w:color w:val="000000"/>
          <w:sz w:val="20"/>
          <w:szCs w:val="20"/>
        </w:rPr>
        <w:t xml:space="preserve"> </w:t>
      </w:r>
    </w:p>
    <w:p w14:paraId="132FACB0" w14:textId="5BB97614" w:rsidR="00CC7C75" w:rsidRPr="00B473EA" w:rsidRDefault="00CC7C75" w:rsidP="00CC7C75">
      <w:pPr>
        <w:jc w:val="both"/>
        <w:rPr>
          <w:rFonts w:ascii="Calibri" w:hAnsi="Calibri" w:cs="Calibri"/>
          <w:sz w:val="20"/>
          <w:szCs w:val="20"/>
        </w:rPr>
      </w:pPr>
      <w:proofErr w:type="spellStart"/>
      <w:r w:rsidRPr="00B473EA">
        <w:rPr>
          <w:rFonts w:ascii="Calibri" w:hAnsi="Calibri" w:cs="Calibri"/>
          <w:sz w:val="20"/>
          <w:szCs w:val="20"/>
        </w:rPr>
        <w:t>Predmetom</w:t>
      </w:r>
      <w:proofErr w:type="spellEnd"/>
      <w:r w:rsidRPr="00B473EA">
        <w:rPr>
          <w:rFonts w:ascii="Calibri" w:hAnsi="Calibri" w:cs="Calibri"/>
          <w:sz w:val="20"/>
          <w:szCs w:val="20"/>
        </w:rPr>
        <w:t xml:space="preserve"> </w:t>
      </w:r>
      <w:proofErr w:type="spellStart"/>
      <w:r>
        <w:rPr>
          <w:rFonts w:ascii="Calibri" w:hAnsi="Calibri" w:cs="Calibri"/>
          <w:sz w:val="20"/>
          <w:szCs w:val="20"/>
        </w:rPr>
        <w:t>zákazky</w:t>
      </w:r>
      <w:proofErr w:type="spellEnd"/>
      <w:r w:rsidRPr="00B473EA">
        <w:rPr>
          <w:rFonts w:ascii="Calibri" w:hAnsi="Calibri" w:cs="Calibri"/>
          <w:sz w:val="20"/>
          <w:szCs w:val="20"/>
        </w:rPr>
        <w:t xml:space="preserve"> je </w:t>
      </w:r>
      <w:proofErr w:type="spellStart"/>
      <w:r w:rsidRPr="00B473EA">
        <w:rPr>
          <w:rFonts w:ascii="Calibri" w:hAnsi="Calibri" w:cs="Calibri"/>
          <w:sz w:val="20"/>
          <w:szCs w:val="20"/>
        </w:rPr>
        <w:t>komplexná</w:t>
      </w:r>
      <w:proofErr w:type="spellEnd"/>
      <w:r w:rsidRPr="00B473EA">
        <w:rPr>
          <w:rFonts w:ascii="Calibri" w:hAnsi="Calibri" w:cs="Calibri"/>
          <w:sz w:val="20"/>
          <w:szCs w:val="20"/>
        </w:rPr>
        <w:t xml:space="preserve"> </w:t>
      </w:r>
      <w:proofErr w:type="spellStart"/>
      <w:proofErr w:type="gramStart"/>
      <w:r w:rsidRPr="00B473EA">
        <w:rPr>
          <w:rFonts w:ascii="Calibri" w:hAnsi="Calibri" w:cs="Calibri"/>
          <w:sz w:val="20"/>
          <w:szCs w:val="20"/>
        </w:rPr>
        <w:t>výmena</w:t>
      </w:r>
      <w:proofErr w:type="spellEnd"/>
      <w:r w:rsidRPr="00B473EA">
        <w:rPr>
          <w:rFonts w:ascii="Calibri" w:hAnsi="Calibri" w:cs="Calibri"/>
          <w:sz w:val="20"/>
          <w:szCs w:val="20"/>
        </w:rPr>
        <w:t xml:space="preserve">  2</w:t>
      </w:r>
      <w:proofErr w:type="gramEnd"/>
      <w:r w:rsidRPr="00B473EA">
        <w:rPr>
          <w:rFonts w:ascii="Calibri" w:hAnsi="Calibri" w:cs="Calibri"/>
          <w:sz w:val="20"/>
          <w:szCs w:val="20"/>
        </w:rPr>
        <w:t xml:space="preserve">ks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v bloku B, </w:t>
      </w:r>
      <w:proofErr w:type="spellStart"/>
      <w:r w:rsidRPr="00B473EA">
        <w:rPr>
          <w:rFonts w:ascii="Calibri" w:hAnsi="Calibri" w:cs="Calibri"/>
          <w:sz w:val="20"/>
          <w:szCs w:val="20"/>
        </w:rPr>
        <w:t>ktoré</w:t>
      </w:r>
      <w:proofErr w:type="spellEnd"/>
      <w:r w:rsidRPr="00B473EA">
        <w:rPr>
          <w:rFonts w:ascii="Calibri" w:hAnsi="Calibri" w:cs="Calibri"/>
          <w:sz w:val="20"/>
          <w:szCs w:val="20"/>
        </w:rPr>
        <w:t xml:space="preserve"> sú označené V1 – malý </w:t>
      </w: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a V2 – </w:t>
      </w:r>
      <w:proofErr w:type="spellStart"/>
      <w:r w:rsidRPr="00B473EA">
        <w:rPr>
          <w:rFonts w:ascii="Calibri" w:hAnsi="Calibri" w:cs="Calibri"/>
          <w:sz w:val="20"/>
          <w:szCs w:val="20"/>
        </w:rPr>
        <w:t>veľký</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Oba </w:t>
      </w:r>
      <w:proofErr w:type="spellStart"/>
      <w:r w:rsidRPr="00B473EA">
        <w:rPr>
          <w:rFonts w:ascii="Calibri" w:hAnsi="Calibri" w:cs="Calibri"/>
          <w:sz w:val="20"/>
          <w:szCs w:val="20"/>
        </w:rPr>
        <w:t>výťahy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ostanú</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pôvodných</w:t>
      </w:r>
      <w:proofErr w:type="spellEnd"/>
      <w:r w:rsidRPr="00B473EA">
        <w:rPr>
          <w:rFonts w:ascii="Calibri" w:hAnsi="Calibri" w:cs="Calibri"/>
          <w:sz w:val="20"/>
          <w:szCs w:val="20"/>
        </w:rPr>
        <w:t xml:space="preserve"> šachtách.</w:t>
      </w:r>
    </w:p>
    <w:p w14:paraId="2700A4D8" w14:textId="77777777" w:rsidR="00CC7C75" w:rsidRPr="00B473EA" w:rsidRDefault="00CC7C75" w:rsidP="00CC7C75">
      <w:pPr>
        <w:jc w:val="both"/>
        <w:rPr>
          <w:rFonts w:ascii="Calibri" w:hAnsi="Calibri" w:cs="Calibri"/>
          <w:sz w:val="20"/>
          <w:szCs w:val="20"/>
        </w:rPr>
      </w:pPr>
    </w:p>
    <w:p w14:paraId="5EC0C231" w14:textId="77777777" w:rsidR="00CC7C75" w:rsidRPr="00B473EA" w:rsidRDefault="00CC7C75" w:rsidP="00CC7C75">
      <w:pPr>
        <w:jc w:val="both"/>
        <w:rPr>
          <w:rFonts w:ascii="Calibri" w:hAnsi="Calibri" w:cs="Calibri"/>
          <w:sz w:val="20"/>
          <w:szCs w:val="20"/>
        </w:rPr>
      </w:pPr>
      <w:proofErr w:type="spellStart"/>
      <w:r w:rsidRPr="00B473EA">
        <w:rPr>
          <w:rFonts w:ascii="Calibri" w:hAnsi="Calibri" w:cs="Calibri"/>
          <w:b/>
          <w:sz w:val="20"/>
          <w:szCs w:val="20"/>
        </w:rPr>
        <w:t>Špecifikácia</w:t>
      </w:r>
      <w:proofErr w:type="spellEnd"/>
      <w:r w:rsidRPr="00B473EA">
        <w:rPr>
          <w:rFonts w:ascii="Calibri" w:hAnsi="Calibri" w:cs="Calibri"/>
          <w:b/>
          <w:sz w:val="20"/>
          <w:szCs w:val="20"/>
        </w:rPr>
        <w:t xml:space="preserve"> </w:t>
      </w:r>
      <w:proofErr w:type="gramStart"/>
      <w:r w:rsidRPr="00B473EA">
        <w:rPr>
          <w:rFonts w:ascii="Calibri" w:hAnsi="Calibri" w:cs="Calibri"/>
          <w:b/>
          <w:sz w:val="20"/>
          <w:szCs w:val="20"/>
        </w:rPr>
        <w:t>stavby :</w:t>
      </w:r>
      <w:proofErr w:type="gramEnd"/>
      <w:r w:rsidRPr="00B473EA">
        <w:rPr>
          <w:rFonts w:ascii="Calibri" w:hAnsi="Calibri" w:cs="Calibri"/>
          <w:sz w:val="20"/>
          <w:szCs w:val="20"/>
        </w:rPr>
        <w:t xml:space="preserve"> Centrum </w:t>
      </w:r>
      <w:proofErr w:type="spellStart"/>
      <w:r w:rsidRPr="00B473EA">
        <w:rPr>
          <w:rFonts w:ascii="Calibri" w:hAnsi="Calibri" w:cs="Calibri"/>
          <w:sz w:val="20"/>
          <w:szCs w:val="20"/>
        </w:rPr>
        <w:t>sociálnych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služieb</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Ľadoveň</w:t>
      </w:r>
      <w:proofErr w:type="spellEnd"/>
      <w:r w:rsidRPr="00B473EA">
        <w:rPr>
          <w:rFonts w:ascii="Calibri" w:hAnsi="Calibri" w:cs="Calibri"/>
          <w:sz w:val="20"/>
          <w:szCs w:val="20"/>
        </w:rPr>
        <w:t xml:space="preserve"> bolo </w:t>
      </w:r>
      <w:proofErr w:type="spellStart"/>
      <w:r w:rsidRPr="00B473EA">
        <w:rPr>
          <w:rFonts w:ascii="Calibri" w:hAnsi="Calibri" w:cs="Calibri"/>
          <w:sz w:val="20"/>
          <w:szCs w:val="20"/>
        </w:rPr>
        <w:t>dňa</w:t>
      </w:r>
      <w:proofErr w:type="spellEnd"/>
      <w:r w:rsidRPr="00B473EA">
        <w:rPr>
          <w:rFonts w:ascii="Calibri" w:hAnsi="Calibri" w:cs="Calibri"/>
          <w:sz w:val="20"/>
          <w:szCs w:val="20"/>
        </w:rPr>
        <w:t xml:space="preserve"> 15.01.1991 </w:t>
      </w:r>
      <w:proofErr w:type="spellStart"/>
      <w:r w:rsidRPr="00B473EA">
        <w:rPr>
          <w:rFonts w:ascii="Calibri" w:hAnsi="Calibri" w:cs="Calibri"/>
          <w:sz w:val="20"/>
          <w:szCs w:val="20"/>
        </w:rPr>
        <w:t>pôvodne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zriadené</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Okresným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úradom</w:t>
      </w:r>
      <w:proofErr w:type="spellEnd"/>
      <w:r w:rsidRPr="00B473EA">
        <w:rPr>
          <w:rFonts w:ascii="Calibri" w:hAnsi="Calibri" w:cs="Calibri"/>
          <w:sz w:val="20"/>
          <w:szCs w:val="20"/>
        </w:rPr>
        <w:t xml:space="preserve"> v Martine </w:t>
      </w:r>
      <w:proofErr w:type="spellStart"/>
      <w:r w:rsidRPr="00B473EA">
        <w:rPr>
          <w:rFonts w:ascii="Calibri" w:hAnsi="Calibri" w:cs="Calibri"/>
          <w:sz w:val="20"/>
          <w:szCs w:val="20"/>
        </w:rPr>
        <w:t>ako</w:t>
      </w:r>
      <w:proofErr w:type="spellEnd"/>
      <w:r w:rsidRPr="00B473EA">
        <w:rPr>
          <w:rFonts w:ascii="Calibri" w:hAnsi="Calibri" w:cs="Calibri"/>
          <w:sz w:val="20"/>
          <w:szCs w:val="20"/>
        </w:rPr>
        <w:t xml:space="preserve"> penzión - domov </w:t>
      </w:r>
      <w:proofErr w:type="spellStart"/>
      <w:r w:rsidRPr="00B473EA">
        <w:rPr>
          <w:rFonts w:ascii="Calibri" w:hAnsi="Calibri" w:cs="Calibri"/>
          <w:sz w:val="20"/>
          <w:szCs w:val="20"/>
        </w:rPr>
        <w:t>pre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dôchodcov</w:t>
      </w:r>
      <w:proofErr w:type="spellEnd"/>
      <w:r w:rsidRPr="00B473EA">
        <w:rPr>
          <w:rFonts w:ascii="Calibri" w:hAnsi="Calibri" w:cs="Calibri"/>
          <w:sz w:val="20"/>
          <w:szCs w:val="20"/>
        </w:rPr>
        <w:t xml:space="preserve">. Centrum </w:t>
      </w:r>
      <w:proofErr w:type="spellStart"/>
      <w:r w:rsidRPr="00B473EA">
        <w:rPr>
          <w:rFonts w:ascii="Calibri" w:hAnsi="Calibri" w:cs="Calibri"/>
          <w:sz w:val="20"/>
          <w:szCs w:val="20"/>
        </w:rPr>
        <w:t>sociálnych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služieb</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Ľadoveň</w:t>
      </w:r>
      <w:proofErr w:type="spellEnd"/>
      <w:r w:rsidRPr="00B473EA">
        <w:rPr>
          <w:rFonts w:ascii="Calibri" w:hAnsi="Calibri" w:cs="Calibri"/>
          <w:sz w:val="20"/>
          <w:szCs w:val="20"/>
        </w:rPr>
        <w:t> </w:t>
      </w:r>
      <w:proofErr w:type="spellStart"/>
      <w:r w:rsidRPr="00B473EA">
        <w:rPr>
          <w:rFonts w:ascii="Calibri" w:hAnsi="Calibri" w:cs="Calibri"/>
          <w:sz w:val="20"/>
          <w:szCs w:val="20"/>
        </w:rPr>
        <w:t>sa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nachádza</w:t>
      </w:r>
      <w:proofErr w:type="spellEnd"/>
      <w:r w:rsidRPr="00B473EA">
        <w:rPr>
          <w:rFonts w:ascii="Calibri" w:hAnsi="Calibri" w:cs="Calibri"/>
          <w:sz w:val="20"/>
          <w:szCs w:val="20"/>
        </w:rPr>
        <w:t xml:space="preserve"> na </w:t>
      </w:r>
      <w:proofErr w:type="spellStart"/>
      <w:r w:rsidRPr="00B473EA">
        <w:rPr>
          <w:rFonts w:ascii="Calibri" w:hAnsi="Calibri" w:cs="Calibri"/>
          <w:sz w:val="20"/>
          <w:szCs w:val="20"/>
        </w:rPr>
        <w:t>sídlisku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Ľadoveň</w:t>
      </w:r>
      <w:proofErr w:type="spellEnd"/>
      <w:r w:rsidRPr="00B473EA">
        <w:rPr>
          <w:rFonts w:ascii="Calibri" w:hAnsi="Calibri" w:cs="Calibri"/>
          <w:sz w:val="20"/>
          <w:szCs w:val="20"/>
        </w:rPr>
        <w:t xml:space="preserve"> v blízkosti </w:t>
      </w:r>
      <w:proofErr w:type="spellStart"/>
      <w:r w:rsidRPr="00B473EA">
        <w:rPr>
          <w:rFonts w:ascii="Calibri" w:hAnsi="Calibri" w:cs="Calibri"/>
          <w:sz w:val="20"/>
          <w:szCs w:val="20"/>
        </w:rPr>
        <w:t>občianskej</w:t>
      </w:r>
      <w:proofErr w:type="spellEnd"/>
      <w:r w:rsidRPr="00B473EA">
        <w:rPr>
          <w:rFonts w:ascii="Calibri" w:hAnsi="Calibri" w:cs="Calibri"/>
          <w:sz w:val="20"/>
          <w:szCs w:val="20"/>
        </w:rPr>
        <w:t xml:space="preserve"> vybavenosti (obchody, </w:t>
      </w:r>
      <w:proofErr w:type="spellStart"/>
      <w:r w:rsidRPr="00B473EA">
        <w:rPr>
          <w:rFonts w:ascii="Calibri" w:hAnsi="Calibri" w:cs="Calibri"/>
          <w:sz w:val="20"/>
          <w:szCs w:val="20"/>
        </w:rPr>
        <w:t>lekáreň</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mestská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polícia</w:t>
      </w:r>
      <w:proofErr w:type="spellEnd"/>
      <w:r w:rsidRPr="00B473EA">
        <w:rPr>
          <w:rFonts w:ascii="Calibri" w:hAnsi="Calibri" w:cs="Calibri"/>
          <w:sz w:val="20"/>
          <w:szCs w:val="20"/>
        </w:rPr>
        <w:t xml:space="preserve">, školy a </w:t>
      </w:r>
      <w:proofErr w:type="spellStart"/>
      <w:r w:rsidRPr="00B473EA">
        <w:rPr>
          <w:rFonts w:ascii="Calibri" w:hAnsi="Calibri" w:cs="Calibri"/>
          <w:sz w:val="20"/>
          <w:szCs w:val="20"/>
        </w:rPr>
        <w:t>škôlky</w:t>
      </w:r>
      <w:proofErr w:type="spellEnd"/>
      <w:r w:rsidRPr="00B473EA">
        <w:rPr>
          <w:rFonts w:ascii="Calibri" w:hAnsi="Calibri" w:cs="Calibri"/>
          <w:sz w:val="20"/>
          <w:szCs w:val="20"/>
        </w:rPr>
        <w:t xml:space="preserve">). Centrum </w:t>
      </w:r>
      <w:proofErr w:type="spellStart"/>
      <w:r w:rsidRPr="00B473EA">
        <w:rPr>
          <w:rFonts w:ascii="Calibri" w:hAnsi="Calibri" w:cs="Calibri"/>
          <w:sz w:val="20"/>
          <w:szCs w:val="20"/>
        </w:rPr>
        <w:t>sociálnych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služieb</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Ľadoveň</w:t>
      </w:r>
      <w:proofErr w:type="spellEnd"/>
      <w:r w:rsidRPr="00B473EA">
        <w:rPr>
          <w:rFonts w:ascii="Calibri" w:hAnsi="Calibri" w:cs="Calibri"/>
          <w:sz w:val="20"/>
          <w:szCs w:val="20"/>
        </w:rPr>
        <w:t> </w:t>
      </w:r>
      <w:proofErr w:type="spellStart"/>
      <w:r w:rsidRPr="00B473EA">
        <w:rPr>
          <w:rFonts w:ascii="Calibri" w:hAnsi="Calibri" w:cs="Calibri"/>
          <w:sz w:val="20"/>
          <w:szCs w:val="20"/>
        </w:rPr>
        <w:t>pozostáva</w:t>
      </w:r>
      <w:proofErr w:type="spellEnd"/>
      <w:r w:rsidRPr="00B473EA">
        <w:rPr>
          <w:rFonts w:ascii="Calibri" w:hAnsi="Calibri" w:cs="Calibri"/>
          <w:sz w:val="20"/>
          <w:szCs w:val="20"/>
        </w:rPr>
        <w:t xml:space="preserve"> z </w:t>
      </w:r>
      <w:proofErr w:type="spellStart"/>
      <w:r w:rsidRPr="00B473EA">
        <w:rPr>
          <w:rFonts w:ascii="Calibri" w:hAnsi="Calibri" w:cs="Calibri"/>
          <w:sz w:val="20"/>
          <w:szCs w:val="20"/>
        </w:rPr>
        <w:t>dvoch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štvorposchodových</w:t>
      </w:r>
      <w:proofErr w:type="spellEnd"/>
      <w:r w:rsidRPr="00B473EA">
        <w:rPr>
          <w:rFonts w:ascii="Calibri" w:hAnsi="Calibri" w:cs="Calibri"/>
          <w:sz w:val="20"/>
          <w:szCs w:val="20"/>
        </w:rPr>
        <w:t xml:space="preserve"> budov panelákového typu. Centrum </w:t>
      </w:r>
      <w:proofErr w:type="spellStart"/>
      <w:r w:rsidRPr="00B473EA">
        <w:rPr>
          <w:rFonts w:ascii="Calibri" w:hAnsi="Calibri" w:cs="Calibri"/>
          <w:sz w:val="20"/>
          <w:szCs w:val="20"/>
        </w:rPr>
        <w:t>sociálnych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služieb</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Ľadoveň</w:t>
      </w:r>
      <w:proofErr w:type="spellEnd"/>
      <w:r w:rsidRPr="00B473EA">
        <w:rPr>
          <w:rFonts w:ascii="Calibri" w:hAnsi="Calibri" w:cs="Calibri"/>
          <w:sz w:val="20"/>
          <w:szCs w:val="20"/>
        </w:rPr>
        <w:t xml:space="preserve"> má kapacitu 110 </w:t>
      </w:r>
      <w:proofErr w:type="spellStart"/>
      <w:proofErr w:type="gramStart"/>
      <w:r w:rsidRPr="00B473EA">
        <w:rPr>
          <w:rFonts w:ascii="Calibri" w:hAnsi="Calibri" w:cs="Calibri"/>
          <w:sz w:val="20"/>
          <w:szCs w:val="20"/>
        </w:rPr>
        <w:t>miest</w:t>
      </w:r>
      <w:proofErr w:type="spellEnd"/>
      <w:r w:rsidRPr="00B473EA">
        <w:rPr>
          <w:rFonts w:ascii="Calibri" w:hAnsi="Calibri" w:cs="Calibri"/>
          <w:sz w:val="20"/>
          <w:szCs w:val="20"/>
        </w:rPr>
        <w:t>  z</w:t>
      </w:r>
      <w:proofErr w:type="gramEnd"/>
      <w:r w:rsidRPr="00B473EA">
        <w:rPr>
          <w:rFonts w:ascii="Calibri" w:hAnsi="Calibri" w:cs="Calibri"/>
          <w:sz w:val="20"/>
          <w:szCs w:val="20"/>
        </w:rPr>
        <w:t xml:space="preserve"> toho 40 </w:t>
      </w:r>
      <w:proofErr w:type="spellStart"/>
      <w:r w:rsidRPr="00B473EA">
        <w:rPr>
          <w:rFonts w:ascii="Calibri" w:hAnsi="Calibri" w:cs="Calibri"/>
          <w:sz w:val="20"/>
          <w:szCs w:val="20"/>
        </w:rPr>
        <w:t>miest</w:t>
      </w:r>
      <w:proofErr w:type="spellEnd"/>
      <w:r w:rsidRPr="00B473EA">
        <w:rPr>
          <w:rFonts w:ascii="Calibri" w:hAnsi="Calibri" w:cs="Calibri"/>
          <w:sz w:val="20"/>
          <w:szCs w:val="20"/>
        </w:rPr>
        <w:t xml:space="preserve"> v domove </w:t>
      </w:r>
      <w:proofErr w:type="spellStart"/>
      <w:r w:rsidRPr="00B473EA">
        <w:rPr>
          <w:rFonts w:ascii="Calibri" w:hAnsi="Calibri" w:cs="Calibri"/>
          <w:sz w:val="20"/>
          <w:szCs w:val="20"/>
        </w:rPr>
        <w:t>sociálnych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služieb</w:t>
      </w:r>
      <w:proofErr w:type="spellEnd"/>
      <w:r w:rsidRPr="00B473EA">
        <w:rPr>
          <w:rFonts w:ascii="Calibri" w:hAnsi="Calibri" w:cs="Calibri"/>
          <w:sz w:val="20"/>
          <w:szCs w:val="20"/>
        </w:rPr>
        <w:t xml:space="preserve">, 40 </w:t>
      </w:r>
      <w:proofErr w:type="spellStart"/>
      <w:r w:rsidRPr="00B473EA">
        <w:rPr>
          <w:rFonts w:ascii="Calibri" w:hAnsi="Calibri" w:cs="Calibri"/>
          <w:sz w:val="20"/>
          <w:szCs w:val="20"/>
        </w:rPr>
        <w:t>miest</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zariadení</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seniorov</w:t>
      </w:r>
      <w:proofErr w:type="spellEnd"/>
      <w:r w:rsidRPr="00B473EA">
        <w:rPr>
          <w:rFonts w:ascii="Calibri" w:hAnsi="Calibri" w:cs="Calibri"/>
          <w:sz w:val="20"/>
          <w:szCs w:val="20"/>
        </w:rPr>
        <w:t xml:space="preserve"> a 30 </w:t>
      </w:r>
      <w:proofErr w:type="spellStart"/>
      <w:r w:rsidRPr="00B473EA">
        <w:rPr>
          <w:rFonts w:ascii="Calibri" w:hAnsi="Calibri" w:cs="Calibri"/>
          <w:sz w:val="20"/>
          <w:szCs w:val="20"/>
        </w:rPr>
        <w:t>miest</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špecializovanom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zariadení</w:t>
      </w:r>
      <w:proofErr w:type="spellEnd"/>
      <w:r w:rsidRPr="00B473EA">
        <w:rPr>
          <w:rFonts w:ascii="Calibri" w:hAnsi="Calibri" w:cs="Calibri"/>
          <w:sz w:val="20"/>
          <w:szCs w:val="20"/>
        </w:rPr>
        <w:t xml:space="preserve"> a poskytuje </w:t>
      </w:r>
      <w:proofErr w:type="spellStart"/>
      <w:r w:rsidRPr="00B473EA">
        <w:rPr>
          <w:rFonts w:ascii="Calibri" w:hAnsi="Calibri" w:cs="Calibri"/>
          <w:sz w:val="20"/>
          <w:szCs w:val="20"/>
        </w:rPr>
        <w:t>komplexnú</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starostlivosť</w:t>
      </w:r>
      <w:proofErr w:type="spellEnd"/>
      <w:r w:rsidRPr="00B473EA">
        <w:rPr>
          <w:rFonts w:ascii="Calibri" w:hAnsi="Calibri" w:cs="Calibri"/>
          <w:sz w:val="20"/>
          <w:szCs w:val="20"/>
        </w:rPr>
        <w:t xml:space="preserve">. Počet </w:t>
      </w:r>
      <w:proofErr w:type="spellStart"/>
      <w:r w:rsidRPr="00B473EA">
        <w:rPr>
          <w:rFonts w:ascii="Calibri" w:hAnsi="Calibri" w:cs="Calibri"/>
          <w:sz w:val="20"/>
          <w:szCs w:val="20"/>
        </w:rPr>
        <w:t>zamestnancov</w:t>
      </w:r>
      <w:proofErr w:type="spellEnd"/>
      <w:r w:rsidRPr="00B473EA">
        <w:rPr>
          <w:rFonts w:ascii="Calibri" w:hAnsi="Calibri" w:cs="Calibri"/>
          <w:sz w:val="20"/>
          <w:szCs w:val="20"/>
        </w:rPr>
        <w:t xml:space="preserve"> 67. </w:t>
      </w:r>
      <w:proofErr w:type="spellStart"/>
      <w:r w:rsidRPr="00B473EA">
        <w:rPr>
          <w:rFonts w:ascii="Calibri" w:hAnsi="Calibri" w:cs="Calibri"/>
          <w:sz w:val="20"/>
          <w:szCs w:val="20"/>
        </w:rPr>
        <w:t>Posledná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revízna</w:t>
      </w:r>
      <w:proofErr w:type="spellEnd"/>
      <w:r w:rsidRPr="00B473EA">
        <w:rPr>
          <w:rFonts w:ascii="Calibri" w:hAnsi="Calibri" w:cs="Calibri"/>
          <w:sz w:val="20"/>
          <w:szCs w:val="20"/>
        </w:rPr>
        <w:t xml:space="preserve"> správa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konštatuje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ich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havarijný</w:t>
      </w:r>
      <w:proofErr w:type="spellEnd"/>
      <w:r w:rsidRPr="00B473EA">
        <w:rPr>
          <w:rFonts w:ascii="Calibri" w:hAnsi="Calibri" w:cs="Calibri"/>
          <w:sz w:val="20"/>
          <w:szCs w:val="20"/>
        </w:rPr>
        <w:t xml:space="preserve"> stav a doporučuje </w:t>
      </w:r>
      <w:proofErr w:type="spellStart"/>
      <w:r w:rsidRPr="00B473EA">
        <w:rPr>
          <w:rFonts w:ascii="Calibri" w:hAnsi="Calibri" w:cs="Calibri"/>
          <w:sz w:val="20"/>
          <w:szCs w:val="20"/>
        </w:rPr>
        <w:t>ich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okamžitú</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výmenu</w:t>
      </w:r>
      <w:proofErr w:type="spellEnd"/>
      <w:r w:rsidRPr="00B473EA">
        <w:rPr>
          <w:rFonts w:ascii="Calibri" w:hAnsi="Calibri" w:cs="Calibri"/>
          <w:sz w:val="20"/>
          <w:szCs w:val="20"/>
        </w:rPr>
        <w:t xml:space="preserve"> za nové.</w:t>
      </w:r>
    </w:p>
    <w:p w14:paraId="23E6B5D5" w14:textId="77777777" w:rsidR="00CC7C75" w:rsidRPr="00B473EA" w:rsidRDefault="00CC7C75" w:rsidP="00CC7C75">
      <w:pPr>
        <w:jc w:val="both"/>
        <w:rPr>
          <w:rFonts w:ascii="Calibri" w:hAnsi="Calibri" w:cs="Calibri"/>
          <w:sz w:val="20"/>
          <w:szCs w:val="20"/>
        </w:rPr>
      </w:pPr>
    </w:p>
    <w:p w14:paraId="64DA72A9" w14:textId="77777777" w:rsidR="00CC7C75" w:rsidRPr="00B473EA" w:rsidRDefault="00CC7C75" w:rsidP="00CC7C75">
      <w:pPr>
        <w:jc w:val="both"/>
        <w:rPr>
          <w:rFonts w:ascii="Calibri" w:hAnsi="Calibri" w:cs="Calibri"/>
          <w:sz w:val="20"/>
          <w:szCs w:val="20"/>
        </w:rPr>
      </w:pPr>
      <w:r w:rsidRPr="00B473EA">
        <w:rPr>
          <w:rFonts w:ascii="Calibri" w:hAnsi="Calibri" w:cs="Calibri"/>
          <w:b/>
          <w:sz w:val="20"/>
          <w:szCs w:val="20"/>
        </w:rPr>
        <w:t xml:space="preserve">Opis stavby / Navrhované </w:t>
      </w:r>
      <w:proofErr w:type="spellStart"/>
      <w:proofErr w:type="gramStart"/>
      <w:r w:rsidRPr="00B473EA">
        <w:rPr>
          <w:rFonts w:ascii="Calibri" w:hAnsi="Calibri" w:cs="Calibri"/>
          <w:b/>
          <w:sz w:val="20"/>
          <w:szCs w:val="20"/>
        </w:rPr>
        <w:t>riešenie</w:t>
      </w:r>
      <w:proofErr w:type="spellEnd"/>
      <w:r w:rsidRPr="00B473EA">
        <w:rPr>
          <w:rFonts w:ascii="Calibri" w:hAnsi="Calibri" w:cs="Calibri"/>
          <w:sz w:val="20"/>
          <w:szCs w:val="20"/>
        </w:rPr>
        <w:t xml:space="preserve"> :</w:t>
      </w:r>
      <w:proofErr w:type="gramEnd"/>
    </w:p>
    <w:p w14:paraId="2B6DA5C5" w14:textId="77777777" w:rsidR="00CC7C75" w:rsidRPr="00B473EA" w:rsidRDefault="00CC7C75" w:rsidP="00CC7C75">
      <w:pPr>
        <w:spacing w:after="240"/>
        <w:jc w:val="both"/>
        <w:rPr>
          <w:rFonts w:ascii="Calibri" w:hAnsi="Calibri" w:cs="Calibri"/>
          <w:sz w:val="20"/>
          <w:szCs w:val="20"/>
        </w:rPr>
      </w:pPr>
      <w:proofErr w:type="spellStart"/>
      <w:r w:rsidRPr="00B473EA">
        <w:rPr>
          <w:rFonts w:ascii="Calibri" w:hAnsi="Calibri" w:cs="Calibri"/>
          <w:sz w:val="20"/>
          <w:szCs w:val="20"/>
        </w:rPr>
        <w:t>Predmetom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predkladaného</w:t>
      </w:r>
      <w:proofErr w:type="spellEnd"/>
      <w:r w:rsidRPr="00B473EA">
        <w:rPr>
          <w:rFonts w:ascii="Calibri" w:hAnsi="Calibri" w:cs="Calibri"/>
          <w:sz w:val="20"/>
          <w:szCs w:val="20"/>
        </w:rPr>
        <w:t xml:space="preserve"> projektu je </w:t>
      </w:r>
      <w:proofErr w:type="spellStart"/>
      <w:r w:rsidRPr="00B473EA">
        <w:rPr>
          <w:rFonts w:ascii="Calibri" w:hAnsi="Calibri" w:cs="Calibri"/>
          <w:sz w:val="20"/>
          <w:szCs w:val="20"/>
        </w:rPr>
        <w:t>realizácia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výmeny</w:t>
      </w:r>
      <w:proofErr w:type="spellEnd"/>
      <w:r w:rsidRPr="00B473EA">
        <w:rPr>
          <w:rFonts w:ascii="Calibri" w:hAnsi="Calibri" w:cs="Calibri"/>
          <w:sz w:val="20"/>
          <w:szCs w:val="20"/>
        </w:rPr>
        <w:t xml:space="preserve"> 2ks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v bloku </w:t>
      </w:r>
      <w:proofErr w:type="gramStart"/>
      <w:r w:rsidRPr="00B473EA">
        <w:rPr>
          <w:rFonts w:ascii="Calibri" w:hAnsi="Calibri" w:cs="Calibri"/>
          <w:sz w:val="20"/>
          <w:szCs w:val="20"/>
        </w:rPr>
        <w:t>B :</w:t>
      </w:r>
      <w:proofErr w:type="gramEnd"/>
    </w:p>
    <w:p w14:paraId="287D5162" w14:textId="77777777" w:rsidR="00CC7C75" w:rsidRPr="00B473EA" w:rsidRDefault="00CC7C75" w:rsidP="00CC7C75">
      <w:pPr>
        <w:pStyle w:val="Bezriadkovania"/>
        <w:rPr>
          <w:rFonts w:ascii="Calibri" w:eastAsiaTheme="minorHAnsi" w:hAnsi="Calibri" w:cs="Calibri"/>
          <w:b/>
          <w:sz w:val="20"/>
          <w:szCs w:val="20"/>
          <w:lang w:eastAsia="en-US"/>
        </w:rPr>
      </w:pPr>
      <w:r w:rsidRPr="00B473EA">
        <w:rPr>
          <w:rFonts w:ascii="Calibri" w:eastAsiaTheme="minorHAnsi" w:hAnsi="Calibri" w:cs="Calibri"/>
          <w:b/>
          <w:sz w:val="20"/>
          <w:szCs w:val="20"/>
          <w:lang w:eastAsia="en-US"/>
        </w:rPr>
        <w:t>V1 – malý výťah</w:t>
      </w:r>
    </w:p>
    <w:p w14:paraId="6AA7D5C5" w14:textId="77777777" w:rsidR="00CC7C75" w:rsidRPr="00B473EA" w:rsidRDefault="00CC7C75" w:rsidP="00CC7C75">
      <w:pPr>
        <w:pStyle w:val="Bezriadkovania"/>
        <w:jc w:val="both"/>
        <w:rPr>
          <w:rFonts w:ascii="Calibri" w:eastAsiaTheme="minorHAnsi" w:hAnsi="Calibri" w:cs="Calibri"/>
          <w:sz w:val="20"/>
          <w:szCs w:val="20"/>
          <w:lang w:eastAsia="en-US"/>
        </w:rPr>
      </w:pPr>
      <w:r w:rsidRPr="00B473EA">
        <w:rPr>
          <w:rFonts w:ascii="Calibri" w:eastAsiaTheme="minorHAnsi" w:hAnsi="Calibri" w:cs="Calibri"/>
          <w:sz w:val="20"/>
          <w:szCs w:val="20"/>
          <w:lang w:eastAsia="en-US"/>
        </w:rPr>
        <w:tab/>
        <w:t>Vo výťahovej šachte je potrebné vytvoriť dverné otvory s rozmermi 980 x 2135 mm. Pre potrebu rozšírenia a zvýšenia stavebných otvorov je navrhnuté zosilnenie otvorov pomocou oceľových rámov (pozri projekt statika) z uzavretých oceľových profilov 100 x 40 x 4 mm, ktoré budú ukotvené lepenými kotvami M12. Na zakrytie oceľových profilov rámu bude použitá omietka s výstužnou sieťkou. Do stropu výťahovej šachty budú osadené montážne háky, ktoré budú ukotvené cez oceľovú platňu hrúbky 10 mm lepenými kotvami M 12. Existujúce otvory po pôvodnej technológii výťahu v stropnej doske výťahovej šachty budú zakryté a zaslepené oceľovými plechmi hrúbky 10 mm a kotvené lepenými kotvami. Do stropného panelu bude vyhotovený vetrací otvor s krycou mriežkou.</w:t>
      </w:r>
    </w:p>
    <w:p w14:paraId="43C0D71C" w14:textId="77777777" w:rsidR="00CC7C75" w:rsidRPr="00B473EA" w:rsidRDefault="00CC7C75" w:rsidP="00CC7C75">
      <w:pPr>
        <w:pStyle w:val="Bezriadkovania"/>
        <w:jc w:val="both"/>
        <w:rPr>
          <w:rFonts w:ascii="Calibri" w:eastAsiaTheme="minorHAnsi" w:hAnsi="Calibri" w:cs="Calibri"/>
          <w:sz w:val="20"/>
          <w:szCs w:val="20"/>
          <w:lang w:eastAsia="en-US"/>
        </w:rPr>
      </w:pPr>
      <w:r w:rsidRPr="00B473EA">
        <w:rPr>
          <w:rFonts w:ascii="Calibri" w:eastAsiaTheme="minorHAnsi" w:hAnsi="Calibri" w:cs="Calibri"/>
          <w:sz w:val="20"/>
          <w:szCs w:val="20"/>
          <w:lang w:eastAsia="en-US"/>
        </w:rPr>
        <w:t>Výťah má kapacitu 5 osôb a nosnosť 400kg. Vnútorné rozmery kabíny sú š 880x h1180xv2150mm. Kabína výťahu je nepriechodná. Výťah má zastávky na 1NP až 5NP. Výťah je riešený bez strojovne, ovládanie s podružným rozvádzačom sa nachádza na 1NP.</w:t>
      </w:r>
    </w:p>
    <w:p w14:paraId="58092044" w14:textId="77777777" w:rsidR="00CC7C75" w:rsidRPr="00B473EA" w:rsidRDefault="00CC7C75" w:rsidP="00CC7C75">
      <w:pPr>
        <w:pStyle w:val="Bezriadkovania"/>
        <w:rPr>
          <w:rFonts w:ascii="Calibri" w:eastAsiaTheme="minorHAnsi" w:hAnsi="Calibri" w:cs="Calibri"/>
          <w:sz w:val="20"/>
          <w:szCs w:val="20"/>
          <w:lang w:eastAsia="en-US"/>
        </w:rPr>
      </w:pPr>
    </w:p>
    <w:p w14:paraId="7127BB66" w14:textId="77777777" w:rsidR="00CC7C75" w:rsidRPr="00B473EA" w:rsidRDefault="00CC7C75" w:rsidP="00CC7C75">
      <w:pPr>
        <w:pStyle w:val="Bezriadkovania"/>
        <w:rPr>
          <w:rFonts w:ascii="Calibri" w:eastAsiaTheme="minorHAnsi" w:hAnsi="Calibri" w:cs="Calibri"/>
          <w:b/>
          <w:sz w:val="20"/>
          <w:szCs w:val="20"/>
          <w:lang w:eastAsia="en-US"/>
        </w:rPr>
      </w:pPr>
      <w:r w:rsidRPr="00B473EA">
        <w:rPr>
          <w:rFonts w:ascii="Calibri" w:eastAsiaTheme="minorHAnsi" w:hAnsi="Calibri" w:cs="Calibri"/>
          <w:b/>
          <w:sz w:val="20"/>
          <w:szCs w:val="20"/>
          <w:lang w:eastAsia="en-US"/>
        </w:rPr>
        <w:t>V2 – veľký výťah</w:t>
      </w:r>
    </w:p>
    <w:p w14:paraId="1C4D2B12" w14:textId="77777777" w:rsidR="00CC7C75" w:rsidRPr="00B473EA" w:rsidRDefault="00CC7C75" w:rsidP="00CC7C75">
      <w:pPr>
        <w:pStyle w:val="Bezriadkovania"/>
        <w:jc w:val="both"/>
        <w:rPr>
          <w:rFonts w:ascii="Calibri" w:eastAsiaTheme="minorHAnsi" w:hAnsi="Calibri" w:cs="Calibri"/>
          <w:sz w:val="20"/>
          <w:szCs w:val="20"/>
          <w:lang w:eastAsia="en-US"/>
        </w:rPr>
      </w:pPr>
      <w:r w:rsidRPr="00B473EA">
        <w:rPr>
          <w:rFonts w:ascii="Calibri" w:eastAsiaTheme="minorHAnsi" w:hAnsi="Calibri" w:cs="Calibri"/>
          <w:sz w:val="20"/>
          <w:szCs w:val="20"/>
          <w:lang w:eastAsia="en-US"/>
        </w:rPr>
        <w:tab/>
        <w:t>Vo výťahovej šachte je potrebné vytvoriť dverné otvory s rozmermi 1100 x 2180 mm. Pre potrebu rozšírenia a zvýšenia stavebných otvorov je navrhnuté zosilnenie otvorov pomocou oceľových rámov (pozri projekt statika) z uzavretých oceľových profilov 120 x 40 x 4 mm, ktoré budú ukotvené lepenými kotvami M12. Na zakrytie oceľových profilov rámu bude použitá omietka s výstužnou sieťkou. Na ľavej strane otvoru je navrhnuté domurovanie pomocou pórobetónových tehál. Do stropu výťahovej šachty budú osadené montážne háky, ktoré budú ukotvené cez oceľovú platňu hrúbky 10 mm lepenými kotvami M 12. Existujúce otvory po pôvodnej technológii výťahu v stropnej doske výťahovej šachty budú zakryté a zaslepené oceľovými plechmi hrúbky 10 mm a kotvené lepenými kotvami. Do stropného panelu bude vyhotovený vetrací otvor s krycou mriežkou.</w:t>
      </w:r>
    </w:p>
    <w:p w14:paraId="577A247C" w14:textId="77777777" w:rsidR="00CC7C75" w:rsidRPr="00B473EA" w:rsidRDefault="00CC7C75" w:rsidP="00CC7C75">
      <w:pPr>
        <w:pStyle w:val="Bezriadkovania"/>
        <w:jc w:val="both"/>
        <w:rPr>
          <w:rFonts w:ascii="Calibri" w:eastAsiaTheme="minorHAnsi" w:hAnsi="Calibri" w:cs="Calibri"/>
          <w:sz w:val="20"/>
          <w:szCs w:val="20"/>
          <w:lang w:eastAsia="en-US"/>
        </w:rPr>
      </w:pPr>
      <w:r w:rsidRPr="00B473EA">
        <w:rPr>
          <w:rFonts w:ascii="Calibri" w:eastAsiaTheme="minorHAnsi" w:hAnsi="Calibri" w:cs="Calibri"/>
          <w:sz w:val="20"/>
          <w:szCs w:val="20"/>
          <w:lang w:eastAsia="en-US"/>
        </w:rPr>
        <w:t>Výťah má kapacitu 13 osôb a nosnosť 1000 kg. Vnútorné rozmery kabíny sú š1140 x h2100 x v2100mm. Kabína výťahu je nepriechodná. Výťah má zastávky na 1NP až 5NP. Výťah je riešený bez strojovne, ovládanie s podružným rozvádzačom sa nachádza na 1NP.</w:t>
      </w:r>
    </w:p>
    <w:p w14:paraId="03D685D0" w14:textId="77777777" w:rsidR="00CC7C75" w:rsidRPr="00B473EA" w:rsidRDefault="00CC7C75" w:rsidP="00CC7C75">
      <w:pPr>
        <w:pStyle w:val="Bezriadkovania"/>
        <w:jc w:val="both"/>
        <w:rPr>
          <w:rFonts w:ascii="Calibri" w:eastAsiaTheme="minorHAnsi" w:hAnsi="Calibri" w:cs="Calibri"/>
          <w:sz w:val="20"/>
          <w:szCs w:val="20"/>
          <w:lang w:eastAsia="en-US"/>
        </w:rPr>
      </w:pPr>
    </w:p>
    <w:p w14:paraId="57D82B18" w14:textId="77777777" w:rsidR="00CC7C75" w:rsidRPr="00B473EA" w:rsidRDefault="00CC7C75" w:rsidP="00CC7C75">
      <w:pPr>
        <w:pStyle w:val="Bezriadkovania"/>
        <w:jc w:val="both"/>
        <w:rPr>
          <w:rFonts w:ascii="Calibri" w:eastAsiaTheme="minorHAnsi" w:hAnsi="Calibri" w:cs="Calibri"/>
          <w:b/>
          <w:sz w:val="20"/>
          <w:szCs w:val="20"/>
          <w:lang w:eastAsia="en-US"/>
        </w:rPr>
      </w:pPr>
      <w:r w:rsidRPr="00B473EA">
        <w:rPr>
          <w:rFonts w:ascii="Calibri" w:eastAsiaTheme="minorHAnsi" w:hAnsi="Calibri" w:cs="Calibri"/>
          <w:b/>
          <w:sz w:val="20"/>
          <w:szCs w:val="20"/>
          <w:lang w:eastAsia="en-US"/>
        </w:rPr>
        <w:t>Búracie práce</w:t>
      </w:r>
    </w:p>
    <w:p w14:paraId="1AFA09D8" w14:textId="77777777" w:rsidR="00CC7C75" w:rsidRPr="00B473EA" w:rsidRDefault="00CC7C75" w:rsidP="00CC7C75">
      <w:pPr>
        <w:pStyle w:val="Bezriadkovania"/>
        <w:jc w:val="both"/>
        <w:rPr>
          <w:rFonts w:ascii="Calibri" w:eastAsiaTheme="minorHAnsi" w:hAnsi="Calibri" w:cs="Calibri"/>
          <w:sz w:val="20"/>
          <w:szCs w:val="20"/>
          <w:lang w:eastAsia="en-US"/>
        </w:rPr>
      </w:pPr>
      <w:r w:rsidRPr="00B473EA">
        <w:rPr>
          <w:rFonts w:ascii="Calibri" w:eastAsiaTheme="minorHAnsi" w:hAnsi="Calibri" w:cs="Calibri"/>
          <w:sz w:val="20"/>
          <w:szCs w:val="20"/>
          <w:lang w:eastAsia="en-US"/>
        </w:rPr>
        <w:t>Rozšírenie existujúcich dverných otvorov v železobetónových stenách budú realizované rezaním, napríklad diamantovou pílou.</w:t>
      </w:r>
    </w:p>
    <w:p w14:paraId="055859F2" w14:textId="77777777" w:rsidR="00CC7C75" w:rsidRPr="00B473EA" w:rsidRDefault="00CC7C75" w:rsidP="00CC7C75">
      <w:pPr>
        <w:pStyle w:val="Bezriadkovania"/>
        <w:rPr>
          <w:rFonts w:ascii="Calibri" w:eastAsiaTheme="minorHAnsi" w:hAnsi="Calibri" w:cs="Calibri"/>
          <w:sz w:val="20"/>
          <w:szCs w:val="20"/>
          <w:lang w:eastAsia="en-US"/>
        </w:rPr>
      </w:pPr>
    </w:p>
    <w:p w14:paraId="297F4E6A" w14:textId="77777777" w:rsidR="00CC7C75" w:rsidRPr="00B473EA" w:rsidRDefault="00CC7C75" w:rsidP="00CC7C75">
      <w:pPr>
        <w:pStyle w:val="Bezriadkovania"/>
        <w:jc w:val="both"/>
        <w:rPr>
          <w:rFonts w:ascii="Calibri" w:eastAsiaTheme="minorHAnsi" w:hAnsi="Calibri" w:cs="Calibri"/>
          <w:b/>
          <w:sz w:val="20"/>
          <w:szCs w:val="20"/>
          <w:lang w:eastAsia="en-US"/>
        </w:rPr>
      </w:pPr>
      <w:r w:rsidRPr="00B473EA">
        <w:rPr>
          <w:rFonts w:ascii="Calibri" w:eastAsiaTheme="minorHAnsi" w:hAnsi="Calibri" w:cs="Calibri"/>
          <w:b/>
          <w:sz w:val="20"/>
          <w:szCs w:val="20"/>
          <w:lang w:eastAsia="en-US"/>
        </w:rPr>
        <w:t>Technická špecifikácia výťahov</w:t>
      </w:r>
    </w:p>
    <w:p w14:paraId="13F00683"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Výmena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bude vykonaná v </w:t>
      </w:r>
      <w:proofErr w:type="spellStart"/>
      <w:r w:rsidRPr="00B473EA">
        <w:rPr>
          <w:rFonts w:ascii="Calibri" w:hAnsi="Calibri" w:cs="Calibri"/>
          <w:sz w:val="20"/>
          <w:szCs w:val="20"/>
        </w:rPr>
        <w:t>súlade</w:t>
      </w:r>
      <w:proofErr w:type="spellEnd"/>
      <w:r w:rsidRPr="00B473EA">
        <w:rPr>
          <w:rFonts w:ascii="Calibri" w:hAnsi="Calibri" w:cs="Calibri"/>
          <w:sz w:val="20"/>
          <w:szCs w:val="20"/>
        </w:rPr>
        <w:t xml:space="preserve"> s normami STN 81-20 a EN 81-50 účinnými od 1.9.2017,</w:t>
      </w:r>
    </w:p>
    <w:p w14:paraId="7A36866F"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r w:rsidRPr="00B473EA">
        <w:rPr>
          <w:rFonts w:ascii="Calibri" w:hAnsi="Calibri" w:cs="Calibri"/>
          <w:sz w:val="20"/>
          <w:szCs w:val="20"/>
        </w:rPr>
        <w:t xml:space="preserve">Oba </w:t>
      </w:r>
      <w:proofErr w:type="spellStart"/>
      <w:r w:rsidRPr="00B473EA">
        <w:rPr>
          <w:rFonts w:ascii="Calibri" w:hAnsi="Calibri" w:cs="Calibri"/>
          <w:sz w:val="20"/>
          <w:szCs w:val="20"/>
        </w:rPr>
        <w:t>výťahy</w:t>
      </w:r>
      <w:proofErr w:type="spellEnd"/>
      <w:r w:rsidRPr="00B473EA">
        <w:rPr>
          <w:rFonts w:ascii="Calibri" w:hAnsi="Calibri" w:cs="Calibri"/>
          <w:sz w:val="20"/>
          <w:szCs w:val="20"/>
        </w:rPr>
        <w:t xml:space="preserve"> sú navrhované </w:t>
      </w:r>
      <w:proofErr w:type="spellStart"/>
      <w:r w:rsidRPr="00B473EA">
        <w:rPr>
          <w:rFonts w:ascii="Calibri" w:hAnsi="Calibri" w:cs="Calibri"/>
          <w:sz w:val="20"/>
          <w:szCs w:val="20"/>
        </w:rPr>
        <w:t>bezstrojovňové</w:t>
      </w:r>
      <w:proofErr w:type="spellEnd"/>
      <w:r w:rsidRPr="00B473EA">
        <w:rPr>
          <w:rFonts w:ascii="Calibri" w:hAnsi="Calibri" w:cs="Calibri"/>
          <w:sz w:val="20"/>
          <w:szCs w:val="20"/>
        </w:rPr>
        <w:t xml:space="preserve">. Nový </w:t>
      </w: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V1 bude mať </w:t>
      </w:r>
      <w:proofErr w:type="spellStart"/>
      <w:r w:rsidRPr="00B473EA">
        <w:rPr>
          <w:rFonts w:ascii="Calibri" w:hAnsi="Calibri" w:cs="Calibri"/>
          <w:sz w:val="20"/>
          <w:szCs w:val="20"/>
        </w:rPr>
        <w:t>pohonnú</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časť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umiestnenú</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priehlbni</w:t>
      </w:r>
      <w:proofErr w:type="spellEnd"/>
      <w:r w:rsidRPr="00B473EA">
        <w:rPr>
          <w:rFonts w:ascii="Calibri" w:hAnsi="Calibri" w:cs="Calibri"/>
          <w:sz w:val="20"/>
          <w:szCs w:val="20"/>
        </w:rPr>
        <w:t xml:space="preserve"> šachty a nový </w:t>
      </w: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V2 bude mať </w:t>
      </w:r>
      <w:proofErr w:type="spellStart"/>
      <w:r w:rsidRPr="00B473EA">
        <w:rPr>
          <w:rFonts w:ascii="Calibri" w:hAnsi="Calibri" w:cs="Calibri"/>
          <w:sz w:val="20"/>
          <w:szCs w:val="20"/>
        </w:rPr>
        <w:t>pohonnú</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časť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umiestnenú</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hlave</w:t>
      </w:r>
      <w:proofErr w:type="spellEnd"/>
      <w:r w:rsidRPr="00B473EA">
        <w:rPr>
          <w:rFonts w:ascii="Calibri" w:hAnsi="Calibri" w:cs="Calibri"/>
          <w:sz w:val="20"/>
          <w:szCs w:val="20"/>
        </w:rPr>
        <w:t xml:space="preserve"> šachty,</w:t>
      </w:r>
    </w:p>
    <w:p w14:paraId="18D04F08"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r w:rsidRPr="00B473EA">
        <w:rPr>
          <w:rFonts w:ascii="Calibri" w:hAnsi="Calibri" w:cs="Calibri"/>
          <w:sz w:val="20"/>
          <w:szCs w:val="20"/>
        </w:rPr>
        <w:t xml:space="preserve">Nosné </w:t>
      </w:r>
      <w:proofErr w:type="spellStart"/>
      <w:proofErr w:type="gramStart"/>
      <w:r w:rsidRPr="00B473EA">
        <w:rPr>
          <w:rFonts w:ascii="Calibri" w:hAnsi="Calibri" w:cs="Calibri"/>
          <w:sz w:val="20"/>
          <w:szCs w:val="20"/>
        </w:rPr>
        <w:t>prostriedky</w:t>
      </w:r>
      <w:proofErr w:type="spellEnd"/>
      <w:r w:rsidRPr="00B473EA">
        <w:rPr>
          <w:rFonts w:ascii="Calibri" w:hAnsi="Calibri" w:cs="Calibri"/>
          <w:sz w:val="20"/>
          <w:szCs w:val="20"/>
        </w:rPr>
        <w:t xml:space="preserve"> - sú</w:t>
      </w:r>
      <w:proofErr w:type="gramEnd"/>
      <w:r w:rsidRPr="00B473EA">
        <w:rPr>
          <w:rFonts w:ascii="Calibri" w:hAnsi="Calibri" w:cs="Calibri"/>
          <w:sz w:val="20"/>
          <w:szCs w:val="20"/>
        </w:rPr>
        <w:t xml:space="preserve"> navrhované </w:t>
      </w:r>
      <w:proofErr w:type="spellStart"/>
      <w:r w:rsidRPr="00B473EA">
        <w:rPr>
          <w:rFonts w:ascii="Calibri" w:hAnsi="Calibri" w:cs="Calibri"/>
          <w:sz w:val="20"/>
          <w:szCs w:val="20"/>
        </w:rPr>
        <w:t>oceľové</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laná</w:t>
      </w:r>
      <w:proofErr w:type="spellEnd"/>
      <w:r w:rsidRPr="00B473EA">
        <w:rPr>
          <w:rFonts w:ascii="Calibri" w:hAnsi="Calibri" w:cs="Calibri"/>
          <w:sz w:val="20"/>
          <w:szCs w:val="20"/>
        </w:rPr>
        <w:t xml:space="preserve">. Je </w:t>
      </w:r>
      <w:proofErr w:type="spellStart"/>
      <w:r w:rsidRPr="00B473EA">
        <w:rPr>
          <w:rFonts w:ascii="Calibri" w:hAnsi="Calibri" w:cs="Calibri"/>
          <w:sz w:val="20"/>
          <w:szCs w:val="20"/>
        </w:rPr>
        <w:t>prípustné</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použitie</w:t>
      </w:r>
      <w:proofErr w:type="spellEnd"/>
      <w:r w:rsidRPr="00B473EA">
        <w:rPr>
          <w:rFonts w:ascii="Calibri" w:hAnsi="Calibri" w:cs="Calibri"/>
          <w:sz w:val="20"/>
          <w:szCs w:val="20"/>
        </w:rPr>
        <w:t xml:space="preserve"> plochých </w:t>
      </w:r>
      <w:proofErr w:type="spellStart"/>
      <w:r w:rsidRPr="00B473EA">
        <w:rPr>
          <w:rFonts w:ascii="Calibri" w:hAnsi="Calibri" w:cs="Calibri"/>
          <w:sz w:val="20"/>
          <w:szCs w:val="20"/>
        </w:rPr>
        <w:t>polyuretánových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pásov</w:t>
      </w:r>
      <w:proofErr w:type="spellEnd"/>
      <w:r w:rsidRPr="00B473EA">
        <w:rPr>
          <w:rFonts w:ascii="Calibri" w:hAnsi="Calibri" w:cs="Calibri"/>
          <w:sz w:val="20"/>
          <w:szCs w:val="20"/>
        </w:rPr>
        <w:t>,</w:t>
      </w:r>
    </w:p>
    <w:p w14:paraId="0A749F61"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bude </w:t>
      </w:r>
      <w:proofErr w:type="spellStart"/>
      <w:r w:rsidRPr="00B473EA">
        <w:rPr>
          <w:rFonts w:ascii="Calibri" w:hAnsi="Calibri" w:cs="Calibri"/>
          <w:sz w:val="20"/>
          <w:szCs w:val="20"/>
        </w:rPr>
        <w:t>využívať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frekvenčný</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menič</w:t>
      </w:r>
      <w:proofErr w:type="spellEnd"/>
      <w:r w:rsidRPr="00B473EA">
        <w:rPr>
          <w:rFonts w:ascii="Calibri" w:hAnsi="Calibri" w:cs="Calibri"/>
          <w:sz w:val="20"/>
          <w:szCs w:val="20"/>
        </w:rPr>
        <w:t xml:space="preserve"> na </w:t>
      </w:r>
      <w:proofErr w:type="spellStart"/>
      <w:r w:rsidRPr="00B473EA">
        <w:rPr>
          <w:rFonts w:ascii="Calibri" w:hAnsi="Calibri" w:cs="Calibri"/>
          <w:sz w:val="20"/>
          <w:szCs w:val="20"/>
        </w:rPr>
        <w:t>riadenie</w:t>
      </w:r>
      <w:proofErr w:type="spellEnd"/>
      <w:r w:rsidRPr="00B473EA">
        <w:rPr>
          <w:rFonts w:ascii="Calibri" w:hAnsi="Calibri" w:cs="Calibri"/>
          <w:sz w:val="20"/>
          <w:szCs w:val="20"/>
        </w:rPr>
        <w:t xml:space="preserve"> pohonu. </w:t>
      </w:r>
      <w:proofErr w:type="gramStart"/>
      <w:r w:rsidRPr="00B473EA">
        <w:rPr>
          <w:rFonts w:ascii="Calibri" w:hAnsi="Calibri" w:cs="Calibri"/>
          <w:sz w:val="20"/>
          <w:szCs w:val="20"/>
        </w:rPr>
        <w:t>Musí</w:t>
      </w:r>
      <w:proofErr w:type="gramEnd"/>
      <w:r w:rsidRPr="00B473EA">
        <w:rPr>
          <w:rFonts w:ascii="Calibri" w:hAnsi="Calibri" w:cs="Calibri"/>
          <w:sz w:val="20"/>
          <w:szCs w:val="20"/>
        </w:rPr>
        <w:t xml:space="preserve"> byť vybavený </w:t>
      </w:r>
      <w:proofErr w:type="spellStart"/>
      <w:r w:rsidRPr="00B473EA">
        <w:rPr>
          <w:rFonts w:ascii="Calibri" w:hAnsi="Calibri" w:cs="Calibri"/>
          <w:sz w:val="20"/>
          <w:szCs w:val="20"/>
        </w:rPr>
        <w:t>osvetlením</w:t>
      </w:r>
      <w:proofErr w:type="spellEnd"/>
      <w:r w:rsidRPr="00B473EA">
        <w:rPr>
          <w:rFonts w:ascii="Calibri" w:hAnsi="Calibri" w:cs="Calibri"/>
          <w:sz w:val="20"/>
          <w:szCs w:val="20"/>
        </w:rPr>
        <w:t xml:space="preserve"> LED a </w:t>
      </w:r>
      <w:proofErr w:type="spellStart"/>
      <w:r w:rsidRPr="00B473EA">
        <w:rPr>
          <w:rFonts w:ascii="Calibri" w:hAnsi="Calibri" w:cs="Calibri"/>
          <w:sz w:val="20"/>
          <w:szCs w:val="20"/>
        </w:rPr>
        <w:t>režimom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Stand</w:t>
      </w:r>
      <w:proofErr w:type="spellEnd"/>
      <w:r w:rsidRPr="00B473EA">
        <w:rPr>
          <w:rFonts w:ascii="Calibri" w:hAnsi="Calibri" w:cs="Calibri"/>
          <w:sz w:val="20"/>
          <w:szCs w:val="20"/>
        </w:rPr>
        <w:t>-by,</w:t>
      </w:r>
    </w:p>
    <w:p w14:paraId="37130BEE"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r w:rsidRPr="00B473EA">
        <w:rPr>
          <w:rFonts w:ascii="Calibri" w:hAnsi="Calibri" w:cs="Calibri"/>
          <w:sz w:val="20"/>
          <w:szCs w:val="20"/>
        </w:rPr>
        <w:t xml:space="preserve">Interiér </w:t>
      </w:r>
      <w:proofErr w:type="spellStart"/>
      <w:r w:rsidRPr="00B473EA">
        <w:rPr>
          <w:rFonts w:ascii="Calibri" w:hAnsi="Calibri" w:cs="Calibri"/>
          <w:sz w:val="20"/>
          <w:szCs w:val="20"/>
        </w:rPr>
        <w:t>kabín</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oboch</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w:t>
      </w:r>
      <w:proofErr w:type="gramStart"/>
      <w:r w:rsidRPr="00B473EA">
        <w:rPr>
          <w:rFonts w:ascii="Calibri" w:hAnsi="Calibri" w:cs="Calibri"/>
          <w:sz w:val="20"/>
          <w:szCs w:val="20"/>
        </w:rPr>
        <w:t>musí</w:t>
      </w:r>
      <w:proofErr w:type="gramEnd"/>
      <w:r w:rsidRPr="00B473EA">
        <w:rPr>
          <w:rFonts w:ascii="Calibri" w:hAnsi="Calibri" w:cs="Calibri"/>
          <w:sz w:val="20"/>
          <w:szCs w:val="20"/>
        </w:rPr>
        <w:t xml:space="preserve"> byť vyhotovený z vysoko odolných </w:t>
      </w:r>
      <w:proofErr w:type="spellStart"/>
      <w:r w:rsidRPr="00B473EA">
        <w:rPr>
          <w:rFonts w:ascii="Calibri" w:hAnsi="Calibri" w:cs="Calibri"/>
          <w:sz w:val="20"/>
          <w:szCs w:val="20"/>
        </w:rPr>
        <w:t>materiálov</w:t>
      </w:r>
      <w:proofErr w:type="spellEnd"/>
      <w:r w:rsidRPr="00B473EA">
        <w:rPr>
          <w:rFonts w:ascii="Calibri" w:hAnsi="Calibri" w:cs="Calibri"/>
          <w:sz w:val="20"/>
          <w:szCs w:val="20"/>
        </w:rPr>
        <w:t xml:space="preserve"> – nerez/</w:t>
      </w:r>
      <w:proofErr w:type="spellStart"/>
      <w:r w:rsidRPr="00B473EA">
        <w:rPr>
          <w:rFonts w:ascii="Calibri" w:hAnsi="Calibri" w:cs="Calibri"/>
          <w:sz w:val="20"/>
          <w:szCs w:val="20"/>
        </w:rPr>
        <w:t>štruktúrovaná</w:t>
      </w:r>
      <w:proofErr w:type="spellEnd"/>
      <w:r w:rsidRPr="00B473EA">
        <w:rPr>
          <w:rFonts w:ascii="Calibri" w:hAnsi="Calibri" w:cs="Calibri"/>
          <w:sz w:val="20"/>
          <w:szCs w:val="20"/>
        </w:rPr>
        <w:t xml:space="preserve"> nerez/</w:t>
      </w:r>
      <w:proofErr w:type="spellStart"/>
      <w:r w:rsidRPr="00B473EA">
        <w:rPr>
          <w:rFonts w:ascii="Calibri" w:hAnsi="Calibri" w:cs="Calibri"/>
          <w:sz w:val="20"/>
          <w:szCs w:val="20"/>
        </w:rPr>
        <w:t>priemyselne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vypaľovaná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farba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Ovládačová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kombinácia</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kabíne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privolávače</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staniciach</w:t>
      </w:r>
      <w:proofErr w:type="spellEnd"/>
      <w:r w:rsidRPr="00B473EA">
        <w:rPr>
          <w:rFonts w:ascii="Calibri" w:hAnsi="Calibri" w:cs="Calibri"/>
          <w:sz w:val="20"/>
          <w:szCs w:val="20"/>
        </w:rPr>
        <w:t xml:space="preserve"> a display </w:t>
      </w:r>
      <w:proofErr w:type="spellStart"/>
      <w:r w:rsidRPr="00B473EA">
        <w:rPr>
          <w:rFonts w:ascii="Calibri" w:hAnsi="Calibri" w:cs="Calibri"/>
          <w:sz w:val="20"/>
          <w:szCs w:val="20"/>
        </w:rPr>
        <w:t>musia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vyť</w:t>
      </w:r>
      <w:proofErr w:type="spellEnd"/>
      <w:r w:rsidRPr="00B473EA">
        <w:rPr>
          <w:rFonts w:ascii="Calibri" w:hAnsi="Calibri" w:cs="Calibri"/>
          <w:sz w:val="20"/>
          <w:szCs w:val="20"/>
        </w:rPr>
        <w:t xml:space="preserve"> vyhotovené z nerezu so </w:t>
      </w:r>
      <w:proofErr w:type="spellStart"/>
      <w:r w:rsidRPr="00B473EA">
        <w:rPr>
          <w:rFonts w:ascii="Calibri" w:hAnsi="Calibri" w:cs="Calibri"/>
          <w:sz w:val="20"/>
          <w:szCs w:val="20"/>
        </w:rPr>
        <w:t>zapustenými</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tlačidlami</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Kabíny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musia</w:t>
      </w:r>
      <w:proofErr w:type="spellEnd"/>
      <w:r w:rsidRPr="00B473EA">
        <w:rPr>
          <w:rFonts w:ascii="Calibri" w:hAnsi="Calibri" w:cs="Calibri"/>
          <w:sz w:val="20"/>
          <w:szCs w:val="20"/>
        </w:rPr>
        <w:t xml:space="preserve"> mať strop s LED </w:t>
      </w:r>
      <w:proofErr w:type="spellStart"/>
      <w:r w:rsidRPr="00B473EA">
        <w:rPr>
          <w:rFonts w:ascii="Calibri" w:hAnsi="Calibri" w:cs="Calibri"/>
          <w:sz w:val="20"/>
          <w:szCs w:val="20"/>
        </w:rPr>
        <w:t>osvetlením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oderuvzdornú</w:t>
      </w:r>
      <w:proofErr w:type="spellEnd"/>
      <w:r w:rsidRPr="00B473EA">
        <w:rPr>
          <w:rFonts w:ascii="Calibri" w:hAnsi="Calibri" w:cs="Calibri"/>
          <w:sz w:val="20"/>
          <w:szCs w:val="20"/>
        </w:rPr>
        <w:t xml:space="preserve"> podlahu, </w:t>
      </w:r>
      <w:proofErr w:type="spellStart"/>
      <w:r w:rsidRPr="00B473EA">
        <w:rPr>
          <w:rFonts w:ascii="Calibri" w:hAnsi="Calibri" w:cs="Calibri"/>
          <w:sz w:val="20"/>
          <w:szCs w:val="20"/>
        </w:rPr>
        <w:t>nárazuvzdornú</w:t>
      </w:r>
      <w:proofErr w:type="spellEnd"/>
      <w:r w:rsidRPr="00B473EA">
        <w:rPr>
          <w:rFonts w:ascii="Calibri" w:hAnsi="Calibri" w:cs="Calibri"/>
          <w:sz w:val="20"/>
          <w:szCs w:val="20"/>
        </w:rPr>
        <w:t xml:space="preserve"> ochranu </w:t>
      </w:r>
      <w:proofErr w:type="spellStart"/>
      <w:r w:rsidRPr="00B473EA">
        <w:rPr>
          <w:rFonts w:ascii="Calibri" w:hAnsi="Calibri" w:cs="Calibri"/>
          <w:sz w:val="20"/>
          <w:szCs w:val="20"/>
        </w:rPr>
        <w:t>stien</w:t>
      </w:r>
      <w:proofErr w:type="spellEnd"/>
      <w:r w:rsidRPr="00B473EA">
        <w:rPr>
          <w:rFonts w:ascii="Calibri" w:hAnsi="Calibri" w:cs="Calibri"/>
          <w:sz w:val="20"/>
          <w:szCs w:val="20"/>
        </w:rPr>
        <w:t xml:space="preserve"> a </w:t>
      </w:r>
      <w:proofErr w:type="spellStart"/>
      <w:r w:rsidRPr="00B473EA">
        <w:rPr>
          <w:rFonts w:ascii="Calibri" w:hAnsi="Calibri" w:cs="Calibri"/>
          <w:sz w:val="20"/>
          <w:szCs w:val="20"/>
        </w:rPr>
        <w:t>núdzové</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osvetlenie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kabíny</w:t>
      </w:r>
      <w:proofErr w:type="spellEnd"/>
      <w:r w:rsidRPr="00B473EA">
        <w:rPr>
          <w:rFonts w:ascii="Calibri" w:hAnsi="Calibri" w:cs="Calibri"/>
          <w:sz w:val="20"/>
          <w:szCs w:val="20"/>
        </w:rPr>
        <w:t>,</w:t>
      </w:r>
    </w:p>
    <w:p w14:paraId="70BD6C12"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lastRenderedPageBreak/>
        <w:t>Dvere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musia</w:t>
      </w:r>
      <w:proofErr w:type="spellEnd"/>
      <w:r w:rsidRPr="00B473EA">
        <w:rPr>
          <w:rFonts w:ascii="Calibri" w:hAnsi="Calibri" w:cs="Calibri"/>
          <w:sz w:val="20"/>
          <w:szCs w:val="20"/>
        </w:rPr>
        <w:t xml:space="preserve"> byť </w:t>
      </w:r>
      <w:proofErr w:type="spellStart"/>
      <w:r w:rsidRPr="00B473EA">
        <w:rPr>
          <w:rFonts w:ascii="Calibri" w:hAnsi="Calibri" w:cs="Calibri"/>
          <w:sz w:val="20"/>
          <w:szCs w:val="20"/>
        </w:rPr>
        <w:t>plne</w:t>
      </w:r>
      <w:proofErr w:type="spellEnd"/>
      <w:r w:rsidRPr="00B473EA">
        <w:rPr>
          <w:rFonts w:ascii="Calibri" w:hAnsi="Calibri" w:cs="Calibri"/>
          <w:sz w:val="20"/>
          <w:szCs w:val="20"/>
        </w:rPr>
        <w:t xml:space="preserve"> automatické, posuvné, materiál </w:t>
      </w:r>
      <w:proofErr w:type="gramStart"/>
      <w:r w:rsidRPr="00B473EA">
        <w:rPr>
          <w:rFonts w:ascii="Calibri" w:hAnsi="Calibri" w:cs="Calibri"/>
          <w:sz w:val="20"/>
          <w:szCs w:val="20"/>
        </w:rPr>
        <w:t>nerez(</w:t>
      </w:r>
      <w:proofErr w:type="spellStart"/>
      <w:proofErr w:type="gramEnd"/>
      <w:r w:rsidRPr="00B473EA">
        <w:rPr>
          <w:rFonts w:ascii="Calibri" w:hAnsi="Calibri" w:cs="Calibri"/>
          <w:sz w:val="20"/>
          <w:szCs w:val="20"/>
        </w:rPr>
        <w:t>príp</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štruktúrovaná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narez</w:t>
      </w:r>
      <w:proofErr w:type="spellEnd"/>
      <w:r w:rsidRPr="00B473EA">
        <w:rPr>
          <w:rFonts w:ascii="Calibri" w:hAnsi="Calibri" w:cs="Calibri"/>
          <w:sz w:val="20"/>
          <w:szCs w:val="20"/>
        </w:rPr>
        <w:t>),</w:t>
      </w:r>
    </w:p>
    <w:p w14:paraId="2DE7DABD"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r w:rsidRPr="00B473EA">
        <w:rPr>
          <w:rFonts w:ascii="Calibri" w:hAnsi="Calibri" w:cs="Calibri"/>
          <w:sz w:val="20"/>
          <w:szCs w:val="20"/>
        </w:rPr>
        <w:t xml:space="preserve">Povinné </w:t>
      </w:r>
      <w:proofErr w:type="spellStart"/>
      <w:r w:rsidRPr="00B473EA">
        <w:rPr>
          <w:rFonts w:ascii="Calibri" w:hAnsi="Calibri" w:cs="Calibri"/>
          <w:sz w:val="20"/>
          <w:szCs w:val="20"/>
        </w:rPr>
        <w:t>doplnkové</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vybavenie</w:t>
      </w:r>
      <w:proofErr w:type="spellEnd"/>
      <w:r w:rsidRPr="00B473EA">
        <w:rPr>
          <w:rFonts w:ascii="Calibri" w:hAnsi="Calibri" w:cs="Calibri"/>
          <w:sz w:val="20"/>
          <w:szCs w:val="20"/>
        </w:rPr>
        <w:t xml:space="preserve"> </w:t>
      </w:r>
      <w:proofErr w:type="spellStart"/>
      <w:proofErr w:type="gramStart"/>
      <w:r w:rsidRPr="00B473EA">
        <w:rPr>
          <w:rFonts w:ascii="Calibri" w:hAnsi="Calibri" w:cs="Calibri"/>
          <w:sz w:val="20"/>
          <w:szCs w:val="20"/>
        </w:rPr>
        <w:t>kabíny</w:t>
      </w:r>
      <w:proofErr w:type="spellEnd"/>
      <w:r w:rsidRPr="00B473EA">
        <w:rPr>
          <w:rFonts w:ascii="Calibri" w:hAnsi="Calibri" w:cs="Calibri"/>
          <w:sz w:val="20"/>
          <w:szCs w:val="20"/>
        </w:rPr>
        <w:t xml:space="preserve"> - </w:t>
      </w:r>
      <w:proofErr w:type="spellStart"/>
      <w:r w:rsidRPr="00B473EA">
        <w:rPr>
          <w:rFonts w:ascii="Calibri" w:hAnsi="Calibri" w:cs="Calibri"/>
          <w:sz w:val="20"/>
          <w:szCs w:val="20"/>
        </w:rPr>
        <w:t>zrkadlo</w:t>
      </w:r>
      <w:proofErr w:type="spellEnd"/>
      <w:proofErr w:type="gramEnd"/>
      <w:r w:rsidRPr="00B473EA">
        <w:rPr>
          <w:rFonts w:ascii="Calibri" w:hAnsi="Calibri" w:cs="Calibri"/>
          <w:sz w:val="20"/>
          <w:szCs w:val="20"/>
        </w:rPr>
        <w:t xml:space="preserve"> </w:t>
      </w:r>
      <w:proofErr w:type="spellStart"/>
      <w:r w:rsidRPr="00B473EA">
        <w:rPr>
          <w:rFonts w:ascii="Calibri" w:hAnsi="Calibri" w:cs="Calibri"/>
          <w:sz w:val="20"/>
          <w:szCs w:val="20"/>
        </w:rPr>
        <w:t>vo</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vnútri</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kabíny</w:t>
      </w:r>
      <w:proofErr w:type="spellEnd"/>
      <w:r w:rsidRPr="00B473EA">
        <w:rPr>
          <w:rFonts w:ascii="Calibri" w:hAnsi="Calibri" w:cs="Calibri"/>
          <w:sz w:val="20"/>
          <w:szCs w:val="20"/>
        </w:rPr>
        <w:t xml:space="preserve"> na </w:t>
      </w:r>
      <w:proofErr w:type="spellStart"/>
      <w:r w:rsidRPr="00B473EA">
        <w:rPr>
          <w:rFonts w:ascii="Calibri" w:hAnsi="Calibri" w:cs="Calibri"/>
          <w:sz w:val="20"/>
          <w:szCs w:val="20"/>
        </w:rPr>
        <w:t>bočnú</w:t>
      </w:r>
      <w:proofErr w:type="spellEnd"/>
      <w:r w:rsidRPr="00B473EA">
        <w:rPr>
          <w:rFonts w:ascii="Calibri" w:hAnsi="Calibri" w:cs="Calibri"/>
          <w:sz w:val="20"/>
          <w:szCs w:val="20"/>
        </w:rPr>
        <w:t xml:space="preserve"> stenu (</w:t>
      </w:r>
      <w:proofErr w:type="spellStart"/>
      <w:r w:rsidRPr="00B473EA">
        <w:rPr>
          <w:rFonts w:ascii="Calibri" w:hAnsi="Calibri" w:cs="Calibri"/>
          <w:sz w:val="20"/>
          <w:szCs w:val="20"/>
        </w:rPr>
        <w:t>nie</w:t>
      </w:r>
      <w:proofErr w:type="spellEnd"/>
      <w:r w:rsidRPr="00B473EA">
        <w:rPr>
          <w:rFonts w:ascii="Calibri" w:hAnsi="Calibri" w:cs="Calibri"/>
          <w:sz w:val="20"/>
          <w:szCs w:val="20"/>
        </w:rPr>
        <w:t xml:space="preserve"> oproti vstupu), madlo na </w:t>
      </w:r>
      <w:proofErr w:type="spellStart"/>
      <w:r w:rsidRPr="00B473EA">
        <w:rPr>
          <w:rFonts w:ascii="Calibri" w:hAnsi="Calibri" w:cs="Calibri"/>
          <w:sz w:val="20"/>
          <w:szCs w:val="20"/>
        </w:rPr>
        <w:t>bočnej</w:t>
      </w:r>
      <w:proofErr w:type="spellEnd"/>
      <w:r w:rsidRPr="00B473EA">
        <w:rPr>
          <w:rFonts w:ascii="Calibri" w:hAnsi="Calibri" w:cs="Calibri"/>
          <w:sz w:val="20"/>
          <w:szCs w:val="20"/>
        </w:rPr>
        <w:t xml:space="preserve"> stene, </w:t>
      </w:r>
      <w:proofErr w:type="spellStart"/>
      <w:r w:rsidRPr="00B473EA">
        <w:rPr>
          <w:rFonts w:ascii="Calibri" w:hAnsi="Calibri" w:cs="Calibri"/>
          <w:sz w:val="20"/>
          <w:szCs w:val="20"/>
        </w:rPr>
        <w:t>okopová</w:t>
      </w:r>
      <w:proofErr w:type="spellEnd"/>
      <w:r w:rsidRPr="00B473EA">
        <w:rPr>
          <w:rFonts w:ascii="Calibri" w:hAnsi="Calibri" w:cs="Calibri"/>
          <w:sz w:val="20"/>
          <w:szCs w:val="20"/>
        </w:rPr>
        <w:t xml:space="preserve"> lišta,</w:t>
      </w:r>
    </w:p>
    <w:p w14:paraId="32BF433A"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Ovládačová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kombinácia</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každom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výťahu</w:t>
      </w:r>
      <w:proofErr w:type="spellEnd"/>
      <w:r w:rsidRPr="00B473EA">
        <w:rPr>
          <w:rFonts w:ascii="Calibri" w:hAnsi="Calibri" w:cs="Calibri"/>
          <w:sz w:val="20"/>
          <w:szCs w:val="20"/>
        </w:rPr>
        <w:t xml:space="preserve"> musí </w:t>
      </w:r>
      <w:proofErr w:type="spellStart"/>
      <w:r w:rsidRPr="00B473EA">
        <w:rPr>
          <w:rFonts w:ascii="Calibri" w:hAnsi="Calibri" w:cs="Calibri"/>
          <w:sz w:val="20"/>
          <w:szCs w:val="20"/>
        </w:rPr>
        <w:t>obsahovať</w:t>
      </w:r>
      <w:proofErr w:type="spellEnd"/>
      <w:r w:rsidRPr="00B473EA">
        <w:rPr>
          <w:rFonts w:ascii="Calibri" w:hAnsi="Calibri" w:cs="Calibri"/>
          <w:sz w:val="20"/>
          <w:szCs w:val="20"/>
        </w:rPr>
        <w:t xml:space="preserve"> integrovaný </w:t>
      </w:r>
      <w:proofErr w:type="gramStart"/>
      <w:r w:rsidRPr="00B473EA">
        <w:rPr>
          <w:rFonts w:ascii="Calibri" w:hAnsi="Calibri" w:cs="Calibri"/>
          <w:sz w:val="20"/>
          <w:szCs w:val="20"/>
        </w:rPr>
        <w:t>display ,</w:t>
      </w:r>
      <w:proofErr w:type="gramEnd"/>
      <w:r w:rsidRPr="00B473EA">
        <w:rPr>
          <w:rFonts w:ascii="Calibri" w:hAnsi="Calibri" w:cs="Calibri"/>
          <w:sz w:val="20"/>
          <w:szCs w:val="20"/>
        </w:rPr>
        <w:t xml:space="preserve"> </w:t>
      </w:r>
      <w:proofErr w:type="spellStart"/>
      <w:r w:rsidRPr="00B473EA">
        <w:rPr>
          <w:rFonts w:ascii="Calibri" w:hAnsi="Calibri" w:cs="Calibri"/>
          <w:sz w:val="20"/>
          <w:szCs w:val="20"/>
        </w:rPr>
        <w:t>ktorý</w:t>
      </w:r>
      <w:proofErr w:type="spellEnd"/>
      <w:r w:rsidRPr="00B473EA">
        <w:rPr>
          <w:rFonts w:ascii="Calibri" w:hAnsi="Calibri" w:cs="Calibri"/>
          <w:sz w:val="20"/>
          <w:szCs w:val="20"/>
        </w:rPr>
        <w:t xml:space="preserve"> ukazuje polohu </w:t>
      </w:r>
      <w:proofErr w:type="spellStart"/>
      <w:r w:rsidRPr="00B473EA">
        <w:rPr>
          <w:rFonts w:ascii="Calibri" w:hAnsi="Calibri" w:cs="Calibri"/>
          <w:sz w:val="20"/>
          <w:szCs w:val="20"/>
        </w:rPr>
        <w:t>výťahu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tlačidlá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zvončeka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telefónu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zatvárania</w:t>
      </w:r>
      <w:proofErr w:type="spellEnd"/>
      <w:r w:rsidRPr="00B473EA">
        <w:rPr>
          <w:rFonts w:ascii="Calibri" w:hAnsi="Calibri" w:cs="Calibri"/>
          <w:sz w:val="20"/>
          <w:szCs w:val="20"/>
        </w:rPr>
        <w:t xml:space="preserve"> a </w:t>
      </w:r>
      <w:proofErr w:type="spellStart"/>
      <w:r w:rsidRPr="00B473EA">
        <w:rPr>
          <w:rFonts w:ascii="Calibri" w:hAnsi="Calibri" w:cs="Calibri"/>
          <w:sz w:val="20"/>
          <w:szCs w:val="20"/>
        </w:rPr>
        <w:t>otvárania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dverí</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signalizácia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preťaženia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kabíny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obojsmerná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komunikácia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medzi</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kabínou</w:t>
      </w:r>
      <w:proofErr w:type="spellEnd"/>
      <w:r w:rsidRPr="00B473EA">
        <w:rPr>
          <w:rFonts w:ascii="Calibri" w:hAnsi="Calibri" w:cs="Calibri"/>
          <w:sz w:val="20"/>
          <w:szCs w:val="20"/>
        </w:rPr>
        <w:t xml:space="preserve"> a </w:t>
      </w:r>
      <w:proofErr w:type="spellStart"/>
      <w:r w:rsidRPr="00B473EA">
        <w:rPr>
          <w:rFonts w:ascii="Calibri" w:hAnsi="Calibri" w:cs="Calibri"/>
          <w:sz w:val="20"/>
          <w:szCs w:val="20"/>
        </w:rPr>
        <w:t>dispečingom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signalizácia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preťaženia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výťahu</w:t>
      </w:r>
      <w:proofErr w:type="spellEnd"/>
      <w:r w:rsidRPr="00B473EA">
        <w:rPr>
          <w:rFonts w:ascii="Calibri" w:hAnsi="Calibri" w:cs="Calibri"/>
          <w:sz w:val="20"/>
          <w:szCs w:val="20"/>
        </w:rPr>
        <w:t>,</w:t>
      </w:r>
    </w:p>
    <w:p w14:paraId="6E82D53E"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Privolávače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výťahu</w:t>
      </w:r>
      <w:proofErr w:type="spellEnd"/>
      <w:r w:rsidRPr="00B473EA">
        <w:rPr>
          <w:rFonts w:ascii="Calibri" w:hAnsi="Calibri" w:cs="Calibri"/>
          <w:sz w:val="20"/>
          <w:szCs w:val="20"/>
        </w:rPr>
        <w:t xml:space="preserve"> vyrobené z nerezového materiálu a LCD display v </w:t>
      </w:r>
      <w:proofErr w:type="spellStart"/>
      <w:r w:rsidRPr="00B473EA">
        <w:rPr>
          <w:rFonts w:ascii="Calibri" w:hAnsi="Calibri" w:cs="Calibri"/>
          <w:sz w:val="20"/>
          <w:szCs w:val="20"/>
        </w:rPr>
        <w:t>každej</w:t>
      </w:r>
      <w:proofErr w:type="spellEnd"/>
      <w:r w:rsidRPr="00B473EA">
        <w:rPr>
          <w:rFonts w:ascii="Calibri" w:hAnsi="Calibri" w:cs="Calibri"/>
          <w:sz w:val="20"/>
          <w:szCs w:val="20"/>
        </w:rPr>
        <w:t xml:space="preserve"> stanici,</w:t>
      </w:r>
    </w:p>
    <w:p w14:paraId="2C3BAF2D"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v </w:t>
      </w:r>
      <w:proofErr w:type="spellStart"/>
      <w:r w:rsidRPr="00B473EA">
        <w:rPr>
          <w:rFonts w:ascii="Calibri" w:hAnsi="Calibri" w:cs="Calibri"/>
          <w:sz w:val="20"/>
          <w:szCs w:val="20"/>
        </w:rPr>
        <w:t>prípade</w:t>
      </w:r>
      <w:proofErr w:type="spellEnd"/>
      <w:r w:rsidRPr="00B473EA">
        <w:rPr>
          <w:rFonts w:ascii="Calibri" w:hAnsi="Calibri" w:cs="Calibri"/>
          <w:sz w:val="20"/>
          <w:szCs w:val="20"/>
        </w:rPr>
        <w:t xml:space="preserve"> výpadku el. </w:t>
      </w:r>
      <w:proofErr w:type="spellStart"/>
      <w:r w:rsidRPr="00B473EA">
        <w:rPr>
          <w:rFonts w:ascii="Calibri" w:hAnsi="Calibri" w:cs="Calibri"/>
          <w:sz w:val="20"/>
          <w:szCs w:val="20"/>
        </w:rPr>
        <w:t>prúdu</w:t>
      </w:r>
      <w:proofErr w:type="spellEnd"/>
      <w:r w:rsidRPr="00B473EA">
        <w:rPr>
          <w:rFonts w:ascii="Calibri" w:hAnsi="Calibri" w:cs="Calibri"/>
          <w:sz w:val="20"/>
          <w:szCs w:val="20"/>
        </w:rPr>
        <w:t xml:space="preserve"> musí mať </w:t>
      </w:r>
      <w:proofErr w:type="spellStart"/>
      <w:r w:rsidRPr="00B473EA">
        <w:rPr>
          <w:rFonts w:ascii="Calibri" w:hAnsi="Calibri" w:cs="Calibri"/>
          <w:sz w:val="20"/>
          <w:szCs w:val="20"/>
        </w:rPr>
        <w:t>schopnosť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dôjsť</w:t>
      </w:r>
      <w:proofErr w:type="spellEnd"/>
      <w:r w:rsidRPr="00B473EA">
        <w:rPr>
          <w:rFonts w:ascii="Calibri" w:hAnsi="Calibri" w:cs="Calibri"/>
          <w:sz w:val="20"/>
          <w:szCs w:val="20"/>
        </w:rPr>
        <w:t xml:space="preserve"> do </w:t>
      </w:r>
      <w:proofErr w:type="spellStart"/>
      <w:r w:rsidRPr="00B473EA">
        <w:rPr>
          <w:rFonts w:ascii="Calibri" w:hAnsi="Calibri" w:cs="Calibri"/>
          <w:sz w:val="20"/>
          <w:szCs w:val="20"/>
        </w:rPr>
        <w:t>najbližšej</w:t>
      </w:r>
      <w:proofErr w:type="spellEnd"/>
      <w:r w:rsidRPr="00B473EA">
        <w:rPr>
          <w:rFonts w:ascii="Calibri" w:hAnsi="Calibri" w:cs="Calibri"/>
          <w:sz w:val="20"/>
          <w:szCs w:val="20"/>
        </w:rPr>
        <w:t xml:space="preserve"> stanice,</w:t>
      </w:r>
    </w:p>
    <w:p w14:paraId="08BC0A5F"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Požiarna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odolnosť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dverí</w:t>
      </w:r>
      <w:proofErr w:type="spellEnd"/>
      <w:r w:rsidRPr="00B473EA">
        <w:rPr>
          <w:rFonts w:ascii="Calibri" w:hAnsi="Calibri" w:cs="Calibri"/>
          <w:sz w:val="20"/>
          <w:szCs w:val="20"/>
        </w:rPr>
        <w:t xml:space="preserve"> je stanovená na EW60,</w:t>
      </w:r>
    </w:p>
    <w:p w14:paraId="30E69AC1"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bude vybavený GSM bránou,</w:t>
      </w:r>
    </w:p>
    <w:p w14:paraId="19CBB974"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proofErr w:type="spellStart"/>
      <w:r w:rsidRPr="00B473EA">
        <w:rPr>
          <w:rFonts w:ascii="Calibri" w:hAnsi="Calibri" w:cs="Calibri"/>
          <w:sz w:val="20"/>
          <w:szCs w:val="20"/>
        </w:rPr>
        <w:t>Výťah</w:t>
      </w:r>
      <w:proofErr w:type="spellEnd"/>
      <w:r w:rsidRPr="00B473EA">
        <w:rPr>
          <w:rFonts w:ascii="Calibri" w:hAnsi="Calibri" w:cs="Calibri"/>
          <w:sz w:val="20"/>
          <w:szCs w:val="20"/>
        </w:rPr>
        <w:t xml:space="preserve"> </w:t>
      </w:r>
      <w:proofErr w:type="gramStart"/>
      <w:r w:rsidRPr="00B473EA">
        <w:rPr>
          <w:rFonts w:ascii="Calibri" w:hAnsi="Calibri" w:cs="Calibri"/>
          <w:sz w:val="20"/>
          <w:szCs w:val="20"/>
        </w:rPr>
        <w:t>musí</w:t>
      </w:r>
      <w:proofErr w:type="gramEnd"/>
      <w:r w:rsidRPr="00B473EA">
        <w:rPr>
          <w:rFonts w:ascii="Calibri" w:hAnsi="Calibri" w:cs="Calibri"/>
          <w:sz w:val="20"/>
          <w:szCs w:val="20"/>
        </w:rPr>
        <w:t xml:space="preserve"> byť vyrobený, resp. </w:t>
      </w:r>
      <w:proofErr w:type="spellStart"/>
      <w:r w:rsidRPr="00B473EA">
        <w:rPr>
          <w:rFonts w:ascii="Calibri" w:hAnsi="Calibri" w:cs="Calibri"/>
          <w:sz w:val="20"/>
          <w:szCs w:val="20"/>
        </w:rPr>
        <w:t>výrobca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musí byť certifikovaný </w:t>
      </w:r>
      <w:proofErr w:type="spellStart"/>
      <w:r w:rsidRPr="00B473EA">
        <w:rPr>
          <w:rFonts w:ascii="Calibri" w:hAnsi="Calibri" w:cs="Calibri"/>
          <w:sz w:val="20"/>
          <w:szCs w:val="20"/>
        </w:rPr>
        <w:t>podľa</w:t>
      </w:r>
      <w:proofErr w:type="spellEnd"/>
      <w:r w:rsidRPr="00B473EA">
        <w:rPr>
          <w:rFonts w:ascii="Calibri" w:hAnsi="Calibri" w:cs="Calibri"/>
          <w:sz w:val="20"/>
          <w:szCs w:val="20"/>
        </w:rPr>
        <w:t xml:space="preserve"> systému </w:t>
      </w:r>
      <w:proofErr w:type="spellStart"/>
      <w:r w:rsidRPr="00B473EA">
        <w:rPr>
          <w:rFonts w:ascii="Calibri" w:hAnsi="Calibri" w:cs="Calibri"/>
          <w:sz w:val="20"/>
          <w:szCs w:val="20"/>
        </w:rPr>
        <w:t>riadenia</w:t>
      </w:r>
      <w:proofErr w:type="spellEnd"/>
      <w:r w:rsidRPr="00B473EA">
        <w:rPr>
          <w:rFonts w:ascii="Calibri" w:hAnsi="Calibri" w:cs="Calibri"/>
          <w:sz w:val="20"/>
          <w:szCs w:val="20"/>
        </w:rPr>
        <w:t xml:space="preserve"> kvality ISO9001,</w:t>
      </w:r>
    </w:p>
    <w:p w14:paraId="37965ABA" w14:textId="77777777" w:rsidR="00CC7C75" w:rsidRPr="00B473EA" w:rsidRDefault="00CC7C75" w:rsidP="005D710E">
      <w:pPr>
        <w:pStyle w:val="Odsekzoznamu"/>
        <w:numPr>
          <w:ilvl w:val="0"/>
          <w:numId w:val="34"/>
        </w:numPr>
        <w:autoSpaceDE w:val="0"/>
        <w:autoSpaceDN w:val="0"/>
        <w:adjustRightInd w:val="0"/>
        <w:jc w:val="both"/>
        <w:rPr>
          <w:rFonts w:ascii="Calibri" w:hAnsi="Calibri" w:cs="Calibri"/>
          <w:sz w:val="20"/>
          <w:szCs w:val="20"/>
        </w:rPr>
      </w:pPr>
      <w:r w:rsidRPr="00B473EA">
        <w:rPr>
          <w:rFonts w:ascii="Calibri" w:hAnsi="Calibri" w:cs="Calibri"/>
          <w:sz w:val="20"/>
          <w:szCs w:val="20"/>
        </w:rPr>
        <w:t xml:space="preserve">Bude vykonaná celková </w:t>
      </w:r>
      <w:proofErr w:type="spellStart"/>
      <w:r w:rsidRPr="00B473EA">
        <w:rPr>
          <w:rFonts w:ascii="Calibri" w:hAnsi="Calibri" w:cs="Calibri"/>
          <w:sz w:val="20"/>
          <w:szCs w:val="20"/>
        </w:rPr>
        <w:t>kompletná</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výmena</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technológie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výťahov</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vrátane</w:t>
      </w:r>
      <w:proofErr w:type="spellEnd"/>
      <w:r w:rsidRPr="00B473EA">
        <w:rPr>
          <w:rFonts w:ascii="Calibri" w:hAnsi="Calibri" w:cs="Calibri"/>
          <w:sz w:val="20"/>
          <w:szCs w:val="20"/>
        </w:rPr>
        <w:t xml:space="preserve"> protiváh a </w:t>
      </w:r>
      <w:proofErr w:type="spellStart"/>
      <w:r w:rsidRPr="00B473EA">
        <w:rPr>
          <w:rFonts w:ascii="Calibri" w:hAnsi="Calibri" w:cs="Calibri"/>
          <w:sz w:val="20"/>
          <w:szCs w:val="20"/>
        </w:rPr>
        <w:t>elektroinštalácie</w:t>
      </w:r>
      <w:proofErr w:type="spellEnd"/>
      <w:r w:rsidRPr="00B473EA">
        <w:rPr>
          <w:rFonts w:ascii="Calibri" w:hAnsi="Calibri" w:cs="Calibri"/>
          <w:sz w:val="20"/>
          <w:szCs w:val="20"/>
        </w:rPr>
        <w:t xml:space="preserve"> (šachty, </w:t>
      </w:r>
      <w:proofErr w:type="spellStart"/>
      <w:r w:rsidRPr="00B473EA">
        <w:rPr>
          <w:rFonts w:ascii="Calibri" w:hAnsi="Calibri" w:cs="Calibri"/>
          <w:sz w:val="20"/>
          <w:szCs w:val="20"/>
        </w:rPr>
        <w:t>kabíny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osvetlenia</w:t>
      </w:r>
      <w:proofErr w:type="spellEnd"/>
      <w:r w:rsidRPr="00B473EA">
        <w:rPr>
          <w:rFonts w:ascii="Calibri" w:hAnsi="Calibri" w:cs="Calibri"/>
          <w:sz w:val="20"/>
          <w:szCs w:val="20"/>
        </w:rPr>
        <w:t>),</w:t>
      </w:r>
    </w:p>
    <w:p w14:paraId="1E236545" w14:textId="77777777" w:rsidR="00CC7C75" w:rsidRPr="00B473EA" w:rsidRDefault="00CC7C75" w:rsidP="00CC7C75">
      <w:pPr>
        <w:pStyle w:val="Bezriadkovania"/>
        <w:jc w:val="both"/>
        <w:rPr>
          <w:rFonts w:ascii="Calibri" w:eastAsiaTheme="minorHAnsi" w:hAnsi="Calibri" w:cs="Calibri"/>
          <w:sz w:val="20"/>
          <w:szCs w:val="20"/>
          <w:lang w:eastAsia="en-US"/>
        </w:rPr>
      </w:pPr>
    </w:p>
    <w:p w14:paraId="4EF0B76C" w14:textId="77777777" w:rsidR="00CC7C75" w:rsidRPr="00B473EA" w:rsidRDefault="00CC7C75" w:rsidP="00CC7C75">
      <w:pPr>
        <w:pStyle w:val="Bezriadkovania"/>
        <w:rPr>
          <w:rFonts w:ascii="Calibri" w:hAnsi="Calibri" w:cs="Calibri"/>
          <w:b/>
          <w:bCs/>
          <w:sz w:val="20"/>
          <w:szCs w:val="20"/>
          <w:u w:val="single"/>
        </w:rPr>
      </w:pPr>
      <w:r w:rsidRPr="00B473EA">
        <w:rPr>
          <w:rFonts w:ascii="Calibri" w:hAnsi="Calibri" w:cs="Calibri"/>
          <w:sz w:val="20"/>
          <w:szCs w:val="20"/>
        </w:rPr>
        <w:tab/>
      </w:r>
      <w:r w:rsidRPr="00B473EA">
        <w:rPr>
          <w:rFonts w:ascii="Calibri" w:hAnsi="Calibri" w:cs="Calibri"/>
          <w:b/>
          <w:bCs/>
          <w:sz w:val="20"/>
          <w:szCs w:val="20"/>
          <w:u w:val="single"/>
        </w:rPr>
        <w:t>V1 – malý výťah</w:t>
      </w:r>
    </w:p>
    <w:p w14:paraId="03B97C49" w14:textId="77777777" w:rsidR="00CC7C75" w:rsidRPr="00B473EA" w:rsidRDefault="00CC7C75" w:rsidP="00CC7C75">
      <w:pPr>
        <w:pStyle w:val="Bezriadkovania"/>
        <w:rPr>
          <w:rFonts w:ascii="Calibri" w:eastAsiaTheme="minorHAnsi" w:hAnsi="Calibri" w:cs="Calibri"/>
          <w:sz w:val="20"/>
          <w:szCs w:val="20"/>
          <w:lang w:eastAsia="en-US"/>
        </w:rPr>
      </w:pPr>
    </w:p>
    <w:p w14:paraId="7DE1AC05"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b/>
          <w:bCs/>
          <w:sz w:val="20"/>
          <w:szCs w:val="20"/>
        </w:rPr>
        <w:tab/>
        <w:t>Technická špecifikácia výťahu</w:t>
      </w:r>
    </w:p>
    <w:p w14:paraId="55914229"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r w:rsidRPr="00B473EA">
        <w:rPr>
          <w:rFonts w:ascii="Calibri" w:hAnsi="Calibri" w:cs="Calibri"/>
          <w:sz w:val="20"/>
          <w:szCs w:val="20"/>
        </w:rPr>
        <w:t>Bezpečnostný predpis:</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EN81-20+EN81-21</w:t>
      </w:r>
    </w:p>
    <w:p w14:paraId="40A412F5"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Menovitá nosnosť:</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400 kg</w:t>
      </w:r>
    </w:p>
    <w:p w14:paraId="717828B4"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Počet osôb:</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5</w:t>
      </w:r>
    </w:p>
    <w:p w14:paraId="29BE6A38"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Menovitá rýchlosť:</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1,00 m/s</w:t>
      </w:r>
    </w:p>
    <w:p w14:paraId="08FD9E5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Zrýchlenie/spomalenie:</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0,5 m/s2</w:t>
      </w:r>
    </w:p>
    <w:p w14:paraId="04AF5735"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Zdvih:</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11200 mm</w:t>
      </w:r>
    </w:p>
    <w:p w14:paraId="55B12E3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Počet staníc/nástupísk:</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5/5</w:t>
      </w:r>
    </w:p>
    <w:p w14:paraId="094618DF"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Počet vstupov do klietky:</w:t>
      </w:r>
      <w:r w:rsidRPr="00B473EA">
        <w:rPr>
          <w:rFonts w:ascii="Calibri" w:hAnsi="Calibri" w:cs="Calibri"/>
          <w:sz w:val="20"/>
          <w:szCs w:val="20"/>
        </w:rPr>
        <w:tab/>
      </w:r>
      <w:r w:rsidRPr="00B473EA">
        <w:rPr>
          <w:rFonts w:ascii="Calibri" w:hAnsi="Calibri" w:cs="Calibri"/>
          <w:sz w:val="20"/>
          <w:szCs w:val="20"/>
        </w:rPr>
        <w:tab/>
        <w:t>1</w:t>
      </w:r>
    </w:p>
    <w:p w14:paraId="6134DB48"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sz w:val="20"/>
          <w:szCs w:val="20"/>
        </w:rPr>
        <w:tab/>
      </w:r>
      <w:r w:rsidRPr="00B473EA">
        <w:rPr>
          <w:rFonts w:ascii="Calibri" w:hAnsi="Calibri" w:cs="Calibri"/>
          <w:b/>
          <w:bCs/>
          <w:sz w:val="20"/>
          <w:szCs w:val="20"/>
        </w:rPr>
        <w:t>Kabína - nerezová</w:t>
      </w:r>
    </w:p>
    <w:p w14:paraId="43CD42CE"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r w:rsidRPr="00B473EA">
        <w:rPr>
          <w:rFonts w:ascii="Calibri" w:hAnsi="Calibri" w:cs="Calibri"/>
          <w:sz w:val="20"/>
          <w:szCs w:val="20"/>
        </w:rPr>
        <w:t>Šírka dverí:</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720 mm</w:t>
      </w:r>
    </w:p>
    <w:p w14:paraId="3488B706"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Výška dverí:</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2000 mm</w:t>
      </w:r>
    </w:p>
    <w:p w14:paraId="7BE22104"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výška klietky:</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2150 mm</w:t>
      </w:r>
    </w:p>
    <w:p w14:paraId="2D198D5E"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šírka klietky:</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880 mm</w:t>
      </w:r>
    </w:p>
    <w:p w14:paraId="48510CD0"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hĺbka klietky:</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1180 mm</w:t>
      </w:r>
    </w:p>
    <w:p w14:paraId="68657435"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podlahová plocha klietky:</w:t>
      </w:r>
      <w:r w:rsidRPr="00B473EA">
        <w:rPr>
          <w:rFonts w:ascii="Calibri" w:hAnsi="Calibri" w:cs="Calibri"/>
          <w:sz w:val="20"/>
          <w:szCs w:val="20"/>
        </w:rPr>
        <w:tab/>
        <w:t>1,04 m2</w:t>
      </w:r>
    </w:p>
    <w:p w14:paraId="1727FDA2" w14:textId="77777777" w:rsidR="00CC7C75" w:rsidRPr="00B473EA" w:rsidRDefault="00CC7C75" w:rsidP="00CC7C75">
      <w:pPr>
        <w:pStyle w:val="Bezriadkovania"/>
        <w:ind w:firstLine="708"/>
        <w:rPr>
          <w:rFonts w:ascii="Calibri" w:hAnsi="Calibri" w:cs="Calibri"/>
          <w:b/>
          <w:bCs/>
          <w:sz w:val="20"/>
          <w:szCs w:val="20"/>
        </w:rPr>
      </w:pPr>
      <w:r w:rsidRPr="00B473EA">
        <w:rPr>
          <w:rFonts w:ascii="Calibri" w:hAnsi="Calibri" w:cs="Calibri"/>
          <w:b/>
          <w:bCs/>
          <w:sz w:val="20"/>
          <w:szCs w:val="20"/>
        </w:rPr>
        <w:t>Požiadavky na elektroinštaláciu</w:t>
      </w:r>
    </w:p>
    <w:p w14:paraId="7439E44C"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r w:rsidRPr="00B473EA">
        <w:rPr>
          <w:rFonts w:ascii="Calibri" w:hAnsi="Calibri" w:cs="Calibri"/>
          <w:sz w:val="20"/>
          <w:szCs w:val="20"/>
        </w:rPr>
        <w:t>Hlavné napájanie:</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3x400VAC – 15 %/+ 10%</w:t>
      </w:r>
    </w:p>
    <w:p w14:paraId="6BF83D81"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Frekvencia:</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50 Hz +/- 1 Hz</w:t>
      </w:r>
    </w:p>
    <w:p w14:paraId="2D5C6E7B"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Istenie v budove:</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3x10 A</w:t>
      </w:r>
    </w:p>
    <w:p w14:paraId="4E073ED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Menovitý prúd, In:</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8,4 A</w:t>
      </w:r>
    </w:p>
    <w:p w14:paraId="0701EBD7"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 xml:space="preserve">Max. záberový prúd, </w:t>
      </w:r>
      <w:proofErr w:type="spellStart"/>
      <w:r w:rsidRPr="00B473EA">
        <w:rPr>
          <w:rFonts w:ascii="Calibri" w:hAnsi="Calibri" w:cs="Calibri"/>
          <w:sz w:val="20"/>
          <w:szCs w:val="20"/>
        </w:rPr>
        <w:t>Ia</w:t>
      </w:r>
      <w:proofErr w:type="spellEnd"/>
      <w:r w:rsidRPr="00B473EA">
        <w:rPr>
          <w:rFonts w:ascii="Calibri" w:hAnsi="Calibri" w:cs="Calibri"/>
          <w:sz w:val="20"/>
          <w:szCs w:val="20"/>
        </w:rPr>
        <w:t>:</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9,9 A</w:t>
      </w:r>
    </w:p>
    <w:p w14:paraId="6FC139A5"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Hlavné poistky v rozvádzači:</w:t>
      </w:r>
      <w:r w:rsidRPr="00B473EA">
        <w:rPr>
          <w:rFonts w:ascii="Calibri" w:hAnsi="Calibri" w:cs="Calibri"/>
          <w:sz w:val="20"/>
          <w:szCs w:val="20"/>
        </w:rPr>
        <w:tab/>
      </w:r>
      <w:r w:rsidRPr="00B473EA">
        <w:rPr>
          <w:rFonts w:ascii="Calibri" w:hAnsi="Calibri" w:cs="Calibri"/>
          <w:sz w:val="20"/>
          <w:szCs w:val="20"/>
        </w:rPr>
        <w:tab/>
        <w:t>16 A</w:t>
      </w:r>
    </w:p>
    <w:p w14:paraId="62CD6507"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Poistky osvetlenia šachty a klietky:</w:t>
      </w:r>
      <w:r w:rsidRPr="00B473EA">
        <w:rPr>
          <w:rFonts w:ascii="Calibri" w:hAnsi="Calibri" w:cs="Calibri"/>
          <w:sz w:val="20"/>
          <w:szCs w:val="20"/>
        </w:rPr>
        <w:tab/>
        <w:t>10 A + 6 A</w:t>
      </w:r>
    </w:p>
    <w:p w14:paraId="7CA9A19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Výstupný výkon motora pri plnom</w:t>
      </w:r>
    </w:p>
    <w:p w14:paraId="12A84AB0"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Zaťažení, P:</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4,4 kW</w:t>
      </w:r>
    </w:p>
    <w:p w14:paraId="5D460419"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Otáčky motora pri plnej rýchlosti:</w:t>
      </w:r>
      <w:r w:rsidRPr="00B473EA">
        <w:rPr>
          <w:rFonts w:ascii="Calibri" w:hAnsi="Calibri" w:cs="Calibri"/>
          <w:sz w:val="20"/>
          <w:szCs w:val="20"/>
        </w:rPr>
        <w:tab/>
        <w:t xml:space="preserve">159,6 </w:t>
      </w:r>
      <w:proofErr w:type="spellStart"/>
      <w:r w:rsidRPr="00B473EA">
        <w:rPr>
          <w:rFonts w:ascii="Calibri" w:hAnsi="Calibri" w:cs="Calibri"/>
          <w:sz w:val="20"/>
          <w:szCs w:val="20"/>
        </w:rPr>
        <w:t>rpm</w:t>
      </w:r>
      <w:proofErr w:type="spellEnd"/>
    </w:p>
    <w:p w14:paraId="62181BD4"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Max. počet štartov/hod, z/h:</w:t>
      </w:r>
      <w:r w:rsidRPr="00B473EA">
        <w:rPr>
          <w:rFonts w:ascii="Calibri" w:hAnsi="Calibri" w:cs="Calibri"/>
          <w:sz w:val="20"/>
          <w:szCs w:val="20"/>
        </w:rPr>
        <w:tab/>
      </w:r>
      <w:r w:rsidRPr="00B473EA">
        <w:rPr>
          <w:rFonts w:ascii="Calibri" w:hAnsi="Calibri" w:cs="Calibri"/>
          <w:sz w:val="20"/>
          <w:szCs w:val="20"/>
        </w:rPr>
        <w:tab/>
        <w:t>180/ED40%</w:t>
      </w:r>
    </w:p>
    <w:p w14:paraId="51F091AB"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sz w:val="20"/>
          <w:szCs w:val="20"/>
        </w:rPr>
        <w:tab/>
      </w:r>
      <w:r w:rsidRPr="00B473EA">
        <w:rPr>
          <w:rFonts w:ascii="Calibri" w:hAnsi="Calibri" w:cs="Calibri"/>
          <w:b/>
          <w:bCs/>
          <w:sz w:val="20"/>
          <w:szCs w:val="20"/>
        </w:rPr>
        <w:t>Hmotnosti</w:t>
      </w:r>
    </w:p>
    <w:p w14:paraId="15113E6A"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KQT (min./max.):</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937 kg</w:t>
      </w:r>
    </w:p>
    <w:p w14:paraId="5194348F"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r>
    </w:p>
    <w:p w14:paraId="3DB139CD"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b/>
          <w:bCs/>
          <w:sz w:val="20"/>
          <w:szCs w:val="20"/>
        </w:rPr>
        <w:tab/>
        <w:t>Požiadavky na šachtu:</w:t>
      </w:r>
    </w:p>
    <w:p w14:paraId="53033DDF"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Vnútorný povrch stien, hlavne na strane vstupu, má byť hladký, vybielený.</w:t>
      </w:r>
    </w:p>
    <w:p w14:paraId="3E696A08"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Vo všetkých nástupiskách musia otvory ležať na zvislici.</w:t>
      </w:r>
    </w:p>
    <w:p w14:paraId="6D157C76"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Má byť zabezpečený konečný náter výťahových častí podľa pokynov montéra výťahu.</w:t>
      </w:r>
    </w:p>
    <w:p w14:paraId="6C54A69D" w14:textId="77777777" w:rsidR="00CC7C75" w:rsidRPr="00B473EA" w:rsidRDefault="00CC7C75" w:rsidP="005D710E">
      <w:pPr>
        <w:pStyle w:val="Bezriadkovania"/>
        <w:numPr>
          <w:ilvl w:val="0"/>
          <w:numId w:val="33"/>
        </w:numPr>
        <w:suppressAutoHyphens/>
        <w:rPr>
          <w:rFonts w:ascii="Calibri" w:hAnsi="Calibri" w:cs="Calibri"/>
          <w:sz w:val="20"/>
          <w:szCs w:val="20"/>
        </w:rPr>
      </w:pPr>
      <w:proofErr w:type="spellStart"/>
      <w:r w:rsidRPr="00B473EA">
        <w:rPr>
          <w:rFonts w:ascii="Calibri" w:hAnsi="Calibri" w:cs="Calibri"/>
          <w:sz w:val="20"/>
          <w:szCs w:val="20"/>
        </w:rPr>
        <w:t>Protiprašné</w:t>
      </w:r>
      <w:proofErr w:type="spellEnd"/>
      <w:r w:rsidRPr="00B473EA">
        <w:rPr>
          <w:rFonts w:ascii="Calibri" w:hAnsi="Calibri" w:cs="Calibri"/>
          <w:sz w:val="20"/>
          <w:szCs w:val="20"/>
        </w:rPr>
        <w:t xml:space="preserve"> vyhotovenie (náter) priehlbne.</w:t>
      </w:r>
    </w:p>
    <w:p w14:paraId="0688B6AC"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Teplota v šachte nesmie byť vyššia než 40°C a nižšia než 5°C</w:t>
      </w:r>
    </w:p>
    <w:p w14:paraId="45D48BAC"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V šachte nesmie byť žiadne zariadenie alebo el. vedenie, ktoré nesúvisí s prevádzkou výťahu.</w:t>
      </w:r>
    </w:p>
    <w:p w14:paraId="05FF1F41" w14:textId="77777777" w:rsidR="00CC7C75" w:rsidRPr="00B473EA" w:rsidRDefault="00CC7C75" w:rsidP="00CC7C75">
      <w:pPr>
        <w:pStyle w:val="Bezriadkovania"/>
        <w:rPr>
          <w:rFonts w:ascii="Calibri" w:eastAsiaTheme="minorHAnsi" w:hAnsi="Calibri" w:cs="Calibri"/>
          <w:sz w:val="20"/>
          <w:szCs w:val="20"/>
          <w:lang w:eastAsia="en-US"/>
        </w:rPr>
      </w:pPr>
    </w:p>
    <w:p w14:paraId="275EA4F5" w14:textId="77777777" w:rsidR="00CC7C75" w:rsidRPr="00B473EA" w:rsidRDefault="00CC7C75" w:rsidP="00CC7C75">
      <w:pPr>
        <w:pStyle w:val="Bezriadkovania"/>
        <w:ind w:firstLine="709"/>
        <w:rPr>
          <w:rFonts w:ascii="Calibri" w:hAnsi="Calibri" w:cs="Calibri"/>
          <w:b/>
          <w:bCs/>
          <w:sz w:val="20"/>
          <w:szCs w:val="20"/>
          <w:u w:val="single"/>
        </w:rPr>
      </w:pPr>
      <w:r w:rsidRPr="00B473EA">
        <w:rPr>
          <w:rFonts w:ascii="Calibri" w:hAnsi="Calibri" w:cs="Calibri"/>
          <w:b/>
          <w:bCs/>
          <w:sz w:val="20"/>
          <w:szCs w:val="20"/>
          <w:u w:val="single"/>
        </w:rPr>
        <w:lastRenderedPageBreak/>
        <w:t>V2 – veľký výťah</w:t>
      </w:r>
    </w:p>
    <w:p w14:paraId="74EB0226" w14:textId="77777777" w:rsidR="00CC7C75" w:rsidRPr="00B473EA" w:rsidRDefault="00CC7C75" w:rsidP="00CC7C75">
      <w:pPr>
        <w:pStyle w:val="Bezriadkovania"/>
        <w:rPr>
          <w:rFonts w:ascii="Calibri" w:eastAsiaTheme="minorHAnsi" w:hAnsi="Calibri" w:cs="Calibri"/>
          <w:sz w:val="20"/>
          <w:szCs w:val="20"/>
          <w:lang w:eastAsia="en-US"/>
        </w:rPr>
      </w:pPr>
      <w:r w:rsidRPr="00B473EA">
        <w:rPr>
          <w:rFonts w:ascii="Calibri" w:eastAsiaTheme="minorHAnsi" w:hAnsi="Calibri" w:cs="Calibri"/>
          <w:sz w:val="20"/>
          <w:szCs w:val="20"/>
          <w:lang w:eastAsia="en-US"/>
        </w:rPr>
        <w:tab/>
      </w:r>
    </w:p>
    <w:p w14:paraId="76BE6004"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b/>
          <w:bCs/>
          <w:sz w:val="20"/>
          <w:szCs w:val="20"/>
        </w:rPr>
        <w:tab/>
        <w:t>Technická špecifikácia výťahu</w:t>
      </w:r>
    </w:p>
    <w:p w14:paraId="00766F2B"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r w:rsidRPr="00B473EA">
        <w:rPr>
          <w:rFonts w:ascii="Calibri" w:hAnsi="Calibri" w:cs="Calibri"/>
          <w:sz w:val="20"/>
          <w:szCs w:val="20"/>
        </w:rPr>
        <w:t>Bezpečnostný predpis:</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EN81-20</w:t>
      </w:r>
    </w:p>
    <w:p w14:paraId="5A9385E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Menovitá nosnosť:</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1000 kg</w:t>
      </w:r>
    </w:p>
    <w:p w14:paraId="688410F5"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Počet osôb:</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13</w:t>
      </w:r>
    </w:p>
    <w:p w14:paraId="2D8B74DA"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Menovitá rýchlosť:</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1,00 m/s</w:t>
      </w:r>
    </w:p>
    <w:p w14:paraId="5A0E8D9C"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Zrýchlenie/spomalenie:</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0,5 m/s2</w:t>
      </w:r>
    </w:p>
    <w:p w14:paraId="7B5B7F45"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Zdvih:</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11200 mm</w:t>
      </w:r>
    </w:p>
    <w:p w14:paraId="002E85F6"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Počet staníc/nástupísk:</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5/5</w:t>
      </w:r>
    </w:p>
    <w:p w14:paraId="13D5E6A4"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Počet vstupov do klietky:</w:t>
      </w:r>
      <w:r w:rsidRPr="00B473EA">
        <w:rPr>
          <w:rFonts w:ascii="Calibri" w:hAnsi="Calibri" w:cs="Calibri"/>
          <w:sz w:val="20"/>
          <w:szCs w:val="20"/>
        </w:rPr>
        <w:tab/>
      </w:r>
      <w:r w:rsidRPr="00B473EA">
        <w:rPr>
          <w:rFonts w:ascii="Calibri" w:hAnsi="Calibri" w:cs="Calibri"/>
          <w:sz w:val="20"/>
          <w:szCs w:val="20"/>
        </w:rPr>
        <w:tab/>
        <w:t>1</w:t>
      </w:r>
    </w:p>
    <w:p w14:paraId="0FFDE4DE"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sz w:val="20"/>
          <w:szCs w:val="20"/>
        </w:rPr>
        <w:tab/>
      </w:r>
      <w:r w:rsidRPr="00B473EA">
        <w:rPr>
          <w:rFonts w:ascii="Calibri" w:hAnsi="Calibri" w:cs="Calibri"/>
          <w:b/>
          <w:bCs/>
          <w:sz w:val="20"/>
          <w:szCs w:val="20"/>
        </w:rPr>
        <w:t>Kabína</w:t>
      </w:r>
    </w:p>
    <w:p w14:paraId="1A41DED7"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r w:rsidRPr="00B473EA">
        <w:rPr>
          <w:rFonts w:ascii="Calibri" w:hAnsi="Calibri" w:cs="Calibri"/>
          <w:sz w:val="20"/>
          <w:szCs w:val="20"/>
        </w:rPr>
        <w:t>Šírka dverí:</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800 mm</w:t>
      </w:r>
    </w:p>
    <w:p w14:paraId="6C0EA0FF"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Výška dverí:</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2000 mm</w:t>
      </w:r>
    </w:p>
    <w:p w14:paraId="0843403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výška klietky:</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2100 mm</w:t>
      </w:r>
    </w:p>
    <w:p w14:paraId="170276E3"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šírka klietky:</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1140 mm</w:t>
      </w:r>
    </w:p>
    <w:p w14:paraId="5497A93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hĺbka klietky:</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2100 mm</w:t>
      </w:r>
    </w:p>
    <w:p w14:paraId="5942CEFC"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Vnútorná podlahová plocha klietky:</w:t>
      </w:r>
      <w:r w:rsidRPr="00B473EA">
        <w:rPr>
          <w:rFonts w:ascii="Calibri" w:hAnsi="Calibri" w:cs="Calibri"/>
          <w:sz w:val="20"/>
          <w:szCs w:val="20"/>
        </w:rPr>
        <w:tab/>
        <w:t>2,39 m2</w:t>
      </w:r>
    </w:p>
    <w:p w14:paraId="730B81FE"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sz w:val="20"/>
          <w:szCs w:val="20"/>
        </w:rPr>
        <w:tab/>
      </w:r>
      <w:r w:rsidRPr="00B473EA">
        <w:rPr>
          <w:rFonts w:ascii="Calibri" w:hAnsi="Calibri" w:cs="Calibri"/>
          <w:b/>
          <w:bCs/>
          <w:sz w:val="20"/>
          <w:szCs w:val="20"/>
        </w:rPr>
        <w:t>Požiadavky na elektroinštaláciu</w:t>
      </w:r>
    </w:p>
    <w:p w14:paraId="1B86F56C"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r w:rsidRPr="00B473EA">
        <w:rPr>
          <w:rFonts w:ascii="Calibri" w:hAnsi="Calibri" w:cs="Calibri"/>
          <w:sz w:val="20"/>
          <w:szCs w:val="20"/>
        </w:rPr>
        <w:t>Hlavné napájanie:</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3x400VAC – 15 %/+ 10%</w:t>
      </w:r>
    </w:p>
    <w:p w14:paraId="2381E55C"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Frekvencia:</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50 Hz +/- 1 Hz</w:t>
      </w:r>
    </w:p>
    <w:p w14:paraId="4948CBF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Istenie v budove:</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3x20 A</w:t>
      </w:r>
    </w:p>
    <w:p w14:paraId="08C4CE5F"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Menovitý prúd, In:</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19 A</w:t>
      </w:r>
    </w:p>
    <w:p w14:paraId="012DC29F"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 xml:space="preserve">Max. záberový prúd, </w:t>
      </w:r>
      <w:proofErr w:type="spellStart"/>
      <w:r w:rsidRPr="00B473EA">
        <w:rPr>
          <w:rFonts w:ascii="Calibri" w:hAnsi="Calibri" w:cs="Calibri"/>
          <w:sz w:val="20"/>
          <w:szCs w:val="20"/>
        </w:rPr>
        <w:t>Ia</w:t>
      </w:r>
      <w:proofErr w:type="spellEnd"/>
      <w:r w:rsidRPr="00B473EA">
        <w:rPr>
          <w:rFonts w:ascii="Calibri" w:hAnsi="Calibri" w:cs="Calibri"/>
          <w:sz w:val="20"/>
          <w:szCs w:val="20"/>
        </w:rPr>
        <w:t>:</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21 A</w:t>
      </w:r>
    </w:p>
    <w:p w14:paraId="538FF267"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Hlavné poistky v rozvádzači:</w:t>
      </w:r>
      <w:r w:rsidRPr="00B473EA">
        <w:rPr>
          <w:rFonts w:ascii="Calibri" w:hAnsi="Calibri" w:cs="Calibri"/>
          <w:sz w:val="20"/>
          <w:szCs w:val="20"/>
        </w:rPr>
        <w:tab/>
      </w:r>
      <w:r w:rsidRPr="00B473EA">
        <w:rPr>
          <w:rFonts w:ascii="Calibri" w:hAnsi="Calibri" w:cs="Calibri"/>
          <w:sz w:val="20"/>
          <w:szCs w:val="20"/>
        </w:rPr>
        <w:tab/>
        <w:t>3 x 16 A</w:t>
      </w:r>
    </w:p>
    <w:p w14:paraId="54532C70"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Poistky osvetlenia šachty a klietky:</w:t>
      </w:r>
      <w:r w:rsidRPr="00B473EA">
        <w:rPr>
          <w:rFonts w:ascii="Calibri" w:hAnsi="Calibri" w:cs="Calibri"/>
          <w:sz w:val="20"/>
          <w:szCs w:val="20"/>
        </w:rPr>
        <w:tab/>
        <w:t>10 A + 6 A</w:t>
      </w:r>
    </w:p>
    <w:p w14:paraId="15DCB3E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Tepelné straty v strojovni:</w:t>
      </w:r>
      <w:r w:rsidRPr="00B473EA">
        <w:rPr>
          <w:rFonts w:ascii="Calibri" w:hAnsi="Calibri" w:cs="Calibri"/>
          <w:sz w:val="20"/>
          <w:szCs w:val="20"/>
        </w:rPr>
        <w:tab/>
      </w:r>
      <w:r w:rsidRPr="00B473EA">
        <w:rPr>
          <w:rFonts w:ascii="Calibri" w:hAnsi="Calibri" w:cs="Calibri"/>
          <w:sz w:val="20"/>
          <w:szCs w:val="20"/>
        </w:rPr>
        <w:tab/>
        <w:t>0,781 kW</w:t>
      </w:r>
    </w:p>
    <w:p w14:paraId="4EEDADDB"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Otáčky motora pri plnej rýchlosti:</w:t>
      </w:r>
      <w:r w:rsidRPr="00B473EA">
        <w:rPr>
          <w:rFonts w:ascii="Calibri" w:hAnsi="Calibri" w:cs="Calibri"/>
          <w:sz w:val="20"/>
          <w:szCs w:val="20"/>
        </w:rPr>
        <w:tab/>
        <w:t xml:space="preserve">90,9 </w:t>
      </w:r>
      <w:proofErr w:type="spellStart"/>
      <w:r w:rsidRPr="00B473EA">
        <w:rPr>
          <w:rFonts w:ascii="Calibri" w:hAnsi="Calibri" w:cs="Calibri"/>
          <w:sz w:val="20"/>
          <w:szCs w:val="20"/>
        </w:rPr>
        <w:t>rpm</w:t>
      </w:r>
      <w:proofErr w:type="spellEnd"/>
    </w:p>
    <w:p w14:paraId="0F3392B6"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Max. počet štartov/hod, z/h:</w:t>
      </w:r>
      <w:r w:rsidRPr="00B473EA">
        <w:rPr>
          <w:rFonts w:ascii="Calibri" w:hAnsi="Calibri" w:cs="Calibri"/>
          <w:sz w:val="20"/>
          <w:szCs w:val="20"/>
        </w:rPr>
        <w:tab/>
      </w:r>
      <w:r w:rsidRPr="00B473EA">
        <w:rPr>
          <w:rFonts w:ascii="Calibri" w:hAnsi="Calibri" w:cs="Calibri"/>
          <w:sz w:val="20"/>
          <w:szCs w:val="20"/>
        </w:rPr>
        <w:tab/>
        <w:t>180/ED40%</w:t>
      </w:r>
    </w:p>
    <w:p w14:paraId="48901606" w14:textId="77777777" w:rsidR="00CC7C75" w:rsidRPr="00B473EA" w:rsidRDefault="00CC7C75" w:rsidP="00CC7C75">
      <w:pPr>
        <w:pStyle w:val="Bezriadkovania"/>
        <w:rPr>
          <w:rFonts w:ascii="Calibri" w:hAnsi="Calibri" w:cs="Calibri"/>
          <w:b/>
          <w:bCs/>
          <w:sz w:val="20"/>
          <w:szCs w:val="20"/>
        </w:rPr>
      </w:pPr>
      <w:r w:rsidRPr="00B473EA">
        <w:rPr>
          <w:rFonts w:ascii="Calibri" w:hAnsi="Calibri" w:cs="Calibri"/>
          <w:sz w:val="20"/>
          <w:szCs w:val="20"/>
        </w:rPr>
        <w:tab/>
      </w:r>
      <w:r w:rsidRPr="00B473EA">
        <w:rPr>
          <w:rFonts w:ascii="Calibri" w:hAnsi="Calibri" w:cs="Calibri"/>
          <w:b/>
          <w:bCs/>
          <w:sz w:val="20"/>
          <w:szCs w:val="20"/>
        </w:rPr>
        <w:t>Hmotnosti</w:t>
      </w:r>
    </w:p>
    <w:p w14:paraId="5AA9D013" w14:textId="77777777" w:rsidR="00CC7C75" w:rsidRPr="00B473EA" w:rsidRDefault="00CC7C75" w:rsidP="00CC7C75">
      <w:pPr>
        <w:pStyle w:val="Bezriadkovania"/>
        <w:rPr>
          <w:rFonts w:ascii="Calibri" w:hAnsi="Calibri" w:cs="Calibri"/>
          <w:sz w:val="20"/>
          <w:szCs w:val="20"/>
        </w:rPr>
      </w:pPr>
      <w:r w:rsidRPr="00B473EA">
        <w:rPr>
          <w:rFonts w:ascii="Calibri" w:hAnsi="Calibri" w:cs="Calibri"/>
          <w:sz w:val="20"/>
          <w:szCs w:val="20"/>
        </w:rPr>
        <w:tab/>
        <w:t>KQT (min./max.):</w:t>
      </w:r>
      <w:r w:rsidRPr="00B473EA">
        <w:rPr>
          <w:rFonts w:ascii="Calibri" w:hAnsi="Calibri" w:cs="Calibri"/>
          <w:sz w:val="20"/>
          <w:szCs w:val="20"/>
        </w:rPr>
        <w:tab/>
      </w:r>
      <w:r w:rsidRPr="00B473EA">
        <w:rPr>
          <w:rFonts w:ascii="Calibri" w:hAnsi="Calibri" w:cs="Calibri"/>
          <w:sz w:val="20"/>
          <w:szCs w:val="20"/>
        </w:rPr>
        <w:tab/>
      </w:r>
      <w:r w:rsidRPr="00B473EA">
        <w:rPr>
          <w:rFonts w:ascii="Calibri" w:hAnsi="Calibri" w:cs="Calibri"/>
          <w:sz w:val="20"/>
          <w:szCs w:val="20"/>
        </w:rPr>
        <w:tab/>
        <w:t>1841/2035 kg</w:t>
      </w:r>
    </w:p>
    <w:p w14:paraId="3FA05852" w14:textId="77777777" w:rsidR="00CC7C75" w:rsidRPr="00B473EA" w:rsidRDefault="00CC7C75" w:rsidP="00CC7C75">
      <w:pPr>
        <w:pStyle w:val="Bezriadkovania"/>
        <w:rPr>
          <w:rFonts w:ascii="Calibri" w:hAnsi="Calibri" w:cs="Calibri"/>
          <w:sz w:val="20"/>
          <w:szCs w:val="20"/>
        </w:rPr>
      </w:pPr>
      <w:r w:rsidRPr="00B473EA">
        <w:rPr>
          <w:rFonts w:ascii="Calibri" w:hAnsi="Calibri" w:cs="Calibri"/>
          <w:b/>
          <w:bCs/>
          <w:sz w:val="20"/>
          <w:szCs w:val="20"/>
        </w:rPr>
        <w:tab/>
      </w:r>
    </w:p>
    <w:p w14:paraId="05691F74" w14:textId="77777777" w:rsidR="00CC7C75" w:rsidRPr="00B473EA" w:rsidRDefault="00CC7C75" w:rsidP="00CC7C75">
      <w:pPr>
        <w:pStyle w:val="Bezriadkovania"/>
        <w:ind w:firstLine="709"/>
        <w:rPr>
          <w:rFonts w:ascii="Calibri" w:hAnsi="Calibri" w:cs="Calibri"/>
          <w:b/>
          <w:bCs/>
          <w:sz w:val="20"/>
          <w:szCs w:val="20"/>
        </w:rPr>
      </w:pPr>
      <w:r w:rsidRPr="00B473EA">
        <w:rPr>
          <w:rFonts w:ascii="Calibri" w:hAnsi="Calibri" w:cs="Calibri"/>
          <w:b/>
          <w:bCs/>
          <w:sz w:val="20"/>
          <w:szCs w:val="20"/>
        </w:rPr>
        <w:t>Požiadavky na šachtu:</w:t>
      </w:r>
    </w:p>
    <w:p w14:paraId="2CE85A91"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Vnútorný povrch stien, hlavne na strane vstupu, má byť hladký, vybielený.</w:t>
      </w:r>
    </w:p>
    <w:p w14:paraId="68E733B5"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Vo všetkých nástupiskách musia otvory ležať na zvislici.</w:t>
      </w:r>
    </w:p>
    <w:p w14:paraId="08B78817"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Má byť zabezpečený konečný náter výťahových častí podľa pokynov montéra výťahu.</w:t>
      </w:r>
    </w:p>
    <w:p w14:paraId="03EC8BF6" w14:textId="77777777" w:rsidR="00CC7C75" w:rsidRPr="00B473EA" w:rsidRDefault="00CC7C75" w:rsidP="005D710E">
      <w:pPr>
        <w:pStyle w:val="Bezriadkovania"/>
        <w:numPr>
          <w:ilvl w:val="0"/>
          <w:numId w:val="33"/>
        </w:numPr>
        <w:suppressAutoHyphens/>
        <w:rPr>
          <w:rFonts w:ascii="Calibri" w:hAnsi="Calibri" w:cs="Calibri"/>
          <w:sz w:val="20"/>
          <w:szCs w:val="20"/>
        </w:rPr>
      </w:pPr>
      <w:proofErr w:type="spellStart"/>
      <w:r w:rsidRPr="00B473EA">
        <w:rPr>
          <w:rFonts w:ascii="Calibri" w:hAnsi="Calibri" w:cs="Calibri"/>
          <w:sz w:val="20"/>
          <w:szCs w:val="20"/>
        </w:rPr>
        <w:t>Protiprašné</w:t>
      </w:r>
      <w:proofErr w:type="spellEnd"/>
      <w:r w:rsidRPr="00B473EA">
        <w:rPr>
          <w:rFonts w:ascii="Calibri" w:hAnsi="Calibri" w:cs="Calibri"/>
          <w:sz w:val="20"/>
          <w:szCs w:val="20"/>
        </w:rPr>
        <w:t xml:space="preserve"> vyhotovenie (náter) priehlbne.</w:t>
      </w:r>
    </w:p>
    <w:p w14:paraId="24C21949"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Teplota v šachte nesmie byť vyššia než 40°C a nižšia než 5°C.</w:t>
      </w:r>
    </w:p>
    <w:p w14:paraId="4550D2D8" w14:textId="77777777" w:rsidR="00CC7C75" w:rsidRPr="00B473EA" w:rsidRDefault="00CC7C75" w:rsidP="005D710E">
      <w:pPr>
        <w:pStyle w:val="Bezriadkovania"/>
        <w:numPr>
          <w:ilvl w:val="0"/>
          <w:numId w:val="33"/>
        </w:numPr>
        <w:suppressAutoHyphens/>
        <w:rPr>
          <w:rFonts w:ascii="Calibri" w:hAnsi="Calibri" w:cs="Calibri"/>
          <w:sz w:val="20"/>
          <w:szCs w:val="20"/>
        </w:rPr>
      </w:pPr>
      <w:r w:rsidRPr="00B473EA">
        <w:rPr>
          <w:rFonts w:ascii="Calibri" w:hAnsi="Calibri" w:cs="Calibri"/>
          <w:sz w:val="20"/>
          <w:szCs w:val="20"/>
        </w:rPr>
        <w:t>V šachte nesmie byť žiadne zariadenie alebo el. vedenie, ktoré nesúvisí s prevádzkou výťahu.</w:t>
      </w:r>
    </w:p>
    <w:p w14:paraId="48B593B1" w14:textId="77777777" w:rsidR="00CC7C75" w:rsidRPr="00B473EA" w:rsidRDefault="00CC7C75" w:rsidP="00CC7C75">
      <w:pPr>
        <w:pStyle w:val="Bezriadkovania"/>
        <w:rPr>
          <w:rFonts w:ascii="Calibri" w:hAnsi="Calibri" w:cs="Calibri"/>
          <w:sz w:val="20"/>
          <w:szCs w:val="20"/>
        </w:rPr>
      </w:pPr>
    </w:p>
    <w:p w14:paraId="78EFC45D" w14:textId="77777777" w:rsidR="00CC7C75" w:rsidRPr="00B473EA" w:rsidRDefault="00CC7C75" w:rsidP="00CC7C75">
      <w:pPr>
        <w:pStyle w:val="Bezriadkovania"/>
        <w:ind w:left="360"/>
        <w:rPr>
          <w:rFonts w:ascii="Calibri" w:hAnsi="Calibri" w:cs="Calibri"/>
          <w:b/>
          <w:bCs/>
          <w:sz w:val="20"/>
          <w:szCs w:val="20"/>
        </w:rPr>
      </w:pPr>
      <w:r w:rsidRPr="00B473EA">
        <w:rPr>
          <w:rFonts w:ascii="Calibri" w:hAnsi="Calibri" w:cs="Calibri"/>
          <w:b/>
          <w:bCs/>
          <w:sz w:val="20"/>
          <w:szCs w:val="20"/>
        </w:rPr>
        <w:t>Elektroinštalácia</w:t>
      </w:r>
    </w:p>
    <w:p w14:paraId="214D268A" w14:textId="77777777" w:rsidR="00CC7C75" w:rsidRPr="00B473EA" w:rsidRDefault="00CC7C75" w:rsidP="00CC7C75">
      <w:pPr>
        <w:pStyle w:val="Bezriadkovania"/>
        <w:ind w:left="360" w:firstLine="349"/>
        <w:jc w:val="both"/>
        <w:rPr>
          <w:rFonts w:ascii="Calibri" w:hAnsi="Calibri" w:cs="Calibri"/>
          <w:sz w:val="20"/>
          <w:szCs w:val="20"/>
        </w:rPr>
      </w:pPr>
      <w:r w:rsidRPr="00B473EA">
        <w:rPr>
          <w:rFonts w:ascii="Calibri" w:hAnsi="Calibri" w:cs="Calibri"/>
          <w:sz w:val="20"/>
          <w:szCs w:val="20"/>
        </w:rPr>
        <w:t>Projekt elektroinštalácie rieši úpravu a dozbrojenie rozvádzača VK-43, výmenu kabeláže a ochranu pred prepätím pri výmene a chode výťahov.</w:t>
      </w:r>
    </w:p>
    <w:p w14:paraId="27CC2E43" w14:textId="77777777" w:rsidR="00CC7C75" w:rsidRPr="00B473EA" w:rsidRDefault="00CC7C75" w:rsidP="00CC7C75">
      <w:pPr>
        <w:pStyle w:val="Bezriadkovania"/>
        <w:ind w:left="360" w:firstLine="349"/>
        <w:jc w:val="both"/>
        <w:rPr>
          <w:rFonts w:ascii="Calibri" w:hAnsi="Calibri" w:cs="Calibri"/>
          <w:sz w:val="20"/>
          <w:szCs w:val="20"/>
        </w:rPr>
      </w:pPr>
      <w:r w:rsidRPr="00B473EA">
        <w:rPr>
          <w:rFonts w:ascii="Calibri" w:hAnsi="Calibri" w:cs="Calibri"/>
          <w:sz w:val="20"/>
          <w:szCs w:val="20"/>
        </w:rPr>
        <w:t xml:space="preserve">Pôvodný rozvádzač VK-43, z ktorého sú napájané pôvodné rozvádzače RV10 (osobný výťah) a RV11 (nákladný výťah) je umiestnený na bočnej stene nákladného výťahu. Rozvádzač VK-43 je napojený na zdroj elektrickej energie cez rozvádzač JOP2/2 a je istený 3-fázovým ističom J21U51A/120A. Rozvádzač je </w:t>
      </w:r>
      <w:proofErr w:type="spellStart"/>
      <w:r w:rsidRPr="00B473EA">
        <w:rPr>
          <w:rFonts w:ascii="Calibri" w:hAnsi="Calibri" w:cs="Calibri"/>
          <w:sz w:val="20"/>
          <w:szCs w:val="20"/>
        </w:rPr>
        <w:t>oceľo</w:t>
      </w:r>
      <w:proofErr w:type="spellEnd"/>
      <w:r w:rsidRPr="00B473EA">
        <w:rPr>
          <w:rFonts w:ascii="Calibri" w:hAnsi="Calibri" w:cs="Calibri"/>
          <w:sz w:val="20"/>
          <w:szCs w:val="20"/>
        </w:rPr>
        <w:t>-plechový, zapustený do steny.</w:t>
      </w:r>
    </w:p>
    <w:p w14:paraId="5F1787AC" w14:textId="77777777" w:rsidR="00CC7C75" w:rsidRPr="00B473EA" w:rsidRDefault="00CC7C75" w:rsidP="00CC7C75">
      <w:pPr>
        <w:pStyle w:val="Bezriadkovania"/>
        <w:ind w:left="360"/>
        <w:jc w:val="both"/>
        <w:rPr>
          <w:rFonts w:ascii="Calibri" w:hAnsi="Calibri" w:cs="Calibri"/>
          <w:sz w:val="20"/>
          <w:szCs w:val="20"/>
        </w:rPr>
      </w:pPr>
      <w:r w:rsidRPr="00B473EA">
        <w:rPr>
          <w:rFonts w:ascii="Calibri" w:hAnsi="Calibri" w:cs="Calibri"/>
          <w:sz w:val="20"/>
          <w:szCs w:val="20"/>
        </w:rPr>
        <w:t xml:space="preserve">V rámci prípravy pre napojenie nových rozvádzačov pre nákladný a osobný výťah RV11 a RV10 sa navrhuje demontovať poistkové spodky 3xE33/35A a 3xE33/25A, ktoré slúžili na napájanie pôvodných výťahov. Pôvodnú kabeláž odstrániť v maximálnej možnej miere bez poškodenia ostenia a ponechať na pôvodnom mieste. Zároveň sa navrhuje rozvádzač VK-43 dozbrojiť </w:t>
      </w:r>
      <w:proofErr w:type="spellStart"/>
      <w:r w:rsidRPr="00B473EA">
        <w:rPr>
          <w:rFonts w:ascii="Calibri" w:hAnsi="Calibri" w:cs="Calibri"/>
          <w:sz w:val="20"/>
          <w:szCs w:val="20"/>
        </w:rPr>
        <w:t>prepäťovou</w:t>
      </w:r>
      <w:proofErr w:type="spellEnd"/>
      <w:r w:rsidRPr="00B473EA">
        <w:rPr>
          <w:rFonts w:ascii="Calibri" w:hAnsi="Calibri" w:cs="Calibri"/>
          <w:sz w:val="20"/>
          <w:szCs w:val="20"/>
        </w:rPr>
        <w:t xml:space="preserve"> ochranou V50 3+NPE a ističom C/20A/3 a C/16A/3, ktoré budú slúžiť na istenie nových rozvádzačov RV11 a RV10. V rozvádzači VK-43 sa zabezpečí zmena sústavy z TN-C na TN-S, podľa požiadaviek dodávateľa technológie. Napojenie rozvádzačov RV11 a RV10 bude realizované </w:t>
      </w:r>
      <w:proofErr w:type="spellStart"/>
      <w:r w:rsidRPr="00B473EA">
        <w:rPr>
          <w:rFonts w:ascii="Calibri" w:hAnsi="Calibri" w:cs="Calibri"/>
          <w:sz w:val="20"/>
          <w:szCs w:val="20"/>
        </w:rPr>
        <w:t>bezhalogénovými</w:t>
      </w:r>
      <w:proofErr w:type="spellEnd"/>
      <w:r w:rsidRPr="00B473EA">
        <w:rPr>
          <w:rFonts w:ascii="Calibri" w:hAnsi="Calibri" w:cs="Calibri"/>
          <w:sz w:val="20"/>
          <w:szCs w:val="20"/>
        </w:rPr>
        <w:t xml:space="preserve"> káblami typu N2XH-J 5x6 a N2XH-J 5x4. Uvedená kabeláž bude vedená v </w:t>
      </w:r>
      <w:proofErr w:type="spellStart"/>
      <w:r w:rsidRPr="00B473EA">
        <w:rPr>
          <w:rFonts w:ascii="Calibri" w:hAnsi="Calibri" w:cs="Calibri"/>
          <w:sz w:val="20"/>
          <w:szCs w:val="20"/>
        </w:rPr>
        <w:t>bezhalogenovej</w:t>
      </w:r>
      <w:proofErr w:type="spellEnd"/>
      <w:r w:rsidRPr="00B473EA">
        <w:rPr>
          <w:rFonts w:ascii="Calibri" w:hAnsi="Calibri" w:cs="Calibri"/>
          <w:sz w:val="20"/>
          <w:szCs w:val="20"/>
        </w:rPr>
        <w:t xml:space="preserve"> lište na povrchu a vo výťahovej šachte na samostatných príchytkách, ktoré budú umiestnené á 0,5m. Trasu káblov je nutné koordinovať s dodávateľom výťahovej technológie. Spolu so silovými vodičmi sa v lište uloží aj vodič slúžiaci na ochranné pospájanie a </w:t>
      </w:r>
      <w:proofErr w:type="spellStart"/>
      <w:r w:rsidRPr="00B473EA">
        <w:rPr>
          <w:rFonts w:ascii="Calibri" w:hAnsi="Calibri" w:cs="Calibri"/>
          <w:sz w:val="20"/>
          <w:szCs w:val="20"/>
        </w:rPr>
        <w:t>ekvipotenciálne</w:t>
      </w:r>
      <w:proofErr w:type="spellEnd"/>
      <w:r w:rsidRPr="00B473EA">
        <w:rPr>
          <w:rFonts w:ascii="Calibri" w:hAnsi="Calibri" w:cs="Calibri"/>
          <w:sz w:val="20"/>
          <w:szCs w:val="20"/>
        </w:rPr>
        <w:t xml:space="preserve"> vyrovnanie H07Z-</w:t>
      </w:r>
      <w:r w:rsidRPr="00B473EA">
        <w:rPr>
          <w:rFonts w:ascii="Calibri" w:hAnsi="Calibri" w:cs="Calibri"/>
          <w:sz w:val="20"/>
          <w:szCs w:val="20"/>
        </w:rPr>
        <w:lastRenderedPageBreak/>
        <w:t xml:space="preserve">K 16 mm2 </w:t>
      </w:r>
      <w:proofErr w:type="spellStart"/>
      <w:r w:rsidRPr="00B473EA">
        <w:rPr>
          <w:rFonts w:ascii="Calibri" w:hAnsi="Calibri" w:cs="Calibri"/>
          <w:sz w:val="20"/>
          <w:szCs w:val="20"/>
        </w:rPr>
        <w:t>zž</w:t>
      </w:r>
      <w:proofErr w:type="spellEnd"/>
      <w:r w:rsidRPr="00B473EA">
        <w:rPr>
          <w:rFonts w:ascii="Calibri" w:hAnsi="Calibri" w:cs="Calibri"/>
          <w:sz w:val="20"/>
          <w:szCs w:val="20"/>
        </w:rPr>
        <w:t>. vodič ochranného pospájania bude vedení zo svorkovnice v rozvádzači JOP2/2 (viď projekt elektroinštalácie).</w:t>
      </w:r>
    </w:p>
    <w:p w14:paraId="24BCA854" w14:textId="77777777" w:rsidR="00CC7C75" w:rsidRPr="00B473EA" w:rsidRDefault="00CC7C75" w:rsidP="00CC7C75">
      <w:pPr>
        <w:pStyle w:val="Bezriadkovania"/>
        <w:ind w:left="360"/>
        <w:rPr>
          <w:rFonts w:ascii="Calibri" w:hAnsi="Calibri" w:cs="Calibri"/>
          <w:sz w:val="20"/>
          <w:szCs w:val="20"/>
        </w:rPr>
      </w:pPr>
    </w:p>
    <w:p w14:paraId="749265FF" w14:textId="77777777" w:rsidR="00CC7C75" w:rsidRPr="00B473EA" w:rsidRDefault="00CC7C75" w:rsidP="00CC7C75">
      <w:pPr>
        <w:jc w:val="both"/>
        <w:rPr>
          <w:rFonts w:ascii="Calibri" w:hAnsi="Calibri" w:cs="Calibri"/>
          <w:b/>
          <w:sz w:val="20"/>
          <w:szCs w:val="20"/>
        </w:rPr>
      </w:pPr>
      <w:r w:rsidRPr="00B473EA">
        <w:rPr>
          <w:rFonts w:ascii="Calibri" w:hAnsi="Calibri" w:cs="Calibri"/>
          <w:b/>
          <w:sz w:val="20"/>
          <w:szCs w:val="20"/>
        </w:rPr>
        <w:t xml:space="preserve">Projektová </w:t>
      </w:r>
      <w:proofErr w:type="spellStart"/>
      <w:r w:rsidRPr="00B473EA">
        <w:rPr>
          <w:rFonts w:ascii="Calibri" w:hAnsi="Calibri" w:cs="Calibri"/>
          <w:b/>
          <w:sz w:val="20"/>
          <w:szCs w:val="20"/>
        </w:rPr>
        <w:t>dokumentácia</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nenahrádza</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výrobnú</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dielenskú</w:t>
      </w:r>
      <w:proofErr w:type="spellEnd"/>
      <w:r w:rsidRPr="00B473EA">
        <w:rPr>
          <w:rFonts w:ascii="Calibri" w:hAnsi="Calibri" w:cs="Calibri"/>
          <w:b/>
          <w:sz w:val="20"/>
          <w:szCs w:val="20"/>
        </w:rPr>
        <w:t xml:space="preserve"> a </w:t>
      </w:r>
      <w:proofErr w:type="spellStart"/>
      <w:r w:rsidRPr="00B473EA">
        <w:rPr>
          <w:rFonts w:ascii="Calibri" w:hAnsi="Calibri" w:cs="Calibri"/>
          <w:b/>
          <w:sz w:val="20"/>
          <w:szCs w:val="20"/>
        </w:rPr>
        <w:t>konštrukčnú</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dokumentáciu</w:t>
      </w:r>
      <w:proofErr w:type="spellEnd"/>
      <w:r w:rsidRPr="00B473EA">
        <w:rPr>
          <w:rFonts w:ascii="Calibri" w:hAnsi="Calibri" w:cs="Calibri"/>
          <w:b/>
          <w:sz w:val="20"/>
          <w:szCs w:val="20"/>
        </w:rPr>
        <w:t xml:space="preserve"> jednotlivých častí stavby – </w:t>
      </w:r>
      <w:proofErr w:type="spellStart"/>
      <w:r w:rsidRPr="00B473EA">
        <w:rPr>
          <w:rFonts w:ascii="Calibri" w:hAnsi="Calibri" w:cs="Calibri"/>
          <w:b/>
          <w:sz w:val="20"/>
          <w:szCs w:val="20"/>
        </w:rPr>
        <w:t>túto</w:t>
      </w:r>
      <w:proofErr w:type="spellEnd"/>
      <w:r w:rsidRPr="00B473EA">
        <w:rPr>
          <w:rFonts w:ascii="Calibri" w:hAnsi="Calibri" w:cs="Calibri"/>
          <w:b/>
          <w:sz w:val="20"/>
          <w:szCs w:val="20"/>
        </w:rPr>
        <w:t xml:space="preserve"> je povinný </w:t>
      </w:r>
      <w:proofErr w:type="spellStart"/>
      <w:r w:rsidRPr="00B473EA">
        <w:rPr>
          <w:rFonts w:ascii="Calibri" w:hAnsi="Calibri" w:cs="Calibri"/>
          <w:b/>
          <w:sz w:val="20"/>
          <w:szCs w:val="20"/>
        </w:rPr>
        <w:t>zabezpečiť</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pred</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realizáciou</w:t>
      </w:r>
      <w:proofErr w:type="spellEnd"/>
      <w:r w:rsidRPr="00B473EA">
        <w:rPr>
          <w:rFonts w:ascii="Calibri" w:hAnsi="Calibri" w:cs="Calibri"/>
          <w:b/>
          <w:sz w:val="20"/>
          <w:szCs w:val="20"/>
        </w:rPr>
        <w:t xml:space="preserve"> </w:t>
      </w:r>
      <w:proofErr w:type="spellStart"/>
      <w:r w:rsidRPr="00B473EA">
        <w:rPr>
          <w:rFonts w:ascii="Calibri" w:hAnsi="Calibri" w:cs="Calibri"/>
          <w:b/>
          <w:sz w:val="20"/>
          <w:szCs w:val="20"/>
        </w:rPr>
        <w:t>dodávateľ</w:t>
      </w:r>
      <w:proofErr w:type="spellEnd"/>
      <w:r w:rsidRPr="00B473EA">
        <w:rPr>
          <w:rFonts w:ascii="Calibri" w:hAnsi="Calibri" w:cs="Calibri"/>
          <w:b/>
          <w:sz w:val="20"/>
          <w:szCs w:val="20"/>
        </w:rPr>
        <w:t xml:space="preserve"> stavby.</w:t>
      </w:r>
    </w:p>
    <w:p w14:paraId="2F5FCC6B" w14:textId="77777777" w:rsidR="00CC7C75" w:rsidRPr="00B473EA" w:rsidRDefault="00CC7C75" w:rsidP="00CC7C75">
      <w:pPr>
        <w:pStyle w:val="Bezriadkovania"/>
        <w:ind w:left="360"/>
        <w:rPr>
          <w:rFonts w:ascii="Calibri" w:hAnsi="Calibri" w:cs="Calibri"/>
          <w:sz w:val="20"/>
          <w:szCs w:val="20"/>
        </w:rPr>
      </w:pPr>
    </w:p>
    <w:p w14:paraId="0931E430" w14:textId="7A1DCFDD" w:rsidR="00CC7C75" w:rsidRPr="00B473EA" w:rsidRDefault="001061FA" w:rsidP="00CC7C75">
      <w:pPr>
        <w:pStyle w:val="Bezriadkovania"/>
        <w:ind w:left="360"/>
        <w:jc w:val="both"/>
        <w:rPr>
          <w:rFonts w:ascii="Calibri" w:hAnsi="Calibri" w:cs="Calibri"/>
          <w:sz w:val="20"/>
          <w:szCs w:val="20"/>
        </w:rPr>
      </w:pPr>
      <w:r>
        <w:rPr>
          <w:rFonts w:ascii="Calibri" w:hAnsi="Calibri" w:cs="Calibri"/>
          <w:sz w:val="20"/>
          <w:szCs w:val="20"/>
        </w:rPr>
        <w:t>Verejný obstarávateľ</w:t>
      </w:r>
      <w:r w:rsidR="00CC7C75" w:rsidRPr="00B473EA">
        <w:rPr>
          <w:rFonts w:ascii="Calibri" w:hAnsi="Calibri" w:cs="Calibri"/>
          <w:sz w:val="20"/>
          <w:szCs w:val="20"/>
        </w:rPr>
        <w:t xml:space="preserve"> požaduje zabezpečovanie pravidelných odborných činností, úradných skúšok a odborných prehliadok dodaných výťahov počas záručnej doby (min. 60 mesiacov), na základe podmienok stanovených výrobcom ponúkaného zariadenia (výťah) a podmienok vyplývajúcich z príslušných právnych predpisov upravujúcich vyhradené technické zariadenia zdvíhacie skupiny A c)1 v nasledovnom rozsahu :</w:t>
      </w:r>
    </w:p>
    <w:p w14:paraId="5A0BCB92"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Prvú úradnú skúšku a opakované úradné skúšky, pravidelné odborné prehliadky za účelom overovania bezpečnej prevádzky výťahov,</w:t>
      </w:r>
    </w:p>
    <w:p w14:paraId="118D7A7B"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funkčná kontrola a nastavenie jednotky pohonu, prostriedkov zavesenia, brzdy, trecej kladky, lán, šachtových dverí a vodidiel výťahového zariadenia, nastavenie a zoradenie výťahov,</w:t>
      </w:r>
    </w:p>
    <w:p w14:paraId="7BA07D5F"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pravidelnú preventívnu údržbu, mazanie a čistenie vyššie uvedených konštrukčných častí v rozsahu primeranom použitiu zariadenia výťahov,</w:t>
      </w:r>
    </w:p>
    <w:p w14:paraId="56F6AAA9"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kontrola a nastavenie vlastností pohybu zariadenia výťahov, hlavne presnosť zastavenia, nastavenie a zoradenie výťahov,</w:t>
      </w:r>
    </w:p>
    <w:p w14:paraId="4FFDE6B1"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vizuálna a funkčná kontrola spínačov, ovládania, monitorovania a iného bezpečnostného zariadenia, zobrazovacieho a osvetľovacieho zariadenia,</w:t>
      </w:r>
    </w:p>
    <w:p w14:paraId="5A87F136"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kontrola zariadenia výťahov vzhľadom na funkčnosť a poškodenie v rozsahu požadovanom na ochranu funkčnosti, čistenie vyššie uvedených konštrukčných častí zariadenia výťahov od nečistôt spôsobených prevádzkou zariadenia,</w:t>
      </w:r>
    </w:p>
    <w:p w14:paraId="2C3D8773"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dvakrát ročne čistenie strojovne, strechy kabíny a výťahových šácht od nečistôt, ktoré vznikli prevádzkou výťahov,</w:t>
      </w:r>
    </w:p>
    <w:p w14:paraId="4F8210A8"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vykonávanie opráv s nástupom najneskôr do 2 hodín od telefonického nahlásenia potreby servisného zásahu objednávateľom, pokiaľ bude porucha nahlásená v pracovných dňoch v čase od 7:00 do 15:30 hod. Ak bude porucha nahlásená v inom čase, uvedená lehota nástupu a začatia odstraňovania bežných prevádzkových porúch sa počíta od 7:00 hodiny nasledujúceho pracovného dňa</w:t>
      </w:r>
    </w:p>
    <w:p w14:paraId="4BC5DA9E"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dispečing pre hlásenie porúch 24 hod. denne 7 dní v týždni</w:t>
      </w:r>
    </w:p>
    <w:p w14:paraId="0060B439"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technická asistencia, pohotovosť a vyslobodenie uviaznutých osôb s nástupom do 60 minút od nahlásenia na dispečing,</w:t>
      </w:r>
    </w:p>
    <w:p w14:paraId="18EE9380"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ďalšie odborné činnosti (povinnosti), ktoré ukladajú právne predpisy v oblasti vyhradených technických zariadení zdvíhacích skupiny A c)1,</w:t>
      </w:r>
    </w:p>
    <w:p w14:paraId="139D5019"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vypracovanie a odovzdanie sprievodnej technickej dokumentácie vyhradeného technického zariadenia,</w:t>
      </w:r>
    </w:p>
    <w:p w14:paraId="15169294" w14:textId="77777777" w:rsidR="00CC7C75" w:rsidRPr="00B473EA" w:rsidRDefault="00CC7C75" w:rsidP="00CC7C75">
      <w:pPr>
        <w:pStyle w:val="Bezriadkovania"/>
        <w:jc w:val="both"/>
        <w:rPr>
          <w:rFonts w:ascii="Calibri" w:hAnsi="Calibri" w:cs="Calibri"/>
          <w:sz w:val="20"/>
          <w:szCs w:val="20"/>
        </w:rPr>
      </w:pPr>
    </w:p>
    <w:p w14:paraId="1E01E5FB"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Zhotoviteľ zabezpečí On-line kontrolu funkčnosti – vzdialený monitoring dostupný objednávateľovi ihneď po ukončení práce technikom</w:t>
      </w:r>
    </w:p>
    <w:p w14:paraId="49E08C48"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Opravy nad rozsah záručných opráv (mimoriadne práce) počas záručnej doby vrátane materiálu a náhradných dielov bude zhotoviteľ fakturovať po ich dokončení v bežných zákazkových sadzbách. Opravy nad rozsah záručných opráv (mimoriadnou prácou) sa vždy rozumie vykonanie opráv vyvolaných vandalizmom, nesprávnym použitím alebo vonkajším vplyvom (voda, oheň, blesk atď.), ako aj opráv vylúčených z dohodnutého rozsahu servisných prác a opráv porúch mimo dohodnuté pracovné hodiny zhotoviteľa,</w:t>
      </w:r>
    </w:p>
    <w:p w14:paraId="467277C1"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Opravy nad rozsah záručných opráv (mimoriadne práce):</w:t>
      </w:r>
    </w:p>
    <w:p w14:paraId="3068F989"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bude vykonávaná na základe písomnej objednávky zo strany objednávateľa</w:t>
      </w:r>
    </w:p>
    <w:p w14:paraId="4639CF1E"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objednávka bude spracovaná na základe objednávateľom odsúhlasenej cenovej ponuky. Cenová ponuka opráv vyhotovená po položkách s rozpisom ceny prác  a ceny materiálu</w:t>
      </w:r>
    </w:p>
    <w:p w14:paraId="32CB7D47"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cenovú ponuku zhotoviteľ predloží objednávateľovi do 2 pracovných dní od nahlásenia poruchy zhotoviteľovi a vykonanej diagnostiky poruchy</w:t>
      </w:r>
    </w:p>
    <w:p w14:paraId="4391DC4B" w14:textId="77777777" w:rsidR="00CC7C75" w:rsidRPr="00B473EA" w:rsidRDefault="00CC7C75" w:rsidP="005D710E">
      <w:pPr>
        <w:pStyle w:val="Bezriadkovania"/>
        <w:numPr>
          <w:ilvl w:val="1"/>
          <w:numId w:val="33"/>
        </w:numPr>
        <w:suppressAutoHyphens/>
        <w:ind w:left="709" w:hanging="425"/>
        <w:jc w:val="both"/>
        <w:rPr>
          <w:rFonts w:ascii="Calibri" w:hAnsi="Calibri" w:cs="Calibri"/>
          <w:sz w:val="20"/>
          <w:szCs w:val="20"/>
        </w:rPr>
      </w:pPr>
      <w:r w:rsidRPr="00B473EA">
        <w:rPr>
          <w:rFonts w:ascii="Calibri" w:hAnsi="Calibri" w:cs="Calibri"/>
          <w:sz w:val="20"/>
          <w:szCs w:val="20"/>
        </w:rPr>
        <w:t>odovzdávanie a preberanie prác po vykonanej oprave sa bude uskutočňovať v deň ukončenia prác písomnou formou (montážny list), podpisom zodpovedného pracovníka objednávateľa.  Prevzatie prác požaduje objednávateľ vykonávať prednostne v pracovnej dobe od 7:00 hod. do 15:00 hod</w:t>
      </w:r>
    </w:p>
    <w:p w14:paraId="4DBCF85F" w14:textId="77777777" w:rsidR="00CC7C75" w:rsidRPr="00B473EA" w:rsidRDefault="00CC7C75" w:rsidP="00CC7C75">
      <w:pPr>
        <w:pStyle w:val="Bezriadkovania"/>
        <w:jc w:val="both"/>
        <w:rPr>
          <w:rFonts w:ascii="Calibri" w:hAnsi="Calibri" w:cs="Calibri"/>
          <w:sz w:val="20"/>
          <w:szCs w:val="20"/>
        </w:rPr>
      </w:pPr>
    </w:p>
    <w:p w14:paraId="65912728" w14:textId="77777777" w:rsidR="00CC7C75" w:rsidRPr="00B473EA" w:rsidRDefault="00CC7C75" w:rsidP="005D710E">
      <w:pPr>
        <w:pStyle w:val="Odsekzoznamu"/>
        <w:numPr>
          <w:ilvl w:val="0"/>
          <w:numId w:val="32"/>
        </w:numPr>
        <w:autoSpaceDE w:val="0"/>
        <w:autoSpaceDN w:val="0"/>
        <w:adjustRightInd w:val="0"/>
        <w:spacing w:after="240"/>
        <w:ind w:left="142" w:hanging="142"/>
        <w:jc w:val="both"/>
        <w:rPr>
          <w:rFonts w:ascii="Calibri" w:hAnsi="Calibri" w:cs="Calibri"/>
          <w:bCs/>
          <w:sz w:val="20"/>
          <w:szCs w:val="20"/>
          <w:lang w:eastAsia="sk-SK"/>
        </w:rPr>
      </w:pPr>
      <w:proofErr w:type="spellStart"/>
      <w:r w:rsidRPr="00B473EA">
        <w:rPr>
          <w:rFonts w:ascii="Calibri" w:hAnsi="Calibri" w:cs="Calibri"/>
          <w:b/>
          <w:sz w:val="20"/>
          <w:szCs w:val="20"/>
        </w:rPr>
        <w:t>Iné</w:t>
      </w:r>
      <w:proofErr w:type="spellEnd"/>
      <w:r w:rsidRPr="00B473EA">
        <w:rPr>
          <w:rFonts w:ascii="Calibri" w:hAnsi="Calibri" w:cs="Calibri"/>
          <w:b/>
          <w:sz w:val="20"/>
          <w:szCs w:val="20"/>
        </w:rPr>
        <w:t xml:space="preserve"> </w:t>
      </w:r>
      <w:proofErr w:type="spellStart"/>
      <w:proofErr w:type="gramStart"/>
      <w:r w:rsidRPr="00B473EA">
        <w:rPr>
          <w:rFonts w:ascii="Calibri" w:hAnsi="Calibri" w:cs="Calibri"/>
          <w:b/>
          <w:sz w:val="20"/>
          <w:szCs w:val="20"/>
        </w:rPr>
        <w:t>obmedzenia</w:t>
      </w:r>
      <w:proofErr w:type="spellEnd"/>
      <w:r w:rsidRPr="00B473EA">
        <w:rPr>
          <w:rFonts w:ascii="Calibri" w:hAnsi="Calibri" w:cs="Calibri"/>
          <w:sz w:val="20"/>
          <w:szCs w:val="20"/>
        </w:rPr>
        <w:t xml:space="preserve"> :</w:t>
      </w:r>
      <w:proofErr w:type="gramEnd"/>
      <w:r w:rsidRPr="00B473EA">
        <w:rPr>
          <w:rFonts w:ascii="Calibri" w:hAnsi="Calibri" w:cs="Calibri"/>
          <w:b/>
          <w:sz w:val="20"/>
          <w:szCs w:val="20"/>
        </w:rPr>
        <w:t xml:space="preserve"> </w:t>
      </w:r>
      <w:r w:rsidRPr="00B473EA">
        <w:rPr>
          <w:rFonts w:ascii="Calibri" w:hAnsi="Calibri" w:cs="Calibri"/>
          <w:sz w:val="20"/>
          <w:szCs w:val="20"/>
        </w:rPr>
        <w:t xml:space="preserve">harmonogram postupu </w:t>
      </w:r>
      <w:proofErr w:type="spellStart"/>
      <w:r w:rsidRPr="00B473EA">
        <w:rPr>
          <w:rFonts w:ascii="Calibri" w:hAnsi="Calibri" w:cs="Calibri"/>
          <w:sz w:val="20"/>
          <w:szCs w:val="20"/>
        </w:rPr>
        <w:t>prác</w:t>
      </w:r>
      <w:proofErr w:type="spellEnd"/>
      <w:r w:rsidRPr="00B473EA">
        <w:rPr>
          <w:rFonts w:ascii="Calibri" w:hAnsi="Calibri" w:cs="Calibri"/>
          <w:sz w:val="20"/>
          <w:szCs w:val="20"/>
        </w:rPr>
        <w:t xml:space="preserve"> bude nutné </w:t>
      </w:r>
      <w:proofErr w:type="spellStart"/>
      <w:r w:rsidRPr="00B473EA">
        <w:rPr>
          <w:rFonts w:ascii="Calibri" w:hAnsi="Calibri" w:cs="Calibri"/>
          <w:sz w:val="20"/>
          <w:szCs w:val="20"/>
        </w:rPr>
        <w:t>konzultovať</w:t>
      </w:r>
      <w:proofErr w:type="spellEnd"/>
      <w:r w:rsidRPr="00B473EA">
        <w:rPr>
          <w:rFonts w:ascii="Calibri" w:hAnsi="Calibri" w:cs="Calibri"/>
          <w:sz w:val="20"/>
          <w:szCs w:val="20"/>
        </w:rPr>
        <w:t xml:space="preserve"> a </w:t>
      </w:r>
      <w:proofErr w:type="spellStart"/>
      <w:r w:rsidRPr="00B473EA">
        <w:rPr>
          <w:rFonts w:ascii="Calibri" w:hAnsi="Calibri" w:cs="Calibri"/>
          <w:sz w:val="20"/>
          <w:szCs w:val="20"/>
        </w:rPr>
        <w:t>odsúhlasiť</w:t>
      </w:r>
      <w:proofErr w:type="spellEnd"/>
      <w:r w:rsidRPr="00B473EA">
        <w:rPr>
          <w:rFonts w:ascii="Calibri" w:hAnsi="Calibri" w:cs="Calibri"/>
          <w:sz w:val="20"/>
          <w:szCs w:val="20"/>
        </w:rPr>
        <w:t xml:space="preserve"> so </w:t>
      </w:r>
      <w:proofErr w:type="spellStart"/>
      <w:r w:rsidRPr="00B473EA">
        <w:rPr>
          <w:rFonts w:ascii="Calibri" w:hAnsi="Calibri" w:cs="Calibri"/>
          <w:sz w:val="20"/>
          <w:szCs w:val="20"/>
        </w:rPr>
        <w:t>zodpovedným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pracovníkom</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správcu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zariadenia</w:t>
      </w:r>
      <w:proofErr w:type="spellEnd"/>
      <w:r w:rsidRPr="00B473EA">
        <w:rPr>
          <w:rFonts w:ascii="Calibri" w:hAnsi="Calibri" w:cs="Calibri"/>
          <w:sz w:val="20"/>
          <w:szCs w:val="20"/>
        </w:rPr>
        <w:t>.</w:t>
      </w:r>
    </w:p>
    <w:p w14:paraId="0C9810C9" w14:textId="449F0EFF" w:rsidR="00CC7C75" w:rsidRPr="00B473EA" w:rsidRDefault="008A7367" w:rsidP="00CC7C75">
      <w:pPr>
        <w:autoSpaceDE w:val="0"/>
        <w:autoSpaceDN w:val="0"/>
        <w:adjustRightInd w:val="0"/>
        <w:spacing w:after="240"/>
        <w:ind w:left="142"/>
        <w:jc w:val="both"/>
        <w:rPr>
          <w:rFonts w:ascii="Calibri" w:hAnsi="Calibri" w:cs="Calibri"/>
          <w:sz w:val="20"/>
          <w:szCs w:val="20"/>
        </w:rPr>
      </w:pPr>
      <w:proofErr w:type="spellStart"/>
      <w:r>
        <w:rPr>
          <w:rFonts w:ascii="Calibri" w:hAnsi="Calibri" w:cs="Calibri"/>
          <w:bCs/>
          <w:sz w:val="20"/>
          <w:szCs w:val="20"/>
          <w:lang w:eastAsia="sk-SK"/>
        </w:rPr>
        <w:lastRenderedPageBreak/>
        <w:t>Úspešný</w:t>
      </w:r>
      <w:proofErr w:type="spellEnd"/>
      <w:r>
        <w:rPr>
          <w:rFonts w:ascii="Calibri" w:hAnsi="Calibri" w:cs="Calibri"/>
          <w:bCs/>
          <w:sz w:val="20"/>
          <w:szCs w:val="20"/>
          <w:lang w:eastAsia="sk-SK"/>
        </w:rPr>
        <w:t xml:space="preserve"> </w:t>
      </w:r>
      <w:proofErr w:type="spellStart"/>
      <w:r>
        <w:rPr>
          <w:rFonts w:ascii="Calibri" w:hAnsi="Calibri" w:cs="Calibri"/>
          <w:bCs/>
          <w:sz w:val="20"/>
          <w:szCs w:val="20"/>
          <w:lang w:eastAsia="sk-SK"/>
        </w:rPr>
        <w:t>uchádzač</w:t>
      </w:r>
      <w:proofErr w:type="spellEnd"/>
      <w:r>
        <w:rPr>
          <w:rFonts w:ascii="Calibri" w:hAnsi="Calibri" w:cs="Calibri"/>
          <w:bCs/>
          <w:sz w:val="20"/>
          <w:szCs w:val="20"/>
          <w:lang w:eastAsia="sk-SK"/>
        </w:rPr>
        <w:t xml:space="preserve"> bude</w:t>
      </w:r>
      <w:r w:rsidR="00CC7C75" w:rsidRPr="00B473EA">
        <w:rPr>
          <w:rFonts w:ascii="Calibri" w:hAnsi="Calibri" w:cs="Calibri"/>
          <w:bCs/>
          <w:sz w:val="20"/>
          <w:szCs w:val="20"/>
          <w:lang w:eastAsia="sk-SK"/>
        </w:rPr>
        <w:t xml:space="preserve"> </w:t>
      </w:r>
      <w:proofErr w:type="spellStart"/>
      <w:r w:rsidR="00CC7C75" w:rsidRPr="00B473EA">
        <w:rPr>
          <w:rFonts w:ascii="Calibri" w:hAnsi="Calibri" w:cs="Calibri"/>
          <w:bCs/>
          <w:sz w:val="20"/>
          <w:szCs w:val="20"/>
          <w:lang w:eastAsia="sk-SK"/>
        </w:rPr>
        <w:t>zodpoved</w:t>
      </w:r>
      <w:r>
        <w:rPr>
          <w:rFonts w:ascii="Calibri" w:hAnsi="Calibri" w:cs="Calibri"/>
          <w:bCs/>
          <w:sz w:val="20"/>
          <w:szCs w:val="20"/>
          <w:lang w:eastAsia="sk-SK"/>
        </w:rPr>
        <w:t>ať</w:t>
      </w:r>
      <w:proofErr w:type="spellEnd"/>
      <w:r w:rsidR="00CC7C75" w:rsidRPr="00B473EA">
        <w:rPr>
          <w:rFonts w:ascii="Calibri" w:hAnsi="Calibri" w:cs="Calibri"/>
          <w:bCs/>
          <w:sz w:val="20"/>
          <w:szCs w:val="20"/>
          <w:lang w:eastAsia="sk-SK"/>
        </w:rPr>
        <w:t xml:space="preserve"> za </w:t>
      </w:r>
      <w:proofErr w:type="spellStart"/>
      <w:r w:rsidR="00CC7C75" w:rsidRPr="00B473EA">
        <w:rPr>
          <w:rFonts w:ascii="Calibri" w:hAnsi="Calibri" w:cs="Calibri"/>
          <w:bCs/>
          <w:sz w:val="20"/>
          <w:szCs w:val="20"/>
          <w:lang w:eastAsia="sk-SK"/>
        </w:rPr>
        <w:t>zabezpečenie</w:t>
      </w:r>
      <w:proofErr w:type="spellEnd"/>
      <w:r w:rsidR="00CC7C75" w:rsidRPr="00B473EA">
        <w:rPr>
          <w:rFonts w:ascii="Calibri" w:hAnsi="Calibri" w:cs="Calibri"/>
          <w:sz w:val="20"/>
          <w:szCs w:val="20"/>
        </w:rPr>
        <w:t xml:space="preserve"> ochrany </w:t>
      </w:r>
      <w:proofErr w:type="spellStart"/>
      <w:r w:rsidR="00CC7C75" w:rsidRPr="00B473EA">
        <w:rPr>
          <w:rFonts w:ascii="Calibri" w:hAnsi="Calibri" w:cs="Calibri"/>
          <w:sz w:val="20"/>
          <w:szCs w:val="20"/>
        </w:rPr>
        <w:t>zdravia</w:t>
      </w:r>
      <w:proofErr w:type="spellEnd"/>
      <w:r w:rsidR="00CC7C75" w:rsidRPr="00B473EA">
        <w:rPr>
          <w:rFonts w:ascii="Calibri" w:hAnsi="Calibri" w:cs="Calibri"/>
          <w:sz w:val="20"/>
          <w:szCs w:val="20"/>
        </w:rPr>
        <w:t xml:space="preserve"> na </w:t>
      </w:r>
      <w:proofErr w:type="spellStart"/>
      <w:r w:rsidR="00CC7C75" w:rsidRPr="00B473EA">
        <w:rPr>
          <w:rFonts w:ascii="Calibri" w:hAnsi="Calibri" w:cs="Calibri"/>
          <w:sz w:val="20"/>
          <w:szCs w:val="20"/>
        </w:rPr>
        <w:t>stavenisku</w:t>
      </w:r>
      <w:proofErr w:type="spellEnd"/>
      <w:r w:rsidR="00CC7C75" w:rsidRPr="00B473EA">
        <w:rPr>
          <w:rFonts w:ascii="Calibri" w:hAnsi="Calibri" w:cs="Calibri"/>
          <w:sz w:val="20"/>
          <w:szCs w:val="20"/>
        </w:rPr>
        <w:t xml:space="preserve"> a jeho okolí, </w:t>
      </w:r>
      <w:proofErr w:type="spellStart"/>
      <w:r w:rsidR="00CC7C75" w:rsidRPr="00B473EA">
        <w:rPr>
          <w:rFonts w:ascii="Calibri" w:hAnsi="Calibri" w:cs="Calibri"/>
          <w:sz w:val="20"/>
          <w:szCs w:val="20"/>
        </w:rPr>
        <w:t>ako</w:t>
      </w:r>
      <w:proofErr w:type="spellEnd"/>
      <w:r w:rsidR="00CC7C75" w:rsidRPr="00B473EA">
        <w:rPr>
          <w:rFonts w:ascii="Calibri" w:hAnsi="Calibri" w:cs="Calibri"/>
          <w:sz w:val="20"/>
          <w:szCs w:val="20"/>
        </w:rPr>
        <w:t xml:space="preserve"> aj ochranu životného </w:t>
      </w:r>
      <w:proofErr w:type="spellStart"/>
      <w:proofErr w:type="gramStart"/>
      <w:r w:rsidR="00CC7C75" w:rsidRPr="00B473EA">
        <w:rPr>
          <w:rFonts w:ascii="Calibri" w:hAnsi="Calibri" w:cs="Calibri"/>
          <w:sz w:val="20"/>
          <w:szCs w:val="20"/>
        </w:rPr>
        <w:t>prostredia</w:t>
      </w:r>
      <w:proofErr w:type="spellEnd"/>
      <w:r w:rsidR="00CC7C75" w:rsidRPr="00B473EA">
        <w:rPr>
          <w:rFonts w:ascii="Calibri" w:hAnsi="Calibri" w:cs="Calibri"/>
          <w:sz w:val="20"/>
          <w:szCs w:val="20"/>
        </w:rPr>
        <w:t xml:space="preserve"> ,</w:t>
      </w:r>
      <w:proofErr w:type="gramEnd"/>
      <w:r w:rsidR="00CC7C75" w:rsidRPr="00B473EA">
        <w:rPr>
          <w:rFonts w:ascii="Calibri" w:hAnsi="Calibri" w:cs="Calibri"/>
          <w:sz w:val="20"/>
          <w:szCs w:val="20"/>
        </w:rPr>
        <w:t xml:space="preserve"> </w:t>
      </w:r>
      <w:proofErr w:type="spellStart"/>
      <w:r w:rsidR="00CC7C75" w:rsidRPr="00B473EA">
        <w:rPr>
          <w:rFonts w:ascii="Calibri" w:hAnsi="Calibri" w:cs="Calibri"/>
          <w:sz w:val="20"/>
          <w:szCs w:val="20"/>
        </w:rPr>
        <w:t>vrátane</w:t>
      </w:r>
      <w:proofErr w:type="spellEnd"/>
      <w:r w:rsidR="00CC7C75" w:rsidRPr="00B473EA">
        <w:rPr>
          <w:rFonts w:ascii="Calibri" w:hAnsi="Calibri" w:cs="Calibri"/>
          <w:sz w:val="20"/>
          <w:szCs w:val="20"/>
        </w:rPr>
        <w:t xml:space="preserve"> </w:t>
      </w:r>
      <w:proofErr w:type="spellStart"/>
      <w:r w:rsidR="00CC7C75" w:rsidRPr="00B473EA">
        <w:rPr>
          <w:rFonts w:ascii="Calibri" w:hAnsi="Calibri" w:cs="Calibri"/>
          <w:sz w:val="20"/>
          <w:szCs w:val="20"/>
        </w:rPr>
        <w:t>zabezpečenia</w:t>
      </w:r>
      <w:proofErr w:type="spellEnd"/>
      <w:r w:rsidR="00CC7C75" w:rsidRPr="00B473EA">
        <w:rPr>
          <w:rFonts w:ascii="Calibri" w:hAnsi="Calibri" w:cs="Calibri"/>
          <w:sz w:val="20"/>
          <w:szCs w:val="20"/>
        </w:rPr>
        <w:t xml:space="preserve"> odvozu a </w:t>
      </w:r>
      <w:proofErr w:type="spellStart"/>
      <w:r w:rsidR="00CC7C75" w:rsidRPr="00B473EA">
        <w:rPr>
          <w:rFonts w:ascii="Calibri" w:hAnsi="Calibri" w:cs="Calibri"/>
          <w:sz w:val="20"/>
          <w:szCs w:val="20"/>
        </w:rPr>
        <w:t>likvidácie</w:t>
      </w:r>
      <w:proofErr w:type="spellEnd"/>
      <w:r w:rsidR="00CC7C75" w:rsidRPr="00B473EA">
        <w:rPr>
          <w:rFonts w:ascii="Calibri" w:hAnsi="Calibri" w:cs="Calibri"/>
          <w:sz w:val="20"/>
          <w:szCs w:val="20"/>
        </w:rPr>
        <w:t xml:space="preserve"> odpadu.</w:t>
      </w:r>
    </w:p>
    <w:p w14:paraId="40C8AE09" w14:textId="01BE0425" w:rsidR="00CC7C75" w:rsidRPr="004F57F4" w:rsidRDefault="00232F50" w:rsidP="00CC7C75">
      <w:pPr>
        <w:autoSpaceDE w:val="0"/>
        <w:autoSpaceDN w:val="0"/>
        <w:adjustRightInd w:val="0"/>
        <w:ind w:left="142"/>
        <w:jc w:val="both"/>
        <w:rPr>
          <w:rFonts w:ascii="Calibri" w:hAnsi="Calibri" w:cs="Calibri"/>
          <w:b/>
          <w:bCs/>
          <w:sz w:val="20"/>
          <w:szCs w:val="20"/>
        </w:rPr>
      </w:pPr>
      <w:proofErr w:type="spellStart"/>
      <w:r w:rsidRPr="004F57F4">
        <w:rPr>
          <w:rFonts w:ascii="Calibri" w:hAnsi="Calibri" w:cs="Calibri"/>
          <w:b/>
          <w:bCs/>
          <w:sz w:val="20"/>
          <w:szCs w:val="20"/>
        </w:rPr>
        <w:t>U</w:t>
      </w:r>
      <w:r w:rsidR="00A759EB" w:rsidRPr="004F57F4">
        <w:rPr>
          <w:rFonts w:ascii="Calibri" w:hAnsi="Calibri" w:cs="Calibri"/>
          <w:b/>
          <w:bCs/>
          <w:sz w:val="20"/>
          <w:szCs w:val="20"/>
        </w:rPr>
        <w:t>chádzač</w:t>
      </w:r>
      <w:proofErr w:type="spellEnd"/>
      <w:r w:rsidR="00A759EB" w:rsidRPr="004F57F4">
        <w:rPr>
          <w:rFonts w:ascii="Calibri" w:hAnsi="Calibri" w:cs="Calibri"/>
          <w:b/>
          <w:bCs/>
          <w:sz w:val="20"/>
          <w:szCs w:val="20"/>
        </w:rPr>
        <w:t xml:space="preserve"> </w:t>
      </w:r>
      <w:r w:rsidRPr="004F57F4">
        <w:rPr>
          <w:rFonts w:ascii="Calibri" w:hAnsi="Calibri" w:cs="Calibri"/>
          <w:b/>
          <w:bCs/>
          <w:sz w:val="20"/>
          <w:szCs w:val="20"/>
        </w:rPr>
        <w:t>v </w:t>
      </w:r>
      <w:proofErr w:type="spellStart"/>
      <w:proofErr w:type="gramStart"/>
      <w:r w:rsidRPr="004F57F4">
        <w:rPr>
          <w:rFonts w:ascii="Calibri" w:hAnsi="Calibri" w:cs="Calibri"/>
          <w:b/>
          <w:bCs/>
          <w:sz w:val="20"/>
          <w:szCs w:val="20"/>
        </w:rPr>
        <w:t>ponuke</w:t>
      </w:r>
      <w:proofErr w:type="spellEnd"/>
      <w:r w:rsidRPr="004F57F4">
        <w:rPr>
          <w:rFonts w:ascii="Calibri" w:hAnsi="Calibri" w:cs="Calibri"/>
          <w:b/>
          <w:bCs/>
          <w:sz w:val="20"/>
          <w:szCs w:val="20"/>
        </w:rPr>
        <w:t xml:space="preserve"> </w:t>
      </w:r>
      <w:r w:rsidR="00CC7C75" w:rsidRPr="004F57F4">
        <w:rPr>
          <w:rFonts w:ascii="Calibri" w:hAnsi="Calibri" w:cs="Calibri"/>
          <w:b/>
          <w:bCs/>
          <w:sz w:val="20"/>
          <w:szCs w:val="20"/>
        </w:rPr>
        <w:t xml:space="preserve"> </w:t>
      </w:r>
      <w:proofErr w:type="spellStart"/>
      <w:r w:rsidRPr="004F57F4">
        <w:rPr>
          <w:rFonts w:ascii="Calibri" w:hAnsi="Calibri" w:cs="Calibri"/>
          <w:b/>
          <w:bCs/>
          <w:sz w:val="20"/>
          <w:szCs w:val="20"/>
        </w:rPr>
        <w:t>predloží</w:t>
      </w:r>
      <w:proofErr w:type="spellEnd"/>
      <w:proofErr w:type="gramEnd"/>
      <w:r w:rsidRPr="004F57F4">
        <w:rPr>
          <w:rFonts w:ascii="Calibri" w:hAnsi="Calibri" w:cs="Calibri"/>
          <w:b/>
          <w:bCs/>
          <w:sz w:val="20"/>
          <w:szCs w:val="20"/>
        </w:rPr>
        <w:t xml:space="preserve">  </w:t>
      </w:r>
      <w:r w:rsidR="00CC7C75" w:rsidRPr="004F57F4">
        <w:rPr>
          <w:rFonts w:ascii="Calibri" w:hAnsi="Calibri" w:cs="Calibri"/>
          <w:b/>
          <w:bCs/>
          <w:sz w:val="20"/>
          <w:szCs w:val="20"/>
        </w:rPr>
        <w:t>certifikáty a technické listy</w:t>
      </w:r>
      <w:r w:rsidRPr="004F57F4">
        <w:rPr>
          <w:rFonts w:ascii="Calibri" w:hAnsi="Calibri" w:cs="Calibri"/>
          <w:b/>
          <w:bCs/>
          <w:sz w:val="20"/>
          <w:szCs w:val="20"/>
        </w:rPr>
        <w:t xml:space="preserve">, </w:t>
      </w:r>
      <w:proofErr w:type="spellStart"/>
      <w:r w:rsidRPr="004F57F4">
        <w:rPr>
          <w:rFonts w:ascii="Calibri" w:hAnsi="Calibri" w:cs="Calibri"/>
          <w:b/>
          <w:bCs/>
          <w:sz w:val="20"/>
          <w:szCs w:val="20"/>
        </w:rPr>
        <w:t>dokumentáciu</w:t>
      </w:r>
      <w:proofErr w:type="spellEnd"/>
      <w:r w:rsidRPr="004F57F4">
        <w:rPr>
          <w:rFonts w:ascii="Calibri" w:hAnsi="Calibri" w:cs="Calibri"/>
          <w:b/>
          <w:bCs/>
          <w:sz w:val="20"/>
          <w:szCs w:val="20"/>
        </w:rPr>
        <w:t xml:space="preserve"> </w:t>
      </w:r>
      <w:proofErr w:type="spellStart"/>
      <w:r w:rsidRPr="004F57F4">
        <w:rPr>
          <w:rFonts w:ascii="Calibri" w:hAnsi="Calibri" w:cs="Calibri"/>
          <w:b/>
          <w:bCs/>
          <w:sz w:val="20"/>
          <w:szCs w:val="20"/>
        </w:rPr>
        <w:t>technol´gie</w:t>
      </w:r>
      <w:proofErr w:type="spellEnd"/>
      <w:r w:rsidRPr="004F57F4">
        <w:rPr>
          <w:rFonts w:ascii="Calibri" w:hAnsi="Calibri" w:cs="Calibri"/>
          <w:b/>
          <w:bCs/>
          <w:sz w:val="20"/>
          <w:szCs w:val="20"/>
        </w:rPr>
        <w:t xml:space="preserve">, </w:t>
      </w:r>
      <w:proofErr w:type="spellStart"/>
      <w:r w:rsidRPr="004F57F4">
        <w:rPr>
          <w:rFonts w:ascii="Calibri" w:hAnsi="Calibri" w:cs="Calibri"/>
          <w:b/>
          <w:bCs/>
          <w:sz w:val="20"/>
          <w:szCs w:val="20"/>
        </w:rPr>
        <w:t>ktorá</w:t>
      </w:r>
      <w:proofErr w:type="spellEnd"/>
      <w:r w:rsidRPr="004F57F4">
        <w:rPr>
          <w:rFonts w:ascii="Calibri" w:hAnsi="Calibri" w:cs="Calibri"/>
          <w:b/>
          <w:bCs/>
          <w:sz w:val="20"/>
          <w:szCs w:val="20"/>
        </w:rPr>
        <w:t xml:space="preserve"> je </w:t>
      </w:r>
      <w:proofErr w:type="spellStart"/>
      <w:r w:rsidRPr="004F57F4">
        <w:rPr>
          <w:rFonts w:ascii="Calibri" w:hAnsi="Calibri" w:cs="Calibri"/>
          <w:b/>
          <w:bCs/>
          <w:sz w:val="20"/>
          <w:szCs w:val="20"/>
        </w:rPr>
        <w:t>predmetom</w:t>
      </w:r>
      <w:proofErr w:type="spellEnd"/>
      <w:r w:rsidRPr="004F57F4">
        <w:rPr>
          <w:rFonts w:ascii="Calibri" w:hAnsi="Calibri" w:cs="Calibri"/>
          <w:b/>
          <w:bCs/>
          <w:sz w:val="20"/>
          <w:szCs w:val="20"/>
        </w:rPr>
        <w:t xml:space="preserve"> </w:t>
      </w:r>
      <w:proofErr w:type="spellStart"/>
      <w:r w:rsidRPr="004F57F4">
        <w:rPr>
          <w:rFonts w:ascii="Calibri" w:hAnsi="Calibri" w:cs="Calibri"/>
          <w:b/>
          <w:bCs/>
          <w:sz w:val="20"/>
          <w:szCs w:val="20"/>
        </w:rPr>
        <w:t>zákazky</w:t>
      </w:r>
      <w:proofErr w:type="spellEnd"/>
      <w:r w:rsidR="004F57F4" w:rsidRPr="004F57F4">
        <w:rPr>
          <w:rFonts w:ascii="Calibri" w:hAnsi="Calibri" w:cs="Calibri"/>
          <w:b/>
          <w:bCs/>
          <w:sz w:val="20"/>
          <w:szCs w:val="20"/>
        </w:rPr>
        <w:t>.</w:t>
      </w:r>
    </w:p>
    <w:p w14:paraId="6DC95FE4" w14:textId="77777777" w:rsidR="00CC7C75" w:rsidRPr="00B473EA" w:rsidRDefault="00CC7C75" w:rsidP="00CC7C75">
      <w:pPr>
        <w:autoSpaceDE w:val="0"/>
        <w:autoSpaceDN w:val="0"/>
        <w:adjustRightInd w:val="0"/>
        <w:ind w:left="142"/>
        <w:jc w:val="both"/>
        <w:rPr>
          <w:rFonts w:ascii="Calibri" w:hAnsi="Calibri" w:cs="Calibri"/>
          <w:sz w:val="20"/>
          <w:szCs w:val="20"/>
          <w:highlight w:val="yellow"/>
        </w:rPr>
      </w:pPr>
    </w:p>
    <w:p w14:paraId="617098C0" w14:textId="77777777" w:rsidR="00CC7C75" w:rsidRPr="00B473EA" w:rsidRDefault="00CC7C75" w:rsidP="00CC7C75">
      <w:pPr>
        <w:autoSpaceDE w:val="0"/>
        <w:autoSpaceDN w:val="0"/>
        <w:adjustRightInd w:val="0"/>
        <w:ind w:left="142"/>
        <w:jc w:val="both"/>
        <w:rPr>
          <w:rFonts w:ascii="Calibri" w:hAnsi="Calibri" w:cs="Calibri"/>
          <w:bCs/>
          <w:sz w:val="20"/>
          <w:szCs w:val="20"/>
        </w:rPr>
      </w:pPr>
      <w:r w:rsidRPr="00B473EA">
        <w:rPr>
          <w:rFonts w:ascii="Calibri" w:hAnsi="Calibri" w:cs="Calibri"/>
          <w:bCs/>
          <w:sz w:val="20"/>
          <w:szCs w:val="20"/>
        </w:rPr>
        <w:t xml:space="preserve">Do ceny </w:t>
      </w:r>
      <w:proofErr w:type="spellStart"/>
      <w:r w:rsidRPr="00B473EA">
        <w:rPr>
          <w:rFonts w:ascii="Calibri" w:hAnsi="Calibri" w:cs="Calibri"/>
          <w:bCs/>
          <w:sz w:val="20"/>
          <w:szCs w:val="20"/>
        </w:rPr>
        <w:t>diela</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zahrnúť</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všetky</w:t>
      </w:r>
      <w:proofErr w:type="spellEnd"/>
      <w:r w:rsidRPr="00B473EA">
        <w:rPr>
          <w:rFonts w:ascii="Calibri" w:hAnsi="Calibri" w:cs="Calibri"/>
          <w:bCs/>
          <w:sz w:val="20"/>
          <w:szCs w:val="20"/>
        </w:rPr>
        <w:t xml:space="preserve"> náklady spojené s </w:t>
      </w:r>
      <w:proofErr w:type="spellStart"/>
      <w:r w:rsidRPr="00B473EA">
        <w:rPr>
          <w:rFonts w:ascii="Calibri" w:hAnsi="Calibri" w:cs="Calibri"/>
          <w:bCs/>
          <w:sz w:val="20"/>
          <w:szCs w:val="20"/>
        </w:rPr>
        <w:t>výkonom</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realizácie</w:t>
      </w:r>
      <w:proofErr w:type="spellEnd"/>
      <w:r w:rsidRPr="00B473EA">
        <w:rPr>
          <w:rFonts w:ascii="Calibri" w:hAnsi="Calibri" w:cs="Calibri"/>
          <w:bCs/>
          <w:sz w:val="20"/>
          <w:szCs w:val="20"/>
        </w:rPr>
        <w:t xml:space="preserve"> </w:t>
      </w:r>
      <w:proofErr w:type="spellStart"/>
      <w:proofErr w:type="gramStart"/>
      <w:r w:rsidRPr="00B473EA">
        <w:rPr>
          <w:rFonts w:ascii="Calibri" w:hAnsi="Calibri" w:cs="Calibri"/>
          <w:bCs/>
          <w:sz w:val="20"/>
          <w:szCs w:val="20"/>
        </w:rPr>
        <w:t>prác</w:t>
      </w:r>
      <w:proofErr w:type="spellEnd"/>
      <w:r w:rsidRPr="00B473EA">
        <w:rPr>
          <w:rFonts w:ascii="Calibri" w:hAnsi="Calibri" w:cs="Calibri"/>
          <w:bCs/>
          <w:sz w:val="20"/>
          <w:szCs w:val="20"/>
        </w:rPr>
        <w:t xml:space="preserve"> :</w:t>
      </w:r>
      <w:proofErr w:type="gramEnd"/>
      <w:r w:rsidRPr="00B473EA">
        <w:rPr>
          <w:rFonts w:ascii="Calibri" w:hAnsi="Calibri" w:cs="Calibri"/>
          <w:bCs/>
          <w:sz w:val="20"/>
          <w:szCs w:val="20"/>
        </w:rPr>
        <w:t xml:space="preserve"> </w:t>
      </w:r>
      <w:proofErr w:type="spellStart"/>
      <w:r w:rsidRPr="00B473EA">
        <w:rPr>
          <w:rFonts w:ascii="Calibri" w:hAnsi="Calibri" w:cs="Calibri"/>
          <w:bCs/>
          <w:sz w:val="20"/>
          <w:szCs w:val="20"/>
        </w:rPr>
        <w:t>ako</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napr</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zariadenie</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staveniska</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bezpečnostné</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opatrenia</w:t>
      </w:r>
      <w:proofErr w:type="spellEnd"/>
      <w:r w:rsidRPr="00B473EA">
        <w:rPr>
          <w:rFonts w:ascii="Calibri" w:hAnsi="Calibri" w:cs="Calibri"/>
          <w:bCs/>
          <w:sz w:val="20"/>
          <w:szCs w:val="20"/>
        </w:rPr>
        <w:t xml:space="preserve"> na </w:t>
      </w:r>
      <w:proofErr w:type="spellStart"/>
      <w:r w:rsidRPr="00B473EA">
        <w:rPr>
          <w:rFonts w:ascii="Calibri" w:hAnsi="Calibri" w:cs="Calibri"/>
          <w:bCs/>
          <w:sz w:val="20"/>
          <w:szCs w:val="20"/>
        </w:rPr>
        <w:t>stavenisku</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prípadné</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vytýčenie</w:t>
      </w:r>
      <w:proofErr w:type="spellEnd"/>
      <w:r w:rsidRPr="00B473EA">
        <w:rPr>
          <w:rFonts w:ascii="Calibri" w:hAnsi="Calibri" w:cs="Calibri"/>
          <w:bCs/>
          <w:sz w:val="20"/>
          <w:szCs w:val="20"/>
        </w:rPr>
        <w:t xml:space="preserve"> IS, </w:t>
      </w:r>
      <w:proofErr w:type="spellStart"/>
      <w:r w:rsidRPr="00B473EA">
        <w:rPr>
          <w:rFonts w:ascii="Calibri" w:hAnsi="Calibri" w:cs="Calibri"/>
          <w:bCs/>
          <w:sz w:val="20"/>
          <w:szCs w:val="20"/>
        </w:rPr>
        <w:t>všetky</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potrebné</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bezpečnostné</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opatrenia</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zabezpečenie</w:t>
      </w:r>
      <w:proofErr w:type="spellEnd"/>
      <w:r w:rsidRPr="00B473EA">
        <w:rPr>
          <w:rFonts w:ascii="Calibri" w:hAnsi="Calibri" w:cs="Calibri"/>
          <w:bCs/>
          <w:sz w:val="20"/>
          <w:szCs w:val="20"/>
        </w:rPr>
        <w:t xml:space="preserve"> ochranných </w:t>
      </w:r>
      <w:proofErr w:type="spellStart"/>
      <w:r w:rsidRPr="00B473EA">
        <w:rPr>
          <w:rFonts w:ascii="Calibri" w:hAnsi="Calibri" w:cs="Calibri"/>
          <w:bCs/>
          <w:sz w:val="20"/>
          <w:szCs w:val="20"/>
        </w:rPr>
        <w:t>odevov</w:t>
      </w:r>
      <w:proofErr w:type="spellEnd"/>
      <w:r w:rsidRPr="00B473EA">
        <w:rPr>
          <w:rFonts w:ascii="Calibri" w:hAnsi="Calibri" w:cs="Calibri"/>
          <w:bCs/>
          <w:sz w:val="20"/>
          <w:szCs w:val="20"/>
        </w:rPr>
        <w:t xml:space="preserve"> a </w:t>
      </w:r>
      <w:proofErr w:type="spellStart"/>
      <w:r w:rsidRPr="00B473EA">
        <w:rPr>
          <w:rFonts w:ascii="Calibri" w:hAnsi="Calibri" w:cs="Calibri"/>
          <w:bCs/>
          <w:sz w:val="20"/>
          <w:szCs w:val="20"/>
        </w:rPr>
        <w:t>predmetov</w:t>
      </w:r>
      <w:proofErr w:type="spellEnd"/>
      <w:r w:rsidRPr="00B473EA">
        <w:rPr>
          <w:rFonts w:ascii="Calibri" w:hAnsi="Calibri" w:cs="Calibri"/>
          <w:bCs/>
          <w:sz w:val="20"/>
          <w:szCs w:val="20"/>
        </w:rPr>
        <w:t>, ...</w:t>
      </w:r>
    </w:p>
    <w:p w14:paraId="37A0DF62" w14:textId="77777777" w:rsidR="00CC7C75" w:rsidRPr="00B473EA" w:rsidRDefault="00CC7C75" w:rsidP="00CC7C75">
      <w:pPr>
        <w:autoSpaceDE w:val="0"/>
        <w:autoSpaceDN w:val="0"/>
        <w:adjustRightInd w:val="0"/>
        <w:ind w:left="142"/>
        <w:jc w:val="both"/>
        <w:rPr>
          <w:rFonts w:ascii="Calibri" w:hAnsi="Calibri" w:cs="Calibri"/>
          <w:bCs/>
          <w:sz w:val="20"/>
          <w:szCs w:val="20"/>
        </w:rPr>
      </w:pPr>
    </w:p>
    <w:p w14:paraId="31A68014" w14:textId="7F578309" w:rsidR="00CC7C75" w:rsidRDefault="004F57F4" w:rsidP="00CC7C75">
      <w:pPr>
        <w:autoSpaceDE w:val="0"/>
        <w:autoSpaceDN w:val="0"/>
        <w:adjustRightInd w:val="0"/>
        <w:ind w:left="142"/>
        <w:jc w:val="both"/>
        <w:rPr>
          <w:rFonts w:ascii="Calibri" w:hAnsi="Calibri" w:cs="Calibri"/>
          <w:bCs/>
          <w:sz w:val="20"/>
          <w:szCs w:val="20"/>
        </w:rPr>
      </w:pPr>
      <w:proofErr w:type="spellStart"/>
      <w:r>
        <w:rPr>
          <w:rFonts w:ascii="Calibri" w:hAnsi="Calibri" w:cs="Calibri"/>
          <w:b/>
          <w:bCs/>
          <w:sz w:val="20"/>
          <w:szCs w:val="20"/>
        </w:rPr>
        <w:t>Verejný</w:t>
      </w:r>
      <w:proofErr w:type="spellEnd"/>
      <w:r>
        <w:rPr>
          <w:rFonts w:ascii="Calibri" w:hAnsi="Calibri" w:cs="Calibri"/>
          <w:b/>
          <w:bCs/>
          <w:sz w:val="20"/>
          <w:szCs w:val="20"/>
        </w:rPr>
        <w:t xml:space="preserve"> </w:t>
      </w:r>
      <w:proofErr w:type="spellStart"/>
      <w:r>
        <w:rPr>
          <w:rFonts w:ascii="Calibri" w:hAnsi="Calibri" w:cs="Calibri"/>
          <w:b/>
          <w:bCs/>
          <w:sz w:val="20"/>
          <w:szCs w:val="20"/>
        </w:rPr>
        <w:t>obstarávateľ</w:t>
      </w:r>
      <w:proofErr w:type="spellEnd"/>
      <w:r w:rsidR="00CC7C75" w:rsidRPr="0010150D">
        <w:rPr>
          <w:rFonts w:ascii="Calibri" w:hAnsi="Calibri" w:cs="Calibri"/>
          <w:bCs/>
          <w:sz w:val="20"/>
          <w:szCs w:val="20"/>
        </w:rPr>
        <w:t xml:space="preserve"> si </w:t>
      </w:r>
      <w:proofErr w:type="spellStart"/>
      <w:r w:rsidR="00CC7C75" w:rsidRPr="0010150D">
        <w:rPr>
          <w:rFonts w:ascii="Calibri" w:hAnsi="Calibri" w:cs="Calibri"/>
          <w:bCs/>
          <w:sz w:val="20"/>
          <w:szCs w:val="20"/>
        </w:rPr>
        <w:t>vyhradzuje</w:t>
      </w:r>
      <w:proofErr w:type="spellEnd"/>
      <w:r w:rsidR="00CC7C75" w:rsidRPr="0010150D">
        <w:rPr>
          <w:rFonts w:ascii="Calibri" w:hAnsi="Calibri" w:cs="Calibri"/>
          <w:bCs/>
          <w:sz w:val="20"/>
          <w:szCs w:val="20"/>
        </w:rPr>
        <w:t xml:space="preserve"> právo úpravy rozsahu </w:t>
      </w:r>
      <w:proofErr w:type="spellStart"/>
      <w:r w:rsidR="00CC7C75" w:rsidRPr="0010150D">
        <w:rPr>
          <w:rFonts w:ascii="Calibri" w:hAnsi="Calibri" w:cs="Calibri"/>
          <w:bCs/>
          <w:sz w:val="20"/>
          <w:szCs w:val="20"/>
        </w:rPr>
        <w:t>vykonania</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diela</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podľa</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aktuálnej</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potreby</w:t>
      </w:r>
      <w:proofErr w:type="spellEnd"/>
      <w:r w:rsidR="00CC7C75" w:rsidRPr="0010150D">
        <w:rPr>
          <w:rFonts w:ascii="Calibri" w:hAnsi="Calibri" w:cs="Calibri"/>
          <w:bCs/>
          <w:sz w:val="20"/>
          <w:szCs w:val="20"/>
        </w:rPr>
        <w:t xml:space="preserve"> a </w:t>
      </w:r>
      <w:proofErr w:type="spellStart"/>
      <w:r w:rsidR="00CC7C75" w:rsidRPr="0010150D">
        <w:rPr>
          <w:rFonts w:ascii="Calibri" w:hAnsi="Calibri" w:cs="Calibri"/>
          <w:bCs/>
          <w:sz w:val="20"/>
          <w:szCs w:val="20"/>
        </w:rPr>
        <w:t>prevádzkových</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podmienok</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prevádzkovateľa</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zariadenia</w:t>
      </w:r>
      <w:proofErr w:type="spellEnd"/>
      <w:r w:rsidR="00CC7C75" w:rsidRPr="0010150D">
        <w:rPr>
          <w:rFonts w:ascii="Calibri" w:hAnsi="Calibri" w:cs="Calibri"/>
          <w:bCs/>
          <w:sz w:val="20"/>
          <w:szCs w:val="20"/>
        </w:rPr>
        <w:t xml:space="preserve">, </w:t>
      </w:r>
      <w:proofErr w:type="spellStart"/>
      <w:r w:rsidR="00CC7C75" w:rsidRPr="0010150D">
        <w:rPr>
          <w:rFonts w:ascii="Calibri" w:hAnsi="Calibri" w:cs="Calibri"/>
          <w:bCs/>
          <w:sz w:val="20"/>
          <w:szCs w:val="20"/>
        </w:rPr>
        <w:t>realizovať</w:t>
      </w:r>
      <w:proofErr w:type="spellEnd"/>
      <w:r w:rsidR="00CC7C75" w:rsidRPr="0010150D">
        <w:rPr>
          <w:rFonts w:ascii="Calibri" w:hAnsi="Calibri" w:cs="Calibri"/>
          <w:bCs/>
          <w:sz w:val="20"/>
          <w:szCs w:val="20"/>
        </w:rPr>
        <w:t xml:space="preserve"> práce </w:t>
      </w:r>
      <w:proofErr w:type="spellStart"/>
      <w:r w:rsidR="00CC7C75" w:rsidRPr="0010150D">
        <w:rPr>
          <w:rFonts w:ascii="Calibri" w:hAnsi="Calibri" w:cs="Calibri"/>
          <w:bCs/>
          <w:sz w:val="20"/>
          <w:szCs w:val="20"/>
        </w:rPr>
        <w:t>rozdelením</w:t>
      </w:r>
      <w:proofErr w:type="spellEnd"/>
      <w:r w:rsidR="00CC7C75" w:rsidRPr="0010150D">
        <w:rPr>
          <w:rFonts w:ascii="Calibri" w:hAnsi="Calibri" w:cs="Calibri"/>
          <w:bCs/>
          <w:sz w:val="20"/>
          <w:szCs w:val="20"/>
        </w:rPr>
        <w:t xml:space="preserve"> na jednotlivé etapy v </w:t>
      </w:r>
      <w:proofErr w:type="spellStart"/>
      <w:r w:rsidR="00CC7C75" w:rsidRPr="0010150D">
        <w:rPr>
          <w:rFonts w:ascii="Calibri" w:hAnsi="Calibri" w:cs="Calibri"/>
          <w:bCs/>
          <w:sz w:val="20"/>
          <w:szCs w:val="20"/>
        </w:rPr>
        <w:t>časovom</w:t>
      </w:r>
      <w:proofErr w:type="spellEnd"/>
      <w:r w:rsidR="00CC7C75" w:rsidRPr="0010150D">
        <w:rPr>
          <w:rFonts w:ascii="Calibri" w:hAnsi="Calibri" w:cs="Calibri"/>
          <w:bCs/>
          <w:sz w:val="20"/>
          <w:szCs w:val="20"/>
        </w:rPr>
        <w:t xml:space="preserve"> aj </w:t>
      </w:r>
      <w:proofErr w:type="spellStart"/>
      <w:r w:rsidR="00CC7C75" w:rsidRPr="0010150D">
        <w:rPr>
          <w:rFonts w:ascii="Calibri" w:hAnsi="Calibri" w:cs="Calibri"/>
          <w:bCs/>
          <w:sz w:val="20"/>
          <w:szCs w:val="20"/>
        </w:rPr>
        <w:t>obsahovom</w:t>
      </w:r>
      <w:proofErr w:type="spellEnd"/>
      <w:r w:rsidR="00CC7C75" w:rsidRPr="0010150D">
        <w:rPr>
          <w:rFonts w:ascii="Calibri" w:hAnsi="Calibri" w:cs="Calibri"/>
          <w:bCs/>
          <w:sz w:val="20"/>
          <w:szCs w:val="20"/>
        </w:rPr>
        <w:t xml:space="preserve"> rozsahu.</w:t>
      </w:r>
    </w:p>
    <w:p w14:paraId="10D085F3" w14:textId="375C4C23" w:rsidR="0010150D" w:rsidRPr="0010150D" w:rsidRDefault="0010150D" w:rsidP="0010150D">
      <w:pPr>
        <w:pStyle w:val="Nadpis2"/>
        <w:spacing w:after="60"/>
        <w:jc w:val="both"/>
        <w:rPr>
          <w:rFonts w:asciiTheme="minorHAnsi" w:hAnsiTheme="minorHAnsi" w:cstheme="minorHAnsi"/>
          <w:b w:val="0"/>
          <w:sz w:val="20"/>
          <w:szCs w:val="20"/>
        </w:rPr>
      </w:pPr>
      <w:r>
        <w:rPr>
          <w:rFonts w:asciiTheme="minorHAnsi" w:hAnsiTheme="minorHAnsi" w:cstheme="minorHAnsi"/>
          <w:b w:val="0"/>
          <w:sz w:val="20"/>
          <w:szCs w:val="20"/>
        </w:rPr>
        <w:t xml:space="preserve">   </w:t>
      </w:r>
      <w:r w:rsidRPr="0010150D">
        <w:rPr>
          <w:rFonts w:asciiTheme="minorHAnsi" w:hAnsiTheme="minorHAnsi" w:cstheme="minorHAnsi"/>
          <w:b w:val="0"/>
          <w:sz w:val="20"/>
          <w:szCs w:val="20"/>
        </w:rPr>
        <w:t xml:space="preserve">Predpokladaný termín odovzdania </w:t>
      </w:r>
      <w:r w:rsidRPr="0010150D">
        <w:rPr>
          <w:rFonts w:asciiTheme="minorHAnsi" w:hAnsiTheme="minorHAnsi" w:cstheme="minorHAnsi"/>
          <w:sz w:val="20"/>
          <w:szCs w:val="20"/>
        </w:rPr>
        <w:t>prvého</w:t>
      </w:r>
      <w:r w:rsidRPr="0010150D">
        <w:rPr>
          <w:rFonts w:asciiTheme="minorHAnsi" w:hAnsiTheme="minorHAnsi" w:cstheme="minorHAnsi"/>
          <w:b w:val="0"/>
          <w:sz w:val="20"/>
          <w:szCs w:val="20"/>
        </w:rPr>
        <w:t xml:space="preserve"> výťahu</w:t>
      </w:r>
      <w:r w:rsidRPr="0010150D">
        <w:rPr>
          <w:rFonts w:asciiTheme="minorHAnsi" w:hAnsiTheme="minorHAnsi" w:cstheme="minorHAnsi"/>
          <w:b w:val="0"/>
          <w:sz w:val="20"/>
          <w:szCs w:val="20"/>
        </w:rPr>
        <w:tab/>
        <w:t>20.12.2021</w:t>
      </w:r>
    </w:p>
    <w:p w14:paraId="2AAF744D" w14:textId="39F01616" w:rsidR="0010150D" w:rsidRPr="0010150D" w:rsidRDefault="0010150D" w:rsidP="0010150D">
      <w:pPr>
        <w:pStyle w:val="Nadpis2"/>
        <w:spacing w:after="60"/>
        <w:jc w:val="both"/>
        <w:rPr>
          <w:rFonts w:asciiTheme="minorHAnsi" w:hAnsiTheme="minorHAnsi" w:cstheme="minorHAnsi"/>
          <w:b w:val="0"/>
          <w:sz w:val="20"/>
          <w:szCs w:val="20"/>
        </w:rPr>
      </w:pPr>
      <w:r>
        <w:rPr>
          <w:rFonts w:asciiTheme="minorHAnsi" w:hAnsiTheme="minorHAnsi" w:cstheme="minorHAnsi"/>
          <w:b w:val="0"/>
          <w:sz w:val="20"/>
          <w:szCs w:val="20"/>
        </w:rPr>
        <w:t xml:space="preserve">   </w:t>
      </w:r>
      <w:r w:rsidRPr="0010150D">
        <w:rPr>
          <w:rFonts w:asciiTheme="minorHAnsi" w:hAnsiTheme="minorHAnsi" w:cstheme="minorHAnsi"/>
          <w:b w:val="0"/>
          <w:sz w:val="20"/>
          <w:szCs w:val="20"/>
        </w:rPr>
        <w:t>Predpokladaná termín ukončenia prác:</w:t>
      </w:r>
      <w:r w:rsidRPr="0010150D">
        <w:rPr>
          <w:rFonts w:asciiTheme="minorHAnsi" w:hAnsiTheme="minorHAnsi" w:cstheme="minorHAnsi"/>
          <w:b w:val="0"/>
          <w:sz w:val="20"/>
          <w:szCs w:val="20"/>
        </w:rPr>
        <w:tab/>
      </w:r>
      <w:r w:rsidRPr="0010150D">
        <w:rPr>
          <w:rFonts w:asciiTheme="minorHAnsi" w:hAnsiTheme="minorHAnsi" w:cstheme="minorHAnsi"/>
          <w:b w:val="0"/>
          <w:sz w:val="20"/>
          <w:szCs w:val="20"/>
        </w:rPr>
        <w:tab/>
        <w:t>18.02.2022</w:t>
      </w:r>
    </w:p>
    <w:p w14:paraId="7D285EFA" w14:textId="77777777" w:rsidR="0010150D" w:rsidRPr="00B473EA" w:rsidRDefault="0010150D" w:rsidP="00CC7C75">
      <w:pPr>
        <w:autoSpaceDE w:val="0"/>
        <w:autoSpaceDN w:val="0"/>
        <w:adjustRightInd w:val="0"/>
        <w:ind w:left="142"/>
        <w:jc w:val="both"/>
        <w:rPr>
          <w:rFonts w:ascii="Calibri" w:hAnsi="Calibri" w:cs="Calibri"/>
          <w:bCs/>
          <w:sz w:val="20"/>
          <w:szCs w:val="20"/>
        </w:rPr>
      </w:pPr>
    </w:p>
    <w:p w14:paraId="5B8C520F" w14:textId="77777777" w:rsidR="00CC7C75" w:rsidRPr="00B473EA" w:rsidRDefault="00CC7C75" w:rsidP="00CC7C75">
      <w:pPr>
        <w:autoSpaceDE w:val="0"/>
        <w:autoSpaceDN w:val="0"/>
        <w:adjustRightInd w:val="0"/>
        <w:ind w:left="142"/>
        <w:jc w:val="both"/>
        <w:rPr>
          <w:rFonts w:ascii="Calibri" w:hAnsi="Calibri" w:cs="Calibri"/>
          <w:bCs/>
          <w:sz w:val="20"/>
          <w:szCs w:val="20"/>
        </w:rPr>
      </w:pPr>
    </w:p>
    <w:p w14:paraId="3134FEA3" w14:textId="77777777" w:rsidR="00CC7C75" w:rsidRPr="00B473EA" w:rsidRDefault="00CC7C75" w:rsidP="00CC7C75">
      <w:pPr>
        <w:autoSpaceDE w:val="0"/>
        <w:autoSpaceDN w:val="0"/>
        <w:adjustRightInd w:val="0"/>
        <w:ind w:left="142"/>
        <w:jc w:val="both"/>
        <w:rPr>
          <w:rFonts w:ascii="Calibri" w:hAnsi="Calibri" w:cs="Calibri"/>
          <w:bCs/>
          <w:sz w:val="20"/>
          <w:szCs w:val="20"/>
        </w:rPr>
      </w:pPr>
      <w:proofErr w:type="spellStart"/>
      <w:r w:rsidRPr="00B473EA">
        <w:rPr>
          <w:rFonts w:ascii="Calibri" w:hAnsi="Calibri" w:cs="Calibri"/>
          <w:b/>
          <w:bCs/>
          <w:sz w:val="20"/>
          <w:szCs w:val="20"/>
        </w:rPr>
        <w:t>Zákazka</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sa</w:t>
      </w:r>
      <w:proofErr w:type="spellEnd"/>
      <w:r w:rsidRPr="00B473EA">
        <w:rPr>
          <w:rFonts w:ascii="Calibri" w:hAnsi="Calibri" w:cs="Calibri"/>
          <w:bCs/>
          <w:sz w:val="20"/>
          <w:szCs w:val="20"/>
        </w:rPr>
        <w:t xml:space="preserve"> bude </w:t>
      </w:r>
      <w:proofErr w:type="spellStart"/>
      <w:r w:rsidRPr="00B473EA">
        <w:rPr>
          <w:rFonts w:ascii="Calibri" w:hAnsi="Calibri" w:cs="Calibri"/>
          <w:bCs/>
          <w:sz w:val="20"/>
          <w:szCs w:val="20"/>
        </w:rPr>
        <w:t>realizovať</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iba</w:t>
      </w:r>
      <w:proofErr w:type="spellEnd"/>
      <w:r w:rsidRPr="00B473EA">
        <w:rPr>
          <w:rFonts w:ascii="Calibri" w:hAnsi="Calibri" w:cs="Calibri"/>
          <w:bCs/>
          <w:sz w:val="20"/>
          <w:szCs w:val="20"/>
        </w:rPr>
        <w:t xml:space="preserve"> v </w:t>
      </w:r>
      <w:proofErr w:type="spellStart"/>
      <w:r w:rsidRPr="00B473EA">
        <w:rPr>
          <w:rFonts w:ascii="Calibri" w:hAnsi="Calibri" w:cs="Calibri"/>
          <w:bCs/>
          <w:sz w:val="20"/>
          <w:szCs w:val="20"/>
        </w:rPr>
        <w:t>prípade</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pridelenia</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finančných</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prostriedkov</w:t>
      </w:r>
      <w:proofErr w:type="spellEnd"/>
      <w:r w:rsidRPr="00B473EA">
        <w:rPr>
          <w:rFonts w:ascii="Calibri" w:hAnsi="Calibri" w:cs="Calibri"/>
          <w:bCs/>
          <w:sz w:val="20"/>
          <w:szCs w:val="20"/>
        </w:rPr>
        <w:t xml:space="preserve"> z rozpočtu ŽSK. </w:t>
      </w:r>
      <w:proofErr w:type="spellStart"/>
      <w:r w:rsidRPr="00B473EA">
        <w:rPr>
          <w:rFonts w:ascii="Calibri" w:hAnsi="Calibri" w:cs="Calibri"/>
          <w:bCs/>
          <w:sz w:val="20"/>
          <w:szCs w:val="20"/>
        </w:rPr>
        <w:t>Objednávateľ</w:t>
      </w:r>
      <w:proofErr w:type="spellEnd"/>
      <w:r w:rsidRPr="00B473EA">
        <w:rPr>
          <w:rFonts w:ascii="Calibri" w:hAnsi="Calibri" w:cs="Calibri"/>
          <w:bCs/>
          <w:sz w:val="20"/>
          <w:szCs w:val="20"/>
        </w:rPr>
        <w:t xml:space="preserve"> si </w:t>
      </w:r>
      <w:proofErr w:type="spellStart"/>
      <w:r w:rsidRPr="00B473EA">
        <w:rPr>
          <w:rFonts w:ascii="Calibri" w:hAnsi="Calibri" w:cs="Calibri"/>
          <w:bCs/>
          <w:sz w:val="20"/>
          <w:szCs w:val="20"/>
        </w:rPr>
        <w:t>vyhradzuje</w:t>
      </w:r>
      <w:proofErr w:type="spellEnd"/>
      <w:r w:rsidRPr="00B473EA">
        <w:rPr>
          <w:rFonts w:ascii="Calibri" w:hAnsi="Calibri" w:cs="Calibri"/>
          <w:bCs/>
          <w:sz w:val="20"/>
          <w:szCs w:val="20"/>
        </w:rPr>
        <w:t xml:space="preserve"> právo </w:t>
      </w:r>
      <w:proofErr w:type="spellStart"/>
      <w:r w:rsidRPr="00B473EA">
        <w:rPr>
          <w:rFonts w:ascii="Calibri" w:hAnsi="Calibri" w:cs="Calibri"/>
          <w:bCs/>
          <w:sz w:val="20"/>
          <w:szCs w:val="20"/>
        </w:rPr>
        <w:t>zákazku</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zrušiť</w:t>
      </w:r>
      <w:proofErr w:type="spellEnd"/>
      <w:r w:rsidRPr="00B473EA">
        <w:rPr>
          <w:rFonts w:ascii="Calibri" w:hAnsi="Calibri" w:cs="Calibri"/>
          <w:bCs/>
          <w:sz w:val="20"/>
          <w:szCs w:val="20"/>
        </w:rPr>
        <w:t>.</w:t>
      </w:r>
    </w:p>
    <w:p w14:paraId="59199059" w14:textId="77777777" w:rsidR="00CC7C75" w:rsidRPr="00B473EA" w:rsidRDefault="00CC7C75" w:rsidP="00CC7C75">
      <w:pPr>
        <w:autoSpaceDE w:val="0"/>
        <w:autoSpaceDN w:val="0"/>
        <w:adjustRightInd w:val="0"/>
        <w:ind w:left="142"/>
        <w:jc w:val="both"/>
        <w:rPr>
          <w:rFonts w:ascii="Calibri" w:hAnsi="Calibri" w:cs="Calibri"/>
          <w:bCs/>
          <w:sz w:val="20"/>
          <w:szCs w:val="20"/>
        </w:rPr>
      </w:pPr>
    </w:p>
    <w:p w14:paraId="44C39E11" w14:textId="77777777" w:rsidR="00CC7C75" w:rsidRPr="00B473EA" w:rsidRDefault="00CC7C75" w:rsidP="00CC7C75">
      <w:pPr>
        <w:pStyle w:val="Nadpis2"/>
        <w:spacing w:after="240"/>
        <w:ind w:left="142" w:hanging="142"/>
        <w:jc w:val="both"/>
        <w:rPr>
          <w:rFonts w:ascii="Calibri" w:hAnsi="Calibri" w:cs="Calibri"/>
          <w:b w:val="0"/>
          <w:sz w:val="20"/>
          <w:szCs w:val="20"/>
        </w:rPr>
      </w:pPr>
      <w:r w:rsidRPr="00B473EA">
        <w:rPr>
          <w:rFonts w:ascii="Calibri" w:hAnsi="Calibri" w:cs="Calibri"/>
          <w:sz w:val="20"/>
          <w:szCs w:val="20"/>
        </w:rPr>
        <w:t xml:space="preserve">Doba realizácie </w:t>
      </w:r>
      <w:r w:rsidRPr="00B473EA">
        <w:rPr>
          <w:rFonts w:ascii="Calibri" w:hAnsi="Calibri" w:cs="Calibri"/>
          <w:b w:val="0"/>
          <w:sz w:val="20"/>
          <w:szCs w:val="20"/>
        </w:rPr>
        <w:t>zahŕňa aj čas potrebný na odovzdávacie a preberacie konanie, a s tým súvisiacu prípravu všetkých náležitostí (atesty, skúšky, revízne správy, doklady).</w:t>
      </w:r>
    </w:p>
    <w:p w14:paraId="0587B5CD" w14:textId="77777777" w:rsidR="00CC7C75" w:rsidRPr="00B473EA" w:rsidRDefault="00CC7C75" w:rsidP="00CC7C75">
      <w:pPr>
        <w:pStyle w:val="Nadpis2"/>
        <w:ind w:left="142" w:hanging="142"/>
        <w:jc w:val="both"/>
        <w:rPr>
          <w:rFonts w:ascii="Calibri" w:hAnsi="Calibri" w:cs="Calibri"/>
          <w:b w:val="0"/>
          <w:sz w:val="20"/>
          <w:szCs w:val="20"/>
        </w:rPr>
      </w:pPr>
      <w:r w:rsidRPr="00B473EA">
        <w:rPr>
          <w:rFonts w:ascii="Calibri" w:hAnsi="Calibri" w:cs="Calibri"/>
          <w:sz w:val="20"/>
          <w:szCs w:val="20"/>
        </w:rPr>
        <w:t xml:space="preserve">Požiadavky na formálnu úpravu dokumentu rozpočtu: </w:t>
      </w:r>
      <w:r w:rsidRPr="00B473EA">
        <w:rPr>
          <w:rFonts w:ascii="Calibri" w:hAnsi="Calibri" w:cs="Calibri"/>
          <w:b w:val="0"/>
          <w:sz w:val="20"/>
          <w:szCs w:val="20"/>
        </w:rPr>
        <w:t>Uchádzač je povinný vypísať cenovú ponuku do predloženej tabuľky (Výkaz výmer) a nesmie meniť jej formát, text, ani pridávať a odstraňovať bunky.</w:t>
      </w:r>
    </w:p>
    <w:p w14:paraId="42561D5D" w14:textId="77777777" w:rsidR="00CC7C75" w:rsidRPr="00B473EA" w:rsidRDefault="00CC7C75" w:rsidP="00CC7C75">
      <w:pPr>
        <w:ind w:left="142" w:hanging="142"/>
        <w:jc w:val="both"/>
        <w:rPr>
          <w:rFonts w:ascii="Calibri" w:hAnsi="Calibri" w:cs="Calibri"/>
          <w:bCs/>
          <w:sz w:val="20"/>
          <w:szCs w:val="20"/>
        </w:rPr>
      </w:pPr>
      <w:proofErr w:type="spellStart"/>
      <w:r w:rsidRPr="00B473EA">
        <w:rPr>
          <w:rFonts w:ascii="Calibri" w:hAnsi="Calibri" w:cs="Calibri"/>
          <w:sz w:val="20"/>
          <w:szCs w:val="20"/>
        </w:rPr>
        <w:t>Neoddeliteľnou</w:t>
      </w:r>
      <w:proofErr w:type="spellEnd"/>
      <w:r w:rsidRPr="00B473EA">
        <w:rPr>
          <w:rFonts w:ascii="Calibri" w:hAnsi="Calibri" w:cs="Calibri"/>
          <w:sz w:val="20"/>
          <w:szCs w:val="20"/>
        </w:rPr>
        <w:t xml:space="preserve"> </w:t>
      </w:r>
      <w:proofErr w:type="spellStart"/>
      <w:r w:rsidRPr="00B473EA">
        <w:rPr>
          <w:rFonts w:ascii="Calibri" w:hAnsi="Calibri" w:cs="Calibri"/>
          <w:bCs/>
          <w:sz w:val="20"/>
          <w:szCs w:val="20"/>
        </w:rPr>
        <w:t>súčasťou</w:t>
      </w:r>
      <w:proofErr w:type="spellEnd"/>
      <w:r w:rsidRPr="00B473EA">
        <w:rPr>
          <w:rFonts w:ascii="Calibri" w:hAnsi="Calibri" w:cs="Calibri"/>
          <w:bCs/>
          <w:sz w:val="20"/>
          <w:szCs w:val="20"/>
        </w:rPr>
        <w:t xml:space="preserve"> výkazu </w:t>
      </w:r>
      <w:proofErr w:type="spellStart"/>
      <w:r w:rsidRPr="00B473EA">
        <w:rPr>
          <w:rFonts w:ascii="Calibri" w:hAnsi="Calibri" w:cs="Calibri"/>
          <w:bCs/>
          <w:sz w:val="20"/>
          <w:szCs w:val="20"/>
        </w:rPr>
        <w:t>výmer</w:t>
      </w:r>
      <w:proofErr w:type="spellEnd"/>
      <w:r w:rsidRPr="00B473EA">
        <w:rPr>
          <w:rFonts w:ascii="Calibri" w:hAnsi="Calibri" w:cs="Calibri"/>
          <w:bCs/>
          <w:sz w:val="20"/>
          <w:szCs w:val="20"/>
        </w:rPr>
        <w:t xml:space="preserve"> je projektová </w:t>
      </w:r>
      <w:proofErr w:type="spellStart"/>
      <w:r w:rsidRPr="00B473EA">
        <w:rPr>
          <w:rFonts w:ascii="Calibri" w:hAnsi="Calibri" w:cs="Calibri"/>
          <w:bCs/>
          <w:sz w:val="20"/>
          <w:szCs w:val="20"/>
        </w:rPr>
        <w:t>dokumentácia</w:t>
      </w:r>
      <w:proofErr w:type="spellEnd"/>
      <w:r w:rsidRPr="00B473EA">
        <w:rPr>
          <w:rFonts w:ascii="Calibri" w:hAnsi="Calibri" w:cs="Calibri"/>
          <w:bCs/>
          <w:sz w:val="20"/>
          <w:szCs w:val="20"/>
        </w:rPr>
        <w:t xml:space="preserve">. Výkaz </w:t>
      </w:r>
      <w:proofErr w:type="spellStart"/>
      <w:r w:rsidRPr="00B473EA">
        <w:rPr>
          <w:rFonts w:ascii="Calibri" w:hAnsi="Calibri" w:cs="Calibri"/>
          <w:bCs/>
          <w:sz w:val="20"/>
          <w:szCs w:val="20"/>
        </w:rPr>
        <w:t>výmer</w:t>
      </w:r>
      <w:proofErr w:type="spellEnd"/>
      <w:r w:rsidRPr="00B473EA">
        <w:rPr>
          <w:rFonts w:ascii="Calibri" w:hAnsi="Calibri" w:cs="Calibri"/>
          <w:bCs/>
          <w:sz w:val="20"/>
          <w:szCs w:val="20"/>
        </w:rPr>
        <w:t xml:space="preserve"> neobsahuje úplný technický popis, technologický postup ani rozbor </w:t>
      </w:r>
      <w:proofErr w:type="spellStart"/>
      <w:r w:rsidRPr="00B473EA">
        <w:rPr>
          <w:rFonts w:ascii="Calibri" w:hAnsi="Calibri" w:cs="Calibri"/>
          <w:bCs/>
          <w:sz w:val="20"/>
          <w:szCs w:val="20"/>
        </w:rPr>
        <w:t>položiek</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Tie</w:t>
      </w:r>
      <w:proofErr w:type="spellEnd"/>
      <w:r w:rsidRPr="00B473EA">
        <w:rPr>
          <w:rFonts w:ascii="Calibri" w:hAnsi="Calibri" w:cs="Calibri"/>
          <w:bCs/>
          <w:sz w:val="20"/>
          <w:szCs w:val="20"/>
        </w:rPr>
        <w:t xml:space="preserve"> sú </w:t>
      </w:r>
      <w:proofErr w:type="spellStart"/>
      <w:r w:rsidRPr="00B473EA">
        <w:rPr>
          <w:rFonts w:ascii="Calibri" w:hAnsi="Calibri" w:cs="Calibri"/>
          <w:bCs/>
          <w:sz w:val="20"/>
          <w:szCs w:val="20"/>
        </w:rPr>
        <w:t>zrejmé</w:t>
      </w:r>
      <w:proofErr w:type="spellEnd"/>
      <w:r w:rsidRPr="00B473EA">
        <w:rPr>
          <w:rFonts w:ascii="Calibri" w:hAnsi="Calibri" w:cs="Calibri"/>
          <w:bCs/>
          <w:sz w:val="20"/>
          <w:szCs w:val="20"/>
        </w:rPr>
        <w:t xml:space="preserve"> z </w:t>
      </w:r>
      <w:proofErr w:type="spellStart"/>
      <w:r w:rsidRPr="00B473EA">
        <w:rPr>
          <w:rFonts w:ascii="Calibri" w:hAnsi="Calibri" w:cs="Calibri"/>
          <w:bCs/>
          <w:sz w:val="20"/>
          <w:szCs w:val="20"/>
        </w:rPr>
        <w:t>technickej</w:t>
      </w:r>
      <w:proofErr w:type="spellEnd"/>
      <w:r w:rsidRPr="00B473EA">
        <w:rPr>
          <w:rFonts w:ascii="Calibri" w:hAnsi="Calibri" w:cs="Calibri"/>
          <w:bCs/>
          <w:sz w:val="20"/>
          <w:szCs w:val="20"/>
        </w:rPr>
        <w:t xml:space="preserve"> správy a </w:t>
      </w:r>
      <w:proofErr w:type="spellStart"/>
      <w:r w:rsidRPr="00B473EA">
        <w:rPr>
          <w:rFonts w:ascii="Calibri" w:hAnsi="Calibri" w:cs="Calibri"/>
          <w:bCs/>
          <w:sz w:val="20"/>
          <w:szCs w:val="20"/>
        </w:rPr>
        <w:t>projektovej</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dokumentácie</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alebo</w:t>
      </w:r>
      <w:proofErr w:type="spellEnd"/>
      <w:r w:rsidRPr="00B473EA">
        <w:rPr>
          <w:rFonts w:ascii="Calibri" w:hAnsi="Calibri" w:cs="Calibri"/>
          <w:bCs/>
          <w:sz w:val="20"/>
          <w:szCs w:val="20"/>
        </w:rPr>
        <w:t xml:space="preserve"> technologických </w:t>
      </w:r>
      <w:proofErr w:type="spellStart"/>
      <w:r w:rsidRPr="00B473EA">
        <w:rPr>
          <w:rFonts w:ascii="Calibri" w:hAnsi="Calibri" w:cs="Calibri"/>
          <w:bCs/>
          <w:sz w:val="20"/>
          <w:szCs w:val="20"/>
        </w:rPr>
        <w:t>postupov</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predpísaných</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výrobcami</w:t>
      </w:r>
      <w:proofErr w:type="spellEnd"/>
      <w:r w:rsidRPr="00B473EA">
        <w:rPr>
          <w:rFonts w:ascii="Calibri" w:hAnsi="Calibri" w:cs="Calibri"/>
          <w:bCs/>
          <w:sz w:val="20"/>
          <w:szCs w:val="20"/>
        </w:rPr>
        <w:t xml:space="preserve"> stavebných </w:t>
      </w:r>
      <w:proofErr w:type="spellStart"/>
      <w:r w:rsidRPr="00B473EA">
        <w:rPr>
          <w:rFonts w:ascii="Calibri" w:hAnsi="Calibri" w:cs="Calibri"/>
          <w:bCs/>
          <w:sz w:val="20"/>
          <w:szCs w:val="20"/>
        </w:rPr>
        <w:t>hmôt</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polotovarov</w:t>
      </w:r>
      <w:proofErr w:type="spellEnd"/>
      <w:r w:rsidRPr="00B473EA">
        <w:rPr>
          <w:rFonts w:ascii="Calibri" w:hAnsi="Calibri" w:cs="Calibri"/>
          <w:bCs/>
          <w:sz w:val="20"/>
          <w:szCs w:val="20"/>
        </w:rPr>
        <w:t xml:space="preserve"> a </w:t>
      </w:r>
      <w:proofErr w:type="spellStart"/>
      <w:r w:rsidRPr="00B473EA">
        <w:rPr>
          <w:rFonts w:ascii="Calibri" w:hAnsi="Calibri" w:cs="Calibri"/>
          <w:bCs/>
          <w:sz w:val="20"/>
          <w:szCs w:val="20"/>
        </w:rPr>
        <w:t>technológií</w:t>
      </w:r>
      <w:proofErr w:type="spellEnd"/>
      <w:r w:rsidRPr="00B473EA">
        <w:rPr>
          <w:rFonts w:ascii="Calibri" w:hAnsi="Calibri" w:cs="Calibri"/>
          <w:bCs/>
          <w:sz w:val="20"/>
          <w:szCs w:val="20"/>
        </w:rPr>
        <w:t>.</w:t>
      </w:r>
    </w:p>
    <w:p w14:paraId="7CB152D8" w14:textId="77777777" w:rsidR="00CC7C75" w:rsidRPr="00B473EA" w:rsidRDefault="00CC7C75" w:rsidP="00CC7C75">
      <w:pPr>
        <w:spacing w:after="240"/>
        <w:ind w:left="142" w:hanging="142"/>
        <w:jc w:val="both"/>
        <w:rPr>
          <w:rFonts w:ascii="Calibri" w:hAnsi="Calibri" w:cs="Calibri"/>
          <w:bCs/>
          <w:sz w:val="20"/>
          <w:szCs w:val="20"/>
        </w:rPr>
      </w:pPr>
      <w:r w:rsidRPr="00B473EA">
        <w:rPr>
          <w:rFonts w:ascii="Calibri" w:hAnsi="Calibri" w:cs="Calibri"/>
          <w:bCs/>
          <w:sz w:val="20"/>
          <w:szCs w:val="20"/>
        </w:rPr>
        <w:t>V </w:t>
      </w:r>
      <w:proofErr w:type="spellStart"/>
      <w:r w:rsidRPr="00B473EA">
        <w:rPr>
          <w:rFonts w:ascii="Calibri" w:hAnsi="Calibri" w:cs="Calibri"/>
          <w:bCs/>
          <w:sz w:val="20"/>
          <w:szCs w:val="20"/>
        </w:rPr>
        <w:t>prípade</w:t>
      </w:r>
      <w:proofErr w:type="spellEnd"/>
      <w:r w:rsidRPr="00B473EA">
        <w:rPr>
          <w:rFonts w:ascii="Calibri" w:hAnsi="Calibri" w:cs="Calibri"/>
          <w:bCs/>
          <w:sz w:val="20"/>
          <w:szCs w:val="20"/>
        </w:rPr>
        <w:t xml:space="preserve"> výskytu obchodných </w:t>
      </w:r>
      <w:proofErr w:type="spellStart"/>
      <w:r w:rsidRPr="00B473EA">
        <w:rPr>
          <w:rFonts w:ascii="Calibri" w:hAnsi="Calibri" w:cs="Calibri"/>
          <w:bCs/>
          <w:sz w:val="20"/>
          <w:szCs w:val="20"/>
        </w:rPr>
        <w:t>názvov</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výrobkov</w:t>
      </w:r>
      <w:proofErr w:type="spellEnd"/>
      <w:r w:rsidRPr="00B473EA">
        <w:rPr>
          <w:rFonts w:ascii="Calibri" w:hAnsi="Calibri" w:cs="Calibri"/>
          <w:bCs/>
          <w:sz w:val="20"/>
          <w:szCs w:val="20"/>
        </w:rPr>
        <w:t xml:space="preserve"> a </w:t>
      </w:r>
      <w:proofErr w:type="spellStart"/>
      <w:r w:rsidRPr="00B473EA">
        <w:rPr>
          <w:rFonts w:ascii="Calibri" w:hAnsi="Calibri" w:cs="Calibri"/>
          <w:bCs/>
          <w:sz w:val="20"/>
          <w:szCs w:val="20"/>
        </w:rPr>
        <w:t>technológií</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tieto</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majú</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informatívny</w:t>
      </w:r>
      <w:proofErr w:type="spellEnd"/>
      <w:r w:rsidRPr="00B473EA">
        <w:rPr>
          <w:rFonts w:ascii="Calibri" w:hAnsi="Calibri" w:cs="Calibri"/>
          <w:bCs/>
          <w:sz w:val="20"/>
          <w:szCs w:val="20"/>
        </w:rPr>
        <w:t xml:space="preserve"> charakter, a </w:t>
      </w:r>
      <w:proofErr w:type="spellStart"/>
      <w:r w:rsidRPr="00B473EA">
        <w:rPr>
          <w:rFonts w:ascii="Calibri" w:hAnsi="Calibri" w:cs="Calibri"/>
          <w:bCs/>
          <w:sz w:val="20"/>
          <w:szCs w:val="20"/>
        </w:rPr>
        <w:t>slúžia</w:t>
      </w:r>
      <w:proofErr w:type="spellEnd"/>
      <w:r w:rsidRPr="00B473EA">
        <w:rPr>
          <w:rFonts w:ascii="Calibri" w:hAnsi="Calibri" w:cs="Calibri"/>
          <w:bCs/>
          <w:sz w:val="20"/>
          <w:szCs w:val="20"/>
        </w:rPr>
        <w:t> </w:t>
      </w:r>
      <w:proofErr w:type="spellStart"/>
      <w:r w:rsidRPr="00B473EA">
        <w:rPr>
          <w:rFonts w:ascii="Calibri" w:hAnsi="Calibri" w:cs="Calibri"/>
          <w:bCs/>
          <w:sz w:val="20"/>
          <w:szCs w:val="20"/>
        </w:rPr>
        <w:t>ako</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minimálny</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štandard</w:t>
      </w:r>
      <w:proofErr w:type="spellEnd"/>
      <w:r w:rsidRPr="00B473EA">
        <w:rPr>
          <w:rFonts w:ascii="Calibri" w:hAnsi="Calibri" w:cs="Calibri"/>
          <w:bCs/>
          <w:sz w:val="20"/>
          <w:szCs w:val="20"/>
        </w:rPr>
        <w:t xml:space="preserve">. Sú uvedené </w:t>
      </w:r>
      <w:proofErr w:type="spellStart"/>
      <w:r w:rsidRPr="00B473EA">
        <w:rPr>
          <w:rFonts w:ascii="Calibri" w:hAnsi="Calibri" w:cs="Calibri"/>
          <w:bCs/>
          <w:sz w:val="20"/>
          <w:szCs w:val="20"/>
        </w:rPr>
        <w:t>ako</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referenčná</w:t>
      </w:r>
      <w:proofErr w:type="spellEnd"/>
      <w:r w:rsidRPr="00B473EA">
        <w:rPr>
          <w:rFonts w:ascii="Calibri" w:hAnsi="Calibri" w:cs="Calibri"/>
          <w:bCs/>
          <w:sz w:val="20"/>
          <w:szCs w:val="20"/>
        </w:rPr>
        <w:t xml:space="preserve"> kvalita a </w:t>
      </w:r>
      <w:proofErr w:type="spellStart"/>
      <w:proofErr w:type="gramStart"/>
      <w:r w:rsidRPr="00B473EA">
        <w:rPr>
          <w:rFonts w:ascii="Calibri" w:hAnsi="Calibri" w:cs="Calibri"/>
          <w:bCs/>
          <w:sz w:val="20"/>
          <w:szCs w:val="20"/>
        </w:rPr>
        <w:t>môžu</w:t>
      </w:r>
      <w:proofErr w:type="spellEnd"/>
      <w:proofErr w:type="gramEnd"/>
      <w:r w:rsidRPr="00B473EA">
        <w:rPr>
          <w:rFonts w:ascii="Calibri" w:hAnsi="Calibri" w:cs="Calibri"/>
          <w:bCs/>
          <w:sz w:val="20"/>
          <w:szCs w:val="20"/>
        </w:rPr>
        <w:t xml:space="preserve"> byť </w:t>
      </w:r>
      <w:proofErr w:type="spellStart"/>
      <w:r w:rsidRPr="00B473EA">
        <w:rPr>
          <w:rFonts w:ascii="Calibri" w:hAnsi="Calibri" w:cs="Calibri"/>
          <w:bCs/>
          <w:sz w:val="20"/>
          <w:szCs w:val="20"/>
        </w:rPr>
        <w:t>nahradené</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ekvivalentným</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výrobkom</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ktorý</w:t>
      </w:r>
      <w:proofErr w:type="spellEnd"/>
      <w:r w:rsidRPr="00B473EA">
        <w:rPr>
          <w:rFonts w:ascii="Calibri" w:hAnsi="Calibri" w:cs="Calibri"/>
          <w:bCs/>
          <w:sz w:val="20"/>
          <w:szCs w:val="20"/>
        </w:rPr>
        <w:t xml:space="preserve"> má </w:t>
      </w:r>
      <w:proofErr w:type="spellStart"/>
      <w:r w:rsidRPr="00B473EA">
        <w:rPr>
          <w:rFonts w:ascii="Calibri" w:hAnsi="Calibri" w:cs="Calibri"/>
          <w:bCs/>
          <w:sz w:val="20"/>
          <w:szCs w:val="20"/>
        </w:rPr>
        <w:t>rovnaké</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alebo</w:t>
      </w:r>
      <w:proofErr w:type="spellEnd"/>
      <w:r w:rsidRPr="00B473EA">
        <w:rPr>
          <w:rFonts w:ascii="Calibri" w:hAnsi="Calibri" w:cs="Calibri"/>
          <w:bCs/>
          <w:sz w:val="20"/>
          <w:szCs w:val="20"/>
        </w:rPr>
        <w:t xml:space="preserve"> </w:t>
      </w:r>
      <w:proofErr w:type="spellStart"/>
      <w:r w:rsidRPr="00B473EA">
        <w:rPr>
          <w:rFonts w:ascii="Calibri" w:hAnsi="Calibri" w:cs="Calibri"/>
          <w:bCs/>
          <w:sz w:val="20"/>
          <w:szCs w:val="20"/>
        </w:rPr>
        <w:t>lepšie</w:t>
      </w:r>
      <w:proofErr w:type="spellEnd"/>
      <w:r w:rsidRPr="00B473EA">
        <w:rPr>
          <w:rFonts w:ascii="Calibri" w:hAnsi="Calibri" w:cs="Calibri"/>
          <w:bCs/>
          <w:sz w:val="20"/>
          <w:szCs w:val="20"/>
        </w:rPr>
        <w:t xml:space="preserve"> vlastnosti a parametre.</w:t>
      </w:r>
    </w:p>
    <w:p w14:paraId="39C43569" w14:textId="77777777" w:rsidR="00CC7C75" w:rsidRPr="00B473EA" w:rsidRDefault="00CC7C75" w:rsidP="00CC7C75">
      <w:pPr>
        <w:jc w:val="both"/>
        <w:rPr>
          <w:rFonts w:ascii="Calibri" w:hAnsi="Calibri" w:cs="Calibri"/>
          <w:sz w:val="20"/>
          <w:szCs w:val="20"/>
        </w:rPr>
      </w:pPr>
      <w:r w:rsidRPr="00B473EA">
        <w:rPr>
          <w:rFonts w:ascii="Calibri" w:hAnsi="Calibri" w:cs="Calibri"/>
          <w:sz w:val="20"/>
          <w:szCs w:val="20"/>
        </w:rPr>
        <w:t xml:space="preserve">* V </w:t>
      </w:r>
      <w:proofErr w:type="spellStart"/>
      <w:r w:rsidRPr="00B473EA">
        <w:rPr>
          <w:rFonts w:ascii="Calibri" w:hAnsi="Calibri" w:cs="Calibri"/>
          <w:sz w:val="20"/>
          <w:szCs w:val="20"/>
        </w:rPr>
        <w:t>zmysle</w:t>
      </w:r>
      <w:proofErr w:type="spellEnd"/>
      <w:r w:rsidRPr="00B473EA">
        <w:rPr>
          <w:rFonts w:ascii="Calibri" w:hAnsi="Calibri" w:cs="Calibri"/>
          <w:sz w:val="20"/>
          <w:szCs w:val="20"/>
        </w:rPr>
        <w:t xml:space="preserve"> Zákona č.343/2015 o </w:t>
      </w:r>
      <w:proofErr w:type="spellStart"/>
      <w:r w:rsidRPr="00B473EA">
        <w:rPr>
          <w:rFonts w:ascii="Calibri" w:hAnsi="Calibri" w:cs="Calibri"/>
          <w:sz w:val="20"/>
          <w:szCs w:val="20"/>
        </w:rPr>
        <w:t>verejnom</w:t>
      </w:r>
      <w:proofErr w:type="spellEnd"/>
      <w:r w:rsidRPr="00B473EA">
        <w:rPr>
          <w:rFonts w:ascii="Calibri" w:hAnsi="Calibri" w:cs="Calibri"/>
          <w:sz w:val="20"/>
          <w:szCs w:val="20"/>
        </w:rPr>
        <w:t xml:space="preserve"> obstarávaní § 42 </w:t>
      </w:r>
      <w:proofErr w:type="spellStart"/>
      <w:r w:rsidRPr="00B473EA">
        <w:rPr>
          <w:rFonts w:ascii="Calibri" w:hAnsi="Calibri" w:cs="Calibri"/>
          <w:sz w:val="20"/>
          <w:szCs w:val="20"/>
        </w:rPr>
        <w:t>ods</w:t>
      </w:r>
      <w:proofErr w:type="spellEnd"/>
      <w:r w:rsidRPr="00B473EA">
        <w:rPr>
          <w:rFonts w:ascii="Calibri" w:hAnsi="Calibri" w:cs="Calibri"/>
          <w:sz w:val="20"/>
          <w:szCs w:val="20"/>
        </w:rPr>
        <w:t xml:space="preserve">. 3: Technické </w:t>
      </w:r>
      <w:proofErr w:type="spellStart"/>
      <w:r w:rsidRPr="00B473EA">
        <w:rPr>
          <w:rFonts w:ascii="Calibri" w:hAnsi="Calibri" w:cs="Calibri"/>
          <w:sz w:val="20"/>
          <w:szCs w:val="20"/>
        </w:rPr>
        <w:t>požiadavky</w:t>
      </w:r>
      <w:proofErr w:type="spellEnd"/>
      <w:r w:rsidRPr="00B473EA">
        <w:rPr>
          <w:rFonts w:ascii="Calibri" w:hAnsi="Calibri" w:cs="Calibri"/>
          <w:sz w:val="20"/>
          <w:szCs w:val="20"/>
        </w:rPr>
        <w:t xml:space="preserve"> sa </w:t>
      </w:r>
      <w:proofErr w:type="spellStart"/>
      <w:r w:rsidRPr="00B473EA">
        <w:rPr>
          <w:rFonts w:ascii="Calibri" w:hAnsi="Calibri" w:cs="Calibri"/>
          <w:sz w:val="20"/>
          <w:szCs w:val="20"/>
        </w:rPr>
        <w:t>nesmú</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odvolávať</w:t>
      </w:r>
      <w:proofErr w:type="spellEnd"/>
      <w:r w:rsidRPr="00B473EA">
        <w:rPr>
          <w:rFonts w:ascii="Calibri" w:hAnsi="Calibri" w:cs="Calibri"/>
          <w:sz w:val="20"/>
          <w:szCs w:val="20"/>
        </w:rPr>
        <w:t xml:space="preserve"> na </w:t>
      </w:r>
      <w:proofErr w:type="spellStart"/>
      <w:r w:rsidRPr="00B473EA">
        <w:rPr>
          <w:rFonts w:ascii="Calibri" w:hAnsi="Calibri" w:cs="Calibri"/>
          <w:sz w:val="20"/>
          <w:szCs w:val="20"/>
        </w:rPr>
        <w:t>konkrétneho</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výrobcu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výrobný</w:t>
      </w:r>
      <w:proofErr w:type="spellEnd"/>
      <w:r w:rsidRPr="00B473EA">
        <w:rPr>
          <w:rFonts w:ascii="Calibri" w:hAnsi="Calibri" w:cs="Calibri"/>
          <w:sz w:val="20"/>
          <w:szCs w:val="20"/>
        </w:rPr>
        <w:t xml:space="preserve"> postup, obchodné </w:t>
      </w:r>
      <w:proofErr w:type="spellStart"/>
      <w:r w:rsidRPr="00B473EA">
        <w:rPr>
          <w:rFonts w:ascii="Calibri" w:hAnsi="Calibri" w:cs="Calibri"/>
          <w:sz w:val="20"/>
          <w:szCs w:val="20"/>
        </w:rPr>
        <w:t>označenie</w:t>
      </w:r>
      <w:proofErr w:type="spellEnd"/>
      <w:r w:rsidRPr="00B473EA">
        <w:rPr>
          <w:rFonts w:ascii="Calibri" w:hAnsi="Calibri" w:cs="Calibri"/>
          <w:sz w:val="20"/>
          <w:szCs w:val="20"/>
        </w:rPr>
        <w:t xml:space="preserve">, patent, typ, </w:t>
      </w:r>
      <w:proofErr w:type="spellStart"/>
      <w:r w:rsidRPr="00B473EA">
        <w:rPr>
          <w:rFonts w:ascii="Calibri" w:hAnsi="Calibri" w:cs="Calibri"/>
          <w:sz w:val="20"/>
          <w:szCs w:val="20"/>
        </w:rPr>
        <w:t>oblasť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alebo</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miesto</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pôvodu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alebo</w:t>
      </w:r>
      <w:proofErr w:type="spellEnd"/>
      <w:r w:rsidRPr="00B473EA">
        <w:rPr>
          <w:rFonts w:ascii="Calibri" w:hAnsi="Calibri" w:cs="Calibri"/>
          <w:sz w:val="20"/>
          <w:szCs w:val="20"/>
        </w:rPr>
        <w:t xml:space="preserve"> výroby, </w:t>
      </w:r>
      <w:proofErr w:type="spellStart"/>
      <w:r w:rsidRPr="00B473EA">
        <w:rPr>
          <w:rFonts w:ascii="Calibri" w:hAnsi="Calibri" w:cs="Calibri"/>
          <w:sz w:val="20"/>
          <w:szCs w:val="20"/>
        </w:rPr>
        <w:t>ak</w:t>
      </w:r>
      <w:proofErr w:type="spellEnd"/>
      <w:r w:rsidRPr="00B473EA">
        <w:rPr>
          <w:rFonts w:ascii="Calibri" w:hAnsi="Calibri" w:cs="Calibri"/>
          <w:sz w:val="20"/>
          <w:szCs w:val="20"/>
        </w:rPr>
        <w:t xml:space="preserve"> by tým </w:t>
      </w:r>
      <w:proofErr w:type="spellStart"/>
      <w:r w:rsidRPr="00B473EA">
        <w:rPr>
          <w:rFonts w:ascii="Calibri" w:hAnsi="Calibri" w:cs="Calibri"/>
          <w:sz w:val="20"/>
          <w:szCs w:val="20"/>
        </w:rPr>
        <w:t>dochádzalo</w:t>
      </w:r>
      <w:proofErr w:type="spellEnd"/>
      <w:r w:rsidRPr="00B473EA">
        <w:rPr>
          <w:rFonts w:ascii="Calibri" w:hAnsi="Calibri" w:cs="Calibri"/>
          <w:sz w:val="20"/>
          <w:szCs w:val="20"/>
        </w:rPr>
        <w:t xml:space="preserve"> k </w:t>
      </w:r>
      <w:proofErr w:type="spellStart"/>
      <w:r w:rsidRPr="00B473EA">
        <w:rPr>
          <w:rFonts w:ascii="Calibri" w:hAnsi="Calibri" w:cs="Calibri"/>
          <w:sz w:val="20"/>
          <w:szCs w:val="20"/>
        </w:rPr>
        <w:t>znevýhodneniu</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alebo</w:t>
      </w:r>
      <w:proofErr w:type="spellEnd"/>
      <w:r w:rsidRPr="00B473EA">
        <w:rPr>
          <w:rFonts w:ascii="Calibri" w:hAnsi="Calibri" w:cs="Calibri"/>
          <w:sz w:val="20"/>
          <w:szCs w:val="20"/>
        </w:rPr>
        <w:t xml:space="preserve"> k </w:t>
      </w:r>
      <w:proofErr w:type="spellStart"/>
      <w:r w:rsidRPr="00B473EA">
        <w:rPr>
          <w:rFonts w:ascii="Calibri" w:hAnsi="Calibri" w:cs="Calibri"/>
          <w:sz w:val="20"/>
          <w:szCs w:val="20"/>
        </w:rPr>
        <w:t>vylúčeniu</w:t>
      </w:r>
      <w:proofErr w:type="spellEnd"/>
      <w:r w:rsidRPr="00B473EA">
        <w:rPr>
          <w:rFonts w:ascii="Calibri" w:hAnsi="Calibri" w:cs="Calibri"/>
          <w:sz w:val="20"/>
          <w:szCs w:val="20"/>
        </w:rPr>
        <w:t xml:space="preserve"> určitých </w:t>
      </w:r>
      <w:proofErr w:type="spellStart"/>
      <w:r w:rsidRPr="00B473EA">
        <w:rPr>
          <w:rFonts w:ascii="Calibri" w:hAnsi="Calibri" w:cs="Calibri"/>
          <w:sz w:val="20"/>
          <w:szCs w:val="20"/>
        </w:rPr>
        <w:t>záujemcov</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alebo</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tovarov</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ak</w:t>
      </w:r>
      <w:proofErr w:type="spellEnd"/>
      <w:r w:rsidRPr="00B473EA">
        <w:rPr>
          <w:rFonts w:ascii="Calibri" w:hAnsi="Calibri" w:cs="Calibri"/>
          <w:sz w:val="20"/>
          <w:szCs w:val="20"/>
        </w:rPr>
        <w:t xml:space="preserve"> si to nevyžaduje </w:t>
      </w:r>
      <w:proofErr w:type="spellStart"/>
      <w:r w:rsidRPr="00B473EA">
        <w:rPr>
          <w:rFonts w:ascii="Calibri" w:hAnsi="Calibri" w:cs="Calibri"/>
          <w:sz w:val="20"/>
          <w:szCs w:val="20"/>
        </w:rPr>
        <w:t>predmet</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zákazky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Takýto</w:t>
      </w:r>
      <w:proofErr w:type="spellEnd"/>
      <w:r w:rsidRPr="00B473EA">
        <w:rPr>
          <w:rFonts w:ascii="Calibri" w:hAnsi="Calibri" w:cs="Calibri"/>
          <w:sz w:val="20"/>
          <w:szCs w:val="20"/>
        </w:rPr>
        <w:t xml:space="preserve"> odkaz možno </w:t>
      </w:r>
      <w:proofErr w:type="spellStart"/>
      <w:r w:rsidRPr="00B473EA">
        <w:rPr>
          <w:rFonts w:ascii="Calibri" w:hAnsi="Calibri" w:cs="Calibri"/>
          <w:sz w:val="20"/>
          <w:szCs w:val="20"/>
        </w:rPr>
        <w:t>použiť</w:t>
      </w:r>
      <w:proofErr w:type="spellEnd"/>
      <w:r w:rsidRPr="00B473EA">
        <w:rPr>
          <w:rFonts w:ascii="Calibri" w:hAnsi="Calibri" w:cs="Calibri"/>
          <w:sz w:val="20"/>
          <w:szCs w:val="20"/>
        </w:rPr>
        <w:t xml:space="preserve"> len </w:t>
      </w:r>
      <w:proofErr w:type="spellStart"/>
      <w:r w:rsidRPr="00B473EA">
        <w:rPr>
          <w:rFonts w:ascii="Calibri" w:hAnsi="Calibri" w:cs="Calibri"/>
          <w:sz w:val="20"/>
          <w:szCs w:val="20"/>
        </w:rPr>
        <w:t>vtedy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ak</w:t>
      </w:r>
      <w:proofErr w:type="spellEnd"/>
      <w:r w:rsidRPr="00B473EA">
        <w:rPr>
          <w:rFonts w:ascii="Calibri" w:hAnsi="Calibri" w:cs="Calibri"/>
          <w:sz w:val="20"/>
          <w:szCs w:val="20"/>
        </w:rPr>
        <w:t xml:space="preserve"> nemožno </w:t>
      </w:r>
      <w:proofErr w:type="spellStart"/>
      <w:r w:rsidRPr="00B473EA">
        <w:rPr>
          <w:rFonts w:ascii="Calibri" w:hAnsi="Calibri" w:cs="Calibri"/>
          <w:sz w:val="20"/>
          <w:szCs w:val="20"/>
        </w:rPr>
        <w:t>opísať</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predmet</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zákazky</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podľa</w:t>
      </w:r>
      <w:proofErr w:type="spellEnd"/>
      <w:r w:rsidRPr="00B473EA">
        <w:rPr>
          <w:rFonts w:ascii="Calibri" w:hAnsi="Calibri" w:cs="Calibri"/>
          <w:sz w:val="20"/>
          <w:szCs w:val="20"/>
        </w:rPr>
        <w:t xml:space="preserve"> odseku 2 </w:t>
      </w:r>
      <w:proofErr w:type="spellStart"/>
      <w:r w:rsidRPr="00B473EA">
        <w:rPr>
          <w:rFonts w:ascii="Calibri" w:hAnsi="Calibri" w:cs="Calibri"/>
          <w:sz w:val="20"/>
          <w:szCs w:val="20"/>
        </w:rPr>
        <w:t>dostatočne</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presne</w:t>
      </w:r>
      <w:proofErr w:type="spellEnd"/>
      <w:r w:rsidRPr="00B473EA">
        <w:rPr>
          <w:rFonts w:ascii="Calibri" w:hAnsi="Calibri" w:cs="Calibri"/>
          <w:sz w:val="20"/>
          <w:szCs w:val="20"/>
        </w:rPr>
        <w:t xml:space="preserve"> a </w:t>
      </w:r>
      <w:proofErr w:type="spellStart"/>
      <w:r w:rsidRPr="00B473EA">
        <w:rPr>
          <w:rFonts w:ascii="Calibri" w:hAnsi="Calibri" w:cs="Calibri"/>
          <w:sz w:val="20"/>
          <w:szCs w:val="20"/>
        </w:rPr>
        <w:t>zrozumiteľne</w:t>
      </w:r>
      <w:proofErr w:type="spellEnd"/>
      <w:r w:rsidRPr="00B473EA">
        <w:rPr>
          <w:rFonts w:ascii="Calibri" w:hAnsi="Calibri" w:cs="Calibri"/>
          <w:sz w:val="20"/>
          <w:szCs w:val="20"/>
        </w:rPr>
        <w:t xml:space="preserve">, a </w:t>
      </w:r>
      <w:proofErr w:type="spellStart"/>
      <w:r w:rsidRPr="00B473EA">
        <w:rPr>
          <w:rFonts w:ascii="Calibri" w:hAnsi="Calibri" w:cs="Calibri"/>
          <w:sz w:val="20"/>
          <w:szCs w:val="20"/>
        </w:rPr>
        <w:t>takýto</w:t>
      </w:r>
      <w:proofErr w:type="spellEnd"/>
      <w:r w:rsidRPr="00B473EA">
        <w:rPr>
          <w:rFonts w:ascii="Calibri" w:hAnsi="Calibri" w:cs="Calibri"/>
          <w:sz w:val="20"/>
          <w:szCs w:val="20"/>
        </w:rPr>
        <w:t xml:space="preserve"> odkaz </w:t>
      </w:r>
      <w:proofErr w:type="gramStart"/>
      <w:r w:rsidRPr="00B473EA">
        <w:rPr>
          <w:rFonts w:ascii="Calibri" w:hAnsi="Calibri" w:cs="Calibri"/>
          <w:sz w:val="20"/>
          <w:szCs w:val="20"/>
        </w:rPr>
        <w:t>musí</w:t>
      </w:r>
      <w:proofErr w:type="gramEnd"/>
      <w:r w:rsidRPr="00B473EA">
        <w:rPr>
          <w:rFonts w:ascii="Calibri" w:hAnsi="Calibri" w:cs="Calibri"/>
          <w:sz w:val="20"/>
          <w:szCs w:val="20"/>
        </w:rPr>
        <w:t xml:space="preserve"> byť </w:t>
      </w:r>
      <w:proofErr w:type="spellStart"/>
      <w:r w:rsidRPr="00B473EA">
        <w:rPr>
          <w:rFonts w:ascii="Calibri" w:hAnsi="Calibri" w:cs="Calibri"/>
          <w:sz w:val="20"/>
          <w:szCs w:val="20"/>
        </w:rPr>
        <w:t>doplnený</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slovami</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alebo</w:t>
      </w:r>
      <w:proofErr w:type="spellEnd"/>
      <w:r w:rsidRPr="00B473EA">
        <w:rPr>
          <w:rFonts w:ascii="Calibri" w:hAnsi="Calibri" w:cs="Calibri"/>
          <w:sz w:val="20"/>
          <w:szCs w:val="20"/>
        </w:rPr>
        <w:t xml:space="preserve"> </w:t>
      </w:r>
      <w:proofErr w:type="spellStart"/>
      <w:r w:rsidRPr="00B473EA">
        <w:rPr>
          <w:rFonts w:ascii="Calibri" w:hAnsi="Calibri" w:cs="Calibri"/>
          <w:sz w:val="20"/>
          <w:szCs w:val="20"/>
        </w:rPr>
        <w:t>ekvivalentný</w:t>
      </w:r>
      <w:proofErr w:type="spellEnd"/>
      <w:r w:rsidRPr="00B473EA">
        <w:rPr>
          <w:rFonts w:ascii="Calibri" w:hAnsi="Calibri" w:cs="Calibri"/>
          <w:sz w:val="20"/>
          <w:szCs w:val="20"/>
        </w:rPr>
        <w:t>".</w:t>
      </w:r>
    </w:p>
    <w:p w14:paraId="3741CA3F" w14:textId="77777777" w:rsidR="00CC7C75" w:rsidRPr="00B473EA" w:rsidRDefault="00CC7C75" w:rsidP="00CC7C75">
      <w:pPr>
        <w:jc w:val="both"/>
        <w:rPr>
          <w:rFonts w:ascii="Calibri" w:hAnsi="Calibri" w:cs="Calibri"/>
          <w:sz w:val="20"/>
          <w:szCs w:val="20"/>
        </w:rPr>
      </w:pPr>
    </w:p>
    <w:p w14:paraId="514811A6" w14:textId="77777777" w:rsidR="00CC7C75" w:rsidRPr="00B473EA" w:rsidRDefault="00CC7C75" w:rsidP="00CC7C75">
      <w:pPr>
        <w:autoSpaceDE w:val="0"/>
        <w:autoSpaceDN w:val="0"/>
        <w:adjustRightInd w:val="0"/>
        <w:ind w:left="142" w:hanging="142"/>
        <w:jc w:val="both"/>
        <w:rPr>
          <w:rFonts w:ascii="Calibri" w:hAnsi="Calibri" w:cs="Calibri"/>
          <w:sz w:val="20"/>
          <w:szCs w:val="20"/>
        </w:rPr>
      </w:pPr>
    </w:p>
    <w:p w14:paraId="786245E6" w14:textId="77777777" w:rsidR="00A4346D" w:rsidRDefault="00A4346D" w:rsidP="0074033B">
      <w:pPr>
        <w:spacing w:beforeLines="60" w:before="144" w:afterLines="60" w:after="144"/>
        <w:rPr>
          <w:b/>
          <w:sz w:val="26"/>
          <w:szCs w:val="26"/>
        </w:rPr>
      </w:pPr>
    </w:p>
    <w:p w14:paraId="6D208F33" w14:textId="77777777" w:rsidR="00A4346D" w:rsidRDefault="00A4346D" w:rsidP="0074033B">
      <w:pPr>
        <w:spacing w:beforeLines="60" w:before="144" w:afterLines="60" w:after="144"/>
        <w:rPr>
          <w:b/>
          <w:sz w:val="26"/>
          <w:szCs w:val="26"/>
        </w:rPr>
      </w:pPr>
    </w:p>
    <w:p w14:paraId="1522811B" w14:textId="77777777" w:rsidR="00A4346D" w:rsidRDefault="00A4346D" w:rsidP="0074033B">
      <w:pPr>
        <w:spacing w:beforeLines="60" w:before="144" w:afterLines="60" w:after="144"/>
        <w:rPr>
          <w:b/>
          <w:sz w:val="26"/>
          <w:szCs w:val="26"/>
        </w:rPr>
      </w:pPr>
    </w:p>
    <w:p w14:paraId="3A39BA82" w14:textId="77777777" w:rsidR="00A249ED" w:rsidRDefault="00A249ED" w:rsidP="00E52C12">
      <w:pPr>
        <w:spacing w:beforeLines="60" w:before="144" w:afterLines="60" w:after="144"/>
        <w:jc w:val="center"/>
        <w:rPr>
          <w:rFonts w:asciiTheme="minorHAnsi" w:hAnsiTheme="minorHAnsi" w:cstheme="minorHAnsi"/>
          <w:b/>
          <w:sz w:val="20"/>
          <w:szCs w:val="20"/>
          <w:lang w:val="sk-SK" w:eastAsia="x-none"/>
        </w:rPr>
      </w:pPr>
    </w:p>
    <w:p w14:paraId="55E2B6FC" w14:textId="77777777"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14:paraId="7592B517" w14:textId="77777777"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14:paraId="183A2181" w14:textId="0D976F79"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14:paraId="059C397C" w14:textId="77777777" w:rsidR="007E1A49" w:rsidRPr="006B604A" w:rsidRDefault="007E1A49" w:rsidP="00E52C12">
      <w:pPr>
        <w:spacing w:beforeLines="60" w:before="144" w:afterLines="60" w:after="144"/>
        <w:jc w:val="center"/>
        <w:rPr>
          <w:rFonts w:asciiTheme="minorHAnsi" w:hAnsiTheme="minorHAnsi" w:cstheme="minorHAnsi"/>
          <w:b/>
          <w:sz w:val="20"/>
          <w:szCs w:val="20"/>
          <w:lang w:val="sk-SK" w:eastAsia="x-none"/>
        </w:rPr>
      </w:pPr>
    </w:p>
    <w:p w14:paraId="53B4EC03" w14:textId="77777777" w:rsidR="00A249ED" w:rsidRPr="006B604A" w:rsidRDefault="00A249ED" w:rsidP="00E52C12">
      <w:pPr>
        <w:spacing w:beforeLines="60" w:before="144" w:afterLines="60" w:after="144"/>
        <w:jc w:val="center"/>
        <w:rPr>
          <w:rFonts w:asciiTheme="minorHAnsi" w:hAnsiTheme="minorHAnsi" w:cstheme="minorHAnsi"/>
          <w:b/>
          <w:sz w:val="20"/>
          <w:szCs w:val="20"/>
          <w:lang w:val="sk-SK" w:eastAsia="x-none"/>
        </w:rPr>
      </w:pPr>
    </w:p>
    <w:p w14:paraId="5ECF0050" w14:textId="77777777" w:rsidR="00A249ED" w:rsidRPr="006B604A" w:rsidRDefault="00A249ED" w:rsidP="00E52C12">
      <w:pPr>
        <w:spacing w:beforeLines="60" w:before="144" w:afterLines="60" w:after="144"/>
        <w:jc w:val="center"/>
        <w:rPr>
          <w:rFonts w:asciiTheme="minorHAnsi" w:hAnsiTheme="minorHAnsi" w:cstheme="minorHAnsi"/>
          <w:b/>
          <w:sz w:val="20"/>
          <w:szCs w:val="20"/>
          <w:lang w:val="sk-SK" w:eastAsia="x-none"/>
        </w:rPr>
      </w:pPr>
    </w:p>
    <w:p w14:paraId="7D7B361C" w14:textId="77777777" w:rsidR="00A43E15" w:rsidRDefault="00A43E15" w:rsidP="00E52C12">
      <w:pPr>
        <w:spacing w:beforeLines="60" w:before="144" w:afterLines="60" w:after="144"/>
        <w:jc w:val="center"/>
        <w:rPr>
          <w:rFonts w:asciiTheme="minorHAnsi" w:hAnsiTheme="minorHAnsi" w:cstheme="minorHAnsi"/>
          <w:b/>
          <w:sz w:val="20"/>
          <w:szCs w:val="20"/>
          <w:lang w:val="sk-SK" w:eastAsia="x-none"/>
        </w:rPr>
      </w:pPr>
    </w:p>
    <w:p w14:paraId="0D35678C" w14:textId="77777777" w:rsidR="00BD7944" w:rsidRDefault="00BD7944" w:rsidP="00E52C12">
      <w:pPr>
        <w:spacing w:beforeLines="60" w:before="144" w:afterLines="60" w:after="144"/>
        <w:jc w:val="center"/>
        <w:rPr>
          <w:rFonts w:asciiTheme="minorHAnsi" w:hAnsiTheme="minorHAnsi" w:cstheme="minorHAnsi"/>
          <w:b/>
          <w:sz w:val="20"/>
          <w:szCs w:val="20"/>
          <w:lang w:val="sk-SK" w:eastAsia="x-none"/>
        </w:rPr>
      </w:pPr>
    </w:p>
    <w:p w14:paraId="54D21FEE" w14:textId="77777777" w:rsidR="00BD7944" w:rsidRDefault="00BD7944" w:rsidP="00E52C12">
      <w:pPr>
        <w:spacing w:beforeLines="60" w:before="144" w:afterLines="60" w:after="144"/>
        <w:jc w:val="center"/>
        <w:rPr>
          <w:rFonts w:asciiTheme="minorHAnsi" w:hAnsiTheme="minorHAnsi" w:cstheme="minorHAnsi"/>
          <w:b/>
          <w:sz w:val="20"/>
          <w:szCs w:val="20"/>
          <w:lang w:val="sk-SK" w:eastAsia="x-none"/>
        </w:rPr>
      </w:pPr>
    </w:p>
    <w:p w14:paraId="1C1FBE89" w14:textId="77777777" w:rsidR="00BD7944" w:rsidRPr="006B604A" w:rsidRDefault="00BD7944" w:rsidP="00E52C12">
      <w:pPr>
        <w:spacing w:beforeLines="60" w:before="144" w:afterLines="60" w:after="144"/>
        <w:jc w:val="center"/>
        <w:rPr>
          <w:rFonts w:asciiTheme="minorHAnsi" w:hAnsiTheme="minorHAnsi" w:cstheme="minorHAnsi"/>
          <w:b/>
          <w:sz w:val="20"/>
          <w:szCs w:val="20"/>
          <w:lang w:val="sk-SK" w:eastAsia="x-none"/>
        </w:rPr>
      </w:pPr>
    </w:p>
    <w:p w14:paraId="1352C43F" w14:textId="77777777" w:rsidR="00BD7944" w:rsidRDefault="00BD7944" w:rsidP="00706E11">
      <w:pPr>
        <w:spacing w:beforeLines="60" w:before="144" w:afterLines="60" w:after="144"/>
        <w:jc w:val="center"/>
        <w:rPr>
          <w:rFonts w:asciiTheme="minorHAnsi" w:hAnsiTheme="minorHAnsi" w:cstheme="minorHAnsi"/>
          <w:b/>
          <w:szCs w:val="20"/>
          <w:lang w:val="sk-SK" w:eastAsia="x-none"/>
        </w:rPr>
      </w:pPr>
    </w:p>
    <w:p w14:paraId="693F7236" w14:textId="77777777" w:rsidR="00BD7944" w:rsidRDefault="00BD7944" w:rsidP="00706E11">
      <w:pPr>
        <w:spacing w:beforeLines="60" w:before="144" w:afterLines="60" w:after="144"/>
        <w:jc w:val="center"/>
        <w:rPr>
          <w:rFonts w:asciiTheme="minorHAnsi" w:hAnsiTheme="minorHAnsi" w:cstheme="minorHAnsi"/>
          <w:b/>
          <w:szCs w:val="20"/>
          <w:lang w:val="sk-SK" w:eastAsia="x-none"/>
        </w:rPr>
      </w:pPr>
    </w:p>
    <w:p w14:paraId="420D6CD7" w14:textId="77777777" w:rsidR="00BD7944" w:rsidRDefault="00BD7944" w:rsidP="00706E11">
      <w:pPr>
        <w:spacing w:beforeLines="60" w:before="144" w:afterLines="60" w:after="144"/>
        <w:jc w:val="center"/>
        <w:rPr>
          <w:rFonts w:asciiTheme="minorHAnsi" w:hAnsiTheme="minorHAnsi" w:cstheme="minorHAnsi"/>
          <w:b/>
          <w:szCs w:val="20"/>
          <w:lang w:val="sk-SK" w:eastAsia="x-none"/>
        </w:rPr>
      </w:pPr>
    </w:p>
    <w:p w14:paraId="7AD7C342" w14:textId="2BC4A3B7"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ZADÁVA</w:t>
      </w:r>
      <w:r w:rsidR="004726EF">
        <w:rPr>
          <w:rFonts w:asciiTheme="minorHAnsi" w:hAnsiTheme="minorHAnsi" w:cstheme="minorHAnsi"/>
          <w:b/>
          <w:szCs w:val="20"/>
          <w:lang w:val="sk-SK" w:eastAsia="x-none"/>
        </w:rPr>
        <w:t>NIE POD</w:t>
      </w:r>
      <w:r w:rsidR="00706E11" w:rsidRPr="006B604A">
        <w:rPr>
          <w:rFonts w:asciiTheme="minorHAnsi" w:hAnsiTheme="minorHAnsi" w:cstheme="minorHAnsi"/>
          <w:b/>
          <w:szCs w:val="20"/>
          <w:lang w:val="sk-SK" w:eastAsia="x-none"/>
        </w:rPr>
        <w:t>LIMITNEJ ZÁKAZKY</w:t>
      </w:r>
    </w:p>
    <w:p w14:paraId="426ABB2E" w14:textId="2E307C20"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BD7944">
        <w:rPr>
          <w:rFonts w:asciiTheme="minorHAnsi" w:hAnsiTheme="minorHAnsi" w:cstheme="minorHAnsi"/>
          <w:iCs/>
          <w:sz w:val="20"/>
          <w:szCs w:val="20"/>
          <w:lang w:val="sk-SK"/>
        </w:rPr>
        <w:t xml:space="preserve">TOVAR, </w:t>
      </w:r>
      <w:r w:rsidR="009A21E9">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139BA576"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552759DC"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Spôsob určenia ponukovej ceny</w:t>
      </w:r>
    </w:p>
    <w:p w14:paraId="61AF3D63"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1AD2F175" w14:textId="77777777" w:rsidR="00A43E15" w:rsidRDefault="00A43E15" w:rsidP="00E52C12">
      <w:pPr>
        <w:spacing w:beforeLines="60" w:before="144" w:afterLines="60" w:after="144"/>
        <w:jc w:val="center"/>
        <w:rPr>
          <w:rFonts w:asciiTheme="minorHAnsi" w:hAnsiTheme="minorHAnsi" w:cstheme="minorHAnsi"/>
          <w:sz w:val="20"/>
          <w:szCs w:val="20"/>
          <w:lang w:val="sk-SK"/>
        </w:rPr>
      </w:pPr>
    </w:p>
    <w:p w14:paraId="63613CB1" w14:textId="77777777" w:rsidR="00BD7944" w:rsidRDefault="00BD7944" w:rsidP="00E52C12">
      <w:pPr>
        <w:spacing w:beforeLines="60" w:before="144" w:afterLines="60" w:after="144"/>
        <w:jc w:val="center"/>
        <w:rPr>
          <w:rFonts w:asciiTheme="minorHAnsi" w:hAnsiTheme="minorHAnsi" w:cstheme="minorHAnsi"/>
          <w:sz w:val="20"/>
          <w:szCs w:val="20"/>
          <w:lang w:val="sk-SK"/>
        </w:rPr>
      </w:pPr>
    </w:p>
    <w:p w14:paraId="246241B9" w14:textId="77777777" w:rsidR="00BD7944" w:rsidRDefault="00BD7944" w:rsidP="00E52C12">
      <w:pPr>
        <w:spacing w:beforeLines="60" w:before="144" w:afterLines="60" w:after="144"/>
        <w:jc w:val="center"/>
        <w:rPr>
          <w:rFonts w:asciiTheme="minorHAnsi" w:hAnsiTheme="minorHAnsi" w:cstheme="minorHAnsi"/>
          <w:sz w:val="20"/>
          <w:szCs w:val="20"/>
          <w:lang w:val="sk-SK"/>
        </w:rPr>
      </w:pPr>
    </w:p>
    <w:p w14:paraId="68800D81" w14:textId="77777777" w:rsidR="00BD7944" w:rsidRDefault="00BD7944" w:rsidP="00E52C12">
      <w:pPr>
        <w:spacing w:beforeLines="60" w:before="144" w:afterLines="60" w:after="144"/>
        <w:jc w:val="center"/>
        <w:rPr>
          <w:rFonts w:asciiTheme="minorHAnsi" w:hAnsiTheme="minorHAnsi" w:cstheme="minorHAnsi"/>
          <w:sz w:val="20"/>
          <w:szCs w:val="20"/>
          <w:lang w:val="sk-SK"/>
        </w:rPr>
      </w:pPr>
    </w:p>
    <w:p w14:paraId="1392E9A7" w14:textId="77777777" w:rsidR="00BD7944" w:rsidRDefault="00BD7944" w:rsidP="00E52C12">
      <w:pPr>
        <w:spacing w:beforeLines="60" w:before="144" w:afterLines="60" w:after="144"/>
        <w:jc w:val="center"/>
        <w:rPr>
          <w:rFonts w:asciiTheme="minorHAnsi" w:hAnsiTheme="minorHAnsi" w:cstheme="minorHAnsi"/>
          <w:sz w:val="20"/>
          <w:szCs w:val="20"/>
          <w:lang w:val="sk-SK"/>
        </w:rPr>
      </w:pPr>
    </w:p>
    <w:p w14:paraId="061A72B4" w14:textId="77777777" w:rsidR="00BD7944" w:rsidRDefault="00BD7944" w:rsidP="00E52C12">
      <w:pPr>
        <w:spacing w:beforeLines="60" w:before="144" w:afterLines="60" w:after="144"/>
        <w:jc w:val="center"/>
        <w:rPr>
          <w:rFonts w:asciiTheme="minorHAnsi" w:hAnsiTheme="minorHAnsi" w:cstheme="minorHAnsi"/>
          <w:sz w:val="20"/>
          <w:szCs w:val="20"/>
          <w:lang w:val="sk-SK"/>
        </w:rPr>
      </w:pPr>
    </w:p>
    <w:p w14:paraId="3FAF1E5C" w14:textId="77777777" w:rsidR="00BD7944" w:rsidRDefault="00BD7944" w:rsidP="00E52C12">
      <w:pPr>
        <w:spacing w:beforeLines="60" w:before="144" w:afterLines="60" w:after="144"/>
        <w:jc w:val="center"/>
        <w:rPr>
          <w:rFonts w:asciiTheme="minorHAnsi" w:hAnsiTheme="minorHAnsi" w:cstheme="minorHAnsi"/>
          <w:sz w:val="20"/>
          <w:szCs w:val="20"/>
          <w:lang w:val="sk-SK"/>
        </w:rPr>
      </w:pPr>
    </w:p>
    <w:p w14:paraId="3C2C8763" w14:textId="77777777" w:rsidR="00BD7944" w:rsidRPr="006B604A" w:rsidRDefault="00BD7944" w:rsidP="00E52C12">
      <w:pPr>
        <w:spacing w:beforeLines="60" w:before="144" w:afterLines="60" w:after="144"/>
        <w:jc w:val="center"/>
        <w:rPr>
          <w:rFonts w:asciiTheme="minorHAnsi" w:hAnsiTheme="minorHAnsi" w:cstheme="minorHAnsi"/>
          <w:sz w:val="20"/>
          <w:szCs w:val="20"/>
          <w:lang w:val="sk-SK"/>
        </w:rPr>
      </w:pPr>
    </w:p>
    <w:p w14:paraId="2985DDF6" w14:textId="30079A51" w:rsidR="00A43E15"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100C3F8E"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5842AD7C" w14:textId="6BA305E9"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6826A12C" w14:textId="2D01F39F"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EEBDE0C" w14:textId="79B2508B"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48C8CAB3" w14:textId="5A150593"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383BC5B" w14:textId="1FDDD4BD"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1C371CDF" w14:textId="095B520F"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0F67C206" w14:textId="1A8B18FA"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6549FC85" w14:textId="62696204"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FE21C46" w14:textId="2063AE0E"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2B19160B" w14:textId="7C6F7E5B"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5C4F6B82" w14:textId="6DDC3D34"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524F212" w14:textId="41093C17"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1A531AE5" w14:textId="013B832F" w:rsidR="00A15861" w:rsidRDefault="00A15861" w:rsidP="00E52C12">
      <w:pPr>
        <w:pStyle w:val="Zkladntext3"/>
        <w:spacing w:beforeLines="60" w:before="144" w:afterLines="60" w:after="144"/>
        <w:jc w:val="center"/>
        <w:rPr>
          <w:rFonts w:asciiTheme="minorHAnsi" w:hAnsiTheme="minorHAnsi" w:cstheme="minorHAnsi"/>
          <w:sz w:val="20"/>
          <w:szCs w:val="20"/>
        </w:rPr>
      </w:pPr>
    </w:p>
    <w:p w14:paraId="63245A32" w14:textId="04A50BE2" w:rsidR="00A15861" w:rsidRDefault="00A15861" w:rsidP="00E52C12">
      <w:pPr>
        <w:pStyle w:val="Zkladntext3"/>
        <w:spacing w:beforeLines="60" w:before="144" w:afterLines="60" w:after="144"/>
        <w:jc w:val="center"/>
        <w:rPr>
          <w:rFonts w:asciiTheme="minorHAnsi" w:hAnsiTheme="minorHAnsi" w:cstheme="minorHAnsi"/>
          <w:sz w:val="20"/>
          <w:szCs w:val="20"/>
        </w:rPr>
      </w:pPr>
    </w:p>
    <w:p w14:paraId="3126F947" w14:textId="77777777" w:rsidR="000364CD" w:rsidRPr="006B604A"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SPÔSOB  URČENIA PONUKOVEJ CENY</w:t>
      </w:r>
    </w:p>
    <w:p w14:paraId="752D6C8E" w14:textId="79D3E998" w:rsidR="00642C71" w:rsidRPr="006B604A" w:rsidRDefault="009A21E9"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Cena za obstarávané</w:t>
      </w:r>
      <w:r w:rsidR="000364CD" w:rsidRPr="006B604A">
        <w:rPr>
          <w:rFonts w:asciiTheme="minorHAnsi" w:hAnsiTheme="minorHAnsi" w:cstheme="minorHAnsi"/>
          <w:sz w:val="20"/>
          <w:szCs w:val="20"/>
          <w:lang w:val="sk-SK"/>
        </w:rPr>
        <w:t xml:space="preserve"> </w:t>
      </w:r>
      <w:r>
        <w:rPr>
          <w:rFonts w:asciiTheme="minorHAnsi" w:hAnsiTheme="minorHAnsi" w:cstheme="minorHAnsi"/>
          <w:sz w:val="20"/>
          <w:szCs w:val="20"/>
          <w:lang w:val="sk-SK"/>
        </w:rPr>
        <w:t>stavebné práce</w:t>
      </w:r>
      <w:r w:rsidR="000364CD" w:rsidRPr="006B604A">
        <w:rPr>
          <w:rFonts w:asciiTheme="minorHAnsi" w:hAnsiTheme="minorHAnsi" w:cstheme="minorHAnsi"/>
          <w:sz w:val="20"/>
          <w:szCs w:val="20"/>
          <w:lang w:val="sk-SK"/>
        </w:rPr>
        <w:t xml:space="preserve">, musí byť stanovená v zmysle zákona č. 18/1996 </w:t>
      </w:r>
      <w:proofErr w:type="spellStart"/>
      <w:r w:rsidR="000364CD" w:rsidRPr="006B604A">
        <w:rPr>
          <w:rFonts w:asciiTheme="minorHAnsi" w:hAnsiTheme="minorHAnsi" w:cstheme="minorHAnsi"/>
          <w:sz w:val="20"/>
          <w:szCs w:val="20"/>
          <w:lang w:val="sk-SK"/>
        </w:rPr>
        <w:t>Z.z</w:t>
      </w:r>
      <w:proofErr w:type="spellEnd"/>
      <w:r w:rsidR="000364CD" w:rsidRPr="006B604A">
        <w:rPr>
          <w:rFonts w:asciiTheme="minorHAnsi" w:hAnsiTheme="minorHAnsi" w:cstheme="minorHAnsi"/>
          <w:sz w:val="20"/>
          <w:szCs w:val="20"/>
          <w:lang w:val="sk-SK"/>
        </w:rPr>
        <w:t xml:space="preserve">. o cenách v znení neskorších predpisov, vyhlášky MF SR č. 87/1996 </w:t>
      </w:r>
      <w:proofErr w:type="spellStart"/>
      <w:r w:rsidR="000364CD" w:rsidRPr="006B604A">
        <w:rPr>
          <w:rFonts w:asciiTheme="minorHAnsi" w:hAnsiTheme="minorHAnsi" w:cstheme="minorHAnsi"/>
          <w:sz w:val="20"/>
          <w:szCs w:val="20"/>
          <w:lang w:val="sk-SK"/>
        </w:rPr>
        <w:t>Z.z</w:t>
      </w:r>
      <w:proofErr w:type="spellEnd"/>
      <w:r w:rsidR="000364CD" w:rsidRPr="006B604A">
        <w:rPr>
          <w:rFonts w:asciiTheme="minorHAnsi" w:hAnsiTheme="minorHAnsi" w:cstheme="minorHAnsi"/>
          <w:sz w:val="20"/>
          <w:szCs w:val="20"/>
          <w:lang w:val="sk-SK"/>
        </w:rPr>
        <w:t xml:space="preserve">., ktorou sa vykonáva zákon č. 18/1996 </w:t>
      </w:r>
      <w:proofErr w:type="spellStart"/>
      <w:r w:rsidR="000364CD" w:rsidRPr="006B604A">
        <w:rPr>
          <w:rFonts w:asciiTheme="minorHAnsi" w:hAnsiTheme="minorHAnsi" w:cstheme="minorHAnsi"/>
          <w:sz w:val="20"/>
          <w:szCs w:val="20"/>
          <w:lang w:val="sk-SK"/>
        </w:rPr>
        <w:t>Z.z</w:t>
      </w:r>
      <w:proofErr w:type="spellEnd"/>
      <w:r w:rsidR="000364CD" w:rsidRPr="006B604A">
        <w:rPr>
          <w:rFonts w:asciiTheme="minorHAnsi" w:hAnsiTheme="minorHAnsi" w:cstheme="minorHAnsi"/>
          <w:sz w:val="20"/>
          <w:szCs w:val="20"/>
          <w:lang w:val="sk-SK"/>
        </w:rPr>
        <w:t>. o cenách v znení neskorších predpisov.</w:t>
      </w:r>
    </w:p>
    <w:p w14:paraId="70D2668D" w14:textId="7B371917" w:rsidR="00642C71" w:rsidRPr="00383111" w:rsidRDefault="00642C71" w:rsidP="00642C71">
      <w:pPr>
        <w:pStyle w:val="Zkladntext"/>
        <w:numPr>
          <w:ilvl w:val="0"/>
          <w:numId w:val="2"/>
        </w:numPr>
        <w:spacing w:beforeLines="60" w:before="144" w:afterLines="60" w:after="144"/>
        <w:jc w:val="both"/>
        <w:rPr>
          <w:rFonts w:asciiTheme="minorHAnsi" w:hAnsiTheme="minorHAnsi" w:cstheme="minorHAnsi"/>
          <w:color w:val="000000" w:themeColor="text1"/>
          <w:sz w:val="20"/>
          <w:szCs w:val="20"/>
          <w:lang w:val="sk-SK"/>
        </w:rPr>
      </w:pPr>
      <w:r w:rsidRPr="00383111">
        <w:rPr>
          <w:rFonts w:asciiTheme="minorHAnsi" w:hAnsiTheme="minorHAnsi"/>
          <w:color w:val="000000" w:themeColor="text1"/>
          <w:sz w:val="20"/>
          <w:szCs w:val="20"/>
          <w:lang w:val="sk-SK"/>
        </w:rPr>
        <w:t xml:space="preserve">Cenu </w:t>
      </w:r>
      <w:r w:rsidR="00BF49DE" w:rsidRPr="00383111">
        <w:rPr>
          <w:rFonts w:asciiTheme="minorHAnsi" w:hAnsiTheme="minorHAnsi"/>
          <w:color w:val="000000" w:themeColor="text1"/>
          <w:sz w:val="20"/>
          <w:szCs w:val="20"/>
          <w:lang w:val="sk-SK"/>
        </w:rPr>
        <w:t>zákazky</w:t>
      </w:r>
      <w:r w:rsidRPr="00383111">
        <w:rPr>
          <w:rFonts w:asciiTheme="minorHAnsi" w:hAnsiTheme="minorHAnsi"/>
          <w:color w:val="000000" w:themeColor="text1"/>
          <w:sz w:val="20"/>
          <w:szCs w:val="20"/>
          <w:lang w:val="sk-SK"/>
        </w:rPr>
        <w:t xml:space="preserve"> uchádzač určí nasledovným spôsobom:</w:t>
      </w:r>
    </w:p>
    <w:p w14:paraId="6720BEE0" w14:textId="0AC2E644" w:rsidR="00383111" w:rsidRPr="00383111" w:rsidRDefault="00BD7944" w:rsidP="00383111">
      <w:pPr>
        <w:pStyle w:val="Nadpis2"/>
        <w:ind w:left="360"/>
        <w:jc w:val="both"/>
        <w:rPr>
          <w:rFonts w:ascii="Calibri" w:hAnsi="Calibri" w:cs="Calibri"/>
          <w:b w:val="0"/>
          <w:bCs w:val="0"/>
          <w:color w:val="000000" w:themeColor="text1"/>
          <w:sz w:val="20"/>
          <w:szCs w:val="20"/>
        </w:rPr>
      </w:pPr>
      <w:r w:rsidRPr="00383111">
        <w:rPr>
          <w:rFonts w:asciiTheme="minorHAnsi" w:hAnsiTheme="minorHAnsi"/>
          <w:b w:val="0"/>
          <w:bCs w:val="0"/>
          <w:color w:val="000000" w:themeColor="text1"/>
          <w:sz w:val="20"/>
          <w:szCs w:val="20"/>
        </w:rPr>
        <w:t>Uchádzač ocení</w:t>
      </w:r>
      <w:r w:rsidR="008C6FAE" w:rsidRPr="00383111">
        <w:rPr>
          <w:rFonts w:asciiTheme="minorHAnsi" w:hAnsiTheme="minorHAnsi"/>
          <w:b w:val="0"/>
          <w:bCs w:val="0"/>
          <w:color w:val="000000" w:themeColor="text1"/>
          <w:sz w:val="20"/>
          <w:szCs w:val="20"/>
        </w:rPr>
        <w:t xml:space="preserve"> Výkaz výmer, ktorý tvorí samostatnú prílohu týchto súťažných podkladov</w:t>
      </w:r>
      <w:r w:rsidR="00383111" w:rsidRPr="00383111">
        <w:rPr>
          <w:rFonts w:asciiTheme="minorHAnsi" w:hAnsiTheme="minorHAnsi"/>
          <w:b w:val="0"/>
          <w:bCs w:val="0"/>
          <w:color w:val="000000" w:themeColor="text1"/>
          <w:sz w:val="20"/>
          <w:szCs w:val="20"/>
        </w:rPr>
        <w:t>:</w:t>
      </w:r>
      <w:r w:rsidR="008C6FAE" w:rsidRPr="00383111">
        <w:rPr>
          <w:rFonts w:asciiTheme="minorHAnsi" w:hAnsiTheme="minorHAnsi"/>
          <w:b w:val="0"/>
          <w:bCs w:val="0"/>
          <w:color w:val="000000" w:themeColor="text1"/>
          <w:sz w:val="20"/>
          <w:szCs w:val="20"/>
        </w:rPr>
        <w:t xml:space="preserve"> </w:t>
      </w:r>
      <w:r w:rsidR="00383111" w:rsidRPr="00383111">
        <w:rPr>
          <w:rFonts w:ascii="Calibri" w:hAnsi="Calibri" w:cs="Calibri"/>
          <w:b w:val="0"/>
          <w:bCs w:val="0"/>
          <w:color w:val="000000" w:themeColor="text1"/>
          <w:sz w:val="20"/>
          <w:szCs w:val="20"/>
        </w:rPr>
        <w:t>Požiadavky na formálnu úpravu dokumentu rozpočtu: Uchádzač je povinný vypísať cenovú ponuku do predloženej tabuľky (Výkaz výmer) a nesmie meniť jej formát, text, ani pridávať a odstraňovať bunky.</w:t>
      </w:r>
    </w:p>
    <w:p w14:paraId="6E4781C5" w14:textId="77777777" w:rsidR="00383111" w:rsidRPr="00383111" w:rsidRDefault="00383111" w:rsidP="00383111">
      <w:pPr>
        <w:ind w:left="360"/>
        <w:jc w:val="both"/>
        <w:rPr>
          <w:rFonts w:ascii="Calibri" w:hAnsi="Calibri" w:cs="Calibri"/>
          <w:color w:val="000000" w:themeColor="text1"/>
          <w:sz w:val="20"/>
          <w:szCs w:val="20"/>
        </w:rPr>
      </w:pPr>
      <w:proofErr w:type="spellStart"/>
      <w:r w:rsidRPr="00383111">
        <w:rPr>
          <w:rFonts w:ascii="Calibri" w:hAnsi="Calibri" w:cs="Calibri"/>
          <w:color w:val="000000" w:themeColor="text1"/>
          <w:sz w:val="20"/>
          <w:szCs w:val="20"/>
        </w:rPr>
        <w:t>Neoddeliteľnou</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súčasťou</w:t>
      </w:r>
      <w:proofErr w:type="spellEnd"/>
      <w:r w:rsidRPr="00383111">
        <w:rPr>
          <w:rFonts w:ascii="Calibri" w:hAnsi="Calibri" w:cs="Calibri"/>
          <w:color w:val="000000" w:themeColor="text1"/>
          <w:sz w:val="20"/>
          <w:szCs w:val="20"/>
        </w:rPr>
        <w:t xml:space="preserve"> výkazu </w:t>
      </w:r>
      <w:proofErr w:type="spellStart"/>
      <w:r w:rsidRPr="00383111">
        <w:rPr>
          <w:rFonts w:ascii="Calibri" w:hAnsi="Calibri" w:cs="Calibri"/>
          <w:color w:val="000000" w:themeColor="text1"/>
          <w:sz w:val="20"/>
          <w:szCs w:val="20"/>
        </w:rPr>
        <w:t>výmer</w:t>
      </w:r>
      <w:proofErr w:type="spellEnd"/>
      <w:r w:rsidRPr="00383111">
        <w:rPr>
          <w:rFonts w:ascii="Calibri" w:hAnsi="Calibri" w:cs="Calibri"/>
          <w:color w:val="000000" w:themeColor="text1"/>
          <w:sz w:val="20"/>
          <w:szCs w:val="20"/>
        </w:rPr>
        <w:t xml:space="preserve"> je projektová </w:t>
      </w:r>
      <w:proofErr w:type="spellStart"/>
      <w:r w:rsidRPr="00383111">
        <w:rPr>
          <w:rFonts w:ascii="Calibri" w:hAnsi="Calibri" w:cs="Calibri"/>
          <w:color w:val="000000" w:themeColor="text1"/>
          <w:sz w:val="20"/>
          <w:szCs w:val="20"/>
        </w:rPr>
        <w:t>dokumentácia</w:t>
      </w:r>
      <w:proofErr w:type="spellEnd"/>
      <w:r w:rsidRPr="00383111">
        <w:rPr>
          <w:rFonts w:ascii="Calibri" w:hAnsi="Calibri" w:cs="Calibri"/>
          <w:color w:val="000000" w:themeColor="text1"/>
          <w:sz w:val="20"/>
          <w:szCs w:val="20"/>
        </w:rPr>
        <w:t xml:space="preserve">. Výkaz </w:t>
      </w:r>
      <w:proofErr w:type="spellStart"/>
      <w:r w:rsidRPr="00383111">
        <w:rPr>
          <w:rFonts w:ascii="Calibri" w:hAnsi="Calibri" w:cs="Calibri"/>
          <w:color w:val="000000" w:themeColor="text1"/>
          <w:sz w:val="20"/>
          <w:szCs w:val="20"/>
        </w:rPr>
        <w:t>výmer</w:t>
      </w:r>
      <w:proofErr w:type="spellEnd"/>
      <w:r w:rsidRPr="00383111">
        <w:rPr>
          <w:rFonts w:ascii="Calibri" w:hAnsi="Calibri" w:cs="Calibri"/>
          <w:color w:val="000000" w:themeColor="text1"/>
          <w:sz w:val="20"/>
          <w:szCs w:val="20"/>
        </w:rPr>
        <w:t xml:space="preserve"> neobsahuje úplný technický popis, technologický postup ani rozbor </w:t>
      </w:r>
      <w:proofErr w:type="spellStart"/>
      <w:r w:rsidRPr="00383111">
        <w:rPr>
          <w:rFonts w:ascii="Calibri" w:hAnsi="Calibri" w:cs="Calibri"/>
          <w:color w:val="000000" w:themeColor="text1"/>
          <w:sz w:val="20"/>
          <w:szCs w:val="20"/>
        </w:rPr>
        <w:t>položiek</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Tie</w:t>
      </w:r>
      <w:proofErr w:type="spellEnd"/>
      <w:r w:rsidRPr="00383111">
        <w:rPr>
          <w:rFonts w:ascii="Calibri" w:hAnsi="Calibri" w:cs="Calibri"/>
          <w:color w:val="000000" w:themeColor="text1"/>
          <w:sz w:val="20"/>
          <w:szCs w:val="20"/>
        </w:rPr>
        <w:t xml:space="preserve"> sú </w:t>
      </w:r>
      <w:proofErr w:type="spellStart"/>
      <w:r w:rsidRPr="00383111">
        <w:rPr>
          <w:rFonts w:ascii="Calibri" w:hAnsi="Calibri" w:cs="Calibri"/>
          <w:color w:val="000000" w:themeColor="text1"/>
          <w:sz w:val="20"/>
          <w:szCs w:val="20"/>
        </w:rPr>
        <w:t>zrejmé</w:t>
      </w:r>
      <w:proofErr w:type="spellEnd"/>
      <w:r w:rsidRPr="00383111">
        <w:rPr>
          <w:rFonts w:ascii="Calibri" w:hAnsi="Calibri" w:cs="Calibri"/>
          <w:color w:val="000000" w:themeColor="text1"/>
          <w:sz w:val="20"/>
          <w:szCs w:val="20"/>
        </w:rPr>
        <w:t xml:space="preserve"> z </w:t>
      </w:r>
      <w:proofErr w:type="spellStart"/>
      <w:r w:rsidRPr="00383111">
        <w:rPr>
          <w:rFonts w:ascii="Calibri" w:hAnsi="Calibri" w:cs="Calibri"/>
          <w:color w:val="000000" w:themeColor="text1"/>
          <w:sz w:val="20"/>
          <w:szCs w:val="20"/>
        </w:rPr>
        <w:t>technickej</w:t>
      </w:r>
      <w:proofErr w:type="spellEnd"/>
      <w:r w:rsidRPr="00383111">
        <w:rPr>
          <w:rFonts w:ascii="Calibri" w:hAnsi="Calibri" w:cs="Calibri"/>
          <w:color w:val="000000" w:themeColor="text1"/>
          <w:sz w:val="20"/>
          <w:szCs w:val="20"/>
        </w:rPr>
        <w:t xml:space="preserve"> správy a </w:t>
      </w:r>
      <w:proofErr w:type="spellStart"/>
      <w:r w:rsidRPr="00383111">
        <w:rPr>
          <w:rFonts w:ascii="Calibri" w:hAnsi="Calibri" w:cs="Calibri"/>
          <w:color w:val="000000" w:themeColor="text1"/>
          <w:sz w:val="20"/>
          <w:szCs w:val="20"/>
        </w:rPr>
        <w:t>projektovej</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dokumentácie</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alebo</w:t>
      </w:r>
      <w:proofErr w:type="spellEnd"/>
      <w:r w:rsidRPr="00383111">
        <w:rPr>
          <w:rFonts w:ascii="Calibri" w:hAnsi="Calibri" w:cs="Calibri"/>
          <w:color w:val="000000" w:themeColor="text1"/>
          <w:sz w:val="20"/>
          <w:szCs w:val="20"/>
        </w:rPr>
        <w:t xml:space="preserve"> technologických </w:t>
      </w:r>
      <w:proofErr w:type="spellStart"/>
      <w:r w:rsidRPr="00383111">
        <w:rPr>
          <w:rFonts w:ascii="Calibri" w:hAnsi="Calibri" w:cs="Calibri"/>
          <w:color w:val="000000" w:themeColor="text1"/>
          <w:sz w:val="20"/>
          <w:szCs w:val="20"/>
        </w:rPr>
        <w:t>postupov</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predpísaných</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výrobcami</w:t>
      </w:r>
      <w:proofErr w:type="spellEnd"/>
      <w:r w:rsidRPr="00383111">
        <w:rPr>
          <w:rFonts w:ascii="Calibri" w:hAnsi="Calibri" w:cs="Calibri"/>
          <w:color w:val="000000" w:themeColor="text1"/>
          <w:sz w:val="20"/>
          <w:szCs w:val="20"/>
        </w:rPr>
        <w:t xml:space="preserve"> stavebných </w:t>
      </w:r>
      <w:proofErr w:type="spellStart"/>
      <w:r w:rsidRPr="00383111">
        <w:rPr>
          <w:rFonts w:ascii="Calibri" w:hAnsi="Calibri" w:cs="Calibri"/>
          <w:color w:val="000000" w:themeColor="text1"/>
          <w:sz w:val="20"/>
          <w:szCs w:val="20"/>
        </w:rPr>
        <w:t>hmôt</w:t>
      </w:r>
      <w:proofErr w:type="spellEnd"/>
      <w:r w:rsidRPr="00383111">
        <w:rPr>
          <w:rFonts w:ascii="Calibri" w:hAnsi="Calibri" w:cs="Calibri"/>
          <w:color w:val="000000" w:themeColor="text1"/>
          <w:sz w:val="20"/>
          <w:szCs w:val="20"/>
        </w:rPr>
        <w:t xml:space="preserve">, </w:t>
      </w:r>
      <w:proofErr w:type="spellStart"/>
      <w:r w:rsidRPr="00383111">
        <w:rPr>
          <w:rFonts w:ascii="Calibri" w:hAnsi="Calibri" w:cs="Calibri"/>
          <w:color w:val="000000" w:themeColor="text1"/>
          <w:sz w:val="20"/>
          <w:szCs w:val="20"/>
        </w:rPr>
        <w:t>polotovarov</w:t>
      </w:r>
      <w:proofErr w:type="spellEnd"/>
      <w:r w:rsidRPr="00383111">
        <w:rPr>
          <w:rFonts w:ascii="Calibri" w:hAnsi="Calibri" w:cs="Calibri"/>
          <w:color w:val="000000" w:themeColor="text1"/>
          <w:sz w:val="20"/>
          <w:szCs w:val="20"/>
        </w:rPr>
        <w:t xml:space="preserve"> a </w:t>
      </w:r>
      <w:proofErr w:type="spellStart"/>
      <w:r w:rsidRPr="00383111">
        <w:rPr>
          <w:rFonts w:ascii="Calibri" w:hAnsi="Calibri" w:cs="Calibri"/>
          <w:color w:val="000000" w:themeColor="text1"/>
          <w:sz w:val="20"/>
          <w:szCs w:val="20"/>
        </w:rPr>
        <w:t>technológií</w:t>
      </w:r>
      <w:proofErr w:type="spellEnd"/>
      <w:r w:rsidRPr="00383111">
        <w:rPr>
          <w:rFonts w:ascii="Calibri" w:hAnsi="Calibri" w:cs="Calibri"/>
          <w:color w:val="000000" w:themeColor="text1"/>
          <w:sz w:val="20"/>
          <w:szCs w:val="20"/>
        </w:rPr>
        <w:t>.</w:t>
      </w:r>
    </w:p>
    <w:p w14:paraId="26CD5402" w14:textId="77777777" w:rsidR="00383111" w:rsidRPr="00383111" w:rsidRDefault="00383111" w:rsidP="00383111">
      <w:pPr>
        <w:pStyle w:val="Bezriadkovania"/>
        <w:numPr>
          <w:ilvl w:val="0"/>
          <w:numId w:val="25"/>
        </w:numPr>
        <w:jc w:val="both"/>
        <w:rPr>
          <w:rFonts w:asciiTheme="minorHAnsi" w:hAnsiTheme="minorHAnsi"/>
          <w:color w:val="000000" w:themeColor="text1"/>
          <w:sz w:val="20"/>
          <w:szCs w:val="20"/>
        </w:rPr>
      </w:pPr>
      <w:r w:rsidRPr="00383111">
        <w:rPr>
          <w:rFonts w:ascii="Calibri" w:hAnsi="Calibri" w:cs="Calibri"/>
          <w:color w:val="000000" w:themeColor="text1"/>
          <w:sz w:val="20"/>
          <w:szCs w:val="20"/>
        </w:rPr>
        <w:t>V prípade výskytu obchodných názvov výrobkov a technológií, tieto majú informatívny charakter, a slúžia ako minimálny štandard. Sú uvedené ako referenčná kvalita a môžu byť nahradené ekvivalentným výrobkom, ktorý má rovnaké alebo lepšie vlastnosti a</w:t>
      </w:r>
      <w:r>
        <w:rPr>
          <w:rFonts w:ascii="Calibri" w:hAnsi="Calibri" w:cs="Calibri"/>
          <w:color w:val="000000" w:themeColor="text1"/>
          <w:sz w:val="20"/>
          <w:szCs w:val="20"/>
        </w:rPr>
        <w:t> </w:t>
      </w:r>
      <w:r w:rsidRPr="00383111">
        <w:rPr>
          <w:rFonts w:ascii="Calibri" w:hAnsi="Calibri" w:cs="Calibri"/>
          <w:color w:val="000000" w:themeColor="text1"/>
          <w:sz w:val="20"/>
          <w:szCs w:val="20"/>
        </w:rPr>
        <w:t>parametre</w:t>
      </w:r>
      <w:r>
        <w:rPr>
          <w:rFonts w:ascii="Calibri" w:hAnsi="Calibri" w:cs="Calibri"/>
          <w:color w:val="000000" w:themeColor="text1"/>
          <w:sz w:val="20"/>
          <w:szCs w:val="20"/>
        </w:rPr>
        <w:t xml:space="preserve">; </w:t>
      </w:r>
    </w:p>
    <w:p w14:paraId="7ED8EF95" w14:textId="08906708" w:rsidR="004315E6" w:rsidRPr="00383111" w:rsidRDefault="008C6FAE" w:rsidP="00383111">
      <w:pPr>
        <w:pStyle w:val="Bezriadkovania"/>
        <w:ind w:left="360"/>
        <w:jc w:val="both"/>
        <w:rPr>
          <w:rFonts w:asciiTheme="minorHAnsi" w:hAnsiTheme="minorHAnsi"/>
          <w:color w:val="000000" w:themeColor="text1"/>
          <w:sz w:val="20"/>
          <w:szCs w:val="20"/>
        </w:rPr>
      </w:pPr>
      <w:r w:rsidRPr="00383111">
        <w:rPr>
          <w:rFonts w:asciiTheme="minorHAnsi" w:hAnsiTheme="minorHAnsi"/>
          <w:color w:val="000000" w:themeColor="text1"/>
          <w:sz w:val="20"/>
          <w:szCs w:val="20"/>
        </w:rPr>
        <w:t>a </w:t>
      </w:r>
      <w:proofErr w:type="spellStart"/>
      <w:r w:rsidRPr="00383111">
        <w:rPr>
          <w:rFonts w:asciiTheme="minorHAnsi" w:hAnsiTheme="minorHAnsi"/>
          <w:color w:val="000000" w:themeColor="text1"/>
          <w:sz w:val="20"/>
          <w:szCs w:val="20"/>
        </w:rPr>
        <w:t>zaroveň</w:t>
      </w:r>
      <w:proofErr w:type="spellEnd"/>
      <w:r w:rsidRPr="00383111">
        <w:rPr>
          <w:rFonts w:asciiTheme="minorHAnsi" w:hAnsiTheme="minorHAnsi"/>
          <w:color w:val="000000" w:themeColor="text1"/>
          <w:sz w:val="20"/>
          <w:szCs w:val="20"/>
        </w:rPr>
        <w:t xml:space="preserve"> výslednú cenu </w:t>
      </w:r>
      <w:proofErr w:type="spellStart"/>
      <w:r w:rsidRPr="00383111">
        <w:rPr>
          <w:rFonts w:asciiTheme="minorHAnsi" w:hAnsiTheme="minorHAnsi"/>
          <w:color w:val="000000" w:themeColor="text1"/>
          <w:sz w:val="20"/>
          <w:szCs w:val="20"/>
        </w:rPr>
        <w:t>zacelý</w:t>
      </w:r>
      <w:proofErr w:type="spellEnd"/>
      <w:r w:rsidRPr="00383111">
        <w:rPr>
          <w:rFonts w:asciiTheme="minorHAnsi" w:hAnsiTheme="minorHAnsi"/>
          <w:color w:val="000000" w:themeColor="text1"/>
          <w:sz w:val="20"/>
          <w:szCs w:val="20"/>
        </w:rPr>
        <w:t xml:space="preserve"> predmet zákazky uvedie v prílohe č. 5 (Návrh na plnenie kritérií)</w:t>
      </w:r>
    </w:p>
    <w:p w14:paraId="471500BF" w14:textId="6FF7B3B4" w:rsidR="00732EF2" w:rsidRDefault="006F33B7" w:rsidP="00732EF2">
      <w:pPr>
        <w:pStyle w:val="Bezriadkovania"/>
        <w:ind w:left="426" w:hanging="426"/>
        <w:rPr>
          <w:rFonts w:asciiTheme="minorHAnsi" w:hAnsiTheme="minorHAnsi"/>
          <w:sz w:val="20"/>
          <w:szCs w:val="20"/>
        </w:rPr>
      </w:pPr>
      <w:r w:rsidRPr="00C7392B">
        <w:rPr>
          <w:rFonts w:asciiTheme="minorHAnsi" w:hAnsiTheme="minorHAnsi"/>
          <w:sz w:val="20"/>
          <w:szCs w:val="20"/>
        </w:rPr>
        <w:t xml:space="preserve">        Kritérium vyhodnotenia ponúk je </w:t>
      </w:r>
      <w:r w:rsidR="00732EF2">
        <w:rPr>
          <w:rFonts w:asciiTheme="minorHAnsi" w:hAnsiTheme="minorHAnsi"/>
          <w:sz w:val="20"/>
          <w:szCs w:val="20"/>
        </w:rPr>
        <w:t xml:space="preserve">najnižšia </w:t>
      </w:r>
      <w:r w:rsidR="00732EF2" w:rsidRPr="0010150D">
        <w:rPr>
          <w:rFonts w:asciiTheme="minorHAnsi" w:hAnsiTheme="minorHAnsi"/>
          <w:sz w:val="20"/>
          <w:szCs w:val="20"/>
        </w:rPr>
        <w:t>cena s</w:t>
      </w:r>
      <w:r w:rsidR="008C6FAE" w:rsidRPr="0010150D">
        <w:rPr>
          <w:rFonts w:asciiTheme="minorHAnsi" w:hAnsiTheme="minorHAnsi"/>
          <w:sz w:val="20"/>
          <w:szCs w:val="20"/>
        </w:rPr>
        <w:t> </w:t>
      </w:r>
      <w:proofErr w:type="spellStart"/>
      <w:r w:rsidR="00732EF2" w:rsidRPr="0010150D">
        <w:rPr>
          <w:rFonts w:asciiTheme="minorHAnsi" w:hAnsiTheme="minorHAnsi"/>
          <w:sz w:val="20"/>
          <w:szCs w:val="20"/>
        </w:rPr>
        <w:t>DPH</w:t>
      </w:r>
      <w:r w:rsidR="008C6FAE" w:rsidRPr="0010150D">
        <w:rPr>
          <w:rFonts w:asciiTheme="minorHAnsi" w:hAnsiTheme="minorHAnsi"/>
          <w:sz w:val="20"/>
          <w:szCs w:val="20"/>
        </w:rPr>
        <w:t>za</w:t>
      </w:r>
      <w:proofErr w:type="spellEnd"/>
      <w:r w:rsidR="008C6FAE" w:rsidRPr="0010150D">
        <w:rPr>
          <w:rFonts w:asciiTheme="minorHAnsi" w:hAnsiTheme="minorHAnsi"/>
          <w:sz w:val="20"/>
          <w:szCs w:val="20"/>
        </w:rPr>
        <w:t xml:space="preserve"> celý predmet zákazky.</w:t>
      </w:r>
    </w:p>
    <w:p w14:paraId="20794514" w14:textId="0CD16A73" w:rsidR="00703BBC" w:rsidRPr="00C7392B" w:rsidRDefault="00732EF2" w:rsidP="00732EF2">
      <w:pPr>
        <w:pStyle w:val="Bezriadkovania"/>
        <w:ind w:left="426" w:hanging="426"/>
        <w:rPr>
          <w:rFonts w:asciiTheme="minorHAnsi" w:hAnsiTheme="minorHAnsi"/>
          <w:sz w:val="20"/>
          <w:szCs w:val="20"/>
        </w:rPr>
      </w:pPr>
      <w:r>
        <w:rPr>
          <w:rFonts w:asciiTheme="minorHAnsi" w:hAnsiTheme="minorHAnsi"/>
          <w:sz w:val="20"/>
          <w:szCs w:val="20"/>
        </w:rPr>
        <w:t xml:space="preserve">         </w:t>
      </w:r>
      <w:r w:rsidR="006F33B7" w:rsidRPr="00C7392B">
        <w:rPr>
          <w:rFonts w:asciiTheme="minorHAnsi" w:hAnsiTheme="minorHAnsi"/>
          <w:sz w:val="20"/>
          <w:szCs w:val="20"/>
        </w:rPr>
        <w:t xml:space="preserve">Úspešný uchádzač bude ten, ktorý vo svojej ponuke uvedie </w:t>
      </w:r>
      <w:r w:rsidR="008C6FAE">
        <w:rPr>
          <w:rFonts w:asciiTheme="minorHAnsi" w:hAnsiTheme="minorHAnsi"/>
          <w:sz w:val="20"/>
          <w:szCs w:val="20"/>
        </w:rPr>
        <w:t>najnižšiu cenu s DPH za celý predmet zákazky.</w:t>
      </w:r>
    </w:p>
    <w:p w14:paraId="18C375D0" w14:textId="0EB2D8C2" w:rsidR="006F33B7" w:rsidRDefault="00703BBC" w:rsidP="00C6577A">
      <w:pPr>
        <w:pStyle w:val="Zkladntext"/>
        <w:spacing w:beforeLines="60" w:before="144" w:afterLines="60" w:after="144"/>
        <w:ind w:left="426" w:hanging="426"/>
        <w:jc w:val="both"/>
        <w:rPr>
          <w:rFonts w:asciiTheme="minorHAnsi" w:hAnsiTheme="minorHAnsi"/>
          <w:sz w:val="20"/>
          <w:szCs w:val="20"/>
          <w:lang w:val="sk-SK"/>
        </w:rPr>
      </w:pPr>
      <w:r w:rsidRPr="00C7392B">
        <w:rPr>
          <w:rFonts w:asciiTheme="minorHAnsi" w:hAnsiTheme="minorHAnsi"/>
          <w:sz w:val="20"/>
          <w:szCs w:val="20"/>
          <w:lang w:val="sk-SK"/>
        </w:rPr>
        <w:t xml:space="preserve">        </w:t>
      </w:r>
      <w:r w:rsidR="006F33B7" w:rsidRPr="00C7392B">
        <w:rPr>
          <w:rFonts w:asciiTheme="minorHAnsi" w:hAnsiTheme="minorHAnsi"/>
          <w:sz w:val="20"/>
          <w:szCs w:val="20"/>
          <w:lang w:val="sk-SK"/>
        </w:rPr>
        <w:t>Následne komisia zoradí poradie uchádzačov</w:t>
      </w:r>
      <w:r w:rsidRPr="00C7392B">
        <w:rPr>
          <w:rFonts w:asciiTheme="minorHAnsi" w:hAnsiTheme="minorHAnsi"/>
          <w:sz w:val="20"/>
          <w:szCs w:val="20"/>
          <w:lang w:val="sk-SK"/>
        </w:rPr>
        <w:t xml:space="preserve"> </w:t>
      </w:r>
      <w:proofErr w:type="spellStart"/>
      <w:r w:rsidRPr="00C7392B">
        <w:rPr>
          <w:rFonts w:asciiTheme="minorHAnsi" w:hAnsiTheme="minorHAnsi"/>
          <w:sz w:val="20"/>
          <w:szCs w:val="20"/>
          <w:lang w:val="sk-SK"/>
        </w:rPr>
        <w:t>zosupne</w:t>
      </w:r>
      <w:proofErr w:type="spellEnd"/>
      <w:r w:rsidRPr="00C7392B">
        <w:rPr>
          <w:rFonts w:asciiTheme="minorHAnsi" w:hAnsiTheme="minorHAnsi"/>
          <w:sz w:val="20"/>
          <w:szCs w:val="20"/>
          <w:lang w:val="sk-SK"/>
        </w:rPr>
        <w:t xml:space="preserve"> </w:t>
      </w:r>
      <w:r w:rsidR="008C6FAE">
        <w:rPr>
          <w:rFonts w:asciiTheme="minorHAnsi" w:hAnsiTheme="minorHAnsi"/>
          <w:sz w:val="20"/>
          <w:szCs w:val="20"/>
          <w:lang w:val="sk-SK"/>
        </w:rPr>
        <w:t>od najnižš</w:t>
      </w:r>
      <w:r w:rsidR="00C6577A">
        <w:rPr>
          <w:rFonts w:asciiTheme="minorHAnsi" w:hAnsiTheme="minorHAnsi"/>
          <w:sz w:val="20"/>
          <w:szCs w:val="20"/>
          <w:lang w:val="sk-SK"/>
        </w:rPr>
        <w:t>ie ponúknutej ceny s DPH za celý predmet zákazky po najvyššiu.</w:t>
      </w:r>
    </w:p>
    <w:p w14:paraId="1342872F" w14:textId="4907089D" w:rsidR="000364CD" w:rsidRPr="006B604A"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b/>
          <w:sz w:val="20"/>
          <w:szCs w:val="20"/>
          <w:lang w:val="sk-SK"/>
        </w:rPr>
        <w:t xml:space="preserve">Uchádzačom ponúknutá cena musí byť vyjadrená v mene EUR a s presnosťou na </w:t>
      </w:r>
      <w:r w:rsidR="00BD2506" w:rsidRPr="006B604A">
        <w:rPr>
          <w:rFonts w:asciiTheme="minorHAnsi" w:hAnsiTheme="minorHAnsi" w:cstheme="minorHAnsi"/>
          <w:b/>
          <w:sz w:val="20"/>
          <w:szCs w:val="20"/>
          <w:lang w:val="sk-SK"/>
        </w:rPr>
        <w:t>dve</w:t>
      </w:r>
      <w:r w:rsidRPr="006B604A">
        <w:rPr>
          <w:rFonts w:asciiTheme="minorHAnsi" w:hAnsiTheme="minorHAnsi" w:cstheme="minorHAnsi"/>
          <w:b/>
          <w:sz w:val="20"/>
          <w:szCs w:val="20"/>
          <w:lang w:val="sk-SK"/>
        </w:rPr>
        <w:t xml:space="preserve"> desatinné miesta:  cena celkom bez DPH</w:t>
      </w:r>
      <w:r w:rsidR="00C6577A">
        <w:rPr>
          <w:rFonts w:asciiTheme="minorHAnsi" w:hAnsiTheme="minorHAnsi" w:cstheme="minorHAnsi"/>
          <w:b/>
          <w:sz w:val="20"/>
          <w:szCs w:val="20"/>
          <w:lang w:val="sk-SK"/>
        </w:rPr>
        <w:t xml:space="preserve"> </w:t>
      </w:r>
      <w:r w:rsidRPr="006B604A">
        <w:rPr>
          <w:rFonts w:asciiTheme="minorHAnsi" w:hAnsiTheme="minorHAnsi" w:cstheme="minorHAnsi"/>
          <w:b/>
          <w:sz w:val="20"/>
          <w:szCs w:val="20"/>
          <w:lang w:val="sk-SK"/>
        </w:rPr>
        <w:t>a cena celkom s DPH v požadovanom rozdelení.</w:t>
      </w:r>
    </w:p>
    <w:p w14:paraId="7A48C401" w14:textId="4455F36A" w:rsidR="000364CD" w:rsidRPr="006B604A"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Podkladom pre vypracovanie cenovej ponuky je časť (B) Opis predmetu zákazky súťažných podkladov</w:t>
      </w:r>
      <w:r w:rsidR="00C6577A">
        <w:rPr>
          <w:rFonts w:asciiTheme="minorHAnsi" w:hAnsiTheme="minorHAnsi" w:cstheme="minorHAnsi"/>
          <w:sz w:val="20"/>
          <w:szCs w:val="20"/>
          <w:lang w:val="sk-SK"/>
        </w:rPr>
        <w:t>, samostatné prílohy Projektová dokumentácia a Výkaz výmer.</w:t>
      </w:r>
      <w:r w:rsidRPr="006B604A">
        <w:rPr>
          <w:rFonts w:asciiTheme="minorHAnsi" w:hAnsiTheme="minorHAnsi" w:cstheme="minorHAnsi"/>
          <w:sz w:val="20"/>
          <w:szCs w:val="20"/>
          <w:lang w:val="sk-SK"/>
        </w:rPr>
        <w:t>. Cena predmetu zákazky musí obsahovať všetky náklady spojené s</w:t>
      </w:r>
      <w:r w:rsidR="00C6577A">
        <w:rPr>
          <w:rFonts w:asciiTheme="minorHAnsi" w:hAnsiTheme="minorHAnsi" w:cstheme="minorHAnsi"/>
          <w:sz w:val="20"/>
          <w:szCs w:val="20"/>
          <w:lang w:val="sk-SK"/>
        </w:rPr>
        <w:t> </w:t>
      </w:r>
      <w:proofErr w:type="spellStart"/>
      <w:r w:rsidR="00C6577A">
        <w:rPr>
          <w:rFonts w:asciiTheme="minorHAnsi" w:hAnsiTheme="minorHAnsi" w:cstheme="minorHAnsi"/>
          <w:sz w:val="20"/>
          <w:szCs w:val="20"/>
          <w:lang w:val="sk-SK"/>
        </w:rPr>
        <w:t>dodáním</w:t>
      </w:r>
      <w:proofErr w:type="spellEnd"/>
      <w:r w:rsidR="00C6577A">
        <w:rPr>
          <w:rFonts w:asciiTheme="minorHAnsi" w:hAnsiTheme="minorHAnsi" w:cstheme="minorHAnsi"/>
          <w:sz w:val="20"/>
          <w:szCs w:val="20"/>
          <w:lang w:val="sk-SK"/>
        </w:rPr>
        <w:t xml:space="preserve"> predmetu </w:t>
      </w:r>
      <w:r w:rsidRPr="006B604A">
        <w:rPr>
          <w:rFonts w:asciiTheme="minorHAnsi" w:hAnsiTheme="minorHAnsi" w:cstheme="minorHAnsi"/>
          <w:sz w:val="20"/>
          <w:szCs w:val="20"/>
          <w:lang w:val="sk-SK"/>
        </w:rPr>
        <w:t>zákazky.</w:t>
      </w:r>
    </w:p>
    <w:p w14:paraId="54944177" w14:textId="3325D1D5" w:rsidR="000364CD" w:rsidRPr="006B604A" w:rsidRDefault="00C6577A"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Pr>
          <w:rFonts w:asciiTheme="minorHAnsi" w:hAnsiTheme="minorHAnsi" w:cstheme="minorHAnsi"/>
          <w:sz w:val="20"/>
          <w:szCs w:val="20"/>
          <w:lang w:val="sk-SK"/>
        </w:rPr>
        <w:t>Uchádzač vypracuje a ocení Výkaz výmer, ktorý tvorí samostatnú prílohu týchto súťažných podkladov a predloží ho ako prílohu návrhu na plnenie kritérií.</w:t>
      </w:r>
    </w:p>
    <w:p w14:paraId="56A049AC" w14:textId="77777777" w:rsidR="000364CD" w:rsidRPr="006B604A" w:rsidRDefault="000364CD"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310E0318" w14:textId="77777777"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14:paraId="019975DB" w14:textId="77777777"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14:paraId="18B533F8"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7A978190" w14:textId="5436E1E8"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8A43E0">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215274AA" w14:textId="4CEF9E96"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C6577A">
        <w:rPr>
          <w:rFonts w:asciiTheme="minorHAnsi" w:hAnsiTheme="minorHAnsi" w:cstheme="minorHAnsi"/>
          <w:iCs/>
          <w:sz w:val="20"/>
          <w:szCs w:val="20"/>
          <w:lang w:val="sk-SK"/>
        </w:rPr>
        <w:t xml:space="preserve">TOVAR, </w:t>
      </w:r>
      <w:r w:rsidR="00B44288">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73526144" w14:textId="77777777" w:rsidR="00A43E15" w:rsidRDefault="00A43E15" w:rsidP="00E52C12">
      <w:pPr>
        <w:spacing w:beforeLines="60" w:before="144" w:afterLines="60" w:after="144"/>
        <w:jc w:val="center"/>
        <w:rPr>
          <w:rFonts w:asciiTheme="minorHAnsi" w:hAnsiTheme="minorHAnsi" w:cstheme="minorHAnsi"/>
          <w:sz w:val="20"/>
          <w:szCs w:val="20"/>
          <w:lang w:val="sk-SK"/>
        </w:rPr>
      </w:pPr>
    </w:p>
    <w:p w14:paraId="6852737D" w14:textId="77777777" w:rsidR="00C6577A" w:rsidRDefault="00C6577A" w:rsidP="00E52C12">
      <w:pPr>
        <w:spacing w:beforeLines="60" w:before="144" w:afterLines="60" w:after="144"/>
        <w:jc w:val="center"/>
        <w:rPr>
          <w:rFonts w:asciiTheme="minorHAnsi" w:hAnsiTheme="minorHAnsi" w:cstheme="minorHAnsi"/>
          <w:sz w:val="20"/>
          <w:szCs w:val="20"/>
          <w:lang w:val="sk-SK"/>
        </w:rPr>
      </w:pPr>
    </w:p>
    <w:p w14:paraId="3E256192" w14:textId="77777777" w:rsidR="00C6577A" w:rsidRDefault="00C6577A" w:rsidP="00E52C12">
      <w:pPr>
        <w:spacing w:beforeLines="60" w:before="144" w:afterLines="60" w:after="144"/>
        <w:jc w:val="center"/>
        <w:rPr>
          <w:rFonts w:asciiTheme="minorHAnsi" w:hAnsiTheme="minorHAnsi" w:cstheme="minorHAnsi"/>
          <w:sz w:val="20"/>
          <w:szCs w:val="20"/>
          <w:lang w:val="sk-SK"/>
        </w:rPr>
      </w:pPr>
    </w:p>
    <w:p w14:paraId="3B1CEBBE" w14:textId="77777777" w:rsidR="00C6577A" w:rsidRDefault="00C6577A" w:rsidP="00E52C12">
      <w:pPr>
        <w:spacing w:beforeLines="60" w:before="144" w:afterLines="60" w:after="144"/>
        <w:jc w:val="center"/>
        <w:rPr>
          <w:rFonts w:asciiTheme="minorHAnsi" w:hAnsiTheme="minorHAnsi" w:cstheme="minorHAnsi"/>
          <w:sz w:val="20"/>
          <w:szCs w:val="20"/>
          <w:lang w:val="sk-SK"/>
        </w:rPr>
      </w:pPr>
    </w:p>
    <w:p w14:paraId="5F8C995C" w14:textId="77777777" w:rsidR="00C6577A" w:rsidRDefault="00C6577A" w:rsidP="00E52C12">
      <w:pPr>
        <w:spacing w:beforeLines="60" w:before="144" w:afterLines="60" w:after="144"/>
        <w:jc w:val="center"/>
        <w:rPr>
          <w:rFonts w:asciiTheme="minorHAnsi" w:hAnsiTheme="minorHAnsi" w:cstheme="minorHAnsi"/>
          <w:sz w:val="20"/>
          <w:szCs w:val="20"/>
          <w:lang w:val="sk-SK"/>
        </w:rPr>
      </w:pPr>
    </w:p>
    <w:p w14:paraId="2FE4473F" w14:textId="77777777" w:rsidR="00C6577A" w:rsidRDefault="00C6577A" w:rsidP="00E52C12">
      <w:pPr>
        <w:spacing w:beforeLines="60" w:before="144" w:afterLines="60" w:after="144"/>
        <w:jc w:val="center"/>
        <w:rPr>
          <w:rFonts w:asciiTheme="minorHAnsi" w:hAnsiTheme="minorHAnsi" w:cstheme="minorHAnsi"/>
          <w:sz w:val="20"/>
          <w:szCs w:val="20"/>
          <w:lang w:val="sk-SK"/>
        </w:rPr>
      </w:pPr>
    </w:p>
    <w:p w14:paraId="638E1A25" w14:textId="77777777" w:rsidR="00C6577A" w:rsidRDefault="00C6577A" w:rsidP="00E52C12">
      <w:pPr>
        <w:spacing w:beforeLines="60" w:before="144" w:afterLines="60" w:after="144"/>
        <w:jc w:val="center"/>
        <w:rPr>
          <w:rFonts w:asciiTheme="minorHAnsi" w:hAnsiTheme="minorHAnsi" w:cstheme="minorHAnsi"/>
          <w:sz w:val="20"/>
          <w:szCs w:val="20"/>
          <w:lang w:val="sk-SK"/>
        </w:rPr>
      </w:pPr>
    </w:p>
    <w:p w14:paraId="5D8DEA9C" w14:textId="77777777" w:rsidR="00C6577A" w:rsidRPr="006B604A" w:rsidRDefault="00C6577A" w:rsidP="00E52C12">
      <w:pPr>
        <w:spacing w:beforeLines="60" w:before="144" w:afterLines="60" w:after="144"/>
        <w:jc w:val="center"/>
        <w:rPr>
          <w:rFonts w:asciiTheme="minorHAnsi" w:hAnsiTheme="minorHAnsi" w:cstheme="minorHAnsi"/>
          <w:sz w:val="20"/>
          <w:szCs w:val="20"/>
          <w:lang w:val="sk-SK"/>
        </w:rPr>
      </w:pPr>
    </w:p>
    <w:p w14:paraId="3A6A60CB" w14:textId="77777777" w:rsidR="00A43E15" w:rsidRPr="006B604A"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Obchodné podmienky</w:t>
      </w:r>
    </w:p>
    <w:p w14:paraId="1E102596"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6C7EBD29"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552BCDA5" w14:textId="02031A0B" w:rsidR="00A43E15"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58001EEE"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290EB4DE" w14:textId="343D83C3"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6F4A4E2" w14:textId="62665228"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0A6AC37E" w14:textId="3CDA6F06"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22E20024" w14:textId="532C1914"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5DCAF05A" w14:textId="4D738F9A"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6558D7CA" w14:textId="1C5B6037"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886CCCF" w14:textId="666C0F31"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5A8FBD84" w14:textId="57664E50"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0AD73958" w14:textId="7DBF961E"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39EF0319" w14:textId="215695D9"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11BF6F6A" w14:textId="7821F738"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4A1604A6" w14:textId="36FF0946" w:rsidR="003E2B97" w:rsidRDefault="003E2B97" w:rsidP="00E52C12">
      <w:pPr>
        <w:pStyle w:val="Zkladntext3"/>
        <w:spacing w:beforeLines="60" w:before="144" w:afterLines="60" w:after="144"/>
        <w:jc w:val="center"/>
        <w:rPr>
          <w:rFonts w:asciiTheme="minorHAnsi" w:hAnsiTheme="minorHAnsi" w:cstheme="minorHAnsi"/>
          <w:sz w:val="20"/>
          <w:szCs w:val="20"/>
        </w:rPr>
      </w:pPr>
    </w:p>
    <w:p w14:paraId="7113911A" w14:textId="16B2937A" w:rsidR="00A15861" w:rsidRDefault="00A15861" w:rsidP="00E52C12">
      <w:pPr>
        <w:pStyle w:val="Zkladntext3"/>
        <w:spacing w:beforeLines="60" w:before="144" w:afterLines="60" w:after="144"/>
        <w:jc w:val="center"/>
        <w:rPr>
          <w:rFonts w:asciiTheme="minorHAnsi" w:hAnsiTheme="minorHAnsi" w:cstheme="minorHAnsi"/>
          <w:sz w:val="20"/>
          <w:szCs w:val="20"/>
        </w:rPr>
      </w:pPr>
    </w:p>
    <w:p w14:paraId="5BD05AB4" w14:textId="63348BBF" w:rsidR="00A15861" w:rsidRDefault="00A15861" w:rsidP="00E52C12">
      <w:pPr>
        <w:pStyle w:val="Zkladntext3"/>
        <w:spacing w:beforeLines="60" w:before="144" w:afterLines="60" w:after="144"/>
        <w:jc w:val="center"/>
        <w:rPr>
          <w:rFonts w:asciiTheme="minorHAnsi" w:hAnsiTheme="minorHAnsi" w:cstheme="minorHAnsi"/>
          <w:sz w:val="20"/>
          <w:szCs w:val="20"/>
        </w:rPr>
      </w:pPr>
    </w:p>
    <w:p w14:paraId="71E20EDA" w14:textId="77777777" w:rsidR="00A15861" w:rsidRDefault="00A15861" w:rsidP="00E52C12">
      <w:pPr>
        <w:pStyle w:val="Zkladntext3"/>
        <w:spacing w:beforeLines="60" w:before="144" w:afterLines="60" w:after="144"/>
        <w:jc w:val="center"/>
        <w:rPr>
          <w:rFonts w:asciiTheme="minorHAnsi" w:hAnsiTheme="minorHAnsi" w:cstheme="minorHAnsi"/>
          <w:sz w:val="20"/>
          <w:szCs w:val="20"/>
        </w:rPr>
      </w:pPr>
    </w:p>
    <w:p w14:paraId="77332F0B" w14:textId="77777777" w:rsidR="003E2B97" w:rsidRPr="006B604A" w:rsidRDefault="003E2B97" w:rsidP="00E52C12">
      <w:pPr>
        <w:pStyle w:val="Zkladntext3"/>
        <w:spacing w:beforeLines="60" w:before="144" w:afterLines="60" w:after="144"/>
        <w:jc w:val="center"/>
        <w:rPr>
          <w:rFonts w:asciiTheme="minorHAnsi" w:hAnsiTheme="minorHAnsi" w:cstheme="minorHAnsi"/>
          <w:sz w:val="20"/>
          <w:szCs w:val="20"/>
        </w:rPr>
      </w:pPr>
    </w:p>
    <w:p w14:paraId="1E2352C4" w14:textId="279F03F0" w:rsidR="000364CD" w:rsidRDefault="000364CD"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w:t>
      </w:r>
      <w:r w:rsidR="00007FA9" w:rsidRPr="006B604A">
        <w:rPr>
          <w:rFonts w:asciiTheme="minorHAnsi" w:hAnsiTheme="minorHAnsi" w:cstheme="minorHAnsi"/>
          <w:sz w:val="20"/>
          <w:szCs w:val="20"/>
          <w:lang w:val="sk-SK"/>
        </w:rPr>
        <w:t xml:space="preserve">Zmluvy </w:t>
      </w:r>
      <w:r w:rsidRPr="006B604A">
        <w:rPr>
          <w:rFonts w:asciiTheme="minorHAnsi" w:hAnsiTheme="minorHAnsi" w:cstheme="minorHAnsi"/>
          <w:sz w:val="20"/>
          <w:szCs w:val="20"/>
          <w:lang w:val="sk-SK"/>
        </w:rPr>
        <w:t xml:space="preserve">uzatvorenej podľa § </w:t>
      </w:r>
      <w:r w:rsidR="00326C67" w:rsidRPr="006B604A">
        <w:rPr>
          <w:rFonts w:asciiTheme="minorHAnsi" w:hAnsiTheme="minorHAnsi" w:cstheme="minorHAnsi"/>
          <w:sz w:val="20"/>
          <w:szCs w:val="20"/>
          <w:lang w:val="sk-SK"/>
        </w:rPr>
        <w:t>269ods. 2</w:t>
      </w:r>
      <w:r w:rsidRPr="006B604A">
        <w:rPr>
          <w:rFonts w:asciiTheme="minorHAnsi" w:hAnsiTheme="minorHAnsi" w:cstheme="minorHAnsi"/>
          <w:sz w:val="20"/>
          <w:szCs w:val="20"/>
          <w:lang w:val="sk-SK"/>
        </w:rPr>
        <w:t xml:space="preserve"> a </w:t>
      </w:r>
      <w:proofErr w:type="spellStart"/>
      <w:r w:rsidRPr="006B604A">
        <w:rPr>
          <w:rFonts w:asciiTheme="minorHAnsi" w:hAnsiTheme="minorHAnsi" w:cstheme="minorHAnsi"/>
          <w:sz w:val="20"/>
          <w:szCs w:val="20"/>
          <w:lang w:val="sk-SK"/>
        </w:rPr>
        <w:t>nasl</w:t>
      </w:r>
      <w:proofErr w:type="spellEnd"/>
      <w:r w:rsidRPr="006B604A">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14:paraId="1A66CEB4" w14:textId="77777777" w:rsidR="007E1A49" w:rsidRPr="006B604A" w:rsidRDefault="007E1A49" w:rsidP="00E52C12">
      <w:pPr>
        <w:pStyle w:val="Zkladntext"/>
        <w:spacing w:beforeLines="60" w:before="144" w:afterLines="60" w:after="144"/>
        <w:jc w:val="both"/>
        <w:rPr>
          <w:rFonts w:asciiTheme="minorHAnsi" w:hAnsiTheme="minorHAnsi" w:cstheme="minorHAnsi"/>
          <w:sz w:val="20"/>
          <w:szCs w:val="20"/>
          <w:lang w:val="sk-SK"/>
        </w:rPr>
      </w:pPr>
    </w:p>
    <w:p w14:paraId="6F68BD0C" w14:textId="77777777" w:rsidR="009E597F" w:rsidRPr="009E597F" w:rsidRDefault="009E597F" w:rsidP="009E597F">
      <w:pPr>
        <w:pStyle w:val="Default"/>
        <w:spacing w:after="240"/>
        <w:ind w:right="-284"/>
        <w:jc w:val="center"/>
        <w:rPr>
          <w:rFonts w:ascii="Calibri" w:hAnsi="Calibri" w:cs="Calibri"/>
          <w:b/>
        </w:rPr>
      </w:pPr>
      <w:r w:rsidRPr="009E597F">
        <w:rPr>
          <w:rFonts w:ascii="Calibri" w:hAnsi="Calibri" w:cs="Calibri"/>
          <w:b/>
        </w:rPr>
        <w:t>ZMLUVA O DIELO č</w:t>
      </w:r>
      <w:r w:rsidRPr="009E597F">
        <w:rPr>
          <w:rFonts w:ascii="Calibri" w:hAnsi="Calibri" w:cs="Calibri"/>
          <w:b/>
          <w:highlight w:val="yellow"/>
        </w:rPr>
        <w:t>. …../2021</w:t>
      </w:r>
    </w:p>
    <w:p w14:paraId="20295D83" w14:textId="77777777" w:rsidR="009E597F" w:rsidRPr="009E597F" w:rsidRDefault="009E597F" w:rsidP="009E597F">
      <w:pPr>
        <w:pBdr>
          <w:bottom w:val="single" w:sz="6" w:space="1" w:color="auto"/>
        </w:pBdr>
        <w:jc w:val="center"/>
        <w:rPr>
          <w:rFonts w:ascii="Calibri" w:hAnsi="Calibri" w:cs="Calibri"/>
          <w:b/>
        </w:rPr>
      </w:pPr>
      <w:proofErr w:type="spellStart"/>
      <w:r w:rsidRPr="009E597F">
        <w:rPr>
          <w:rFonts w:ascii="Calibri" w:hAnsi="Calibri" w:cs="Calibri"/>
          <w:b/>
        </w:rPr>
        <w:t>uzavretá</w:t>
      </w:r>
      <w:proofErr w:type="spellEnd"/>
      <w:r w:rsidRPr="009E597F">
        <w:rPr>
          <w:rFonts w:ascii="Calibri" w:hAnsi="Calibri" w:cs="Calibri"/>
          <w:b/>
        </w:rPr>
        <w:t xml:space="preserve"> v </w:t>
      </w:r>
      <w:proofErr w:type="spellStart"/>
      <w:r w:rsidRPr="009E597F">
        <w:rPr>
          <w:rFonts w:ascii="Calibri" w:hAnsi="Calibri" w:cs="Calibri"/>
          <w:b/>
        </w:rPr>
        <w:t>zmysle</w:t>
      </w:r>
      <w:proofErr w:type="spellEnd"/>
      <w:r w:rsidRPr="009E597F">
        <w:rPr>
          <w:rFonts w:ascii="Calibri" w:hAnsi="Calibri" w:cs="Calibri"/>
          <w:b/>
        </w:rPr>
        <w:t xml:space="preserve"> § 536 a </w:t>
      </w:r>
      <w:proofErr w:type="spellStart"/>
      <w:r w:rsidRPr="009E597F">
        <w:rPr>
          <w:rFonts w:ascii="Calibri" w:hAnsi="Calibri" w:cs="Calibri"/>
          <w:b/>
        </w:rPr>
        <w:t>nasledujúcich</w:t>
      </w:r>
      <w:proofErr w:type="spellEnd"/>
      <w:r w:rsidRPr="009E597F">
        <w:rPr>
          <w:rFonts w:ascii="Calibri" w:hAnsi="Calibri" w:cs="Calibri"/>
          <w:b/>
        </w:rPr>
        <w:t xml:space="preserve"> zákona č. 513/1991 </w:t>
      </w:r>
      <w:proofErr w:type="spellStart"/>
      <w:r w:rsidRPr="009E597F">
        <w:rPr>
          <w:rFonts w:ascii="Calibri" w:hAnsi="Calibri" w:cs="Calibri"/>
          <w:b/>
        </w:rPr>
        <w:t>Zb</w:t>
      </w:r>
      <w:proofErr w:type="spellEnd"/>
      <w:r w:rsidRPr="009E597F">
        <w:rPr>
          <w:rFonts w:ascii="Calibri" w:hAnsi="Calibri" w:cs="Calibri"/>
          <w:b/>
        </w:rPr>
        <w:t>. -</w:t>
      </w:r>
    </w:p>
    <w:p w14:paraId="6DF530A5" w14:textId="77777777" w:rsidR="009E597F" w:rsidRPr="009E597F" w:rsidRDefault="009E597F" w:rsidP="009E597F">
      <w:pPr>
        <w:pBdr>
          <w:bottom w:val="single" w:sz="6" w:space="1" w:color="auto"/>
        </w:pBdr>
        <w:jc w:val="center"/>
        <w:rPr>
          <w:rFonts w:ascii="Calibri" w:hAnsi="Calibri" w:cs="Calibri"/>
          <w:b/>
        </w:rPr>
      </w:pPr>
      <w:r w:rsidRPr="009E597F">
        <w:rPr>
          <w:rFonts w:ascii="Calibri" w:hAnsi="Calibri" w:cs="Calibri"/>
          <w:b/>
        </w:rPr>
        <w:t xml:space="preserve">- Obchodného </w:t>
      </w:r>
      <w:proofErr w:type="spellStart"/>
      <w:r w:rsidRPr="009E597F">
        <w:rPr>
          <w:rFonts w:ascii="Calibri" w:hAnsi="Calibri" w:cs="Calibri"/>
          <w:b/>
        </w:rPr>
        <w:t>zákonníka</w:t>
      </w:r>
      <w:proofErr w:type="spellEnd"/>
      <w:r w:rsidRPr="009E597F">
        <w:rPr>
          <w:rFonts w:ascii="Calibri" w:hAnsi="Calibri" w:cs="Calibri"/>
          <w:b/>
        </w:rPr>
        <w:t xml:space="preserve"> v </w:t>
      </w:r>
      <w:proofErr w:type="spellStart"/>
      <w:r w:rsidRPr="009E597F">
        <w:rPr>
          <w:rFonts w:ascii="Calibri" w:hAnsi="Calibri" w:cs="Calibri"/>
          <w:b/>
        </w:rPr>
        <w:t>znení</w:t>
      </w:r>
      <w:proofErr w:type="spellEnd"/>
      <w:r w:rsidRPr="009E597F">
        <w:rPr>
          <w:rFonts w:ascii="Calibri" w:hAnsi="Calibri" w:cs="Calibri"/>
          <w:b/>
        </w:rPr>
        <w:t xml:space="preserve"> </w:t>
      </w:r>
      <w:proofErr w:type="spellStart"/>
      <w:r w:rsidRPr="009E597F">
        <w:rPr>
          <w:rFonts w:ascii="Calibri" w:hAnsi="Calibri" w:cs="Calibri"/>
          <w:b/>
        </w:rPr>
        <w:t>neskorších</w:t>
      </w:r>
      <w:proofErr w:type="spellEnd"/>
      <w:r w:rsidRPr="009E597F">
        <w:rPr>
          <w:rFonts w:ascii="Calibri" w:hAnsi="Calibri" w:cs="Calibri"/>
          <w:b/>
        </w:rPr>
        <w:t xml:space="preserve"> </w:t>
      </w:r>
      <w:proofErr w:type="spellStart"/>
      <w:r w:rsidRPr="009E597F">
        <w:rPr>
          <w:rFonts w:ascii="Calibri" w:hAnsi="Calibri" w:cs="Calibri"/>
          <w:b/>
        </w:rPr>
        <w:t>zmien</w:t>
      </w:r>
      <w:proofErr w:type="spellEnd"/>
      <w:r w:rsidRPr="009E597F">
        <w:rPr>
          <w:rFonts w:ascii="Calibri" w:hAnsi="Calibri" w:cs="Calibri"/>
          <w:b/>
        </w:rPr>
        <w:t xml:space="preserve"> a </w:t>
      </w:r>
      <w:proofErr w:type="spellStart"/>
      <w:r w:rsidRPr="009E597F">
        <w:rPr>
          <w:rFonts w:ascii="Calibri" w:hAnsi="Calibri" w:cs="Calibri"/>
          <w:b/>
        </w:rPr>
        <w:t>doplnkov</w:t>
      </w:r>
      <w:proofErr w:type="spellEnd"/>
      <w:r w:rsidRPr="009E597F">
        <w:rPr>
          <w:rFonts w:ascii="Calibri" w:hAnsi="Calibri" w:cs="Calibri"/>
          <w:b/>
        </w:rPr>
        <w:br/>
        <w:t xml:space="preserve">( </w:t>
      </w:r>
      <w:proofErr w:type="spellStart"/>
      <w:r w:rsidRPr="009E597F">
        <w:rPr>
          <w:rFonts w:ascii="Calibri" w:hAnsi="Calibri" w:cs="Calibri"/>
          <w:b/>
        </w:rPr>
        <w:t>ďalej</w:t>
      </w:r>
      <w:proofErr w:type="spellEnd"/>
      <w:r w:rsidRPr="009E597F">
        <w:rPr>
          <w:rFonts w:ascii="Calibri" w:hAnsi="Calibri" w:cs="Calibri"/>
          <w:b/>
        </w:rPr>
        <w:t xml:space="preserve"> len „</w:t>
      </w:r>
      <w:proofErr w:type="spellStart"/>
      <w:r w:rsidRPr="009E597F">
        <w:rPr>
          <w:rFonts w:ascii="Calibri" w:hAnsi="Calibri" w:cs="Calibri"/>
          <w:b/>
        </w:rPr>
        <w:t>zmluva</w:t>
      </w:r>
      <w:proofErr w:type="spellEnd"/>
      <w:r w:rsidRPr="009E597F">
        <w:rPr>
          <w:rFonts w:ascii="Calibri" w:hAnsi="Calibri" w:cs="Calibri"/>
          <w:b/>
        </w:rPr>
        <w:t>“)</w:t>
      </w:r>
    </w:p>
    <w:p w14:paraId="5ABC47F1" w14:textId="086F98CC" w:rsidR="00C75DAE" w:rsidRDefault="009E597F" w:rsidP="009E597F">
      <w:pPr>
        <w:pStyle w:val="Nadpis1"/>
        <w:rPr>
          <w:rFonts w:ascii="Calibri" w:hAnsi="Calibri" w:cs="Calibri"/>
          <w:sz w:val="22"/>
          <w:szCs w:val="22"/>
        </w:rPr>
      </w:pPr>
      <w:r w:rsidRPr="003263FC">
        <w:rPr>
          <w:rFonts w:ascii="Calibri" w:hAnsi="Calibri" w:cs="Calibri"/>
          <w:sz w:val="20"/>
          <w:szCs w:val="20"/>
        </w:rPr>
        <w:br/>
      </w:r>
      <w:r w:rsidR="00C75DAE">
        <w:rPr>
          <w:rFonts w:ascii="Calibri" w:hAnsi="Calibri" w:cs="Calibri"/>
          <w:sz w:val="22"/>
          <w:szCs w:val="22"/>
        </w:rPr>
        <w:t>Čl. I.</w:t>
      </w:r>
    </w:p>
    <w:p w14:paraId="725823C6" w14:textId="62470CA0" w:rsidR="009E597F" w:rsidRPr="009E597F" w:rsidRDefault="009E597F" w:rsidP="009E597F">
      <w:pPr>
        <w:pStyle w:val="Nadpis1"/>
        <w:rPr>
          <w:rFonts w:ascii="Calibri" w:hAnsi="Calibri" w:cs="Calibri"/>
          <w:sz w:val="22"/>
          <w:szCs w:val="22"/>
        </w:rPr>
      </w:pPr>
      <w:r w:rsidRPr="009E597F">
        <w:rPr>
          <w:rFonts w:ascii="Calibri" w:hAnsi="Calibri" w:cs="Calibri"/>
          <w:sz w:val="22"/>
          <w:szCs w:val="22"/>
        </w:rPr>
        <w:t>Zmluvné strany</w:t>
      </w:r>
    </w:p>
    <w:p w14:paraId="3A614A42" w14:textId="77777777" w:rsidR="009E597F" w:rsidRPr="009E597F" w:rsidRDefault="009E597F" w:rsidP="009E597F">
      <w:pPr>
        <w:pStyle w:val="Normlnyslovan"/>
        <w:rPr>
          <w:rFonts w:ascii="Calibri" w:hAnsi="Calibri" w:cs="Calibri"/>
          <w:b/>
          <w:sz w:val="22"/>
          <w:szCs w:val="22"/>
        </w:rPr>
      </w:pPr>
      <w:r w:rsidRPr="009E597F">
        <w:rPr>
          <w:rFonts w:ascii="Calibri" w:hAnsi="Calibri" w:cs="Calibri"/>
          <w:b/>
          <w:sz w:val="22"/>
          <w:szCs w:val="22"/>
        </w:rPr>
        <w:t>Objednávateľ:</w:t>
      </w:r>
    </w:p>
    <w:p w14:paraId="416A8C09" w14:textId="77777777" w:rsidR="009E597F" w:rsidRPr="003263FC" w:rsidRDefault="009E597F" w:rsidP="009E597F">
      <w:pPr>
        <w:tabs>
          <w:tab w:val="left" w:pos="720"/>
          <w:tab w:val="left" w:pos="3402"/>
          <w:tab w:val="left" w:pos="3544"/>
        </w:tabs>
        <w:ind w:left="709"/>
        <w:rPr>
          <w:rFonts w:ascii="Calibri" w:hAnsi="Calibri" w:cs="Calibri"/>
          <w:sz w:val="20"/>
          <w:szCs w:val="20"/>
        </w:rPr>
      </w:pPr>
      <w:proofErr w:type="spellStart"/>
      <w:r w:rsidRPr="003263FC">
        <w:rPr>
          <w:rFonts w:ascii="Calibri" w:hAnsi="Calibri" w:cs="Calibri"/>
          <w:sz w:val="20"/>
          <w:szCs w:val="20"/>
        </w:rPr>
        <w:t>Názov</w:t>
      </w:r>
      <w:proofErr w:type="spellEnd"/>
      <w:r w:rsidRPr="003263FC">
        <w:rPr>
          <w:rFonts w:ascii="Calibri" w:hAnsi="Calibri" w:cs="Calibri"/>
          <w:sz w:val="20"/>
          <w:szCs w:val="20"/>
        </w:rPr>
        <w:tab/>
        <w:t>:</w:t>
      </w:r>
      <w:r w:rsidRPr="003263FC">
        <w:rPr>
          <w:rFonts w:ascii="Calibri" w:hAnsi="Calibri" w:cs="Calibri"/>
          <w:sz w:val="20"/>
          <w:szCs w:val="20"/>
        </w:rPr>
        <w:tab/>
        <w:t xml:space="preserve">Centrum </w:t>
      </w:r>
      <w:proofErr w:type="spellStart"/>
      <w:r w:rsidRPr="003263FC">
        <w:rPr>
          <w:rFonts w:ascii="Calibri" w:hAnsi="Calibri" w:cs="Calibri"/>
          <w:sz w:val="20"/>
          <w:szCs w:val="20"/>
        </w:rPr>
        <w:t>sociálnych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služieb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Ľadoveň</w:t>
      </w:r>
      <w:proofErr w:type="spellEnd"/>
      <w:r w:rsidRPr="003263FC">
        <w:rPr>
          <w:rFonts w:ascii="Calibri" w:hAnsi="Calibri" w:cs="Calibri"/>
          <w:sz w:val="20"/>
          <w:szCs w:val="20"/>
        </w:rPr>
        <w:t xml:space="preserve">         </w:t>
      </w:r>
    </w:p>
    <w:p w14:paraId="2F8B08BE" w14:textId="77777777" w:rsidR="009E597F" w:rsidRPr="003263FC" w:rsidRDefault="009E597F" w:rsidP="009E597F">
      <w:pPr>
        <w:widowControl w:val="0"/>
        <w:rPr>
          <w:rFonts w:ascii="Calibri" w:hAnsi="Calibri" w:cs="Calibri"/>
          <w:sz w:val="20"/>
          <w:szCs w:val="20"/>
        </w:rPr>
      </w:pPr>
      <w:r w:rsidRPr="003263FC">
        <w:rPr>
          <w:rFonts w:ascii="Calibri" w:hAnsi="Calibri" w:cs="Calibri"/>
          <w:sz w:val="20"/>
          <w:szCs w:val="20"/>
        </w:rPr>
        <w:t xml:space="preserve">            </w:t>
      </w:r>
      <w:proofErr w:type="gramStart"/>
      <w:r w:rsidRPr="003263FC">
        <w:rPr>
          <w:rFonts w:ascii="Calibri" w:hAnsi="Calibri" w:cs="Calibri"/>
          <w:sz w:val="20"/>
          <w:szCs w:val="20"/>
        </w:rPr>
        <w:t xml:space="preserve">Sídlo  </w:t>
      </w:r>
      <w:r w:rsidRPr="003263FC">
        <w:rPr>
          <w:rFonts w:ascii="Calibri" w:hAnsi="Calibri" w:cs="Calibri"/>
          <w:sz w:val="20"/>
          <w:szCs w:val="20"/>
        </w:rPr>
        <w:tab/>
      </w:r>
      <w:proofErr w:type="gramEnd"/>
      <w:r w:rsidRPr="003263FC">
        <w:rPr>
          <w:rFonts w:ascii="Calibri" w:hAnsi="Calibri" w:cs="Calibri"/>
          <w:sz w:val="20"/>
          <w:szCs w:val="20"/>
        </w:rPr>
        <w:tab/>
      </w:r>
      <w:r w:rsidRPr="003263FC">
        <w:rPr>
          <w:rFonts w:ascii="Calibri" w:hAnsi="Calibri" w:cs="Calibri"/>
          <w:sz w:val="20"/>
          <w:szCs w:val="20"/>
        </w:rPr>
        <w:tab/>
        <w:t xml:space="preserve">         :</w:t>
      </w:r>
      <w:r w:rsidRPr="003263FC">
        <w:rPr>
          <w:rFonts w:ascii="Calibri" w:hAnsi="Calibri" w:cs="Calibri"/>
          <w:sz w:val="20"/>
          <w:szCs w:val="20"/>
        </w:rPr>
        <w:tab/>
        <w:t xml:space="preserve">J. </w:t>
      </w:r>
      <w:proofErr w:type="spellStart"/>
      <w:r w:rsidRPr="003263FC">
        <w:rPr>
          <w:rFonts w:ascii="Calibri" w:hAnsi="Calibri" w:cs="Calibri"/>
          <w:sz w:val="20"/>
          <w:szCs w:val="20"/>
        </w:rPr>
        <w:t>Mazúra</w:t>
      </w:r>
      <w:proofErr w:type="spellEnd"/>
      <w:r w:rsidRPr="003263FC">
        <w:rPr>
          <w:rFonts w:ascii="Calibri" w:hAnsi="Calibri" w:cs="Calibri"/>
          <w:sz w:val="20"/>
          <w:szCs w:val="20"/>
        </w:rPr>
        <w:t xml:space="preserve"> 5211/34, 036 01  Martin  </w:t>
      </w:r>
    </w:p>
    <w:p w14:paraId="03DB21D7" w14:textId="77777777" w:rsidR="009E597F" w:rsidRPr="003263FC" w:rsidRDefault="009E597F" w:rsidP="009E597F">
      <w:pPr>
        <w:widowControl w:val="0"/>
        <w:rPr>
          <w:rFonts w:ascii="Calibri" w:hAnsi="Calibri" w:cs="Calibri"/>
          <w:sz w:val="20"/>
          <w:szCs w:val="20"/>
        </w:rPr>
      </w:pPr>
      <w:r w:rsidRPr="003263FC">
        <w:rPr>
          <w:rFonts w:ascii="Calibri" w:hAnsi="Calibri" w:cs="Calibri"/>
          <w:sz w:val="20"/>
          <w:szCs w:val="20"/>
        </w:rPr>
        <w:t xml:space="preserve">                                            </w:t>
      </w:r>
      <w:r w:rsidRPr="003263FC">
        <w:rPr>
          <w:rFonts w:ascii="Calibri" w:hAnsi="Calibri" w:cs="Calibri"/>
          <w:sz w:val="20"/>
          <w:szCs w:val="20"/>
        </w:rPr>
        <w:tab/>
        <w:t xml:space="preserve">              v </w:t>
      </w:r>
      <w:proofErr w:type="spellStart"/>
      <w:r w:rsidRPr="003263FC">
        <w:rPr>
          <w:rFonts w:ascii="Calibri" w:hAnsi="Calibri" w:cs="Calibri"/>
          <w:sz w:val="20"/>
          <w:szCs w:val="20"/>
        </w:rPr>
        <w:t>zriaďovateľskej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pôsobnosti</w:t>
      </w:r>
      <w:proofErr w:type="spellEnd"/>
      <w:r w:rsidRPr="003263FC">
        <w:rPr>
          <w:rFonts w:ascii="Calibri" w:hAnsi="Calibri" w:cs="Calibri"/>
          <w:sz w:val="20"/>
          <w:szCs w:val="20"/>
        </w:rPr>
        <w:t xml:space="preserve"> Žilinského </w:t>
      </w:r>
      <w:proofErr w:type="spellStart"/>
      <w:r w:rsidRPr="003263FC">
        <w:rPr>
          <w:rFonts w:ascii="Calibri" w:hAnsi="Calibri" w:cs="Calibri"/>
          <w:sz w:val="20"/>
          <w:szCs w:val="20"/>
        </w:rPr>
        <w:t>samosprávneho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kraja</w:t>
      </w:r>
      <w:proofErr w:type="spellEnd"/>
      <w:r w:rsidRPr="003263FC">
        <w:rPr>
          <w:rFonts w:ascii="Calibri" w:hAnsi="Calibri" w:cs="Calibri"/>
          <w:sz w:val="20"/>
          <w:szCs w:val="20"/>
        </w:rPr>
        <w:t xml:space="preserve">    </w:t>
      </w:r>
    </w:p>
    <w:p w14:paraId="08ADED28" w14:textId="77777777" w:rsidR="009E597F" w:rsidRPr="003263FC" w:rsidRDefault="009E597F" w:rsidP="009E597F">
      <w:pPr>
        <w:tabs>
          <w:tab w:val="left" w:pos="3402"/>
          <w:tab w:val="left" w:pos="3544"/>
        </w:tabs>
        <w:ind w:left="709"/>
        <w:rPr>
          <w:rFonts w:ascii="Calibri" w:hAnsi="Calibri" w:cs="Calibri"/>
          <w:sz w:val="20"/>
          <w:szCs w:val="20"/>
        </w:rPr>
      </w:pPr>
      <w:r w:rsidRPr="003263FC">
        <w:rPr>
          <w:rFonts w:ascii="Calibri" w:hAnsi="Calibri" w:cs="Calibri"/>
          <w:sz w:val="20"/>
          <w:szCs w:val="20"/>
        </w:rPr>
        <w:t>IČO</w:t>
      </w:r>
      <w:r w:rsidRPr="003263FC">
        <w:rPr>
          <w:rFonts w:ascii="Calibri" w:hAnsi="Calibri" w:cs="Calibri"/>
          <w:sz w:val="20"/>
          <w:szCs w:val="20"/>
        </w:rPr>
        <w:tab/>
        <w:t>:</w:t>
      </w:r>
      <w:r w:rsidRPr="003263FC">
        <w:rPr>
          <w:rFonts w:ascii="Calibri" w:hAnsi="Calibri" w:cs="Calibri"/>
          <w:sz w:val="20"/>
          <w:szCs w:val="20"/>
        </w:rPr>
        <w:tab/>
        <w:t>00651435</w:t>
      </w:r>
    </w:p>
    <w:p w14:paraId="136FC5EA" w14:textId="77777777" w:rsidR="009E597F" w:rsidRPr="003263FC" w:rsidRDefault="009E597F" w:rsidP="009E597F">
      <w:pPr>
        <w:tabs>
          <w:tab w:val="left" w:pos="720"/>
          <w:tab w:val="left" w:pos="3402"/>
          <w:tab w:val="left" w:pos="3544"/>
        </w:tabs>
        <w:ind w:left="709"/>
        <w:rPr>
          <w:rFonts w:ascii="Calibri" w:hAnsi="Calibri" w:cs="Calibri"/>
          <w:sz w:val="20"/>
          <w:szCs w:val="20"/>
        </w:rPr>
      </w:pPr>
      <w:r w:rsidRPr="003263FC">
        <w:rPr>
          <w:rFonts w:ascii="Calibri" w:hAnsi="Calibri" w:cs="Calibri"/>
          <w:sz w:val="20"/>
          <w:szCs w:val="20"/>
        </w:rPr>
        <w:t>DIČ</w:t>
      </w:r>
      <w:r w:rsidRPr="003263FC">
        <w:rPr>
          <w:rFonts w:ascii="Calibri" w:hAnsi="Calibri" w:cs="Calibri"/>
          <w:sz w:val="20"/>
          <w:szCs w:val="20"/>
        </w:rPr>
        <w:tab/>
        <w:t>:</w:t>
      </w:r>
      <w:r w:rsidRPr="003263FC">
        <w:rPr>
          <w:rFonts w:ascii="Calibri" w:hAnsi="Calibri" w:cs="Calibri"/>
          <w:sz w:val="20"/>
          <w:szCs w:val="20"/>
        </w:rPr>
        <w:tab/>
        <w:t xml:space="preserve">2020591903      </w:t>
      </w:r>
    </w:p>
    <w:p w14:paraId="42086631" w14:textId="77777777" w:rsidR="009E597F" w:rsidRPr="003263FC" w:rsidRDefault="009E597F" w:rsidP="009E597F">
      <w:pPr>
        <w:tabs>
          <w:tab w:val="left" w:pos="720"/>
          <w:tab w:val="left" w:pos="3402"/>
          <w:tab w:val="left" w:pos="3544"/>
        </w:tabs>
        <w:ind w:left="709"/>
        <w:rPr>
          <w:rFonts w:ascii="Calibri" w:hAnsi="Calibri" w:cs="Calibri"/>
          <w:sz w:val="20"/>
          <w:szCs w:val="20"/>
        </w:rPr>
      </w:pPr>
      <w:proofErr w:type="spellStart"/>
      <w:r w:rsidRPr="003263FC">
        <w:rPr>
          <w:rFonts w:ascii="Calibri" w:hAnsi="Calibri" w:cs="Calibri"/>
          <w:sz w:val="20"/>
          <w:szCs w:val="20"/>
        </w:rPr>
        <w:t>Zastúpený</w:t>
      </w:r>
      <w:proofErr w:type="spellEnd"/>
      <w:r w:rsidRPr="003263FC">
        <w:rPr>
          <w:rFonts w:ascii="Calibri" w:hAnsi="Calibri" w:cs="Calibri"/>
          <w:sz w:val="20"/>
          <w:szCs w:val="20"/>
        </w:rPr>
        <w:tab/>
        <w:t>:</w:t>
      </w:r>
      <w:r w:rsidRPr="003263FC">
        <w:rPr>
          <w:rFonts w:ascii="Calibri" w:hAnsi="Calibri" w:cs="Calibri"/>
          <w:sz w:val="20"/>
          <w:szCs w:val="20"/>
        </w:rPr>
        <w:tab/>
        <w:t xml:space="preserve">PhDr. Monika </w:t>
      </w:r>
      <w:proofErr w:type="spellStart"/>
      <w:r w:rsidRPr="003263FC">
        <w:rPr>
          <w:rFonts w:ascii="Calibri" w:hAnsi="Calibri" w:cs="Calibri"/>
          <w:sz w:val="20"/>
          <w:szCs w:val="20"/>
        </w:rPr>
        <w:t>Bátoryová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riaditeľka</w:t>
      </w:r>
      <w:proofErr w:type="spellEnd"/>
      <w:r w:rsidRPr="003263FC">
        <w:rPr>
          <w:rFonts w:ascii="Calibri" w:hAnsi="Calibri" w:cs="Calibri"/>
          <w:sz w:val="20"/>
          <w:szCs w:val="20"/>
        </w:rPr>
        <w:t xml:space="preserve">        </w:t>
      </w:r>
    </w:p>
    <w:p w14:paraId="57454AE1" w14:textId="77777777" w:rsidR="009E597F" w:rsidRPr="003263FC" w:rsidRDefault="009E597F" w:rsidP="009E597F">
      <w:pPr>
        <w:tabs>
          <w:tab w:val="left" w:pos="3402"/>
          <w:tab w:val="left" w:pos="3544"/>
        </w:tabs>
        <w:ind w:left="709"/>
        <w:rPr>
          <w:rFonts w:ascii="Calibri" w:hAnsi="Calibri" w:cs="Calibri"/>
          <w:sz w:val="20"/>
          <w:szCs w:val="20"/>
        </w:rPr>
      </w:pPr>
      <w:r w:rsidRPr="003263FC">
        <w:rPr>
          <w:rFonts w:ascii="Calibri" w:hAnsi="Calibri" w:cs="Calibri"/>
          <w:sz w:val="20"/>
          <w:szCs w:val="20"/>
        </w:rPr>
        <w:t xml:space="preserve">Bankové </w:t>
      </w:r>
      <w:proofErr w:type="spellStart"/>
      <w:r w:rsidRPr="003263FC">
        <w:rPr>
          <w:rFonts w:ascii="Calibri" w:hAnsi="Calibri" w:cs="Calibri"/>
          <w:sz w:val="20"/>
          <w:szCs w:val="20"/>
        </w:rPr>
        <w:t>spojenie</w:t>
      </w:r>
      <w:proofErr w:type="spellEnd"/>
      <w:r w:rsidRPr="003263FC">
        <w:rPr>
          <w:rFonts w:ascii="Calibri" w:hAnsi="Calibri" w:cs="Calibri"/>
          <w:sz w:val="20"/>
          <w:szCs w:val="20"/>
        </w:rPr>
        <w:tab/>
        <w:t>:</w:t>
      </w:r>
      <w:r w:rsidRPr="003263FC">
        <w:rPr>
          <w:rFonts w:ascii="Calibri" w:hAnsi="Calibri" w:cs="Calibri"/>
          <w:sz w:val="20"/>
          <w:szCs w:val="20"/>
        </w:rPr>
        <w:tab/>
      </w:r>
      <w:proofErr w:type="spellStart"/>
      <w:r w:rsidRPr="003263FC">
        <w:rPr>
          <w:rFonts w:ascii="Calibri" w:hAnsi="Calibri" w:cs="Calibri"/>
          <w:sz w:val="20"/>
          <w:szCs w:val="20"/>
        </w:rPr>
        <w:t>Štátna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pokladnica</w:t>
      </w:r>
      <w:proofErr w:type="spellEnd"/>
      <w:r w:rsidRPr="003263FC">
        <w:rPr>
          <w:rFonts w:ascii="Calibri" w:hAnsi="Calibri" w:cs="Calibri"/>
          <w:sz w:val="20"/>
          <w:szCs w:val="20"/>
        </w:rPr>
        <w:t xml:space="preserve">         </w:t>
      </w:r>
    </w:p>
    <w:p w14:paraId="185674DB" w14:textId="77777777" w:rsidR="009E597F" w:rsidRPr="003263FC" w:rsidRDefault="009E597F" w:rsidP="009E597F">
      <w:pPr>
        <w:tabs>
          <w:tab w:val="left" w:pos="3402"/>
          <w:tab w:val="left" w:pos="3544"/>
        </w:tabs>
        <w:ind w:left="709"/>
        <w:rPr>
          <w:rFonts w:ascii="Calibri" w:hAnsi="Calibri" w:cs="Calibri"/>
          <w:sz w:val="20"/>
          <w:szCs w:val="20"/>
        </w:rPr>
      </w:pPr>
      <w:r w:rsidRPr="003263FC">
        <w:rPr>
          <w:rFonts w:ascii="Calibri" w:hAnsi="Calibri" w:cs="Calibri"/>
          <w:sz w:val="20"/>
          <w:szCs w:val="20"/>
        </w:rPr>
        <w:t>Číslo účtu v tvare IBAN</w:t>
      </w:r>
      <w:r w:rsidRPr="003263FC">
        <w:rPr>
          <w:rFonts w:ascii="Calibri" w:hAnsi="Calibri" w:cs="Calibri"/>
          <w:sz w:val="20"/>
          <w:szCs w:val="20"/>
        </w:rPr>
        <w:tab/>
        <w:t>:</w:t>
      </w:r>
      <w:r w:rsidRPr="003263FC">
        <w:rPr>
          <w:rFonts w:ascii="Calibri" w:hAnsi="Calibri" w:cs="Calibri"/>
          <w:sz w:val="20"/>
          <w:szCs w:val="20"/>
        </w:rPr>
        <w:tab/>
        <w:t>SK25 8180 0000 0070 0048 4975</w:t>
      </w:r>
    </w:p>
    <w:p w14:paraId="47CDA43D"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 xml:space="preserve">Osoby </w:t>
      </w:r>
      <w:proofErr w:type="spellStart"/>
      <w:r w:rsidRPr="003263FC">
        <w:rPr>
          <w:rFonts w:ascii="Calibri" w:hAnsi="Calibri" w:cs="Calibri"/>
          <w:sz w:val="20"/>
          <w:szCs w:val="20"/>
        </w:rPr>
        <w:t>oprávnené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w:t>
      </w:r>
      <w:r w:rsidRPr="003263FC">
        <w:rPr>
          <w:rFonts w:ascii="Calibri" w:hAnsi="Calibri" w:cs="Calibri"/>
          <w:sz w:val="20"/>
          <w:szCs w:val="20"/>
        </w:rPr>
        <w:tab/>
        <w:t>:</w:t>
      </w:r>
    </w:p>
    <w:p w14:paraId="37229838" w14:textId="77777777" w:rsidR="009E597F" w:rsidRPr="003263FC" w:rsidRDefault="009E597F" w:rsidP="009E597F">
      <w:pPr>
        <w:pStyle w:val="Odsekzoznamu"/>
        <w:tabs>
          <w:tab w:val="left" w:pos="1134"/>
          <w:tab w:val="left" w:pos="3402"/>
        </w:tabs>
        <w:autoSpaceDE w:val="0"/>
        <w:autoSpaceDN w:val="0"/>
        <w:adjustRightInd w:val="0"/>
        <w:ind w:left="1003" w:right="-880"/>
        <w:rPr>
          <w:rFonts w:ascii="Calibri" w:hAnsi="Calibri" w:cs="Calibri"/>
          <w:sz w:val="20"/>
          <w:szCs w:val="20"/>
        </w:rPr>
      </w:pPr>
      <w:r w:rsidRPr="003263FC">
        <w:rPr>
          <w:rFonts w:ascii="Calibri" w:hAnsi="Calibri" w:cs="Calibri"/>
          <w:sz w:val="20"/>
          <w:szCs w:val="20"/>
        </w:rPr>
        <w:tab/>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ab/>
        <w:t>:</w:t>
      </w:r>
      <w:r w:rsidRPr="003263FC">
        <w:rPr>
          <w:rFonts w:ascii="Calibri" w:hAnsi="Calibri" w:cs="Calibri"/>
          <w:sz w:val="20"/>
          <w:szCs w:val="20"/>
        </w:rPr>
        <w:tab/>
        <w:t xml:space="preserve">PhDr. Monika </w:t>
      </w:r>
      <w:proofErr w:type="spellStart"/>
      <w:r w:rsidRPr="003263FC">
        <w:rPr>
          <w:rFonts w:ascii="Calibri" w:hAnsi="Calibri" w:cs="Calibri"/>
          <w:sz w:val="20"/>
          <w:szCs w:val="20"/>
        </w:rPr>
        <w:t>Bátoryová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riaditeľka</w:t>
      </w:r>
      <w:proofErr w:type="spellEnd"/>
    </w:p>
    <w:p w14:paraId="453670F0" w14:textId="77777777" w:rsidR="009E597F" w:rsidRPr="003263FC" w:rsidRDefault="009E597F" w:rsidP="009E597F">
      <w:pPr>
        <w:tabs>
          <w:tab w:val="left" w:pos="1134"/>
          <w:tab w:val="left" w:pos="3402"/>
        </w:tabs>
        <w:autoSpaceDE w:val="0"/>
        <w:autoSpaceDN w:val="0"/>
        <w:adjustRightInd w:val="0"/>
        <w:ind w:right="-880"/>
        <w:rPr>
          <w:rFonts w:ascii="Calibri" w:hAnsi="Calibri" w:cs="Calibri"/>
          <w:sz w:val="20"/>
          <w:szCs w:val="20"/>
        </w:rPr>
      </w:pPr>
      <w:r w:rsidRPr="003263FC">
        <w:rPr>
          <w:rFonts w:ascii="Calibri" w:hAnsi="Calibri" w:cs="Calibri"/>
          <w:sz w:val="20"/>
          <w:szCs w:val="20"/>
        </w:rPr>
        <w:t xml:space="preserve">            Telefonický kontakt           </w:t>
      </w:r>
      <w:proofErr w:type="gramStart"/>
      <w:r w:rsidRPr="003263FC">
        <w:rPr>
          <w:rFonts w:ascii="Calibri" w:hAnsi="Calibri" w:cs="Calibri"/>
          <w:sz w:val="20"/>
          <w:szCs w:val="20"/>
        </w:rPr>
        <w:t xml:space="preserve">  :</w:t>
      </w:r>
      <w:proofErr w:type="gramEnd"/>
      <w:r w:rsidRPr="003263FC">
        <w:rPr>
          <w:rFonts w:ascii="Calibri" w:hAnsi="Calibri" w:cs="Calibri"/>
          <w:sz w:val="20"/>
          <w:szCs w:val="20"/>
        </w:rPr>
        <w:t xml:space="preserve"> 0918 892 642</w:t>
      </w:r>
    </w:p>
    <w:p w14:paraId="549783CC" w14:textId="77777777" w:rsidR="009E597F" w:rsidRPr="003263FC" w:rsidRDefault="009E597F" w:rsidP="009E597F">
      <w:pPr>
        <w:tabs>
          <w:tab w:val="left" w:pos="1134"/>
          <w:tab w:val="left" w:pos="3402"/>
        </w:tabs>
        <w:autoSpaceDE w:val="0"/>
        <w:autoSpaceDN w:val="0"/>
        <w:adjustRightInd w:val="0"/>
        <w:ind w:right="-880"/>
        <w:rPr>
          <w:rFonts w:ascii="Calibri" w:hAnsi="Calibri" w:cs="Calibri"/>
          <w:sz w:val="20"/>
          <w:szCs w:val="20"/>
        </w:rPr>
      </w:pPr>
      <w:r w:rsidRPr="003263FC">
        <w:rPr>
          <w:rFonts w:ascii="Calibri" w:hAnsi="Calibri" w:cs="Calibri"/>
          <w:sz w:val="20"/>
          <w:szCs w:val="20"/>
        </w:rPr>
        <w:t xml:space="preserve">            E-mail. adresa                    </w:t>
      </w:r>
      <w:proofErr w:type="gramStart"/>
      <w:r w:rsidRPr="003263FC">
        <w:rPr>
          <w:rFonts w:ascii="Calibri" w:hAnsi="Calibri" w:cs="Calibri"/>
          <w:sz w:val="20"/>
          <w:szCs w:val="20"/>
        </w:rPr>
        <w:t xml:space="preserve">  :</w:t>
      </w:r>
      <w:proofErr w:type="gramEnd"/>
      <w:r w:rsidRPr="003263FC">
        <w:rPr>
          <w:rFonts w:ascii="Calibri" w:hAnsi="Calibri" w:cs="Calibri"/>
          <w:sz w:val="20"/>
          <w:szCs w:val="20"/>
        </w:rPr>
        <w:t xml:space="preserve"> ddmt@vuczilina.sk</w:t>
      </w:r>
    </w:p>
    <w:p w14:paraId="53A8166E" w14:textId="77777777" w:rsidR="009E597F" w:rsidRPr="003263FC" w:rsidRDefault="009E597F" w:rsidP="009E597F">
      <w:pPr>
        <w:shd w:val="clear" w:color="auto" w:fill="FFFFFF"/>
        <w:rPr>
          <w:rFonts w:ascii="Calibri" w:hAnsi="Calibri" w:cs="Calibri"/>
          <w:sz w:val="20"/>
          <w:szCs w:val="20"/>
        </w:rPr>
      </w:pPr>
      <w:r w:rsidRPr="003263FC">
        <w:rPr>
          <w:rFonts w:ascii="Calibri" w:hAnsi="Calibri" w:cs="Calibri"/>
          <w:sz w:val="20"/>
          <w:szCs w:val="20"/>
        </w:rPr>
        <w:tab/>
        <w:t xml:space="preserve">-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 xml:space="preserve">  :</w:t>
      </w:r>
      <w:proofErr w:type="gramEnd"/>
      <w:r w:rsidRPr="003263FC">
        <w:rPr>
          <w:rFonts w:ascii="Calibri" w:hAnsi="Calibri" w:cs="Calibri"/>
          <w:sz w:val="20"/>
          <w:szCs w:val="20"/>
        </w:rPr>
        <w:t xml:space="preserve"> Ing. Ivana </w:t>
      </w:r>
      <w:proofErr w:type="spellStart"/>
      <w:r w:rsidRPr="003263FC">
        <w:rPr>
          <w:rFonts w:ascii="Calibri" w:hAnsi="Calibri" w:cs="Calibri"/>
          <w:sz w:val="20"/>
          <w:szCs w:val="20"/>
        </w:rPr>
        <w:t>Šubjaková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OSMaI</w:t>
      </w:r>
      <w:proofErr w:type="spellEnd"/>
    </w:p>
    <w:p w14:paraId="72715452" w14:textId="77777777" w:rsidR="009E597F" w:rsidRPr="003263FC" w:rsidRDefault="009E597F" w:rsidP="009E597F">
      <w:pPr>
        <w:shd w:val="clear" w:color="auto" w:fill="FFFFFF"/>
        <w:ind w:left="2832" w:firstLine="708"/>
        <w:rPr>
          <w:rFonts w:ascii="Calibri" w:hAnsi="Calibri" w:cs="Calibri"/>
          <w:sz w:val="20"/>
          <w:szCs w:val="20"/>
        </w:rPr>
      </w:pPr>
      <w:r w:rsidRPr="003263FC">
        <w:rPr>
          <w:rFonts w:ascii="Calibri" w:hAnsi="Calibri" w:cs="Calibri"/>
          <w:sz w:val="20"/>
          <w:szCs w:val="20"/>
        </w:rPr>
        <w:t xml:space="preserve">Stavebný </w:t>
      </w:r>
      <w:proofErr w:type="gramStart"/>
      <w:r w:rsidRPr="003263FC">
        <w:rPr>
          <w:rFonts w:ascii="Calibri" w:hAnsi="Calibri" w:cs="Calibri"/>
          <w:sz w:val="20"/>
          <w:szCs w:val="20"/>
        </w:rPr>
        <w:t>dozor :</w:t>
      </w:r>
      <w:proofErr w:type="gramEnd"/>
      <w:r w:rsidRPr="003263FC">
        <w:rPr>
          <w:rFonts w:ascii="Calibri" w:hAnsi="Calibri" w:cs="Calibri"/>
          <w:sz w:val="20"/>
          <w:szCs w:val="20"/>
        </w:rPr>
        <w:t xml:space="preserve"> Ing. </w:t>
      </w:r>
      <w:proofErr w:type="spellStart"/>
      <w:r w:rsidRPr="003263FC">
        <w:rPr>
          <w:rFonts w:ascii="Calibri" w:hAnsi="Calibri" w:cs="Calibri"/>
          <w:sz w:val="20"/>
          <w:szCs w:val="20"/>
        </w:rPr>
        <w:t>Guzma</w:t>
      </w:r>
      <w:proofErr w:type="spellEnd"/>
      <w:r w:rsidRPr="003263FC">
        <w:rPr>
          <w:rFonts w:ascii="Calibri" w:hAnsi="Calibri" w:cs="Calibri"/>
          <w:sz w:val="20"/>
          <w:szCs w:val="20"/>
        </w:rPr>
        <w:t xml:space="preserve"> Radoslav </w:t>
      </w:r>
    </w:p>
    <w:p w14:paraId="00BCD03E" w14:textId="77777777" w:rsidR="009E597F" w:rsidRPr="003263FC" w:rsidRDefault="009E597F" w:rsidP="009E597F">
      <w:pPr>
        <w:shd w:val="clear" w:color="auto" w:fill="FFFFFF"/>
        <w:rPr>
          <w:rFonts w:ascii="Calibri" w:hAnsi="Calibri" w:cs="Calibri"/>
          <w:sz w:val="20"/>
          <w:szCs w:val="20"/>
        </w:rPr>
      </w:pPr>
      <w:r w:rsidRPr="003263FC">
        <w:rPr>
          <w:rFonts w:ascii="Calibri" w:hAnsi="Calibri" w:cs="Calibri"/>
          <w:sz w:val="20"/>
          <w:szCs w:val="20"/>
        </w:rPr>
        <w:t xml:space="preserve">           Telefonický kontakt            </w:t>
      </w:r>
      <w:proofErr w:type="gramStart"/>
      <w:r w:rsidRPr="003263FC">
        <w:rPr>
          <w:rFonts w:ascii="Calibri" w:hAnsi="Calibri" w:cs="Calibri"/>
          <w:sz w:val="20"/>
          <w:szCs w:val="20"/>
        </w:rPr>
        <w:t xml:space="preserve">  :</w:t>
      </w:r>
      <w:proofErr w:type="gramEnd"/>
      <w:r w:rsidRPr="003263FC">
        <w:rPr>
          <w:rFonts w:ascii="Calibri" w:hAnsi="Calibri" w:cs="Calibri"/>
          <w:sz w:val="20"/>
          <w:szCs w:val="20"/>
        </w:rPr>
        <w:t xml:space="preserve"> 0907 700 205</w:t>
      </w:r>
    </w:p>
    <w:p w14:paraId="668D9723" w14:textId="77777777" w:rsidR="009E597F" w:rsidRPr="003263FC" w:rsidRDefault="009E597F" w:rsidP="009E597F">
      <w:pPr>
        <w:shd w:val="clear" w:color="auto" w:fill="FFFFFF"/>
        <w:rPr>
          <w:rFonts w:ascii="Calibri" w:hAnsi="Calibri" w:cs="Calibri"/>
          <w:sz w:val="20"/>
          <w:szCs w:val="20"/>
        </w:rPr>
      </w:pPr>
      <w:r w:rsidRPr="003263FC">
        <w:rPr>
          <w:rFonts w:ascii="Calibri" w:hAnsi="Calibri" w:cs="Calibri"/>
          <w:sz w:val="20"/>
          <w:szCs w:val="20"/>
        </w:rPr>
        <w:t xml:space="preserve">           </w:t>
      </w:r>
      <w:proofErr w:type="gramStart"/>
      <w:r w:rsidRPr="003263FC">
        <w:rPr>
          <w:rFonts w:ascii="Calibri" w:hAnsi="Calibri" w:cs="Calibri"/>
          <w:sz w:val="20"/>
          <w:szCs w:val="20"/>
        </w:rPr>
        <w:t>E- mail</w:t>
      </w:r>
      <w:proofErr w:type="gramEnd"/>
      <w:r w:rsidRPr="003263FC">
        <w:rPr>
          <w:rFonts w:ascii="Calibri" w:hAnsi="Calibri" w:cs="Calibri"/>
          <w:sz w:val="20"/>
          <w:szCs w:val="20"/>
        </w:rPr>
        <w:t xml:space="preserve">. adresa                    </w:t>
      </w:r>
      <w:proofErr w:type="gramStart"/>
      <w:r w:rsidRPr="003263FC">
        <w:rPr>
          <w:rFonts w:ascii="Calibri" w:hAnsi="Calibri" w:cs="Calibri"/>
          <w:sz w:val="20"/>
          <w:szCs w:val="20"/>
        </w:rPr>
        <w:t xml:space="preserve">  :</w:t>
      </w:r>
      <w:proofErr w:type="gramEnd"/>
      <w:r w:rsidRPr="003263FC">
        <w:rPr>
          <w:rFonts w:ascii="Calibri" w:hAnsi="Calibri" w:cs="Calibri"/>
          <w:sz w:val="20"/>
          <w:szCs w:val="20"/>
        </w:rPr>
        <w:t xml:space="preserve"> </w:t>
      </w:r>
      <w:hyperlink r:id="rId28" w:history="1">
        <w:r w:rsidRPr="003263FC">
          <w:rPr>
            <w:rStyle w:val="Hypertextovprepojenie"/>
            <w:rFonts w:ascii="Calibri" w:hAnsi="Calibri" w:cs="Calibri"/>
            <w:sz w:val="20"/>
            <w:szCs w:val="20"/>
          </w:rPr>
          <w:t>ivana.subjakova@zilinskazupa.sk</w:t>
        </w:r>
      </w:hyperlink>
    </w:p>
    <w:p w14:paraId="60EC17E5" w14:textId="77777777" w:rsidR="009E597F" w:rsidRPr="003263FC" w:rsidRDefault="009E597F" w:rsidP="009E597F">
      <w:pPr>
        <w:shd w:val="clear" w:color="auto" w:fill="FFFFFF"/>
        <w:rPr>
          <w:rFonts w:ascii="Calibri" w:hAnsi="Calibri" w:cs="Calibri"/>
          <w:sz w:val="20"/>
          <w:szCs w:val="20"/>
        </w:rPr>
      </w:pPr>
      <w:r w:rsidRPr="003263FC">
        <w:rPr>
          <w:rFonts w:ascii="Calibri" w:hAnsi="Calibri" w:cs="Calibri"/>
          <w:sz w:val="20"/>
          <w:szCs w:val="20"/>
        </w:rPr>
        <w:t xml:space="preserve">                                                           radoslav.guzma@zilinskazupa.sk</w:t>
      </w:r>
    </w:p>
    <w:p w14:paraId="5C5D8CFF" w14:textId="77777777" w:rsidR="009E597F" w:rsidRPr="003263FC" w:rsidRDefault="009E597F" w:rsidP="009E597F">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Calibri" w:hAnsi="Calibri" w:cs="Calibri"/>
          <w:sz w:val="20"/>
          <w:szCs w:val="20"/>
        </w:rPr>
      </w:pPr>
    </w:p>
    <w:p w14:paraId="0BF7068E" w14:textId="77777777" w:rsidR="009E597F" w:rsidRPr="003263FC" w:rsidRDefault="009E597F" w:rsidP="009E597F">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Calibri" w:hAnsi="Calibri" w:cs="Calibri"/>
          <w:sz w:val="20"/>
          <w:szCs w:val="20"/>
        </w:rPr>
      </w:pPr>
      <w:r w:rsidRPr="003263FC">
        <w:rPr>
          <w:rFonts w:ascii="Calibri" w:hAnsi="Calibri" w:cs="Calibri"/>
          <w:sz w:val="20"/>
          <w:szCs w:val="20"/>
        </w:rPr>
        <w:tab/>
      </w:r>
      <w:r w:rsidRPr="003263FC">
        <w:rPr>
          <w:rFonts w:ascii="Calibri" w:hAnsi="Calibri" w:cs="Calibri"/>
          <w:sz w:val="20"/>
          <w:szCs w:val="20"/>
        </w:rPr>
        <w:tab/>
      </w:r>
    </w:p>
    <w:p w14:paraId="1EC328FD" w14:textId="77777777" w:rsidR="009E597F" w:rsidRPr="003263FC" w:rsidRDefault="009E597F" w:rsidP="009E597F">
      <w:pPr>
        <w:tabs>
          <w:tab w:val="left" w:pos="900"/>
          <w:tab w:val="left" w:pos="3060"/>
        </w:tabs>
        <w:ind w:left="709"/>
        <w:rPr>
          <w:rFonts w:ascii="Calibri" w:hAnsi="Calibri" w:cs="Calibri"/>
          <w:sz w:val="20"/>
          <w:szCs w:val="20"/>
        </w:rPr>
      </w:pPr>
      <w:r w:rsidRPr="003263FC">
        <w:rPr>
          <w:rFonts w:ascii="Calibri" w:hAnsi="Calibri" w:cs="Calibri"/>
          <w:sz w:val="20"/>
          <w:szCs w:val="20"/>
        </w:rPr>
        <w:t>(</w:t>
      </w:r>
      <w:proofErr w:type="spellStart"/>
      <w:r w:rsidRPr="003263FC">
        <w:rPr>
          <w:rFonts w:ascii="Calibri" w:hAnsi="Calibri" w:cs="Calibri"/>
          <w:sz w:val="20"/>
          <w:szCs w:val="20"/>
        </w:rPr>
        <w:t>ďalej</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 xml:space="preserve">len  </w:t>
      </w:r>
      <w:proofErr w:type="spellStart"/>
      <w:r w:rsidRPr="003263FC">
        <w:rPr>
          <w:rFonts w:ascii="Calibri" w:hAnsi="Calibri" w:cs="Calibri"/>
          <w:sz w:val="20"/>
          <w:szCs w:val="20"/>
        </w:rPr>
        <w:t>ako</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
    <w:p w14:paraId="40083C9D" w14:textId="77777777" w:rsidR="009E597F" w:rsidRPr="009E597F" w:rsidRDefault="009E597F" w:rsidP="009E597F">
      <w:pPr>
        <w:pStyle w:val="Normlnyslovan"/>
        <w:tabs>
          <w:tab w:val="left" w:pos="3402"/>
        </w:tabs>
        <w:rPr>
          <w:rFonts w:ascii="Calibri" w:hAnsi="Calibri" w:cs="Calibri"/>
          <w:b/>
          <w:sz w:val="22"/>
          <w:szCs w:val="22"/>
        </w:rPr>
      </w:pPr>
      <w:r w:rsidRPr="009E597F">
        <w:rPr>
          <w:rFonts w:ascii="Calibri" w:hAnsi="Calibri" w:cs="Calibri"/>
          <w:b/>
          <w:sz w:val="22"/>
          <w:szCs w:val="22"/>
        </w:rPr>
        <w:t>Zhotoviteľ:</w:t>
      </w:r>
      <w:r w:rsidRPr="009E597F">
        <w:rPr>
          <w:rFonts w:ascii="Calibri" w:hAnsi="Calibri" w:cs="Calibri"/>
          <w:b/>
          <w:sz w:val="22"/>
          <w:szCs w:val="22"/>
        </w:rPr>
        <w:tab/>
      </w:r>
    </w:p>
    <w:p w14:paraId="170A308C" w14:textId="77777777" w:rsidR="009E597F" w:rsidRPr="003263FC" w:rsidRDefault="009E597F" w:rsidP="009E597F">
      <w:pPr>
        <w:tabs>
          <w:tab w:val="left" w:pos="720"/>
          <w:tab w:val="left" w:pos="3402"/>
        </w:tabs>
        <w:ind w:firstLine="709"/>
        <w:rPr>
          <w:rFonts w:ascii="Calibri" w:hAnsi="Calibri" w:cs="Calibri"/>
          <w:b/>
          <w:sz w:val="20"/>
          <w:szCs w:val="20"/>
        </w:rPr>
      </w:pPr>
      <w:r w:rsidRPr="009E597F">
        <w:rPr>
          <w:rFonts w:ascii="Calibri" w:hAnsi="Calibri" w:cs="Calibri"/>
          <w:b/>
          <w:sz w:val="22"/>
          <w:szCs w:val="22"/>
        </w:rPr>
        <w:t xml:space="preserve">Obchodné </w:t>
      </w:r>
      <w:proofErr w:type="spellStart"/>
      <w:r w:rsidRPr="009E597F">
        <w:rPr>
          <w:rFonts w:ascii="Calibri" w:hAnsi="Calibri" w:cs="Calibri"/>
          <w:b/>
          <w:sz w:val="22"/>
          <w:szCs w:val="22"/>
        </w:rPr>
        <w:t>meno</w:t>
      </w:r>
      <w:proofErr w:type="spellEnd"/>
      <w:r w:rsidRPr="003263FC">
        <w:rPr>
          <w:rFonts w:ascii="Calibri" w:hAnsi="Calibri" w:cs="Calibri"/>
          <w:b/>
          <w:sz w:val="20"/>
          <w:szCs w:val="20"/>
        </w:rPr>
        <w:tab/>
        <w:t xml:space="preserve">: </w:t>
      </w:r>
    </w:p>
    <w:p w14:paraId="7CF538B5"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Sídlo</w:t>
      </w:r>
      <w:r w:rsidRPr="003263FC">
        <w:rPr>
          <w:rFonts w:ascii="Calibri" w:hAnsi="Calibri" w:cs="Calibri"/>
          <w:sz w:val="20"/>
          <w:szCs w:val="20"/>
        </w:rPr>
        <w:tab/>
        <w:t>:</w:t>
      </w:r>
      <w:r w:rsidRPr="003263FC">
        <w:rPr>
          <w:rFonts w:ascii="Calibri" w:hAnsi="Calibri" w:cs="Calibri"/>
          <w:sz w:val="20"/>
          <w:szCs w:val="20"/>
        </w:rPr>
        <w:tab/>
      </w:r>
    </w:p>
    <w:p w14:paraId="668D6D64"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IČO</w:t>
      </w:r>
      <w:r w:rsidRPr="003263FC">
        <w:rPr>
          <w:rFonts w:ascii="Calibri" w:hAnsi="Calibri" w:cs="Calibri"/>
          <w:sz w:val="20"/>
          <w:szCs w:val="20"/>
        </w:rPr>
        <w:tab/>
        <w:t>:</w:t>
      </w:r>
      <w:r w:rsidRPr="003263FC">
        <w:rPr>
          <w:rFonts w:ascii="Calibri" w:hAnsi="Calibri" w:cs="Calibri"/>
          <w:sz w:val="20"/>
          <w:szCs w:val="20"/>
        </w:rPr>
        <w:tab/>
      </w:r>
    </w:p>
    <w:p w14:paraId="5AAA760F"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IČ DPH</w:t>
      </w:r>
      <w:r w:rsidRPr="003263FC">
        <w:rPr>
          <w:rFonts w:ascii="Calibri" w:hAnsi="Calibri" w:cs="Calibri"/>
          <w:sz w:val="20"/>
          <w:szCs w:val="20"/>
        </w:rPr>
        <w:tab/>
        <w:t>:</w:t>
      </w:r>
      <w:r w:rsidRPr="003263FC">
        <w:rPr>
          <w:rFonts w:ascii="Calibri" w:hAnsi="Calibri" w:cs="Calibri"/>
          <w:sz w:val="20"/>
          <w:szCs w:val="20"/>
        </w:rPr>
        <w:tab/>
      </w:r>
    </w:p>
    <w:p w14:paraId="58800A65"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DIČ</w:t>
      </w:r>
      <w:r w:rsidRPr="003263FC">
        <w:rPr>
          <w:rFonts w:ascii="Calibri" w:hAnsi="Calibri" w:cs="Calibri"/>
          <w:sz w:val="20"/>
          <w:szCs w:val="20"/>
        </w:rPr>
        <w:tab/>
        <w:t xml:space="preserve">: </w:t>
      </w:r>
    </w:p>
    <w:p w14:paraId="431BA294" w14:textId="77777777" w:rsidR="009E597F" w:rsidRPr="003263FC" w:rsidRDefault="009E597F" w:rsidP="009E597F">
      <w:pPr>
        <w:tabs>
          <w:tab w:val="left" w:pos="720"/>
          <w:tab w:val="left" w:pos="3402"/>
        </w:tabs>
        <w:ind w:firstLine="709"/>
        <w:rPr>
          <w:rFonts w:ascii="Calibri" w:hAnsi="Calibri" w:cs="Calibri"/>
          <w:sz w:val="20"/>
          <w:szCs w:val="20"/>
        </w:rPr>
      </w:pPr>
      <w:proofErr w:type="spellStart"/>
      <w:r w:rsidRPr="003263FC">
        <w:rPr>
          <w:rFonts w:ascii="Calibri" w:hAnsi="Calibri" w:cs="Calibri"/>
          <w:sz w:val="20"/>
          <w:szCs w:val="20"/>
        </w:rPr>
        <w:t>Zastúpený</w:t>
      </w:r>
      <w:proofErr w:type="spellEnd"/>
      <w:r w:rsidRPr="003263FC">
        <w:rPr>
          <w:rFonts w:ascii="Calibri" w:hAnsi="Calibri" w:cs="Calibri"/>
          <w:sz w:val="20"/>
          <w:szCs w:val="20"/>
        </w:rPr>
        <w:tab/>
        <w:t>:</w:t>
      </w:r>
      <w:r w:rsidRPr="003263FC">
        <w:rPr>
          <w:rFonts w:ascii="Calibri" w:hAnsi="Calibri" w:cs="Calibri"/>
          <w:sz w:val="20"/>
          <w:szCs w:val="20"/>
        </w:rPr>
        <w:tab/>
      </w:r>
    </w:p>
    <w:p w14:paraId="1638D219"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 xml:space="preserve">Bankové </w:t>
      </w:r>
      <w:proofErr w:type="spellStart"/>
      <w:r w:rsidRPr="003263FC">
        <w:rPr>
          <w:rFonts w:ascii="Calibri" w:hAnsi="Calibri" w:cs="Calibri"/>
          <w:sz w:val="20"/>
          <w:szCs w:val="20"/>
        </w:rPr>
        <w:t>spojenie</w:t>
      </w:r>
      <w:proofErr w:type="spellEnd"/>
      <w:r w:rsidRPr="003263FC">
        <w:rPr>
          <w:rFonts w:ascii="Calibri" w:hAnsi="Calibri" w:cs="Calibri"/>
          <w:sz w:val="20"/>
          <w:szCs w:val="20"/>
        </w:rPr>
        <w:tab/>
        <w:t>:</w:t>
      </w:r>
      <w:r w:rsidRPr="003263FC">
        <w:rPr>
          <w:rFonts w:ascii="Calibri" w:hAnsi="Calibri" w:cs="Calibri"/>
          <w:sz w:val="20"/>
          <w:szCs w:val="20"/>
        </w:rPr>
        <w:tab/>
      </w:r>
    </w:p>
    <w:p w14:paraId="1CE0C3C1"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Číslo účtu IBAN</w:t>
      </w:r>
      <w:r w:rsidRPr="003263FC">
        <w:rPr>
          <w:rFonts w:ascii="Calibri" w:hAnsi="Calibri" w:cs="Calibri"/>
          <w:sz w:val="20"/>
          <w:szCs w:val="20"/>
        </w:rPr>
        <w:tab/>
        <w:t xml:space="preserve">: </w:t>
      </w:r>
      <w:r w:rsidRPr="003263FC">
        <w:rPr>
          <w:rFonts w:ascii="Calibri" w:hAnsi="Calibri" w:cs="Calibri"/>
          <w:sz w:val="20"/>
          <w:szCs w:val="20"/>
        </w:rPr>
        <w:tab/>
      </w:r>
    </w:p>
    <w:p w14:paraId="75C27F34"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 xml:space="preserve">Osoby </w:t>
      </w:r>
      <w:proofErr w:type="spellStart"/>
      <w:r w:rsidRPr="003263FC">
        <w:rPr>
          <w:rFonts w:ascii="Calibri" w:hAnsi="Calibri" w:cs="Calibri"/>
          <w:sz w:val="20"/>
          <w:szCs w:val="20"/>
        </w:rPr>
        <w:t>oprávnené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w:t>
      </w:r>
      <w:r w:rsidRPr="003263FC">
        <w:rPr>
          <w:rFonts w:ascii="Calibri" w:hAnsi="Calibri" w:cs="Calibri"/>
          <w:sz w:val="20"/>
          <w:szCs w:val="20"/>
        </w:rPr>
        <w:tab/>
      </w:r>
    </w:p>
    <w:p w14:paraId="4196E1A8"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ab/>
        <w:t>:</w:t>
      </w:r>
      <w:r w:rsidRPr="003263FC">
        <w:rPr>
          <w:rFonts w:ascii="Calibri" w:hAnsi="Calibri" w:cs="Calibri"/>
          <w:sz w:val="20"/>
          <w:szCs w:val="20"/>
        </w:rPr>
        <w:tab/>
      </w:r>
    </w:p>
    <w:p w14:paraId="545BB5EF"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p>
    <w:p w14:paraId="5D5F6BBD"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w:t>
      </w:r>
      <w:proofErr w:type="spellStart"/>
      <w:r w:rsidRPr="003263FC">
        <w:rPr>
          <w:rFonts w:ascii="Calibri" w:hAnsi="Calibri" w:cs="Calibri"/>
          <w:sz w:val="20"/>
          <w:szCs w:val="20"/>
        </w:rPr>
        <w:t>stavbyvedúci</w:t>
      </w:r>
      <w:proofErr w:type="spellEnd"/>
      <w:r w:rsidRPr="003263FC">
        <w:rPr>
          <w:rFonts w:ascii="Calibri" w:hAnsi="Calibri" w:cs="Calibri"/>
          <w:sz w:val="20"/>
          <w:szCs w:val="20"/>
        </w:rPr>
        <w:t>)</w:t>
      </w:r>
      <w:r w:rsidRPr="003263FC">
        <w:rPr>
          <w:rFonts w:ascii="Calibri" w:hAnsi="Calibri" w:cs="Calibri"/>
          <w:sz w:val="20"/>
          <w:szCs w:val="20"/>
        </w:rPr>
        <w:tab/>
        <w:t xml:space="preserve">: </w:t>
      </w:r>
    </w:p>
    <w:p w14:paraId="30B50A4D"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color w:val="FF0000"/>
          <w:sz w:val="20"/>
          <w:szCs w:val="20"/>
        </w:rPr>
        <w:tab/>
      </w:r>
      <w:r w:rsidRPr="003263FC">
        <w:rPr>
          <w:rFonts w:ascii="Calibri" w:hAnsi="Calibri" w:cs="Calibri"/>
          <w:sz w:val="20"/>
          <w:szCs w:val="20"/>
        </w:rPr>
        <w:t xml:space="preserve">č. </w:t>
      </w:r>
      <w:proofErr w:type="spellStart"/>
      <w:r w:rsidRPr="003263FC">
        <w:rPr>
          <w:rFonts w:ascii="Calibri" w:hAnsi="Calibri" w:cs="Calibri"/>
          <w:sz w:val="20"/>
          <w:szCs w:val="20"/>
        </w:rPr>
        <w:t>oprávnenia</w:t>
      </w:r>
      <w:proofErr w:type="spellEnd"/>
      <w:r w:rsidRPr="003263FC">
        <w:rPr>
          <w:rFonts w:ascii="Calibri" w:hAnsi="Calibri" w:cs="Calibri"/>
          <w:sz w:val="20"/>
          <w:szCs w:val="20"/>
        </w:rPr>
        <w:tab/>
        <w:t xml:space="preserve">: </w:t>
      </w:r>
    </w:p>
    <w:p w14:paraId="2C59013E"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Telefonický kontakt</w:t>
      </w:r>
      <w:r w:rsidRPr="003263FC">
        <w:rPr>
          <w:rFonts w:ascii="Calibri" w:hAnsi="Calibri" w:cs="Calibri"/>
          <w:sz w:val="20"/>
          <w:szCs w:val="20"/>
        </w:rPr>
        <w:tab/>
        <w:t>:</w:t>
      </w:r>
      <w:r w:rsidRPr="003263FC">
        <w:rPr>
          <w:rFonts w:ascii="Calibri" w:hAnsi="Calibri" w:cs="Calibri"/>
          <w:sz w:val="20"/>
          <w:szCs w:val="20"/>
        </w:rPr>
        <w:tab/>
      </w:r>
    </w:p>
    <w:p w14:paraId="6D91761F" w14:textId="77777777" w:rsidR="009E597F" w:rsidRPr="003263FC" w:rsidRDefault="009E597F" w:rsidP="009E597F">
      <w:pPr>
        <w:tabs>
          <w:tab w:val="left" w:pos="720"/>
          <w:tab w:val="left" w:pos="3402"/>
        </w:tabs>
        <w:ind w:firstLine="709"/>
        <w:rPr>
          <w:rFonts w:ascii="Calibri" w:hAnsi="Calibri" w:cs="Calibri"/>
          <w:sz w:val="20"/>
          <w:szCs w:val="20"/>
        </w:rPr>
      </w:pPr>
      <w:r w:rsidRPr="003263FC">
        <w:rPr>
          <w:rFonts w:ascii="Calibri" w:hAnsi="Calibri" w:cs="Calibri"/>
          <w:sz w:val="20"/>
          <w:szCs w:val="20"/>
        </w:rPr>
        <w:t>Email</w:t>
      </w:r>
      <w:r w:rsidRPr="003263FC">
        <w:rPr>
          <w:rFonts w:ascii="Calibri" w:hAnsi="Calibri" w:cs="Calibri"/>
          <w:sz w:val="20"/>
          <w:szCs w:val="20"/>
        </w:rPr>
        <w:tab/>
        <w:t>:</w:t>
      </w:r>
      <w:r w:rsidRPr="003263FC">
        <w:rPr>
          <w:rFonts w:ascii="Calibri" w:hAnsi="Calibri" w:cs="Calibri"/>
          <w:sz w:val="20"/>
          <w:szCs w:val="20"/>
        </w:rPr>
        <w:tab/>
      </w:r>
    </w:p>
    <w:p w14:paraId="006D71DC" w14:textId="77777777" w:rsidR="009E597F" w:rsidRPr="003263FC" w:rsidRDefault="009E597F" w:rsidP="009E597F">
      <w:pPr>
        <w:tabs>
          <w:tab w:val="left" w:pos="720"/>
          <w:tab w:val="left" w:pos="3060"/>
          <w:tab w:val="left" w:pos="3402"/>
        </w:tabs>
        <w:spacing w:after="240"/>
        <w:ind w:firstLine="709"/>
        <w:rPr>
          <w:rFonts w:ascii="Calibri" w:hAnsi="Calibri" w:cs="Calibri"/>
          <w:sz w:val="20"/>
          <w:szCs w:val="20"/>
        </w:rPr>
      </w:pPr>
      <w:proofErr w:type="spellStart"/>
      <w:r w:rsidRPr="003263FC">
        <w:rPr>
          <w:rFonts w:ascii="Calibri" w:hAnsi="Calibri" w:cs="Calibri"/>
          <w:sz w:val="20"/>
          <w:szCs w:val="20"/>
        </w:rPr>
        <w:t>Zapísaný</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registri</w:t>
      </w:r>
      <w:proofErr w:type="spellEnd"/>
      <w:r w:rsidRPr="003263FC">
        <w:rPr>
          <w:rFonts w:ascii="Calibri" w:hAnsi="Calibri" w:cs="Calibri"/>
          <w:sz w:val="20"/>
          <w:szCs w:val="20"/>
        </w:rPr>
        <w:tab/>
      </w:r>
      <w:r w:rsidRPr="003263FC">
        <w:rPr>
          <w:rFonts w:ascii="Calibri" w:hAnsi="Calibri" w:cs="Calibri"/>
          <w:sz w:val="20"/>
          <w:szCs w:val="20"/>
        </w:rPr>
        <w:tab/>
        <w:t xml:space="preserve">: </w:t>
      </w:r>
    </w:p>
    <w:p w14:paraId="01B5BC4C" w14:textId="77777777" w:rsidR="009E597F" w:rsidRPr="003263FC" w:rsidRDefault="009E597F" w:rsidP="009E597F">
      <w:pPr>
        <w:tabs>
          <w:tab w:val="left" w:pos="720"/>
          <w:tab w:val="left" w:pos="3060"/>
        </w:tabs>
        <w:spacing w:after="240"/>
        <w:ind w:firstLine="709"/>
        <w:rPr>
          <w:rFonts w:ascii="Calibri" w:hAnsi="Calibri" w:cs="Calibri"/>
          <w:sz w:val="20"/>
          <w:szCs w:val="20"/>
        </w:rPr>
      </w:pPr>
      <w:r w:rsidRPr="003263FC">
        <w:rPr>
          <w:rFonts w:ascii="Calibri" w:hAnsi="Calibri" w:cs="Calibri"/>
          <w:sz w:val="20"/>
          <w:szCs w:val="20"/>
        </w:rPr>
        <w:lastRenderedPageBreak/>
        <w:t>(</w:t>
      </w:r>
      <w:proofErr w:type="spellStart"/>
      <w:proofErr w:type="gramStart"/>
      <w:r w:rsidRPr="003263FC">
        <w:rPr>
          <w:rFonts w:ascii="Calibri" w:hAnsi="Calibri" w:cs="Calibri"/>
          <w:sz w:val="20"/>
          <w:szCs w:val="20"/>
        </w:rPr>
        <w:t>ďalej</w:t>
      </w:r>
      <w:proofErr w:type="spellEnd"/>
      <w:r w:rsidRPr="003263FC">
        <w:rPr>
          <w:rFonts w:ascii="Calibri" w:hAnsi="Calibri" w:cs="Calibri"/>
          <w:sz w:val="20"/>
          <w:szCs w:val="20"/>
        </w:rPr>
        <w:t xml:space="preserve">  len</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w:t>
      </w:r>
    </w:p>
    <w:p w14:paraId="34056C01" w14:textId="77777777" w:rsidR="009E597F" w:rsidRPr="003263FC" w:rsidRDefault="009E597F" w:rsidP="00C75DAE">
      <w:pPr>
        <w:pStyle w:val="Normlnyslovan"/>
        <w:tabs>
          <w:tab w:val="left" w:pos="3402"/>
        </w:tabs>
        <w:suppressAutoHyphens/>
        <w:spacing w:after="0"/>
        <w:jc w:val="center"/>
        <w:rPr>
          <w:rFonts w:ascii="Calibri" w:hAnsi="Calibri" w:cs="Calibri"/>
          <w:szCs w:val="20"/>
        </w:rPr>
      </w:pPr>
    </w:p>
    <w:p w14:paraId="4F0D30C6" w14:textId="4E134742" w:rsidR="009E597F" w:rsidRPr="009E597F" w:rsidRDefault="00C75DAE" w:rsidP="00C75DAE">
      <w:pPr>
        <w:pStyle w:val="Nadpis1"/>
        <w:rPr>
          <w:rFonts w:ascii="Calibri" w:hAnsi="Calibri" w:cs="Calibri"/>
          <w:sz w:val="22"/>
          <w:szCs w:val="22"/>
        </w:rPr>
      </w:pPr>
      <w:proofErr w:type="spellStart"/>
      <w:r>
        <w:rPr>
          <w:rFonts w:ascii="Calibri" w:hAnsi="Calibri" w:cs="Calibri"/>
          <w:sz w:val="20"/>
          <w:szCs w:val="20"/>
        </w:rPr>
        <w:t>Čl.II</w:t>
      </w:r>
      <w:proofErr w:type="spellEnd"/>
      <w:r>
        <w:rPr>
          <w:rFonts w:ascii="Calibri" w:hAnsi="Calibri" w:cs="Calibri"/>
          <w:sz w:val="20"/>
          <w:szCs w:val="20"/>
        </w:rPr>
        <w:t>.</w:t>
      </w:r>
      <w:r w:rsidR="009E597F" w:rsidRPr="003263FC">
        <w:rPr>
          <w:rFonts w:ascii="Calibri" w:hAnsi="Calibri" w:cs="Calibri"/>
          <w:sz w:val="20"/>
          <w:szCs w:val="20"/>
        </w:rPr>
        <w:br/>
      </w:r>
      <w:r w:rsidR="009E597F" w:rsidRPr="009E597F">
        <w:rPr>
          <w:rFonts w:ascii="Calibri" w:hAnsi="Calibri" w:cs="Calibri"/>
          <w:sz w:val="22"/>
          <w:szCs w:val="22"/>
        </w:rPr>
        <w:t>Predmet zmluvy</w:t>
      </w:r>
    </w:p>
    <w:p w14:paraId="4814F548" w14:textId="77777777" w:rsidR="009E597F" w:rsidRPr="003263FC" w:rsidRDefault="009E597F" w:rsidP="005D710E">
      <w:pPr>
        <w:pStyle w:val="Zkladntext"/>
        <w:numPr>
          <w:ilvl w:val="1"/>
          <w:numId w:val="39"/>
        </w:numPr>
        <w:tabs>
          <w:tab w:val="left" w:pos="426"/>
        </w:tabs>
        <w:spacing w:after="240"/>
        <w:ind w:left="426" w:hanging="426"/>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vykoná stavebné práce na </w:t>
      </w:r>
      <w:proofErr w:type="spellStart"/>
      <w:r w:rsidRPr="003263FC">
        <w:rPr>
          <w:rFonts w:ascii="Calibri" w:hAnsi="Calibri" w:cs="Calibri"/>
          <w:sz w:val="20"/>
          <w:szCs w:val="20"/>
        </w:rPr>
        <w:t>diele</w:t>
      </w:r>
      <w:proofErr w:type="spellEnd"/>
      <w:r w:rsidRPr="003263FC">
        <w:rPr>
          <w:rFonts w:ascii="Calibri" w:hAnsi="Calibri" w:cs="Calibri"/>
          <w:sz w:val="20"/>
          <w:szCs w:val="20"/>
        </w:rPr>
        <w:t xml:space="preserve">: </w:t>
      </w:r>
    </w:p>
    <w:p w14:paraId="6712A91D" w14:textId="77777777" w:rsidR="009E597F" w:rsidRPr="003263FC" w:rsidRDefault="009E597F" w:rsidP="009E597F">
      <w:pPr>
        <w:tabs>
          <w:tab w:val="left" w:pos="3119"/>
        </w:tabs>
        <w:jc w:val="center"/>
        <w:rPr>
          <w:rFonts w:ascii="Calibri" w:eastAsiaTheme="majorEastAsia" w:hAnsi="Calibri" w:cs="Calibri"/>
          <w:b/>
          <w:spacing w:val="5"/>
          <w:kern w:val="28"/>
          <w:sz w:val="20"/>
          <w:szCs w:val="20"/>
        </w:rPr>
      </w:pPr>
      <w:r w:rsidRPr="003263FC">
        <w:rPr>
          <w:rFonts w:ascii="Calibri" w:hAnsi="Calibri" w:cs="Calibri"/>
          <w:b/>
          <w:sz w:val="20"/>
          <w:szCs w:val="20"/>
        </w:rPr>
        <w:t xml:space="preserve">„CSS </w:t>
      </w:r>
      <w:proofErr w:type="spellStart"/>
      <w:r w:rsidRPr="003263FC">
        <w:rPr>
          <w:rFonts w:ascii="Calibri" w:hAnsi="Calibri" w:cs="Calibri"/>
          <w:b/>
          <w:sz w:val="20"/>
          <w:szCs w:val="20"/>
        </w:rPr>
        <w:t>Ľadoveň</w:t>
      </w:r>
      <w:proofErr w:type="spellEnd"/>
      <w:r w:rsidRPr="003263FC">
        <w:rPr>
          <w:rFonts w:ascii="Calibri" w:hAnsi="Calibri" w:cs="Calibri"/>
          <w:b/>
          <w:sz w:val="20"/>
          <w:szCs w:val="20"/>
        </w:rPr>
        <w:t xml:space="preserve">, Martin – </w:t>
      </w:r>
      <w:proofErr w:type="spellStart"/>
      <w:r w:rsidRPr="003263FC">
        <w:rPr>
          <w:rFonts w:ascii="Calibri" w:hAnsi="Calibri" w:cs="Calibri"/>
          <w:b/>
          <w:sz w:val="20"/>
          <w:szCs w:val="20"/>
        </w:rPr>
        <w:t>komplexná</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modernizácia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výťahov</w:t>
      </w:r>
      <w:proofErr w:type="spellEnd"/>
      <w:r w:rsidRPr="003263FC">
        <w:rPr>
          <w:rFonts w:ascii="Calibri" w:hAnsi="Calibri" w:cs="Calibri"/>
          <w:b/>
          <w:sz w:val="20"/>
          <w:szCs w:val="20"/>
        </w:rPr>
        <w:t xml:space="preserve"> v bloku B</w:t>
      </w:r>
      <w:r w:rsidRPr="003263FC">
        <w:rPr>
          <w:rFonts w:ascii="Calibri" w:eastAsiaTheme="majorEastAsia" w:hAnsi="Calibri" w:cs="Calibri"/>
          <w:b/>
          <w:spacing w:val="5"/>
          <w:kern w:val="28"/>
          <w:sz w:val="20"/>
          <w:szCs w:val="20"/>
        </w:rPr>
        <w:t xml:space="preserve">“ </w:t>
      </w:r>
    </w:p>
    <w:p w14:paraId="51EEB532" w14:textId="77777777" w:rsidR="009E597F" w:rsidRPr="003263FC" w:rsidRDefault="009E597F" w:rsidP="009E597F">
      <w:pPr>
        <w:tabs>
          <w:tab w:val="left" w:pos="3119"/>
        </w:tabs>
        <w:jc w:val="center"/>
        <w:rPr>
          <w:rFonts w:ascii="Calibri" w:eastAsiaTheme="majorEastAsia" w:hAnsi="Calibri" w:cs="Calibri"/>
          <w:bCs/>
          <w:spacing w:val="5"/>
          <w:kern w:val="28"/>
          <w:sz w:val="20"/>
          <w:szCs w:val="20"/>
        </w:rPr>
      </w:pPr>
      <w:r w:rsidRPr="003263FC">
        <w:rPr>
          <w:rFonts w:ascii="Calibri" w:eastAsiaTheme="majorEastAsia" w:hAnsi="Calibri" w:cs="Calibri"/>
          <w:bCs/>
          <w:spacing w:val="5"/>
          <w:kern w:val="28"/>
          <w:sz w:val="20"/>
          <w:szCs w:val="20"/>
        </w:rPr>
        <w:t xml:space="preserve">Centra </w:t>
      </w:r>
      <w:proofErr w:type="spellStart"/>
      <w:r w:rsidRPr="003263FC">
        <w:rPr>
          <w:rFonts w:ascii="Calibri" w:eastAsiaTheme="majorEastAsia" w:hAnsi="Calibri" w:cs="Calibri"/>
          <w:bCs/>
          <w:spacing w:val="5"/>
          <w:kern w:val="28"/>
          <w:sz w:val="20"/>
          <w:szCs w:val="20"/>
        </w:rPr>
        <w:t>sociálnych</w:t>
      </w:r>
      <w:proofErr w:type="spellEnd"/>
      <w:r w:rsidRPr="003263FC">
        <w:rPr>
          <w:rFonts w:ascii="Calibri" w:eastAsiaTheme="majorEastAsia" w:hAnsi="Calibri" w:cs="Calibri"/>
          <w:bCs/>
          <w:spacing w:val="5"/>
          <w:kern w:val="28"/>
          <w:sz w:val="20"/>
          <w:szCs w:val="20"/>
        </w:rPr>
        <w:t xml:space="preserve"> </w:t>
      </w:r>
      <w:proofErr w:type="spellStart"/>
      <w:r w:rsidRPr="003263FC">
        <w:rPr>
          <w:rFonts w:ascii="Calibri" w:eastAsiaTheme="majorEastAsia" w:hAnsi="Calibri" w:cs="Calibri"/>
          <w:bCs/>
          <w:spacing w:val="5"/>
          <w:kern w:val="28"/>
          <w:sz w:val="20"/>
          <w:szCs w:val="20"/>
        </w:rPr>
        <w:t>služieb</w:t>
      </w:r>
      <w:proofErr w:type="spellEnd"/>
      <w:r w:rsidRPr="003263FC">
        <w:rPr>
          <w:rFonts w:ascii="Calibri" w:eastAsiaTheme="majorEastAsia" w:hAnsi="Calibri" w:cs="Calibri"/>
          <w:bCs/>
          <w:spacing w:val="5"/>
          <w:kern w:val="28"/>
          <w:sz w:val="20"/>
          <w:szCs w:val="20"/>
        </w:rPr>
        <w:t xml:space="preserve"> </w:t>
      </w:r>
      <w:proofErr w:type="spellStart"/>
      <w:r w:rsidRPr="003263FC">
        <w:rPr>
          <w:rFonts w:ascii="Calibri" w:eastAsiaTheme="majorEastAsia" w:hAnsi="Calibri" w:cs="Calibri"/>
          <w:bCs/>
          <w:spacing w:val="5"/>
          <w:kern w:val="28"/>
          <w:sz w:val="20"/>
          <w:szCs w:val="20"/>
        </w:rPr>
        <w:t>Ľadoveň</w:t>
      </w:r>
      <w:proofErr w:type="spellEnd"/>
      <w:r w:rsidRPr="003263FC">
        <w:rPr>
          <w:rFonts w:ascii="Calibri" w:eastAsiaTheme="majorEastAsia" w:hAnsi="Calibri" w:cs="Calibri"/>
          <w:bCs/>
          <w:spacing w:val="5"/>
          <w:kern w:val="28"/>
          <w:sz w:val="20"/>
          <w:szCs w:val="20"/>
        </w:rPr>
        <w:t>, Martin</w:t>
      </w:r>
    </w:p>
    <w:p w14:paraId="4DAA1C13" w14:textId="77777777" w:rsidR="009E597F" w:rsidRPr="003263FC" w:rsidRDefault="009E597F" w:rsidP="009E597F">
      <w:pPr>
        <w:pStyle w:val="Zkladntext"/>
        <w:rPr>
          <w:rFonts w:ascii="Calibri" w:hAnsi="Calibri" w:cs="Calibri"/>
          <w:color w:val="000000"/>
          <w:sz w:val="20"/>
          <w:szCs w:val="20"/>
        </w:rPr>
      </w:pPr>
    </w:p>
    <w:p w14:paraId="1203E7BC" w14:textId="77777777" w:rsidR="009E597F" w:rsidRPr="003263FC" w:rsidRDefault="009E597F" w:rsidP="009E597F">
      <w:pPr>
        <w:tabs>
          <w:tab w:val="left" w:pos="703"/>
          <w:tab w:val="left" w:pos="3060"/>
        </w:tabs>
        <w:spacing w:after="240"/>
        <w:ind w:firstLine="426"/>
        <w:rPr>
          <w:rFonts w:ascii="Calibri" w:hAnsi="Calibri" w:cs="Calibri"/>
          <w:bCs/>
          <w:sz w:val="20"/>
          <w:szCs w:val="20"/>
        </w:rPr>
      </w:pPr>
      <w:r w:rsidRPr="003263FC">
        <w:rPr>
          <w:rFonts w:ascii="Calibri" w:hAnsi="Calibri" w:cs="Calibri"/>
          <w:bCs/>
          <w:sz w:val="20"/>
          <w:szCs w:val="20"/>
        </w:rPr>
        <w:t>(</w:t>
      </w:r>
      <w:proofErr w:type="spellStart"/>
      <w:r w:rsidRPr="003263FC">
        <w:rPr>
          <w:rFonts w:ascii="Calibri" w:hAnsi="Calibri" w:cs="Calibri"/>
          <w:bCs/>
          <w:sz w:val="20"/>
          <w:szCs w:val="20"/>
        </w:rPr>
        <w:t>ďalej</w:t>
      </w:r>
      <w:proofErr w:type="spellEnd"/>
      <w:r w:rsidRPr="003263FC">
        <w:rPr>
          <w:rFonts w:ascii="Calibri" w:hAnsi="Calibri" w:cs="Calibri"/>
          <w:bCs/>
          <w:sz w:val="20"/>
          <w:szCs w:val="20"/>
        </w:rPr>
        <w:t xml:space="preserve"> len </w:t>
      </w:r>
      <w:r w:rsidRPr="003263FC">
        <w:rPr>
          <w:rFonts w:ascii="Calibri" w:hAnsi="Calibri" w:cs="Calibri"/>
          <w:b/>
          <w:bCs/>
          <w:sz w:val="20"/>
          <w:szCs w:val="20"/>
        </w:rPr>
        <w:t>„</w:t>
      </w:r>
      <w:proofErr w:type="spellStart"/>
      <w:r w:rsidRPr="003263FC">
        <w:rPr>
          <w:rFonts w:ascii="Calibri" w:hAnsi="Calibri" w:cs="Calibri"/>
          <w:b/>
          <w:bCs/>
          <w:sz w:val="20"/>
          <w:szCs w:val="20"/>
        </w:rPr>
        <w:t>Dielo</w:t>
      </w:r>
      <w:proofErr w:type="spellEnd"/>
      <w:r w:rsidRPr="003263FC">
        <w:rPr>
          <w:rFonts w:ascii="Calibri" w:hAnsi="Calibri" w:cs="Calibri"/>
          <w:b/>
          <w:bCs/>
          <w:sz w:val="20"/>
          <w:szCs w:val="20"/>
        </w:rPr>
        <w:t>“</w:t>
      </w:r>
      <w:r w:rsidRPr="003263FC">
        <w:rPr>
          <w:rFonts w:ascii="Calibri" w:hAnsi="Calibri" w:cs="Calibri"/>
          <w:bCs/>
          <w:sz w:val="20"/>
          <w:szCs w:val="20"/>
        </w:rPr>
        <w:t xml:space="preserve">) </w:t>
      </w:r>
      <w:proofErr w:type="spellStart"/>
      <w:proofErr w:type="gramStart"/>
      <w:r w:rsidRPr="003263FC">
        <w:rPr>
          <w:rFonts w:ascii="Calibri" w:hAnsi="Calibri" w:cs="Calibri"/>
          <w:bCs/>
          <w:sz w:val="20"/>
          <w:szCs w:val="20"/>
        </w:rPr>
        <w:t>podľa</w:t>
      </w:r>
      <w:proofErr w:type="spellEnd"/>
      <w:r w:rsidRPr="003263FC">
        <w:rPr>
          <w:rFonts w:ascii="Calibri" w:hAnsi="Calibri" w:cs="Calibri"/>
          <w:bCs/>
          <w:sz w:val="20"/>
          <w:szCs w:val="20"/>
        </w:rPr>
        <w:t xml:space="preserve"> :</w:t>
      </w:r>
      <w:proofErr w:type="gramEnd"/>
    </w:p>
    <w:p w14:paraId="3ADDE12D" w14:textId="77777777" w:rsidR="009E597F" w:rsidRPr="003263FC" w:rsidRDefault="009E597F" w:rsidP="009E597F">
      <w:pPr>
        <w:spacing w:after="32"/>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projektovej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dokumentácie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vypracovanej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projektantom</w:t>
      </w:r>
      <w:proofErr w:type="spellEnd"/>
      <w:r w:rsidRPr="003263FC">
        <w:rPr>
          <w:rFonts w:ascii="Calibri" w:hAnsi="Calibri" w:cs="Calibri"/>
          <w:sz w:val="20"/>
          <w:szCs w:val="20"/>
        </w:rPr>
        <w:t xml:space="preserve">: MEB </w:t>
      </w:r>
      <w:proofErr w:type="spellStart"/>
      <w:r w:rsidRPr="003263FC">
        <w:rPr>
          <w:rFonts w:ascii="Calibri" w:hAnsi="Calibri" w:cs="Calibri"/>
          <w:sz w:val="20"/>
          <w:szCs w:val="20"/>
        </w:rPr>
        <w:t>architects</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s.r.o. ,</w:t>
      </w:r>
      <w:proofErr w:type="gramEnd"/>
      <w:r w:rsidRPr="003263FC">
        <w:rPr>
          <w:rFonts w:ascii="Calibri" w:hAnsi="Calibri" w:cs="Calibri"/>
          <w:sz w:val="20"/>
          <w:szCs w:val="20"/>
        </w:rPr>
        <w:t xml:space="preserve"> Ing. arch. Eva </w:t>
      </w:r>
      <w:proofErr w:type="spellStart"/>
      <w:r w:rsidRPr="003263FC">
        <w:rPr>
          <w:rFonts w:ascii="Calibri" w:hAnsi="Calibri" w:cs="Calibri"/>
          <w:sz w:val="20"/>
          <w:szCs w:val="20"/>
        </w:rPr>
        <w:t>Bauliaková</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názvom</w:t>
      </w:r>
      <w:proofErr w:type="spellEnd"/>
      <w:r w:rsidRPr="003263FC">
        <w:rPr>
          <w:rFonts w:ascii="Calibri" w:hAnsi="Calibri" w:cs="Calibri"/>
          <w:sz w:val="20"/>
          <w:szCs w:val="20"/>
        </w:rPr>
        <w:t xml:space="preserve">: Centrum </w:t>
      </w:r>
      <w:proofErr w:type="spellStart"/>
      <w:r w:rsidRPr="003263FC">
        <w:rPr>
          <w:rFonts w:ascii="Calibri" w:hAnsi="Calibri" w:cs="Calibri"/>
          <w:sz w:val="20"/>
          <w:szCs w:val="20"/>
        </w:rPr>
        <w:t>sociálnych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služieb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Ľadoveň</w:t>
      </w:r>
      <w:proofErr w:type="spellEnd"/>
      <w:r w:rsidRPr="003263FC">
        <w:rPr>
          <w:rFonts w:ascii="Calibri" w:hAnsi="Calibri" w:cs="Calibri"/>
          <w:sz w:val="20"/>
          <w:szCs w:val="20"/>
        </w:rPr>
        <w:t xml:space="preserve">, J. </w:t>
      </w:r>
      <w:proofErr w:type="spellStart"/>
      <w:r w:rsidRPr="003263FC">
        <w:rPr>
          <w:rFonts w:ascii="Calibri" w:hAnsi="Calibri" w:cs="Calibri"/>
          <w:sz w:val="20"/>
          <w:szCs w:val="20"/>
        </w:rPr>
        <w:t>Mazúra</w:t>
      </w:r>
      <w:proofErr w:type="spellEnd"/>
      <w:r w:rsidRPr="003263FC">
        <w:rPr>
          <w:rFonts w:ascii="Calibri" w:hAnsi="Calibri" w:cs="Calibri"/>
          <w:sz w:val="20"/>
          <w:szCs w:val="20"/>
        </w:rPr>
        <w:t xml:space="preserve"> 5221/34, 036 01 Martin </w:t>
      </w:r>
      <w:proofErr w:type="spellStart"/>
      <w:r w:rsidRPr="003263FC">
        <w:rPr>
          <w:rFonts w:ascii="Calibri" w:hAnsi="Calibri" w:cs="Calibri"/>
          <w:sz w:val="20"/>
          <w:szCs w:val="20"/>
        </w:rPr>
        <w:t>výmena</w:t>
      </w:r>
      <w:proofErr w:type="spellEnd"/>
      <w:r w:rsidRPr="003263FC">
        <w:rPr>
          <w:rFonts w:ascii="Calibri" w:hAnsi="Calibri" w:cs="Calibri"/>
          <w:sz w:val="20"/>
          <w:szCs w:val="20"/>
        </w:rPr>
        <w:t xml:space="preserve"> 2 ks </w:t>
      </w:r>
      <w:proofErr w:type="spellStart"/>
      <w:r w:rsidRPr="003263FC">
        <w:rPr>
          <w:rFonts w:ascii="Calibri" w:hAnsi="Calibri" w:cs="Calibri"/>
          <w:sz w:val="20"/>
          <w:szCs w:val="20"/>
        </w:rPr>
        <w:t>výťahov</w:t>
      </w:r>
      <w:proofErr w:type="spellEnd"/>
      <w:r w:rsidRPr="003263FC">
        <w:rPr>
          <w:rFonts w:ascii="Calibri" w:hAnsi="Calibri" w:cs="Calibri"/>
          <w:sz w:val="20"/>
          <w:szCs w:val="20"/>
        </w:rPr>
        <w:t xml:space="preserve"> v bloku B  </w:t>
      </w:r>
    </w:p>
    <w:p w14:paraId="6D1458EE" w14:textId="77777777" w:rsidR="009E597F" w:rsidRPr="003263FC" w:rsidRDefault="009E597F" w:rsidP="009E597F">
      <w:pPr>
        <w:tabs>
          <w:tab w:val="left" w:pos="709"/>
        </w:tabs>
        <w:autoSpaceDE w:val="0"/>
        <w:autoSpaceDN w:val="0"/>
        <w:adjustRightInd w:val="0"/>
        <w:jc w:val="both"/>
        <w:rPr>
          <w:rFonts w:ascii="Calibri" w:hAnsi="Calibri" w:cs="Calibri"/>
          <w:sz w:val="20"/>
          <w:szCs w:val="20"/>
        </w:rPr>
      </w:pPr>
      <w:r w:rsidRPr="003263FC">
        <w:rPr>
          <w:rFonts w:ascii="Calibri" w:hAnsi="Calibri" w:cs="Calibri"/>
          <w:sz w:val="20"/>
          <w:szCs w:val="20"/>
        </w:rPr>
        <w:t xml:space="preserve">- Stavebného </w:t>
      </w:r>
      <w:proofErr w:type="spellStart"/>
      <w:r w:rsidRPr="003263FC">
        <w:rPr>
          <w:rFonts w:ascii="Calibri" w:hAnsi="Calibri" w:cs="Calibri"/>
          <w:sz w:val="20"/>
          <w:szCs w:val="20"/>
        </w:rPr>
        <w:t>povolenia</w:t>
      </w:r>
      <w:proofErr w:type="spellEnd"/>
      <w:r w:rsidRPr="003263FC">
        <w:rPr>
          <w:rFonts w:ascii="Calibri" w:hAnsi="Calibri" w:cs="Calibri"/>
          <w:sz w:val="20"/>
          <w:szCs w:val="20"/>
        </w:rPr>
        <w:t xml:space="preserve"> stavebného </w:t>
      </w:r>
      <w:proofErr w:type="spellStart"/>
      <w:r w:rsidRPr="003263FC">
        <w:rPr>
          <w:rFonts w:ascii="Calibri" w:hAnsi="Calibri" w:cs="Calibri"/>
          <w:sz w:val="20"/>
          <w:szCs w:val="20"/>
        </w:rPr>
        <w:t>úradu</w:t>
      </w:r>
      <w:proofErr w:type="spellEnd"/>
      <w:r w:rsidRPr="003263FC">
        <w:rPr>
          <w:rFonts w:ascii="Calibri" w:hAnsi="Calibri" w:cs="Calibri"/>
          <w:sz w:val="20"/>
          <w:szCs w:val="20"/>
        </w:rPr>
        <w:t xml:space="preserve">, </w:t>
      </w:r>
      <w:proofErr w:type="gramStart"/>
      <w:r w:rsidRPr="00434D04">
        <w:rPr>
          <w:rFonts w:ascii="Calibri" w:hAnsi="Calibri" w:cs="Calibri"/>
          <w:sz w:val="20"/>
          <w:szCs w:val="20"/>
        </w:rPr>
        <w:t>vydané :</w:t>
      </w:r>
      <w:proofErr w:type="gramEnd"/>
      <w:r w:rsidRPr="00434D04">
        <w:rPr>
          <w:rFonts w:ascii="Calibri" w:hAnsi="Calibri" w:cs="Calibri"/>
          <w:sz w:val="20"/>
          <w:szCs w:val="20"/>
        </w:rPr>
        <w:t xml:space="preserve"> </w:t>
      </w:r>
      <w:proofErr w:type="spellStart"/>
      <w:r w:rsidRPr="00434D04">
        <w:rPr>
          <w:rFonts w:ascii="Calibri" w:hAnsi="Calibri" w:cs="Calibri"/>
          <w:sz w:val="20"/>
          <w:szCs w:val="20"/>
        </w:rPr>
        <w:t>Mesto</w:t>
      </w:r>
      <w:proofErr w:type="spellEnd"/>
      <w:r w:rsidRPr="00434D04">
        <w:rPr>
          <w:rFonts w:ascii="Calibri" w:hAnsi="Calibri" w:cs="Calibri"/>
          <w:sz w:val="20"/>
          <w:szCs w:val="20"/>
        </w:rPr>
        <w:t xml:space="preserve"> Martin,</w:t>
      </w:r>
      <w:r w:rsidRPr="003263FC">
        <w:rPr>
          <w:rFonts w:ascii="Calibri" w:hAnsi="Calibri" w:cs="Calibri"/>
          <w:sz w:val="20"/>
          <w:szCs w:val="20"/>
        </w:rPr>
        <w:t xml:space="preserve"> </w:t>
      </w:r>
    </w:p>
    <w:p w14:paraId="40A49DA5" w14:textId="77777777" w:rsidR="009E597F" w:rsidRPr="003263FC" w:rsidRDefault="009E597F" w:rsidP="009E597F">
      <w:pPr>
        <w:tabs>
          <w:tab w:val="left" w:pos="709"/>
        </w:tabs>
        <w:autoSpaceDE w:val="0"/>
        <w:autoSpaceDN w:val="0"/>
        <w:adjustRightInd w:val="0"/>
        <w:jc w:val="both"/>
        <w:rPr>
          <w:rFonts w:ascii="Calibri" w:hAnsi="Calibri" w:cs="Calibri"/>
          <w:sz w:val="20"/>
          <w:szCs w:val="20"/>
        </w:rPr>
      </w:pPr>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cenovej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ponuky</w:t>
      </w:r>
      <w:proofErr w:type="spellEnd"/>
      <w:proofErr w:type="gramEnd"/>
      <w:r w:rsidRPr="003263FC">
        <w:rPr>
          <w:rFonts w:ascii="Calibri" w:hAnsi="Calibri" w:cs="Calibri"/>
          <w:sz w:val="20"/>
          <w:szCs w:val="20"/>
        </w:rPr>
        <w:t xml:space="preserve"> (krycí list rozpočtu) -  </w:t>
      </w:r>
      <w:proofErr w:type="spellStart"/>
      <w:r w:rsidRPr="003263FC">
        <w:rPr>
          <w:rFonts w:ascii="Calibri" w:hAnsi="Calibri" w:cs="Calibri"/>
          <w:sz w:val="20"/>
          <w:szCs w:val="20"/>
        </w:rPr>
        <w:t>Príloha</w:t>
      </w:r>
      <w:proofErr w:type="spellEnd"/>
      <w:r w:rsidRPr="003263FC">
        <w:rPr>
          <w:rFonts w:ascii="Calibri" w:hAnsi="Calibri" w:cs="Calibri"/>
          <w:sz w:val="20"/>
          <w:szCs w:val="20"/>
        </w:rPr>
        <w:t xml:space="preserve"> č. 1</w:t>
      </w:r>
    </w:p>
    <w:p w14:paraId="06408E19" w14:textId="77777777" w:rsidR="009E597F" w:rsidRPr="003263FC" w:rsidRDefault="009E597F" w:rsidP="009E597F">
      <w:pPr>
        <w:tabs>
          <w:tab w:val="left" w:pos="709"/>
        </w:tabs>
        <w:autoSpaceDE w:val="0"/>
        <w:autoSpaceDN w:val="0"/>
        <w:adjustRightInd w:val="0"/>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súťažných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podkladov</w:t>
      </w:r>
      <w:proofErr w:type="spellEnd"/>
      <w:r w:rsidRPr="003263FC">
        <w:rPr>
          <w:rFonts w:ascii="Calibri" w:hAnsi="Calibri" w:cs="Calibri"/>
          <w:sz w:val="20"/>
          <w:szCs w:val="20"/>
        </w:rPr>
        <w:t xml:space="preserve"> z procesu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zmien</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vyplynuli z procesu </w:t>
      </w:r>
      <w:proofErr w:type="spellStart"/>
      <w:r w:rsidRPr="003263FC">
        <w:rPr>
          <w:rFonts w:ascii="Calibri" w:hAnsi="Calibri" w:cs="Calibri"/>
          <w:sz w:val="20"/>
          <w:szCs w:val="20"/>
        </w:rPr>
        <w:t>vysvetľovania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vybavovania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žiadosti</w:t>
      </w:r>
      <w:proofErr w:type="spellEnd"/>
      <w:r w:rsidRPr="003263FC">
        <w:rPr>
          <w:rFonts w:ascii="Calibri" w:hAnsi="Calibri" w:cs="Calibri"/>
          <w:sz w:val="20"/>
          <w:szCs w:val="20"/>
        </w:rPr>
        <w:t xml:space="preserve"> o nápravu a/</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námietok</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ďalších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v rámci procesu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p>
    <w:p w14:paraId="75980FAC" w14:textId="77777777" w:rsidR="009E597F" w:rsidRPr="003263FC" w:rsidRDefault="009E597F" w:rsidP="009E597F">
      <w:pPr>
        <w:tabs>
          <w:tab w:val="left" w:pos="709"/>
        </w:tabs>
        <w:autoSpaceDE w:val="0"/>
        <w:autoSpaceDN w:val="0"/>
        <w:adjustRightInd w:val="0"/>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overenej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konštrukčnej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dokumentácie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vyhradeného</w:t>
      </w:r>
      <w:proofErr w:type="spellEnd"/>
      <w:r w:rsidRPr="003263FC">
        <w:rPr>
          <w:rFonts w:ascii="Calibri" w:hAnsi="Calibri" w:cs="Calibri"/>
          <w:sz w:val="20"/>
          <w:szCs w:val="20"/>
        </w:rPr>
        <w:t xml:space="preserve"> technického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technológie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ponuke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uchádzača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vrátane</w:t>
      </w:r>
      <w:proofErr w:type="spellEnd"/>
      <w:r w:rsidRPr="003263FC">
        <w:rPr>
          <w:rFonts w:ascii="Calibri" w:hAnsi="Calibri" w:cs="Calibri"/>
          <w:sz w:val="20"/>
          <w:szCs w:val="20"/>
        </w:rPr>
        <w:t xml:space="preserve"> kladného odborného stanoviska </w:t>
      </w:r>
      <w:proofErr w:type="spellStart"/>
      <w:r w:rsidRPr="003263FC">
        <w:rPr>
          <w:rFonts w:ascii="Calibri" w:hAnsi="Calibri" w:cs="Calibri"/>
          <w:sz w:val="20"/>
          <w:szCs w:val="20"/>
        </w:rPr>
        <w:t>oprávnenej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právnickej</w:t>
      </w:r>
      <w:proofErr w:type="spellEnd"/>
      <w:r w:rsidRPr="003263FC">
        <w:rPr>
          <w:rFonts w:ascii="Calibri" w:hAnsi="Calibri" w:cs="Calibri"/>
          <w:sz w:val="20"/>
          <w:szCs w:val="20"/>
        </w:rPr>
        <w:t xml:space="preserve"> osoby k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konštrukčnej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dokumentácii</w:t>
      </w:r>
      <w:proofErr w:type="spellEnd"/>
    </w:p>
    <w:p w14:paraId="659E3B55" w14:textId="77777777" w:rsidR="009E597F" w:rsidRPr="003263FC" w:rsidRDefault="009E597F" w:rsidP="009E597F">
      <w:pPr>
        <w:widowControl w:val="0"/>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informácií</w:t>
      </w:r>
      <w:proofErr w:type="spellEnd"/>
      <w:r w:rsidRPr="003263FC">
        <w:rPr>
          <w:rFonts w:ascii="Calibri" w:hAnsi="Calibri" w:cs="Calibri"/>
          <w:sz w:val="20"/>
          <w:szCs w:val="20"/>
        </w:rPr>
        <w:t xml:space="preserve"> získaných </w:t>
      </w:r>
      <w:proofErr w:type="spellStart"/>
      <w:r w:rsidRPr="003263FC">
        <w:rPr>
          <w:rFonts w:ascii="Calibri" w:hAnsi="Calibri" w:cs="Calibri"/>
          <w:sz w:val="20"/>
          <w:szCs w:val="20"/>
        </w:rPr>
        <w:t>obhliadkou</w:t>
      </w:r>
      <w:proofErr w:type="spellEnd"/>
      <w:r w:rsidRPr="003263FC">
        <w:rPr>
          <w:rFonts w:ascii="Calibri" w:hAnsi="Calibri" w:cs="Calibri"/>
          <w:sz w:val="20"/>
          <w:szCs w:val="20"/>
        </w:rPr>
        <w:t xml:space="preserve"> lokality </w:t>
      </w:r>
      <w:proofErr w:type="spellStart"/>
      <w:r w:rsidRPr="003263FC">
        <w:rPr>
          <w:rFonts w:ascii="Calibri" w:hAnsi="Calibri" w:cs="Calibri"/>
          <w:sz w:val="20"/>
          <w:szCs w:val="20"/>
        </w:rPr>
        <w:t>budúceho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umiestnenia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
    <w:p w14:paraId="025723D8" w14:textId="77777777" w:rsidR="009E597F" w:rsidRPr="003263FC" w:rsidRDefault="009E597F" w:rsidP="009E597F">
      <w:pPr>
        <w:pStyle w:val="Zarkazkladnhotextu"/>
        <w:tabs>
          <w:tab w:val="left" w:pos="709"/>
        </w:tabs>
        <w:ind w:left="0"/>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podkladov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požiadaviek</w:t>
      </w:r>
      <w:proofErr w:type="spellEnd"/>
      <w:r w:rsidRPr="003263FC">
        <w:rPr>
          <w:rFonts w:ascii="Calibri" w:hAnsi="Calibri" w:cs="Calibri"/>
          <w:sz w:val="20"/>
          <w:szCs w:val="20"/>
        </w:rPr>
        <w:t xml:space="preserve"> poskytnutých </w:t>
      </w:r>
      <w:proofErr w:type="spellStart"/>
      <w:r w:rsidRPr="003263FC">
        <w:rPr>
          <w:rFonts w:ascii="Calibri" w:hAnsi="Calibri" w:cs="Calibri"/>
          <w:sz w:val="20"/>
          <w:szCs w:val="20"/>
        </w:rPr>
        <w:t>Objednávateľom</w:t>
      </w:r>
      <w:proofErr w:type="spellEnd"/>
    </w:p>
    <w:p w14:paraId="6406C186" w14:textId="77777777" w:rsidR="009E597F" w:rsidRPr="003263FC" w:rsidRDefault="009E597F" w:rsidP="009E597F">
      <w:pPr>
        <w:pStyle w:val="Zarkazkladnhotextu"/>
        <w:tabs>
          <w:tab w:val="left" w:pos="709"/>
        </w:tabs>
        <w:ind w:left="0"/>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ostatných</w:t>
      </w:r>
      <w:proofErr w:type="spellEnd"/>
      <w:r w:rsidRPr="003263FC">
        <w:rPr>
          <w:rFonts w:ascii="Calibri" w:hAnsi="Calibri" w:cs="Calibri"/>
          <w:sz w:val="20"/>
          <w:szCs w:val="20"/>
        </w:rPr>
        <w:t xml:space="preserve"> neodkladných </w:t>
      </w:r>
      <w:proofErr w:type="spellStart"/>
      <w:r w:rsidRPr="003263FC">
        <w:rPr>
          <w:rFonts w:ascii="Calibri" w:hAnsi="Calibri" w:cs="Calibri"/>
          <w:sz w:val="20"/>
          <w:szCs w:val="20"/>
        </w:rPr>
        <w:t>požiadaviek</w:t>
      </w:r>
      <w:proofErr w:type="spellEnd"/>
      <w:r w:rsidRPr="003263FC">
        <w:rPr>
          <w:rFonts w:ascii="Calibri" w:hAnsi="Calibri" w:cs="Calibri"/>
          <w:sz w:val="20"/>
          <w:szCs w:val="20"/>
        </w:rPr>
        <w:t xml:space="preserve">, resp. </w:t>
      </w:r>
      <w:proofErr w:type="spellStart"/>
      <w:r w:rsidRPr="003263FC">
        <w:rPr>
          <w:rFonts w:ascii="Calibri" w:hAnsi="Calibri" w:cs="Calibri"/>
          <w:sz w:val="20"/>
          <w:szCs w:val="20"/>
        </w:rPr>
        <w:t>zmien</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zapísaných</w:t>
      </w:r>
      <w:proofErr w:type="spellEnd"/>
      <w:r w:rsidRPr="003263FC">
        <w:rPr>
          <w:rFonts w:ascii="Calibri" w:hAnsi="Calibri" w:cs="Calibri"/>
          <w:sz w:val="20"/>
          <w:szCs w:val="20"/>
        </w:rPr>
        <w:t xml:space="preserve"> v </w:t>
      </w:r>
      <w:proofErr w:type="spellStart"/>
      <w:proofErr w:type="gramStart"/>
      <w:r w:rsidRPr="003263FC">
        <w:rPr>
          <w:rFonts w:ascii="Calibri" w:hAnsi="Calibri" w:cs="Calibri"/>
          <w:sz w:val="20"/>
          <w:szCs w:val="20"/>
        </w:rPr>
        <w:t>stavebnom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denníku</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pričom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rešpektovať</w:t>
      </w:r>
      <w:proofErr w:type="spellEnd"/>
      <w:r w:rsidRPr="003263FC">
        <w:rPr>
          <w:rFonts w:ascii="Calibri" w:hAnsi="Calibri" w:cs="Calibri"/>
          <w:sz w:val="20"/>
          <w:szCs w:val="20"/>
        </w:rPr>
        <w:t>.</w:t>
      </w:r>
    </w:p>
    <w:p w14:paraId="723B2A64" w14:textId="77777777" w:rsidR="009E597F" w:rsidRPr="003263FC" w:rsidRDefault="009E597F" w:rsidP="009E597F">
      <w:pPr>
        <w:tabs>
          <w:tab w:val="left" w:pos="703"/>
          <w:tab w:val="left" w:pos="3060"/>
        </w:tabs>
        <w:spacing w:before="240" w:after="240"/>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zaplatiť</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uvedených v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 xml:space="preserve"> cenu za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zrealizovanie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(Čl. IV).</w:t>
      </w:r>
    </w:p>
    <w:p w14:paraId="62D620B5" w14:textId="1BA53DC5" w:rsidR="009E597F" w:rsidRPr="003263FC" w:rsidRDefault="009E597F" w:rsidP="009E597F">
      <w:pPr>
        <w:rPr>
          <w:rFonts w:ascii="Calibri" w:hAnsi="Calibri" w:cs="Calibri"/>
          <w:sz w:val="20"/>
          <w:szCs w:val="20"/>
        </w:rPr>
      </w:pPr>
      <w:bookmarkStart w:id="23" w:name="_Hlk80690668"/>
      <w:proofErr w:type="gramStart"/>
      <w:r w:rsidRPr="003263FC">
        <w:rPr>
          <w:rFonts w:ascii="Calibri" w:hAnsi="Calibri" w:cs="Calibri"/>
          <w:sz w:val="20"/>
          <w:szCs w:val="20"/>
        </w:rPr>
        <w:t xml:space="preserve">2.2 </w:t>
      </w:r>
      <w:r w:rsidR="00D67585">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proofErr w:type="gramEnd"/>
      <w:r w:rsidRPr="003263FC">
        <w:rPr>
          <w:rFonts w:ascii="Calibri" w:hAnsi="Calibri" w:cs="Calibri"/>
          <w:sz w:val="20"/>
          <w:szCs w:val="20"/>
        </w:rPr>
        <w:t xml:space="preserve"> požaduje </w:t>
      </w:r>
      <w:proofErr w:type="spellStart"/>
      <w:r w:rsidRPr="003263FC">
        <w:rPr>
          <w:rFonts w:ascii="Calibri" w:hAnsi="Calibri" w:cs="Calibri"/>
          <w:sz w:val="20"/>
          <w:szCs w:val="20"/>
        </w:rPr>
        <w:t>zabezpečovanie</w:t>
      </w:r>
      <w:proofErr w:type="spellEnd"/>
      <w:r w:rsidRPr="003263FC">
        <w:rPr>
          <w:rFonts w:ascii="Calibri" w:hAnsi="Calibri" w:cs="Calibri"/>
          <w:sz w:val="20"/>
          <w:szCs w:val="20"/>
        </w:rPr>
        <w:t xml:space="preserve"> pravidelných odborných činností, </w:t>
      </w:r>
      <w:proofErr w:type="spellStart"/>
      <w:r w:rsidRPr="003263FC">
        <w:rPr>
          <w:rFonts w:ascii="Calibri" w:hAnsi="Calibri" w:cs="Calibri"/>
          <w:sz w:val="20"/>
          <w:szCs w:val="20"/>
        </w:rPr>
        <w:t>úradných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skúšok</w:t>
      </w:r>
      <w:proofErr w:type="spellEnd"/>
      <w:r w:rsidRPr="003263FC">
        <w:rPr>
          <w:rFonts w:ascii="Calibri" w:hAnsi="Calibri" w:cs="Calibri"/>
          <w:sz w:val="20"/>
          <w:szCs w:val="20"/>
        </w:rPr>
        <w:t xml:space="preserve"> a odborných </w:t>
      </w:r>
      <w:r w:rsidR="00D67585">
        <w:rPr>
          <w:rFonts w:ascii="Calibri" w:hAnsi="Calibri" w:cs="Calibri"/>
          <w:sz w:val="20"/>
          <w:szCs w:val="20"/>
        </w:rPr>
        <w:t xml:space="preserve"> </w:t>
      </w:r>
      <w:proofErr w:type="spellStart"/>
      <w:r w:rsidRPr="003263FC">
        <w:rPr>
          <w:rFonts w:ascii="Calibri" w:hAnsi="Calibri" w:cs="Calibri"/>
          <w:sz w:val="20"/>
          <w:szCs w:val="20"/>
        </w:rPr>
        <w:t>prehliadok</w:t>
      </w:r>
      <w:proofErr w:type="spellEnd"/>
      <w:r w:rsidRPr="003263FC">
        <w:rPr>
          <w:rFonts w:ascii="Calibri" w:hAnsi="Calibri" w:cs="Calibri"/>
          <w:sz w:val="20"/>
          <w:szCs w:val="20"/>
        </w:rPr>
        <w:t xml:space="preserve"> dodaného </w:t>
      </w:r>
      <w:proofErr w:type="spellStart"/>
      <w:r w:rsidRPr="003263FC">
        <w:rPr>
          <w:rFonts w:ascii="Calibri" w:hAnsi="Calibri" w:cs="Calibri"/>
          <w:sz w:val="20"/>
          <w:szCs w:val="20"/>
        </w:rPr>
        <w:t>výťahu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záručnej</w:t>
      </w:r>
      <w:proofErr w:type="spellEnd"/>
      <w:r w:rsidRPr="003263FC">
        <w:rPr>
          <w:rFonts w:ascii="Calibri" w:hAnsi="Calibri" w:cs="Calibri"/>
          <w:sz w:val="20"/>
          <w:szCs w:val="20"/>
        </w:rPr>
        <w:t xml:space="preserve"> doby (min. 60 </w:t>
      </w:r>
      <w:proofErr w:type="spellStart"/>
      <w:r w:rsidRPr="003263FC">
        <w:rPr>
          <w:rFonts w:ascii="Calibri" w:hAnsi="Calibri" w:cs="Calibri"/>
          <w:sz w:val="20"/>
          <w:szCs w:val="20"/>
        </w:rPr>
        <w:t>mesiacov</w:t>
      </w:r>
      <w:proofErr w:type="spellEnd"/>
      <w:r w:rsidRPr="003263FC">
        <w:rPr>
          <w:rFonts w:ascii="Calibri" w:hAnsi="Calibri" w:cs="Calibri"/>
          <w:sz w:val="20"/>
          <w:szCs w:val="20"/>
        </w:rPr>
        <w:t xml:space="preserve">), na základe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stanovených </w:t>
      </w:r>
      <w:proofErr w:type="spellStart"/>
      <w:r w:rsidRPr="003263FC">
        <w:rPr>
          <w:rFonts w:ascii="Calibri" w:hAnsi="Calibri" w:cs="Calibri"/>
          <w:sz w:val="20"/>
          <w:szCs w:val="20"/>
        </w:rPr>
        <w:t>výrobcom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ponúkaného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 a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vyplývajúcich</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príslušných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upravujúcich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vyhradené</w:t>
      </w:r>
      <w:proofErr w:type="spellEnd"/>
      <w:r w:rsidRPr="003263FC">
        <w:rPr>
          <w:rFonts w:ascii="Calibri" w:hAnsi="Calibri" w:cs="Calibri"/>
          <w:sz w:val="20"/>
          <w:szCs w:val="20"/>
        </w:rPr>
        <w:t xml:space="preserve"> technické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zdvíhacie</w:t>
      </w:r>
      <w:proofErr w:type="spellEnd"/>
      <w:r w:rsidRPr="003263FC">
        <w:rPr>
          <w:rFonts w:ascii="Calibri" w:hAnsi="Calibri" w:cs="Calibri"/>
          <w:sz w:val="20"/>
          <w:szCs w:val="20"/>
        </w:rPr>
        <w:t xml:space="preserve"> skupiny A c1 v </w:t>
      </w:r>
      <w:proofErr w:type="spellStart"/>
      <w:r w:rsidRPr="003263FC">
        <w:rPr>
          <w:rFonts w:ascii="Calibri" w:hAnsi="Calibri" w:cs="Calibri"/>
          <w:sz w:val="20"/>
          <w:szCs w:val="20"/>
        </w:rPr>
        <w:t>nasledovnom</w:t>
      </w:r>
      <w:proofErr w:type="spellEnd"/>
      <w:r w:rsidRPr="003263FC">
        <w:rPr>
          <w:rFonts w:ascii="Calibri" w:hAnsi="Calibri" w:cs="Calibri"/>
          <w:sz w:val="20"/>
          <w:szCs w:val="20"/>
        </w:rPr>
        <w:t xml:space="preserve"> rozsahu:</w:t>
      </w:r>
    </w:p>
    <w:p w14:paraId="4BB1ACA0"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prvú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úradnú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skúšku</w:t>
      </w:r>
      <w:proofErr w:type="spellEnd"/>
      <w:r w:rsidRPr="003263FC">
        <w:rPr>
          <w:rFonts w:ascii="Calibri" w:hAnsi="Calibri" w:cs="Calibri"/>
          <w:sz w:val="20"/>
          <w:szCs w:val="20"/>
        </w:rPr>
        <w:t xml:space="preserve"> a opakované </w:t>
      </w:r>
      <w:proofErr w:type="spellStart"/>
      <w:r w:rsidRPr="003263FC">
        <w:rPr>
          <w:rFonts w:ascii="Calibri" w:hAnsi="Calibri" w:cs="Calibri"/>
          <w:sz w:val="20"/>
          <w:szCs w:val="20"/>
        </w:rPr>
        <w:t>úradné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skúšky</w:t>
      </w:r>
      <w:proofErr w:type="spellEnd"/>
      <w:r w:rsidRPr="003263FC">
        <w:rPr>
          <w:rFonts w:ascii="Calibri" w:hAnsi="Calibri" w:cs="Calibri"/>
          <w:sz w:val="20"/>
          <w:szCs w:val="20"/>
        </w:rPr>
        <w:t xml:space="preserve">, pravidelné odborné </w:t>
      </w:r>
      <w:proofErr w:type="spellStart"/>
      <w:r w:rsidRPr="003263FC">
        <w:rPr>
          <w:rFonts w:ascii="Calibri" w:hAnsi="Calibri" w:cs="Calibri"/>
          <w:sz w:val="20"/>
          <w:szCs w:val="20"/>
        </w:rPr>
        <w:t>prehliadky</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účelom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overovania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bezpečnej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prevádzky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w:t>
      </w:r>
    </w:p>
    <w:p w14:paraId="7A384D0A" w14:textId="77777777" w:rsidR="009E597F" w:rsidRPr="003263FC" w:rsidRDefault="009E597F" w:rsidP="009E597F">
      <w:pPr>
        <w:jc w:val="both"/>
        <w:rPr>
          <w:rFonts w:ascii="Calibri" w:hAnsi="Calibri" w:cs="Calibri"/>
          <w:sz w:val="20"/>
          <w:szCs w:val="20"/>
        </w:rPr>
      </w:pPr>
    </w:p>
    <w:p w14:paraId="5CF06D72"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funkčná</w:t>
      </w:r>
      <w:proofErr w:type="spellEnd"/>
      <w:r w:rsidRPr="003263FC">
        <w:rPr>
          <w:rFonts w:ascii="Calibri" w:hAnsi="Calibri" w:cs="Calibri"/>
          <w:sz w:val="20"/>
          <w:szCs w:val="20"/>
        </w:rPr>
        <w:t xml:space="preserve"> kontrola a </w:t>
      </w:r>
      <w:proofErr w:type="spellStart"/>
      <w:r w:rsidRPr="003263FC">
        <w:rPr>
          <w:rFonts w:ascii="Calibri" w:hAnsi="Calibri" w:cs="Calibri"/>
          <w:sz w:val="20"/>
          <w:szCs w:val="20"/>
        </w:rPr>
        <w:t>nastavenie</w:t>
      </w:r>
      <w:proofErr w:type="spellEnd"/>
      <w:r w:rsidRPr="003263FC">
        <w:rPr>
          <w:rFonts w:ascii="Calibri" w:hAnsi="Calibri" w:cs="Calibri"/>
          <w:sz w:val="20"/>
          <w:szCs w:val="20"/>
        </w:rPr>
        <w:t xml:space="preserve"> jednotky pohonu, </w:t>
      </w:r>
      <w:proofErr w:type="spellStart"/>
      <w:r w:rsidRPr="003263FC">
        <w:rPr>
          <w:rFonts w:ascii="Calibri" w:hAnsi="Calibri" w:cs="Calibri"/>
          <w:sz w:val="20"/>
          <w:szCs w:val="20"/>
        </w:rPr>
        <w:t>prostriedkov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zavesenia</w:t>
      </w:r>
      <w:proofErr w:type="spellEnd"/>
      <w:r w:rsidRPr="003263FC">
        <w:rPr>
          <w:rFonts w:ascii="Calibri" w:hAnsi="Calibri" w:cs="Calibri"/>
          <w:sz w:val="20"/>
          <w:szCs w:val="20"/>
        </w:rPr>
        <w:t xml:space="preserve">, brzdy, </w:t>
      </w:r>
      <w:proofErr w:type="spellStart"/>
      <w:r w:rsidRPr="003263FC">
        <w:rPr>
          <w:rFonts w:ascii="Calibri" w:hAnsi="Calibri" w:cs="Calibri"/>
          <w:sz w:val="20"/>
          <w:szCs w:val="20"/>
        </w:rPr>
        <w:t>trecej</w:t>
      </w:r>
      <w:proofErr w:type="spellEnd"/>
      <w:r w:rsidRPr="003263FC">
        <w:rPr>
          <w:rFonts w:ascii="Calibri" w:hAnsi="Calibri" w:cs="Calibri"/>
          <w:sz w:val="20"/>
          <w:szCs w:val="20"/>
        </w:rPr>
        <w:t xml:space="preserve"> kladky, lán, šachtových </w:t>
      </w:r>
      <w:proofErr w:type="spellStart"/>
      <w:r w:rsidRPr="003263FC">
        <w:rPr>
          <w:rFonts w:ascii="Calibri" w:hAnsi="Calibri" w:cs="Calibri"/>
          <w:sz w:val="20"/>
          <w:szCs w:val="20"/>
        </w:rPr>
        <w:t>dverí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vodidiel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výťahového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nastavenie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zoradenie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w:t>
      </w:r>
    </w:p>
    <w:p w14:paraId="0EA38F26" w14:textId="77777777" w:rsidR="009E597F" w:rsidRPr="003263FC" w:rsidRDefault="009E597F" w:rsidP="009E597F">
      <w:pPr>
        <w:jc w:val="both"/>
        <w:rPr>
          <w:rFonts w:ascii="Calibri" w:hAnsi="Calibri" w:cs="Calibri"/>
          <w:sz w:val="20"/>
          <w:szCs w:val="20"/>
        </w:rPr>
      </w:pPr>
    </w:p>
    <w:p w14:paraId="33B76B63"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pravidelnú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preventívnu</w:t>
      </w:r>
      <w:proofErr w:type="spellEnd"/>
      <w:r w:rsidRPr="003263FC">
        <w:rPr>
          <w:rFonts w:ascii="Calibri" w:hAnsi="Calibri" w:cs="Calibri"/>
          <w:sz w:val="20"/>
          <w:szCs w:val="20"/>
        </w:rPr>
        <w:t xml:space="preserve"> údržbu, </w:t>
      </w:r>
      <w:proofErr w:type="spellStart"/>
      <w:r w:rsidRPr="003263FC">
        <w:rPr>
          <w:rFonts w:ascii="Calibri" w:hAnsi="Calibri" w:cs="Calibri"/>
          <w:sz w:val="20"/>
          <w:szCs w:val="20"/>
        </w:rPr>
        <w:t>mazanie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čistenie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vyššie</w:t>
      </w:r>
      <w:proofErr w:type="spellEnd"/>
      <w:r w:rsidRPr="003263FC">
        <w:rPr>
          <w:rFonts w:ascii="Calibri" w:hAnsi="Calibri" w:cs="Calibri"/>
          <w:sz w:val="20"/>
          <w:szCs w:val="20"/>
        </w:rPr>
        <w:t xml:space="preserve"> uvedených </w:t>
      </w:r>
      <w:proofErr w:type="spellStart"/>
      <w:r w:rsidRPr="003263FC">
        <w:rPr>
          <w:rFonts w:ascii="Calibri" w:hAnsi="Calibri" w:cs="Calibri"/>
          <w:sz w:val="20"/>
          <w:szCs w:val="20"/>
        </w:rPr>
        <w:t>konštrukčných</w:t>
      </w:r>
      <w:proofErr w:type="spellEnd"/>
      <w:r w:rsidRPr="003263FC">
        <w:rPr>
          <w:rFonts w:ascii="Calibri" w:hAnsi="Calibri" w:cs="Calibri"/>
          <w:sz w:val="20"/>
          <w:szCs w:val="20"/>
        </w:rPr>
        <w:t xml:space="preserve"> častí v rozsahu </w:t>
      </w:r>
      <w:proofErr w:type="spellStart"/>
      <w:r w:rsidRPr="003263FC">
        <w:rPr>
          <w:rFonts w:ascii="Calibri" w:hAnsi="Calibri" w:cs="Calibri"/>
          <w:sz w:val="20"/>
          <w:szCs w:val="20"/>
        </w:rPr>
        <w:t>primeranom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použitiu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w:t>
      </w:r>
    </w:p>
    <w:p w14:paraId="1E9F92DA" w14:textId="77777777" w:rsidR="009E597F" w:rsidRPr="003263FC" w:rsidRDefault="009E597F" w:rsidP="009E597F">
      <w:pPr>
        <w:jc w:val="both"/>
        <w:rPr>
          <w:rFonts w:ascii="Calibri" w:hAnsi="Calibri" w:cs="Calibri"/>
          <w:sz w:val="20"/>
          <w:szCs w:val="20"/>
        </w:rPr>
      </w:pPr>
    </w:p>
    <w:p w14:paraId="6AD17F86"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kontrola a </w:t>
      </w:r>
      <w:proofErr w:type="spellStart"/>
      <w:r w:rsidRPr="003263FC">
        <w:rPr>
          <w:rFonts w:ascii="Calibri" w:hAnsi="Calibri" w:cs="Calibri"/>
          <w:sz w:val="20"/>
          <w:szCs w:val="20"/>
        </w:rPr>
        <w:t>nastavenie</w:t>
      </w:r>
      <w:proofErr w:type="spellEnd"/>
      <w:r w:rsidRPr="003263FC">
        <w:rPr>
          <w:rFonts w:ascii="Calibri" w:hAnsi="Calibri" w:cs="Calibri"/>
          <w:sz w:val="20"/>
          <w:szCs w:val="20"/>
        </w:rPr>
        <w:t xml:space="preserve"> vlastností pohybu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hlavne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presnosť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zastavenia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nastavenie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zoradenie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w:t>
      </w:r>
    </w:p>
    <w:p w14:paraId="021618B7" w14:textId="77777777" w:rsidR="009E597F" w:rsidRPr="003263FC" w:rsidRDefault="009E597F" w:rsidP="009E597F">
      <w:pPr>
        <w:jc w:val="both"/>
        <w:rPr>
          <w:rFonts w:ascii="Calibri" w:hAnsi="Calibri" w:cs="Calibri"/>
          <w:sz w:val="20"/>
          <w:szCs w:val="20"/>
        </w:rPr>
      </w:pPr>
    </w:p>
    <w:p w14:paraId="24BEE0A6"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vizuálna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funkčná</w:t>
      </w:r>
      <w:proofErr w:type="spellEnd"/>
      <w:r w:rsidRPr="003263FC">
        <w:rPr>
          <w:rFonts w:ascii="Calibri" w:hAnsi="Calibri" w:cs="Calibri"/>
          <w:sz w:val="20"/>
          <w:szCs w:val="20"/>
        </w:rPr>
        <w:t xml:space="preserve"> kontrola </w:t>
      </w:r>
      <w:proofErr w:type="spellStart"/>
      <w:r w:rsidRPr="003263FC">
        <w:rPr>
          <w:rFonts w:ascii="Calibri" w:hAnsi="Calibri" w:cs="Calibri"/>
          <w:sz w:val="20"/>
          <w:szCs w:val="20"/>
        </w:rPr>
        <w:t>spínačov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ovládania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monitorovania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iného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bezpečnostného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zobrazovacieho</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osvetľovacieho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zariadenia</w:t>
      </w:r>
      <w:proofErr w:type="spellEnd"/>
      <w:r w:rsidRPr="003263FC">
        <w:rPr>
          <w:rFonts w:ascii="Calibri" w:hAnsi="Calibri" w:cs="Calibri"/>
          <w:sz w:val="20"/>
          <w:szCs w:val="20"/>
        </w:rPr>
        <w:t>,</w:t>
      </w:r>
    </w:p>
    <w:p w14:paraId="49BD14AD" w14:textId="77777777" w:rsidR="009E597F" w:rsidRPr="003263FC" w:rsidRDefault="009E597F" w:rsidP="009E597F">
      <w:pPr>
        <w:jc w:val="both"/>
        <w:rPr>
          <w:rFonts w:ascii="Calibri" w:hAnsi="Calibri" w:cs="Calibri"/>
          <w:sz w:val="20"/>
          <w:szCs w:val="20"/>
        </w:rPr>
      </w:pPr>
    </w:p>
    <w:p w14:paraId="75CF0F8E"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 kontrola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vzhľadom</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funkčnosť</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poškodenie</w:t>
      </w:r>
      <w:proofErr w:type="spellEnd"/>
      <w:r w:rsidRPr="003263FC">
        <w:rPr>
          <w:rFonts w:ascii="Calibri" w:hAnsi="Calibri" w:cs="Calibri"/>
          <w:sz w:val="20"/>
          <w:szCs w:val="20"/>
        </w:rPr>
        <w:t xml:space="preserve"> v rozsahu </w:t>
      </w:r>
      <w:proofErr w:type="spellStart"/>
      <w:r w:rsidRPr="003263FC">
        <w:rPr>
          <w:rFonts w:ascii="Calibri" w:hAnsi="Calibri" w:cs="Calibri"/>
          <w:sz w:val="20"/>
          <w:szCs w:val="20"/>
        </w:rPr>
        <w:t>požadovanom</w:t>
      </w:r>
      <w:proofErr w:type="spellEnd"/>
      <w:r w:rsidRPr="003263FC">
        <w:rPr>
          <w:rFonts w:ascii="Calibri" w:hAnsi="Calibri" w:cs="Calibri"/>
          <w:sz w:val="20"/>
          <w:szCs w:val="20"/>
        </w:rPr>
        <w:t xml:space="preserve"> na ochranu funkčnosti, </w:t>
      </w:r>
      <w:proofErr w:type="spellStart"/>
      <w:r w:rsidRPr="003263FC">
        <w:rPr>
          <w:rFonts w:ascii="Calibri" w:hAnsi="Calibri" w:cs="Calibri"/>
          <w:sz w:val="20"/>
          <w:szCs w:val="20"/>
        </w:rPr>
        <w:t>čistenie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vyššie</w:t>
      </w:r>
      <w:proofErr w:type="spellEnd"/>
      <w:r w:rsidRPr="003263FC">
        <w:rPr>
          <w:rFonts w:ascii="Calibri" w:hAnsi="Calibri" w:cs="Calibri"/>
          <w:sz w:val="20"/>
          <w:szCs w:val="20"/>
        </w:rPr>
        <w:t xml:space="preserve"> uvedených </w:t>
      </w:r>
      <w:proofErr w:type="spellStart"/>
      <w:r w:rsidRPr="003263FC">
        <w:rPr>
          <w:rFonts w:ascii="Calibri" w:hAnsi="Calibri" w:cs="Calibri"/>
          <w:sz w:val="20"/>
          <w:szCs w:val="20"/>
        </w:rPr>
        <w:t>konštrukčných</w:t>
      </w:r>
      <w:proofErr w:type="spellEnd"/>
      <w:r w:rsidRPr="003263FC">
        <w:rPr>
          <w:rFonts w:ascii="Calibri" w:hAnsi="Calibri" w:cs="Calibri"/>
          <w:sz w:val="20"/>
          <w:szCs w:val="20"/>
        </w:rPr>
        <w:t xml:space="preserve"> častí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výťahov</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nečistôt</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spôsobených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prevádzkou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zariadenia</w:t>
      </w:r>
      <w:proofErr w:type="spellEnd"/>
      <w:r w:rsidRPr="003263FC">
        <w:rPr>
          <w:rFonts w:ascii="Calibri" w:hAnsi="Calibri" w:cs="Calibri"/>
          <w:sz w:val="20"/>
          <w:szCs w:val="20"/>
        </w:rPr>
        <w:t>,</w:t>
      </w:r>
    </w:p>
    <w:p w14:paraId="2394AB35" w14:textId="77777777" w:rsidR="009E597F" w:rsidRPr="003263FC" w:rsidRDefault="009E597F" w:rsidP="009E597F">
      <w:pPr>
        <w:jc w:val="both"/>
        <w:rPr>
          <w:rFonts w:ascii="Calibri" w:hAnsi="Calibri" w:cs="Calibri"/>
          <w:sz w:val="20"/>
          <w:szCs w:val="20"/>
        </w:rPr>
      </w:pPr>
    </w:p>
    <w:p w14:paraId="1978C408"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 dvakrát </w:t>
      </w:r>
      <w:proofErr w:type="spellStart"/>
      <w:r w:rsidRPr="003263FC">
        <w:rPr>
          <w:rFonts w:ascii="Calibri" w:hAnsi="Calibri" w:cs="Calibri"/>
          <w:sz w:val="20"/>
          <w:szCs w:val="20"/>
        </w:rPr>
        <w:t>ročne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čistenie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strojovne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strechy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kabíny</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výťahových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šácht</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nečistôt</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vznikli </w:t>
      </w:r>
      <w:proofErr w:type="spellStart"/>
      <w:r w:rsidRPr="003263FC">
        <w:rPr>
          <w:rFonts w:ascii="Calibri" w:hAnsi="Calibri" w:cs="Calibri"/>
          <w:sz w:val="20"/>
          <w:szCs w:val="20"/>
        </w:rPr>
        <w:t>prevádzkou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w:t>
      </w:r>
    </w:p>
    <w:p w14:paraId="49052E17" w14:textId="77777777" w:rsidR="009E597F" w:rsidRPr="003263FC" w:rsidRDefault="009E597F" w:rsidP="009E597F">
      <w:pPr>
        <w:jc w:val="both"/>
        <w:rPr>
          <w:rFonts w:ascii="Calibri" w:hAnsi="Calibri" w:cs="Calibri"/>
          <w:sz w:val="20"/>
          <w:szCs w:val="20"/>
        </w:rPr>
      </w:pPr>
    </w:p>
    <w:p w14:paraId="66C5F142"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lastRenderedPageBreak/>
        <w:t xml:space="preserve">- technická </w:t>
      </w:r>
      <w:proofErr w:type="spellStart"/>
      <w:r w:rsidRPr="003263FC">
        <w:rPr>
          <w:rFonts w:ascii="Calibri" w:hAnsi="Calibri" w:cs="Calibri"/>
          <w:sz w:val="20"/>
          <w:szCs w:val="20"/>
        </w:rPr>
        <w:t>asistencia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pohotovosť</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vyslobodzovanie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uviaznutých</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osôb</w:t>
      </w:r>
      <w:proofErr w:type="spellEnd"/>
      <w:r w:rsidRPr="003263FC">
        <w:rPr>
          <w:rFonts w:ascii="Calibri" w:hAnsi="Calibri" w:cs="Calibri"/>
          <w:sz w:val="20"/>
          <w:szCs w:val="20"/>
        </w:rPr>
        <w:t xml:space="preserve"> - </w:t>
      </w:r>
      <w:proofErr w:type="spellStart"/>
      <w:r w:rsidRPr="003263FC">
        <w:rPr>
          <w:rFonts w:ascii="Calibri" w:hAnsi="Calibri" w:cs="Calibri"/>
          <w:sz w:val="20"/>
          <w:szCs w:val="20"/>
        </w:rPr>
        <w:t>vykonávanie</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opráv</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nástupom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do 2 </w:t>
      </w:r>
      <w:proofErr w:type="spellStart"/>
      <w:r w:rsidRPr="003263FC">
        <w:rPr>
          <w:rFonts w:ascii="Calibri" w:hAnsi="Calibri" w:cs="Calibri"/>
          <w:sz w:val="20"/>
          <w:szCs w:val="20"/>
        </w:rPr>
        <w:t>hodín</w:t>
      </w:r>
      <w:proofErr w:type="spellEnd"/>
      <w:r w:rsidRPr="003263FC">
        <w:rPr>
          <w:rFonts w:ascii="Calibri" w:hAnsi="Calibri" w:cs="Calibri"/>
          <w:sz w:val="20"/>
          <w:szCs w:val="20"/>
        </w:rPr>
        <w:t xml:space="preserve"> od telefonického </w:t>
      </w:r>
      <w:proofErr w:type="spellStart"/>
      <w:r w:rsidRPr="003263FC">
        <w:rPr>
          <w:rFonts w:ascii="Calibri" w:hAnsi="Calibri" w:cs="Calibri"/>
          <w:sz w:val="20"/>
          <w:szCs w:val="20"/>
        </w:rPr>
        <w:t>nahlásenia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potreby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servisného</w:t>
      </w:r>
      <w:proofErr w:type="spellEnd"/>
      <w:r w:rsidRPr="003263FC">
        <w:rPr>
          <w:rFonts w:ascii="Calibri" w:hAnsi="Calibri" w:cs="Calibri"/>
          <w:sz w:val="20"/>
          <w:szCs w:val="20"/>
        </w:rPr>
        <w:t xml:space="preserve"> zásahu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pokiaľ</w:t>
      </w:r>
      <w:proofErr w:type="spellEnd"/>
      <w:r w:rsidRPr="003263FC">
        <w:rPr>
          <w:rFonts w:ascii="Calibri" w:hAnsi="Calibri" w:cs="Calibri"/>
          <w:sz w:val="20"/>
          <w:szCs w:val="20"/>
        </w:rPr>
        <w:t xml:space="preserve"> bude porucha </w:t>
      </w:r>
      <w:proofErr w:type="spellStart"/>
      <w:r w:rsidRPr="003263FC">
        <w:rPr>
          <w:rFonts w:ascii="Calibri" w:hAnsi="Calibri" w:cs="Calibri"/>
          <w:sz w:val="20"/>
          <w:szCs w:val="20"/>
        </w:rPr>
        <w:t>nahlásená</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pracovných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dňoch</w:t>
      </w:r>
      <w:proofErr w:type="spellEnd"/>
      <w:r w:rsidRPr="003263FC">
        <w:rPr>
          <w:rFonts w:ascii="Calibri" w:hAnsi="Calibri" w:cs="Calibri"/>
          <w:sz w:val="20"/>
          <w:szCs w:val="20"/>
        </w:rPr>
        <w:t xml:space="preserve"> v čase od 7:00 do 15:30 hod.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bude porucha </w:t>
      </w:r>
      <w:proofErr w:type="spellStart"/>
      <w:r w:rsidRPr="003263FC">
        <w:rPr>
          <w:rFonts w:ascii="Calibri" w:hAnsi="Calibri" w:cs="Calibri"/>
          <w:sz w:val="20"/>
          <w:szCs w:val="20"/>
        </w:rPr>
        <w:t>nahlásená</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inom</w:t>
      </w:r>
      <w:proofErr w:type="spellEnd"/>
      <w:r w:rsidRPr="003263FC">
        <w:rPr>
          <w:rFonts w:ascii="Calibri" w:hAnsi="Calibri" w:cs="Calibri"/>
          <w:sz w:val="20"/>
          <w:szCs w:val="20"/>
        </w:rPr>
        <w:t xml:space="preserve"> čase, uvedená </w:t>
      </w:r>
      <w:proofErr w:type="spellStart"/>
      <w:r w:rsidRPr="003263FC">
        <w:rPr>
          <w:rFonts w:ascii="Calibri" w:hAnsi="Calibri" w:cs="Calibri"/>
          <w:sz w:val="20"/>
          <w:szCs w:val="20"/>
        </w:rPr>
        <w:t>lehota</w:t>
      </w:r>
      <w:proofErr w:type="spellEnd"/>
      <w:r w:rsidRPr="003263FC">
        <w:rPr>
          <w:rFonts w:ascii="Calibri" w:hAnsi="Calibri" w:cs="Calibri"/>
          <w:sz w:val="20"/>
          <w:szCs w:val="20"/>
        </w:rPr>
        <w:t xml:space="preserve"> nástupu a </w:t>
      </w:r>
      <w:proofErr w:type="spellStart"/>
      <w:r w:rsidRPr="003263FC">
        <w:rPr>
          <w:rFonts w:ascii="Calibri" w:hAnsi="Calibri" w:cs="Calibri"/>
          <w:sz w:val="20"/>
          <w:szCs w:val="20"/>
        </w:rPr>
        <w:t>začatia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odstraňovania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bežných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prevádzkových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porúch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w:t>
      </w:r>
      <w:proofErr w:type="spellStart"/>
      <w:r w:rsidRPr="003263FC">
        <w:rPr>
          <w:rFonts w:ascii="Calibri" w:hAnsi="Calibri" w:cs="Calibri"/>
          <w:sz w:val="20"/>
          <w:szCs w:val="20"/>
        </w:rPr>
        <w:t>počíta</w:t>
      </w:r>
      <w:proofErr w:type="spellEnd"/>
      <w:r w:rsidRPr="003263FC">
        <w:rPr>
          <w:rFonts w:ascii="Calibri" w:hAnsi="Calibri" w:cs="Calibri"/>
          <w:sz w:val="20"/>
          <w:szCs w:val="20"/>
        </w:rPr>
        <w:t xml:space="preserve"> od 7:00 hodiny </w:t>
      </w:r>
      <w:proofErr w:type="spellStart"/>
      <w:r w:rsidRPr="003263FC">
        <w:rPr>
          <w:rFonts w:ascii="Calibri" w:hAnsi="Calibri" w:cs="Calibri"/>
          <w:sz w:val="20"/>
          <w:szCs w:val="20"/>
        </w:rPr>
        <w:t>nasledujúceho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pracovného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dňa</w:t>
      </w:r>
      <w:proofErr w:type="spellEnd"/>
      <w:r w:rsidRPr="003263FC">
        <w:rPr>
          <w:rFonts w:ascii="Calibri" w:hAnsi="Calibri" w:cs="Calibri"/>
          <w:sz w:val="20"/>
          <w:szCs w:val="20"/>
        </w:rPr>
        <w:t>,</w:t>
      </w:r>
    </w:p>
    <w:p w14:paraId="52C56710" w14:textId="77777777" w:rsidR="009E597F" w:rsidRPr="003263FC" w:rsidRDefault="009E597F" w:rsidP="009E597F">
      <w:pPr>
        <w:jc w:val="both"/>
        <w:rPr>
          <w:rFonts w:ascii="Calibri" w:hAnsi="Calibri" w:cs="Calibri"/>
          <w:sz w:val="20"/>
          <w:szCs w:val="20"/>
        </w:rPr>
      </w:pPr>
    </w:p>
    <w:p w14:paraId="7A0FB4D7" w14:textId="77777777" w:rsidR="009E597F" w:rsidRPr="003263FC" w:rsidRDefault="009E597F" w:rsidP="009E597F">
      <w:pPr>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dispečing</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hlásenie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porúch</w:t>
      </w:r>
      <w:proofErr w:type="spellEnd"/>
      <w:r w:rsidRPr="003263FC">
        <w:rPr>
          <w:rFonts w:ascii="Calibri" w:hAnsi="Calibri" w:cs="Calibri"/>
          <w:sz w:val="20"/>
          <w:szCs w:val="20"/>
        </w:rPr>
        <w:t xml:space="preserve"> 24 hod. </w:t>
      </w:r>
      <w:proofErr w:type="spellStart"/>
      <w:r w:rsidRPr="003263FC">
        <w:rPr>
          <w:rFonts w:ascii="Calibri" w:hAnsi="Calibri" w:cs="Calibri"/>
          <w:sz w:val="20"/>
          <w:szCs w:val="20"/>
        </w:rPr>
        <w:t>denne</w:t>
      </w:r>
      <w:proofErr w:type="spellEnd"/>
      <w:r w:rsidRPr="003263FC">
        <w:rPr>
          <w:rFonts w:ascii="Calibri" w:hAnsi="Calibri" w:cs="Calibri"/>
          <w:sz w:val="20"/>
          <w:szCs w:val="20"/>
        </w:rPr>
        <w:t xml:space="preserve"> 7 dní v </w:t>
      </w:r>
      <w:proofErr w:type="spellStart"/>
      <w:r w:rsidRPr="003263FC">
        <w:rPr>
          <w:rFonts w:ascii="Calibri" w:hAnsi="Calibri" w:cs="Calibri"/>
          <w:sz w:val="20"/>
          <w:szCs w:val="20"/>
        </w:rPr>
        <w:t>týždni</w:t>
      </w:r>
      <w:proofErr w:type="spellEnd"/>
    </w:p>
    <w:p w14:paraId="479988C0" w14:textId="77777777" w:rsidR="009E597F" w:rsidRPr="003263FC" w:rsidRDefault="009E597F" w:rsidP="009E597F">
      <w:pPr>
        <w:rPr>
          <w:rFonts w:ascii="Calibri" w:hAnsi="Calibri" w:cs="Calibri"/>
          <w:sz w:val="20"/>
          <w:szCs w:val="20"/>
        </w:rPr>
      </w:pPr>
    </w:p>
    <w:p w14:paraId="68201646" w14:textId="77777777" w:rsidR="009E597F" w:rsidRPr="003263FC" w:rsidRDefault="009E597F" w:rsidP="009E597F">
      <w:pPr>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vyslobodenie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uviaznutých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nástupom</w:t>
      </w:r>
      <w:proofErr w:type="spellEnd"/>
      <w:r w:rsidRPr="003263FC">
        <w:rPr>
          <w:rFonts w:ascii="Calibri" w:hAnsi="Calibri" w:cs="Calibri"/>
          <w:sz w:val="20"/>
          <w:szCs w:val="20"/>
        </w:rPr>
        <w:t xml:space="preserve"> do 60 </w:t>
      </w:r>
      <w:proofErr w:type="spellStart"/>
      <w:r w:rsidRPr="003263FC">
        <w:rPr>
          <w:rFonts w:ascii="Calibri" w:hAnsi="Calibri" w:cs="Calibri"/>
          <w:sz w:val="20"/>
          <w:szCs w:val="20"/>
        </w:rPr>
        <w:t>minút</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nahlásenia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dispečing</w:t>
      </w:r>
      <w:proofErr w:type="spellEnd"/>
    </w:p>
    <w:p w14:paraId="3203642E" w14:textId="77777777" w:rsidR="009E597F" w:rsidRPr="003263FC" w:rsidRDefault="009E597F" w:rsidP="009E597F">
      <w:pPr>
        <w:rPr>
          <w:rFonts w:ascii="Calibri" w:hAnsi="Calibri" w:cs="Calibri"/>
          <w:sz w:val="20"/>
          <w:szCs w:val="20"/>
        </w:rPr>
      </w:pPr>
    </w:p>
    <w:p w14:paraId="47271001" w14:textId="77777777" w:rsidR="009E597F" w:rsidRPr="003263FC" w:rsidRDefault="009E597F" w:rsidP="009E597F">
      <w:pPr>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ďalšie</w:t>
      </w:r>
      <w:proofErr w:type="spellEnd"/>
      <w:r w:rsidRPr="003263FC">
        <w:rPr>
          <w:rFonts w:ascii="Calibri" w:hAnsi="Calibri" w:cs="Calibri"/>
          <w:sz w:val="20"/>
          <w:szCs w:val="20"/>
        </w:rPr>
        <w:t xml:space="preserve"> odborné činnosti (povinnosti),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ukladajú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v oblasti </w:t>
      </w:r>
      <w:proofErr w:type="spellStart"/>
      <w:r w:rsidRPr="003263FC">
        <w:rPr>
          <w:rFonts w:ascii="Calibri" w:hAnsi="Calibri" w:cs="Calibri"/>
          <w:sz w:val="20"/>
          <w:szCs w:val="20"/>
        </w:rPr>
        <w:t>vyhradených</w:t>
      </w:r>
      <w:proofErr w:type="spellEnd"/>
      <w:r w:rsidRPr="003263FC">
        <w:rPr>
          <w:rFonts w:ascii="Calibri" w:hAnsi="Calibri" w:cs="Calibri"/>
          <w:sz w:val="20"/>
          <w:szCs w:val="20"/>
        </w:rPr>
        <w:t xml:space="preserve"> technických </w:t>
      </w:r>
      <w:proofErr w:type="spellStart"/>
      <w:r w:rsidRPr="003263FC">
        <w:rPr>
          <w:rFonts w:ascii="Calibri" w:hAnsi="Calibri" w:cs="Calibri"/>
          <w:sz w:val="20"/>
          <w:szCs w:val="20"/>
        </w:rPr>
        <w:t>zariadení</w:t>
      </w:r>
      <w:proofErr w:type="spellEnd"/>
      <w:r w:rsidRPr="003263FC">
        <w:rPr>
          <w:rFonts w:ascii="Calibri" w:hAnsi="Calibri" w:cs="Calibri"/>
          <w:sz w:val="20"/>
          <w:szCs w:val="20"/>
        </w:rPr>
        <w:t xml:space="preserve"> zdvíhacích skupiny A c)1,</w:t>
      </w:r>
    </w:p>
    <w:p w14:paraId="409DC14B" w14:textId="77777777" w:rsidR="009E597F" w:rsidRPr="003263FC" w:rsidRDefault="009E597F" w:rsidP="009E597F">
      <w:pPr>
        <w:rPr>
          <w:rFonts w:ascii="Calibri" w:hAnsi="Calibri" w:cs="Calibri"/>
          <w:sz w:val="20"/>
          <w:szCs w:val="20"/>
        </w:rPr>
      </w:pPr>
    </w:p>
    <w:p w14:paraId="7F0D264B" w14:textId="77777777" w:rsidR="009E597F" w:rsidRPr="003263FC" w:rsidRDefault="009E597F" w:rsidP="009E597F">
      <w:pPr>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vypracovanie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odovzdanie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Sprievodnej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technickej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dokumentácie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vyhradeného</w:t>
      </w:r>
      <w:proofErr w:type="spellEnd"/>
      <w:r w:rsidRPr="003263FC">
        <w:rPr>
          <w:rFonts w:ascii="Calibri" w:hAnsi="Calibri" w:cs="Calibri"/>
          <w:sz w:val="20"/>
          <w:szCs w:val="20"/>
        </w:rPr>
        <w:t xml:space="preserve"> technického </w:t>
      </w:r>
      <w:proofErr w:type="spellStart"/>
      <w:r w:rsidRPr="003263FC">
        <w:rPr>
          <w:rFonts w:ascii="Calibri" w:hAnsi="Calibri" w:cs="Calibri"/>
          <w:sz w:val="20"/>
          <w:szCs w:val="20"/>
        </w:rPr>
        <w:t>zariadenia</w:t>
      </w:r>
      <w:proofErr w:type="spellEnd"/>
      <w:r w:rsidRPr="003263FC">
        <w:rPr>
          <w:rFonts w:ascii="Calibri" w:hAnsi="Calibri" w:cs="Calibri"/>
          <w:sz w:val="20"/>
          <w:szCs w:val="20"/>
        </w:rPr>
        <w:t>.</w:t>
      </w:r>
    </w:p>
    <w:p w14:paraId="36831976" w14:textId="77777777" w:rsidR="009E597F" w:rsidRPr="003263FC" w:rsidRDefault="009E597F" w:rsidP="009E597F">
      <w:pPr>
        <w:pStyle w:val="Zkladntext"/>
        <w:tabs>
          <w:tab w:val="left" w:pos="426"/>
        </w:tabs>
        <w:ind w:left="426"/>
        <w:rPr>
          <w:rFonts w:ascii="Calibri" w:hAnsi="Calibri" w:cs="Calibri"/>
          <w:sz w:val="20"/>
          <w:szCs w:val="20"/>
        </w:rPr>
      </w:pPr>
    </w:p>
    <w:p w14:paraId="5E74946A" w14:textId="77777777" w:rsidR="009E597F" w:rsidRPr="003263FC" w:rsidRDefault="009E597F" w:rsidP="009E597F">
      <w:pPr>
        <w:rPr>
          <w:rFonts w:ascii="Calibri" w:hAnsi="Calibri" w:cs="Calibri"/>
          <w:sz w:val="20"/>
          <w:szCs w:val="20"/>
        </w:rPr>
      </w:pPr>
      <w:r w:rsidRPr="003263FC">
        <w:rPr>
          <w:rFonts w:ascii="Calibri" w:hAnsi="Calibri" w:cs="Calibri"/>
          <w:sz w:val="20"/>
          <w:szCs w:val="20"/>
        </w:rPr>
        <w:t xml:space="preserve">2.3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a včas na svoje náklady a na svoje </w:t>
      </w:r>
      <w:proofErr w:type="spellStart"/>
      <w:r w:rsidRPr="003263FC">
        <w:rPr>
          <w:rFonts w:ascii="Calibri" w:hAnsi="Calibri" w:cs="Calibri"/>
          <w:sz w:val="20"/>
          <w:szCs w:val="20"/>
        </w:rPr>
        <w:t>nebezpečenstvo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vyhlasuje</w:t>
      </w:r>
      <w:proofErr w:type="spellEnd"/>
      <w:r w:rsidRPr="003263FC">
        <w:rPr>
          <w:rFonts w:ascii="Calibri" w:hAnsi="Calibri" w:cs="Calibri"/>
          <w:sz w:val="20"/>
          <w:szCs w:val="20"/>
        </w:rPr>
        <w:t xml:space="preserve">, že je osobou </w:t>
      </w:r>
      <w:proofErr w:type="spellStart"/>
      <w:r w:rsidRPr="003263FC">
        <w:rPr>
          <w:rFonts w:ascii="Calibri" w:hAnsi="Calibri" w:cs="Calibri"/>
          <w:sz w:val="20"/>
          <w:szCs w:val="20"/>
        </w:rPr>
        <w:t>odborne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spôsobilou</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príslušných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prepisov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dodržiavať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vzťahujúce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to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zákon č. 50/1976 </w:t>
      </w:r>
      <w:proofErr w:type="spellStart"/>
      <w:r w:rsidRPr="003263FC">
        <w:rPr>
          <w:rFonts w:ascii="Calibri" w:hAnsi="Calibri" w:cs="Calibri"/>
          <w:sz w:val="20"/>
          <w:szCs w:val="20"/>
        </w:rPr>
        <w:t>Zb</w:t>
      </w:r>
      <w:proofErr w:type="spellEnd"/>
      <w:r w:rsidRPr="003263FC">
        <w:rPr>
          <w:rFonts w:ascii="Calibri" w:hAnsi="Calibri" w:cs="Calibri"/>
          <w:sz w:val="20"/>
          <w:szCs w:val="20"/>
        </w:rPr>
        <w:t>. o </w:t>
      </w:r>
      <w:proofErr w:type="spellStart"/>
      <w:r w:rsidRPr="003263FC">
        <w:rPr>
          <w:rFonts w:ascii="Calibri" w:hAnsi="Calibri" w:cs="Calibri"/>
          <w:sz w:val="20"/>
          <w:szCs w:val="20"/>
        </w:rPr>
        <w:t>územnom</w:t>
      </w:r>
      <w:proofErr w:type="spellEnd"/>
      <w:r w:rsidRPr="003263FC">
        <w:rPr>
          <w:rFonts w:ascii="Calibri" w:hAnsi="Calibri" w:cs="Calibri"/>
          <w:sz w:val="20"/>
          <w:szCs w:val="20"/>
        </w:rPr>
        <w:t xml:space="preserve"> plánovaní a </w:t>
      </w:r>
      <w:proofErr w:type="spellStart"/>
      <w:r w:rsidRPr="003263FC">
        <w:rPr>
          <w:rFonts w:ascii="Calibri" w:hAnsi="Calibri" w:cs="Calibri"/>
          <w:sz w:val="20"/>
          <w:szCs w:val="20"/>
        </w:rPr>
        <w:t>stavebnom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poriadku</w:t>
      </w:r>
      <w:proofErr w:type="spellEnd"/>
      <w:r w:rsidRPr="003263FC">
        <w:rPr>
          <w:rFonts w:ascii="Calibri" w:hAnsi="Calibri" w:cs="Calibri"/>
          <w:sz w:val="20"/>
          <w:szCs w:val="20"/>
        </w:rPr>
        <w:t xml:space="preserve"> (stavebný zákon) v </w:t>
      </w:r>
      <w:proofErr w:type="spellStart"/>
      <w:r w:rsidRPr="003263FC">
        <w:rPr>
          <w:rFonts w:ascii="Calibri" w:hAnsi="Calibri" w:cs="Calibri"/>
          <w:sz w:val="20"/>
          <w:szCs w:val="20"/>
        </w:rPr>
        <w:t>znení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neskorších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zmien</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doplnkov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potvrdzuje</w:t>
      </w:r>
      <w:proofErr w:type="spellEnd"/>
      <w:r w:rsidRPr="003263FC">
        <w:rPr>
          <w:rFonts w:ascii="Calibri" w:hAnsi="Calibri" w:cs="Calibri"/>
          <w:sz w:val="20"/>
          <w:szCs w:val="20"/>
        </w:rPr>
        <w:t xml:space="preserve">, že mu je známe a jasné technické </w:t>
      </w:r>
      <w:proofErr w:type="spellStart"/>
      <w:r w:rsidRPr="003263FC">
        <w:rPr>
          <w:rFonts w:ascii="Calibri" w:hAnsi="Calibri" w:cs="Calibri"/>
          <w:sz w:val="20"/>
          <w:szCs w:val="20"/>
        </w:rPr>
        <w:t>riešenie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že disponuje takými kapacitami a odbornými </w:t>
      </w:r>
      <w:proofErr w:type="spellStart"/>
      <w:r w:rsidRPr="003263FC">
        <w:rPr>
          <w:rFonts w:ascii="Calibri" w:hAnsi="Calibri" w:cs="Calibri"/>
          <w:sz w:val="20"/>
          <w:szCs w:val="20"/>
        </w:rPr>
        <w:t>znalosťami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k </w:t>
      </w:r>
      <w:proofErr w:type="spellStart"/>
      <w:r w:rsidRPr="003263FC">
        <w:rPr>
          <w:rFonts w:ascii="Calibri" w:hAnsi="Calibri" w:cs="Calibri"/>
          <w:sz w:val="20"/>
          <w:szCs w:val="20"/>
        </w:rPr>
        <w:t>vykonaniu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potrebné</w:t>
      </w:r>
      <w:proofErr w:type="spellEnd"/>
      <w:r w:rsidRPr="003263FC">
        <w:rPr>
          <w:rFonts w:ascii="Calibri" w:hAnsi="Calibri" w:cs="Calibri"/>
          <w:sz w:val="20"/>
          <w:szCs w:val="20"/>
        </w:rPr>
        <w:t xml:space="preserve">. </w:t>
      </w:r>
    </w:p>
    <w:p w14:paraId="396E8A76" w14:textId="77777777" w:rsidR="009E597F" w:rsidRPr="003263FC" w:rsidRDefault="009E597F" w:rsidP="009E597F">
      <w:pPr>
        <w:rPr>
          <w:rFonts w:ascii="Calibri" w:hAnsi="Calibri" w:cs="Calibri"/>
          <w:sz w:val="20"/>
          <w:szCs w:val="20"/>
        </w:rPr>
      </w:pPr>
    </w:p>
    <w:p w14:paraId="60C2B68B" w14:textId="77777777" w:rsidR="009E597F" w:rsidRPr="003263FC" w:rsidRDefault="009E597F" w:rsidP="009E597F">
      <w:pPr>
        <w:rPr>
          <w:rFonts w:ascii="Calibri" w:hAnsi="Calibri" w:cs="Calibri"/>
          <w:b/>
          <w:sz w:val="20"/>
          <w:szCs w:val="20"/>
        </w:rPr>
      </w:pPr>
      <w:r w:rsidRPr="003263FC">
        <w:rPr>
          <w:rFonts w:ascii="Calibri" w:hAnsi="Calibri" w:cs="Calibri"/>
          <w:sz w:val="20"/>
          <w:szCs w:val="20"/>
        </w:rPr>
        <w:t xml:space="preserve">2.4 </w:t>
      </w:r>
      <w:proofErr w:type="spellStart"/>
      <w:r w:rsidRPr="003263FC">
        <w:rPr>
          <w:rFonts w:ascii="Calibri" w:hAnsi="Calibri" w:cs="Calibri"/>
          <w:sz w:val="20"/>
          <w:szCs w:val="20"/>
        </w:rPr>
        <w:t>Prílohou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je: cenová </w:t>
      </w:r>
      <w:proofErr w:type="spellStart"/>
      <w:r w:rsidRPr="003263FC">
        <w:rPr>
          <w:rFonts w:ascii="Calibri" w:hAnsi="Calibri" w:cs="Calibri"/>
          <w:sz w:val="20"/>
          <w:szCs w:val="20"/>
        </w:rPr>
        <w:t>ponuka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 </w:t>
      </w:r>
      <w:proofErr w:type="spellStart"/>
      <w:r w:rsidRPr="003263FC">
        <w:rPr>
          <w:rFonts w:ascii="Calibri" w:hAnsi="Calibri" w:cs="Calibri"/>
          <w:b/>
          <w:sz w:val="20"/>
          <w:szCs w:val="20"/>
        </w:rPr>
        <w:t>Príloha</w:t>
      </w:r>
      <w:proofErr w:type="spellEnd"/>
      <w:r w:rsidRPr="003263FC">
        <w:rPr>
          <w:rFonts w:ascii="Calibri" w:hAnsi="Calibri" w:cs="Calibri"/>
          <w:b/>
          <w:sz w:val="20"/>
          <w:szCs w:val="20"/>
        </w:rPr>
        <w:t xml:space="preserve"> č. 1</w:t>
      </w:r>
      <w:bookmarkEnd w:id="23"/>
      <w:r w:rsidRPr="003263FC">
        <w:rPr>
          <w:rFonts w:ascii="Calibri" w:hAnsi="Calibri" w:cs="Calibri"/>
          <w:b/>
          <w:sz w:val="20"/>
          <w:szCs w:val="20"/>
        </w:rPr>
        <w:t xml:space="preserve">. </w:t>
      </w:r>
    </w:p>
    <w:p w14:paraId="28E1DEFE" w14:textId="77777777" w:rsidR="009E597F" w:rsidRPr="003263FC" w:rsidRDefault="009E597F" w:rsidP="009E597F">
      <w:pPr>
        <w:pStyle w:val="Zkladntext"/>
        <w:tabs>
          <w:tab w:val="left" w:pos="426"/>
        </w:tabs>
        <w:ind w:left="426"/>
        <w:rPr>
          <w:rFonts w:ascii="Calibri" w:hAnsi="Calibri" w:cs="Calibri"/>
          <w:sz w:val="20"/>
          <w:szCs w:val="20"/>
        </w:rPr>
      </w:pPr>
    </w:p>
    <w:p w14:paraId="7C3490B5" w14:textId="77777777" w:rsidR="009E597F" w:rsidRPr="003263FC" w:rsidRDefault="009E597F" w:rsidP="009E597F">
      <w:pPr>
        <w:pStyle w:val="Zkladntext"/>
        <w:tabs>
          <w:tab w:val="left" w:pos="426"/>
        </w:tabs>
        <w:spacing w:after="240"/>
        <w:rPr>
          <w:rFonts w:ascii="Calibri" w:hAnsi="Calibri" w:cs="Calibri"/>
          <w:sz w:val="20"/>
          <w:szCs w:val="20"/>
        </w:rPr>
      </w:pPr>
      <w:r w:rsidRPr="003263FC">
        <w:rPr>
          <w:rFonts w:ascii="Calibri" w:hAnsi="Calibri" w:cs="Calibri"/>
          <w:sz w:val="20"/>
          <w:szCs w:val="20"/>
        </w:rPr>
        <w:t xml:space="preserve">2.5 Práva a povinnosti </w:t>
      </w:r>
      <w:proofErr w:type="spellStart"/>
      <w:r w:rsidRPr="003263FC">
        <w:rPr>
          <w:rFonts w:ascii="Calibri" w:hAnsi="Calibri" w:cs="Calibri"/>
          <w:sz w:val="20"/>
          <w:szCs w:val="20"/>
        </w:rPr>
        <w:t>vyplývajúce</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vykonať</w:t>
      </w:r>
      <w:proofErr w:type="spellEnd"/>
      <w:r w:rsidRPr="003263FC">
        <w:rPr>
          <w:rFonts w:ascii="Calibri" w:hAnsi="Calibri" w:cs="Calibri"/>
          <w:sz w:val="20"/>
          <w:szCs w:val="20"/>
        </w:rPr>
        <w:t xml:space="preserve"> aj </w:t>
      </w:r>
      <w:proofErr w:type="spellStart"/>
      <w:r w:rsidRPr="003263FC">
        <w:rPr>
          <w:rFonts w:ascii="Calibri" w:hAnsi="Calibri" w:cs="Calibri"/>
          <w:sz w:val="20"/>
          <w:szCs w:val="20"/>
        </w:rPr>
        <w:t>správca</w:t>
      </w:r>
      <w:proofErr w:type="spellEnd"/>
      <w:r w:rsidRPr="003263FC">
        <w:rPr>
          <w:rFonts w:ascii="Calibri" w:hAnsi="Calibri" w:cs="Calibri"/>
          <w:sz w:val="20"/>
          <w:szCs w:val="20"/>
        </w:rPr>
        <w:t xml:space="preserve"> a to na </w:t>
      </w:r>
      <w:proofErr w:type="gramStart"/>
      <w:r w:rsidRPr="003263FC">
        <w:rPr>
          <w:rFonts w:ascii="Calibri" w:hAnsi="Calibri" w:cs="Calibri"/>
          <w:sz w:val="20"/>
          <w:szCs w:val="20"/>
        </w:rPr>
        <w:t>základe</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písomného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poverenia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w:t>
      </w:r>
    </w:p>
    <w:p w14:paraId="07A0792D" w14:textId="77777777" w:rsidR="009E597F" w:rsidRPr="003263FC" w:rsidRDefault="009E597F" w:rsidP="009E597F">
      <w:pPr>
        <w:spacing w:after="32"/>
        <w:jc w:val="both"/>
        <w:rPr>
          <w:rFonts w:ascii="Calibri" w:hAnsi="Calibri" w:cs="Calibri"/>
          <w:sz w:val="20"/>
          <w:szCs w:val="20"/>
        </w:rPr>
      </w:pPr>
      <w:r w:rsidRPr="003263FC">
        <w:rPr>
          <w:rFonts w:ascii="Calibri" w:hAnsi="Calibri" w:cs="Calibri"/>
          <w:sz w:val="20"/>
          <w:szCs w:val="20"/>
        </w:rPr>
        <w:t xml:space="preserve">2.6 Táto </w:t>
      </w:r>
      <w:proofErr w:type="spellStart"/>
      <w:r w:rsidRPr="003263FC">
        <w:rPr>
          <w:rFonts w:ascii="Calibri" w:hAnsi="Calibri" w:cs="Calibri"/>
          <w:sz w:val="20"/>
          <w:szCs w:val="20"/>
        </w:rPr>
        <w:t>Zmluva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uzatvára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výsledok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podlimitnú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zákazku</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 112-116 zákona č.343/2015 Z. z. o </w:t>
      </w:r>
      <w:proofErr w:type="spellStart"/>
      <w:r w:rsidRPr="003263FC">
        <w:rPr>
          <w:rFonts w:ascii="Calibri" w:hAnsi="Calibri" w:cs="Calibri"/>
          <w:sz w:val="20"/>
          <w:szCs w:val="20"/>
        </w:rPr>
        <w:t>verejnom</w:t>
      </w:r>
      <w:proofErr w:type="spellEnd"/>
      <w:r w:rsidRPr="003263FC">
        <w:rPr>
          <w:rFonts w:ascii="Calibri" w:hAnsi="Calibri" w:cs="Calibri"/>
          <w:sz w:val="20"/>
          <w:szCs w:val="20"/>
        </w:rPr>
        <w:t xml:space="preserve"> obstarávaní a o </w:t>
      </w:r>
      <w:proofErr w:type="spellStart"/>
      <w:r w:rsidRPr="003263FC">
        <w:rPr>
          <w:rFonts w:ascii="Calibri" w:hAnsi="Calibri" w:cs="Calibri"/>
          <w:sz w:val="20"/>
          <w:szCs w:val="20"/>
        </w:rPr>
        <w:t>zmene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doplnení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niektorých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zákonov</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neskorších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predpisov</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predmet</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zákazky</w:t>
      </w:r>
      <w:proofErr w:type="spellEnd"/>
      <w:r w:rsidRPr="003263FC">
        <w:rPr>
          <w:rFonts w:ascii="Calibri" w:hAnsi="Calibri" w:cs="Calibri"/>
          <w:sz w:val="20"/>
          <w:szCs w:val="20"/>
        </w:rPr>
        <w:t xml:space="preserve"> :</w:t>
      </w:r>
      <w:proofErr w:type="gramEnd"/>
      <w:r w:rsidRPr="003263FC">
        <w:rPr>
          <w:rFonts w:ascii="Calibri" w:hAnsi="Calibri" w:cs="Calibri"/>
          <w:sz w:val="20"/>
          <w:szCs w:val="20"/>
        </w:rPr>
        <w:t xml:space="preserve">  </w:t>
      </w:r>
      <w:r w:rsidRPr="003263FC">
        <w:rPr>
          <w:rFonts w:ascii="Calibri" w:hAnsi="Calibri" w:cs="Calibri"/>
          <w:b/>
          <w:sz w:val="20"/>
          <w:szCs w:val="20"/>
        </w:rPr>
        <w:t xml:space="preserve">„CSS </w:t>
      </w:r>
      <w:proofErr w:type="spellStart"/>
      <w:r w:rsidRPr="003263FC">
        <w:rPr>
          <w:rFonts w:ascii="Calibri" w:hAnsi="Calibri" w:cs="Calibri"/>
          <w:b/>
          <w:sz w:val="20"/>
          <w:szCs w:val="20"/>
        </w:rPr>
        <w:t>Ľadoveň</w:t>
      </w:r>
      <w:proofErr w:type="spellEnd"/>
      <w:r w:rsidRPr="003263FC">
        <w:rPr>
          <w:rFonts w:ascii="Calibri" w:hAnsi="Calibri" w:cs="Calibri"/>
          <w:b/>
          <w:sz w:val="20"/>
          <w:szCs w:val="20"/>
        </w:rPr>
        <w:t xml:space="preserve">, Martin – </w:t>
      </w:r>
      <w:proofErr w:type="spellStart"/>
      <w:r w:rsidRPr="003263FC">
        <w:rPr>
          <w:rFonts w:ascii="Calibri" w:hAnsi="Calibri" w:cs="Calibri"/>
          <w:b/>
          <w:sz w:val="20"/>
          <w:szCs w:val="20"/>
        </w:rPr>
        <w:t>komplexná</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modernizácia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výťahov</w:t>
      </w:r>
      <w:proofErr w:type="spellEnd"/>
      <w:r w:rsidRPr="003263FC">
        <w:rPr>
          <w:rFonts w:ascii="Calibri" w:hAnsi="Calibri" w:cs="Calibri"/>
          <w:b/>
          <w:sz w:val="20"/>
          <w:szCs w:val="20"/>
        </w:rPr>
        <w:t xml:space="preserve"> v bloku B“ </w:t>
      </w:r>
      <w:r w:rsidRPr="003263FC">
        <w:rPr>
          <w:rFonts w:ascii="Calibri" w:hAnsi="Calibri" w:cs="Calibri"/>
          <w:sz w:val="20"/>
          <w:szCs w:val="20"/>
        </w:rPr>
        <w:t xml:space="preserve">Centra </w:t>
      </w:r>
      <w:proofErr w:type="spellStart"/>
      <w:r w:rsidRPr="003263FC">
        <w:rPr>
          <w:rFonts w:ascii="Calibri" w:hAnsi="Calibri" w:cs="Calibri"/>
          <w:sz w:val="20"/>
          <w:szCs w:val="20"/>
        </w:rPr>
        <w:t>sociálnych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služieb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Ľadoveň</w:t>
      </w:r>
      <w:proofErr w:type="spellEnd"/>
      <w:r w:rsidRPr="003263FC">
        <w:rPr>
          <w:rFonts w:ascii="Calibri" w:hAnsi="Calibri" w:cs="Calibri"/>
          <w:sz w:val="20"/>
          <w:szCs w:val="20"/>
        </w:rPr>
        <w:t>, Martin.</w:t>
      </w:r>
    </w:p>
    <w:p w14:paraId="0E5B6383" w14:textId="37B79993" w:rsidR="009E597F" w:rsidRPr="00C75DAE" w:rsidRDefault="00C75DAE" w:rsidP="009E597F">
      <w:pPr>
        <w:pStyle w:val="Nadpis1"/>
        <w:rPr>
          <w:rFonts w:ascii="Calibri" w:hAnsi="Calibri" w:cs="Calibri"/>
          <w:sz w:val="22"/>
          <w:szCs w:val="22"/>
        </w:rPr>
      </w:pPr>
      <w:proofErr w:type="spellStart"/>
      <w:r>
        <w:rPr>
          <w:rFonts w:ascii="Calibri" w:hAnsi="Calibri" w:cs="Calibri"/>
          <w:sz w:val="20"/>
          <w:szCs w:val="20"/>
        </w:rPr>
        <w:t>Čl.III</w:t>
      </w:r>
      <w:proofErr w:type="spellEnd"/>
      <w:r>
        <w:rPr>
          <w:rFonts w:ascii="Calibri" w:hAnsi="Calibri" w:cs="Calibri"/>
          <w:sz w:val="20"/>
          <w:szCs w:val="20"/>
        </w:rPr>
        <w:t>.</w:t>
      </w:r>
      <w:r w:rsidR="009E597F" w:rsidRPr="003263FC">
        <w:rPr>
          <w:rFonts w:ascii="Calibri" w:hAnsi="Calibri" w:cs="Calibri"/>
          <w:sz w:val="20"/>
          <w:szCs w:val="20"/>
        </w:rPr>
        <w:br/>
      </w:r>
      <w:r w:rsidR="009E597F" w:rsidRPr="00C75DAE">
        <w:rPr>
          <w:rFonts w:ascii="Calibri" w:hAnsi="Calibri" w:cs="Calibri"/>
          <w:sz w:val="22"/>
          <w:szCs w:val="22"/>
        </w:rPr>
        <w:t>Miesto, </w:t>
      </w:r>
      <w:bookmarkStart w:id="24" w:name="_Hlk80699088"/>
      <w:r w:rsidR="009E597F" w:rsidRPr="00C75DAE">
        <w:rPr>
          <w:rFonts w:ascii="Calibri" w:hAnsi="Calibri" w:cs="Calibri"/>
          <w:sz w:val="22"/>
          <w:szCs w:val="22"/>
        </w:rPr>
        <w:t>termíny vykonania Diela</w:t>
      </w:r>
    </w:p>
    <w:p w14:paraId="63055B0D" w14:textId="77777777"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a podmienky riadneho vykonania Diela</w:t>
      </w:r>
    </w:p>
    <w:bookmarkEnd w:id="24"/>
    <w:p w14:paraId="5F82DFFB" w14:textId="77777777" w:rsidR="009E597F" w:rsidRPr="003263FC" w:rsidRDefault="009E597F" w:rsidP="009E597F">
      <w:pPr>
        <w:rPr>
          <w:rFonts w:ascii="Calibri" w:hAnsi="Calibri" w:cs="Calibri"/>
          <w:sz w:val="20"/>
          <w:szCs w:val="20"/>
        </w:rPr>
      </w:pPr>
    </w:p>
    <w:p w14:paraId="3AD78D5B" w14:textId="77777777" w:rsidR="009E597F" w:rsidRPr="003263FC" w:rsidRDefault="009E597F" w:rsidP="009E597F">
      <w:pPr>
        <w:pStyle w:val="Normln"/>
        <w:jc w:val="both"/>
        <w:rPr>
          <w:rFonts w:ascii="Calibri" w:eastAsia="Times New Roman" w:hAnsi="Calibri" w:cs="Calibri"/>
          <w:sz w:val="20"/>
          <w:lang w:val="sk-SK"/>
        </w:rPr>
      </w:pPr>
      <w:r w:rsidRPr="003263FC">
        <w:rPr>
          <w:rFonts w:ascii="Calibri" w:hAnsi="Calibri" w:cs="Calibri"/>
          <w:sz w:val="20"/>
        </w:rPr>
        <w:t>3.1</w:t>
      </w:r>
      <w:r w:rsidRPr="003263FC">
        <w:rPr>
          <w:rFonts w:ascii="Calibri" w:hAnsi="Calibri" w:cs="Calibri"/>
          <w:b/>
          <w:sz w:val="20"/>
        </w:rPr>
        <w:t xml:space="preserve">   </w:t>
      </w:r>
      <w:r w:rsidRPr="003263FC">
        <w:rPr>
          <w:rFonts w:ascii="Calibri" w:eastAsia="Times New Roman" w:hAnsi="Calibri" w:cs="Calibri"/>
          <w:sz w:val="20"/>
          <w:lang w:val="sk-SK"/>
        </w:rPr>
        <w:t xml:space="preserve">Miestom zhotovenia diela je Centrum sociálnych služieb </w:t>
      </w:r>
      <w:proofErr w:type="spellStart"/>
      <w:r w:rsidRPr="003263FC">
        <w:rPr>
          <w:rFonts w:ascii="Calibri" w:eastAsia="Times New Roman" w:hAnsi="Calibri" w:cs="Calibri"/>
          <w:sz w:val="20"/>
          <w:lang w:val="sk-SK"/>
        </w:rPr>
        <w:t>Ľadoveň</w:t>
      </w:r>
      <w:proofErr w:type="spellEnd"/>
      <w:r w:rsidRPr="003263FC">
        <w:rPr>
          <w:rFonts w:ascii="Calibri" w:eastAsia="Times New Roman" w:hAnsi="Calibri" w:cs="Calibri"/>
          <w:sz w:val="20"/>
          <w:lang w:val="sk-SK"/>
        </w:rPr>
        <w:t>:</w:t>
      </w:r>
    </w:p>
    <w:p w14:paraId="7A56A87B" w14:textId="77777777" w:rsidR="009E597F" w:rsidRPr="003263FC" w:rsidRDefault="009E597F" w:rsidP="009E597F">
      <w:pPr>
        <w:rPr>
          <w:rFonts w:ascii="Calibri" w:hAnsi="Calibri" w:cs="Calibri"/>
          <w:sz w:val="20"/>
          <w:szCs w:val="20"/>
        </w:rPr>
      </w:pPr>
      <w:r w:rsidRPr="003263FC">
        <w:rPr>
          <w:rFonts w:ascii="Calibri" w:hAnsi="Calibri" w:cs="Calibri"/>
          <w:sz w:val="20"/>
          <w:szCs w:val="20"/>
        </w:rPr>
        <w:t xml:space="preserve">Centrum </w:t>
      </w:r>
      <w:proofErr w:type="spellStart"/>
      <w:r w:rsidRPr="003263FC">
        <w:rPr>
          <w:rFonts w:ascii="Calibri" w:hAnsi="Calibri" w:cs="Calibri"/>
          <w:sz w:val="20"/>
          <w:szCs w:val="20"/>
        </w:rPr>
        <w:t>sociálnych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služieb</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Ľadoveň</w:t>
      </w:r>
      <w:proofErr w:type="spellEnd"/>
      <w:r w:rsidRPr="003263FC">
        <w:rPr>
          <w:rFonts w:ascii="Calibri" w:hAnsi="Calibri" w:cs="Calibri"/>
          <w:sz w:val="20"/>
          <w:szCs w:val="20"/>
        </w:rPr>
        <w:t xml:space="preserve"> ,</w:t>
      </w:r>
      <w:proofErr w:type="gramEnd"/>
      <w:r w:rsidRPr="003263FC">
        <w:rPr>
          <w:rFonts w:ascii="Calibri" w:hAnsi="Calibri" w:cs="Calibri"/>
          <w:sz w:val="20"/>
          <w:szCs w:val="20"/>
        </w:rPr>
        <w:t xml:space="preserve"> J. </w:t>
      </w:r>
      <w:proofErr w:type="spellStart"/>
      <w:r w:rsidRPr="003263FC">
        <w:rPr>
          <w:rFonts w:ascii="Calibri" w:hAnsi="Calibri" w:cs="Calibri"/>
          <w:sz w:val="20"/>
          <w:szCs w:val="20"/>
        </w:rPr>
        <w:t>Mazúra</w:t>
      </w:r>
      <w:proofErr w:type="spellEnd"/>
      <w:r w:rsidRPr="003263FC">
        <w:rPr>
          <w:rFonts w:ascii="Calibri" w:hAnsi="Calibri" w:cs="Calibri"/>
          <w:sz w:val="20"/>
          <w:szCs w:val="20"/>
        </w:rPr>
        <w:t xml:space="preserve"> 5211/34,  036 01  Martin (budova B)</w:t>
      </w:r>
    </w:p>
    <w:p w14:paraId="698A8160" w14:textId="77777777" w:rsidR="009E597F" w:rsidRPr="003263FC" w:rsidRDefault="009E597F" w:rsidP="009E597F">
      <w:pPr>
        <w:pStyle w:val="Normlnyslovan"/>
        <w:autoSpaceDE w:val="0"/>
        <w:autoSpaceDN w:val="0"/>
        <w:adjustRightInd w:val="0"/>
        <w:spacing w:afterLines="60" w:after="144"/>
        <w:rPr>
          <w:rFonts w:ascii="Calibri" w:hAnsi="Calibri" w:cs="Calibri"/>
          <w:strike/>
          <w:szCs w:val="20"/>
        </w:rPr>
      </w:pPr>
      <w:r w:rsidRPr="003263FC">
        <w:rPr>
          <w:rFonts w:ascii="Calibri" w:hAnsi="Calibri" w:cs="Calibri"/>
          <w:szCs w:val="20"/>
        </w:rPr>
        <w:t xml:space="preserve">3.2   </w:t>
      </w:r>
      <w:bookmarkStart w:id="25" w:name="_Hlk80699127"/>
      <w:r w:rsidRPr="003263FC">
        <w:rPr>
          <w:rFonts w:ascii="Calibri" w:hAnsi="Calibri" w:cs="Calibri"/>
          <w:szCs w:val="20"/>
        </w:rPr>
        <w:t xml:space="preserve">Zhotoviteľ sa zaväzuje, že riadne vykoná Dielo (Čl. II.) v nasledovných termínoch:  </w:t>
      </w:r>
    </w:p>
    <w:p w14:paraId="0192221C" w14:textId="77777777" w:rsidR="009E597F" w:rsidRPr="003263FC" w:rsidRDefault="009E597F" w:rsidP="005D710E">
      <w:pPr>
        <w:pStyle w:val="Odsekzoznamu"/>
        <w:numPr>
          <w:ilvl w:val="0"/>
          <w:numId w:val="53"/>
        </w:numPr>
        <w:contextualSpacing w:val="0"/>
        <w:jc w:val="both"/>
        <w:rPr>
          <w:rFonts w:ascii="Calibri" w:hAnsi="Calibri" w:cs="Calibri"/>
          <w:sz w:val="20"/>
          <w:szCs w:val="20"/>
        </w:rPr>
      </w:pPr>
      <w:proofErr w:type="spellStart"/>
      <w:r w:rsidRPr="003263FC">
        <w:rPr>
          <w:rFonts w:ascii="Calibri" w:hAnsi="Calibri" w:cs="Calibri"/>
          <w:b/>
          <w:color w:val="000000"/>
          <w:sz w:val="20"/>
          <w:szCs w:val="20"/>
        </w:rPr>
        <w:t>prevzatie</w:t>
      </w:r>
      <w:proofErr w:type="spellEnd"/>
      <w:r w:rsidRPr="003263FC">
        <w:rPr>
          <w:rFonts w:ascii="Calibri" w:hAnsi="Calibri" w:cs="Calibri"/>
          <w:b/>
          <w:color w:val="000000"/>
          <w:sz w:val="20"/>
          <w:szCs w:val="20"/>
        </w:rPr>
        <w:t xml:space="preserve"> </w:t>
      </w:r>
      <w:proofErr w:type="spellStart"/>
      <w:r w:rsidRPr="003263FC">
        <w:rPr>
          <w:rFonts w:ascii="Calibri" w:hAnsi="Calibri" w:cs="Calibri"/>
          <w:b/>
          <w:color w:val="000000"/>
          <w:sz w:val="20"/>
          <w:szCs w:val="20"/>
        </w:rPr>
        <w:t>staveniska</w:t>
      </w:r>
      <w:proofErr w:type="spellEnd"/>
      <w:r w:rsidRPr="003263FC">
        <w:rPr>
          <w:rFonts w:ascii="Calibri" w:hAnsi="Calibri" w:cs="Calibri"/>
          <w:b/>
          <w:color w:val="000000"/>
          <w:sz w:val="20"/>
          <w:szCs w:val="20"/>
        </w:rPr>
        <w:t xml:space="preserve">: </w:t>
      </w:r>
      <w:proofErr w:type="spellStart"/>
      <w:r w:rsidRPr="003263FC">
        <w:rPr>
          <w:rFonts w:ascii="Calibri" w:eastAsia="Calibri" w:hAnsi="Calibri" w:cs="Calibri"/>
          <w:bCs/>
          <w:color w:val="000000"/>
          <w:sz w:val="20"/>
          <w:szCs w:val="20"/>
          <w:lang w:eastAsia="sk-SK"/>
        </w:rPr>
        <w:t>bezprostredne</w:t>
      </w:r>
      <w:proofErr w:type="spellEnd"/>
      <w:r w:rsidRPr="003263FC">
        <w:rPr>
          <w:rFonts w:ascii="Calibri" w:eastAsia="Calibri" w:hAnsi="Calibri" w:cs="Calibri"/>
          <w:bCs/>
          <w:color w:val="000000"/>
          <w:sz w:val="20"/>
          <w:szCs w:val="20"/>
          <w:lang w:eastAsia="sk-SK"/>
        </w:rPr>
        <w:t xml:space="preserve"> po </w:t>
      </w:r>
      <w:proofErr w:type="spellStart"/>
      <w:r w:rsidRPr="003263FC">
        <w:rPr>
          <w:rFonts w:ascii="Calibri" w:eastAsia="Calibri" w:hAnsi="Calibri" w:cs="Calibri"/>
          <w:bCs/>
          <w:color w:val="000000"/>
          <w:sz w:val="20"/>
          <w:szCs w:val="20"/>
          <w:lang w:eastAsia="sk-SK"/>
        </w:rPr>
        <w:t>nadobudnutí</w:t>
      </w:r>
      <w:proofErr w:type="spellEnd"/>
      <w:r w:rsidRPr="003263FC">
        <w:rPr>
          <w:rFonts w:ascii="Calibri" w:eastAsia="Calibri" w:hAnsi="Calibri" w:cs="Calibri"/>
          <w:bCs/>
          <w:color w:val="000000"/>
          <w:sz w:val="20"/>
          <w:szCs w:val="20"/>
          <w:lang w:eastAsia="sk-SK"/>
        </w:rPr>
        <w:t xml:space="preserve"> účinnosti </w:t>
      </w:r>
      <w:proofErr w:type="spellStart"/>
      <w:r w:rsidRPr="003263FC">
        <w:rPr>
          <w:rFonts w:ascii="Calibri" w:eastAsia="Calibri" w:hAnsi="Calibri" w:cs="Calibri"/>
          <w:bCs/>
          <w:color w:val="000000"/>
          <w:sz w:val="20"/>
          <w:szCs w:val="20"/>
          <w:lang w:eastAsia="sk-SK"/>
        </w:rPr>
        <w:t>zmluvy</w:t>
      </w:r>
      <w:proofErr w:type="spellEnd"/>
      <w:r w:rsidRPr="003263FC">
        <w:rPr>
          <w:rFonts w:ascii="Calibri" w:eastAsia="Calibri" w:hAnsi="Calibri" w:cs="Calibri"/>
          <w:bCs/>
          <w:color w:val="000000"/>
          <w:sz w:val="20"/>
          <w:szCs w:val="20"/>
          <w:lang w:eastAsia="sk-SK"/>
        </w:rPr>
        <w:t xml:space="preserve"> </w:t>
      </w:r>
      <w:r w:rsidRPr="003263FC">
        <w:rPr>
          <w:rFonts w:ascii="Calibri" w:eastAsia="Calibri" w:hAnsi="Calibri" w:cs="Calibri"/>
          <w:color w:val="000000"/>
          <w:sz w:val="20"/>
          <w:szCs w:val="20"/>
          <w:lang w:eastAsia="sk-SK"/>
        </w:rPr>
        <w:t xml:space="preserve">s tým, že </w:t>
      </w:r>
      <w:proofErr w:type="spellStart"/>
      <w:r w:rsidRPr="003263FC">
        <w:rPr>
          <w:rFonts w:ascii="Calibri" w:eastAsia="Calibri" w:hAnsi="Calibri" w:cs="Calibri"/>
          <w:color w:val="000000"/>
          <w:sz w:val="20"/>
          <w:szCs w:val="20"/>
          <w:lang w:eastAsia="sk-SK"/>
        </w:rPr>
        <w:t>zmluvné</w:t>
      </w:r>
      <w:proofErr w:type="spellEnd"/>
      <w:r w:rsidRPr="003263FC">
        <w:rPr>
          <w:rFonts w:ascii="Calibri" w:eastAsia="Calibri" w:hAnsi="Calibri" w:cs="Calibri"/>
          <w:color w:val="000000"/>
          <w:sz w:val="20"/>
          <w:szCs w:val="20"/>
          <w:lang w:eastAsia="sk-SK"/>
        </w:rPr>
        <w:t xml:space="preserve"> strany </w:t>
      </w:r>
      <w:proofErr w:type="spellStart"/>
      <w:r w:rsidRPr="003263FC">
        <w:rPr>
          <w:rFonts w:ascii="Calibri" w:eastAsia="Calibri" w:hAnsi="Calibri" w:cs="Calibri"/>
          <w:color w:val="000000"/>
          <w:sz w:val="20"/>
          <w:szCs w:val="20"/>
          <w:lang w:eastAsia="sk-SK"/>
        </w:rPr>
        <w:t>sa</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eastAsia="Calibri" w:hAnsi="Calibri" w:cs="Calibri"/>
          <w:color w:val="000000"/>
          <w:sz w:val="20"/>
          <w:szCs w:val="20"/>
          <w:lang w:eastAsia="sk-SK"/>
        </w:rPr>
        <w:t>zaväzujú</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eastAsia="Calibri" w:hAnsi="Calibri" w:cs="Calibri"/>
          <w:color w:val="000000"/>
          <w:sz w:val="20"/>
          <w:szCs w:val="20"/>
          <w:lang w:eastAsia="sk-SK"/>
        </w:rPr>
        <w:t>vykonať</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eastAsia="Calibri" w:hAnsi="Calibri" w:cs="Calibri"/>
          <w:color w:val="000000"/>
          <w:sz w:val="20"/>
          <w:szCs w:val="20"/>
          <w:lang w:eastAsia="sk-SK"/>
        </w:rPr>
        <w:t>písomný</w:t>
      </w:r>
      <w:proofErr w:type="spellEnd"/>
      <w:r w:rsidRPr="003263FC">
        <w:rPr>
          <w:rFonts w:ascii="Calibri" w:eastAsia="Calibri" w:hAnsi="Calibri" w:cs="Calibri"/>
          <w:color w:val="000000"/>
          <w:sz w:val="20"/>
          <w:szCs w:val="20"/>
          <w:lang w:eastAsia="sk-SK"/>
        </w:rPr>
        <w:t xml:space="preserve"> zápis z </w:t>
      </w:r>
      <w:proofErr w:type="spellStart"/>
      <w:r w:rsidRPr="003263FC">
        <w:rPr>
          <w:rFonts w:ascii="Calibri" w:eastAsia="Calibri" w:hAnsi="Calibri" w:cs="Calibri"/>
          <w:color w:val="000000"/>
          <w:sz w:val="20"/>
          <w:szCs w:val="20"/>
          <w:lang w:eastAsia="sk-SK"/>
        </w:rPr>
        <w:t>odovzdania</w:t>
      </w:r>
      <w:proofErr w:type="spellEnd"/>
      <w:r w:rsidRPr="003263FC">
        <w:rPr>
          <w:rFonts w:ascii="Calibri" w:eastAsia="Calibri" w:hAnsi="Calibri" w:cs="Calibri"/>
          <w:color w:val="000000"/>
          <w:sz w:val="20"/>
          <w:szCs w:val="20"/>
          <w:lang w:eastAsia="sk-SK"/>
        </w:rPr>
        <w:t xml:space="preserve"> a </w:t>
      </w:r>
      <w:proofErr w:type="spellStart"/>
      <w:r w:rsidRPr="003263FC">
        <w:rPr>
          <w:rFonts w:ascii="Calibri" w:eastAsia="Calibri" w:hAnsi="Calibri" w:cs="Calibri"/>
          <w:color w:val="000000"/>
          <w:sz w:val="20"/>
          <w:szCs w:val="20"/>
          <w:lang w:eastAsia="sk-SK"/>
        </w:rPr>
        <w:t>prevzatia</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eastAsia="Calibri" w:hAnsi="Calibri" w:cs="Calibri"/>
          <w:color w:val="000000"/>
          <w:sz w:val="20"/>
          <w:szCs w:val="20"/>
          <w:lang w:eastAsia="sk-SK"/>
        </w:rPr>
        <w:t>staveniska</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eastAsia="Calibri" w:hAnsi="Calibri" w:cs="Calibri"/>
          <w:color w:val="000000"/>
          <w:sz w:val="20"/>
          <w:szCs w:val="20"/>
          <w:lang w:eastAsia="sk-SK"/>
        </w:rPr>
        <w:t>samostatne</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eastAsia="Calibri" w:hAnsi="Calibri" w:cs="Calibri"/>
          <w:color w:val="000000"/>
          <w:sz w:val="20"/>
          <w:szCs w:val="20"/>
          <w:lang w:eastAsia="sk-SK"/>
        </w:rPr>
        <w:t>osobitne</w:t>
      </w:r>
      <w:proofErr w:type="spellEnd"/>
      <w:r w:rsidRPr="003263FC">
        <w:rPr>
          <w:rFonts w:ascii="Calibri" w:eastAsia="Calibri" w:hAnsi="Calibri" w:cs="Calibri"/>
          <w:color w:val="000000"/>
          <w:sz w:val="20"/>
          <w:szCs w:val="20"/>
          <w:lang w:eastAsia="sk-SK"/>
        </w:rPr>
        <w:t xml:space="preserve">). </w:t>
      </w:r>
      <w:proofErr w:type="spellStart"/>
      <w:r w:rsidRPr="003263FC">
        <w:rPr>
          <w:rFonts w:ascii="Calibri" w:hAnsi="Calibri" w:cs="Calibri"/>
          <w:sz w:val="20"/>
          <w:szCs w:val="20"/>
        </w:rPr>
        <w:t>Porušenie</w:t>
      </w:r>
      <w:proofErr w:type="spellEnd"/>
      <w:r w:rsidRPr="003263FC">
        <w:rPr>
          <w:rFonts w:ascii="Calibri" w:hAnsi="Calibri" w:cs="Calibri"/>
          <w:sz w:val="20"/>
          <w:szCs w:val="20"/>
        </w:rPr>
        <w:t xml:space="preserve"> povinnosti </w:t>
      </w:r>
      <w:proofErr w:type="spellStart"/>
      <w:r w:rsidRPr="003263FC">
        <w:rPr>
          <w:rFonts w:ascii="Calibri" w:hAnsi="Calibri" w:cs="Calibri"/>
          <w:sz w:val="20"/>
          <w:szCs w:val="20"/>
        </w:rPr>
        <w:t>prevziať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predchádzajúcej</w:t>
      </w:r>
      <w:proofErr w:type="spellEnd"/>
      <w:r w:rsidRPr="003263FC">
        <w:rPr>
          <w:rFonts w:ascii="Calibri" w:hAnsi="Calibri" w:cs="Calibri"/>
          <w:sz w:val="20"/>
          <w:szCs w:val="20"/>
        </w:rPr>
        <w:t xml:space="preserve"> vety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považuje za podstatné </w:t>
      </w:r>
      <w:proofErr w:type="spellStart"/>
      <w:r w:rsidRPr="003263FC">
        <w:rPr>
          <w:rFonts w:ascii="Calibri" w:hAnsi="Calibri" w:cs="Calibri"/>
          <w:sz w:val="20"/>
          <w:szCs w:val="20"/>
        </w:rPr>
        <w:t>porušenie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zakladá</w:t>
      </w:r>
      <w:proofErr w:type="spellEnd"/>
      <w:r w:rsidRPr="003263FC">
        <w:rPr>
          <w:rFonts w:ascii="Calibri" w:hAnsi="Calibri" w:cs="Calibri"/>
          <w:sz w:val="20"/>
          <w:szCs w:val="20"/>
        </w:rPr>
        <w:t xml:space="preserve"> právo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odstúpiť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w:t>
      </w:r>
    </w:p>
    <w:p w14:paraId="5E3344AB" w14:textId="77777777" w:rsidR="009E597F" w:rsidRPr="003263FC" w:rsidRDefault="009E597F" w:rsidP="009E597F">
      <w:pPr>
        <w:ind w:left="709"/>
        <w:jc w:val="both"/>
        <w:rPr>
          <w:rFonts w:ascii="Calibri" w:eastAsia="Calibri" w:hAnsi="Calibri" w:cs="Calibri"/>
          <w:color w:val="000000"/>
          <w:sz w:val="20"/>
          <w:szCs w:val="20"/>
          <w:lang w:eastAsia="sk-SK"/>
        </w:rPr>
      </w:pPr>
    </w:p>
    <w:p w14:paraId="6FDE2C4F" w14:textId="77777777" w:rsidR="009E597F" w:rsidRPr="003263FC" w:rsidRDefault="009E597F" w:rsidP="005D710E">
      <w:pPr>
        <w:numPr>
          <w:ilvl w:val="0"/>
          <w:numId w:val="52"/>
        </w:numPr>
        <w:ind w:left="709" w:hanging="283"/>
        <w:jc w:val="both"/>
        <w:rPr>
          <w:rFonts w:ascii="Calibri" w:eastAsia="Calibri" w:hAnsi="Calibri" w:cs="Calibri"/>
          <w:sz w:val="20"/>
          <w:szCs w:val="20"/>
          <w:lang w:eastAsia="sk-SK"/>
        </w:rPr>
      </w:pPr>
      <w:proofErr w:type="spellStart"/>
      <w:r w:rsidRPr="003263FC">
        <w:rPr>
          <w:rFonts w:ascii="Calibri" w:eastAsia="Calibri" w:hAnsi="Calibri" w:cs="Calibri"/>
          <w:b/>
          <w:sz w:val="20"/>
          <w:szCs w:val="20"/>
          <w:lang w:eastAsia="sk-SK"/>
        </w:rPr>
        <w:t>začatie</w:t>
      </w:r>
      <w:proofErr w:type="spellEnd"/>
      <w:r w:rsidRPr="003263FC">
        <w:rPr>
          <w:rFonts w:ascii="Calibri" w:eastAsia="Calibri" w:hAnsi="Calibri" w:cs="Calibri"/>
          <w:b/>
          <w:sz w:val="20"/>
          <w:szCs w:val="20"/>
          <w:lang w:eastAsia="sk-SK"/>
        </w:rPr>
        <w:t xml:space="preserve"> </w:t>
      </w:r>
      <w:proofErr w:type="spellStart"/>
      <w:r w:rsidRPr="003263FC">
        <w:rPr>
          <w:rFonts w:ascii="Calibri" w:eastAsia="Calibri" w:hAnsi="Calibri" w:cs="Calibri"/>
          <w:b/>
          <w:sz w:val="20"/>
          <w:szCs w:val="20"/>
          <w:lang w:eastAsia="sk-SK"/>
        </w:rPr>
        <w:t>vykonávania</w:t>
      </w:r>
      <w:proofErr w:type="spellEnd"/>
      <w:r w:rsidRPr="003263FC">
        <w:rPr>
          <w:rFonts w:ascii="Calibri" w:eastAsia="Calibri" w:hAnsi="Calibri" w:cs="Calibri"/>
          <w:b/>
          <w:sz w:val="20"/>
          <w:szCs w:val="20"/>
          <w:lang w:eastAsia="sk-SK"/>
        </w:rPr>
        <w:t xml:space="preserve"> </w:t>
      </w:r>
      <w:proofErr w:type="spellStart"/>
      <w:r w:rsidRPr="003263FC">
        <w:rPr>
          <w:rFonts w:ascii="Calibri" w:eastAsia="Calibri" w:hAnsi="Calibri" w:cs="Calibri"/>
          <w:b/>
          <w:sz w:val="20"/>
          <w:szCs w:val="20"/>
          <w:lang w:eastAsia="sk-SK"/>
        </w:rPr>
        <w:t>Diela</w:t>
      </w:r>
      <w:proofErr w:type="spellEnd"/>
      <w:r w:rsidRPr="003263FC">
        <w:rPr>
          <w:rFonts w:ascii="Calibri" w:eastAsia="Calibri" w:hAnsi="Calibri" w:cs="Calibri"/>
          <w:b/>
          <w:sz w:val="20"/>
          <w:szCs w:val="20"/>
          <w:lang w:eastAsia="sk-SK"/>
        </w:rPr>
        <w:t xml:space="preserve">: </w:t>
      </w:r>
      <w:r w:rsidRPr="003263FC">
        <w:rPr>
          <w:rFonts w:ascii="Calibri" w:eastAsia="Calibri" w:hAnsi="Calibri" w:cs="Calibri"/>
          <w:sz w:val="20"/>
          <w:szCs w:val="20"/>
          <w:lang w:eastAsia="sk-SK"/>
        </w:rPr>
        <w:t xml:space="preserve">do 2 dní </w:t>
      </w:r>
      <w:proofErr w:type="spellStart"/>
      <w:r w:rsidRPr="003263FC">
        <w:rPr>
          <w:rFonts w:ascii="Calibri" w:eastAsia="Calibri" w:hAnsi="Calibri" w:cs="Calibri"/>
          <w:sz w:val="20"/>
          <w:szCs w:val="20"/>
          <w:lang w:eastAsia="sk-SK"/>
        </w:rPr>
        <w:t>odo</w:t>
      </w:r>
      <w:proofErr w:type="spellEnd"/>
      <w:r w:rsidRPr="003263FC">
        <w:rPr>
          <w:rFonts w:ascii="Calibri" w:eastAsia="Calibri" w:hAnsi="Calibri" w:cs="Calibri"/>
          <w:sz w:val="20"/>
          <w:szCs w:val="20"/>
          <w:lang w:eastAsia="sk-SK"/>
        </w:rPr>
        <w:t xml:space="preserve"> </w:t>
      </w:r>
      <w:proofErr w:type="spellStart"/>
      <w:r w:rsidRPr="003263FC">
        <w:rPr>
          <w:rFonts w:ascii="Calibri" w:eastAsia="Calibri" w:hAnsi="Calibri" w:cs="Calibri"/>
          <w:sz w:val="20"/>
          <w:szCs w:val="20"/>
          <w:lang w:eastAsia="sk-SK"/>
        </w:rPr>
        <w:t>dňa</w:t>
      </w:r>
      <w:proofErr w:type="spellEnd"/>
      <w:r w:rsidRPr="003263FC">
        <w:rPr>
          <w:rFonts w:ascii="Calibri" w:eastAsia="Calibri" w:hAnsi="Calibri" w:cs="Calibri"/>
          <w:sz w:val="20"/>
          <w:szCs w:val="20"/>
          <w:lang w:eastAsia="sk-SK"/>
        </w:rPr>
        <w:t xml:space="preserve"> </w:t>
      </w:r>
      <w:proofErr w:type="spellStart"/>
      <w:r w:rsidRPr="003263FC">
        <w:rPr>
          <w:rFonts w:ascii="Calibri" w:eastAsia="Calibri" w:hAnsi="Calibri" w:cs="Calibri"/>
          <w:sz w:val="20"/>
          <w:szCs w:val="20"/>
          <w:lang w:eastAsia="sk-SK"/>
        </w:rPr>
        <w:t>písomného</w:t>
      </w:r>
      <w:proofErr w:type="spellEnd"/>
      <w:r w:rsidRPr="003263FC">
        <w:rPr>
          <w:rFonts w:ascii="Calibri" w:eastAsia="Calibri" w:hAnsi="Calibri" w:cs="Calibri"/>
          <w:sz w:val="20"/>
          <w:szCs w:val="20"/>
          <w:lang w:eastAsia="sk-SK"/>
        </w:rPr>
        <w:t xml:space="preserve"> </w:t>
      </w:r>
      <w:proofErr w:type="spellStart"/>
      <w:r w:rsidRPr="003263FC">
        <w:rPr>
          <w:rFonts w:ascii="Calibri" w:eastAsia="Calibri" w:hAnsi="Calibri" w:cs="Calibri"/>
          <w:sz w:val="20"/>
          <w:szCs w:val="20"/>
          <w:lang w:eastAsia="sk-SK"/>
        </w:rPr>
        <w:t>prevzatia</w:t>
      </w:r>
      <w:proofErr w:type="spellEnd"/>
      <w:r w:rsidRPr="003263FC">
        <w:rPr>
          <w:rFonts w:ascii="Calibri" w:eastAsia="Calibri" w:hAnsi="Calibri" w:cs="Calibri"/>
          <w:sz w:val="20"/>
          <w:szCs w:val="20"/>
          <w:lang w:eastAsia="sk-SK"/>
        </w:rPr>
        <w:t xml:space="preserve"> </w:t>
      </w:r>
      <w:proofErr w:type="spellStart"/>
      <w:r w:rsidRPr="003263FC">
        <w:rPr>
          <w:rFonts w:ascii="Calibri" w:eastAsia="Calibri" w:hAnsi="Calibri" w:cs="Calibri"/>
          <w:sz w:val="20"/>
          <w:szCs w:val="20"/>
          <w:lang w:eastAsia="sk-SK"/>
        </w:rPr>
        <w:t>staveniska</w:t>
      </w:r>
      <w:proofErr w:type="spellEnd"/>
      <w:r w:rsidRPr="003263FC">
        <w:rPr>
          <w:rFonts w:ascii="Calibri" w:eastAsia="Calibri" w:hAnsi="Calibri" w:cs="Calibri"/>
          <w:sz w:val="20"/>
          <w:szCs w:val="20"/>
          <w:lang w:eastAsia="sk-SK"/>
        </w:rPr>
        <w:t xml:space="preserve"> </w:t>
      </w:r>
      <w:proofErr w:type="spellStart"/>
      <w:r w:rsidRPr="003263FC">
        <w:rPr>
          <w:rFonts w:ascii="Calibri" w:eastAsia="Calibri" w:hAnsi="Calibri" w:cs="Calibri"/>
          <w:sz w:val="20"/>
          <w:szCs w:val="20"/>
          <w:lang w:eastAsia="sk-SK"/>
        </w:rPr>
        <w:t>Zhotoviteľom</w:t>
      </w:r>
      <w:proofErr w:type="spellEnd"/>
      <w:r w:rsidRPr="003263FC">
        <w:rPr>
          <w:rFonts w:ascii="Calibri" w:eastAsia="Calibri" w:hAnsi="Calibri" w:cs="Calibri"/>
          <w:sz w:val="20"/>
          <w:szCs w:val="20"/>
          <w:lang w:eastAsia="sk-SK"/>
        </w:rPr>
        <w:t xml:space="preserve"> </w:t>
      </w:r>
    </w:p>
    <w:p w14:paraId="3956D659" w14:textId="77777777" w:rsidR="009E597F" w:rsidRPr="003263FC" w:rsidRDefault="009E597F" w:rsidP="009E597F">
      <w:pPr>
        <w:tabs>
          <w:tab w:val="left" w:pos="709"/>
        </w:tabs>
        <w:ind w:left="709"/>
        <w:jc w:val="both"/>
        <w:rPr>
          <w:rFonts w:ascii="Calibri" w:hAnsi="Calibri" w:cs="Calibri"/>
          <w:sz w:val="20"/>
          <w:szCs w:val="20"/>
        </w:rPr>
      </w:pPr>
    </w:p>
    <w:p w14:paraId="5369F3B7" w14:textId="77777777" w:rsidR="009E597F" w:rsidRPr="003263FC" w:rsidRDefault="009E597F" w:rsidP="005D710E">
      <w:pPr>
        <w:numPr>
          <w:ilvl w:val="0"/>
          <w:numId w:val="42"/>
        </w:numPr>
        <w:tabs>
          <w:tab w:val="left" w:pos="709"/>
        </w:tabs>
        <w:jc w:val="both"/>
        <w:rPr>
          <w:rFonts w:ascii="Calibri" w:hAnsi="Calibri" w:cs="Calibri"/>
          <w:sz w:val="20"/>
          <w:szCs w:val="20"/>
        </w:rPr>
      </w:pPr>
      <w:proofErr w:type="spellStart"/>
      <w:r w:rsidRPr="003263FC">
        <w:rPr>
          <w:rFonts w:ascii="Calibri" w:hAnsi="Calibri" w:cs="Calibri"/>
          <w:b/>
          <w:sz w:val="20"/>
          <w:szCs w:val="20"/>
        </w:rPr>
        <w:t>vykonanie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Diela</w:t>
      </w:r>
      <w:proofErr w:type="spellEnd"/>
      <w:r w:rsidRPr="003263FC">
        <w:rPr>
          <w:rFonts w:ascii="Calibri" w:hAnsi="Calibri" w:cs="Calibri"/>
          <w:b/>
          <w:sz w:val="20"/>
          <w:szCs w:val="20"/>
        </w:rPr>
        <w:t xml:space="preserve">: </w:t>
      </w:r>
      <w:r w:rsidRPr="003263FC">
        <w:rPr>
          <w:rFonts w:ascii="Calibri" w:hAnsi="Calibri" w:cs="Calibri"/>
          <w:sz w:val="20"/>
          <w:szCs w:val="20"/>
        </w:rPr>
        <w:t xml:space="preserve">do </w:t>
      </w:r>
      <w:r w:rsidRPr="003263FC">
        <w:rPr>
          <w:rFonts w:ascii="Calibri" w:hAnsi="Calibri" w:cs="Calibri"/>
          <w:b/>
          <w:bCs/>
          <w:sz w:val="20"/>
          <w:szCs w:val="20"/>
        </w:rPr>
        <w:t>18.2</w:t>
      </w:r>
      <w:r w:rsidRPr="003263FC">
        <w:rPr>
          <w:rFonts w:ascii="Calibri" w:hAnsi="Calibri" w:cs="Calibri"/>
          <w:b/>
          <w:sz w:val="20"/>
          <w:szCs w:val="20"/>
        </w:rPr>
        <w:t>.2022</w:t>
      </w:r>
    </w:p>
    <w:bookmarkEnd w:id="25"/>
    <w:p w14:paraId="22B79617" w14:textId="77777777" w:rsidR="009E597F" w:rsidRPr="003263FC" w:rsidRDefault="009E597F" w:rsidP="009E597F">
      <w:pPr>
        <w:rPr>
          <w:rFonts w:ascii="Calibri" w:hAnsi="Calibri" w:cs="Calibri"/>
          <w:sz w:val="20"/>
          <w:szCs w:val="20"/>
          <w:lang w:eastAsia="en-US"/>
        </w:rPr>
      </w:pPr>
    </w:p>
    <w:p w14:paraId="7805A554" w14:textId="77777777" w:rsidR="009E597F" w:rsidRPr="003263FC" w:rsidRDefault="009E597F" w:rsidP="009E597F">
      <w:pPr>
        <w:jc w:val="both"/>
        <w:rPr>
          <w:rFonts w:ascii="Calibri" w:hAnsi="Calibri" w:cs="Calibri"/>
          <w:sz w:val="20"/>
          <w:szCs w:val="20"/>
        </w:rPr>
      </w:pPr>
      <w:r w:rsidRPr="003263FC">
        <w:rPr>
          <w:rFonts w:ascii="Calibri" w:hAnsi="Calibri" w:cs="Calibri"/>
          <w:sz w:val="20"/>
          <w:szCs w:val="20"/>
        </w:rPr>
        <w:t xml:space="preserve">3.3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do 5-tich </w:t>
      </w:r>
      <w:proofErr w:type="spellStart"/>
      <w:r w:rsidRPr="003263FC">
        <w:rPr>
          <w:rFonts w:ascii="Calibri" w:hAnsi="Calibri" w:cs="Calibri"/>
          <w:sz w:val="20"/>
          <w:szCs w:val="20"/>
        </w:rPr>
        <w:t>pracovných</w:t>
      </w:r>
      <w:proofErr w:type="spellEnd"/>
      <w:r w:rsidRPr="003263FC">
        <w:rPr>
          <w:rFonts w:ascii="Calibri" w:hAnsi="Calibri" w:cs="Calibri"/>
          <w:sz w:val="20"/>
          <w:szCs w:val="20"/>
        </w:rPr>
        <w:t xml:space="preserve"> dní od </w:t>
      </w:r>
      <w:proofErr w:type="spellStart"/>
      <w:r w:rsidRPr="003263FC">
        <w:rPr>
          <w:rFonts w:ascii="Calibri" w:hAnsi="Calibri" w:cs="Calibri"/>
          <w:sz w:val="20"/>
          <w:szCs w:val="20"/>
        </w:rPr>
        <w:t>prevzatia</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staveniska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predloží</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odsúhlasenie</w:t>
      </w:r>
      <w:proofErr w:type="spellEnd"/>
      <w:r w:rsidRPr="003263FC">
        <w:rPr>
          <w:rFonts w:ascii="Calibri" w:hAnsi="Calibri" w:cs="Calibri"/>
          <w:sz w:val="20"/>
          <w:szCs w:val="20"/>
        </w:rPr>
        <w:t xml:space="preserve">  harmonogram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postupovať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vykonávaní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odsúhlaseným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harmonogramom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Neplnenie</w:t>
      </w:r>
      <w:proofErr w:type="spellEnd"/>
      <w:r w:rsidRPr="003263FC">
        <w:rPr>
          <w:rFonts w:ascii="Calibri" w:hAnsi="Calibri" w:cs="Calibri"/>
          <w:sz w:val="20"/>
          <w:szCs w:val="20"/>
        </w:rPr>
        <w:t xml:space="preserve"> harmonogramu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odsúhlaseného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bez náležitého </w:t>
      </w:r>
      <w:proofErr w:type="spellStart"/>
      <w:r w:rsidRPr="003263FC">
        <w:rPr>
          <w:rFonts w:ascii="Calibri" w:hAnsi="Calibri" w:cs="Calibri"/>
          <w:sz w:val="20"/>
          <w:szCs w:val="20"/>
        </w:rPr>
        <w:t>zdôvodnenia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považuje za podstatné </w:t>
      </w:r>
      <w:proofErr w:type="spellStart"/>
      <w:r w:rsidRPr="003263FC">
        <w:rPr>
          <w:rFonts w:ascii="Calibri" w:hAnsi="Calibri" w:cs="Calibri"/>
          <w:sz w:val="20"/>
          <w:szCs w:val="20"/>
        </w:rPr>
        <w:t>porušenie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odstúpiť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Harmonogram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môže</w:t>
      </w:r>
      <w:proofErr w:type="spellEnd"/>
      <w:proofErr w:type="gramEnd"/>
      <w:r w:rsidRPr="003263FC">
        <w:rPr>
          <w:rFonts w:ascii="Calibri" w:hAnsi="Calibri" w:cs="Calibri"/>
          <w:sz w:val="20"/>
          <w:szCs w:val="20"/>
        </w:rPr>
        <w:t xml:space="preserve"> byť po </w:t>
      </w:r>
      <w:proofErr w:type="spellStart"/>
      <w:r w:rsidRPr="003263FC">
        <w:rPr>
          <w:rFonts w:ascii="Calibri" w:hAnsi="Calibri" w:cs="Calibri"/>
          <w:sz w:val="20"/>
          <w:szCs w:val="20"/>
        </w:rPr>
        <w:t>odsúhlasení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aktualizovaný, a to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prípadoch</w:t>
      </w:r>
      <w:proofErr w:type="spellEnd"/>
      <w:r w:rsidRPr="003263FC">
        <w:rPr>
          <w:rFonts w:ascii="Calibri" w:hAnsi="Calibri" w:cs="Calibri"/>
          <w:sz w:val="20"/>
          <w:szCs w:val="20"/>
        </w:rPr>
        <w:t>, v </w:t>
      </w:r>
      <w:proofErr w:type="spellStart"/>
      <w:r w:rsidRPr="003263FC">
        <w:rPr>
          <w:rFonts w:ascii="Calibri" w:hAnsi="Calibri" w:cs="Calibri"/>
          <w:sz w:val="20"/>
          <w:szCs w:val="20"/>
        </w:rPr>
        <w:t>ktorých</w:t>
      </w:r>
      <w:proofErr w:type="spellEnd"/>
      <w:r w:rsidRPr="003263FC">
        <w:rPr>
          <w:rFonts w:ascii="Calibri" w:hAnsi="Calibri" w:cs="Calibri"/>
          <w:sz w:val="20"/>
          <w:szCs w:val="20"/>
        </w:rPr>
        <w:t xml:space="preserve"> táto </w:t>
      </w:r>
      <w:proofErr w:type="spellStart"/>
      <w:r w:rsidRPr="003263FC">
        <w:rPr>
          <w:rFonts w:ascii="Calibri" w:hAnsi="Calibri" w:cs="Calibri"/>
          <w:sz w:val="20"/>
          <w:szCs w:val="20"/>
        </w:rPr>
        <w:t>zmluva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predpokladá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zmenu</w:t>
      </w:r>
      <w:proofErr w:type="spellEnd"/>
      <w:r w:rsidRPr="003263FC">
        <w:rPr>
          <w:rFonts w:ascii="Calibri" w:hAnsi="Calibri" w:cs="Calibri"/>
          <w:sz w:val="20"/>
          <w:szCs w:val="20"/>
        </w:rPr>
        <w:t xml:space="preserve"> termínu </w:t>
      </w:r>
      <w:proofErr w:type="spellStart"/>
      <w:r w:rsidRPr="003263FC">
        <w:rPr>
          <w:rFonts w:ascii="Calibri" w:hAnsi="Calibri" w:cs="Calibri"/>
          <w:sz w:val="20"/>
          <w:szCs w:val="20"/>
        </w:rPr>
        <w:t>vykonania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w:t>
      </w:r>
    </w:p>
    <w:p w14:paraId="0BA47178" w14:textId="77777777" w:rsidR="009E597F" w:rsidRPr="003263FC" w:rsidRDefault="009E597F" w:rsidP="009E597F">
      <w:pPr>
        <w:jc w:val="both"/>
        <w:rPr>
          <w:rFonts w:ascii="Calibri" w:hAnsi="Calibri" w:cs="Calibri"/>
          <w:sz w:val="20"/>
          <w:szCs w:val="20"/>
        </w:rPr>
      </w:pPr>
    </w:p>
    <w:p w14:paraId="3EA1B613" w14:textId="77777777" w:rsidR="009E597F" w:rsidRPr="003263FC" w:rsidRDefault="009E597F" w:rsidP="009E597F">
      <w:pPr>
        <w:pStyle w:val="Zkladntext"/>
        <w:tabs>
          <w:tab w:val="left" w:pos="426"/>
        </w:tabs>
        <w:spacing w:after="240"/>
        <w:ind w:left="426" w:hanging="426"/>
        <w:rPr>
          <w:rFonts w:ascii="Calibri" w:hAnsi="Calibri" w:cs="Calibri"/>
          <w:sz w:val="20"/>
          <w:szCs w:val="20"/>
        </w:rPr>
      </w:pPr>
      <w:r w:rsidRPr="003263FC">
        <w:rPr>
          <w:rFonts w:ascii="Calibri" w:hAnsi="Calibri" w:cs="Calibri"/>
          <w:sz w:val="20"/>
          <w:szCs w:val="20"/>
        </w:rPr>
        <w:lastRenderedPageBreak/>
        <w:t xml:space="preserve">3.4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bez </w:t>
      </w:r>
      <w:proofErr w:type="spellStart"/>
      <w:r w:rsidRPr="003263FC">
        <w:rPr>
          <w:rFonts w:ascii="Calibri" w:hAnsi="Calibri" w:cs="Calibri"/>
          <w:sz w:val="20"/>
          <w:szCs w:val="20"/>
        </w:rPr>
        <w:t>zbytočného</w:t>
      </w:r>
      <w:proofErr w:type="spellEnd"/>
      <w:r w:rsidRPr="003263FC">
        <w:rPr>
          <w:rFonts w:ascii="Calibri" w:hAnsi="Calibri" w:cs="Calibri"/>
          <w:sz w:val="20"/>
          <w:szCs w:val="20"/>
        </w:rPr>
        <w:t xml:space="preserve"> odkladu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jedného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dňa</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informovať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proofErr w:type="gramEnd"/>
      <w:r w:rsidRPr="003263FC">
        <w:rPr>
          <w:rFonts w:ascii="Calibri" w:hAnsi="Calibri" w:cs="Calibri"/>
          <w:sz w:val="20"/>
          <w:szCs w:val="20"/>
        </w:rPr>
        <w:t xml:space="preserve"> o vzniku </w:t>
      </w:r>
      <w:proofErr w:type="spellStart"/>
      <w:r w:rsidRPr="003263FC">
        <w:rPr>
          <w:rFonts w:ascii="Calibri" w:hAnsi="Calibri" w:cs="Calibri"/>
          <w:sz w:val="20"/>
          <w:szCs w:val="20"/>
        </w:rPr>
        <w:t>akejkoľvek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udalosti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by bránila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sťažovala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predmetu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by mohla mať vplyv na </w:t>
      </w:r>
      <w:proofErr w:type="spellStart"/>
      <w:r w:rsidRPr="003263FC">
        <w:rPr>
          <w:rFonts w:ascii="Calibri" w:hAnsi="Calibri" w:cs="Calibri"/>
          <w:sz w:val="20"/>
          <w:szCs w:val="20"/>
        </w:rPr>
        <w:t>zmluvne</w:t>
      </w:r>
      <w:proofErr w:type="spellEnd"/>
      <w:r w:rsidRPr="003263FC">
        <w:rPr>
          <w:rFonts w:ascii="Calibri" w:hAnsi="Calibri" w:cs="Calibri"/>
          <w:sz w:val="20"/>
          <w:szCs w:val="20"/>
        </w:rPr>
        <w:t xml:space="preserve"> stanovený termín </w:t>
      </w:r>
      <w:proofErr w:type="spellStart"/>
      <w:r w:rsidRPr="003263FC">
        <w:rPr>
          <w:rFonts w:ascii="Calibri" w:hAnsi="Calibri" w:cs="Calibri"/>
          <w:sz w:val="20"/>
          <w:szCs w:val="20"/>
        </w:rPr>
        <w:t>vykonania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ukončenia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odsúhlasený</w:t>
      </w:r>
      <w:proofErr w:type="spellEnd"/>
      <w:r w:rsidRPr="003263FC">
        <w:rPr>
          <w:rFonts w:ascii="Calibri" w:hAnsi="Calibri" w:cs="Calibri"/>
          <w:sz w:val="20"/>
          <w:szCs w:val="20"/>
        </w:rPr>
        <w:t xml:space="preserve"> harmonogram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Uvedená </w:t>
      </w:r>
      <w:proofErr w:type="spellStart"/>
      <w:r w:rsidRPr="003263FC">
        <w:rPr>
          <w:rFonts w:ascii="Calibri" w:hAnsi="Calibri" w:cs="Calibri"/>
          <w:sz w:val="20"/>
          <w:szCs w:val="20"/>
        </w:rPr>
        <w:t>povinnosť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vzťahuje</w:t>
      </w:r>
      <w:proofErr w:type="spellEnd"/>
      <w:r w:rsidRPr="003263FC">
        <w:rPr>
          <w:rFonts w:ascii="Calibri" w:hAnsi="Calibri" w:cs="Calibri"/>
          <w:sz w:val="20"/>
          <w:szCs w:val="20"/>
        </w:rPr>
        <w:t xml:space="preserve"> aj na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w:t>
      </w:r>
    </w:p>
    <w:p w14:paraId="5CD2DA8E" w14:textId="77777777" w:rsidR="009E597F" w:rsidRPr="003263FC" w:rsidRDefault="009E597F" w:rsidP="009E597F">
      <w:pPr>
        <w:pStyle w:val="Zkladntext"/>
        <w:tabs>
          <w:tab w:val="left" w:pos="426"/>
        </w:tabs>
        <w:spacing w:after="240"/>
        <w:ind w:left="426" w:hanging="426"/>
        <w:rPr>
          <w:rFonts w:ascii="Calibri" w:hAnsi="Calibri" w:cs="Calibri"/>
          <w:sz w:val="20"/>
          <w:szCs w:val="20"/>
        </w:rPr>
      </w:pPr>
      <w:proofErr w:type="gramStart"/>
      <w:r w:rsidRPr="003263FC">
        <w:rPr>
          <w:rFonts w:ascii="Calibri" w:hAnsi="Calibri" w:cs="Calibri"/>
          <w:sz w:val="20"/>
          <w:szCs w:val="20"/>
        </w:rPr>
        <w:t xml:space="preserve">3.5  </w:t>
      </w:r>
      <w:proofErr w:type="spellStart"/>
      <w:r w:rsidRPr="003263FC">
        <w:rPr>
          <w:rFonts w:ascii="Calibri" w:hAnsi="Calibri" w:cs="Calibri"/>
          <w:sz w:val="20"/>
          <w:szCs w:val="20"/>
        </w:rPr>
        <w:t>Objednávateľ</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ukončené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prevziať</w:t>
      </w:r>
      <w:proofErr w:type="spellEnd"/>
      <w:r w:rsidRPr="003263FC">
        <w:rPr>
          <w:rFonts w:ascii="Calibri" w:hAnsi="Calibri" w:cs="Calibri"/>
          <w:sz w:val="20"/>
          <w:szCs w:val="20"/>
        </w:rPr>
        <w:t xml:space="preserve"> aj </w:t>
      </w:r>
      <w:proofErr w:type="spellStart"/>
      <w:r w:rsidRPr="003263FC">
        <w:rPr>
          <w:rFonts w:ascii="Calibri" w:hAnsi="Calibri" w:cs="Calibri"/>
          <w:sz w:val="20"/>
          <w:szCs w:val="20"/>
        </w:rPr>
        <w:t>pred</w:t>
      </w:r>
      <w:proofErr w:type="spellEnd"/>
      <w:r w:rsidRPr="003263FC">
        <w:rPr>
          <w:rFonts w:ascii="Calibri" w:hAnsi="Calibri" w:cs="Calibri"/>
          <w:sz w:val="20"/>
          <w:szCs w:val="20"/>
        </w:rPr>
        <w:t xml:space="preserve"> dohodnutým </w:t>
      </w:r>
      <w:proofErr w:type="spellStart"/>
      <w:r w:rsidRPr="003263FC">
        <w:rPr>
          <w:rFonts w:ascii="Calibri" w:hAnsi="Calibri" w:cs="Calibri"/>
          <w:sz w:val="20"/>
          <w:szCs w:val="20"/>
        </w:rPr>
        <w:t>termínom</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uvedenom</w:t>
      </w:r>
      <w:proofErr w:type="spellEnd"/>
      <w:r w:rsidRPr="003263FC">
        <w:rPr>
          <w:rFonts w:ascii="Calibri" w:hAnsi="Calibri" w:cs="Calibri"/>
          <w:sz w:val="20"/>
          <w:szCs w:val="20"/>
        </w:rPr>
        <w:t xml:space="preserve"> v bode 3.2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w:t>
      </w:r>
    </w:p>
    <w:p w14:paraId="201769C2" w14:textId="77777777" w:rsidR="009E597F" w:rsidRPr="003263FC" w:rsidRDefault="009E597F" w:rsidP="009E597F">
      <w:pPr>
        <w:pStyle w:val="Zkladntext"/>
        <w:spacing w:before="120" w:after="240"/>
        <w:rPr>
          <w:rFonts w:ascii="Calibri" w:hAnsi="Calibri" w:cs="Calibri"/>
          <w:bCs/>
          <w:sz w:val="20"/>
          <w:szCs w:val="20"/>
        </w:rPr>
      </w:pPr>
      <w:proofErr w:type="gramStart"/>
      <w:r w:rsidRPr="003263FC">
        <w:rPr>
          <w:rFonts w:ascii="Calibri" w:hAnsi="Calibri" w:cs="Calibri"/>
          <w:sz w:val="20"/>
          <w:szCs w:val="20"/>
        </w:rPr>
        <w:t xml:space="preserve">3.6  </w:t>
      </w:r>
      <w:r w:rsidRPr="003263FC">
        <w:rPr>
          <w:rFonts w:ascii="Calibri" w:hAnsi="Calibri" w:cs="Calibri"/>
          <w:bCs/>
          <w:sz w:val="20"/>
          <w:szCs w:val="20"/>
        </w:rPr>
        <w:t>V</w:t>
      </w:r>
      <w:proofErr w:type="gramEnd"/>
      <w:r w:rsidRPr="003263FC">
        <w:rPr>
          <w:rFonts w:ascii="Calibri" w:hAnsi="Calibri" w:cs="Calibri"/>
          <w:bCs/>
          <w:sz w:val="20"/>
          <w:szCs w:val="20"/>
        </w:rPr>
        <w:t> </w:t>
      </w:r>
      <w:proofErr w:type="spellStart"/>
      <w:r w:rsidRPr="003263FC">
        <w:rPr>
          <w:rFonts w:ascii="Calibri" w:hAnsi="Calibri" w:cs="Calibri"/>
          <w:bCs/>
          <w:sz w:val="20"/>
          <w:szCs w:val="20"/>
        </w:rPr>
        <w:t>súvislosti</w:t>
      </w:r>
      <w:proofErr w:type="spellEnd"/>
      <w:r w:rsidRPr="003263FC">
        <w:rPr>
          <w:rFonts w:ascii="Calibri" w:hAnsi="Calibri" w:cs="Calibri"/>
          <w:bCs/>
          <w:sz w:val="20"/>
          <w:szCs w:val="20"/>
        </w:rPr>
        <w:t xml:space="preserve"> s </w:t>
      </w:r>
      <w:proofErr w:type="spellStart"/>
      <w:r w:rsidRPr="003263FC">
        <w:rPr>
          <w:rFonts w:ascii="Calibri" w:hAnsi="Calibri" w:cs="Calibri"/>
          <w:bCs/>
          <w:sz w:val="20"/>
          <w:szCs w:val="20"/>
        </w:rPr>
        <w:t>charakterom</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organizácie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Objednávateľa</w:t>
      </w:r>
      <w:proofErr w:type="spellEnd"/>
      <w:r w:rsidRPr="003263FC">
        <w:rPr>
          <w:rFonts w:ascii="Calibri" w:hAnsi="Calibri" w:cs="Calibri"/>
          <w:bCs/>
          <w:sz w:val="20"/>
          <w:szCs w:val="20"/>
        </w:rPr>
        <w:t xml:space="preserve"> (Centrum </w:t>
      </w:r>
      <w:proofErr w:type="spellStart"/>
      <w:r w:rsidRPr="003263FC">
        <w:rPr>
          <w:rFonts w:ascii="Calibri" w:hAnsi="Calibri" w:cs="Calibri"/>
          <w:bCs/>
          <w:sz w:val="20"/>
          <w:szCs w:val="20"/>
        </w:rPr>
        <w:t>sociálnych</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služieb</w:t>
      </w:r>
      <w:proofErr w:type="spellEnd"/>
      <w:r w:rsidRPr="003263FC">
        <w:rPr>
          <w:rFonts w:ascii="Calibri" w:hAnsi="Calibri" w:cs="Calibri"/>
          <w:bCs/>
          <w:sz w:val="20"/>
          <w:szCs w:val="20"/>
        </w:rPr>
        <w:t>) a </w:t>
      </w:r>
      <w:proofErr w:type="spellStart"/>
      <w:r w:rsidRPr="003263FC">
        <w:rPr>
          <w:rFonts w:ascii="Calibri" w:hAnsi="Calibri" w:cs="Calibri"/>
          <w:bCs/>
          <w:sz w:val="20"/>
          <w:szCs w:val="20"/>
        </w:rPr>
        <w:t>faktom</w:t>
      </w:r>
      <w:proofErr w:type="spellEnd"/>
      <w:r w:rsidRPr="003263FC">
        <w:rPr>
          <w:rFonts w:ascii="Calibri" w:hAnsi="Calibri" w:cs="Calibri"/>
          <w:bCs/>
          <w:sz w:val="20"/>
          <w:szCs w:val="20"/>
        </w:rPr>
        <w:t xml:space="preserve">,  že </w:t>
      </w:r>
      <w:proofErr w:type="spellStart"/>
      <w:r w:rsidRPr="003263FC">
        <w:rPr>
          <w:rFonts w:ascii="Calibri" w:hAnsi="Calibri" w:cs="Calibri"/>
          <w:bCs/>
          <w:sz w:val="20"/>
          <w:szCs w:val="20"/>
        </w:rPr>
        <w:t>výťahy</w:t>
      </w:r>
      <w:proofErr w:type="spellEnd"/>
      <w:r w:rsidRPr="003263FC">
        <w:rPr>
          <w:rFonts w:ascii="Calibri" w:hAnsi="Calibri" w:cs="Calibri"/>
          <w:bCs/>
          <w:sz w:val="20"/>
          <w:szCs w:val="20"/>
        </w:rPr>
        <w:t xml:space="preserve"> sú </w:t>
      </w:r>
      <w:proofErr w:type="spellStart"/>
      <w:r w:rsidRPr="003263FC">
        <w:rPr>
          <w:rFonts w:ascii="Calibri" w:hAnsi="Calibri" w:cs="Calibri"/>
          <w:bCs/>
          <w:sz w:val="20"/>
          <w:szCs w:val="20"/>
        </w:rPr>
        <w:t>umiestnené</w:t>
      </w:r>
      <w:proofErr w:type="spellEnd"/>
      <w:r w:rsidRPr="003263FC">
        <w:rPr>
          <w:rFonts w:ascii="Calibri" w:hAnsi="Calibri" w:cs="Calibri"/>
          <w:bCs/>
          <w:sz w:val="20"/>
          <w:szCs w:val="20"/>
        </w:rPr>
        <w:t xml:space="preserve"> v jednej </w:t>
      </w:r>
      <w:proofErr w:type="spellStart"/>
      <w:r w:rsidRPr="003263FC">
        <w:rPr>
          <w:rFonts w:ascii="Calibri" w:hAnsi="Calibri" w:cs="Calibri"/>
          <w:bCs/>
          <w:sz w:val="20"/>
          <w:szCs w:val="20"/>
        </w:rPr>
        <w:t>budove</w:t>
      </w:r>
      <w:proofErr w:type="spellEnd"/>
      <w:r w:rsidRPr="003263FC">
        <w:rPr>
          <w:rFonts w:ascii="Calibri" w:hAnsi="Calibri" w:cs="Calibri"/>
          <w:bCs/>
          <w:sz w:val="20"/>
          <w:szCs w:val="20"/>
        </w:rPr>
        <w:t xml:space="preserve">, je nutné, aby bol vždy </w:t>
      </w:r>
      <w:proofErr w:type="spellStart"/>
      <w:r w:rsidRPr="003263FC">
        <w:rPr>
          <w:rFonts w:ascii="Calibri" w:hAnsi="Calibri" w:cs="Calibri"/>
          <w:bCs/>
          <w:sz w:val="20"/>
          <w:szCs w:val="20"/>
        </w:rPr>
        <w:t>funkčný</w:t>
      </w:r>
      <w:proofErr w:type="spellEnd"/>
      <w:r w:rsidRPr="003263FC">
        <w:rPr>
          <w:rFonts w:ascii="Calibri" w:hAnsi="Calibri" w:cs="Calibri"/>
          <w:bCs/>
          <w:sz w:val="20"/>
          <w:szCs w:val="20"/>
        </w:rPr>
        <w:t xml:space="preserve"> aspoň jeden </w:t>
      </w:r>
      <w:proofErr w:type="spellStart"/>
      <w:r w:rsidRPr="003263FC">
        <w:rPr>
          <w:rFonts w:ascii="Calibri" w:hAnsi="Calibri" w:cs="Calibri"/>
          <w:bCs/>
          <w:sz w:val="20"/>
          <w:szCs w:val="20"/>
        </w:rPr>
        <w:t>výťah</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Výťahy</w:t>
      </w:r>
      <w:proofErr w:type="spellEnd"/>
      <w:r w:rsidRPr="003263FC">
        <w:rPr>
          <w:rFonts w:ascii="Calibri" w:hAnsi="Calibri" w:cs="Calibri"/>
          <w:bCs/>
          <w:sz w:val="20"/>
          <w:szCs w:val="20"/>
        </w:rPr>
        <w:t xml:space="preserve"> </w:t>
      </w:r>
      <w:proofErr w:type="spellStart"/>
      <w:proofErr w:type="gramStart"/>
      <w:r w:rsidRPr="003263FC">
        <w:rPr>
          <w:rFonts w:ascii="Calibri" w:hAnsi="Calibri" w:cs="Calibri"/>
          <w:bCs/>
          <w:sz w:val="20"/>
          <w:szCs w:val="20"/>
        </w:rPr>
        <w:t>musia</w:t>
      </w:r>
      <w:proofErr w:type="spellEnd"/>
      <w:proofErr w:type="gramEnd"/>
      <w:r w:rsidRPr="003263FC">
        <w:rPr>
          <w:rFonts w:ascii="Calibri" w:hAnsi="Calibri" w:cs="Calibri"/>
          <w:bCs/>
          <w:sz w:val="20"/>
          <w:szCs w:val="20"/>
        </w:rPr>
        <w:t xml:space="preserve"> byť demontované a </w:t>
      </w:r>
      <w:proofErr w:type="spellStart"/>
      <w:r w:rsidRPr="003263FC">
        <w:rPr>
          <w:rFonts w:ascii="Calibri" w:hAnsi="Calibri" w:cs="Calibri"/>
          <w:bCs/>
          <w:sz w:val="20"/>
          <w:szCs w:val="20"/>
        </w:rPr>
        <w:t>následne</w:t>
      </w:r>
      <w:proofErr w:type="spellEnd"/>
      <w:r w:rsidRPr="003263FC">
        <w:rPr>
          <w:rFonts w:ascii="Calibri" w:hAnsi="Calibri" w:cs="Calibri"/>
          <w:bCs/>
          <w:sz w:val="20"/>
          <w:szCs w:val="20"/>
        </w:rPr>
        <w:t xml:space="preserve"> montované </w:t>
      </w:r>
      <w:proofErr w:type="spellStart"/>
      <w:r w:rsidRPr="003263FC">
        <w:rPr>
          <w:rFonts w:ascii="Calibri" w:hAnsi="Calibri" w:cs="Calibri"/>
          <w:bCs/>
          <w:sz w:val="20"/>
          <w:szCs w:val="20"/>
        </w:rPr>
        <w:t>postupne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Zhotoviteľ</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preto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zaväzuje</w:t>
      </w:r>
      <w:proofErr w:type="spellEnd"/>
      <w:r w:rsidRPr="003263FC">
        <w:rPr>
          <w:rFonts w:ascii="Calibri" w:hAnsi="Calibri" w:cs="Calibri"/>
          <w:bCs/>
          <w:sz w:val="20"/>
          <w:szCs w:val="20"/>
        </w:rPr>
        <w:t xml:space="preserve"> </w:t>
      </w:r>
      <w:proofErr w:type="spellStart"/>
      <w:r w:rsidRPr="003263FC">
        <w:rPr>
          <w:rFonts w:ascii="Calibri" w:hAnsi="Calibri" w:cs="Calibri"/>
          <w:b/>
          <w:sz w:val="20"/>
          <w:szCs w:val="20"/>
        </w:rPr>
        <w:t>najneskôr</w:t>
      </w:r>
      <w:proofErr w:type="spellEnd"/>
      <w:r w:rsidRPr="003263FC">
        <w:rPr>
          <w:rFonts w:ascii="Calibri" w:hAnsi="Calibri" w:cs="Calibri"/>
          <w:b/>
          <w:sz w:val="20"/>
          <w:szCs w:val="20"/>
        </w:rPr>
        <w:t xml:space="preserve"> do 20.12.2021 </w:t>
      </w:r>
      <w:proofErr w:type="spellStart"/>
      <w:r w:rsidRPr="003263FC">
        <w:rPr>
          <w:rFonts w:ascii="Calibri" w:hAnsi="Calibri" w:cs="Calibri"/>
          <w:b/>
          <w:sz w:val="20"/>
          <w:szCs w:val="20"/>
        </w:rPr>
        <w:t>dokončiť</w:t>
      </w:r>
      <w:proofErr w:type="spellEnd"/>
      <w:r w:rsidRPr="003263FC">
        <w:rPr>
          <w:rFonts w:ascii="Calibri" w:hAnsi="Calibri" w:cs="Calibri"/>
          <w:b/>
          <w:sz w:val="20"/>
          <w:szCs w:val="20"/>
        </w:rPr>
        <w:t xml:space="preserve"> a </w:t>
      </w:r>
      <w:proofErr w:type="spellStart"/>
      <w:r w:rsidRPr="003263FC">
        <w:rPr>
          <w:rFonts w:ascii="Calibri" w:hAnsi="Calibri" w:cs="Calibri"/>
          <w:b/>
          <w:sz w:val="20"/>
          <w:szCs w:val="20"/>
        </w:rPr>
        <w:t>odovzdať</w:t>
      </w:r>
      <w:proofErr w:type="spellEnd"/>
      <w:r w:rsidRPr="003263FC">
        <w:rPr>
          <w:rFonts w:ascii="Calibri" w:hAnsi="Calibri" w:cs="Calibri"/>
          <w:b/>
          <w:sz w:val="20"/>
          <w:szCs w:val="20"/>
        </w:rPr>
        <w:t xml:space="preserve"> 1 ks </w:t>
      </w:r>
      <w:proofErr w:type="spellStart"/>
      <w:r w:rsidRPr="003263FC">
        <w:rPr>
          <w:rFonts w:ascii="Calibri" w:hAnsi="Calibri" w:cs="Calibri"/>
          <w:b/>
          <w:sz w:val="20"/>
          <w:szCs w:val="20"/>
        </w:rPr>
        <w:t>výťahu</w:t>
      </w:r>
      <w:proofErr w:type="spellEnd"/>
      <w:r w:rsidRPr="003263FC">
        <w:rPr>
          <w:rFonts w:ascii="Calibri" w:hAnsi="Calibri" w:cs="Calibri"/>
          <w:b/>
          <w:sz w:val="20"/>
          <w:szCs w:val="20"/>
        </w:rPr>
        <w:t xml:space="preserve"> (malý </w:t>
      </w:r>
      <w:proofErr w:type="spellStart"/>
      <w:r w:rsidRPr="003263FC">
        <w:rPr>
          <w:rFonts w:ascii="Calibri" w:hAnsi="Calibri" w:cs="Calibri"/>
          <w:b/>
          <w:sz w:val="20"/>
          <w:szCs w:val="20"/>
        </w:rPr>
        <w:t>výťah</w:t>
      </w:r>
      <w:proofErr w:type="spellEnd"/>
      <w:r w:rsidRPr="003263FC">
        <w:rPr>
          <w:rFonts w:ascii="Calibri" w:hAnsi="Calibri" w:cs="Calibri"/>
          <w:b/>
          <w:sz w:val="20"/>
          <w:szCs w:val="20"/>
        </w:rPr>
        <w:t>),</w:t>
      </w:r>
      <w:r w:rsidRPr="003263FC">
        <w:rPr>
          <w:rFonts w:ascii="Calibri" w:hAnsi="Calibri" w:cs="Calibri"/>
          <w:bCs/>
          <w:sz w:val="20"/>
          <w:szCs w:val="20"/>
        </w:rPr>
        <w:t xml:space="preserve"> </w:t>
      </w:r>
      <w:r w:rsidRPr="003263FC">
        <w:rPr>
          <w:rFonts w:ascii="Calibri" w:hAnsi="Calibri" w:cs="Calibri"/>
          <w:b/>
          <w:sz w:val="20"/>
          <w:szCs w:val="20"/>
        </w:rPr>
        <w:t xml:space="preserve">do 18.2.2022 </w:t>
      </w:r>
      <w:proofErr w:type="spellStart"/>
      <w:r w:rsidRPr="003263FC">
        <w:rPr>
          <w:rFonts w:ascii="Calibri" w:hAnsi="Calibri" w:cs="Calibri"/>
          <w:b/>
          <w:sz w:val="20"/>
          <w:szCs w:val="20"/>
        </w:rPr>
        <w:t>odovzdať</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Dielo</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ako</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celok</w:t>
      </w:r>
      <w:proofErr w:type="spellEnd"/>
      <w:r w:rsidRPr="003263FC">
        <w:rPr>
          <w:rFonts w:ascii="Calibri" w:hAnsi="Calibri" w:cs="Calibri"/>
          <w:b/>
          <w:sz w:val="20"/>
          <w:szCs w:val="20"/>
        </w:rPr>
        <w:t>.</w:t>
      </w:r>
    </w:p>
    <w:p w14:paraId="3D40E7BB" w14:textId="77777777" w:rsidR="009E597F" w:rsidRPr="003263FC" w:rsidRDefault="009E597F" w:rsidP="009E597F">
      <w:pPr>
        <w:jc w:val="both"/>
        <w:rPr>
          <w:rFonts w:ascii="Calibri" w:hAnsi="Calibri" w:cs="Calibri"/>
          <w:sz w:val="20"/>
          <w:szCs w:val="20"/>
        </w:rPr>
      </w:pPr>
      <w:proofErr w:type="gramStart"/>
      <w:r w:rsidRPr="003263FC">
        <w:rPr>
          <w:rFonts w:ascii="Calibri" w:hAnsi="Calibri" w:cs="Calibri"/>
          <w:sz w:val="20"/>
          <w:szCs w:val="20"/>
        </w:rPr>
        <w:t>3.7  V</w:t>
      </w:r>
      <w:proofErr w:type="gramEnd"/>
      <w:r w:rsidRPr="003263FC">
        <w:rPr>
          <w:rFonts w:ascii="Calibri" w:hAnsi="Calibri" w:cs="Calibri"/>
          <w:sz w:val="20"/>
          <w:szCs w:val="20"/>
        </w:rPr>
        <w:t>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b/>
          <w:sz w:val="20"/>
          <w:szCs w:val="20"/>
        </w:rPr>
        <w:t>sa</w:t>
      </w:r>
      <w:proofErr w:type="spellEnd"/>
      <w:r w:rsidRPr="003263FC">
        <w:rPr>
          <w:rFonts w:ascii="Calibri" w:hAnsi="Calibri" w:cs="Calibri"/>
          <w:b/>
          <w:sz w:val="20"/>
          <w:szCs w:val="20"/>
        </w:rPr>
        <w:t xml:space="preserve"> omešká</w:t>
      </w:r>
      <w:r w:rsidRPr="003263FC">
        <w:rPr>
          <w:rFonts w:ascii="Calibri" w:hAnsi="Calibri" w:cs="Calibri"/>
          <w:sz w:val="20"/>
          <w:szCs w:val="20"/>
        </w:rPr>
        <w:t xml:space="preserve"> oproti dohodnutému termínu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bodu 3.2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w:t>
      </w:r>
      <w:r w:rsidRPr="003263FC">
        <w:rPr>
          <w:rFonts w:ascii="Calibri" w:hAnsi="Calibri" w:cs="Calibri"/>
          <w:b/>
          <w:sz w:val="20"/>
          <w:szCs w:val="20"/>
        </w:rPr>
        <w:t>o </w:t>
      </w:r>
      <w:proofErr w:type="spellStart"/>
      <w:r w:rsidRPr="003263FC">
        <w:rPr>
          <w:rFonts w:ascii="Calibri" w:hAnsi="Calibri" w:cs="Calibri"/>
          <w:b/>
          <w:sz w:val="20"/>
          <w:szCs w:val="20"/>
        </w:rPr>
        <w:t>viac</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ako</w:t>
      </w:r>
      <w:proofErr w:type="spellEnd"/>
      <w:r w:rsidRPr="003263FC">
        <w:rPr>
          <w:rFonts w:ascii="Calibri" w:hAnsi="Calibri" w:cs="Calibri"/>
          <w:b/>
          <w:sz w:val="20"/>
          <w:szCs w:val="20"/>
        </w:rPr>
        <w:t xml:space="preserve"> 7 </w:t>
      </w:r>
      <w:proofErr w:type="spellStart"/>
      <w:r w:rsidRPr="003263FC">
        <w:rPr>
          <w:rFonts w:ascii="Calibri" w:hAnsi="Calibri" w:cs="Calibri"/>
          <w:b/>
          <w:sz w:val="20"/>
          <w:szCs w:val="20"/>
        </w:rPr>
        <w:t>kalendárnych</w:t>
      </w:r>
      <w:proofErr w:type="spellEnd"/>
      <w:r w:rsidRPr="003263FC">
        <w:rPr>
          <w:rFonts w:ascii="Calibri" w:hAnsi="Calibri" w:cs="Calibri"/>
          <w:b/>
          <w:sz w:val="20"/>
          <w:szCs w:val="20"/>
        </w:rPr>
        <w:t xml:space="preserve"> dní</w:t>
      </w:r>
      <w:r w:rsidRPr="003263FC">
        <w:rPr>
          <w:rFonts w:ascii="Calibri" w:hAnsi="Calibri" w:cs="Calibri"/>
          <w:sz w:val="20"/>
          <w:szCs w:val="20"/>
        </w:rPr>
        <w:t xml:space="preserve">, považuje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to </w:t>
      </w:r>
      <w:r w:rsidRPr="003263FC">
        <w:rPr>
          <w:rFonts w:ascii="Calibri" w:hAnsi="Calibri" w:cs="Calibri"/>
          <w:b/>
          <w:sz w:val="20"/>
          <w:szCs w:val="20"/>
        </w:rPr>
        <w:t xml:space="preserve">za podstatné </w:t>
      </w:r>
      <w:proofErr w:type="spellStart"/>
      <w:r w:rsidRPr="003263FC">
        <w:rPr>
          <w:rFonts w:ascii="Calibri" w:hAnsi="Calibri" w:cs="Calibri"/>
          <w:b/>
          <w:sz w:val="20"/>
          <w:szCs w:val="20"/>
        </w:rPr>
        <w:t>porušenie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zmluvy</w:t>
      </w:r>
      <w:proofErr w:type="spellEnd"/>
      <w:r w:rsidRPr="003263FC">
        <w:rPr>
          <w:rFonts w:ascii="Calibri" w:hAnsi="Calibri" w:cs="Calibri"/>
          <w:sz w:val="20"/>
          <w:szCs w:val="20"/>
        </w:rPr>
        <w:t xml:space="preserve"> z jeho strany s </w:t>
      </w:r>
      <w:proofErr w:type="spellStart"/>
      <w:r w:rsidRPr="003263FC">
        <w:rPr>
          <w:rFonts w:ascii="Calibri" w:hAnsi="Calibri" w:cs="Calibri"/>
          <w:sz w:val="20"/>
          <w:szCs w:val="20"/>
        </w:rPr>
        <w:t>právom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odstúpiť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odovzdaním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menej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7 </w:t>
      </w:r>
      <w:proofErr w:type="spellStart"/>
      <w:r w:rsidRPr="003263FC">
        <w:rPr>
          <w:rFonts w:ascii="Calibri" w:hAnsi="Calibri" w:cs="Calibri"/>
          <w:sz w:val="20"/>
          <w:szCs w:val="20"/>
        </w:rPr>
        <w:t>kalendárnych</w:t>
      </w:r>
      <w:proofErr w:type="spellEnd"/>
      <w:r w:rsidRPr="003263FC">
        <w:rPr>
          <w:rFonts w:ascii="Calibri" w:hAnsi="Calibri" w:cs="Calibri"/>
          <w:sz w:val="20"/>
          <w:szCs w:val="20"/>
        </w:rPr>
        <w:t xml:space="preserve"> dní oproti dohodnutému termínu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bodu 4.1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nepovažuje za </w:t>
      </w:r>
      <w:proofErr w:type="spellStart"/>
      <w:r w:rsidRPr="003263FC">
        <w:rPr>
          <w:rFonts w:ascii="Calibri" w:hAnsi="Calibri" w:cs="Calibri"/>
          <w:sz w:val="20"/>
          <w:szCs w:val="20"/>
        </w:rPr>
        <w:t>prípustné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vykonaním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
    <w:p w14:paraId="7E06C9DF" w14:textId="77777777" w:rsidR="009E597F" w:rsidRPr="003263FC" w:rsidRDefault="009E597F" w:rsidP="009E597F">
      <w:pPr>
        <w:pStyle w:val="Zkladntext"/>
        <w:tabs>
          <w:tab w:val="left" w:pos="426"/>
        </w:tabs>
        <w:spacing w:after="240"/>
        <w:ind w:left="426" w:hanging="426"/>
        <w:rPr>
          <w:rFonts w:ascii="Calibri" w:hAnsi="Calibri" w:cs="Calibri"/>
          <w:sz w:val="20"/>
          <w:szCs w:val="20"/>
        </w:rPr>
      </w:pPr>
    </w:p>
    <w:p w14:paraId="657B6127" w14:textId="77777777" w:rsidR="009E597F" w:rsidRPr="003263FC" w:rsidRDefault="009E597F" w:rsidP="009E597F">
      <w:pPr>
        <w:pStyle w:val="Zkladntext"/>
        <w:tabs>
          <w:tab w:val="left" w:pos="426"/>
        </w:tabs>
        <w:spacing w:before="120" w:after="240"/>
        <w:ind w:left="426" w:hanging="426"/>
        <w:rPr>
          <w:rFonts w:ascii="Calibri" w:hAnsi="Calibri" w:cs="Calibri"/>
          <w:sz w:val="20"/>
          <w:szCs w:val="20"/>
        </w:rPr>
      </w:pPr>
      <w:proofErr w:type="gramStart"/>
      <w:r w:rsidRPr="003263FC">
        <w:rPr>
          <w:rFonts w:ascii="Calibri" w:hAnsi="Calibri" w:cs="Calibri"/>
          <w:sz w:val="20"/>
          <w:szCs w:val="20"/>
        </w:rPr>
        <w:t>3.8</w:t>
      </w:r>
      <w:r w:rsidRPr="003263FC">
        <w:rPr>
          <w:rFonts w:ascii="Calibri" w:hAnsi="Calibri" w:cs="Calibri"/>
          <w:b/>
          <w:sz w:val="20"/>
          <w:szCs w:val="20"/>
        </w:rPr>
        <w:t xml:space="preserve">  </w:t>
      </w:r>
      <w:bookmarkStart w:id="26" w:name="_Hlk80701816"/>
      <w:proofErr w:type="spellStart"/>
      <w:r w:rsidRPr="003263FC">
        <w:rPr>
          <w:rFonts w:ascii="Calibri" w:hAnsi="Calibri" w:cs="Calibri"/>
          <w:b/>
          <w:sz w:val="20"/>
          <w:szCs w:val="20"/>
        </w:rPr>
        <w:t>Riadnym</w:t>
      </w:r>
      <w:proofErr w:type="spellEnd"/>
      <w:proofErr w:type="gramEnd"/>
      <w:r w:rsidRPr="003263FC">
        <w:rPr>
          <w:rFonts w:ascii="Calibri" w:hAnsi="Calibri" w:cs="Calibri"/>
          <w:b/>
          <w:sz w:val="20"/>
          <w:szCs w:val="20"/>
        </w:rPr>
        <w:t xml:space="preserve"> </w:t>
      </w:r>
      <w:proofErr w:type="spellStart"/>
      <w:r w:rsidRPr="003263FC">
        <w:rPr>
          <w:rFonts w:ascii="Calibri" w:hAnsi="Calibri" w:cs="Calibri"/>
          <w:b/>
          <w:sz w:val="20"/>
          <w:szCs w:val="20"/>
        </w:rPr>
        <w:t>vykonaním</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Diela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sa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rozumie</w:t>
      </w:r>
      <w:proofErr w:type="spellEnd"/>
      <w:r w:rsidRPr="003263FC">
        <w:rPr>
          <w:rFonts w:ascii="Calibri" w:hAnsi="Calibri" w:cs="Calibri"/>
          <w:b/>
          <w:sz w:val="20"/>
          <w:szCs w:val="20"/>
        </w:rPr>
        <w:t xml:space="preserve"> </w:t>
      </w:r>
      <w:proofErr w:type="spellStart"/>
      <w:r w:rsidRPr="003263FC">
        <w:rPr>
          <w:rFonts w:ascii="Calibri" w:hAnsi="Calibri" w:cs="Calibri"/>
          <w:b/>
          <w:i/>
          <w:sz w:val="20"/>
          <w:szCs w:val="20"/>
        </w:rPr>
        <w:t>riadne</w:t>
      </w:r>
      <w:proofErr w:type="spellEnd"/>
      <w:r w:rsidRPr="003263FC">
        <w:rPr>
          <w:rFonts w:ascii="Calibri" w:hAnsi="Calibri" w:cs="Calibri"/>
          <w:b/>
          <w:i/>
          <w:sz w:val="20"/>
          <w:szCs w:val="20"/>
        </w:rPr>
        <w:t xml:space="preserve"> </w:t>
      </w:r>
      <w:proofErr w:type="spellStart"/>
      <w:r w:rsidRPr="003263FC">
        <w:rPr>
          <w:rFonts w:ascii="Calibri" w:hAnsi="Calibri" w:cs="Calibri"/>
          <w:b/>
          <w:i/>
          <w:sz w:val="20"/>
          <w:szCs w:val="20"/>
        </w:rPr>
        <w:t>ukončenie</w:t>
      </w:r>
      <w:proofErr w:type="spellEnd"/>
      <w:r w:rsidRPr="003263FC">
        <w:rPr>
          <w:rFonts w:ascii="Calibri" w:hAnsi="Calibri" w:cs="Calibri"/>
          <w:b/>
          <w:i/>
          <w:sz w:val="20"/>
          <w:szCs w:val="20"/>
        </w:rPr>
        <w:t xml:space="preserve"> </w:t>
      </w:r>
      <w:proofErr w:type="spellStart"/>
      <w:r w:rsidRPr="003263FC">
        <w:rPr>
          <w:rFonts w:ascii="Calibri" w:hAnsi="Calibri" w:cs="Calibri"/>
          <w:b/>
          <w:i/>
          <w:sz w:val="20"/>
          <w:szCs w:val="20"/>
        </w:rPr>
        <w:t>Diela</w:t>
      </w:r>
      <w:proofErr w:type="spellEnd"/>
      <w:r w:rsidRPr="003263FC">
        <w:rPr>
          <w:rFonts w:ascii="Calibri" w:hAnsi="Calibri" w:cs="Calibri"/>
          <w:b/>
          <w:sz w:val="20"/>
          <w:szCs w:val="20"/>
        </w:rPr>
        <w:t xml:space="preserve"> v </w:t>
      </w:r>
      <w:proofErr w:type="spellStart"/>
      <w:r w:rsidRPr="003263FC">
        <w:rPr>
          <w:rFonts w:ascii="Calibri" w:hAnsi="Calibri" w:cs="Calibri"/>
          <w:b/>
          <w:sz w:val="20"/>
          <w:szCs w:val="20"/>
        </w:rPr>
        <w:t>súlade</w:t>
      </w:r>
      <w:proofErr w:type="spellEnd"/>
      <w:r w:rsidRPr="003263FC">
        <w:rPr>
          <w:rFonts w:ascii="Calibri" w:hAnsi="Calibri" w:cs="Calibri"/>
          <w:b/>
          <w:sz w:val="20"/>
          <w:szCs w:val="20"/>
        </w:rPr>
        <w:t xml:space="preserve"> s touto </w:t>
      </w:r>
      <w:proofErr w:type="spellStart"/>
      <w:r w:rsidRPr="003263FC">
        <w:rPr>
          <w:rFonts w:ascii="Calibri" w:hAnsi="Calibri" w:cs="Calibri"/>
          <w:b/>
          <w:sz w:val="20"/>
          <w:szCs w:val="20"/>
        </w:rPr>
        <w:t>zmluvou</w:t>
      </w:r>
      <w:proofErr w:type="spellEnd"/>
      <w:r w:rsidRPr="003263FC">
        <w:rPr>
          <w:rFonts w:ascii="Calibri" w:hAnsi="Calibri" w:cs="Calibri"/>
          <w:b/>
          <w:sz w:val="20"/>
          <w:szCs w:val="20"/>
        </w:rPr>
        <w:t xml:space="preserve">  </w:t>
      </w:r>
      <w:r w:rsidRPr="003263FC">
        <w:rPr>
          <w:rFonts w:ascii="Calibri" w:hAnsi="Calibri" w:cs="Calibri"/>
          <w:b/>
          <w:i/>
          <w:sz w:val="20"/>
          <w:szCs w:val="20"/>
        </w:rPr>
        <w:t xml:space="preserve">a jeho </w:t>
      </w:r>
      <w:proofErr w:type="spellStart"/>
      <w:r w:rsidRPr="003263FC">
        <w:rPr>
          <w:rFonts w:ascii="Calibri" w:hAnsi="Calibri" w:cs="Calibri"/>
          <w:b/>
          <w:i/>
          <w:sz w:val="20"/>
          <w:szCs w:val="20"/>
        </w:rPr>
        <w:t>odovzdanie</w:t>
      </w:r>
      <w:proofErr w:type="spellEnd"/>
      <w:r w:rsidRPr="003263FC">
        <w:rPr>
          <w:rFonts w:ascii="Calibri" w:hAnsi="Calibri" w:cs="Calibri"/>
          <w:b/>
          <w:i/>
          <w:sz w:val="20"/>
          <w:szCs w:val="20"/>
        </w:rPr>
        <w:t xml:space="preserve"> </w:t>
      </w:r>
      <w:proofErr w:type="spellStart"/>
      <w:r w:rsidRPr="003263FC">
        <w:rPr>
          <w:rFonts w:ascii="Calibri" w:hAnsi="Calibri" w:cs="Calibri"/>
          <w:b/>
          <w:i/>
          <w:sz w:val="20"/>
          <w:szCs w:val="20"/>
        </w:rPr>
        <w:t>Objednávateľovi</w:t>
      </w:r>
      <w:proofErr w:type="spellEnd"/>
      <w:r w:rsidRPr="003263FC">
        <w:rPr>
          <w:rFonts w:ascii="Calibri" w:hAnsi="Calibri" w:cs="Calibri"/>
          <w:b/>
          <w:i/>
          <w:sz w:val="20"/>
          <w:szCs w:val="20"/>
        </w:rPr>
        <w:t xml:space="preserve"> a </w:t>
      </w:r>
      <w:proofErr w:type="spellStart"/>
      <w:r w:rsidRPr="003263FC">
        <w:rPr>
          <w:rFonts w:ascii="Calibri" w:hAnsi="Calibri" w:cs="Calibri"/>
          <w:b/>
          <w:i/>
          <w:sz w:val="20"/>
          <w:szCs w:val="20"/>
        </w:rPr>
        <w:t>prevzatie</w:t>
      </w:r>
      <w:proofErr w:type="spellEnd"/>
      <w:r w:rsidRPr="003263FC">
        <w:rPr>
          <w:rFonts w:ascii="Calibri" w:hAnsi="Calibri" w:cs="Calibri"/>
          <w:b/>
          <w:i/>
          <w:sz w:val="20"/>
          <w:szCs w:val="20"/>
        </w:rPr>
        <w:t xml:space="preserve"> </w:t>
      </w:r>
      <w:proofErr w:type="spellStart"/>
      <w:r w:rsidRPr="003263FC">
        <w:rPr>
          <w:rFonts w:ascii="Calibri" w:hAnsi="Calibri" w:cs="Calibri"/>
          <w:b/>
          <w:i/>
          <w:sz w:val="20"/>
          <w:szCs w:val="20"/>
        </w:rPr>
        <w:t>Objednávateľom</w:t>
      </w:r>
      <w:proofErr w:type="spellEnd"/>
      <w:r w:rsidRPr="003263FC">
        <w:rPr>
          <w:rFonts w:ascii="Calibri" w:hAnsi="Calibri" w:cs="Calibri"/>
          <w:b/>
          <w:i/>
          <w:sz w:val="20"/>
          <w:szCs w:val="20"/>
        </w:rPr>
        <w:t xml:space="preserve"> </w:t>
      </w:r>
      <w:r w:rsidRPr="003263FC">
        <w:rPr>
          <w:rFonts w:ascii="Calibri" w:hAnsi="Calibri" w:cs="Calibri"/>
          <w:b/>
          <w:sz w:val="20"/>
          <w:szCs w:val="20"/>
        </w:rPr>
        <w:t>na základe Protokolu o </w:t>
      </w:r>
      <w:proofErr w:type="spellStart"/>
      <w:r w:rsidRPr="003263FC">
        <w:rPr>
          <w:rFonts w:ascii="Calibri" w:hAnsi="Calibri" w:cs="Calibri"/>
          <w:b/>
          <w:sz w:val="20"/>
          <w:szCs w:val="20"/>
        </w:rPr>
        <w:t>odovzdaní</w:t>
      </w:r>
      <w:proofErr w:type="spellEnd"/>
      <w:r w:rsidRPr="003263FC">
        <w:rPr>
          <w:rFonts w:ascii="Calibri" w:hAnsi="Calibri" w:cs="Calibri"/>
          <w:b/>
          <w:sz w:val="20"/>
          <w:szCs w:val="20"/>
        </w:rPr>
        <w:t xml:space="preserve"> a </w:t>
      </w:r>
      <w:proofErr w:type="spellStart"/>
      <w:r w:rsidRPr="003263FC">
        <w:rPr>
          <w:rFonts w:ascii="Calibri" w:hAnsi="Calibri" w:cs="Calibri"/>
          <w:b/>
          <w:sz w:val="20"/>
          <w:szCs w:val="20"/>
        </w:rPr>
        <w:t>prevzatí</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Diela</w:t>
      </w:r>
      <w:proofErr w:type="spellEnd"/>
      <w:r w:rsidRPr="003263FC">
        <w:rPr>
          <w:rFonts w:ascii="Calibri" w:hAnsi="Calibri" w:cs="Calibri"/>
          <w:b/>
          <w:sz w:val="20"/>
          <w:szCs w:val="20"/>
        </w:rPr>
        <w:t xml:space="preserve"> v termíne na </w:t>
      </w:r>
      <w:proofErr w:type="spellStart"/>
      <w:r w:rsidRPr="003263FC">
        <w:rPr>
          <w:rFonts w:ascii="Calibri" w:hAnsi="Calibri" w:cs="Calibri"/>
          <w:b/>
          <w:sz w:val="20"/>
          <w:szCs w:val="20"/>
        </w:rPr>
        <w:t>vykonanie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Diela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uvedenom</w:t>
      </w:r>
      <w:proofErr w:type="spellEnd"/>
      <w:r w:rsidRPr="003263FC">
        <w:rPr>
          <w:rFonts w:ascii="Calibri" w:hAnsi="Calibri" w:cs="Calibri"/>
          <w:b/>
          <w:sz w:val="20"/>
          <w:szCs w:val="20"/>
        </w:rPr>
        <w:t xml:space="preserve"> v bode 3.6 </w:t>
      </w:r>
      <w:proofErr w:type="spellStart"/>
      <w:r w:rsidRPr="003263FC">
        <w:rPr>
          <w:rFonts w:ascii="Calibri" w:hAnsi="Calibri" w:cs="Calibri"/>
          <w:b/>
          <w:sz w:val="20"/>
          <w:szCs w:val="20"/>
        </w:rPr>
        <w:t>tohto</w:t>
      </w:r>
      <w:proofErr w:type="spellEnd"/>
      <w:r w:rsidRPr="003263FC">
        <w:rPr>
          <w:rFonts w:ascii="Calibri" w:hAnsi="Calibri" w:cs="Calibri"/>
          <w:b/>
          <w:sz w:val="20"/>
          <w:szCs w:val="20"/>
        </w:rPr>
        <w:t xml:space="preserve"> článku.</w:t>
      </w:r>
      <w:r w:rsidRPr="003263FC">
        <w:rPr>
          <w:rFonts w:ascii="Calibri" w:hAnsi="Calibri" w:cs="Calibri"/>
          <w:sz w:val="20"/>
          <w:szCs w:val="20"/>
        </w:rPr>
        <w:t xml:space="preserve"> </w:t>
      </w:r>
      <w:bookmarkEnd w:id="26"/>
      <w:r w:rsidRPr="003263FC">
        <w:rPr>
          <w:rFonts w:ascii="Calibri" w:hAnsi="Calibri" w:cs="Calibri"/>
          <w:sz w:val="20"/>
          <w:szCs w:val="20"/>
        </w:rPr>
        <w:t>Protokol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musí</w:t>
      </w:r>
      <w:proofErr w:type="gramEnd"/>
      <w:r w:rsidRPr="003263FC">
        <w:rPr>
          <w:rFonts w:ascii="Calibri" w:hAnsi="Calibri" w:cs="Calibri"/>
          <w:sz w:val="20"/>
          <w:szCs w:val="20"/>
        </w:rPr>
        <w:t xml:space="preserve"> byť </w:t>
      </w: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podpísaný</w:t>
      </w:r>
      <w:proofErr w:type="spellEnd"/>
      <w:r w:rsidRPr="003263FC">
        <w:rPr>
          <w:rFonts w:ascii="Calibri" w:hAnsi="Calibri" w:cs="Calibri"/>
          <w:sz w:val="20"/>
          <w:szCs w:val="20"/>
        </w:rPr>
        <w:t xml:space="preserve">: osobou </w:t>
      </w:r>
      <w:proofErr w:type="spellStart"/>
      <w:r w:rsidRPr="003263FC">
        <w:rPr>
          <w:rFonts w:ascii="Calibri" w:hAnsi="Calibri" w:cs="Calibri"/>
          <w:sz w:val="20"/>
          <w:szCs w:val="20"/>
        </w:rPr>
        <w:t>oprávnenou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konať</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stavebným </w:t>
      </w:r>
      <w:proofErr w:type="spellStart"/>
      <w:r w:rsidRPr="003263FC">
        <w:rPr>
          <w:rFonts w:ascii="Calibri" w:hAnsi="Calibri" w:cs="Calibri"/>
          <w:sz w:val="20"/>
          <w:szCs w:val="20"/>
        </w:rPr>
        <w:t>dozorom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Protokol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musí</w:t>
      </w:r>
      <w:proofErr w:type="gramEnd"/>
      <w:r w:rsidRPr="003263FC">
        <w:rPr>
          <w:rFonts w:ascii="Calibri" w:hAnsi="Calibri" w:cs="Calibri"/>
          <w:sz w:val="20"/>
          <w:szCs w:val="20"/>
        </w:rPr>
        <w:t xml:space="preserve"> byť </w:t>
      </w: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podpísaný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stavbyvedúcim</w:t>
      </w:r>
      <w:proofErr w:type="spellEnd"/>
      <w:r w:rsidRPr="003263FC">
        <w:rPr>
          <w:rFonts w:ascii="Calibri" w:hAnsi="Calibri" w:cs="Calibri"/>
          <w:sz w:val="20"/>
          <w:szCs w:val="20"/>
        </w:rPr>
        <w:t xml:space="preserve"> a osobou </w:t>
      </w:r>
      <w:proofErr w:type="spellStart"/>
      <w:r w:rsidRPr="003263FC">
        <w:rPr>
          <w:rFonts w:ascii="Calibri" w:hAnsi="Calibri" w:cs="Calibri"/>
          <w:sz w:val="20"/>
          <w:szCs w:val="20"/>
        </w:rPr>
        <w:t>oprávnenou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konať</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w:t>
      </w:r>
    </w:p>
    <w:p w14:paraId="494AF9CC" w14:textId="77777777" w:rsidR="009E597F" w:rsidRPr="003263FC" w:rsidRDefault="009E597F" w:rsidP="009E597F">
      <w:pPr>
        <w:pStyle w:val="Zkladntext"/>
        <w:tabs>
          <w:tab w:val="left" w:pos="426"/>
        </w:tabs>
        <w:spacing w:before="120" w:after="240"/>
        <w:ind w:left="426" w:hanging="426"/>
        <w:rPr>
          <w:rFonts w:ascii="Calibri" w:hAnsi="Calibri" w:cs="Calibri"/>
          <w:sz w:val="20"/>
          <w:szCs w:val="20"/>
        </w:rPr>
      </w:pPr>
      <w:r w:rsidRPr="003263FC">
        <w:rPr>
          <w:rFonts w:ascii="Calibri" w:hAnsi="Calibri" w:cs="Calibri"/>
          <w:sz w:val="20"/>
          <w:szCs w:val="20"/>
        </w:rPr>
        <w:t xml:space="preserve">3.9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považuje za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ukončené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touto </w:t>
      </w:r>
      <w:proofErr w:type="spellStart"/>
      <w:r w:rsidRPr="003263FC">
        <w:rPr>
          <w:rFonts w:ascii="Calibri" w:hAnsi="Calibri" w:cs="Calibri"/>
          <w:sz w:val="20"/>
          <w:szCs w:val="20"/>
        </w:rPr>
        <w:t>zmluvou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zhotovené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so </w:t>
      </w:r>
      <w:proofErr w:type="spellStart"/>
      <w:r w:rsidRPr="003263FC">
        <w:rPr>
          <w:rFonts w:ascii="Calibri" w:hAnsi="Calibri" w:cs="Calibri"/>
          <w:sz w:val="20"/>
          <w:szCs w:val="20"/>
        </w:rPr>
        <w:t>zmluvou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sú  </w:t>
      </w:r>
      <w:proofErr w:type="spellStart"/>
      <w:r w:rsidRPr="003263FC">
        <w:rPr>
          <w:rFonts w:ascii="Calibri" w:hAnsi="Calibri" w:cs="Calibri"/>
          <w:sz w:val="20"/>
          <w:szCs w:val="20"/>
        </w:rPr>
        <w:t>úspešne</w:t>
      </w:r>
      <w:proofErr w:type="spellEnd"/>
      <w:r w:rsidRPr="003263FC">
        <w:rPr>
          <w:rFonts w:ascii="Calibri" w:hAnsi="Calibri" w:cs="Calibri"/>
          <w:sz w:val="20"/>
          <w:szCs w:val="20"/>
        </w:rPr>
        <w:t xml:space="preserve"> vykonané </w:t>
      </w:r>
      <w:proofErr w:type="spellStart"/>
      <w:r w:rsidRPr="003263FC">
        <w:rPr>
          <w:rFonts w:ascii="Calibri" w:hAnsi="Calibri" w:cs="Calibri"/>
          <w:b/>
          <w:sz w:val="20"/>
          <w:szCs w:val="20"/>
        </w:rPr>
        <w:t>všetky</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skúšky</w:t>
      </w:r>
      <w:proofErr w:type="spellEnd"/>
      <w:r w:rsidRPr="003263FC">
        <w:rPr>
          <w:rFonts w:ascii="Calibri" w:hAnsi="Calibri" w:cs="Calibri"/>
          <w:b/>
          <w:sz w:val="20"/>
          <w:szCs w:val="20"/>
        </w:rPr>
        <w:t>, kontroly a </w:t>
      </w:r>
      <w:proofErr w:type="spellStart"/>
      <w:r w:rsidRPr="003263FC">
        <w:rPr>
          <w:rFonts w:ascii="Calibri" w:hAnsi="Calibri" w:cs="Calibri"/>
          <w:b/>
          <w:sz w:val="20"/>
          <w:szCs w:val="20"/>
        </w:rPr>
        <w:t>merania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ktoré</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vyžadujú</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všeobecne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záväzné</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právne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predpisy</w:t>
      </w:r>
      <w:proofErr w:type="spellEnd"/>
      <w:r w:rsidRPr="003263FC">
        <w:rPr>
          <w:rFonts w:ascii="Calibri" w:hAnsi="Calibri" w:cs="Calibri"/>
          <w:b/>
          <w:sz w:val="20"/>
          <w:szCs w:val="20"/>
        </w:rPr>
        <w:t xml:space="preserve"> a technické normy </w:t>
      </w:r>
      <w:proofErr w:type="spellStart"/>
      <w:r w:rsidRPr="003263FC">
        <w:rPr>
          <w:rFonts w:ascii="Calibri" w:hAnsi="Calibri" w:cs="Calibri"/>
          <w:b/>
          <w:sz w:val="20"/>
          <w:szCs w:val="20"/>
        </w:rPr>
        <w:t>alebo</w:t>
      </w:r>
      <w:proofErr w:type="spellEnd"/>
      <w:r w:rsidRPr="003263FC">
        <w:rPr>
          <w:rFonts w:ascii="Calibri" w:hAnsi="Calibri" w:cs="Calibri"/>
          <w:b/>
          <w:sz w:val="20"/>
          <w:szCs w:val="20"/>
        </w:rPr>
        <w:t xml:space="preserve"> technické </w:t>
      </w:r>
      <w:proofErr w:type="spellStart"/>
      <w:r w:rsidRPr="003263FC">
        <w:rPr>
          <w:rFonts w:ascii="Calibri" w:hAnsi="Calibri" w:cs="Calibri"/>
          <w:b/>
          <w:sz w:val="20"/>
          <w:szCs w:val="20"/>
        </w:rPr>
        <w:t>predpisy</w:t>
      </w:r>
      <w:proofErr w:type="spellEnd"/>
      <w:r w:rsidRPr="003263FC">
        <w:rPr>
          <w:rFonts w:ascii="Calibri" w:hAnsi="Calibri" w:cs="Calibri"/>
          <w:b/>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ukončenie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užívanie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uvedenie</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riadnej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prevádzky</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sú k </w:t>
      </w:r>
      <w:proofErr w:type="spellStart"/>
      <w:r w:rsidRPr="003263FC">
        <w:rPr>
          <w:rFonts w:ascii="Calibri" w:hAnsi="Calibri" w:cs="Calibri"/>
          <w:sz w:val="20"/>
          <w:szCs w:val="20"/>
        </w:rPr>
        <w:t>dispozícii</w:t>
      </w:r>
      <w:proofErr w:type="spellEnd"/>
      <w:r w:rsidRPr="003263FC">
        <w:rPr>
          <w:rFonts w:ascii="Calibri" w:hAnsi="Calibri" w:cs="Calibri"/>
          <w:sz w:val="20"/>
          <w:szCs w:val="20"/>
        </w:rPr>
        <w:t xml:space="preserve"> doklady </w:t>
      </w:r>
      <w:proofErr w:type="spellStart"/>
      <w:r w:rsidRPr="003263FC">
        <w:rPr>
          <w:rFonts w:ascii="Calibri" w:hAnsi="Calibri" w:cs="Calibri"/>
          <w:sz w:val="20"/>
          <w:szCs w:val="20"/>
        </w:rPr>
        <w:t>potvrdzujúce</w:t>
      </w:r>
      <w:proofErr w:type="spellEnd"/>
      <w:r w:rsidRPr="003263FC">
        <w:rPr>
          <w:rFonts w:ascii="Calibri" w:hAnsi="Calibri" w:cs="Calibri"/>
          <w:sz w:val="20"/>
          <w:szCs w:val="20"/>
        </w:rPr>
        <w:t xml:space="preserve"> kvalitu a technické parametre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doklady,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vyžadujú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a technické normy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technické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ukončení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procese jeho </w:t>
      </w:r>
      <w:proofErr w:type="spellStart"/>
      <w:r w:rsidRPr="003263FC">
        <w:rPr>
          <w:rFonts w:ascii="Calibri" w:hAnsi="Calibri" w:cs="Calibri"/>
          <w:sz w:val="20"/>
          <w:szCs w:val="20"/>
        </w:rPr>
        <w:t>odovzdania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prevzatia</w:t>
      </w:r>
      <w:proofErr w:type="spellEnd"/>
      <w:r w:rsidRPr="003263FC">
        <w:rPr>
          <w:rFonts w:ascii="Calibri" w:hAnsi="Calibri" w:cs="Calibri"/>
          <w:sz w:val="20"/>
          <w:szCs w:val="20"/>
        </w:rPr>
        <w:t xml:space="preserve">. Uvedené doklady </w:t>
      </w:r>
      <w:proofErr w:type="spellStart"/>
      <w:proofErr w:type="gramStart"/>
      <w:r w:rsidRPr="003263FC">
        <w:rPr>
          <w:rFonts w:ascii="Calibri" w:hAnsi="Calibri" w:cs="Calibri"/>
          <w:sz w:val="20"/>
          <w:szCs w:val="20"/>
        </w:rPr>
        <w:t>musia</w:t>
      </w:r>
      <w:proofErr w:type="spellEnd"/>
      <w:proofErr w:type="gramEnd"/>
      <w:r w:rsidRPr="003263FC">
        <w:rPr>
          <w:rFonts w:ascii="Calibri" w:hAnsi="Calibri" w:cs="Calibri"/>
          <w:sz w:val="20"/>
          <w:szCs w:val="20"/>
        </w:rPr>
        <w:t xml:space="preserve"> byť vyhotovené v </w:t>
      </w:r>
      <w:proofErr w:type="spellStart"/>
      <w:r w:rsidRPr="003263FC">
        <w:rPr>
          <w:rFonts w:ascii="Calibri" w:hAnsi="Calibri" w:cs="Calibri"/>
          <w:sz w:val="20"/>
          <w:szCs w:val="20"/>
        </w:rPr>
        <w:t>slovenskom</w:t>
      </w:r>
      <w:proofErr w:type="spellEnd"/>
      <w:r w:rsidRPr="003263FC">
        <w:rPr>
          <w:rFonts w:ascii="Calibri" w:hAnsi="Calibri" w:cs="Calibri"/>
          <w:sz w:val="20"/>
          <w:szCs w:val="20"/>
        </w:rPr>
        <w:t xml:space="preserve"> jazyku.</w:t>
      </w:r>
    </w:p>
    <w:p w14:paraId="5C5DDEC6" w14:textId="77777777" w:rsidR="009E597F" w:rsidRPr="003263FC" w:rsidRDefault="009E597F" w:rsidP="009E597F">
      <w:pPr>
        <w:pStyle w:val="Zkladntext"/>
        <w:tabs>
          <w:tab w:val="left" w:pos="426"/>
        </w:tabs>
        <w:spacing w:before="120" w:after="240"/>
        <w:ind w:left="426" w:hanging="426"/>
        <w:rPr>
          <w:rFonts w:ascii="Calibri" w:hAnsi="Calibri" w:cs="Calibri"/>
          <w:color w:val="000000" w:themeColor="text1"/>
          <w:sz w:val="20"/>
          <w:szCs w:val="20"/>
        </w:rPr>
      </w:pPr>
      <w:proofErr w:type="gramStart"/>
      <w:r w:rsidRPr="003263FC">
        <w:rPr>
          <w:rFonts w:ascii="Calibri" w:hAnsi="Calibri" w:cs="Calibri"/>
          <w:color w:val="000000" w:themeColor="text1"/>
          <w:sz w:val="20"/>
          <w:szCs w:val="20"/>
        </w:rPr>
        <w:t>3.10  V</w:t>
      </w:r>
      <w:proofErr w:type="gramEnd"/>
      <w:r w:rsidRPr="003263FC">
        <w:rPr>
          <w:rFonts w:ascii="Calibri" w:hAnsi="Calibri" w:cs="Calibri"/>
          <w:color w:val="000000" w:themeColor="text1"/>
          <w:sz w:val="20"/>
          <w:szCs w:val="20"/>
        </w:rPr>
        <w:t xml:space="preserve"> termíne </w:t>
      </w:r>
      <w:proofErr w:type="spellStart"/>
      <w:r w:rsidRPr="003263FC">
        <w:rPr>
          <w:rFonts w:ascii="Calibri" w:hAnsi="Calibri" w:cs="Calibri"/>
          <w:color w:val="000000" w:themeColor="text1"/>
          <w:sz w:val="20"/>
          <w:szCs w:val="20"/>
        </w:rPr>
        <w:t>podľa</w:t>
      </w:r>
      <w:proofErr w:type="spellEnd"/>
      <w:r w:rsidRPr="003263FC">
        <w:rPr>
          <w:rFonts w:ascii="Calibri" w:hAnsi="Calibri" w:cs="Calibri"/>
          <w:color w:val="000000" w:themeColor="text1"/>
          <w:sz w:val="20"/>
          <w:szCs w:val="20"/>
        </w:rPr>
        <w:t xml:space="preserve"> bodu 3.6 je nutné </w:t>
      </w:r>
      <w:proofErr w:type="spellStart"/>
      <w:r w:rsidRPr="003263FC">
        <w:rPr>
          <w:rFonts w:ascii="Calibri" w:hAnsi="Calibri" w:cs="Calibri"/>
          <w:color w:val="000000" w:themeColor="text1"/>
          <w:sz w:val="20"/>
          <w:szCs w:val="20"/>
        </w:rPr>
        <w:t>riadne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ukončiť</w:t>
      </w:r>
      <w:proofErr w:type="spellEnd"/>
      <w:r w:rsidRPr="003263FC">
        <w:rPr>
          <w:rFonts w:ascii="Calibri" w:hAnsi="Calibri" w:cs="Calibri"/>
          <w:color w:val="000000" w:themeColor="text1"/>
          <w:sz w:val="20"/>
          <w:szCs w:val="20"/>
        </w:rPr>
        <w:t xml:space="preserve"> a </w:t>
      </w:r>
      <w:proofErr w:type="spellStart"/>
      <w:r w:rsidRPr="003263FC">
        <w:rPr>
          <w:rFonts w:ascii="Calibri" w:hAnsi="Calibri" w:cs="Calibri"/>
          <w:color w:val="000000" w:themeColor="text1"/>
          <w:sz w:val="20"/>
          <w:szCs w:val="20"/>
        </w:rPr>
        <w:t>odovzdať</w:t>
      </w:r>
      <w:proofErr w:type="spellEnd"/>
      <w:r w:rsidRPr="003263FC">
        <w:rPr>
          <w:rFonts w:ascii="Calibri" w:hAnsi="Calibri" w:cs="Calibri"/>
          <w:color w:val="000000" w:themeColor="text1"/>
          <w:sz w:val="20"/>
          <w:szCs w:val="20"/>
        </w:rPr>
        <w:t xml:space="preserve"> 1 ks </w:t>
      </w:r>
      <w:proofErr w:type="spellStart"/>
      <w:r w:rsidRPr="003263FC">
        <w:rPr>
          <w:rFonts w:ascii="Calibri" w:hAnsi="Calibri" w:cs="Calibri"/>
          <w:color w:val="000000" w:themeColor="text1"/>
          <w:sz w:val="20"/>
          <w:szCs w:val="20"/>
        </w:rPr>
        <w:t>výťahu</w:t>
      </w:r>
      <w:proofErr w:type="spellEnd"/>
      <w:r w:rsidRPr="003263FC">
        <w:rPr>
          <w:rFonts w:ascii="Calibri" w:hAnsi="Calibri" w:cs="Calibri"/>
          <w:color w:val="000000" w:themeColor="text1"/>
          <w:sz w:val="20"/>
          <w:szCs w:val="20"/>
        </w:rPr>
        <w:t xml:space="preserve"> (malý </w:t>
      </w:r>
      <w:proofErr w:type="spellStart"/>
      <w:r w:rsidRPr="003263FC">
        <w:rPr>
          <w:rFonts w:ascii="Calibri" w:hAnsi="Calibri" w:cs="Calibri"/>
          <w:color w:val="000000" w:themeColor="text1"/>
          <w:sz w:val="20"/>
          <w:szCs w:val="20"/>
        </w:rPr>
        <w:t>výťah</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b/>
          <w:bCs/>
          <w:color w:val="000000" w:themeColor="text1"/>
          <w:sz w:val="20"/>
          <w:szCs w:val="20"/>
        </w:rPr>
        <w:t>čiastočným</w:t>
      </w:r>
      <w:proofErr w:type="spellEnd"/>
      <w:r w:rsidRPr="003263FC">
        <w:rPr>
          <w:rFonts w:ascii="Calibri" w:hAnsi="Calibri" w:cs="Calibri"/>
          <w:b/>
          <w:bCs/>
          <w:color w:val="000000" w:themeColor="text1"/>
          <w:sz w:val="20"/>
          <w:szCs w:val="20"/>
        </w:rPr>
        <w:t xml:space="preserve"> </w:t>
      </w:r>
      <w:proofErr w:type="spellStart"/>
      <w:r w:rsidRPr="003263FC">
        <w:rPr>
          <w:rFonts w:ascii="Calibri" w:hAnsi="Calibri" w:cs="Calibri"/>
          <w:b/>
          <w:bCs/>
          <w:color w:val="000000" w:themeColor="text1"/>
          <w:sz w:val="20"/>
          <w:szCs w:val="20"/>
        </w:rPr>
        <w:t>Preberacím</w:t>
      </w:r>
      <w:proofErr w:type="spellEnd"/>
      <w:r w:rsidRPr="003263FC">
        <w:rPr>
          <w:rFonts w:ascii="Calibri" w:hAnsi="Calibri" w:cs="Calibri"/>
          <w:b/>
          <w:bCs/>
          <w:color w:val="000000" w:themeColor="text1"/>
          <w:sz w:val="20"/>
          <w:szCs w:val="20"/>
        </w:rPr>
        <w:t xml:space="preserve"> </w:t>
      </w:r>
      <w:proofErr w:type="spellStart"/>
      <w:r w:rsidRPr="003263FC">
        <w:rPr>
          <w:rFonts w:ascii="Calibri" w:hAnsi="Calibri" w:cs="Calibri"/>
          <w:b/>
          <w:bCs/>
          <w:color w:val="000000" w:themeColor="text1"/>
          <w:sz w:val="20"/>
          <w:szCs w:val="20"/>
        </w:rPr>
        <w:t>protokolom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Výťah</w:t>
      </w:r>
      <w:proofErr w:type="spellEnd"/>
      <w:r w:rsidRPr="003263FC">
        <w:rPr>
          <w:rFonts w:ascii="Calibri" w:hAnsi="Calibri" w:cs="Calibri"/>
          <w:color w:val="000000" w:themeColor="text1"/>
          <w:sz w:val="20"/>
          <w:szCs w:val="20"/>
        </w:rPr>
        <w:t xml:space="preserve"> je nutné </w:t>
      </w:r>
      <w:proofErr w:type="spellStart"/>
      <w:r w:rsidRPr="003263FC">
        <w:rPr>
          <w:rFonts w:ascii="Calibri" w:hAnsi="Calibri" w:cs="Calibri"/>
          <w:color w:val="000000" w:themeColor="text1"/>
          <w:sz w:val="20"/>
          <w:szCs w:val="20"/>
        </w:rPr>
        <w:t>dokončiť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podľa</w:t>
      </w:r>
      <w:proofErr w:type="spellEnd"/>
      <w:r w:rsidRPr="003263FC">
        <w:rPr>
          <w:rFonts w:ascii="Calibri" w:hAnsi="Calibri" w:cs="Calibri"/>
          <w:color w:val="000000" w:themeColor="text1"/>
          <w:sz w:val="20"/>
          <w:szCs w:val="20"/>
        </w:rPr>
        <w:t xml:space="preserve"> bodu 3.8 a 3.9 </w:t>
      </w:r>
      <w:proofErr w:type="spellStart"/>
      <w:r w:rsidRPr="003263FC">
        <w:rPr>
          <w:rFonts w:ascii="Calibri" w:hAnsi="Calibri" w:cs="Calibri"/>
          <w:color w:val="000000" w:themeColor="text1"/>
          <w:sz w:val="20"/>
          <w:szCs w:val="20"/>
        </w:rPr>
        <w:t>vrátane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všetkých</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skúšok</w:t>
      </w:r>
      <w:proofErr w:type="spellEnd"/>
      <w:r w:rsidRPr="003263FC">
        <w:rPr>
          <w:rFonts w:ascii="Calibri" w:hAnsi="Calibri" w:cs="Calibri"/>
          <w:color w:val="000000" w:themeColor="text1"/>
          <w:sz w:val="20"/>
          <w:szCs w:val="20"/>
        </w:rPr>
        <w:t xml:space="preserve">, kontrol, </w:t>
      </w:r>
      <w:proofErr w:type="spellStart"/>
      <w:r w:rsidRPr="003263FC">
        <w:rPr>
          <w:rFonts w:ascii="Calibri" w:hAnsi="Calibri" w:cs="Calibri"/>
          <w:color w:val="000000" w:themeColor="text1"/>
          <w:sz w:val="20"/>
          <w:szCs w:val="20"/>
        </w:rPr>
        <w:t>meraní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vyžadujú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a technické normy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technické </w:t>
      </w:r>
      <w:proofErr w:type="spellStart"/>
      <w:r w:rsidRPr="003263FC">
        <w:rPr>
          <w:rFonts w:ascii="Calibri" w:hAnsi="Calibri" w:cs="Calibri"/>
          <w:sz w:val="20"/>
          <w:szCs w:val="20"/>
        </w:rPr>
        <w:t>predpisy</w:t>
      </w:r>
      <w:proofErr w:type="spellEnd"/>
      <w:r w:rsidRPr="003263FC">
        <w:rPr>
          <w:rFonts w:ascii="Calibri" w:hAnsi="Calibri" w:cs="Calibri"/>
          <w:b/>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ukončenie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užívanie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uvedenie</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riadnej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prevádzky</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sú k </w:t>
      </w:r>
      <w:proofErr w:type="spellStart"/>
      <w:r w:rsidRPr="003263FC">
        <w:rPr>
          <w:rFonts w:ascii="Calibri" w:hAnsi="Calibri" w:cs="Calibri"/>
          <w:sz w:val="20"/>
          <w:szCs w:val="20"/>
        </w:rPr>
        <w:t>dispozícii</w:t>
      </w:r>
      <w:proofErr w:type="spellEnd"/>
      <w:r w:rsidRPr="003263FC">
        <w:rPr>
          <w:rFonts w:ascii="Calibri" w:hAnsi="Calibri" w:cs="Calibri"/>
          <w:sz w:val="20"/>
          <w:szCs w:val="20"/>
        </w:rPr>
        <w:t xml:space="preserve"> doklady </w:t>
      </w:r>
      <w:proofErr w:type="spellStart"/>
      <w:r w:rsidRPr="003263FC">
        <w:rPr>
          <w:rFonts w:ascii="Calibri" w:hAnsi="Calibri" w:cs="Calibri"/>
          <w:sz w:val="20"/>
          <w:szCs w:val="20"/>
        </w:rPr>
        <w:t>potvrdzujúce</w:t>
      </w:r>
      <w:proofErr w:type="spellEnd"/>
      <w:r w:rsidRPr="003263FC">
        <w:rPr>
          <w:rFonts w:ascii="Calibri" w:hAnsi="Calibri" w:cs="Calibri"/>
          <w:sz w:val="20"/>
          <w:szCs w:val="20"/>
        </w:rPr>
        <w:t xml:space="preserve"> kvalitu a technické parametre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doklady,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vyžadujú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a technické normy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technické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ukončení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procese jeho </w:t>
      </w:r>
      <w:proofErr w:type="spellStart"/>
      <w:r w:rsidRPr="003263FC">
        <w:rPr>
          <w:rFonts w:ascii="Calibri" w:hAnsi="Calibri" w:cs="Calibri"/>
          <w:sz w:val="20"/>
          <w:szCs w:val="20"/>
        </w:rPr>
        <w:t>odovzdania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prevzatia</w:t>
      </w:r>
      <w:proofErr w:type="spellEnd"/>
      <w:r w:rsidRPr="003263FC">
        <w:rPr>
          <w:rFonts w:ascii="Calibri" w:hAnsi="Calibri" w:cs="Calibri"/>
          <w:sz w:val="20"/>
          <w:szCs w:val="20"/>
        </w:rPr>
        <w:t>.</w:t>
      </w:r>
    </w:p>
    <w:p w14:paraId="18383FB4" w14:textId="77777777" w:rsidR="009E597F" w:rsidRPr="003263FC" w:rsidRDefault="009E597F" w:rsidP="009E597F">
      <w:pPr>
        <w:pStyle w:val="Zkladntext"/>
        <w:tabs>
          <w:tab w:val="left" w:pos="426"/>
        </w:tabs>
        <w:spacing w:before="120" w:after="240"/>
        <w:ind w:left="426" w:hanging="426"/>
        <w:rPr>
          <w:rFonts w:ascii="Calibri" w:hAnsi="Calibri" w:cs="Calibri"/>
          <w:sz w:val="20"/>
          <w:szCs w:val="20"/>
        </w:rPr>
      </w:pPr>
      <w:r w:rsidRPr="003263FC">
        <w:rPr>
          <w:rFonts w:ascii="Calibri" w:hAnsi="Calibri" w:cs="Calibri"/>
          <w:color w:val="000000" w:themeColor="text1"/>
          <w:sz w:val="20"/>
          <w:szCs w:val="20"/>
        </w:rPr>
        <w:t xml:space="preserve">3.11 </w:t>
      </w:r>
      <w:proofErr w:type="spellStart"/>
      <w:r w:rsidRPr="003263FC">
        <w:rPr>
          <w:rFonts w:ascii="Calibri" w:hAnsi="Calibri" w:cs="Calibri"/>
          <w:color w:val="000000" w:themeColor="text1"/>
          <w:sz w:val="20"/>
          <w:szCs w:val="20"/>
        </w:rPr>
        <w:t>Zhotoviteľ</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najmenej</w:t>
      </w:r>
      <w:proofErr w:type="spellEnd"/>
      <w:r w:rsidRPr="003263FC">
        <w:rPr>
          <w:rFonts w:ascii="Calibri" w:hAnsi="Calibri" w:cs="Calibri"/>
          <w:color w:val="000000" w:themeColor="text1"/>
          <w:sz w:val="20"/>
          <w:szCs w:val="20"/>
        </w:rPr>
        <w:t xml:space="preserve"> 7 </w:t>
      </w:r>
      <w:proofErr w:type="spellStart"/>
      <w:proofErr w:type="gramStart"/>
      <w:r w:rsidRPr="003263FC">
        <w:rPr>
          <w:rFonts w:ascii="Calibri" w:hAnsi="Calibri" w:cs="Calibri"/>
          <w:color w:val="000000" w:themeColor="text1"/>
          <w:sz w:val="20"/>
          <w:szCs w:val="20"/>
        </w:rPr>
        <w:t>kalendárnych</w:t>
      </w:r>
      <w:proofErr w:type="spellEnd"/>
      <w:r w:rsidRPr="003263FC">
        <w:rPr>
          <w:rFonts w:ascii="Calibri" w:hAnsi="Calibri" w:cs="Calibri"/>
          <w:color w:val="000000" w:themeColor="text1"/>
          <w:sz w:val="20"/>
          <w:szCs w:val="20"/>
        </w:rPr>
        <w:t xml:space="preserve">  dní</w:t>
      </w:r>
      <w:proofErr w:type="gram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vopred</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pred</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sz w:val="20"/>
          <w:szCs w:val="20"/>
        </w:rPr>
        <w:t>riadnym</w:t>
      </w:r>
      <w:proofErr w:type="spellEnd"/>
      <w:r w:rsidRPr="003263FC">
        <w:rPr>
          <w:rFonts w:ascii="Calibri" w:hAnsi="Calibri" w:cs="Calibri"/>
          <w:sz w:val="20"/>
          <w:szCs w:val="20"/>
        </w:rPr>
        <w:t xml:space="preserve"> a včasným ukončením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touto </w:t>
      </w:r>
      <w:proofErr w:type="spellStart"/>
      <w:r w:rsidRPr="003263FC">
        <w:rPr>
          <w:rFonts w:ascii="Calibri" w:hAnsi="Calibri" w:cs="Calibri"/>
          <w:sz w:val="20"/>
          <w:szCs w:val="20"/>
        </w:rPr>
        <w:t>zmluvou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oznámi</w:t>
      </w:r>
      <w:proofErr w:type="spellEnd"/>
      <w:r w:rsidRPr="003263FC">
        <w:rPr>
          <w:rFonts w:ascii="Calibri" w:hAnsi="Calibri" w:cs="Calibri"/>
          <w:sz w:val="20"/>
          <w:szCs w:val="20"/>
        </w:rPr>
        <w:t xml:space="preserve"> osobám </w:t>
      </w:r>
      <w:proofErr w:type="spellStart"/>
      <w:r w:rsidRPr="003263FC">
        <w:rPr>
          <w:rFonts w:ascii="Calibri" w:hAnsi="Calibri" w:cs="Calibri"/>
          <w:sz w:val="20"/>
          <w:szCs w:val="20"/>
        </w:rPr>
        <w:t>oprávneným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e-</w:t>
      </w:r>
      <w:proofErr w:type="spellStart"/>
      <w:r w:rsidRPr="003263FC">
        <w:rPr>
          <w:rFonts w:ascii="Calibri" w:hAnsi="Calibri" w:cs="Calibri"/>
          <w:sz w:val="20"/>
          <w:szCs w:val="20"/>
        </w:rPr>
        <w:t>mailom</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potvrdením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doručenia</w:t>
      </w:r>
      <w:proofErr w:type="spellEnd"/>
      <w:r w:rsidRPr="003263FC">
        <w:rPr>
          <w:rFonts w:ascii="Calibri" w:hAnsi="Calibri" w:cs="Calibri"/>
          <w:sz w:val="20"/>
          <w:szCs w:val="20"/>
        </w:rPr>
        <w:t xml:space="preserve"> e-mailu </w:t>
      </w: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kedy</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pripravené</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odovzdanie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Niektorá</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r w:rsidRPr="003263FC">
        <w:rPr>
          <w:rFonts w:ascii="Calibri" w:hAnsi="Calibri" w:cs="Calibri"/>
          <w:color w:val="000000"/>
          <w:sz w:val="20"/>
          <w:szCs w:val="20"/>
        </w:rPr>
        <w:t xml:space="preserve">na základe </w:t>
      </w:r>
      <w:proofErr w:type="spellStart"/>
      <w:r w:rsidRPr="003263FC">
        <w:rPr>
          <w:rFonts w:ascii="Calibri" w:hAnsi="Calibri" w:cs="Calibri"/>
          <w:color w:val="000000"/>
          <w:sz w:val="20"/>
          <w:szCs w:val="20"/>
        </w:rPr>
        <w:t>tohto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oznámenia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upovedomí</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Zhotoviteľa</w:t>
      </w:r>
      <w:proofErr w:type="spellEnd"/>
      <w:r w:rsidRPr="003263FC">
        <w:rPr>
          <w:rFonts w:ascii="Calibri" w:hAnsi="Calibri" w:cs="Calibri"/>
          <w:color w:val="000000"/>
          <w:sz w:val="20"/>
          <w:szCs w:val="20"/>
        </w:rPr>
        <w:t xml:space="preserve"> o termíne </w:t>
      </w:r>
      <w:proofErr w:type="spellStart"/>
      <w:proofErr w:type="gramStart"/>
      <w:r w:rsidRPr="003263FC">
        <w:rPr>
          <w:rFonts w:ascii="Calibri" w:hAnsi="Calibri" w:cs="Calibri"/>
          <w:color w:val="000000"/>
          <w:sz w:val="20"/>
          <w:szCs w:val="20"/>
        </w:rPr>
        <w:t>začatia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preberania</w:t>
      </w:r>
      <w:proofErr w:type="spellEnd"/>
      <w:proofErr w:type="gram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e-</w:t>
      </w:r>
      <w:proofErr w:type="spellStart"/>
      <w:r w:rsidRPr="003263FC">
        <w:rPr>
          <w:rFonts w:ascii="Calibri" w:hAnsi="Calibri" w:cs="Calibri"/>
          <w:color w:val="000000"/>
          <w:sz w:val="20"/>
          <w:szCs w:val="20"/>
        </w:rPr>
        <w:t>mailom</w:t>
      </w:r>
      <w:proofErr w:type="spellEnd"/>
      <w:r w:rsidRPr="003263FC">
        <w:rPr>
          <w:rFonts w:ascii="Calibri" w:hAnsi="Calibri" w:cs="Calibri"/>
          <w:color w:val="000000"/>
          <w:sz w:val="20"/>
          <w:szCs w:val="20"/>
        </w:rPr>
        <w:t xml:space="preserve"> s </w:t>
      </w:r>
      <w:proofErr w:type="spellStart"/>
      <w:r w:rsidRPr="003263FC">
        <w:rPr>
          <w:rFonts w:ascii="Calibri" w:hAnsi="Calibri" w:cs="Calibri"/>
          <w:color w:val="000000"/>
          <w:sz w:val="20"/>
          <w:szCs w:val="20"/>
        </w:rPr>
        <w:t>potvrdením</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doručenia</w:t>
      </w:r>
      <w:proofErr w:type="spellEnd"/>
      <w:r w:rsidRPr="003263FC">
        <w:rPr>
          <w:rFonts w:ascii="Calibri" w:hAnsi="Calibri" w:cs="Calibri"/>
          <w:color w:val="000000"/>
          <w:sz w:val="20"/>
          <w:szCs w:val="20"/>
        </w:rPr>
        <w:t xml:space="preserve"> e-mailu </w:t>
      </w:r>
      <w:proofErr w:type="spellStart"/>
      <w:r w:rsidRPr="003263FC">
        <w:rPr>
          <w:rFonts w:ascii="Calibri" w:hAnsi="Calibri" w:cs="Calibri"/>
          <w:color w:val="000000"/>
          <w:sz w:val="20"/>
          <w:szCs w:val="20"/>
        </w:rPr>
        <w:t>zo</w:t>
      </w:r>
      <w:proofErr w:type="spellEnd"/>
      <w:r w:rsidRPr="003263FC">
        <w:rPr>
          <w:rFonts w:ascii="Calibri" w:hAnsi="Calibri" w:cs="Calibri"/>
          <w:color w:val="000000"/>
          <w:sz w:val="20"/>
          <w:szCs w:val="20"/>
        </w:rPr>
        <w:t xml:space="preserve"> strany </w:t>
      </w:r>
      <w:proofErr w:type="spellStart"/>
      <w:r w:rsidRPr="003263FC">
        <w:rPr>
          <w:rFonts w:ascii="Calibri" w:hAnsi="Calibri" w:cs="Calibri"/>
          <w:color w:val="000000"/>
          <w:sz w:val="20"/>
          <w:szCs w:val="20"/>
        </w:rPr>
        <w:t>Zhotoviteľa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alebo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zápisom</w:t>
      </w:r>
      <w:proofErr w:type="spellEnd"/>
      <w:r w:rsidRPr="003263FC">
        <w:rPr>
          <w:rFonts w:ascii="Calibri" w:hAnsi="Calibri" w:cs="Calibri"/>
          <w:color w:val="000000"/>
          <w:sz w:val="20"/>
          <w:szCs w:val="20"/>
        </w:rPr>
        <w:t xml:space="preserve"> v </w:t>
      </w:r>
      <w:proofErr w:type="spellStart"/>
      <w:r w:rsidRPr="003263FC">
        <w:rPr>
          <w:rFonts w:ascii="Calibri" w:hAnsi="Calibri" w:cs="Calibri"/>
          <w:color w:val="000000"/>
          <w:sz w:val="20"/>
          <w:szCs w:val="20"/>
        </w:rPr>
        <w:t>stavebnom</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denníku</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Objednávateľ</w:t>
      </w:r>
      <w:proofErr w:type="spellEnd"/>
      <w:r w:rsidRPr="003263FC">
        <w:rPr>
          <w:rFonts w:ascii="Calibri" w:hAnsi="Calibri" w:cs="Calibri"/>
          <w:color w:val="000000"/>
          <w:sz w:val="20"/>
          <w:szCs w:val="20"/>
        </w:rPr>
        <w:t xml:space="preserve"> si </w:t>
      </w:r>
      <w:proofErr w:type="spellStart"/>
      <w:r w:rsidRPr="003263FC">
        <w:rPr>
          <w:rFonts w:ascii="Calibri" w:hAnsi="Calibri" w:cs="Calibri"/>
          <w:color w:val="000000"/>
          <w:sz w:val="20"/>
          <w:szCs w:val="20"/>
        </w:rPr>
        <w:t>vyhradzuje</w:t>
      </w:r>
      <w:proofErr w:type="spellEnd"/>
      <w:r w:rsidRPr="003263FC">
        <w:rPr>
          <w:rFonts w:ascii="Calibri" w:hAnsi="Calibri" w:cs="Calibri"/>
          <w:color w:val="000000"/>
          <w:sz w:val="20"/>
          <w:szCs w:val="20"/>
        </w:rPr>
        <w:t xml:space="preserve"> právo na </w:t>
      </w:r>
      <w:proofErr w:type="spellStart"/>
      <w:proofErr w:type="gramStart"/>
      <w:r w:rsidRPr="003263FC">
        <w:rPr>
          <w:rFonts w:ascii="Calibri" w:hAnsi="Calibri" w:cs="Calibri"/>
          <w:color w:val="000000"/>
          <w:sz w:val="20"/>
          <w:szCs w:val="20"/>
        </w:rPr>
        <w:t>prehliadku</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proofErr w:type="gramEnd"/>
      <w:r w:rsidRPr="003263FC">
        <w:rPr>
          <w:rFonts w:ascii="Calibri" w:hAnsi="Calibri" w:cs="Calibri"/>
          <w:color w:val="000000"/>
          <w:sz w:val="20"/>
          <w:szCs w:val="20"/>
        </w:rPr>
        <w:t xml:space="preserve"> v počte </w:t>
      </w:r>
      <w:r w:rsidRPr="003263FC">
        <w:rPr>
          <w:rFonts w:ascii="Calibri" w:hAnsi="Calibri" w:cs="Calibri"/>
          <w:b/>
          <w:bCs/>
          <w:color w:val="000000"/>
          <w:sz w:val="20"/>
          <w:szCs w:val="20"/>
        </w:rPr>
        <w:t xml:space="preserve">3 </w:t>
      </w:r>
      <w:proofErr w:type="spellStart"/>
      <w:r w:rsidRPr="003263FC">
        <w:rPr>
          <w:rFonts w:ascii="Calibri" w:hAnsi="Calibri" w:cs="Calibri"/>
          <w:b/>
          <w:color w:val="000000"/>
          <w:sz w:val="20"/>
          <w:szCs w:val="20"/>
        </w:rPr>
        <w:t>pracovné</w:t>
      </w:r>
      <w:proofErr w:type="spellEnd"/>
      <w:r w:rsidRPr="003263FC">
        <w:rPr>
          <w:rFonts w:ascii="Calibri" w:hAnsi="Calibri" w:cs="Calibri"/>
          <w:b/>
          <w:color w:val="000000"/>
          <w:sz w:val="20"/>
          <w:szCs w:val="20"/>
        </w:rPr>
        <w:t xml:space="preserve"> dni</w:t>
      </w:r>
      <w:r w:rsidRPr="003263FC">
        <w:rPr>
          <w:rFonts w:ascii="Calibri" w:hAnsi="Calibri" w:cs="Calibri"/>
          <w:color w:val="000000"/>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odovzdávacom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preberacom</w:t>
      </w:r>
      <w:proofErr w:type="spellEnd"/>
      <w:r w:rsidRPr="003263FC">
        <w:rPr>
          <w:rFonts w:ascii="Calibri" w:hAnsi="Calibri" w:cs="Calibri"/>
          <w:sz w:val="20"/>
          <w:szCs w:val="20"/>
        </w:rPr>
        <w:t xml:space="preserve"> konaní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preverí</w:t>
      </w:r>
      <w:proofErr w:type="spellEnd"/>
      <w:r w:rsidRPr="003263FC">
        <w:rPr>
          <w:rFonts w:ascii="Calibri" w:hAnsi="Calibri" w:cs="Calibri"/>
          <w:sz w:val="20"/>
          <w:szCs w:val="20"/>
        </w:rPr>
        <w:t xml:space="preserve">, či je </w:t>
      </w:r>
      <w:proofErr w:type="spellStart"/>
      <w:r w:rsidRPr="003263FC">
        <w:rPr>
          <w:rFonts w:ascii="Calibri" w:hAnsi="Calibri" w:cs="Calibri"/>
          <w:sz w:val="20"/>
          <w:szCs w:val="20"/>
        </w:rPr>
        <w:t>záväzok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splnený</w:t>
      </w:r>
      <w:proofErr w:type="spellEnd"/>
      <w:r w:rsidRPr="003263FC">
        <w:rPr>
          <w:rFonts w:ascii="Calibri" w:hAnsi="Calibri" w:cs="Calibri"/>
          <w:sz w:val="20"/>
          <w:szCs w:val="20"/>
        </w:rPr>
        <w:t xml:space="preserve"> tak,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je stanovené v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zmluve</w:t>
      </w:r>
      <w:proofErr w:type="spellEnd"/>
      <w:r w:rsidRPr="003263FC">
        <w:rPr>
          <w:rFonts w:ascii="Calibri" w:hAnsi="Calibri" w:cs="Calibri"/>
          <w:sz w:val="20"/>
          <w:szCs w:val="20"/>
        </w:rPr>
        <w:t xml:space="preserve">, vykoná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fyzická kontrola vykonaného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súčastí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príslušenstva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overia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revízne</w:t>
      </w:r>
      <w:proofErr w:type="spellEnd"/>
      <w:r w:rsidRPr="003263FC">
        <w:rPr>
          <w:rFonts w:ascii="Calibri" w:hAnsi="Calibri" w:cs="Calibri"/>
          <w:sz w:val="20"/>
          <w:szCs w:val="20"/>
        </w:rPr>
        <w:t xml:space="preserve"> správy, atesty a </w:t>
      </w:r>
      <w:proofErr w:type="spellStart"/>
      <w:r w:rsidRPr="003263FC">
        <w:rPr>
          <w:rFonts w:ascii="Calibri" w:hAnsi="Calibri" w:cs="Calibri"/>
          <w:sz w:val="20"/>
          <w:szCs w:val="20"/>
        </w:rPr>
        <w:t>komplexné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skúšky</w:t>
      </w:r>
      <w:proofErr w:type="spellEnd"/>
      <w:r w:rsidRPr="003263FC">
        <w:rPr>
          <w:rFonts w:ascii="Calibri" w:hAnsi="Calibri" w:cs="Calibri"/>
          <w:sz w:val="20"/>
          <w:szCs w:val="20"/>
        </w:rPr>
        <w:t xml:space="preserve"> a doklady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bodu 3.8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w:t>
      </w:r>
      <w:proofErr w:type="spellStart"/>
      <w:r w:rsidRPr="003263FC">
        <w:rPr>
          <w:rFonts w:ascii="Calibri" w:hAnsi="Calibri" w:cs="Calibri"/>
          <w:sz w:val="20"/>
          <w:szCs w:val="20"/>
        </w:rPr>
        <w:t>zmluvy</w:t>
      </w:r>
      <w:proofErr w:type="spellEnd"/>
      <w:r w:rsidRPr="003263FC">
        <w:rPr>
          <w:rFonts w:ascii="Calibri" w:hAnsi="Calibri" w:cs="Calibri"/>
          <w:sz w:val="20"/>
          <w:szCs w:val="20"/>
        </w:rPr>
        <w:t>.</w:t>
      </w:r>
    </w:p>
    <w:p w14:paraId="40F093D6" w14:textId="77777777" w:rsidR="009E597F" w:rsidRPr="003263FC" w:rsidRDefault="009E597F" w:rsidP="009E597F">
      <w:pPr>
        <w:pStyle w:val="Zkladntext"/>
        <w:tabs>
          <w:tab w:val="left" w:pos="567"/>
        </w:tabs>
        <w:spacing w:before="120" w:after="240"/>
        <w:ind w:left="426" w:hanging="426"/>
        <w:rPr>
          <w:rFonts w:ascii="Calibri" w:hAnsi="Calibri" w:cs="Calibri"/>
          <w:strike/>
          <w:sz w:val="20"/>
          <w:szCs w:val="20"/>
        </w:rPr>
      </w:pPr>
      <w:r w:rsidRPr="003263FC">
        <w:rPr>
          <w:rFonts w:ascii="Calibri" w:hAnsi="Calibri" w:cs="Calibri"/>
          <w:sz w:val="20"/>
          <w:szCs w:val="20"/>
        </w:rPr>
        <w:t>3.11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odovzdávacom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preberacom</w:t>
      </w:r>
      <w:proofErr w:type="spellEnd"/>
      <w:r w:rsidRPr="003263FC">
        <w:rPr>
          <w:rFonts w:ascii="Calibri" w:hAnsi="Calibri" w:cs="Calibri"/>
          <w:sz w:val="20"/>
          <w:szCs w:val="20"/>
        </w:rPr>
        <w:t xml:space="preserve"> konaní </w:t>
      </w:r>
      <w:proofErr w:type="spellStart"/>
      <w:r w:rsidRPr="003263FC">
        <w:rPr>
          <w:rFonts w:ascii="Calibri" w:hAnsi="Calibri" w:cs="Calibri"/>
          <w:sz w:val="20"/>
          <w:szCs w:val="20"/>
        </w:rPr>
        <w:t>zistené</w:t>
      </w:r>
      <w:proofErr w:type="spellEnd"/>
      <w:r w:rsidRPr="003263FC">
        <w:rPr>
          <w:rFonts w:ascii="Calibri" w:hAnsi="Calibri" w:cs="Calibri"/>
          <w:sz w:val="20"/>
          <w:szCs w:val="20"/>
        </w:rPr>
        <w:t xml:space="preserve"> také vady a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sami o sebe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spolu </w:t>
      </w:r>
      <w:proofErr w:type="spellStart"/>
      <w:r w:rsidRPr="003263FC">
        <w:rPr>
          <w:rFonts w:ascii="Calibri" w:hAnsi="Calibri" w:cs="Calibri"/>
          <w:sz w:val="20"/>
          <w:szCs w:val="20"/>
        </w:rPr>
        <w:t>bránia</w:t>
      </w:r>
      <w:proofErr w:type="spellEnd"/>
      <w:r w:rsidRPr="003263FC">
        <w:rPr>
          <w:rFonts w:ascii="Calibri" w:hAnsi="Calibri" w:cs="Calibri"/>
          <w:sz w:val="20"/>
          <w:szCs w:val="20"/>
        </w:rPr>
        <w:t xml:space="preserve"> jeho bezpečnému </w:t>
      </w:r>
      <w:proofErr w:type="spellStart"/>
      <w:r w:rsidRPr="003263FC">
        <w:rPr>
          <w:rFonts w:ascii="Calibri" w:hAnsi="Calibri" w:cs="Calibri"/>
          <w:sz w:val="20"/>
          <w:szCs w:val="20"/>
        </w:rPr>
        <w:t>užívaniu</w:t>
      </w:r>
      <w:proofErr w:type="spellEnd"/>
      <w:r w:rsidRPr="003263FC">
        <w:rPr>
          <w:rFonts w:ascii="Calibri" w:hAnsi="Calibri" w:cs="Calibri"/>
          <w:sz w:val="20"/>
          <w:szCs w:val="20"/>
        </w:rPr>
        <w:t xml:space="preserve"> na účel, </w:t>
      </w:r>
      <w:proofErr w:type="spellStart"/>
      <w:r w:rsidRPr="003263FC">
        <w:rPr>
          <w:rFonts w:ascii="Calibri" w:hAnsi="Calibri" w:cs="Calibri"/>
          <w:sz w:val="20"/>
          <w:szCs w:val="20"/>
        </w:rPr>
        <w:t>ktorému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slúži</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alebo</w:t>
      </w:r>
      <w:proofErr w:type="spellEnd"/>
      <w:r w:rsidRPr="003263FC">
        <w:rPr>
          <w:rFonts w:ascii="Calibri" w:hAnsi="Calibri" w:cs="Calibri"/>
          <w:sz w:val="20"/>
          <w:szCs w:val="20"/>
        </w:rPr>
        <w:t xml:space="preserve">  v</w:t>
      </w:r>
      <w:proofErr w:type="gramEnd"/>
      <w:r w:rsidRPr="003263FC">
        <w:rPr>
          <w:rFonts w:ascii="Calibri" w:hAnsi="Calibri" w:cs="Calibri"/>
          <w:sz w:val="20"/>
          <w:szCs w:val="20"/>
        </w:rPr>
        <w:t>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lastRenderedPageBreak/>
        <w:t>splnené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doložené doklady </w:t>
      </w:r>
      <w:proofErr w:type="spellStart"/>
      <w:r w:rsidRPr="003263FC">
        <w:rPr>
          <w:rFonts w:ascii="Calibri" w:hAnsi="Calibri" w:cs="Calibri"/>
          <w:sz w:val="20"/>
          <w:szCs w:val="20"/>
        </w:rPr>
        <w:t>vyplývajúce</w:t>
      </w:r>
      <w:proofErr w:type="spellEnd"/>
      <w:r w:rsidRPr="003263FC">
        <w:rPr>
          <w:rFonts w:ascii="Calibri" w:hAnsi="Calibri" w:cs="Calibri"/>
          <w:sz w:val="20"/>
          <w:szCs w:val="20"/>
        </w:rPr>
        <w:t xml:space="preserve"> z bodu 3.8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neprevezme</w:t>
      </w:r>
      <w:proofErr w:type="spellEnd"/>
      <w:r w:rsidRPr="003263FC">
        <w:rPr>
          <w:rFonts w:ascii="Calibri" w:hAnsi="Calibri" w:cs="Calibri"/>
          <w:sz w:val="20"/>
          <w:szCs w:val="20"/>
        </w:rPr>
        <w:t xml:space="preserve">. </w:t>
      </w:r>
    </w:p>
    <w:p w14:paraId="68646277" w14:textId="77777777" w:rsidR="009E597F" w:rsidRPr="003263FC" w:rsidRDefault="009E597F" w:rsidP="009E597F">
      <w:pPr>
        <w:pStyle w:val="Zkladntext"/>
        <w:tabs>
          <w:tab w:val="left" w:pos="567"/>
        </w:tabs>
        <w:spacing w:before="120" w:after="240"/>
        <w:ind w:left="426" w:hanging="426"/>
        <w:rPr>
          <w:rFonts w:ascii="Calibri" w:hAnsi="Calibri" w:cs="Calibri"/>
          <w:strike/>
          <w:sz w:val="20"/>
          <w:szCs w:val="20"/>
        </w:rPr>
      </w:pPr>
      <w:proofErr w:type="gramStart"/>
      <w:r w:rsidRPr="003263FC">
        <w:rPr>
          <w:rFonts w:ascii="Calibri" w:hAnsi="Calibri" w:cs="Calibri"/>
          <w:sz w:val="20"/>
          <w:szCs w:val="20"/>
        </w:rPr>
        <w:t>3.12  V</w:t>
      </w:r>
      <w:proofErr w:type="gramEnd"/>
      <w:r w:rsidRPr="003263FC">
        <w:rPr>
          <w:rFonts w:ascii="Calibri" w:hAnsi="Calibri" w:cs="Calibri"/>
          <w:sz w:val="20"/>
          <w:szCs w:val="20"/>
        </w:rPr>
        <w:t>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odovzdávacom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preberacom</w:t>
      </w:r>
      <w:proofErr w:type="spellEnd"/>
      <w:r w:rsidRPr="003263FC">
        <w:rPr>
          <w:rFonts w:ascii="Calibri" w:hAnsi="Calibri" w:cs="Calibri"/>
          <w:sz w:val="20"/>
          <w:szCs w:val="20"/>
        </w:rPr>
        <w:t xml:space="preserve"> konaní </w:t>
      </w:r>
      <w:proofErr w:type="spellStart"/>
      <w:r w:rsidRPr="003263FC">
        <w:rPr>
          <w:rFonts w:ascii="Calibri" w:hAnsi="Calibri" w:cs="Calibri"/>
          <w:sz w:val="20"/>
          <w:szCs w:val="20"/>
        </w:rPr>
        <w:t>zistené</w:t>
      </w:r>
      <w:proofErr w:type="spellEnd"/>
      <w:r w:rsidRPr="003263FC">
        <w:rPr>
          <w:rFonts w:ascii="Calibri" w:hAnsi="Calibri" w:cs="Calibri"/>
          <w:sz w:val="20"/>
          <w:szCs w:val="20"/>
        </w:rPr>
        <w:t xml:space="preserve"> také vady a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sami o sebe a ani spolu </w:t>
      </w:r>
      <w:proofErr w:type="spellStart"/>
      <w:r w:rsidRPr="003263FC">
        <w:rPr>
          <w:rFonts w:ascii="Calibri" w:hAnsi="Calibri" w:cs="Calibri"/>
          <w:sz w:val="20"/>
          <w:szCs w:val="20"/>
        </w:rPr>
        <w:t>nebránia</w:t>
      </w:r>
      <w:proofErr w:type="spellEnd"/>
      <w:r w:rsidRPr="003263FC">
        <w:rPr>
          <w:rFonts w:ascii="Calibri" w:hAnsi="Calibri" w:cs="Calibri"/>
          <w:sz w:val="20"/>
          <w:szCs w:val="20"/>
        </w:rPr>
        <w:t xml:space="preserve"> jeho bezpečnému </w:t>
      </w:r>
      <w:proofErr w:type="spellStart"/>
      <w:r w:rsidRPr="003263FC">
        <w:rPr>
          <w:rFonts w:ascii="Calibri" w:hAnsi="Calibri" w:cs="Calibri"/>
          <w:sz w:val="20"/>
          <w:szCs w:val="20"/>
        </w:rPr>
        <w:t>užívaniu</w:t>
      </w:r>
      <w:proofErr w:type="spellEnd"/>
      <w:r w:rsidRPr="003263FC">
        <w:rPr>
          <w:rFonts w:ascii="Calibri" w:hAnsi="Calibri" w:cs="Calibri"/>
          <w:sz w:val="20"/>
          <w:szCs w:val="20"/>
        </w:rPr>
        <w:t xml:space="preserve"> na účel, </w:t>
      </w:r>
      <w:proofErr w:type="spellStart"/>
      <w:r w:rsidRPr="003263FC">
        <w:rPr>
          <w:rFonts w:ascii="Calibri" w:hAnsi="Calibri" w:cs="Calibri"/>
          <w:sz w:val="20"/>
          <w:szCs w:val="20"/>
        </w:rPr>
        <w:t>ktorému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slúži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prevezme</w:t>
      </w:r>
      <w:proofErr w:type="spellEnd"/>
      <w:r w:rsidRPr="003263FC">
        <w:rPr>
          <w:rFonts w:ascii="Calibri" w:hAnsi="Calibri" w:cs="Calibri"/>
          <w:sz w:val="20"/>
          <w:szCs w:val="20"/>
        </w:rPr>
        <w:t xml:space="preserve"> pod </w:t>
      </w:r>
      <w:proofErr w:type="spellStart"/>
      <w:r w:rsidRPr="003263FC">
        <w:rPr>
          <w:rFonts w:ascii="Calibri" w:hAnsi="Calibri" w:cs="Calibri"/>
          <w:sz w:val="20"/>
          <w:szCs w:val="20"/>
        </w:rPr>
        <w:t>podmienkou</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takéto</w:t>
      </w:r>
      <w:proofErr w:type="spellEnd"/>
      <w:r w:rsidRPr="003263FC">
        <w:rPr>
          <w:rFonts w:ascii="Calibri" w:hAnsi="Calibri" w:cs="Calibri"/>
          <w:sz w:val="20"/>
          <w:szCs w:val="20"/>
        </w:rPr>
        <w:t xml:space="preserve"> vady a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celom</w:t>
      </w:r>
      <w:proofErr w:type="spellEnd"/>
      <w:r w:rsidRPr="003263FC">
        <w:rPr>
          <w:rFonts w:ascii="Calibri" w:hAnsi="Calibri" w:cs="Calibri"/>
          <w:sz w:val="20"/>
          <w:szCs w:val="20"/>
        </w:rPr>
        <w:t xml:space="preserve"> rozsahu </w:t>
      </w:r>
      <w:proofErr w:type="spellStart"/>
      <w:r w:rsidRPr="003263FC">
        <w:rPr>
          <w:rFonts w:ascii="Calibri" w:hAnsi="Calibri" w:cs="Calibri"/>
          <w:sz w:val="20"/>
          <w:szCs w:val="20"/>
        </w:rPr>
        <w:t>odstránené</w:t>
      </w:r>
      <w:proofErr w:type="spellEnd"/>
      <w:r w:rsidRPr="003263FC">
        <w:rPr>
          <w:rFonts w:ascii="Calibri" w:hAnsi="Calibri" w:cs="Calibri"/>
          <w:sz w:val="20"/>
          <w:szCs w:val="20"/>
        </w:rPr>
        <w:t xml:space="preserve"> do termínu </w:t>
      </w:r>
      <w:proofErr w:type="spellStart"/>
      <w:r w:rsidRPr="003263FC">
        <w:rPr>
          <w:rFonts w:ascii="Calibri" w:hAnsi="Calibri" w:cs="Calibri"/>
          <w:sz w:val="20"/>
          <w:szCs w:val="20"/>
        </w:rPr>
        <w:t>dohodnutom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stanovenom</w:t>
      </w:r>
      <w:proofErr w:type="spellEnd"/>
      <w:r w:rsidRPr="003263FC">
        <w:rPr>
          <w:rFonts w:ascii="Calibri" w:hAnsi="Calibri" w:cs="Calibri"/>
          <w:sz w:val="20"/>
          <w:szCs w:val="20"/>
        </w:rPr>
        <w:t xml:space="preserve"> v Protokole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
    <w:p w14:paraId="6E225462" w14:textId="77777777" w:rsidR="009E597F" w:rsidRPr="003263FC" w:rsidRDefault="009E597F" w:rsidP="009E597F">
      <w:pPr>
        <w:pStyle w:val="Zkladntext"/>
        <w:tabs>
          <w:tab w:val="left" w:pos="567"/>
        </w:tabs>
        <w:spacing w:before="120" w:after="240"/>
        <w:ind w:left="426" w:hanging="426"/>
        <w:rPr>
          <w:rFonts w:ascii="Calibri" w:hAnsi="Calibri" w:cs="Calibri"/>
          <w:i/>
          <w:sz w:val="20"/>
          <w:szCs w:val="20"/>
        </w:rPr>
      </w:pPr>
      <w:r w:rsidRPr="003263FC">
        <w:rPr>
          <w:rFonts w:ascii="Calibri" w:hAnsi="Calibri" w:cs="Calibri"/>
          <w:sz w:val="20"/>
          <w:szCs w:val="20"/>
        </w:rPr>
        <w:t>3.13 Vady a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odstránené</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dohodnutom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stanovenom</w:t>
      </w:r>
      <w:proofErr w:type="spellEnd"/>
      <w:r w:rsidRPr="003263FC">
        <w:rPr>
          <w:rFonts w:ascii="Calibri" w:hAnsi="Calibri" w:cs="Calibri"/>
          <w:sz w:val="20"/>
          <w:szCs w:val="20"/>
        </w:rPr>
        <w:t xml:space="preserve"> termíne </w:t>
      </w:r>
      <w:proofErr w:type="spellStart"/>
      <w:r w:rsidRPr="003263FC">
        <w:rPr>
          <w:rFonts w:ascii="Calibri" w:hAnsi="Calibri" w:cs="Calibri"/>
          <w:sz w:val="20"/>
          <w:szCs w:val="20"/>
        </w:rPr>
        <w:t>uvedenom</w:t>
      </w:r>
      <w:proofErr w:type="spellEnd"/>
      <w:r w:rsidRPr="003263FC">
        <w:rPr>
          <w:rFonts w:ascii="Calibri" w:hAnsi="Calibri" w:cs="Calibri"/>
          <w:sz w:val="20"/>
          <w:szCs w:val="20"/>
        </w:rPr>
        <w:t xml:space="preserve"> v Protokole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tieto</w:t>
      </w:r>
      <w:proofErr w:type="spellEnd"/>
      <w:r w:rsidRPr="003263FC">
        <w:rPr>
          <w:rFonts w:ascii="Calibri" w:hAnsi="Calibri" w:cs="Calibri"/>
          <w:sz w:val="20"/>
          <w:szCs w:val="20"/>
        </w:rPr>
        <w:t xml:space="preserve"> vady a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odstrániť</w:t>
      </w:r>
      <w:proofErr w:type="spellEnd"/>
      <w:r w:rsidRPr="003263FC">
        <w:rPr>
          <w:rFonts w:ascii="Calibri" w:hAnsi="Calibri" w:cs="Calibri"/>
          <w:sz w:val="20"/>
          <w:szCs w:val="20"/>
        </w:rPr>
        <w:t xml:space="preserve"> sám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prostredníctvom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tretej</w:t>
      </w:r>
      <w:proofErr w:type="spellEnd"/>
      <w:r w:rsidRPr="003263FC">
        <w:rPr>
          <w:rFonts w:ascii="Calibri" w:hAnsi="Calibri" w:cs="Calibri"/>
          <w:sz w:val="20"/>
          <w:szCs w:val="20"/>
        </w:rPr>
        <w:t xml:space="preserve"> osoby na náklady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
    <w:p w14:paraId="360C15AF" w14:textId="198B61B7" w:rsidR="009E597F" w:rsidRDefault="009E597F" w:rsidP="005D710E">
      <w:pPr>
        <w:pStyle w:val="Zkladntext"/>
        <w:numPr>
          <w:ilvl w:val="1"/>
          <w:numId w:val="55"/>
        </w:numPr>
        <w:tabs>
          <w:tab w:val="left" w:pos="567"/>
        </w:tabs>
        <w:spacing w:before="120" w:after="240"/>
        <w:jc w:val="both"/>
        <w:rPr>
          <w:rFonts w:ascii="Calibri" w:hAnsi="Calibri" w:cs="Calibri"/>
          <w:sz w:val="20"/>
          <w:szCs w:val="20"/>
        </w:rPr>
      </w:pPr>
      <w:r w:rsidRPr="003263FC">
        <w:rPr>
          <w:rFonts w:ascii="Calibri" w:hAnsi="Calibri" w:cs="Calibri"/>
          <w:sz w:val="20"/>
          <w:szCs w:val="20"/>
        </w:rPr>
        <w:t xml:space="preserve"> </w:t>
      </w:r>
      <w:bookmarkStart w:id="27" w:name="_Hlk80703349"/>
      <w:r w:rsidRPr="003263FC">
        <w:rPr>
          <w:rFonts w:ascii="Calibri" w:hAnsi="Calibri" w:cs="Calibri"/>
          <w:sz w:val="20"/>
          <w:szCs w:val="20"/>
        </w:rPr>
        <w:t xml:space="preserve">Po ukončení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do 10 dní po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povinný </w:t>
      </w:r>
      <w:proofErr w:type="spellStart"/>
      <w:r w:rsidRPr="003263FC">
        <w:rPr>
          <w:rFonts w:ascii="Calibri" w:hAnsi="Calibri" w:cs="Calibri"/>
          <w:sz w:val="20"/>
          <w:szCs w:val="20"/>
        </w:rPr>
        <w:t>stavenisko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úplne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vypratať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upraviť</w:t>
      </w:r>
      <w:proofErr w:type="spellEnd"/>
      <w:r w:rsidRPr="003263FC">
        <w:rPr>
          <w:rFonts w:ascii="Calibri" w:hAnsi="Calibri" w:cs="Calibri"/>
          <w:sz w:val="20"/>
          <w:szCs w:val="20"/>
        </w:rPr>
        <w:t xml:space="preserve"> terén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zvyšný</w:t>
      </w:r>
      <w:proofErr w:type="spellEnd"/>
      <w:r w:rsidRPr="003263FC">
        <w:rPr>
          <w:rFonts w:ascii="Calibri" w:hAnsi="Calibri" w:cs="Calibri"/>
          <w:sz w:val="20"/>
          <w:szCs w:val="20"/>
        </w:rPr>
        <w:t xml:space="preserve"> materiál, odpady </w:t>
      </w:r>
      <w:proofErr w:type="gramStart"/>
      <w:r w:rsidRPr="003263FC">
        <w:rPr>
          <w:rFonts w:ascii="Calibri" w:hAnsi="Calibri" w:cs="Calibri"/>
          <w:sz w:val="20"/>
          <w:szCs w:val="20"/>
        </w:rPr>
        <w:t>a pod.</w:t>
      </w:r>
      <w:proofErr w:type="gramEnd"/>
      <w:r w:rsidRPr="003263FC">
        <w:rPr>
          <w:rFonts w:ascii="Calibri" w:hAnsi="Calibri" w:cs="Calibri"/>
          <w:sz w:val="20"/>
          <w:szCs w:val="20"/>
        </w:rPr>
        <w:t xml:space="preserve"> </w:t>
      </w:r>
      <w:bookmarkEnd w:id="27"/>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vykonávaní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dodržiavať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SR, </w:t>
      </w:r>
      <w:proofErr w:type="spellStart"/>
      <w:r w:rsidRPr="003263FC">
        <w:rPr>
          <w:rFonts w:ascii="Calibri" w:hAnsi="Calibri" w:cs="Calibri"/>
          <w:sz w:val="20"/>
          <w:szCs w:val="20"/>
        </w:rPr>
        <w:t>hlavne</w:t>
      </w:r>
      <w:proofErr w:type="spellEnd"/>
      <w:r w:rsidRPr="003263FC">
        <w:rPr>
          <w:rFonts w:ascii="Calibri" w:hAnsi="Calibri" w:cs="Calibri"/>
          <w:sz w:val="20"/>
          <w:szCs w:val="20"/>
        </w:rPr>
        <w:t xml:space="preserve"> zákon č. 79/2015 Z. z. o </w:t>
      </w:r>
      <w:proofErr w:type="spellStart"/>
      <w:r w:rsidRPr="003263FC">
        <w:rPr>
          <w:rFonts w:ascii="Calibri" w:hAnsi="Calibri" w:cs="Calibri"/>
          <w:sz w:val="20"/>
          <w:szCs w:val="20"/>
        </w:rPr>
        <w:t>odpadoch</w:t>
      </w:r>
      <w:proofErr w:type="spellEnd"/>
      <w:r w:rsidRPr="003263FC">
        <w:rPr>
          <w:rFonts w:ascii="Calibri" w:hAnsi="Calibri" w:cs="Calibri"/>
          <w:sz w:val="20"/>
          <w:szCs w:val="20"/>
        </w:rPr>
        <w:t xml:space="preserve"> a o </w:t>
      </w:r>
      <w:proofErr w:type="spellStart"/>
      <w:r w:rsidRPr="003263FC">
        <w:rPr>
          <w:rFonts w:ascii="Calibri" w:hAnsi="Calibri" w:cs="Calibri"/>
          <w:sz w:val="20"/>
          <w:szCs w:val="20"/>
        </w:rPr>
        <w:t>zmene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doplnení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niektorých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zákonov</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platnom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znení</w:t>
      </w:r>
      <w:proofErr w:type="spellEnd"/>
      <w:r w:rsidRPr="003263FC">
        <w:rPr>
          <w:rFonts w:ascii="Calibri" w:hAnsi="Calibri" w:cs="Calibri"/>
          <w:sz w:val="20"/>
          <w:szCs w:val="20"/>
        </w:rPr>
        <w:t>.</w:t>
      </w:r>
    </w:p>
    <w:p w14:paraId="13305DA2" w14:textId="1CB01F15" w:rsidR="00C75DAE" w:rsidRPr="00C75DAE" w:rsidRDefault="00C75DAE" w:rsidP="00C75DAE">
      <w:pPr>
        <w:pStyle w:val="Zkladntext"/>
        <w:tabs>
          <w:tab w:val="left" w:pos="567"/>
        </w:tabs>
        <w:spacing w:before="120" w:after="240"/>
        <w:ind w:left="420"/>
        <w:jc w:val="center"/>
        <w:rPr>
          <w:rFonts w:ascii="Calibri" w:hAnsi="Calibri" w:cs="Calibri"/>
          <w:b/>
          <w:bCs/>
          <w:sz w:val="20"/>
          <w:szCs w:val="20"/>
        </w:rPr>
      </w:pPr>
      <w:r w:rsidRPr="00C75DAE">
        <w:rPr>
          <w:rFonts w:ascii="Calibri" w:hAnsi="Calibri" w:cs="Calibri"/>
          <w:b/>
          <w:bCs/>
          <w:sz w:val="20"/>
          <w:szCs w:val="20"/>
        </w:rPr>
        <w:t>Čl. IV.</w:t>
      </w:r>
    </w:p>
    <w:p w14:paraId="49CAE771" w14:textId="3ED04EFD"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Cena za Dielo</w:t>
      </w:r>
    </w:p>
    <w:p w14:paraId="081DA702" w14:textId="77777777" w:rsidR="009E597F" w:rsidRPr="003263FC" w:rsidRDefault="009E597F" w:rsidP="005D710E">
      <w:pPr>
        <w:pStyle w:val="Zkladntext"/>
        <w:numPr>
          <w:ilvl w:val="0"/>
          <w:numId w:val="40"/>
        </w:numPr>
        <w:tabs>
          <w:tab w:val="left" w:pos="567"/>
        </w:tabs>
        <w:spacing w:after="240"/>
        <w:jc w:val="both"/>
        <w:rPr>
          <w:rFonts w:ascii="Calibri" w:hAnsi="Calibri" w:cs="Calibri"/>
          <w:sz w:val="20"/>
          <w:szCs w:val="20"/>
        </w:rPr>
      </w:pPr>
      <w:bookmarkStart w:id="28" w:name="_Hlk80693722"/>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dohodli na </w:t>
      </w:r>
      <w:proofErr w:type="spellStart"/>
      <w:r w:rsidRPr="003263FC">
        <w:rPr>
          <w:rFonts w:ascii="Calibri" w:hAnsi="Calibri" w:cs="Calibri"/>
          <w:sz w:val="20"/>
          <w:szCs w:val="20"/>
        </w:rPr>
        <w:t>cene</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cenovej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ponuky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súčasťou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odsúhlasenej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zmluvnými</w:t>
      </w:r>
      <w:proofErr w:type="spellEnd"/>
      <w:r w:rsidRPr="003263FC">
        <w:rPr>
          <w:rFonts w:ascii="Calibri" w:hAnsi="Calibri" w:cs="Calibri"/>
          <w:sz w:val="20"/>
          <w:szCs w:val="20"/>
        </w:rPr>
        <w:t xml:space="preserve"> stranami:</w:t>
      </w:r>
    </w:p>
    <w:bookmarkEnd w:id="28"/>
    <w:p w14:paraId="749C99BE" w14:textId="77777777" w:rsidR="009E597F" w:rsidRPr="003263FC" w:rsidRDefault="009E597F" w:rsidP="009E597F">
      <w:pPr>
        <w:tabs>
          <w:tab w:val="left" w:pos="3261"/>
        </w:tabs>
        <w:ind w:firstLine="567"/>
        <w:rPr>
          <w:rFonts w:ascii="Calibri" w:hAnsi="Calibri" w:cs="Calibri"/>
          <w:sz w:val="20"/>
          <w:szCs w:val="20"/>
        </w:rPr>
      </w:pPr>
      <w:r w:rsidRPr="003263FC">
        <w:rPr>
          <w:rFonts w:ascii="Calibri" w:hAnsi="Calibri" w:cs="Calibri"/>
          <w:sz w:val="20"/>
          <w:szCs w:val="20"/>
        </w:rPr>
        <w:t>Cena bez DPH</w:t>
      </w:r>
      <w:r w:rsidRPr="003263FC">
        <w:rPr>
          <w:rFonts w:ascii="Calibri" w:hAnsi="Calibri" w:cs="Calibri"/>
          <w:sz w:val="20"/>
          <w:szCs w:val="20"/>
        </w:rPr>
        <w:tab/>
        <w:t xml:space="preserve"> .......   EUR</w:t>
      </w:r>
    </w:p>
    <w:p w14:paraId="36C2F9B2" w14:textId="77777777" w:rsidR="009E597F" w:rsidRPr="003263FC" w:rsidRDefault="009E597F" w:rsidP="009E597F">
      <w:pPr>
        <w:pStyle w:val="Hlavika"/>
        <w:tabs>
          <w:tab w:val="clear" w:pos="4536"/>
          <w:tab w:val="left" w:pos="708"/>
          <w:tab w:val="left" w:pos="3261"/>
        </w:tabs>
        <w:ind w:firstLine="567"/>
        <w:rPr>
          <w:rFonts w:ascii="Calibri" w:hAnsi="Calibri" w:cs="Calibri"/>
          <w:b/>
          <w:bCs/>
          <w:sz w:val="20"/>
          <w:szCs w:val="20"/>
        </w:rPr>
      </w:pPr>
      <w:r w:rsidRPr="003263FC">
        <w:rPr>
          <w:rFonts w:ascii="Calibri" w:hAnsi="Calibri" w:cs="Calibri"/>
          <w:sz w:val="20"/>
          <w:szCs w:val="20"/>
        </w:rPr>
        <w:t>DPH  20 %</w:t>
      </w:r>
      <w:r w:rsidRPr="003263FC">
        <w:rPr>
          <w:rFonts w:ascii="Calibri" w:hAnsi="Calibri" w:cs="Calibri"/>
          <w:sz w:val="20"/>
          <w:szCs w:val="20"/>
        </w:rPr>
        <w:tab/>
        <w:t xml:space="preserve"> </w:t>
      </w:r>
      <w:r w:rsidRPr="003263FC">
        <w:rPr>
          <w:rFonts w:ascii="Calibri" w:hAnsi="Calibri" w:cs="Calibri"/>
          <w:bCs/>
          <w:sz w:val="20"/>
          <w:szCs w:val="20"/>
        </w:rPr>
        <w:t>........  EUR</w:t>
      </w:r>
    </w:p>
    <w:p w14:paraId="70F1FC40" w14:textId="77777777" w:rsidR="009E597F" w:rsidRPr="003263FC" w:rsidRDefault="009E597F" w:rsidP="009E597F">
      <w:pPr>
        <w:pStyle w:val="Hlavika"/>
        <w:tabs>
          <w:tab w:val="clear" w:pos="4536"/>
          <w:tab w:val="left" w:pos="708"/>
          <w:tab w:val="left" w:pos="3261"/>
        </w:tabs>
        <w:ind w:firstLine="567"/>
        <w:rPr>
          <w:rFonts w:ascii="Calibri" w:hAnsi="Calibri" w:cs="Calibri"/>
          <w:sz w:val="20"/>
          <w:szCs w:val="20"/>
        </w:rPr>
      </w:pPr>
      <w:r w:rsidRPr="003263FC">
        <w:rPr>
          <w:rFonts w:ascii="Calibri" w:hAnsi="Calibri" w:cs="Calibri"/>
          <w:b/>
          <w:bCs/>
          <w:sz w:val="20"/>
          <w:szCs w:val="20"/>
        </w:rPr>
        <w:t>spolu s DPH</w:t>
      </w:r>
      <w:r w:rsidRPr="003263FC">
        <w:rPr>
          <w:rFonts w:ascii="Calibri" w:hAnsi="Calibri" w:cs="Calibri"/>
          <w:b/>
          <w:bCs/>
          <w:sz w:val="20"/>
          <w:szCs w:val="20"/>
        </w:rPr>
        <w:tab/>
        <w:t xml:space="preserve"> ........  EUR</w:t>
      </w:r>
    </w:p>
    <w:p w14:paraId="0E67143F" w14:textId="77777777" w:rsidR="009E597F" w:rsidRPr="003263FC" w:rsidRDefault="009E597F" w:rsidP="009E597F">
      <w:pPr>
        <w:spacing w:after="240"/>
        <w:ind w:left="709" w:hanging="142"/>
        <w:rPr>
          <w:rFonts w:ascii="Calibri" w:hAnsi="Calibri" w:cs="Calibri"/>
          <w:bCs/>
          <w:sz w:val="20"/>
          <w:szCs w:val="20"/>
        </w:rPr>
      </w:pPr>
      <w:proofErr w:type="spellStart"/>
      <w:r w:rsidRPr="003263FC">
        <w:rPr>
          <w:rFonts w:ascii="Calibri" w:hAnsi="Calibri" w:cs="Calibri"/>
          <w:b/>
          <w:bCs/>
          <w:sz w:val="20"/>
          <w:szCs w:val="20"/>
        </w:rPr>
        <w:t>slovom</w:t>
      </w:r>
      <w:proofErr w:type="spellEnd"/>
      <w:r w:rsidRPr="003263FC">
        <w:rPr>
          <w:rFonts w:ascii="Calibri" w:hAnsi="Calibri" w:cs="Calibri"/>
          <w:b/>
          <w:bCs/>
          <w:sz w:val="20"/>
          <w:szCs w:val="20"/>
        </w:rPr>
        <w:t>: ..............</w:t>
      </w:r>
    </w:p>
    <w:p w14:paraId="23806511" w14:textId="77777777" w:rsidR="009E597F" w:rsidRPr="003263FC" w:rsidRDefault="009E597F" w:rsidP="005D710E">
      <w:pPr>
        <w:pStyle w:val="Zkladntext"/>
        <w:numPr>
          <w:ilvl w:val="0"/>
          <w:numId w:val="40"/>
        </w:numPr>
        <w:tabs>
          <w:tab w:val="left" w:pos="567"/>
        </w:tabs>
        <w:spacing w:after="240"/>
        <w:ind w:left="567" w:hanging="567"/>
        <w:jc w:val="both"/>
        <w:rPr>
          <w:rFonts w:ascii="Calibri" w:hAnsi="Calibri" w:cs="Calibri"/>
          <w:sz w:val="20"/>
          <w:szCs w:val="20"/>
        </w:rPr>
      </w:pPr>
      <w:r w:rsidRPr="003263FC">
        <w:rPr>
          <w:rFonts w:ascii="Calibri" w:hAnsi="Calibri" w:cs="Calibri"/>
          <w:sz w:val="20"/>
          <w:szCs w:val="20"/>
        </w:rPr>
        <w:t xml:space="preserve">Cena za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maximálna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ktorú</w:t>
      </w:r>
      <w:proofErr w:type="spellEnd"/>
      <w:r w:rsidRPr="003263FC">
        <w:rPr>
          <w:rFonts w:ascii="Calibri" w:hAnsi="Calibri" w:cs="Calibri"/>
          <w:sz w:val="20"/>
          <w:szCs w:val="20"/>
        </w:rPr>
        <w:t xml:space="preserve"> nemožno bez </w:t>
      </w:r>
      <w:proofErr w:type="spellStart"/>
      <w:r w:rsidRPr="003263FC">
        <w:rPr>
          <w:rFonts w:ascii="Calibri" w:hAnsi="Calibri" w:cs="Calibri"/>
          <w:sz w:val="20"/>
          <w:szCs w:val="20"/>
        </w:rPr>
        <w:t>súhlasu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zvýšiť</w:t>
      </w:r>
      <w:proofErr w:type="spellEnd"/>
      <w:r w:rsidRPr="003263FC">
        <w:rPr>
          <w:rFonts w:ascii="Calibri" w:hAnsi="Calibri" w:cs="Calibri"/>
          <w:sz w:val="20"/>
          <w:szCs w:val="20"/>
        </w:rPr>
        <w:t xml:space="preserve">. </w:t>
      </w:r>
    </w:p>
    <w:p w14:paraId="0FB20F27" w14:textId="77777777" w:rsidR="009E597F" w:rsidRPr="003263FC" w:rsidRDefault="009E597F" w:rsidP="005D710E">
      <w:pPr>
        <w:pStyle w:val="Zkladntext"/>
        <w:numPr>
          <w:ilvl w:val="0"/>
          <w:numId w:val="40"/>
        </w:numPr>
        <w:tabs>
          <w:tab w:val="left" w:pos="567"/>
        </w:tabs>
        <w:spacing w:after="240"/>
        <w:ind w:left="567" w:hanging="567"/>
        <w:jc w:val="both"/>
        <w:rPr>
          <w:rFonts w:ascii="Calibri" w:hAnsi="Calibri" w:cs="Calibri"/>
          <w:sz w:val="20"/>
          <w:szCs w:val="20"/>
        </w:rPr>
      </w:pPr>
      <w:bookmarkStart w:id="29" w:name="_Hlk80693988"/>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fakturovať</w:t>
      </w:r>
      <w:proofErr w:type="spellEnd"/>
      <w:r w:rsidRPr="003263FC">
        <w:rPr>
          <w:rFonts w:ascii="Calibri" w:hAnsi="Calibri" w:cs="Calibri"/>
          <w:sz w:val="20"/>
          <w:szCs w:val="20"/>
        </w:rPr>
        <w:t xml:space="preserve"> len </w:t>
      </w:r>
      <w:proofErr w:type="spellStart"/>
      <w:r w:rsidRPr="003263FC">
        <w:rPr>
          <w:rFonts w:ascii="Calibri" w:hAnsi="Calibri" w:cs="Calibri"/>
          <w:sz w:val="20"/>
          <w:szCs w:val="20"/>
        </w:rPr>
        <w:t>skutočne</w:t>
      </w:r>
      <w:proofErr w:type="spellEnd"/>
      <w:r w:rsidRPr="003263FC">
        <w:rPr>
          <w:rFonts w:ascii="Calibri" w:hAnsi="Calibri" w:cs="Calibri"/>
          <w:sz w:val="20"/>
          <w:szCs w:val="20"/>
        </w:rPr>
        <w:t xml:space="preserve"> vykonané práce a dodávky</w:t>
      </w:r>
      <w:bookmarkEnd w:id="29"/>
      <w:r w:rsidRPr="003263FC">
        <w:rPr>
          <w:rFonts w:ascii="Calibri" w:hAnsi="Calibri" w:cs="Calibri"/>
          <w:sz w:val="20"/>
          <w:szCs w:val="20"/>
        </w:rPr>
        <w:t>.</w:t>
      </w:r>
    </w:p>
    <w:p w14:paraId="3CFBF3B4" w14:textId="77777777" w:rsidR="009E597F" w:rsidRPr="003263FC" w:rsidRDefault="009E597F" w:rsidP="005D710E">
      <w:pPr>
        <w:pStyle w:val="Zkladntext"/>
        <w:numPr>
          <w:ilvl w:val="0"/>
          <w:numId w:val="40"/>
        </w:numPr>
        <w:tabs>
          <w:tab w:val="left" w:pos="567"/>
        </w:tabs>
        <w:spacing w:after="240"/>
        <w:ind w:left="567" w:hanging="567"/>
        <w:jc w:val="both"/>
        <w:rPr>
          <w:rFonts w:ascii="Calibri" w:hAnsi="Calibri" w:cs="Calibri"/>
          <w:sz w:val="20"/>
          <w:szCs w:val="20"/>
        </w:rPr>
      </w:pP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Čl. III bod 3.6 v termíne do 20.12.2021 </w:t>
      </w:r>
      <w:proofErr w:type="gramStart"/>
      <w:r w:rsidRPr="003263FC">
        <w:rPr>
          <w:rFonts w:ascii="Calibri" w:hAnsi="Calibri" w:cs="Calibri"/>
          <w:sz w:val="20"/>
          <w:szCs w:val="20"/>
        </w:rPr>
        <w:t>musí</w:t>
      </w:r>
      <w:proofErr w:type="gramEnd"/>
      <w:r w:rsidRPr="003263FC">
        <w:rPr>
          <w:rFonts w:ascii="Calibri" w:hAnsi="Calibri" w:cs="Calibri"/>
          <w:sz w:val="20"/>
          <w:szCs w:val="20"/>
        </w:rPr>
        <w:t xml:space="preserve"> byť vyfakturovaných min. 51 % </w:t>
      </w:r>
      <w:proofErr w:type="spellStart"/>
      <w:r w:rsidRPr="003263FC">
        <w:rPr>
          <w:rFonts w:ascii="Calibri" w:hAnsi="Calibri" w:cs="Calibri"/>
          <w:sz w:val="20"/>
          <w:szCs w:val="20"/>
        </w:rPr>
        <w:t>prostriedkov</w:t>
      </w:r>
      <w:proofErr w:type="spellEnd"/>
      <w:r w:rsidRPr="003263FC">
        <w:rPr>
          <w:rFonts w:ascii="Calibri" w:hAnsi="Calibri" w:cs="Calibri"/>
          <w:sz w:val="20"/>
          <w:szCs w:val="20"/>
        </w:rPr>
        <w:t xml:space="preserve"> ceny za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s DPH, </w:t>
      </w:r>
      <w:proofErr w:type="spellStart"/>
      <w:r w:rsidRPr="003263FC">
        <w:rPr>
          <w:rFonts w:ascii="Calibri" w:hAnsi="Calibri" w:cs="Calibri"/>
          <w:sz w:val="20"/>
          <w:szCs w:val="20"/>
        </w:rPr>
        <w:t>zvyšná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časť</w:t>
      </w:r>
      <w:proofErr w:type="spellEnd"/>
      <w:r w:rsidRPr="003263FC">
        <w:rPr>
          <w:rFonts w:ascii="Calibri" w:hAnsi="Calibri" w:cs="Calibri"/>
          <w:sz w:val="20"/>
          <w:szCs w:val="20"/>
        </w:rPr>
        <w:t xml:space="preserve"> bude vyfakturovaná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do 18.2.2022.</w:t>
      </w:r>
    </w:p>
    <w:p w14:paraId="28C1247F" w14:textId="77777777" w:rsidR="009E597F" w:rsidRPr="003263FC" w:rsidRDefault="009E597F" w:rsidP="005D710E">
      <w:pPr>
        <w:pStyle w:val="Zkladntext"/>
        <w:numPr>
          <w:ilvl w:val="0"/>
          <w:numId w:val="40"/>
        </w:numPr>
        <w:tabs>
          <w:tab w:val="left" w:pos="567"/>
        </w:tabs>
        <w:spacing w:after="240"/>
        <w:ind w:left="567" w:hanging="567"/>
        <w:jc w:val="both"/>
        <w:rPr>
          <w:rFonts w:ascii="Calibri" w:hAnsi="Calibri" w:cs="Calibri"/>
          <w:sz w:val="20"/>
          <w:szCs w:val="20"/>
        </w:rPr>
      </w:pPr>
      <w:r w:rsidRPr="003263FC">
        <w:rPr>
          <w:rFonts w:ascii="Calibri" w:hAnsi="Calibri" w:cs="Calibri"/>
          <w:sz w:val="20"/>
          <w:szCs w:val="20"/>
        </w:rPr>
        <w:t xml:space="preserve">Cena za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bodu 4.1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w:t>
      </w:r>
      <w:proofErr w:type="spellStart"/>
      <w:r w:rsidRPr="003263FC">
        <w:rPr>
          <w:rFonts w:ascii="Calibri" w:hAnsi="Calibri" w:cs="Calibri"/>
          <w:sz w:val="20"/>
          <w:szCs w:val="20"/>
        </w:rPr>
        <w:t>zahŕňa</w:t>
      </w:r>
      <w:proofErr w:type="spellEnd"/>
      <w:r w:rsidRPr="003263FC">
        <w:rPr>
          <w:rFonts w:ascii="Calibri" w:hAnsi="Calibri" w:cs="Calibri"/>
          <w:sz w:val="20"/>
          <w:szCs w:val="20"/>
        </w:rPr>
        <w:t xml:space="preserve"> aj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náklady </w:t>
      </w:r>
      <w:r w:rsidRPr="003263FC">
        <w:rPr>
          <w:rFonts w:ascii="Calibri" w:hAnsi="Calibri" w:cs="Calibri"/>
          <w:color w:val="000000"/>
          <w:sz w:val="20"/>
          <w:szCs w:val="20"/>
        </w:rPr>
        <w:t xml:space="preserve">spojené so </w:t>
      </w:r>
      <w:proofErr w:type="spellStart"/>
      <w:r w:rsidRPr="003263FC">
        <w:rPr>
          <w:rFonts w:ascii="Calibri" w:hAnsi="Calibri" w:cs="Calibri"/>
          <w:color w:val="000000"/>
          <w:sz w:val="20"/>
          <w:szCs w:val="20"/>
        </w:rPr>
        <w:t>zriadením</w:t>
      </w:r>
      <w:proofErr w:type="spellEnd"/>
      <w:r w:rsidRPr="003263FC">
        <w:rPr>
          <w:rFonts w:ascii="Calibri" w:hAnsi="Calibri" w:cs="Calibri"/>
          <w:color w:val="000000"/>
          <w:sz w:val="20"/>
          <w:szCs w:val="20"/>
        </w:rPr>
        <w:t xml:space="preserve"> </w:t>
      </w:r>
      <w:proofErr w:type="spellStart"/>
      <w:proofErr w:type="gramStart"/>
      <w:r w:rsidRPr="003263FC">
        <w:rPr>
          <w:rFonts w:ascii="Calibri" w:hAnsi="Calibri" w:cs="Calibri"/>
          <w:color w:val="000000"/>
          <w:sz w:val="20"/>
          <w:szCs w:val="20"/>
        </w:rPr>
        <w:t>staveniska</w:t>
      </w:r>
      <w:proofErr w:type="spellEnd"/>
      <w:r w:rsidRPr="003263FC">
        <w:rPr>
          <w:rFonts w:ascii="Calibri" w:hAnsi="Calibri" w:cs="Calibri"/>
          <w:color w:val="000000"/>
          <w:sz w:val="20"/>
          <w:szCs w:val="20"/>
        </w:rPr>
        <w:t xml:space="preserve"> ,</w:t>
      </w:r>
      <w:proofErr w:type="gramEnd"/>
      <w:r w:rsidRPr="003263FC">
        <w:rPr>
          <w:rFonts w:ascii="Calibri" w:hAnsi="Calibri" w:cs="Calibri"/>
          <w:color w:val="000000"/>
          <w:sz w:val="20"/>
          <w:szCs w:val="20"/>
        </w:rPr>
        <w:t xml:space="preserve"> na </w:t>
      </w:r>
      <w:proofErr w:type="spellStart"/>
      <w:r w:rsidRPr="003263FC">
        <w:rPr>
          <w:rFonts w:ascii="Calibri" w:hAnsi="Calibri" w:cs="Calibri"/>
          <w:color w:val="000000"/>
          <w:sz w:val="20"/>
          <w:szCs w:val="20"/>
        </w:rPr>
        <w:t>prípadné</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vytýčenie</w:t>
      </w:r>
      <w:proofErr w:type="spellEnd"/>
      <w:r w:rsidRPr="003263FC">
        <w:rPr>
          <w:rFonts w:ascii="Calibri" w:hAnsi="Calibri" w:cs="Calibri"/>
          <w:color w:val="000000"/>
          <w:sz w:val="20"/>
          <w:szCs w:val="20"/>
        </w:rPr>
        <w:t xml:space="preserve"> IS, </w:t>
      </w:r>
      <w:proofErr w:type="spellStart"/>
      <w:r w:rsidRPr="003263FC">
        <w:rPr>
          <w:rFonts w:ascii="Calibri" w:hAnsi="Calibri" w:cs="Calibri"/>
          <w:color w:val="000000"/>
          <w:sz w:val="20"/>
          <w:szCs w:val="20"/>
        </w:rPr>
        <w:t>bezpečnostné</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opatrenia</w:t>
      </w:r>
      <w:proofErr w:type="spellEnd"/>
      <w:r w:rsidRPr="003263FC">
        <w:rPr>
          <w:rFonts w:ascii="Calibri" w:hAnsi="Calibri" w:cs="Calibri"/>
          <w:color w:val="000000"/>
          <w:sz w:val="20"/>
          <w:szCs w:val="20"/>
        </w:rPr>
        <w:t xml:space="preserve"> , </w:t>
      </w:r>
      <w:proofErr w:type="spellStart"/>
      <w:r w:rsidRPr="003263FC">
        <w:rPr>
          <w:rFonts w:ascii="Calibri" w:hAnsi="Calibri" w:cs="Calibri"/>
          <w:color w:val="000000"/>
          <w:sz w:val="20"/>
          <w:szCs w:val="20"/>
        </w:rPr>
        <w:t>vyhotovenie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potrebných</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skúšok</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vzoriek</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testov</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spracovanie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potrebnej</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konštrukčnej</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dokumentácie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Horizontálna</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vertikálna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preprava</w:t>
      </w:r>
      <w:proofErr w:type="spellEnd"/>
      <w:r w:rsidRPr="003263FC">
        <w:rPr>
          <w:rFonts w:ascii="Calibri" w:hAnsi="Calibri" w:cs="Calibri"/>
          <w:color w:val="000000"/>
          <w:sz w:val="20"/>
          <w:szCs w:val="20"/>
        </w:rPr>
        <w:t xml:space="preserve"> materiálu do </w:t>
      </w:r>
      <w:proofErr w:type="spellStart"/>
      <w:r w:rsidRPr="003263FC">
        <w:rPr>
          <w:rFonts w:ascii="Calibri" w:hAnsi="Calibri" w:cs="Calibri"/>
          <w:color w:val="000000"/>
          <w:sz w:val="20"/>
          <w:szCs w:val="20"/>
        </w:rPr>
        <w:t>riešených</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priestorov</w:t>
      </w:r>
      <w:proofErr w:type="spellEnd"/>
      <w:r w:rsidRPr="003263FC">
        <w:rPr>
          <w:rFonts w:ascii="Calibri" w:hAnsi="Calibri" w:cs="Calibri"/>
          <w:color w:val="000000"/>
          <w:sz w:val="20"/>
          <w:szCs w:val="20"/>
        </w:rPr>
        <w:t xml:space="preserve"> je </w:t>
      </w:r>
      <w:proofErr w:type="spellStart"/>
      <w:r w:rsidRPr="003263FC">
        <w:rPr>
          <w:rFonts w:ascii="Calibri" w:hAnsi="Calibri" w:cs="Calibri"/>
          <w:color w:val="000000"/>
          <w:sz w:val="20"/>
          <w:szCs w:val="20"/>
        </w:rPr>
        <w:t>zhotoviteľom</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ocenená</w:t>
      </w:r>
      <w:proofErr w:type="spellEnd"/>
      <w:r w:rsidRPr="003263FC">
        <w:rPr>
          <w:rFonts w:ascii="Calibri" w:hAnsi="Calibri" w:cs="Calibri"/>
          <w:color w:val="000000"/>
          <w:sz w:val="20"/>
          <w:szCs w:val="20"/>
        </w:rPr>
        <w:t xml:space="preserve"> v rámci </w:t>
      </w:r>
      <w:proofErr w:type="spellStart"/>
      <w:r w:rsidRPr="003263FC">
        <w:rPr>
          <w:rFonts w:ascii="Calibri" w:hAnsi="Calibri" w:cs="Calibri"/>
          <w:color w:val="000000"/>
          <w:sz w:val="20"/>
          <w:szCs w:val="20"/>
        </w:rPr>
        <w:t>položiek</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presunov</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hmôt</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rovnako</w:t>
      </w:r>
      <w:proofErr w:type="spellEnd"/>
      <w:r w:rsidRPr="003263FC">
        <w:rPr>
          <w:rFonts w:ascii="Calibri" w:hAnsi="Calibri" w:cs="Calibri"/>
          <w:color w:val="000000"/>
          <w:sz w:val="20"/>
          <w:szCs w:val="20"/>
        </w:rPr>
        <w:t xml:space="preserve"> aj </w:t>
      </w:r>
      <w:proofErr w:type="spellStart"/>
      <w:r w:rsidRPr="003263FC">
        <w:rPr>
          <w:rFonts w:ascii="Calibri" w:hAnsi="Calibri" w:cs="Calibri"/>
          <w:color w:val="000000"/>
          <w:sz w:val="20"/>
          <w:szCs w:val="20"/>
        </w:rPr>
        <w:t>likvidácia</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nakladanie</w:t>
      </w:r>
      <w:proofErr w:type="spellEnd"/>
      <w:r w:rsidRPr="003263FC">
        <w:rPr>
          <w:rFonts w:ascii="Calibri" w:hAnsi="Calibri" w:cs="Calibri"/>
          <w:color w:val="000000"/>
          <w:sz w:val="20"/>
          <w:szCs w:val="20"/>
        </w:rPr>
        <w:t xml:space="preserve"> s </w:t>
      </w:r>
      <w:proofErr w:type="spellStart"/>
      <w:r w:rsidRPr="003263FC">
        <w:rPr>
          <w:rFonts w:ascii="Calibri" w:hAnsi="Calibri" w:cs="Calibri"/>
          <w:color w:val="000000"/>
          <w:sz w:val="20"/>
          <w:szCs w:val="20"/>
        </w:rPr>
        <w:t>odpadom</w:t>
      </w:r>
      <w:proofErr w:type="spellEnd"/>
      <w:r w:rsidRPr="003263FC">
        <w:rPr>
          <w:rFonts w:ascii="Calibri" w:hAnsi="Calibri" w:cs="Calibri"/>
          <w:color w:val="000000"/>
          <w:sz w:val="20"/>
          <w:szCs w:val="20"/>
        </w:rPr>
        <w:t>.</w:t>
      </w:r>
    </w:p>
    <w:p w14:paraId="14A1E964" w14:textId="2A7EDD4E" w:rsidR="009E597F" w:rsidRPr="00C75DAE" w:rsidRDefault="009E597F" w:rsidP="005D710E">
      <w:pPr>
        <w:pStyle w:val="Zkladntext"/>
        <w:numPr>
          <w:ilvl w:val="0"/>
          <w:numId w:val="40"/>
        </w:numPr>
        <w:tabs>
          <w:tab w:val="left" w:pos="567"/>
        </w:tabs>
        <w:spacing w:after="240"/>
        <w:ind w:left="567" w:hanging="567"/>
        <w:jc w:val="both"/>
        <w:rPr>
          <w:rFonts w:ascii="Calibri" w:hAnsi="Calibri" w:cs="Calibri"/>
          <w:b/>
          <w:sz w:val="20"/>
          <w:szCs w:val="20"/>
        </w:rPr>
      </w:pPr>
      <w:r w:rsidRPr="003263FC">
        <w:rPr>
          <w:rFonts w:ascii="Calibri" w:hAnsi="Calibri" w:cs="Calibri"/>
          <w:color w:val="000000"/>
          <w:sz w:val="20"/>
          <w:szCs w:val="20"/>
        </w:rPr>
        <w:t xml:space="preserve">Cena za </w:t>
      </w:r>
      <w:proofErr w:type="spellStart"/>
      <w:r w:rsidRPr="003263FC">
        <w:rPr>
          <w:rFonts w:ascii="Calibri" w:hAnsi="Calibri" w:cs="Calibri"/>
          <w:color w:val="000000"/>
          <w:sz w:val="20"/>
          <w:szCs w:val="20"/>
        </w:rPr>
        <w:t>Dielo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podľa</w:t>
      </w:r>
      <w:proofErr w:type="spellEnd"/>
      <w:r w:rsidRPr="003263FC">
        <w:rPr>
          <w:rFonts w:ascii="Calibri" w:hAnsi="Calibri" w:cs="Calibri"/>
          <w:color w:val="000000"/>
          <w:sz w:val="20"/>
          <w:szCs w:val="20"/>
        </w:rPr>
        <w:t xml:space="preserve"> </w:t>
      </w:r>
      <w:proofErr w:type="gramStart"/>
      <w:r w:rsidRPr="003263FC">
        <w:rPr>
          <w:rFonts w:ascii="Calibri" w:hAnsi="Calibri" w:cs="Calibri"/>
          <w:color w:val="000000"/>
          <w:sz w:val="20"/>
          <w:szCs w:val="20"/>
        </w:rPr>
        <w:t>bodu  4.1</w:t>
      </w:r>
      <w:proofErr w:type="gram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tohto</w:t>
      </w:r>
      <w:proofErr w:type="spellEnd"/>
      <w:r w:rsidRPr="003263FC">
        <w:rPr>
          <w:rFonts w:ascii="Calibri" w:hAnsi="Calibri" w:cs="Calibri"/>
          <w:color w:val="000000"/>
          <w:sz w:val="20"/>
          <w:szCs w:val="20"/>
        </w:rPr>
        <w:t xml:space="preserve"> článku </w:t>
      </w:r>
      <w:proofErr w:type="spellStart"/>
      <w:r w:rsidRPr="003263FC">
        <w:rPr>
          <w:rFonts w:ascii="Calibri" w:hAnsi="Calibri" w:cs="Calibri"/>
          <w:color w:val="000000"/>
          <w:sz w:val="20"/>
          <w:szCs w:val="20"/>
        </w:rPr>
        <w:t>zahŕňa</w:t>
      </w:r>
      <w:proofErr w:type="spellEnd"/>
      <w:r w:rsidRPr="003263FC">
        <w:rPr>
          <w:rFonts w:ascii="Calibri" w:hAnsi="Calibri" w:cs="Calibri"/>
          <w:color w:val="000000"/>
          <w:sz w:val="20"/>
          <w:szCs w:val="20"/>
        </w:rPr>
        <w:t xml:space="preserve"> aj </w:t>
      </w:r>
      <w:proofErr w:type="spellStart"/>
      <w:r w:rsidRPr="003263FC">
        <w:rPr>
          <w:rFonts w:ascii="Calibri" w:hAnsi="Calibri" w:cs="Calibri"/>
          <w:color w:val="000000"/>
          <w:sz w:val="20"/>
          <w:szCs w:val="20"/>
        </w:rPr>
        <w:t>poistenie</w:t>
      </w:r>
      <w:proofErr w:type="spellEnd"/>
      <w:r w:rsidRPr="003263FC">
        <w:rPr>
          <w:rFonts w:ascii="Calibri" w:hAnsi="Calibri" w:cs="Calibri"/>
          <w:color w:val="000000"/>
          <w:sz w:val="20"/>
          <w:szCs w:val="20"/>
        </w:rPr>
        <w:t xml:space="preserve"> v </w:t>
      </w:r>
      <w:proofErr w:type="spellStart"/>
      <w:r w:rsidRPr="003263FC">
        <w:rPr>
          <w:rFonts w:ascii="Calibri" w:hAnsi="Calibri" w:cs="Calibri"/>
          <w:color w:val="000000"/>
          <w:sz w:val="20"/>
          <w:szCs w:val="20"/>
        </w:rPr>
        <w:t>zmysle</w:t>
      </w:r>
      <w:proofErr w:type="spellEnd"/>
      <w:r w:rsidRPr="003263FC">
        <w:rPr>
          <w:rFonts w:ascii="Calibri" w:hAnsi="Calibri" w:cs="Calibri"/>
          <w:color w:val="000000"/>
          <w:sz w:val="20"/>
          <w:szCs w:val="20"/>
        </w:rPr>
        <w:t xml:space="preserve"> čl. VII. bod 7.28 </w:t>
      </w:r>
      <w:proofErr w:type="spellStart"/>
      <w:r w:rsidRPr="003263FC">
        <w:rPr>
          <w:rFonts w:ascii="Calibri" w:hAnsi="Calibri" w:cs="Calibri"/>
          <w:color w:val="000000"/>
          <w:sz w:val="20"/>
          <w:szCs w:val="20"/>
        </w:rPr>
        <w:t>tejto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zmluvy</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všetky</w:t>
      </w:r>
      <w:proofErr w:type="spellEnd"/>
      <w:r w:rsidRPr="003263FC">
        <w:rPr>
          <w:rFonts w:ascii="Calibri" w:hAnsi="Calibri" w:cs="Calibri"/>
          <w:color w:val="000000"/>
          <w:sz w:val="20"/>
          <w:szCs w:val="20"/>
        </w:rPr>
        <w:t xml:space="preserve"> odborné činnosti uvedené v čl. II v bode 2.2 </w:t>
      </w:r>
      <w:proofErr w:type="spellStart"/>
      <w:r w:rsidRPr="003263FC">
        <w:rPr>
          <w:rFonts w:ascii="Calibri" w:hAnsi="Calibri" w:cs="Calibri"/>
          <w:color w:val="000000"/>
          <w:sz w:val="20"/>
          <w:szCs w:val="20"/>
        </w:rPr>
        <w:t>tejto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zmluvy</w:t>
      </w:r>
      <w:proofErr w:type="spellEnd"/>
      <w:r w:rsidRPr="003263FC">
        <w:rPr>
          <w:rFonts w:ascii="Calibri" w:hAnsi="Calibri" w:cs="Calibri"/>
          <w:color w:val="000000"/>
          <w:sz w:val="20"/>
          <w:szCs w:val="20"/>
        </w:rPr>
        <w:t>.</w:t>
      </w:r>
    </w:p>
    <w:p w14:paraId="5FFCB906" w14:textId="6D0E2974" w:rsidR="00C75DAE" w:rsidRPr="00C75DAE" w:rsidRDefault="00C75DAE" w:rsidP="00C75DAE">
      <w:pPr>
        <w:pStyle w:val="Zkladntext"/>
        <w:tabs>
          <w:tab w:val="left" w:pos="567"/>
        </w:tabs>
        <w:spacing w:after="0" w:line="276" w:lineRule="auto"/>
        <w:ind w:left="567"/>
        <w:jc w:val="center"/>
        <w:rPr>
          <w:rFonts w:ascii="Calibri" w:hAnsi="Calibri" w:cs="Calibri"/>
          <w:b/>
          <w:bCs/>
          <w:sz w:val="22"/>
          <w:szCs w:val="22"/>
        </w:rPr>
      </w:pPr>
      <w:r w:rsidRPr="00C75DAE">
        <w:rPr>
          <w:rFonts w:ascii="Calibri" w:hAnsi="Calibri" w:cs="Calibri"/>
          <w:b/>
          <w:bCs/>
          <w:color w:val="000000"/>
          <w:sz w:val="22"/>
          <w:szCs w:val="22"/>
        </w:rPr>
        <w:t>Čl. V.</w:t>
      </w:r>
    </w:p>
    <w:p w14:paraId="24E8C289" w14:textId="7C71D90C" w:rsidR="009E597F" w:rsidRPr="00C75DAE" w:rsidRDefault="009E597F" w:rsidP="00C75DAE">
      <w:pPr>
        <w:pStyle w:val="Nadpis1"/>
        <w:spacing w:line="276" w:lineRule="auto"/>
        <w:rPr>
          <w:rFonts w:ascii="Calibri" w:hAnsi="Calibri" w:cs="Calibri"/>
          <w:sz w:val="22"/>
          <w:szCs w:val="22"/>
        </w:rPr>
      </w:pPr>
      <w:r w:rsidRPr="00C75DAE">
        <w:rPr>
          <w:rFonts w:ascii="Calibri" w:hAnsi="Calibri" w:cs="Calibri"/>
          <w:sz w:val="22"/>
          <w:szCs w:val="22"/>
        </w:rPr>
        <w:t>Fakturácia a platobné podmienky</w:t>
      </w:r>
    </w:p>
    <w:p w14:paraId="107BB76C" w14:textId="77777777" w:rsidR="009E597F" w:rsidRPr="00194C6D" w:rsidRDefault="009E597F" w:rsidP="005D710E">
      <w:pPr>
        <w:pStyle w:val="Podtitul"/>
        <w:numPr>
          <w:ilvl w:val="1"/>
          <w:numId w:val="35"/>
        </w:numPr>
        <w:suppressAutoHyphens w:val="0"/>
        <w:spacing w:after="240" w:line="240" w:lineRule="auto"/>
        <w:ind w:left="567" w:hanging="567"/>
        <w:jc w:val="both"/>
        <w:rPr>
          <w:rFonts w:ascii="Calibri" w:hAnsi="Calibri" w:cs="Calibri"/>
          <w:b w:val="0"/>
          <w:color w:val="000000" w:themeColor="text1"/>
          <w:szCs w:val="22"/>
        </w:rPr>
      </w:pPr>
      <w:r w:rsidRPr="00194C6D">
        <w:rPr>
          <w:rFonts w:ascii="Calibri" w:hAnsi="Calibri" w:cs="Calibri"/>
          <w:b w:val="0"/>
          <w:color w:val="000000" w:themeColor="text1"/>
          <w:szCs w:val="22"/>
        </w:rPr>
        <w:t xml:space="preserve">Cena za Dielo sa bude uhrádzať na základe </w:t>
      </w:r>
      <w:r w:rsidRPr="00194C6D">
        <w:rPr>
          <w:rFonts w:ascii="Calibri" w:hAnsi="Calibri" w:cs="Calibri"/>
          <w:color w:val="000000" w:themeColor="text1"/>
          <w:szCs w:val="22"/>
        </w:rPr>
        <w:t>čiastkových faktúr</w:t>
      </w:r>
      <w:r w:rsidRPr="00194C6D">
        <w:rPr>
          <w:rFonts w:ascii="Calibri" w:hAnsi="Calibri" w:cs="Calibri"/>
          <w:b w:val="0"/>
          <w:color w:val="000000" w:themeColor="text1"/>
          <w:szCs w:val="22"/>
        </w:rPr>
        <w:t xml:space="preserve"> vystavených podľa bodu 5.3 tohto článku zmluvy na fakturované práce.</w:t>
      </w:r>
    </w:p>
    <w:p w14:paraId="75385FCE" w14:textId="77777777" w:rsidR="009E597F" w:rsidRPr="00194C6D" w:rsidRDefault="009E597F" w:rsidP="005D710E">
      <w:pPr>
        <w:pStyle w:val="Podtitul"/>
        <w:numPr>
          <w:ilvl w:val="1"/>
          <w:numId w:val="35"/>
        </w:numPr>
        <w:suppressAutoHyphens w:val="0"/>
        <w:spacing w:after="240" w:line="240" w:lineRule="auto"/>
        <w:ind w:left="567" w:hanging="567"/>
        <w:jc w:val="both"/>
        <w:rPr>
          <w:rFonts w:ascii="Calibri" w:hAnsi="Calibri" w:cs="Calibri"/>
          <w:b w:val="0"/>
          <w:bCs/>
          <w:color w:val="000000" w:themeColor="text1"/>
          <w:szCs w:val="22"/>
        </w:rPr>
      </w:pPr>
      <w:r w:rsidRPr="00194C6D">
        <w:rPr>
          <w:rFonts w:ascii="Calibri" w:hAnsi="Calibri" w:cs="Calibri"/>
          <w:b w:val="0"/>
          <w:bCs/>
          <w:color w:val="000000" w:themeColor="text1"/>
          <w:szCs w:val="22"/>
        </w:rPr>
        <w:t>Právo Zhotoviteľa čiastkovo fakturovať vzniká v posledný deň príslušného kalendárneho mesiaca počas realizácie diela Zhotoviteľom.</w:t>
      </w:r>
    </w:p>
    <w:p w14:paraId="0EC05D2C" w14:textId="77777777" w:rsidR="009E597F" w:rsidRPr="00194C6D" w:rsidRDefault="009E597F" w:rsidP="005D710E">
      <w:pPr>
        <w:pStyle w:val="Odsekzoznamu"/>
        <w:numPr>
          <w:ilvl w:val="1"/>
          <w:numId w:val="35"/>
        </w:numPr>
        <w:tabs>
          <w:tab w:val="num" w:pos="2160"/>
        </w:tabs>
        <w:spacing w:after="240"/>
        <w:ind w:right="-143"/>
        <w:contextualSpacing w:val="0"/>
        <w:jc w:val="both"/>
        <w:rPr>
          <w:rFonts w:ascii="Calibri" w:hAnsi="Calibri" w:cs="Calibri"/>
          <w:bCs/>
          <w:color w:val="000000" w:themeColor="text1"/>
          <w:sz w:val="22"/>
          <w:szCs w:val="22"/>
        </w:rPr>
      </w:pPr>
      <w:r w:rsidRPr="00194C6D">
        <w:rPr>
          <w:rFonts w:ascii="Calibri" w:hAnsi="Calibri" w:cs="Calibri"/>
          <w:bCs/>
          <w:color w:val="000000" w:themeColor="text1"/>
          <w:sz w:val="22"/>
          <w:szCs w:val="22"/>
        </w:rPr>
        <w:t xml:space="preserve">  Jednotlivé </w:t>
      </w:r>
      <w:proofErr w:type="spellStart"/>
      <w:r w:rsidRPr="00194C6D">
        <w:rPr>
          <w:rFonts w:ascii="Calibri" w:hAnsi="Calibri" w:cs="Calibri"/>
          <w:bCs/>
          <w:color w:val="000000" w:themeColor="text1"/>
          <w:sz w:val="22"/>
          <w:szCs w:val="22"/>
        </w:rPr>
        <w:t>čiastkové</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faktúry</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musia</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obsahovať</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všetky</w:t>
      </w:r>
      <w:proofErr w:type="spellEnd"/>
      <w:r w:rsidRPr="00194C6D">
        <w:rPr>
          <w:rFonts w:ascii="Calibri" w:hAnsi="Calibri" w:cs="Calibri"/>
          <w:bCs/>
          <w:color w:val="000000" w:themeColor="text1"/>
          <w:sz w:val="22"/>
          <w:szCs w:val="22"/>
        </w:rPr>
        <w:t xml:space="preserve"> náležitosti daňového dokladu </w:t>
      </w:r>
      <w:proofErr w:type="spellStart"/>
      <w:r w:rsidRPr="00194C6D">
        <w:rPr>
          <w:rFonts w:ascii="Calibri" w:hAnsi="Calibri" w:cs="Calibri"/>
          <w:bCs/>
          <w:color w:val="000000" w:themeColor="text1"/>
          <w:sz w:val="22"/>
          <w:szCs w:val="22"/>
        </w:rPr>
        <w:t>podľa</w:t>
      </w:r>
      <w:proofErr w:type="spellEnd"/>
      <w:r w:rsidRPr="00194C6D">
        <w:rPr>
          <w:rFonts w:ascii="Calibri" w:hAnsi="Calibri" w:cs="Calibri"/>
          <w:bCs/>
          <w:color w:val="000000" w:themeColor="text1"/>
          <w:sz w:val="22"/>
          <w:szCs w:val="22"/>
        </w:rPr>
        <w:t xml:space="preserve"> platných    </w:t>
      </w:r>
      <w:proofErr w:type="spellStart"/>
      <w:r w:rsidRPr="00194C6D">
        <w:rPr>
          <w:rFonts w:ascii="Calibri" w:hAnsi="Calibri" w:cs="Calibri"/>
          <w:bCs/>
          <w:color w:val="000000" w:themeColor="text1"/>
          <w:sz w:val="22"/>
          <w:szCs w:val="22"/>
        </w:rPr>
        <w:t>právnych</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predpisov</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označenie</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Zhotoviteľa</w:t>
      </w:r>
      <w:proofErr w:type="spellEnd"/>
      <w:r w:rsidRPr="00194C6D">
        <w:rPr>
          <w:rFonts w:ascii="Calibri" w:hAnsi="Calibri" w:cs="Calibri"/>
          <w:bCs/>
          <w:color w:val="000000" w:themeColor="text1"/>
          <w:sz w:val="22"/>
          <w:szCs w:val="22"/>
        </w:rPr>
        <w:t xml:space="preserve">, číslo </w:t>
      </w:r>
      <w:proofErr w:type="spellStart"/>
      <w:r w:rsidRPr="00194C6D">
        <w:rPr>
          <w:rFonts w:ascii="Calibri" w:hAnsi="Calibri" w:cs="Calibri"/>
          <w:bCs/>
          <w:color w:val="000000" w:themeColor="text1"/>
          <w:sz w:val="22"/>
          <w:szCs w:val="22"/>
        </w:rPr>
        <w:t>zmluvy</w:t>
      </w:r>
      <w:proofErr w:type="spellEnd"/>
      <w:r w:rsidRPr="00194C6D">
        <w:rPr>
          <w:rFonts w:ascii="Calibri" w:hAnsi="Calibri" w:cs="Calibri"/>
          <w:bCs/>
          <w:color w:val="000000" w:themeColor="text1"/>
          <w:sz w:val="22"/>
          <w:szCs w:val="22"/>
        </w:rPr>
        <w:t xml:space="preserve">, číslo </w:t>
      </w:r>
      <w:proofErr w:type="spellStart"/>
      <w:r w:rsidRPr="00194C6D">
        <w:rPr>
          <w:rFonts w:ascii="Calibri" w:hAnsi="Calibri" w:cs="Calibri"/>
          <w:bCs/>
          <w:color w:val="000000" w:themeColor="text1"/>
          <w:sz w:val="22"/>
          <w:szCs w:val="22"/>
        </w:rPr>
        <w:t>čiastkovej</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faktúry</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deň</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vystavenia</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odoslania</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faktúry</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deň</w:t>
      </w:r>
      <w:proofErr w:type="spellEnd"/>
      <w:r w:rsidRPr="00194C6D">
        <w:rPr>
          <w:rFonts w:ascii="Calibri" w:hAnsi="Calibri" w:cs="Calibri"/>
          <w:bCs/>
          <w:color w:val="000000" w:themeColor="text1"/>
          <w:sz w:val="22"/>
          <w:szCs w:val="22"/>
        </w:rPr>
        <w:t xml:space="preserve"> splatnosti </w:t>
      </w:r>
      <w:proofErr w:type="spellStart"/>
      <w:r w:rsidRPr="00194C6D">
        <w:rPr>
          <w:rFonts w:ascii="Calibri" w:hAnsi="Calibri" w:cs="Calibri"/>
          <w:bCs/>
          <w:color w:val="000000" w:themeColor="text1"/>
          <w:sz w:val="22"/>
          <w:szCs w:val="22"/>
        </w:rPr>
        <w:t>faktúry</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deň</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zdaniteľného</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plnenia</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označenie</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peňažného</w:t>
      </w:r>
      <w:proofErr w:type="spellEnd"/>
      <w:r w:rsidRPr="00194C6D">
        <w:rPr>
          <w:rFonts w:ascii="Calibri" w:hAnsi="Calibri" w:cs="Calibri"/>
          <w:bCs/>
          <w:color w:val="000000" w:themeColor="text1"/>
          <w:sz w:val="22"/>
          <w:szCs w:val="22"/>
        </w:rPr>
        <w:t xml:space="preserve"> ústavu a číslo účtu, na </w:t>
      </w:r>
      <w:proofErr w:type="spellStart"/>
      <w:r w:rsidRPr="00194C6D">
        <w:rPr>
          <w:rFonts w:ascii="Calibri" w:hAnsi="Calibri" w:cs="Calibri"/>
          <w:bCs/>
          <w:color w:val="000000" w:themeColor="text1"/>
          <w:sz w:val="22"/>
          <w:szCs w:val="22"/>
        </w:rPr>
        <w:t>ktorý</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sa</w:t>
      </w:r>
      <w:proofErr w:type="spellEnd"/>
      <w:r w:rsidRPr="00194C6D">
        <w:rPr>
          <w:rFonts w:ascii="Calibri" w:hAnsi="Calibri" w:cs="Calibri"/>
          <w:bCs/>
          <w:color w:val="000000" w:themeColor="text1"/>
          <w:sz w:val="22"/>
          <w:szCs w:val="22"/>
        </w:rPr>
        <w:t xml:space="preserve"> má </w:t>
      </w:r>
      <w:proofErr w:type="spellStart"/>
      <w:r w:rsidRPr="00194C6D">
        <w:rPr>
          <w:rFonts w:ascii="Calibri" w:hAnsi="Calibri" w:cs="Calibri"/>
          <w:bCs/>
          <w:color w:val="000000" w:themeColor="text1"/>
          <w:sz w:val="22"/>
          <w:szCs w:val="22"/>
        </w:rPr>
        <w:t>platiť</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fakturovanú</w:t>
      </w:r>
      <w:proofErr w:type="spellEnd"/>
      <w:r w:rsidRPr="00194C6D">
        <w:rPr>
          <w:rFonts w:ascii="Calibri" w:hAnsi="Calibri" w:cs="Calibri"/>
          <w:bCs/>
          <w:color w:val="000000" w:themeColor="text1"/>
          <w:sz w:val="22"/>
          <w:szCs w:val="22"/>
        </w:rPr>
        <w:t xml:space="preserve"> cenu bez DPH, hodnotu DPH a </w:t>
      </w:r>
      <w:proofErr w:type="spellStart"/>
      <w:r w:rsidRPr="00194C6D">
        <w:rPr>
          <w:rFonts w:ascii="Calibri" w:hAnsi="Calibri" w:cs="Calibri"/>
          <w:bCs/>
          <w:color w:val="000000" w:themeColor="text1"/>
          <w:sz w:val="22"/>
          <w:szCs w:val="22"/>
        </w:rPr>
        <w:t>celkovú</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fakturovanú</w:t>
      </w:r>
      <w:proofErr w:type="spellEnd"/>
      <w:r w:rsidRPr="00194C6D">
        <w:rPr>
          <w:rFonts w:ascii="Calibri" w:hAnsi="Calibri" w:cs="Calibri"/>
          <w:bCs/>
          <w:color w:val="000000" w:themeColor="text1"/>
          <w:sz w:val="22"/>
          <w:szCs w:val="22"/>
        </w:rPr>
        <w:t xml:space="preserve"> </w:t>
      </w:r>
      <w:r w:rsidRPr="00194C6D">
        <w:rPr>
          <w:rFonts w:ascii="Calibri" w:hAnsi="Calibri" w:cs="Calibri"/>
          <w:bCs/>
          <w:color w:val="000000" w:themeColor="text1"/>
          <w:sz w:val="22"/>
          <w:szCs w:val="22"/>
        </w:rPr>
        <w:lastRenderedPageBreak/>
        <w:t xml:space="preserve">cenu s DPH, </w:t>
      </w:r>
      <w:proofErr w:type="spellStart"/>
      <w:r w:rsidRPr="00194C6D">
        <w:rPr>
          <w:rFonts w:ascii="Calibri" w:hAnsi="Calibri" w:cs="Calibri"/>
          <w:bCs/>
          <w:color w:val="000000" w:themeColor="text1"/>
          <w:sz w:val="22"/>
          <w:szCs w:val="22"/>
        </w:rPr>
        <w:t>označenie</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Diela</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pečiatku</w:t>
      </w:r>
      <w:proofErr w:type="spellEnd"/>
      <w:r w:rsidRPr="00194C6D">
        <w:rPr>
          <w:rFonts w:ascii="Calibri" w:hAnsi="Calibri" w:cs="Calibri"/>
          <w:bCs/>
          <w:color w:val="000000" w:themeColor="text1"/>
          <w:sz w:val="22"/>
          <w:szCs w:val="22"/>
        </w:rPr>
        <w:t xml:space="preserve"> a podpis </w:t>
      </w:r>
      <w:proofErr w:type="spellStart"/>
      <w:r w:rsidRPr="00194C6D">
        <w:rPr>
          <w:rFonts w:ascii="Calibri" w:hAnsi="Calibri" w:cs="Calibri"/>
          <w:bCs/>
          <w:color w:val="000000" w:themeColor="text1"/>
          <w:sz w:val="22"/>
          <w:szCs w:val="22"/>
        </w:rPr>
        <w:t>štatutára</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Zhotoviteľa</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prílohou</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čiastkovej</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faktúry</w:t>
      </w:r>
      <w:proofErr w:type="spellEnd"/>
      <w:r w:rsidRPr="00194C6D">
        <w:rPr>
          <w:rFonts w:ascii="Calibri" w:hAnsi="Calibri" w:cs="Calibri"/>
          <w:bCs/>
          <w:color w:val="000000" w:themeColor="text1"/>
          <w:sz w:val="22"/>
          <w:szCs w:val="22"/>
        </w:rPr>
        <w:t xml:space="preserve"> musí byť </w:t>
      </w:r>
      <w:proofErr w:type="spellStart"/>
      <w:r w:rsidRPr="00194C6D">
        <w:rPr>
          <w:rFonts w:ascii="Calibri" w:hAnsi="Calibri" w:cs="Calibri"/>
          <w:bCs/>
          <w:color w:val="000000" w:themeColor="text1"/>
          <w:sz w:val="22"/>
          <w:szCs w:val="22"/>
        </w:rPr>
        <w:t>súpis</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skutočne</w:t>
      </w:r>
      <w:proofErr w:type="spellEnd"/>
      <w:r w:rsidRPr="00194C6D">
        <w:rPr>
          <w:rFonts w:ascii="Calibri" w:hAnsi="Calibri" w:cs="Calibri"/>
          <w:bCs/>
          <w:color w:val="000000" w:themeColor="text1"/>
          <w:sz w:val="22"/>
          <w:szCs w:val="22"/>
        </w:rPr>
        <w:t xml:space="preserve"> vykonaných </w:t>
      </w:r>
      <w:proofErr w:type="spellStart"/>
      <w:r w:rsidRPr="00194C6D">
        <w:rPr>
          <w:rFonts w:ascii="Calibri" w:hAnsi="Calibri" w:cs="Calibri"/>
          <w:bCs/>
          <w:color w:val="000000" w:themeColor="text1"/>
          <w:sz w:val="22"/>
          <w:szCs w:val="22"/>
        </w:rPr>
        <w:t>prác</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dodávok</w:t>
      </w:r>
      <w:proofErr w:type="spellEnd"/>
      <w:r w:rsidRPr="00194C6D">
        <w:rPr>
          <w:rFonts w:ascii="Calibri" w:hAnsi="Calibri" w:cs="Calibri"/>
          <w:bCs/>
          <w:color w:val="000000" w:themeColor="text1"/>
          <w:sz w:val="22"/>
          <w:szCs w:val="22"/>
        </w:rPr>
        <w:t xml:space="preserve"> vystavený </w:t>
      </w:r>
      <w:proofErr w:type="spellStart"/>
      <w:r w:rsidRPr="00194C6D">
        <w:rPr>
          <w:rFonts w:ascii="Calibri" w:hAnsi="Calibri" w:cs="Calibri"/>
          <w:bCs/>
          <w:color w:val="000000" w:themeColor="text1"/>
          <w:sz w:val="22"/>
          <w:szCs w:val="22"/>
        </w:rPr>
        <w:t>Zhotoviteľom</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odsúhlasený</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podpísaný</w:t>
      </w:r>
      <w:proofErr w:type="spellEnd"/>
      <w:r w:rsidRPr="00194C6D">
        <w:rPr>
          <w:rFonts w:ascii="Calibri" w:hAnsi="Calibri" w:cs="Calibri"/>
          <w:bCs/>
          <w:color w:val="000000" w:themeColor="text1"/>
          <w:sz w:val="22"/>
          <w:szCs w:val="22"/>
        </w:rPr>
        <w:t xml:space="preserve"> osobou </w:t>
      </w:r>
      <w:proofErr w:type="spellStart"/>
      <w:r w:rsidRPr="00194C6D">
        <w:rPr>
          <w:rFonts w:ascii="Calibri" w:hAnsi="Calibri" w:cs="Calibri"/>
          <w:bCs/>
          <w:color w:val="000000" w:themeColor="text1"/>
          <w:sz w:val="22"/>
          <w:szCs w:val="22"/>
        </w:rPr>
        <w:t>oprávnenou</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jednať</w:t>
      </w:r>
      <w:proofErr w:type="spellEnd"/>
      <w:r w:rsidRPr="00194C6D">
        <w:rPr>
          <w:rFonts w:ascii="Calibri" w:hAnsi="Calibri" w:cs="Calibri"/>
          <w:bCs/>
          <w:color w:val="000000" w:themeColor="text1"/>
          <w:sz w:val="22"/>
          <w:szCs w:val="22"/>
        </w:rPr>
        <w:t xml:space="preserve"> v </w:t>
      </w:r>
      <w:proofErr w:type="spellStart"/>
      <w:r w:rsidRPr="00194C6D">
        <w:rPr>
          <w:rFonts w:ascii="Calibri" w:hAnsi="Calibri" w:cs="Calibri"/>
          <w:bCs/>
          <w:color w:val="000000" w:themeColor="text1"/>
          <w:sz w:val="22"/>
          <w:szCs w:val="22"/>
        </w:rPr>
        <w:t>realizačných</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veciach</w:t>
      </w:r>
      <w:proofErr w:type="spellEnd"/>
      <w:r w:rsidRPr="00194C6D">
        <w:rPr>
          <w:rFonts w:ascii="Calibri" w:hAnsi="Calibri" w:cs="Calibri"/>
          <w:bCs/>
          <w:color w:val="000000" w:themeColor="text1"/>
          <w:sz w:val="22"/>
          <w:szCs w:val="22"/>
        </w:rPr>
        <w:t xml:space="preserve"> /stavebným </w:t>
      </w:r>
      <w:proofErr w:type="spellStart"/>
      <w:r w:rsidRPr="00194C6D">
        <w:rPr>
          <w:rFonts w:ascii="Calibri" w:hAnsi="Calibri" w:cs="Calibri"/>
          <w:bCs/>
          <w:color w:val="000000" w:themeColor="text1"/>
          <w:sz w:val="22"/>
          <w:szCs w:val="22"/>
        </w:rPr>
        <w:t>dozorom</w:t>
      </w:r>
      <w:proofErr w:type="spellEnd"/>
      <w:r w:rsidRPr="00194C6D">
        <w:rPr>
          <w:rFonts w:ascii="Calibri" w:hAnsi="Calibri" w:cs="Calibri"/>
          <w:bCs/>
          <w:color w:val="000000" w:themeColor="text1"/>
          <w:sz w:val="22"/>
          <w:szCs w:val="22"/>
        </w:rPr>
        <w:t xml:space="preserve"> za </w:t>
      </w:r>
      <w:proofErr w:type="spellStart"/>
      <w:r w:rsidRPr="00194C6D">
        <w:rPr>
          <w:rFonts w:ascii="Calibri" w:hAnsi="Calibri" w:cs="Calibri"/>
          <w:bCs/>
          <w:color w:val="000000" w:themeColor="text1"/>
          <w:sz w:val="22"/>
          <w:szCs w:val="22"/>
        </w:rPr>
        <w:t>Objednávateľa</w:t>
      </w:r>
      <w:proofErr w:type="spellEnd"/>
      <w:r w:rsidRPr="00194C6D">
        <w:rPr>
          <w:rFonts w:ascii="Calibri" w:hAnsi="Calibri" w:cs="Calibri"/>
          <w:bCs/>
          <w:color w:val="000000" w:themeColor="text1"/>
          <w:sz w:val="22"/>
          <w:szCs w:val="22"/>
        </w:rPr>
        <w:t xml:space="preserve"> za </w:t>
      </w:r>
      <w:proofErr w:type="spellStart"/>
      <w:r w:rsidRPr="00194C6D">
        <w:rPr>
          <w:rFonts w:ascii="Calibri" w:hAnsi="Calibri" w:cs="Calibri"/>
          <w:bCs/>
          <w:color w:val="000000" w:themeColor="text1"/>
          <w:sz w:val="22"/>
          <w:szCs w:val="22"/>
        </w:rPr>
        <w:t>príslušný</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kalendárny</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mesiac</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Ak</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faktúra</w:t>
      </w:r>
      <w:proofErr w:type="spellEnd"/>
      <w:r w:rsidRPr="00194C6D">
        <w:rPr>
          <w:rFonts w:ascii="Calibri" w:hAnsi="Calibri" w:cs="Calibri"/>
          <w:bCs/>
          <w:color w:val="000000" w:themeColor="text1"/>
          <w:sz w:val="22"/>
          <w:szCs w:val="22"/>
        </w:rPr>
        <w:t xml:space="preserve"> nebude </w:t>
      </w:r>
      <w:proofErr w:type="spellStart"/>
      <w:r w:rsidRPr="00194C6D">
        <w:rPr>
          <w:rFonts w:ascii="Calibri" w:hAnsi="Calibri" w:cs="Calibri"/>
          <w:bCs/>
          <w:color w:val="000000" w:themeColor="text1"/>
          <w:sz w:val="22"/>
          <w:szCs w:val="22"/>
        </w:rPr>
        <w:t>obsahovať</w:t>
      </w:r>
      <w:proofErr w:type="spellEnd"/>
      <w:r w:rsidRPr="00194C6D">
        <w:rPr>
          <w:rFonts w:ascii="Calibri" w:hAnsi="Calibri" w:cs="Calibri"/>
          <w:bCs/>
          <w:color w:val="000000" w:themeColor="text1"/>
          <w:sz w:val="22"/>
          <w:szCs w:val="22"/>
        </w:rPr>
        <w:t xml:space="preserve"> náležitosti stanovené </w:t>
      </w:r>
      <w:proofErr w:type="spellStart"/>
      <w:r w:rsidRPr="00194C6D">
        <w:rPr>
          <w:rFonts w:ascii="Calibri" w:hAnsi="Calibri" w:cs="Calibri"/>
          <w:bCs/>
          <w:color w:val="000000" w:themeColor="text1"/>
          <w:sz w:val="22"/>
          <w:szCs w:val="22"/>
        </w:rPr>
        <w:t>právnymi</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predpismi</w:t>
      </w:r>
      <w:proofErr w:type="spellEnd"/>
      <w:r w:rsidRPr="00194C6D">
        <w:rPr>
          <w:rFonts w:ascii="Calibri" w:hAnsi="Calibri" w:cs="Calibri"/>
          <w:bCs/>
          <w:color w:val="000000" w:themeColor="text1"/>
          <w:sz w:val="22"/>
          <w:szCs w:val="22"/>
        </w:rPr>
        <w:t xml:space="preserve"> a </w:t>
      </w:r>
      <w:proofErr w:type="spellStart"/>
      <w:r w:rsidRPr="00194C6D">
        <w:rPr>
          <w:rFonts w:ascii="Calibri" w:hAnsi="Calibri" w:cs="Calibri"/>
          <w:bCs/>
          <w:color w:val="000000" w:themeColor="text1"/>
          <w:sz w:val="22"/>
          <w:szCs w:val="22"/>
        </w:rPr>
        <w:t>zmluvnými</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dojednaniami</w:t>
      </w:r>
      <w:proofErr w:type="spellEnd"/>
      <w:r w:rsidRPr="00194C6D">
        <w:rPr>
          <w:rFonts w:ascii="Calibri" w:hAnsi="Calibri" w:cs="Calibri"/>
          <w:bCs/>
          <w:color w:val="000000" w:themeColor="text1"/>
          <w:sz w:val="22"/>
          <w:szCs w:val="22"/>
        </w:rPr>
        <w:t xml:space="preserve"> v </w:t>
      </w:r>
      <w:proofErr w:type="spellStart"/>
      <w:r w:rsidRPr="00194C6D">
        <w:rPr>
          <w:rFonts w:ascii="Calibri" w:hAnsi="Calibri" w:cs="Calibri"/>
          <w:bCs/>
          <w:color w:val="000000" w:themeColor="text1"/>
          <w:sz w:val="22"/>
          <w:szCs w:val="22"/>
        </w:rPr>
        <w:t>tejto</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zmluve</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objednávateľ</w:t>
      </w:r>
      <w:proofErr w:type="spellEnd"/>
      <w:r w:rsidRPr="00194C6D">
        <w:rPr>
          <w:rFonts w:ascii="Calibri" w:hAnsi="Calibri" w:cs="Calibri"/>
          <w:bCs/>
          <w:color w:val="000000" w:themeColor="text1"/>
          <w:sz w:val="22"/>
          <w:szCs w:val="22"/>
        </w:rPr>
        <w:t xml:space="preserve"> aj </w:t>
      </w:r>
      <w:proofErr w:type="spellStart"/>
      <w:r w:rsidRPr="00194C6D">
        <w:rPr>
          <w:rFonts w:ascii="Calibri" w:hAnsi="Calibri" w:cs="Calibri"/>
          <w:bCs/>
          <w:color w:val="000000" w:themeColor="text1"/>
          <w:sz w:val="22"/>
          <w:szCs w:val="22"/>
        </w:rPr>
        <w:t>správca</w:t>
      </w:r>
      <w:proofErr w:type="spellEnd"/>
      <w:r w:rsidRPr="00194C6D">
        <w:rPr>
          <w:rFonts w:ascii="Calibri" w:hAnsi="Calibri" w:cs="Calibri"/>
          <w:bCs/>
          <w:color w:val="000000" w:themeColor="text1"/>
          <w:sz w:val="22"/>
          <w:szCs w:val="22"/>
        </w:rPr>
        <w:t xml:space="preserve"> je </w:t>
      </w:r>
      <w:proofErr w:type="spellStart"/>
      <w:r w:rsidRPr="00194C6D">
        <w:rPr>
          <w:rFonts w:ascii="Calibri" w:hAnsi="Calibri" w:cs="Calibri"/>
          <w:bCs/>
          <w:color w:val="000000" w:themeColor="text1"/>
          <w:sz w:val="22"/>
          <w:szCs w:val="22"/>
        </w:rPr>
        <w:t>oprávnený</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ju</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pred</w:t>
      </w:r>
      <w:proofErr w:type="spellEnd"/>
      <w:r w:rsidRPr="00194C6D">
        <w:rPr>
          <w:rFonts w:ascii="Calibri" w:hAnsi="Calibri" w:cs="Calibri"/>
          <w:bCs/>
          <w:color w:val="000000" w:themeColor="text1"/>
          <w:sz w:val="22"/>
          <w:szCs w:val="22"/>
        </w:rPr>
        <w:t xml:space="preserve"> uplynutím </w:t>
      </w:r>
      <w:proofErr w:type="spellStart"/>
      <w:r w:rsidRPr="00194C6D">
        <w:rPr>
          <w:rFonts w:ascii="Calibri" w:hAnsi="Calibri" w:cs="Calibri"/>
          <w:bCs/>
          <w:color w:val="000000" w:themeColor="text1"/>
          <w:sz w:val="22"/>
          <w:szCs w:val="22"/>
        </w:rPr>
        <w:t>lehoty</w:t>
      </w:r>
      <w:proofErr w:type="spellEnd"/>
      <w:r w:rsidRPr="00194C6D">
        <w:rPr>
          <w:rFonts w:ascii="Calibri" w:hAnsi="Calibri" w:cs="Calibri"/>
          <w:bCs/>
          <w:color w:val="000000" w:themeColor="text1"/>
          <w:sz w:val="22"/>
          <w:szCs w:val="22"/>
        </w:rPr>
        <w:t xml:space="preserve"> splatnosti </w:t>
      </w:r>
      <w:proofErr w:type="spellStart"/>
      <w:r w:rsidRPr="00194C6D">
        <w:rPr>
          <w:rFonts w:ascii="Calibri" w:hAnsi="Calibri" w:cs="Calibri"/>
          <w:bCs/>
          <w:color w:val="000000" w:themeColor="text1"/>
          <w:sz w:val="22"/>
          <w:szCs w:val="22"/>
        </w:rPr>
        <w:t>vrátiť</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zhotoviteľovi</w:t>
      </w:r>
      <w:proofErr w:type="spellEnd"/>
      <w:r w:rsidRPr="00194C6D">
        <w:rPr>
          <w:rFonts w:ascii="Calibri" w:hAnsi="Calibri" w:cs="Calibri"/>
          <w:bCs/>
          <w:color w:val="000000" w:themeColor="text1"/>
          <w:sz w:val="22"/>
          <w:szCs w:val="22"/>
        </w:rPr>
        <w:t xml:space="preserve"> bez </w:t>
      </w:r>
      <w:proofErr w:type="spellStart"/>
      <w:r w:rsidRPr="00194C6D">
        <w:rPr>
          <w:rFonts w:ascii="Calibri" w:hAnsi="Calibri" w:cs="Calibri"/>
          <w:bCs/>
          <w:color w:val="000000" w:themeColor="text1"/>
          <w:sz w:val="22"/>
          <w:szCs w:val="22"/>
        </w:rPr>
        <w:t>zaplatenia</w:t>
      </w:r>
      <w:proofErr w:type="spellEnd"/>
      <w:r w:rsidRPr="00194C6D">
        <w:rPr>
          <w:rFonts w:ascii="Calibri" w:hAnsi="Calibri" w:cs="Calibri"/>
          <w:bCs/>
          <w:color w:val="000000" w:themeColor="text1"/>
          <w:sz w:val="22"/>
          <w:szCs w:val="22"/>
        </w:rPr>
        <w:t xml:space="preserve">. Doručením </w:t>
      </w:r>
      <w:proofErr w:type="spellStart"/>
      <w:r w:rsidRPr="00194C6D">
        <w:rPr>
          <w:rFonts w:ascii="Calibri" w:hAnsi="Calibri" w:cs="Calibri"/>
          <w:bCs/>
          <w:color w:val="000000" w:themeColor="text1"/>
          <w:sz w:val="22"/>
          <w:szCs w:val="22"/>
        </w:rPr>
        <w:t>opravenej</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faktúry</w:t>
      </w:r>
      <w:proofErr w:type="spellEnd"/>
      <w:r w:rsidRPr="00194C6D">
        <w:rPr>
          <w:rFonts w:ascii="Calibri" w:hAnsi="Calibri" w:cs="Calibri"/>
          <w:bCs/>
          <w:color w:val="000000" w:themeColor="text1"/>
          <w:sz w:val="22"/>
          <w:szCs w:val="22"/>
        </w:rPr>
        <w:t xml:space="preserve"> </w:t>
      </w:r>
      <w:proofErr w:type="spellStart"/>
      <w:r w:rsidRPr="00194C6D">
        <w:rPr>
          <w:rFonts w:ascii="Calibri" w:hAnsi="Calibri" w:cs="Calibri"/>
          <w:bCs/>
          <w:color w:val="000000" w:themeColor="text1"/>
          <w:sz w:val="22"/>
          <w:szCs w:val="22"/>
        </w:rPr>
        <w:t>objednávateľovi</w:t>
      </w:r>
      <w:proofErr w:type="spellEnd"/>
      <w:r w:rsidRPr="00194C6D">
        <w:rPr>
          <w:rFonts w:ascii="Calibri" w:hAnsi="Calibri" w:cs="Calibri"/>
          <w:bCs/>
          <w:color w:val="000000" w:themeColor="text1"/>
          <w:sz w:val="22"/>
          <w:szCs w:val="22"/>
        </w:rPr>
        <w:t xml:space="preserve"> začne </w:t>
      </w:r>
      <w:proofErr w:type="spellStart"/>
      <w:r w:rsidRPr="00194C6D">
        <w:rPr>
          <w:rFonts w:ascii="Calibri" w:hAnsi="Calibri" w:cs="Calibri"/>
          <w:bCs/>
          <w:color w:val="000000" w:themeColor="text1"/>
          <w:sz w:val="22"/>
          <w:szCs w:val="22"/>
        </w:rPr>
        <w:t>plynúť</w:t>
      </w:r>
      <w:proofErr w:type="spellEnd"/>
      <w:r w:rsidRPr="00194C6D">
        <w:rPr>
          <w:rFonts w:ascii="Calibri" w:hAnsi="Calibri" w:cs="Calibri"/>
          <w:bCs/>
          <w:color w:val="000000" w:themeColor="text1"/>
          <w:sz w:val="22"/>
          <w:szCs w:val="22"/>
        </w:rPr>
        <w:t xml:space="preserve"> nová </w:t>
      </w:r>
      <w:proofErr w:type="spellStart"/>
      <w:r w:rsidRPr="00194C6D">
        <w:rPr>
          <w:rFonts w:ascii="Calibri" w:hAnsi="Calibri" w:cs="Calibri"/>
          <w:bCs/>
          <w:color w:val="000000" w:themeColor="text1"/>
          <w:sz w:val="22"/>
          <w:szCs w:val="22"/>
        </w:rPr>
        <w:t>lehota</w:t>
      </w:r>
      <w:proofErr w:type="spellEnd"/>
      <w:r w:rsidRPr="00194C6D">
        <w:rPr>
          <w:rFonts w:ascii="Calibri" w:hAnsi="Calibri" w:cs="Calibri"/>
          <w:bCs/>
          <w:color w:val="000000" w:themeColor="text1"/>
          <w:sz w:val="22"/>
          <w:szCs w:val="22"/>
        </w:rPr>
        <w:t xml:space="preserve"> splatnosti.</w:t>
      </w:r>
    </w:p>
    <w:p w14:paraId="04C313DD" w14:textId="77777777" w:rsidR="009E597F" w:rsidRPr="00194C6D" w:rsidRDefault="009E597F" w:rsidP="005D710E">
      <w:pPr>
        <w:pStyle w:val="Podtitul"/>
        <w:numPr>
          <w:ilvl w:val="1"/>
          <w:numId w:val="35"/>
        </w:numPr>
        <w:suppressAutoHyphens w:val="0"/>
        <w:spacing w:after="240" w:line="240" w:lineRule="auto"/>
        <w:ind w:left="567" w:hanging="567"/>
        <w:jc w:val="both"/>
        <w:rPr>
          <w:rFonts w:ascii="Calibri" w:hAnsi="Calibri" w:cs="Calibri"/>
          <w:b w:val="0"/>
          <w:bCs/>
          <w:color w:val="000000" w:themeColor="text1"/>
          <w:szCs w:val="22"/>
        </w:rPr>
      </w:pPr>
      <w:r w:rsidRPr="00194C6D">
        <w:rPr>
          <w:rFonts w:ascii="Calibri" w:hAnsi="Calibri" w:cs="Calibri"/>
          <w:b w:val="0"/>
          <w:bCs/>
          <w:color w:val="000000" w:themeColor="text1"/>
          <w:szCs w:val="22"/>
        </w:rPr>
        <w:t xml:space="preserve">Konečná faktúra sa považuje za platobný doklad, ktorým bude vykonané celkové finančné vysporiadanie Diela. V tejto faktúre budú zohľadnené platby za časti Diela zaplatené Objednávateľom formou čiastkových faktúr. Táto faktúra musí obsahovať náležitosti uvedené v ods. 5.3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14:paraId="4ADDC593" w14:textId="77777777" w:rsidR="009E597F" w:rsidRPr="00194C6D" w:rsidRDefault="009E597F" w:rsidP="005D710E">
      <w:pPr>
        <w:pStyle w:val="Podtitul"/>
        <w:numPr>
          <w:ilvl w:val="1"/>
          <w:numId w:val="35"/>
        </w:numPr>
        <w:suppressAutoHyphens w:val="0"/>
        <w:spacing w:after="240" w:line="240" w:lineRule="auto"/>
        <w:ind w:left="567" w:hanging="567"/>
        <w:jc w:val="both"/>
        <w:rPr>
          <w:rFonts w:ascii="Calibri" w:hAnsi="Calibri" w:cs="Calibri"/>
          <w:b w:val="0"/>
          <w:color w:val="000000" w:themeColor="text1"/>
          <w:szCs w:val="22"/>
        </w:rPr>
      </w:pPr>
      <w:r w:rsidRPr="00194C6D">
        <w:rPr>
          <w:rFonts w:ascii="Calibri" w:hAnsi="Calibri" w:cs="Calibri"/>
          <w:b w:val="0"/>
          <w:color w:val="000000" w:themeColor="text1"/>
          <w:szCs w:val="22"/>
        </w:rPr>
        <w:t xml:space="preserve">Objednávateľ je povinný zaplatiť Zhotoviteľovi za riadne a včas zhotovené Dielo podľa tejto zmluvy cenu Diela na základe faktúry ako účtovného dokladu </w:t>
      </w:r>
      <w:r w:rsidRPr="00194C6D">
        <w:rPr>
          <w:rFonts w:ascii="Calibri" w:hAnsi="Calibri" w:cs="Calibri"/>
          <w:color w:val="000000" w:themeColor="text1"/>
          <w:szCs w:val="22"/>
        </w:rPr>
        <w:t>v lehote splatnosti max. 60 dní odo dňa doručenia účtovného dokladu</w:t>
      </w:r>
      <w:r w:rsidRPr="00194C6D">
        <w:rPr>
          <w:rFonts w:ascii="Calibri" w:hAnsi="Calibri" w:cs="Calibri"/>
          <w:b w:val="0"/>
          <w:color w:val="000000" w:themeColor="text1"/>
          <w:szCs w:val="22"/>
        </w:rPr>
        <w:t xml:space="preserve">. Vystaveniu dokladu musí predchádzať fyzická prehliadka časti Diela zodpovedajúca fakturovanej čiastke. Objednávateľ je povinný zaplatiť cenu Diela zodpovedajúcu fakturovanej čiastke bezhotovostne - bankovým prevodom. </w:t>
      </w:r>
    </w:p>
    <w:p w14:paraId="38F16C66" w14:textId="77777777" w:rsidR="009E597F" w:rsidRPr="00194C6D" w:rsidRDefault="009E597F" w:rsidP="005D710E">
      <w:pPr>
        <w:pStyle w:val="Podtitul"/>
        <w:numPr>
          <w:ilvl w:val="1"/>
          <w:numId w:val="35"/>
        </w:numPr>
        <w:suppressAutoHyphens w:val="0"/>
        <w:spacing w:after="240" w:line="240" w:lineRule="auto"/>
        <w:ind w:left="567" w:hanging="567"/>
        <w:jc w:val="both"/>
        <w:rPr>
          <w:rFonts w:ascii="Calibri" w:hAnsi="Calibri" w:cs="Calibri"/>
          <w:b w:val="0"/>
          <w:color w:val="000000" w:themeColor="text1"/>
          <w:szCs w:val="22"/>
        </w:rPr>
      </w:pPr>
      <w:r w:rsidRPr="00194C6D">
        <w:rPr>
          <w:rFonts w:ascii="Calibri" w:hAnsi="Calibri" w:cs="Calibri"/>
          <w:b w:val="0"/>
          <w:color w:val="000000" w:themeColor="text1"/>
          <w:szCs w:val="22"/>
        </w:rPr>
        <w:t xml:space="preserve">Každá faktúra musí byť vyhotovená v minimálne 3 origináloch a riadne doručená Objednávateľovi. Faktúra musí byť potvrdená vo forme podpisu oprávnenou osobou za Zhotoviteľa a schválená stavebným dozorom Objednávateľa, prípadne osobou oprávnenou konať za Objednávateľa v realizačných veciach, inak sa na ňu nebude prihliadať. </w:t>
      </w:r>
    </w:p>
    <w:p w14:paraId="20D85049" w14:textId="77777777" w:rsidR="009E597F" w:rsidRPr="00194C6D" w:rsidRDefault="009E597F" w:rsidP="009E597F">
      <w:pPr>
        <w:jc w:val="both"/>
        <w:rPr>
          <w:rFonts w:ascii="Calibri" w:hAnsi="Calibri" w:cs="Calibri"/>
          <w:color w:val="000000" w:themeColor="text1"/>
          <w:sz w:val="22"/>
          <w:szCs w:val="22"/>
          <w:lang w:eastAsia="en-US"/>
        </w:rPr>
      </w:pPr>
      <w:proofErr w:type="spellStart"/>
      <w:r w:rsidRPr="00194C6D">
        <w:rPr>
          <w:rFonts w:ascii="Calibri" w:hAnsi="Calibri" w:cs="Calibri"/>
          <w:color w:val="000000" w:themeColor="text1"/>
          <w:sz w:val="22"/>
          <w:szCs w:val="22"/>
          <w:lang w:eastAsia="en-US"/>
        </w:rPr>
        <w:t>Faktúra</w:t>
      </w:r>
      <w:proofErr w:type="spellEnd"/>
      <w:r w:rsidRPr="00194C6D">
        <w:rPr>
          <w:rFonts w:ascii="Calibri" w:hAnsi="Calibri" w:cs="Calibri"/>
          <w:color w:val="000000" w:themeColor="text1"/>
          <w:sz w:val="22"/>
          <w:szCs w:val="22"/>
          <w:lang w:eastAsia="en-US"/>
        </w:rPr>
        <w:t xml:space="preserve"> musí mať </w:t>
      </w:r>
      <w:proofErr w:type="spellStart"/>
      <w:r w:rsidRPr="00194C6D">
        <w:rPr>
          <w:rFonts w:ascii="Calibri" w:hAnsi="Calibri" w:cs="Calibri"/>
          <w:color w:val="000000" w:themeColor="text1"/>
          <w:sz w:val="22"/>
          <w:szCs w:val="22"/>
          <w:lang w:eastAsia="en-US"/>
        </w:rPr>
        <w:t>nasledujúce</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prílohy</w:t>
      </w:r>
      <w:proofErr w:type="spellEnd"/>
      <w:r w:rsidRPr="00194C6D">
        <w:rPr>
          <w:rFonts w:ascii="Calibri" w:hAnsi="Calibri" w:cs="Calibri"/>
          <w:color w:val="000000" w:themeColor="text1"/>
          <w:sz w:val="22"/>
          <w:szCs w:val="22"/>
          <w:lang w:eastAsia="en-US"/>
        </w:rPr>
        <w:t>:</w:t>
      </w:r>
    </w:p>
    <w:p w14:paraId="258CC215" w14:textId="77777777" w:rsidR="009E597F" w:rsidRPr="00194C6D" w:rsidRDefault="009E597F" w:rsidP="005D710E">
      <w:pPr>
        <w:pStyle w:val="Odsekzoznamu"/>
        <w:numPr>
          <w:ilvl w:val="0"/>
          <w:numId w:val="54"/>
        </w:numPr>
        <w:spacing w:after="152" w:line="246" w:lineRule="auto"/>
        <w:jc w:val="both"/>
        <w:rPr>
          <w:rFonts w:ascii="Calibri" w:hAnsi="Calibri" w:cs="Calibri"/>
          <w:color w:val="000000" w:themeColor="text1"/>
          <w:sz w:val="22"/>
          <w:szCs w:val="22"/>
        </w:rPr>
      </w:pPr>
      <w:proofErr w:type="spellStart"/>
      <w:r w:rsidRPr="00194C6D">
        <w:rPr>
          <w:rFonts w:ascii="Calibri" w:hAnsi="Calibri" w:cs="Calibri"/>
          <w:color w:val="000000" w:themeColor="text1"/>
          <w:sz w:val="22"/>
          <w:szCs w:val="22"/>
        </w:rPr>
        <w:t>súpis</w:t>
      </w:r>
      <w:proofErr w:type="spellEnd"/>
      <w:r w:rsidRPr="00194C6D">
        <w:rPr>
          <w:rFonts w:ascii="Calibri" w:hAnsi="Calibri" w:cs="Calibri"/>
          <w:color w:val="000000" w:themeColor="text1"/>
          <w:sz w:val="22"/>
          <w:szCs w:val="22"/>
        </w:rPr>
        <w:t xml:space="preserve"> </w:t>
      </w:r>
      <w:proofErr w:type="spellStart"/>
      <w:r w:rsidRPr="00194C6D">
        <w:rPr>
          <w:rFonts w:ascii="Calibri" w:hAnsi="Calibri" w:cs="Calibri"/>
          <w:color w:val="000000" w:themeColor="text1"/>
          <w:sz w:val="22"/>
          <w:szCs w:val="22"/>
        </w:rPr>
        <w:t>skutočne</w:t>
      </w:r>
      <w:proofErr w:type="spellEnd"/>
      <w:r w:rsidRPr="00194C6D">
        <w:rPr>
          <w:rFonts w:ascii="Calibri" w:hAnsi="Calibri" w:cs="Calibri"/>
          <w:color w:val="000000" w:themeColor="text1"/>
          <w:sz w:val="22"/>
          <w:szCs w:val="22"/>
        </w:rPr>
        <w:t xml:space="preserve"> vykonaných </w:t>
      </w:r>
      <w:proofErr w:type="spellStart"/>
      <w:r w:rsidRPr="00194C6D">
        <w:rPr>
          <w:rFonts w:ascii="Calibri" w:hAnsi="Calibri" w:cs="Calibri"/>
          <w:color w:val="000000" w:themeColor="text1"/>
          <w:sz w:val="22"/>
          <w:szCs w:val="22"/>
        </w:rPr>
        <w:t>prác</w:t>
      </w:r>
      <w:proofErr w:type="spellEnd"/>
      <w:r w:rsidRPr="00194C6D">
        <w:rPr>
          <w:rFonts w:ascii="Calibri" w:hAnsi="Calibri" w:cs="Calibri"/>
          <w:color w:val="000000" w:themeColor="text1"/>
          <w:sz w:val="22"/>
          <w:szCs w:val="22"/>
        </w:rPr>
        <w:t xml:space="preserve"> a </w:t>
      </w:r>
      <w:proofErr w:type="spellStart"/>
      <w:r w:rsidRPr="00194C6D">
        <w:rPr>
          <w:rFonts w:ascii="Calibri" w:hAnsi="Calibri" w:cs="Calibri"/>
          <w:color w:val="000000" w:themeColor="text1"/>
          <w:sz w:val="22"/>
          <w:szCs w:val="22"/>
        </w:rPr>
        <w:t>dodávok</w:t>
      </w:r>
      <w:proofErr w:type="spellEnd"/>
      <w:r w:rsidRPr="00194C6D">
        <w:rPr>
          <w:rFonts w:ascii="Calibri" w:hAnsi="Calibri" w:cs="Calibri"/>
          <w:color w:val="000000" w:themeColor="text1"/>
          <w:sz w:val="22"/>
          <w:szCs w:val="22"/>
        </w:rPr>
        <w:t xml:space="preserve"> </w:t>
      </w:r>
      <w:proofErr w:type="spellStart"/>
      <w:r w:rsidRPr="00194C6D">
        <w:rPr>
          <w:rFonts w:ascii="Calibri" w:hAnsi="Calibri" w:cs="Calibri"/>
          <w:color w:val="000000" w:themeColor="text1"/>
          <w:sz w:val="22"/>
          <w:szCs w:val="22"/>
        </w:rPr>
        <w:t>potvrdený</w:t>
      </w:r>
      <w:proofErr w:type="spellEnd"/>
      <w:r w:rsidRPr="00194C6D">
        <w:rPr>
          <w:rFonts w:ascii="Calibri" w:hAnsi="Calibri" w:cs="Calibri"/>
          <w:color w:val="000000" w:themeColor="text1"/>
          <w:sz w:val="22"/>
          <w:szCs w:val="22"/>
        </w:rPr>
        <w:t xml:space="preserve"> </w:t>
      </w:r>
      <w:proofErr w:type="spellStart"/>
      <w:r w:rsidRPr="00194C6D">
        <w:rPr>
          <w:rFonts w:ascii="Calibri" w:hAnsi="Calibri" w:cs="Calibri"/>
          <w:color w:val="000000" w:themeColor="text1"/>
          <w:sz w:val="22"/>
          <w:szCs w:val="22"/>
        </w:rPr>
        <w:t>podpisom</w:t>
      </w:r>
      <w:proofErr w:type="spellEnd"/>
      <w:r w:rsidRPr="00194C6D">
        <w:rPr>
          <w:rFonts w:ascii="Calibri" w:hAnsi="Calibri" w:cs="Calibri"/>
          <w:color w:val="000000" w:themeColor="text1"/>
          <w:sz w:val="22"/>
          <w:szCs w:val="22"/>
        </w:rPr>
        <w:t xml:space="preserve"> </w:t>
      </w:r>
      <w:proofErr w:type="spellStart"/>
      <w:r w:rsidRPr="00194C6D">
        <w:rPr>
          <w:rFonts w:ascii="Calibri" w:hAnsi="Calibri" w:cs="Calibri"/>
          <w:color w:val="000000" w:themeColor="text1"/>
          <w:sz w:val="22"/>
          <w:szCs w:val="22"/>
        </w:rPr>
        <w:t>Zhotoviteľa</w:t>
      </w:r>
      <w:proofErr w:type="spellEnd"/>
      <w:r w:rsidRPr="00194C6D">
        <w:rPr>
          <w:rFonts w:ascii="Calibri" w:hAnsi="Calibri" w:cs="Calibri"/>
          <w:color w:val="000000" w:themeColor="text1"/>
          <w:sz w:val="22"/>
          <w:szCs w:val="22"/>
        </w:rPr>
        <w:t xml:space="preserve"> a </w:t>
      </w:r>
      <w:proofErr w:type="spellStart"/>
      <w:r w:rsidRPr="00194C6D">
        <w:rPr>
          <w:rFonts w:ascii="Calibri" w:hAnsi="Calibri" w:cs="Calibri"/>
          <w:color w:val="000000" w:themeColor="text1"/>
          <w:sz w:val="22"/>
          <w:szCs w:val="22"/>
        </w:rPr>
        <w:t>Objednávateľa</w:t>
      </w:r>
      <w:proofErr w:type="spellEnd"/>
      <w:r w:rsidRPr="00194C6D">
        <w:rPr>
          <w:rFonts w:ascii="Calibri" w:hAnsi="Calibri" w:cs="Calibri"/>
          <w:color w:val="000000" w:themeColor="text1"/>
          <w:sz w:val="22"/>
          <w:szCs w:val="22"/>
        </w:rPr>
        <w:t xml:space="preserve"> </w:t>
      </w:r>
      <w:proofErr w:type="spellStart"/>
      <w:r w:rsidRPr="00194C6D">
        <w:rPr>
          <w:rFonts w:ascii="Calibri" w:hAnsi="Calibri" w:cs="Calibri"/>
          <w:color w:val="000000" w:themeColor="text1"/>
          <w:sz w:val="22"/>
          <w:szCs w:val="22"/>
        </w:rPr>
        <w:t>alebo</w:t>
      </w:r>
      <w:proofErr w:type="spellEnd"/>
      <w:r w:rsidRPr="00194C6D">
        <w:rPr>
          <w:rFonts w:ascii="Calibri" w:hAnsi="Calibri" w:cs="Calibri"/>
          <w:color w:val="000000" w:themeColor="text1"/>
          <w:sz w:val="22"/>
          <w:szCs w:val="22"/>
        </w:rPr>
        <w:t xml:space="preserve"> stavebného dozoru </w:t>
      </w:r>
      <w:proofErr w:type="spellStart"/>
      <w:r w:rsidRPr="00194C6D">
        <w:rPr>
          <w:rFonts w:ascii="Calibri" w:hAnsi="Calibri" w:cs="Calibri"/>
          <w:color w:val="000000" w:themeColor="text1"/>
          <w:sz w:val="22"/>
          <w:szCs w:val="22"/>
        </w:rPr>
        <w:t>Objednávateľa</w:t>
      </w:r>
      <w:proofErr w:type="spellEnd"/>
      <w:r w:rsidRPr="00194C6D">
        <w:rPr>
          <w:rFonts w:ascii="Calibri" w:hAnsi="Calibri" w:cs="Calibri"/>
          <w:color w:val="000000" w:themeColor="text1"/>
          <w:sz w:val="22"/>
          <w:szCs w:val="22"/>
        </w:rPr>
        <w:t xml:space="preserve"> v </w:t>
      </w:r>
      <w:proofErr w:type="spellStart"/>
      <w:r w:rsidRPr="00194C6D">
        <w:rPr>
          <w:rFonts w:ascii="Calibri" w:hAnsi="Calibri" w:cs="Calibri"/>
          <w:color w:val="000000" w:themeColor="text1"/>
          <w:sz w:val="22"/>
          <w:szCs w:val="22"/>
        </w:rPr>
        <w:t>realizačných</w:t>
      </w:r>
      <w:proofErr w:type="spellEnd"/>
      <w:r w:rsidRPr="00194C6D">
        <w:rPr>
          <w:rFonts w:ascii="Calibri" w:hAnsi="Calibri" w:cs="Calibri"/>
          <w:color w:val="000000" w:themeColor="text1"/>
          <w:sz w:val="22"/>
          <w:szCs w:val="22"/>
        </w:rPr>
        <w:t xml:space="preserve"> </w:t>
      </w:r>
      <w:proofErr w:type="spellStart"/>
      <w:r w:rsidRPr="00194C6D">
        <w:rPr>
          <w:rFonts w:ascii="Calibri" w:hAnsi="Calibri" w:cs="Calibri"/>
          <w:color w:val="000000" w:themeColor="text1"/>
          <w:sz w:val="22"/>
          <w:szCs w:val="22"/>
        </w:rPr>
        <w:t>veciach</w:t>
      </w:r>
      <w:proofErr w:type="spellEnd"/>
      <w:r w:rsidRPr="00194C6D">
        <w:rPr>
          <w:rFonts w:ascii="Calibri" w:hAnsi="Calibri" w:cs="Calibri"/>
          <w:color w:val="000000" w:themeColor="text1"/>
          <w:sz w:val="22"/>
          <w:szCs w:val="22"/>
        </w:rPr>
        <w:t>,</w:t>
      </w:r>
    </w:p>
    <w:p w14:paraId="23FE76FF" w14:textId="77777777" w:rsidR="009E597F" w:rsidRPr="00194C6D" w:rsidRDefault="009E597F" w:rsidP="005D710E">
      <w:pPr>
        <w:pStyle w:val="Odsekzoznamu"/>
        <w:numPr>
          <w:ilvl w:val="0"/>
          <w:numId w:val="54"/>
        </w:numPr>
        <w:spacing w:after="152" w:line="246" w:lineRule="auto"/>
        <w:jc w:val="both"/>
        <w:rPr>
          <w:rFonts w:ascii="Calibri" w:hAnsi="Calibri" w:cs="Calibri"/>
          <w:color w:val="000000" w:themeColor="text1"/>
          <w:sz w:val="22"/>
          <w:szCs w:val="22"/>
        </w:rPr>
      </w:pPr>
      <w:r w:rsidRPr="00194C6D">
        <w:rPr>
          <w:rFonts w:ascii="Calibri" w:hAnsi="Calibri" w:cs="Calibri"/>
          <w:color w:val="000000" w:themeColor="text1"/>
          <w:sz w:val="22"/>
          <w:szCs w:val="22"/>
        </w:rPr>
        <w:t xml:space="preserve">položkový rozpočet </w:t>
      </w:r>
      <w:proofErr w:type="spellStart"/>
      <w:r w:rsidRPr="00194C6D">
        <w:rPr>
          <w:rFonts w:ascii="Calibri" w:hAnsi="Calibri" w:cs="Calibri"/>
          <w:color w:val="000000" w:themeColor="text1"/>
          <w:sz w:val="22"/>
          <w:szCs w:val="22"/>
        </w:rPr>
        <w:t>diela</w:t>
      </w:r>
      <w:proofErr w:type="spellEnd"/>
    </w:p>
    <w:p w14:paraId="7427E688" w14:textId="77777777" w:rsidR="009E597F" w:rsidRPr="00194C6D" w:rsidRDefault="009E597F" w:rsidP="005D710E">
      <w:pPr>
        <w:pStyle w:val="Odsekzoznamu"/>
        <w:numPr>
          <w:ilvl w:val="0"/>
          <w:numId w:val="54"/>
        </w:numPr>
        <w:spacing w:after="152" w:line="246" w:lineRule="auto"/>
        <w:jc w:val="both"/>
        <w:rPr>
          <w:rFonts w:ascii="Calibri" w:hAnsi="Calibri" w:cs="Calibri"/>
          <w:color w:val="000000" w:themeColor="text1"/>
          <w:sz w:val="22"/>
          <w:szCs w:val="22"/>
        </w:rPr>
      </w:pPr>
      <w:r w:rsidRPr="00194C6D">
        <w:rPr>
          <w:rFonts w:ascii="Calibri" w:hAnsi="Calibri" w:cs="Calibri"/>
          <w:color w:val="000000" w:themeColor="text1"/>
          <w:sz w:val="22"/>
          <w:szCs w:val="22"/>
        </w:rPr>
        <w:t>krycí list rozpočtu.</w:t>
      </w:r>
    </w:p>
    <w:p w14:paraId="39C3DDB4" w14:textId="77777777" w:rsidR="009E597F" w:rsidRPr="00194C6D" w:rsidRDefault="009E597F" w:rsidP="009E597F">
      <w:pPr>
        <w:ind w:left="360"/>
        <w:jc w:val="both"/>
        <w:rPr>
          <w:rFonts w:ascii="Calibri" w:hAnsi="Calibri" w:cs="Calibri"/>
          <w:color w:val="000000" w:themeColor="text1"/>
          <w:sz w:val="22"/>
          <w:szCs w:val="22"/>
          <w:lang w:eastAsia="en-US"/>
        </w:rPr>
      </w:pPr>
      <w:proofErr w:type="spellStart"/>
      <w:r w:rsidRPr="00194C6D">
        <w:rPr>
          <w:rFonts w:ascii="Calibri" w:hAnsi="Calibri" w:cs="Calibri"/>
          <w:color w:val="000000" w:themeColor="text1"/>
          <w:sz w:val="22"/>
          <w:szCs w:val="22"/>
          <w:lang w:eastAsia="en-US"/>
        </w:rPr>
        <w:t>Ak</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faktúra</w:t>
      </w:r>
      <w:proofErr w:type="spellEnd"/>
      <w:r w:rsidRPr="00194C6D">
        <w:rPr>
          <w:rFonts w:ascii="Calibri" w:hAnsi="Calibri" w:cs="Calibri"/>
          <w:color w:val="000000" w:themeColor="text1"/>
          <w:sz w:val="22"/>
          <w:szCs w:val="22"/>
          <w:lang w:eastAsia="en-US"/>
        </w:rPr>
        <w:t xml:space="preserve"> nebude </w:t>
      </w:r>
      <w:proofErr w:type="spellStart"/>
      <w:r w:rsidRPr="00194C6D">
        <w:rPr>
          <w:rFonts w:ascii="Calibri" w:hAnsi="Calibri" w:cs="Calibri"/>
          <w:color w:val="000000" w:themeColor="text1"/>
          <w:sz w:val="22"/>
          <w:szCs w:val="22"/>
          <w:lang w:eastAsia="en-US"/>
        </w:rPr>
        <w:t>obsahovať</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všetky</w:t>
      </w:r>
      <w:proofErr w:type="spellEnd"/>
      <w:r w:rsidRPr="00194C6D">
        <w:rPr>
          <w:rFonts w:ascii="Calibri" w:hAnsi="Calibri" w:cs="Calibri"/>
          <w:color w:val="000000" w:themeColor="text1"/>
          <w:sz w:val="22"/>
          <w:szCs w:val="22"/>
          <w:lang w:eastAsia="en-US"/>
        </w:rPr>
        <w:t xml:space="preserve"> náležitosti stanovené platnými </w:t>
      </w:r>
      <w:proofErr w:type="spellStart"/>
      <w:r w:rsidRPr="00194C6D">
        <w:rPr>
          <w:rFonts w:ascii="Calibri" w:hAnsi="Calibri" w:cs="Calibri"/>
          <w:color w:val="000000" w:themeColor="text1"/>
          <w:sz w:val="22"/>
          <w:szCs w:val="22"/>
          <w:lang w:eastAsia="en-US"/>
        </w:rPr>
        <w:t>právnymi</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predpismi</w:t>
      </w:r>
      <w:proofErr w:type="spellEnd"/>
      <w:r w:rsidRPr="00194C6D">
        <w:rPr>
          <w:rFonts w:ascii="Calibri" w:hAnsi="Calibri" w:cs="Calibri"/>
          <w:color w:val="000000" w:themeColor="text1"/>
          <w:sz w:val="22"/>
          <w:szCs w:val="22"/>
          <w:lang w:eastAsia="en-US"/>
        </w:rPr>
        <w:t xml:space="preserve"> a </w:t>
      </w:r>
      <w:proofErr w:type="spellStart"/>
      <w:r w:rsidRPr="00194C6D">
        <w:rPr>
          <w:rFonts w:ascii="Calibri" w:hAnsi="Calibri" w:cs="Calibri"/>
          <w:color w:val="000000" w:themeColor="text1"/>
          <w:sz w:val="22"/>
          <w:szCs w:val="22"/>
          <w:lang w:eastAsia="en-US"/>
        </w:rPr>
        <w:t>vyššie</w:t>
      </w:r>
      <w:proofErr w:type="spellEnd"/>
      <w:r w:rsidRPr="00194C6D">
        <w:rPr>
          <w:rFonts w:ascii="Calibri" w:hAnsi="Calibri" w:cs="Calibri"/>
          <w:color w:val="000000" w:themeColor="text1"/>
          <w:sz w:val="22"/>
          <w:szCs w:val="22"/>
          <w:lang w:eastAsia="en-US"/>
        </w:rPr>
        <w:t xml:space="preserve"> uvedené údaje a </w:t>
      </w:r>
      <w:proofErr w:type="spellStart"/>
      <w:r w:rsidRPr="00194C6D">
        <w:rPr>
          <w:rFonts w:ascii="Calibri" w:hAnsi="Calibri" w:cs="Calibri"/>
          <w:color w:val="000000" w:themeColor="text1"/>
          <w:sz w:val="22"/>
          <w:szCs w:val="22"/>
          <w:lang w:eastAsia="en-US"/>
        </w:rPr>
        <w:t>prílohy</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Objednávateľ</w:t>
      </w:r>
      <w:proofErr w:type="spellEnd"/>
      <w:r w:rsidRPr="00194C6D">
        <w:rPr>
          <w:rFonts w:ascii="Calibri" w:hAnsi="Calibri" w:cs="Calibri"/>
          <w:color w:val="000000" w:themeColor="text1"/>
          <w:sz w:val="22"/>
          <w:szCs w:val="22"/>
          <w:lang w:eastAsia="en-US"/>
        </w:rPr>
        <w:t xml:space="preserve"> je </w:t>
      </w:r>
      <w:proofErr w:type="spellStart"/>
      <w:r w:rsidRPr="00194C6D">
        <w:rPr>
          <w:rFonts w:ascii="Calibri" w:hAnsi="Calibri" w:cs="Calibri"/>
          <w:color w:val="000000" w:themeColor="text1"/>
          <w:sz w:val="22"/>
          <w:szCs w:val="22"/>
          <w:lang w:eastAsia="en-US"/>
        </w:rPr>
        <w:t>oprávnený</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faktúru</w:t>
      </w:r>
      <w:proofErr w:type="spellEnd"/>
      <w:r w:rsidRPr="00194C6D">
        <w:rPr>
          <w:rFonts w:ascii="Calibri" w:hAnsi="Calibri" w:cs="Calibri"/>
          <w:color w:val="000000" w:themeColor="text1"/>
          <w:sz w:val="22"/>
          <w:szCs w:val="22"/>
          <w:lang w:eastAsia="en-US"/>
        </w:rPr>
        <w:t xml:space="preserve"> v </w:t>
      </w:r>
      <w:proofErr w:type="spellStart"/>
      <w:r w:rsidRPr="00194C6D">
        <w:rPr>
          <w:rFonts w:ascii="Calibri" w:hAnsi="Calibri" w:cs="Calibri"/>
          <w:color w:val="000000" w:themeColor="text1"/>
          <w:sz w:val="22"/>
          <w:szCs w:val="22"/>
          <w:lang w:eastAsia="en-US"/>
        </w:rPr>
        <w:t>lehote</w:t>
      </w:r>
      <w:proofErr w:type="spellEnd"/>
      <w:r w:rsidRPr="00194C6D">
        <w:rPr>
          <w:rFonts w:ascii="Calibri" w:hAnsi="Calibri" w:cs="Calibri"/>
          <w:color w:val="000000" w:themeColor="text1"/>
          <w:sz w:val="22"/>
          <w:szCs w:val="22"/>
          <w:lang w:eastAsia="en-US"/>
        </w:rPr>
        <w:t xml:space="preserve"> splatnosti </w:t>
      </w:r>
      <w:proofErr w:type="spellStart"/>
      <w:r w:rsidRPr="00194C6D">
        <w:rPr>
          <w:rFonts w:ascii="Calibri" w:hAnsi="Calibri" w:cs="Calibri"/>
          <w:color w:val="000000" w:themeColor="text1"/>
          <w:sz w:val="22"/>
          <w:szCs w:val="22"/>
          <w:lang w:eastAsia="en-US"/>
        </w:rPr>
        <w:t>Zhotoviteľovi</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vrátiť</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Lehota</w:t>
      </w:r>
      <w:proofErr w:type="spellEnd"/>
      <w:r w:rsidRPr="00194C6D">
        <w:rPr>
          <w:rFonts w:ascii="Calibri" w:hAnsi="Calibri" w:cs="Calibri"/>
          <w:color w:val="000000" w:themeColor="text1"/>
          <w:sz w:val="22"/>
          <w:szCs w:val="22"/>
          <w:lang w:eastAsia="en-US"/>
        </w:rPr>
        <w:t xml:space="preserve"> splatnosti začne v </w:t>
      </w:r>
      <w:proofErr w:type="spellStart"/>
      <w:r w:rsidRPr="00194C6D">
        <w:rPr>
          <w:rFonts w:ascii="Calibri" w:hAnsi="Calibri" w:cs="Calibri"/>
          <w:color w:val="000000" w:themeColor="text1"/>
          <w:sz w:val="22"/>
          <w:szCs w:val="22"/>
          <w:lang w:eastAsia="en-US"/>
        </w:rPr>
        <w:t>takom</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prípade</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plynúť</w:t>
      </w:r>
      <w:proofErr w:type="spellEnd"/>
      <w:r w:rsidRPr="00194C6D">
        <w:rPr>
          <w:rFonts w:ascii="Calibri" w:hAnsi="Calibri" w:cs="Calibri"/>
          <w:color w:val="000000" w:themeColor="text1"/>
          <w:sz w:val="22"/>
          <w:szCs w:val="22"/>
          <w:lang w:eastAsia="en-US"/>
        </w:rPr>
        <w:t xml:space="preserve"> od </w:t>
      </w:r>
      <w:proofErr w:type="spellStart"/>
      <w:r w:rsidRPr="00194C6D">
        <w:rPr>
          <w:rFonts w:ascii="Calibri" w:hAnsi="Calibri" w:cs="Calibri"/>
          <w:color w:val="000000" w:themeColor="text1"/>
          <w:sz w:val="22"/>
          <w:szCs w:val="22"/>
          <w:lang w:eastAsia="en-US"/>
        </w:rPr>
        <w:t>doručenia</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novej</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správne</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vystavenej</w:t>
      </w:r>
      <w:proofErr w:type="spellEnd"/>
      <w:r w:rsidRPr="00194C6D">
        <w:rPr>
          <w:rFonts w:ascii="Calibri" w:hAnsi="Calibri" w:cs="Calibri"/>
          <w:color w:val="000000" w:themeColor="text1"/>
          <w:sz w:val="22"/>
          <w:szCs w:val="22"/>
          <w:lang w:eastAsia="en-US"/>
        </w:rPr>
        <w:t xml:space="preserve"> a </w:t>
      </w:r>
      <w:proofErr w:type="spellStart"/>
      <w:r w:rsidRPr="00194C6D">
        <w:rPr>
          <w:rFonts w:ascii="Calibri" w:hAnsi="Calibri" w:cs="Calibri"/>
          <w:color w:val="000000" w:themeColor="text1"/>
          <w:sz w:val="22"/>
          <w:szCs w:val="22"/>
          <w:lang w:eastAsia="en-US"/>
        </w:rPr>
        <w:t>doručenej</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faktúry</w:t>
      </w:r>
      <w:proofErr w:type="spellEnd"/>
      <w:r w:rsidRPr="00194C6D">
        <w:rPr>
          <w:rFonts w:ascii="Calibri" w:hAnsi="Calibri" w:cs="Calibri"/>
          <w:color w:val="000000" w:themeColor="text1"/>
          <w:sz w:val="22"/>
          <w:szCs w:val="22"/>
          <w:lang w:eastAsia="en-US"/>
        </w:rPr>
        <w:t xml:space="preserve"> spolu so </w:t>
      </w:r>
      <w:proofErr w:type="spellStart"/>
      <w:r w:rsidRPr="00194C6D">
        <w:rPr>
          <w:rFonts w:ascii="Calibri" w:hAnsi="Calibri" w:cs="Calibri"/>
          <w:color w:val="000000" w:themeColor="text1"/>
          <w:sz w:val="22"/>
          <w:szCs w:val="22"/>
          <w:lang w:eastAsia="en-US"/>
        </w:rPr>
        <w:t>všetkými</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vyššie</w:t>
      </w:r>
      <w:proofErr w:type="spellEnd"/>
      <w:r w:rsidRPr="00194C6D">
        <w:rPr>
          <w:rFonts w:ascii="Calibri" w:hAnsi="Calibri" w:cs="Calibri"/>
          <w:color w:val="000000" w:themeColor="text1"/>
          <w:sz w:val="22"/>
          <w:szCs w:val="22"/>
          <w:lang w:eastAsia="en-US"/>
        </w:rPr>
        <w:t xml:space="preserve"> uvedenými </w:t>
      </w:r>
      <w:proofErr w:type="spellStart"/>
      <w:r w:rsidRPr="00194C6D">
        <w:rPr>
          <w:rFonts w:ascii="Calibri" w:hAnsi="Calibri" w:cs="Calibri"/>
          <w:color w:val="000000" w:themeColor="text1"/>
          <w:sz w:val="22"/>
          <w:szCs w:val="22"/>
          <w:lang w:eastAsia="en-US"/>
        </w:rPr>
        <w:t>prílohami</w:t>
      </w:r>
      <w:proofErr w:type="spellEnd"/>
      <w:r w:rsidRPr="00194C6D">
        <w:rPr>
          <w:rFonts w:ascii="Calibri" w:hAnsi="Calibri" w:cs="Calibri"/>
          <w:color w:val="000000" w:themeColor="text1"/>
          <w:sz w:val="22"/>
          <w:szCs w:val="22"/>
          <w:lang w:eastAsia="en-US"/>
        </w:rPr>
        <w:t xml:space="preserve"> </w:t>
      </w:r>
      <w:proofErr w:type="spellStart"/>
      <w:r w:rsidRPr="00194C6D">
        <w:rPr>
          <w:rFonts w:ascii="Calibri" w:hAnsi="Calibri" w:cs="Calibri"/>
          <w:color w:val="000000" w:themeColor="text1"/>
          <w:sz w:val="22"/>
          <w:szCs w:val="22"/>
          <w:lang w:eastAsia="en-US"/>
        </w:rPr>
        <w:t>Objednávateľovi</w:t>
      </w:r>
      <w:proofErr w:type="spellEnd"/>
      <w:r w:rsidRPr="00194C6D">
        <w:rPr>
          <w:rFonts w:ascii="Calibri" w:hAnsi="Calibri" w:cs="Calibri"/>
          <w:color w:val="000000" w:themeColor="text1"/>
          <w:sz w:val="22"/>
          <w:szCs w:val="22"/>
          <w:lang w:eastAsia="en-US"/>
        </w:rPr>
        <w:t>.</w:t>
      </w:r>
    </w:p>
    <w:p w14:paraId="2A1D0441" w14:textId="77777777" w:rsidR="009E597F" w:rsidRPr="00194C6D" w:rsidRDefault="009E597F" w:rsidP="009E597F">
      <w:pPr>
        <w:ind w:left="360"/>
        <w:jc w:val="both"/>
        <w:rPr>
          <w:rFonts w:ascii="Calibri" w:eastAsia="Calibri" w:hAnsi="Calibri" w:cs="Calibri"/>
          <w:bCs/>
          <w:sz w:val="22"/>
          <w:szCs w:val="22"/>
          <w:lang w:eastAsia="en-US"/>
        </w:rPr>
      </w:pPr>
    </w:p>
    <w:p w14:paraId="3638FE7E" w14:textId="77777777" w:rsidR="009E597F" w:rsidRPr="00194C6D" w:rsidRDefault="009E597F" w:rsidP="005D710E">
      <w:pPr>
        <w:pStyle w:val="Odsekzoznamu"/>
        <w:numPr>
          <w:ilvl w:val="1"/>
          <w:numId w:val="35"/>
        </w:numPr>
        <w:contextualSpacing w:val="0"/>
        <w:jc w:val="both"/>
        <w:rPr>
          <w:rFonts w:ascii="Calibri" w:hAnsi="Calibri" w:cs="Calibri"/>
          <w:sz w:val="22"/>
          <w:szCs w:val="22"/>
        </w:rPr>
      </w:pPr>
      <w:proofErr w:type="spellStart"/>
      <w:r w:rsidRPr="00194C6D">
        <w:rPr>
          <w:rFonts w:ascii="Calibri" w:hAnsi="Calibri" w:cs="Calibri"/>
          <w:sz w:val="22"/>
          <w:szCs w:val="22"/>
        </w:rPr>
        <w:t>Celkovo</w:t>
      </w:r>
      <w:proofErr w:type="spellEnd"/>
      <w:r w:rsidRPr="00194C6D">
        <w:rPr>
          <w:rFonts w:ascii="Calibri" w:hAnsi="Calibri" w:cs="Calibri"/>
          <w:sz w:val="22"/>
          <w:szCs w:val="22"/>
        </w:rPr>
        <w:t xml:space="preserve"> vyfakturovaná suma </w:t>
      </w:r>
      <w:proofErr w:type="spellStart"/>
      <w:r w:rsidRPr="00194C6D">
        <w:rPr>
          <w:rFonts w:ascii="Calibri" w:hAnsi="Calibri" w:cs="Calibri"/>
          <w:sz w:val="22"/>
          <w:szCs w:val="22"/>
        </w:rPr>
        <w:t>všetkých</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čiastkových</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faktúr</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nesmie</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presiahnuť</w:t>
      </w:r>
      <w:proofErr w:type="spellEnd"/>
      <w:r w:rsidRPr="00194C6D">
        <w:rPr>
          <w:rFonts w:ascii="Calibri" w:hAnsi="Calibri" w:cs="Calibri"/>
          <w:sz w:val="22"/>
          <w:szCs w:val="22"/>
        </w:rPr>
        <w:t xml:space="preserve"> 90 % z </w:t>
      </w:r>
      <w:proofErr w:type="spellStart"/>
      <w:proofErr w:type="gramStart"/>
      <w:r w:rsidRPr="00194C6D">
        <w:rPr>
          <w:rFonts w:ascii="Calibri" w:hAnsi="Calibri" w:cs="Calibri"/>
          <w:sz w:val="22"/>
          <w:szCs w:val="22"/>
        </w:rPr>
        <w:t>dohodnutej</w:t>
      </w:r>
      <w:proofErr w:type="spellEnd"/>
      <w:r w:rsidRPr="00194C6D">
        <w:rPr>
          <w:rFonts w:ascii="Calibri" w:hAnsi="Calibri" w:cs="Calibri"/>
          <w:sz w:val="22"/>
          <w:szCs w:val="22"/>
        </w:rPr>
        <w:t xml:space="preserve">  ceny</w:t>
      </w:r>
      <w:proofErr w:type="gramEnd"/>
      <w:r w:rsidRPr="00194C6D">
        <w:rPr>
          <w:rFonts w:ascii="Calibri" w:hAnsi="Calibri" w:cs="Calibri"/>
          <w:sz w:val="22"/>
          <w:szCs w:val="22"/>
        </w:rPr>
        <w:t xml:space="preserve"> s DPH za </w:t>
      </w:r>
      <w:proofErr w:type="spellStart"/>
      <w:r w:rsidRPr="00194C6D">
        <w:rPr>
          <w:rFonts w:ascii="Calibri" w:hAnsi="Calibri" w:cs="Calibri"/>
          <w:sz w:val="22"/>
          <w:szCs w:val="22"/>
        </w:rPr>
        <w:t>Dielo</w:t>
      </w:r>
      <w:proofErr w:type="spellEnd"/>
      <w:r w:rsidRPr="00194C6D">
        <w:rPr>
          <w:rFonts w:ascii="Calibri" w:hAnsi="Calibri" w:cs="Calibri"/>
          <w:sz w:val="22"/>
          <w:szCs w:val="22"/>
        </w:rPr>
        <w:t>.</w:t>
      </w:r>
    </w:p>
    <w:p w14:paraId="4387E930" w14:textId="77777777" w:rsidR="009E597F" w:rsidRPr="00194C6D" w:rsidRDefault="009E597F" w:rsidP="009E597F">
      <w:pPr>
        <w:pStyle w:val="Odsekzoznamu"/>
        <w:ind w:left="360"/>
        <w:jc w:val="both"/>
        <w:rPr>
          <w:rFonts w:ascii="Calibri" w:hAnsi="Calibri" w:cs="Calibri"/>
          <w:sz w:val="22"/>
          <w:szCs w:val="22"/>
        </w:rPr>
      </w:pPr>
    </w:p>
    <w:p w14:paraId="50099FDE" w14:textId="77777777" w:rsidR="009E597F" w:rsidRPr="00194C6D" w:rsidRDefault="009E597F" w:rsidP="005D710E">
      <w:pPr>
        <w:pStyle w:val="Odsekzoznamu"/>
        <w:numPr>
          <w:ilvl w:val="1"/>
          <w:numId w:val="35"/>
        </w:numPr>
        <w:contextualSpacing w:val="0"/>
        <w:jc w:val="both"/>
        <w:rPr>
          <w:rFonts w:ascii="Calibri" w:hAnsi="Calibri" w:cs="Calibri"/>
          <w:sz w:val="22"/>
          <w:szCs w:val="22"/>
        </w:rPr>
      </w:pPr>
      <w:proofErr w:type="spellStart"/>
      <w:proofErr w:type="gramStart"/>
      <w:r w:rsidRPr="00194C6D">
        <w:rPr>
          <w:rFonts w:ascii="Calibri" w:hAnsi="Calibri" w:cs="Calibri"/>
          <w:sz w:val="22"/>
          <w:szCs w:val="22"/>
        </w:rPr>
        <w:t>Zmluvné</w:t>
      </w:r>
      <w:proofErr w:type="spellEnd"/>
      <w:r w:rsidRPr="00194C6D">
        <w:rPr>
          <w:rFonts w:ascii="Calibri" w:hAnsi="Calibri" w:cs="Calibri"/>
          <w:sz w:val="22"/>
          <w:szCs w:val="22"/>
        </w:rPr>
        <w:t xml:space="preserve">  strany</w:t>
      </w:r>
      <w:proofErr w:type="gramEnd"/>
      <w:r w:rsidRPr="00194C6D">
        <w:rPr>
          <w:rFonts w:ascii="Calibri" w:hAnsi="Calibri" w:cs="Calibri"/>
          <w:sz w:val="22"/>
          <w:szCs w:val="22"/>
        </w:rPr>
        <w:t xml:space="preserve"> </w:t>
      </w:r>
      <w:proofErr w:type="spellStart"/>
      <w:r w:rsidRPr="00194C6D">
        <w:rPr>
          <w:rFonts w:ascii="Calibri" w:hAnsi="Calibri" w:cs="Calibri"/>
          <w:sz w:val="22"/>
          <w:szCs w:val="22"/>
        </w:rPr>
        <w:t>sa</w:t>
      </w:r>
      <w:proofErr w:type="spellEnd"/>
      <w:r w:rsidRPr="00194C6D">
        <w:rPr>
          <w:rFonts w:ascii="Calibri" w:hAnsi="Calibri" w:cs="Calibri"/>
          <w:sz w:val="22"/>
          <w:szCs w:val="22"/>
        </w:rPr>
        <w:t xml:space="preserve"> dohodli, že </w:t>
      </w:r>
      <w:proofErr w:type="spellStart"/>
      <w:r w:rsidRPr="00194C6D">
        <w:rPr>
          <w:rFonts w:ascii="Calibri" w:hAnsi="Calibri" w:cs="Calibri"/>
          <w:sz w:val="22"/>
          <w:szCs w:val="22"/>
        </w:rPr>
        <w:t>časť</w:t>
      </w:r>
      <w:proofErr w:type="spellEnd"/>
      <w:r w:rsidRPr="00194C6D">
        <w:rPr>
          <w:rFonts w:ascii="Calibri" w:hAnsi="Calibri" w:cs="Calibri"/>
          <w:sz w:val="22"/>
          <w:szCs w:val="22"/>
        </w:rPr>
        <w:t xml:space="preserve"> ceny za  </w:t>
      </w:r>
      <w:proofErr w:type="spellStart"/>
      <w:r w:rsidRPr="00194C6D">
        <w:rPr>
          <w:rFonts w:ascii="Calibri" w:hAnsi="Calibri" w:cs="Calibri"/>
          <w:sz w:val="22"/>
          <w:szCs w:val="22"/>
        </w:rPr>
        <w:t>Dielo</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vo</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výške</w:t>
      </w:r>
      <w:proofErr w:type="spellEnd"/>
      <w:r w:rsidRPr="00194C6D">
        <w:rPr>
          <w:rFonts w:ascii="Calibri" w:hAnsi="Calibri" w:cs="Calibri"/>
          <w:sz w:val="22"/>
          <w:szCs w:val="22"/>
        </w:rPr>
        <w:t xml:space="preserve"> 10 % z </w:t>
      </w:r>
      <w:proofErr w:type="spellStart"/>
      <w:r w:rsidRPr="00194C6D">
        <w:rPr>
          <w:rFonts w:ascii="Calibri" w:hAnsi="Calibri" w:cs="Calibri"/>
          <w:sz w:val="22"/>
          <w:szCs w:val="22"/>
        </w:rPr>
        <w:t>celkovej</w:t>
      </w:r>
      <w:proofErr w:type="spellEnd"/>
      <w:r w:rsidRPr="00194C6D">
        <w:rPr>
          <w:rFonts w:ascii="Calibri" w:hAnsi="Calibri" w:cs="Calibri"/>
          <w:sz w:val="22"/>
          <w:szCs w:val="22"/>
        </w:rPr>
        <w:t xml:space="preserve"> ceny s DPH za </w:t>
      </w:r>
      <w:proofErr w:type="spellStart"/>
      <w:r w:rsidRPr="00194C6D">
        <w:rPr>
          <w:rFonts w:ascii="Calibri" w:hAnsi="Calibri" w:cs="Calibri"/>
          <w:sz w:val="22"/>
          <w:szCs w:val="22"/>
        </w:rPr>
        <w:t>Dielo</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podľa</w:t>
      </w:r>
      <w:proofErr w:type="spellEnd"/>
      <w:r w:rsidRPr="00194C6D">
        <w:rPr>
          <w:rFonts w:ascii="Calibri" w:hAnsi="Calibri" w:cs="Calibri"/>
          <w:sz w:val="22"/>
          <w:szCs w:val="22"/>
        </w:rPr>
        <w:t xml:space="preserve"> Čl. III., bod 3.2 </w:t>
      </w:r>
      <w:proofErr w:type="spellStart"/>
      <w:r w:rsidRPr="00194C6D">
        <w:rPr>
          <w:rFonts w:ascii="Calibri" w:hAnsi="Calibri" w:cs="Calibri"/>
          <w:sz w:val="22"/>
          <w:szCs w:val="22"/>
        </w:rPr>
        <w:t>tejto</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zmluvy</w:t>
      </w:r>
      <w:proofErr w:type="spellEnd"/>
      <w:r w:rsidRPr="00194C6D">
        <w:rPr>
          <w:rFonts w:ascii="Calibri" w:hAnsi="Calibri" w:cs="Calibri"/>
          <w:sz w:val="22"/>
          <w:szCs w:val="22"/>
        </w:rPr>
        <w:t xml:space="preserve">, je </w:t>
      </w:r>
      <w:proofErr w:type="spellStart"/>
      <w:r w:rsidRPr="00194C6D">
        <w:rPr>
          <w:rFonts w:ascii="Calibri" w:hAnsi="Calibri" w:cs="Calibri"/>
          <w:sz w:val="22"/>
          <w:szCs w:val="22"/>
        </w:rPr>
        <w:t>Objednávateľ</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oprávnený</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zadržať</w:t>
      </w:r>
      <w:proofErr w:type="spellEnd"/>
      <w:r w:rsidRPr="00194C6D">
        <w:rPr>
          <w:rFonts w:ascii="Calibri" w:hAnsi="Calibri" w:cs="Calibri"/>
          <w:sz w:val="22"/>
          <w:szCs w:val="22"/>
        </w:rPr>
        <w:t xml:space="preserve"> do </w:t>
      </w:r>
      <w:proofErr w:type="spellStart"/>
      <w:r w:rsidRPr="00194C6D">
        <w:rPr>
          <w:rFonts w:ascii="Calibri" w:hAnsi="Calibri" w:cs="Calibri"/>
          <w:sz w:val="22"/>
          <w:szCs w:val="22"/>
        </w:rPr>
        <w:t>odstránenia</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vád</w:t>
      </w:r>
      <w:proofErr w:type="spellEnd"/>
      <w:r w:rsidRPr="00194C6D">
        <w:rPr>
          <w:rFonts w:ascii="Calibri" w:hAnsi="Calibri" w:cs="Calibri"/>
          <w:sz w:val="22"/>
          <w:szCs w:val="22"/>
        </w:rPr>
        <w:t xml:space="preserve"> a </w:t>
      </w:r>
      <w:proofErr w:type="spellStart"/>
      <w:r w:rsidRPr="00194C6D">
        <w:rPr>
          <w:rFonts w:ascii="Calibri" w:hAnsi="Calibri" w:cs="Calibri"/>
          <w:sz w:val="22"/>
          <w:szCs w:val="22"/>
        </w:rPr>
        <w:t>nedorobkov</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zistených</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pri</w:t>
      </w:r>
      <w:proofErr w:type="spellEnd"/>
      <w:r w:rsidRPr="00194C6D">
        <w:rPr>
          <w:rFonts w:ascii="Calibri" w:hAnsi="Calibri" w:cs="Calibri"/>
          <w:sz w:val="22"/>
          <w:szCs w:val="22"/>
        </w:rPr>
        <w:t xml:space="preserve"> </w:t>
      </w:r>
      <w:proofErr w:type="spellStart"/>
      <w:r w:rsidRPr="00194C6D">
        <w:rPr>
          <w:rFonts w:ascii="Calibri" w:hAnsi="Calibri" w:cs="Calibri"/>
          <w:sz w:val="22"/>
          <w:szCs w:val="22"/>
        </w:rPr>
        <w:t>preberacom</w:t>
      </w:r>
      <w:proofErr w:type="spellEnd"/>
      <w:r w:rsidRPr="00194C6D">
        <w:rPr>
          <w:rFonts w:ascii="Calibri" w:hAnsi="Calibri" w:cs="Calibri"/>
          <w:sz w:val="22"/>
          <w:szCs w:val="22"/>
        </w:rPr>
        <w:t xml:space="preserve"> konaní </w:t>
      </w:r>
      <w:proofErr w:type="spellStart"/>
      <w:r w:rsidRPr="00194C6D">
        <w:rPr>
          <w:rFonts w:ascii="Calibri" w:hAnsi="Calibri" w:cs="Calibri"/>
          <w:sz w:val="22"/>
          <w:szCs w:val="22"/>
        </w:rPr>
        <w:t>podľa</w:t>
      </w:r>
      <w:proofErr w:type="spellEnd"/>
      <w:r w:rsidRPr="00194C6D">
        <w:rPr>
          <w:rFonts w:ascii="Calibri" w:eastAsia="Calibri" w:hAnsi="Calibri" w:cs="Calibri"/>
          <w:sz w:val="22"/>
          <w:szCs w:val="22"/>
        </w:rPr>
        <w:t xml:space="preserve"> </w:t>
      </w:r>
      <w:proofErr w:type="spellStart"/>
      <w:r w:rsidRPr="00194C6D">
        <w:rPr>
          <w:rFonts w:ascii="Calibri" w:eastAsia="Calibri" w:hAnsi="Calibri" w:cs="Calibri"/>
          <w:sz w:val="22"/>
          <w:szCs w:val="22"/>
        </w:rPr>
        <w:t>tejto</w:t>
      </w:r>
      <w:proofErr w:type="spellEnd"/>
      <w:r w:rsidRPr="00194C6D">
        <w:rPr>
          <w:rFonts w:ascii="Calibri" w:eastAsia="Calibri" w:hAnsi="Calibri" w:cs="Calibri"/>
          <w:sz w:val="22"/>
          <w:szCs w:val="22"/>
        </w:rPr>
        <w:t xml:space="preserve"> </w:t>
      </w:r>
      <w:proofErr w:type="spellStart"/>
      <w:r w:rsidRPr="00194C6D">
        <w:rPr>
          <w:rFonts w:ascii="Calibri" w:eastAsia="Calibri" w:hAnsi="Calibri" w:cs="Calibri"/>
          <w:sz w:val="22"/>
          <w:szCs w:val="22"/>
        </w:rPr>
        <w:t>zmluvy</w:t>
      </w:r>
      <w:proofErr w:type="spellEnd"/>
      <w:r w:rsidRPr="00194C6D">
        <w:rPr>
          <w:rFonts w:ascii="Calibri" w:eastAsia="Calibri" w:hAnsi="Calibri" w:cs="Calibri"/>
          <w:sz w:val="22"/>
          <w:szCs w:val="22"/>
        </w:rPr>
        <w:t xml:space="preserve">. </w:t>
      </w:r>
      <w:proofErr w:type="spellStart"/>
      <w:r w:rsidRPr="00194C6D">
        <w:rPr>
          <w:rFonts w:ascii="Calibri" w:eastAsia="Calibri" w:hAnsi="Calibri" w:cs="Calibri"/>
          <w:sz w:val="22"/>
          <w:szCs w:val="22"/>
        </w:rPr>
        <w:t>Zadržanú</w:t>
      </w:r>
      <w:proofErr w:type="spellEnd"/>
      <w:r w:rsidRPr="00194C6D">
        <w:rPr>
          <w:rFonts w:ascii="Calibri" w:eastAsia="Calibri" w:hAnsi="Calibri" w:cs="Calibri"/>
          <w:sz w:val="22"/>
          <w:szCs w:val="22"/>
        </w:rPr>
        <w:t xml:space="preserve"> sumu </w:t>
      </w:r>
      <w:proofErr w:type="spellStart"/>
      <w:r w:rsidRPr="00194C6D">
        <w:rPr>
          <w:rFonts w:ascii="Calibri" w:eastAsia="Calibri" w:hAnsi="Calibri" w:cs="Calibri"/>
          <w:sz w:val="22"/>
          <w:szCs w:val="22"/>
        </w:rPr>
        <w:t>Objednávateľ</w:t>
      </w:r>
      <w:proofErr w:type="spellEnd"/>
      <w:r w:rsidRPr="00194C6D">
        <w:rPr>
          <w:rFonts w:ascii="Calibri" w:eastAsia="Calibri" w:hAnsi="Calibri" w:cs="Calibri"/>
          <w:sz w:val="22"/>
          <w:szCs w:val="22"/>
        </w:rPr>
        <w:t xml:space="preserve"> </w:t>
      </w:r>
      <w:proofErr w:type="spellStart"/>
      <w:proofErr w:type="gramStart"/>
      <w:r w:rsidRPr="00194C6D">
        <w:rPr>
          <w:rFonts w:ascii="Calibri" w:eastAsia="Calibri" w:hAnsi="Calibri" w:cs="Calibri"/>
          <w:sz w:val="22"/>
          <w:szCs w:val="22"/>
        </w:rPr>
        <w:t>uvoľní</w:t>
      </w:r>
      <w:proofErr w:type="spellEnd"/>
      <w:r w:rsidRPr="00194C6D">
        <w:rPr>
          <w:rFonts w:ascii="Calibri" w:eastAsia="Calibri" w:hAnsi="Calibri" w:cs="Calibri"/>
          <w:sz w:val="22"/>
          <w:szCs w:val="22"/>
        </w:rPr>
        <w:t xml:space="preserve">  do</w:t>
      </w:r>
      <w:proofErr w:type="gramEnd"/>
      <w:r w:rsidRPr="00194C6D">
        <w:rPr>
          <w:rFonts w:ascii="Calibri" w:eastAsia="Calibri" w:hAnsi="Calibri" w:cs="Calibri"/>
          <w:sz w:val="22"/>
          <w:szCs w:val="22"/>
        </w:rPr>
        <w:t xml:space="preserve"> 30 dní od </w:t>
      </w:r>
      <w:proofErr w:type="spellStart"/>
      <w:r w:rsidRPr="00194C6D">
        <w:rPr>
          <w:rFonts w:ascii="Calibri" w:eastAsia="Calibri" w:hAnsi="Calibri" w:cs="Calibri"/>
          <w:sz w:val="22"/>
          <w:szCs w:val="22"/>
        </w:rPr>
        <w:t>odstránenia</w:t>
      </w:r>
      <w:proofErr w:type="spellEnd"/>
      <w:r w:rsidRPr="00194C6D">
        <w:rPr>
          <w:rFonts w:ascii="Calibri" w:eastAsia="Calibri" w:hAnsi="Calibri" w:cs="Calibri"/>
          <w:sz w:val="22"/>
          <w:szCs w:val="22"/>
        </w:rPr>
        <w:t xml:space="preserve"> </w:t>
      </w:r>
      <w:proofErr w:type="spellStart"/>
      <w:r w:rsidRPr="00194C6D">
        <w:rPr>
          <w:rFonts w:ascii="Calibri" w:eastAsia="Calibri" w:hAnsi="Calibri" w:cs="Calibri"/>
          <w:sz w:val="22"/>
          <w:szCs w:val="22"/>
        </w:rPr>
        <w:t>vád</w:t>
      </w:r>
      <w:proofErr w:type="spellEnd"/>
      <w:r w:rsidRPr="00194C6D">
        <w:rPr>
          <w:rFonts w:ascii="Calibri" w:eastAsia="Calibri" w:hAnsi="Calibri" w:cs="Calibri"/>
          <w:sz w:val="22"/>
          <w:szCs w:val="22"/>
        </w:rPr>
        <w:t xml:space="preserve"> a </w:t>
      </w:r>
      <w:proofErr w:type="spellStart"/>
      <w:r w:rsidRPr="00194C6D">
        <w:rPr>
          <w:rFonts w:ascii="Calibri" w:eastAsia="Calibri" w:hAnsi="Calibri" w:cs="Calibri"/>
          <w:sz w:val="22"/>
          <w:szCs w:val="22"/>
        </w:rPr>
        <w:t>nedorobkov</w:t>
      </w:r>
      <w:proofErr w:type="spellEnd"/>
      <w:r w:rsidRPr="00194C6D">
        <w:rPr>
          <w:rFonts w:ascii="Calibri" w:eastAsia="Calibri" w:hAnsi="Calibri" w:cs="Calibri"/>
          <w:sz w:val="22"/>
          <w:szCs w:val="22"/>
        </w:rPr>
        <w:t>.</w:t>
      </w:r>
    </w:p>
    <w:p w14:paraId="6650C990" w14:textId="36870A2A" w:rsidR="009E597F" w:rsidRPr="00C75DAE" w:rsidRDefault="00C75DAE" w:rsidP="009E597F">
      <w:pPr>
        <w:pStyle w:val="Nadpis1"/>
        <w:spacing w:before="480"/>
        <w:rPr>
          <w:rFonts w:ascii="Calibri" w:hAnsi="Calibri" w:cs="Calibri"/>
          <w:sz w:val="22"/>
          <w:szCs w:val="22"/>
        </w:rPr>
      </w:pPr>
      <w:bookmarkStart w:id="30" w:name="_Hlk80784022"/>
      <w:r w:rsidRPr="00194C6D">
        <w:rPr>
          <w:rFonts w:ascii="Calibri" w:hAnsi="Calibri" w:cs="Calibri"/>
          <w:sz w:val="22"/>
          <w:szCs w:val="22"/>
        </w:rPr>
        <w:t>Čl. VI.</w:t>
      </w:r>
      <w:r w:rsidR="009E597F" w:rsidRPr="00194C6D">
        <w:rPr>
          <w:rFonts w:ascii="Calibri" w:hAnsi="Calibri" w:cs="Calibri"/>
          <w:sz w:val="22"/>
          <w:szCs w:val="22"/>
        </w:rPr>
        <w:br/>
      </w:r>
      <w:r w:rsidR="009E597F" w:rsidRPr="00C75DAE">
        <w:rPr>
          <w:rFonts w:ascii="Calibri" w:hAnsi="Calibri" w:cs="Calibri"/>
          <w:sz w:val="22"/>
          <w:szCs w:val="22"/>
        </w:rPr>
        <w:t>Subdodávatelia</w:t>
      </w:r>
    </w:p>
    <w:p w14:paraId="44518895" w14:textId="77777777" w:rsidR="009E597F" w:rsidRPr="003263FC" w:rsidRDefault="009E597F" w:rsidP="005D710E">
      <w:pPr>
        <w:pStyle w:val="Zkladntext"/>
        <w:numPr>
          <w:ilvl w:val="1"/>
          <w:numId w:val="37"/>
        </w:numPr>
        <w:tabs>
          <w:tab w:val="clear" w:pos="502"/>
        </w:tabs>
        <w:spacing w:before="120" w:after="240"/>
        <w:ind w:left="567" w:hanging="567"/>
        <w:jc w:val="both"/>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t>Zoznam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Zhotoviteľa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známych</w:t>
      </w:r>
      <w:proofErr w:type="spellEnd"/>
      <w:r w:rsidRPr="003263FC">
        <w:rPr>
          <w:rFonts w:ascii="Calibri" w:hAnsi="Calibri" w:cs="Calibri"/>
          <w:color w:val="000000" w:themeColor="text1"/>
          <w:sz w:val="20"/>
          <w:szCs w:val="20"/>
        </w:rPr>
        <w:t xml:space="preserve"> v čase </w:t>
      </w:r>
      <w:proofErr w:type="spellStart"/>
      <w:r w:rsidRPr="003263FC">
        <w:rPr>
          <w:rFonts w:ascii="Calibri" w:hAnsi="Calibri" w:cs="Calibri"/>
          <w:color w:val="000000" w:themeColor="text1"/>
          <w:sz w:val="20"/>
          <w:szCs w:val="20"/>
        </w:rPr>
        <w:t>uzavretia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je uvedený </w:t>
      </w:r>
      <w:r w:rsidRPr="003263FC">
        <w:rPr>
          <w:rFonts w:ascii="Calibri" w:hAnsi="Calibri" w:cs="Calibri"/>
          <w:b/>
          <w:color w:val="000000" w:themeColor="text1"/>
          <w:sz w:val="20"/>
          <w:szCs w:val="20"/>
        </w:rPr>
        <w:t xml:space="preserve">v </w:t>
      </w:r>
      <w:proofErr w:type="spellStart"/>
      <w:r w:rsidRPr="003263FC">
        <w:rPr>
          <w:rFonts w:ascii="Calibri" w:hAnsi="Calibri" w:cs="Calibri"/>
          <w:b/>
          <w:color w:val="000000" w:themeColor="text1"/>
          <w:sz w:val="20"/>
          <w:szCs w:val="20"/>
        </w:rPr>
        <w:t>Prílohe</w:t>
      </w:r>
      <w:proofErr w:type="spellEnd"/>
      <w:r w:rsidRPr="003263FC">
        <w:rPr>
          <w:rFonts w:ascii="Calibri" w:hAnsi="Calibri" w:cs="Calibri"/>
          <w:b/>
          <w:color w:val="000000" w:themeColor="text1"/>
          <w:sz w:val="20"/>
          <w:szCs w:val="20"/>
        </w:rPr>
        <w:t xml:space="preserve"> č.  </w:t>
      </w:r>
      <w:proofErr w:type="gramStart"/>
      <w:r w:rsidRPr="003263FC">
        <w:rPr>
          <w:rFonts w:ascii="Calibri" w:hAnsi="Calibri" w:cs="Calibri"/>
          <w:b/>
          <w:color w:val="000000" w:themeColor="text1"/>
          <w:sz w:val="20"/>
          <w:szCs w:val="20"/>
        </w:rPr>
        <w:t>2</w:t>
      </w:r>
      <w:r w:rsidRPr="003263FC">
        <w:rPr>
          <w:rFonts w:ascii="Calibri" w:hAnsi="Calibri" w:cs="Calibri"/>
          <w:color w:val="000000" w:themeColor="text1"/>
          <w:sz w:val="20"/>
          <w:szCs w:val="20"/>
        </w:rPr>
        <w:t xml:space="preserve">  -</w:t>
      </w:r>
      <w:proofErr w:type="gram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Zoznam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ktorá</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tvorí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neoddeliteľnú</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prílohu</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w:t>
      </w:r>
    </w:p>
    <w:p w14:paraId="06F18BDB" w14:textId="77777777" w:rsidR="009E597F" w:rsidRPr="003263FC" w:rsidRDefault="009E597F" w:rsidP="005D710E">
      <w:pPr>
        <w:pStyle w:val="Zkladntext"/>
        <w:numPr>
          <w:ilvl w:val="1"/>
          <w:numId w:val="37"/>
        </w:numPr>
        <w:tabs>
          <w:tab w:val="clear" w:pos="502"/>
        </w:tabs>
        <w:spacing w:before="120" w:after="240"/>
        <w:ind w:left="567" w:hanging="567"/>
        <w:jc w:val="both"/>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lastRenderedPageBreak/>
        <w:t>Zhotoviteľ</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môže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poveriť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vykonaním</w:t>
      </w:r>
      <w:proofErr w:type="spellEnd"/>
      <w:r w:rsidRPr="003263FC">
        <w:rPr>
          <w:rFonts w:ascii="Calibri" w:hAnsi="Calibri" w:cs="Calibri"/>
          <w:color w:val="000000" w:themeColor="text1"/>
          <w:sz w:val="20"/>
          <w:szCs w:val="20"/>
        </w:rPr>
        <w:t xml:space="preserve"> časti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len </w:t>
      </w:r>
      <w:proofErr w:type="spellStart"/>
      <w:r w:rsidRPr="003263FC">
        <w:rPr>
          <w:rFonts w:ascii="Calibri" w:hAnsi="Calibri" w:cs="Calibri"/>
          <w:color w:val="000000" w:themeColor="text1"/>
          <w:sz w:val="20"/>
          <w:szCs w:val="20"/>
        </w:rPr>
        <w:t>tých</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ktorí</w:t>
      </w:r>
      <w:proofErr w:type="spellEnd"/>
      <w:r w:rsidRPr="003263FC">
        <w:rPr>
          <w:rFonts w:ascii="Calibri" w:hAnsi="Calibri" w:cs="Calibri"/>
          <w:color w:val="000000" w:themeColor="text1"/>
          <w:sz w:val="20"/>
          <w:szCs w:val="20"/>
        </w:rPr>
        <w:t xml:space="preserve"> sú uvedení v </w:t>
      </w:r>
      <w:proofErr w:type="spellStart"/>
      <w:r w:rsidRPr="003263FC">
        <w:rPr>
          <w:rFonts w:ascii="Calibri" w:hAnsi="Calibri" w:cs="Calibri"/>
          <w:color w:val="000000" w:themeColor="text1"/>
          <w:sz w:val="20"/>
          <w:szCs w:val="20"/>
        </w:rPr>
        <w:t>Zozname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ktorý</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tvorí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Prílohu</w:t>
      </w:r>
      <w:proofErr w:type="spellEnd"/>
      <w:r w:rsidRPr="003263FC">
        <w:rPr>
          <w:rFonts w:ascii="Calibri" w:hAnsi="Calibri" w:cs="Calibri"/>
          <w:color w:val="000000" w:themeColor="text1"/>
          <w:sz w:val="20"/>
          <w:szCs w:val="20"/>
        </w:rPr>
        <w:t xml:space="preserve"> č. 2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porušenie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povinnosti </w:t>
      </w:r>
      <w:proofErr w:type="spellStart"/>
      <w:r w:rsidRPr="003263FC">
        <w:rPr>
          <w:rFonts w:ascii="Calibri" w:hAnsi="Calibri" w:cs="Calibri"/>
          <w:color w:val="000000" w:themeColor="text1"/>
          <w:sz w:val="20"/>
          <w:szCs w:val="20"/>
        </w:rPr>
        <w:t>zhotoviteľa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sa</w:t>
      </w:r>
      <w:proofErr w:type="spellEnd"/>
      <w:r w:rsidRPr="003263FC">
        <w:rPr>
          <w:rFonts w:ascii="Calibri" w:hAnsi="Calibri" w:cs="Calibri"/>
          <w:color w:val="000000" w:themeColor="text1"/>
          <w:sz w:val="20"/>
          <w:szCs w:val="20"/>
        </w:rPr>
        <w:t xml:space="preserve"> považuje za </w:t>
      </w:r>
      <w:r w:rsidRPr="003263FC">
        <w:rPr>
          <w:rFonts w:ascii="Calibri" w:hAnsi="Calibri" w:cs="Calibri"/>
          <w:b/>
          <w:color w:val="000000" w:themeColor="text1"/>
          <w:sz w:val="20"/>
          <w:szCs w:val="20"/>
        </w:rPr>
        <w:t xml:space="preserve">podstatné </w:t>
      </w:r>
      <w:proofErr w:type="spellStart"/>
      <w:r w:rsidRPr="003263FC">
        <w:rPr>
          <w:rFonts w:ascii="Calibri" w:hAnsi="Calibri" w:cs="Calibri"/>
          <w:b/>
          <w:color w:val="000000" w:themeColor="text1"/>
          <w:sz w:val="20"/>
          <w:szCs w:val="20"/>
        </w:rPr>
        <w:t>porušenie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w:t>
      </w:r>
    </w:p>
    <w:p w14:paraId="7B8F0E39" w14:textId="77777777" w:rsidR="009E597F" w:rsidRPr="003263FC" w:rsidRDefault="009E597F" w:rsidP="005D710E">
      <w:pPr>
        <w:pStyle w:val="Zkladntext"/>
        <w:numPr>
          <w:ilvl w:val="1"/>
          <w:numId w:val="37"/>
        </w:numPr>
        <w:tabs>
          <w:tab w:val="clear" w:pos="502"/>
        </w:tabs>
        <w:spacing w:before="120" w:after="240"/>
        <w:ind w:left="567" w:hanging="567"/>
        <w:jc w:val="both"/>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t>Pri</w:t>
      </w:r>
      <w:proofErr w:type="spellEnd"/>
      <w:r w:rsidRPr="003263FC">
        <w:rPr>
          <w:rFonts w:ascii="Calibri" w:hAnsi="Calibri" w:cs="Calibri"/>
          <w:color w:val="000000" w:themeColor="text1"/>
          <w:sz w:val="20"/>
          <w:szCs w:val="20"/>
        </w:rPr>
        <w:t xml:space="preserve"> vykonávaní časti </w:t>
      </w:r>
      <w:proofErr w:type="spellStart"/>
      <w:r w:rsidRPr="003263FC">
        <w:rPr>
          <w:rFonts w:ascii="Calibri" w:hAnsi="Calibri" w:cs="Calibri"/>
          <w:color w:val="000000" w:themeColor="text1"/>
          <w:sz w:val="20"/>
          <w:szCs w:val="20"/>
        </w:rPr>
        <w:t>plnenia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subdodávateľom</w:t>
      </w:r>
      <w:proofErr w:type="spellEnd"/>
      <w:r w:rsidRPr="003263FC">
        <w:rPr>
          <w:rFonts w:ascii="Calibri" w:hAnsi="Calibri" w:cs="Calibri"/>
          <w:color w:val="000000" w:themeColor="text1"/>
          <w:sz w:val="20"/>
          <w:szCs w:val="20"/>
        </w:rPr>
        <w:t xml:space="preserve"> má </w:t>
      </w:r>
      <w:proofErr w:type="spellStart"/>
      <w:r w:rsidRPr="003263FC">
        <w:rPr>
          <w:rFonts w:ascii="Calibri" w:hAnsi="Calibri" w:cs="Calibri"/>
          <w:color w:val="000000" w:themeColor="text1"/>
          <w:sz w:val="20"/>
          <w:szCs w:val="20"/>
        </w:rPr>
        <w:t>Zhotoviteľ</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zodpovednosť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akoby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plnenie</w:t>
      </w:r>
      <w:proofErr w:type="spellEnd"/>
      <w:r w:rsidRPr="003263FC">
        <w:rPr>
          <w:rFonts w:ascii="Calibri" w:hAnsi="Calibri" w:cs="Calibri"/>
          <w:color w:val="000000" w:themeColor="text1"/>
          <w:sz w:val="20"/>
          <w:szCs w:val="20"/>
        </w:rPr>
        <w:t xml:space="preserve"> vykonával sám.    </w:t>
      </w:r>
    </w:p>
    <w:p w14:paraId="3A218D5B" w14:textId="77777777" w:rsidR="009E597F" w:rsidRPr="003263FC" w:rsidRDefault="009E597F" w:rsidP="005D710E">
      <w:pPr>
        <w:pStyle w:val="Zkladntext"/>
        <w:numPr>
          <w:ilvl w:val="1"/>
          <w:numId w:val="37"/>
        </w:numPr>
        <w:tabs>
          <w:tab w:val="clear" w:pos="502"/>
          <w:tab w:val="num" w:pos="567"/>
          <w:tab w:val="left" w:pos="720"/>
        </w:tabs>
        <w:spacing w:before="120" w:after="240"/>
        <w:ind w:hanging="502"/>
        <w:jc w:val="both"/>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t>Zhotoviteľ</w:t>
      </w:r>
      <w:proofErr w:type="spellEnd"/>
      <w:r w:rsidRPr="003263FC">
        <w:rPr>
          <w:rFonts w:ascii="Calibri" w:hAnsi="Calibri" w:cs="Calibri"/>
          <w:color w:val="000000" w:themeColor="text1"/>
          <w:sz w:val="20"/>
          <w:szCs w:val="20"/>
        </w:rPr>
        <w:t xml:space="preserve"> je povinný </w:t>
      </w:r>
      <w:proofErr w:type="spellStart"/>
      <w:r w:rsidRPr="003263FC">
        <w:rPr>
          <w:rFonts w:ascii="Calibri" w:hAnsi="Calibri" w:cs="Calibri"/>
          <w:color w:val="000000" w:themeColor="text1"/>
          <w:sz w:val="20"/>
          <w:szCs w:val="20"/>
        </w:rPr>
        <w:t>oznámiť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Objednávateľovi</w:t>
      </w:r>
      <w:proofErr w:type="spellEnd"/>
      <w:r w:rsidRPr="003263FC">
        <w:rPr>
          <w:rFonts w:ascii="Calibri" w:hAnsi="Calibri" w:cs="Calibri"/>
          <w:color w:val="000000" w:themeColor="text1"/>
          <w:sz w:val="20"/>
          <w:szCs w:val="20"/>
        </w:rPr>
        <w:t xml:space="preserve"> bez </w:t>
      </w:r>
      <w:proofErr w:type="spellStart"/>
      <w:r w:rsidRPr="003263FC">
        <w:rPr>
          <w:rFonts w:ascii="Calibri" w:hAnsi="Calibri" w:cs="Calibri"/>
          <w:color w:val="000000" w:themeColor="text1"/>
          <w:sz w:val="20"/>
          <w:szCs w:val="20"/>
        </w:rPr>
        <w:t>zbytočného</w:t>
      </w:r>
      <w:proofErr w:type="spellEnd"/>
      <w:r w:rsidRPr="003263FC">
        <w:rPr>
          <w:rFonts w:ascii="Calibri" w:hAnsi="Calibri" w:cs="Calibri"/>
          <w:color w:val="000000" w:themeColor="text1"/>
          <w:sz w:val="20"/>
          <w:szCs w:val="20"/>
        </w:rPr>
        <w:t xml:space="preserve"> odkladu </w:t>
      </w:r>
      <w:proofErr w:type="spellStart"/>
      <w:r w:rsidRPr="003263FC">
        <w:rPr>
          <w:rFonts w:ascii="Calibri" w:hAnsi="Calibri" w:cs="Calibri"/>
          <w:color w:val="000000" w:themeColor="text1"/>
          <w:sz w:val="20"/>
          <w:szCs w:val="20"/>
        </w:rPr>
        <w:t>akúkoľvek</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zmenu</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údajov</w:t>
      </w:r>
      <w:proofErr w:type="spellEnd"/>
      <w:r w:rsidRPr="003263FC">
        <w:rPr>
          <w:rFonts w:ascii="Calibri" w:hAnsi="Calibri" w:cs="Calibri"/>
          <w:color w:val="000000" w:themeColor="text1"/>
          <w:sz w:val="20"/>
          <w:szCs w:val="20"/>
        </w:rPr>
        <w:t xml:space="preserve"> o </w:t>
      </w:r>
      <w:proofErr w:type="spellStart"/>
      <w:r w:rsidRPr="003263FC">
        <w:rPr>
          <w:rFonts w:ascii="Calibri" w:hAnsi="Calibri" w:cs="Calibri"/>
          <w:color w:val="000000" w:themeColor="text1"/>
          <w:sz w:val="20"/>
          <w:szCs w:val="20"/>
        </w:rPr>
        <w:t>subdodávateľovi</w:t>
      </w:r>
      <w:proofErr w:type="spellEnd"/>
      <w:r w:rsidRPr="003263FC">
        <w:rPr>
          <w:rFonts w:ascii="Calibri" w:hAnsi="Calibri" w:cs="Calibri"/>
          <w:color w:val="000000" w:themeColor="text1"/>
          <w:sz w:val="20"/>
          <w:szCs w:val="20"/>
        </w:rPr>
        <w:t xml:space="preserve">.   </w:t>
      </w:r>
    </w:p>
    <w:p w14:paraId="34389E39" w14:textId="77777777" w:rsidR="009E597F" w:rsidRPr="003263FC" w:rsidRDefault="009E597F" w:rsidP="005D710E">
      <w:pPr>
        <w:pStyle w:val="Zkladntext"/>
        <w:numPr>
          <w:ilvl w:val="1"/>
          <w:numId w:val="37"/>
        </w:numPr>
        <w:tabs>
          <w:tab w:val="left" w:pos="720"/>
        </w:tabs>
        <w:spacing w:before="120" w:after="240"/>
        <w:ind w:left="567" w:hanging="567"/>
        <w:jc w:val="both"/>
        <w:rPr>
          <w:rFonts w:ascii="Calibri" w:hAnsi="Calibri" w:cs="Calibri"/>
          <w:b/>
          <w:color w:val="000000" w:themeColor="text1"/>
          <w:sz w:val="20"/>
          <w:szCs w:val="20"/>
        </w:rPr>
      </w:pPr>
      <w:proofErr w:type="spellStart"/>
      <w:proofErr w:type="gramStart"/>
      <w:r w:rsidRPr="003263FC">
        <w:rPr>
          <w:rFonts w:ascii="Calibri" w:hAnsi="Calibri" w:cs="Calibri"/>
          <w:b/>
          <w:color w:val="000000" w:themeColor="text1"/>
          <w:sz w:val="20"/>
          <w:szCs w:val="20"/>
        </w:rPr>
        <w:t>Pravidlá</w:t>
      </w:r>
      <w:proofErr w:type="spellEnd"/>
      <w:r w:rsidRPr="003263FC">
        <w:rPr>
          <w:rFonts w:ascii="Calibri" w:hAnsi="Calibri" w:cs="Calibri"/>
          <w:b/>
          <w:color w:val="000000" w:themeColor="text1"/>
          <w:sz w:val="20"/>
          <w:szCs w:val="20"/>
        </w:rPr>
        <w:t xml:space="preserve">  </w:t>
      </w:r>
      <w:proofErr w:type="spellStart"/>
      <w:r w:rsidRPr="003263FC">
        <w:rPr>
          <w:rFonts w:ascii="Calibri" w:hAnsi="Calibri" w:cs="Calibri"/>
          <w:b/>
          <w:color w:val="000000" w:themeColor="text1"/>
          <w:sz w:val="20"/>
          <w:szCs w:val="20"/>
        </w:rPr>
        <w:t>pre</w:t>
      </w:r>
      <w:proofErr w:type="spellEnd"/>
      <w:proofErr w:type="gramEnd"/>
      <w:r w:rsidRPr="003263FC">
        <w:rPr>
          <w:rFonts w:ascii="Calibri" w:hAnsi="Calibri" w:cs="Calibri"/>
          <w:b/>
          <w:color w:val="000000" w:themeColor="text1"/>
          <w:sz w:val="20"/>
          <w:szCs w:val="20"/>
        </w:rPr>
        <w:t xml:space="preserve"> </w:t>
      </w:r>
      <w:proofErr w:type="spellStart"/>
      <w:r w:rsidRPr="003263FC">
        <w:rPr>
          <w:rFonts w:ascii="Calibri" w:hAnsi="Calibri" w:cs="Calibri"/>
          <w:b/>
          <w:color w:val="000000" w:themeColor="text1"/>
          <w:sz w:val="20"/>
          <w:szCs w:val="20"/>
        </w:rPr>
        <w:t>zmenu</w:t>
      </w:r>
      <w:proofErr w:type="spellEnd"/>
      <w:r w:rsidRPr="003263FC">
        <w:rPr>
          <w:rFonts w:ascii="Calibri" w:hAnsi="Calibri" w:cs="Calibri"/>
          <w:b/>
          <w:color w:val="000000" w:themeColor="text1"/>
          <w:sz w:val="20"/>
          <w:szCs w:val="20"/>
        </w:rPr>
        <w:t xml:space="preserve"> </w:t>
      </w:r>
      <w:proofErr w:type="spellStart"/>
      <w:r w:rsidRPr="003263FC">
        <w:rPr>
          <w:rFonts w:ascii="Calibri" w:hAnsi="Calibri" w:cs="Calibri"/>
          <w:b/>
          <w:color w:val="000000" w:themeColor="text1"/>
          <w:sz w:val="20"/>
          <w:szCs w:val="20"/>
        </w:rPr>
        <w:t>subdodávateľov</w:t>
      </w:r>
      <w:proofErr w:type="spellEnd"/>
      <w:r w:rsidRPr="003263FC">
        <w:rPr>
          <w:rFonts w:ascii="Calibri" w:hAnsi="Calibri" w:cs="Calibri"/>
          <w:b/>
          <w:color w:val="000000" w:themeColor="text1"/>
          <w:sz w:val="20"/>
          <w:szCs w:val="20"/>
        </w:rPr>
        <w:t xml:space="preserve"> </w:t>
      </w:r>
      <w:proofErr w:type="spellStart"/>
      <w:r w:rsidRPr="003263FC">
        <w:rPr>
          <w:rFonts w:ascii="Calibri" w:hAnsi="Calibri" w:cs="Calibri"/>
          <w:b/>
          <w:color w:val="000000" w:themeColor="text1"/>
          <w:sz w:val="20"/>
          <w:szCs w:val="20"/>
        </w:rPr>
        <w:t>počas</w:t>
      </w:r>
      <w:proofErr w:type="spellEnd"/>
      <w:r w:rsidRPr="003263FC">
        <w:rPr>
          <w:rFonts w:ascii="Calibri" w:hAnsi="Calibri" w:cs="Calibri"/>
          <w:b/>
          <w:color w:val="000000" w:themeColor="text1"/>
          <w:sz w:val="20"/>
          <w:szCs w:val="20"/>
        </w:rPr>
        <w:t xml:space="preserve"> </w:t>
      </w:r>
      <w:proofErr w:type="spellStart"/>
      <w:r w:rsidRPr="003263FC">
        <w:rPr>
          <w:rFonts w:ascii="Calibri" w:hAnsi="Calibri" w:cs="Calibri"/>
          <w:b/>
          <w:color w:val="000000" w:themeColor="text1"/>
          <w:sz w:val="20"/>
          <w:szCs w:val="20"/>
        </w:rPr>
        <w:t>plnenia</w:t>
      </w:r>
      <w:proofErr w:type="spellEnd"/>
      <w:r w:rsidRPr="003263FC">
        <w:rPr>
          <w:rFonts w:ascii="Calibri" w:hAnsi="Calibri" w:cs="Calibri"/>
          <w:b/>
          <w:color w:val="000000" w:themeColor="text1"/>
          <w:sz w:val="20"/>
          <w:szCs w:val="20"/>
        </w:rPr>
        <w:t xml:space="preserve"> </w:t>
      </w:r>
      <w:proofErr w:type="spellStart"/>
      <w:r w:rsidRPr="003263FC">
        <w:rPr>
          <w:rFonts w:ascii="Calibri" w:hAnsi="Calibri" w:cs="Calibri"/>
          <w:b/>
          <w:color w:val="000000" w:themeColor="text1"/>
          <w:sz w:val="20"/>
          <w:szCs w:val="20"/>
        </w:rPr>
        <w:t>zmluvy</w:t>
      </w:r>
      <w:proofErr w:type="spellEnd"/>
      <w:r w:rsidRPr="003263FC">
        <w:rPr>
          <w:rFonts w:ascii="Calibri" w:hAnsi="Calibri" w:cs="Calibri"/>
          <w:b/>
          <w:color w:val="000000" w:themeColor="text1"/>
          <w:sz w:val="20"/>
          <w:szCs w:val="20"/>
        </w:rPr>
        <w:t>:</w:t>
      </w:r>
    </w:p>
    <w:p w14:paraId="7B1AB317" w14:textId="77777777" w:rsidR="009E597F" w:rsidRPr="003263FC" w:rsidRDefault="009E597F" w:rsidP="009E597F">
      <w:pPr>
        <w:pStyle w:val="Zkladntext"/>
        <w:spacing w:before="120" w:after="240"/>
        <w:ind w:left="567"/>
        <w:rPr>
          <w:rFonts w:ascii="Calibri" w:hAnsi="Calibri" w:cs="Calibri"/>
          <w:color w:val="000000" w:themeColor="text1"/>
          <w:sz w:val="20"/>
          <w:szCs w:val="20"/>
        </w:rPr>
      </w:pPr>
      <w:r w:rsidRPr="003263FC">
        <w:rPr>
          <w:rFonts w:ascii="Calibri" w:hAnsi="Calibri" w:cs="Calibri"/>
          <w:color w:val="000000" w:themeColor="text1"/>
          <w:sz w:val="20"/>
          <w:szCs w:val="20"/>
        </w:rPr>
        <w:t>K </w:t>
      </w:r>
      <w:proofErr w:type="spellStart"/>
      <w:r w:rsidRPr="003263FC">
        <w:rPr>
          <w:rFonts w:ascii="Calibri" w:hAnsi="Calibri" w:cs="Calibri"/>
          <w:color w:val="000000" w:themeColor="text1"/>
          <w:sz w:val="20"/>
          <w:szCs w:val="20"/>
        </w:rPr>
        <w:t>zmene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môže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dôjsť</w:t>
      </w:r>
      <w:proofErr w:type="spellEnd"/>
      <w:r w:rsidRPr="003263FC">
        <w:rPr>
          <w:rFonts w:ascii="Calibri" w:hAnsi="Calibri" w:cs="Calibri"/>
          <w:color w:val="000000" w:themeColor="text1"/>
          <w:sz w:val="20"/>
          <w:szCs w:val="20"/>
        </w:rPr>
        <w:t xml:space="preserve"> len po </w:t>
      </w:r>
      <w:proofErr w:type="spellStart"/>
      <w:r w:rsidRPr="003263FC">
        <w:rPr>
          <w:rFonts w:ascii="Calibri" w:hAnsi="Calibri" w:cs="Calibri"/>
          <w:color w:val="000000" w:themeColor="text1"/>
          <w:sz w:val="20"/>
          <w:szCs w:val="20"/>
        </w:rPr>
        <w:t>odsúhlasení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objednávateľom</w:t>
      </w:r>
      <w:proofErr w:type="spellEnd"/>
      <w:r w:rsidRPr="003263FC">
        <w:rPr>
          <w:rFonts w:ascii="Calibri" w:hAnsi="Calibri" w:cs="Calibri"/>
          <w:color w:val="000000" w:themeColor="text1"/>
          <w:sz w:val="20"/>
          <w:szCs w:val="20"/>
        </w:rPr>
        <w:t xml:space="preserve"> na </w:t>
      </w:r>
      <w:proofErr w:type="gramStart"/>
      <w:r w:rsidRPr="003263FC">
        <w:rPr>
          <w:rFonts w:ascii="Calibri" w:hAnsi="Calibri" w:cs="Calibri"/>
          <w:color w:val="000000" w:themeColor="text1"/>
          <w:sz w:val="20"/>
          <w:szCs w:val="20"/>
        </w:rPr>
        <w:t>základe</w:t>
      </w:r>
      <w:proofErr w:type="gram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aktualizovania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Prílohy</w:t>
      </w:r>
      <w:proofErr w:type="spellEnd"/>
      <w:r w:rsidRPr="003263FC">
        <w:rPr>
          <w:rFonts w:ascii="Calibri" w:hAnsi="Calibri" w:cs="Calibri"/>
          <w:color w:val="000000" w:themeColor="text1"/>
          <w:sz w:val="20"/>
          <w:szCs w:val="20"/>
        </w:rPr>
        <w:t xml:space="preserve"> č. 2 – </w:t>
      </w:r>
      <w:proofErr w:type="spellStart"/>
      <w:r w:rsidRPr="003263FC">
        <w:rPr>
          <w:rFonts w:ascii="Calibri" w:hAnsi="Calibri" w:cs="Calibri"/>
          <w:color w:val="000000" w:themeColor="text1"/>
          <w:sz w:val="20"/>
          <w:szCs w:val="20"/>
        </w:rPr>
        <w:t>Zoznam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dodatkom</w:t>
      </w:r>
      <w:proofErr w:type="spellEnd"/>
      <w:r w:rsidRPr="003263FC">
        <w:rPr>
          <w:rFonts w:ascii="Calibri" w:hAnsi="Calibri" w:cs="Calibri"/>
          <w:color w:val="000000" w:themeColor="text1"/>
          <w:sz w:val="20"/>
          <w:szCs w:val="20"/>
        </w:rPr>
        <w:t xml:space="preserve"> k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Zhotoviteľ</w:t>
      </w:r>
      <w:proofErr w:type="spellEnd"/>
      <w:r w:rsidRPr="003263FC">
        <w:rPr>
          <w:rFonts w:ascii="Calibri" w:hAnsi="Calibri" w:cs="Calibri"/>
          <w:color w:val="000000" w:themeColor="text1"/>
          <w:sz w:val="20"/>
          <w:szCs w:val="20"/>
        </w:rPr>
        <w:t xml:space="preserve"> je povinný </w:t>
      </w:r>
      <w:proofErr w:type="spellStart"/>
      <w:r w:rsidRPr="003263FC">
        <w:rPr>
          <w:rFonts w:ascii="Calibri" w:hAnsi="Calibri" w:cs="Calibri"/>
          <w:color w:val="000000" w:themeColor="text1"/>
          <w:sz w:val="20"/>
          <w:szCs w:val="20"/>
        </w:rPr>
        <w:t>najneskôr</w:t>
      </w:r>
      <w:proofErr w:type="spellEnd"/>
      <w:r w:rsidRPr="003263FC">
        <w:rPr>
          <w:rFonts w:ascii="Calibri" w:hAnsi="Calibri" w:cs="Calibri"/>
          <w:color w:val="000000" w:themeColor="text1"/>
          <w:sz w:val="20"/>
          <w:szCs w:val="20"/>
        </w:rPr>
        <w:t xml:space="preserve"> 10 dní </w:t>
      </w:r>
      <w:proofErr w:type="spellStart"/>
      <w:r w:rsidRPr="003263FC">
        <w:rPr>
          <w:rFonts w:ascii="Calibri" w:hAnsi="Calibri" w:cs="Calibri"/>
          <w:color w:val="000000" w:themeColor="text1"/>
          <w:sz w:val="20"/>
          <w:szCs w:val="20"/>
        </w:rPr>
        <w:t>pred</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dňom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ktorý</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predchádza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dňu</w:t>
      </w:r>
      <w:proofErr w:type="spellEnd"/>
      <w:r w:rsidRPr="003263FC">
        <w:rPr>
          <w:rFonts w:ascii="Calibri" w:hAnsi="Calibri" w:cs="Calibri"/>
          <w:color w:val="000000" w:themeColor="text1"/>
          <w:sz w:val="20"/>
          <w:szCs w:val="20"/>
        </w:rPr>
        <w:t xml:space="preserve"> v </w:t>
      </w:r>
      <w:proofErr w:type="spellStart"/>
      <w:r w:rsidRPr="003263FC">
        <w:rPr>
          <w:rFonts w:ascii="Calibri" w:hAnsi="Calibri" w:cs="Calibri"/>
          <w:color w:val="000000" w:themeColor="text1"/>
          <w:sz w:val="20"/>
          <w:szCs w:val="20"/>
        </w:rPr>
        <w:t>ktorom</w:t>
      </w:r>
      <w:proofErr w:type="spellEnd"/>
      <w:r w:rsidRPr="003263FC">
        <w:rPr>
          <w:rFonts w:ascii="Calibri" w:hAnsi="Calibri" w:cs="Calibri"/>
          <w:color w:val="000000" w:themeColor="text1"/>
          <w:sz w:val="20"/>
          <w:szCs w:val="20"/>
        </w:rPr>
        <w:t xml:space="preserve"> nastane </w:t>
      </w:r>
      <w:proofErr w:type="spellStart"/>
      <w:r w:rsidRPr="003263FC">
        <w:rPr>
          <w:rFonts w:ascii="Calibri" w:hAnsi="Calibri" w:cs="Calibri"/>
          <w:color w:val="000000" w:themeColor="text1"/>
          <w:sz w:val="20"/>
          <w:szCs w:val="20"/>
        </w:rPr>
        <w:t>zmena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písomne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oznámiť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Objednávateľovi</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zámer</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zmeny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s uvedením </w:t>
      </w:r>
      <w:proofErr w:type="spellStart"/>
      <w:r w:rsidRPr="003263FC">
        <w:rPr>
          <w:rFonts w:ascii="Calibri" w:hAnsi="Calibri" w:cs="Calibri"/>
          <w:color w:val="000000" w:themeColor="text1"/>
          <w:sz w:val="20"/>
          <w:szCs w:val="20"/>
        </w:rPr>
        <w:t>identifikačných</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údajov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pôvodného</w:t>
      </w:r>
      <w:proofErr w:type="spellEnd"/>
      <w:r w:rsidRPr="003263FC">
        <w:rPr>
          <w:rFonts w:ascii="Calibri" w:hAnsi="Calibri" w:cs="Calibri"/>
          <w:color w:val="000000" w:themeColor="text1"/>
          <w:sz w:val="20"/>
          <w:szCs w:val="20"/>
        </w:rPr>
        <w:t xml:space="preserve"> aj nového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w:t>
      </w:r>
      <w:proofErr w:type="spellStart"/>
      <w:proofErr w:type="gramStart"/>
      <w:r w:rsidRPr="003263FC">
        <w:rPr>
          <w:rFonts w:ascii="Calibri" w:hAnsi="Calibri" w:cs="Calibri"/>
          <w:color w:val="000000" w:themeColor="text1"/>
          <w:sz w:val="20"/>
          <w:szCs w:val="20"/>
        </w:rPr>
        <w:t>podiel</w:t>
      </w:r>
      <w:proofErr w:type="spellEnd"/>
      <w:r w:rsidRPr="003263FC">
        <w:rPr>
          <w:rFonts w:ascii="Calibri" w:hAnsi="Calibri" w:cs="Calibri"/>
          <w:color w:val="000000" w:themeColor="text1"/>
          <w:sz w:val="20"/>
          <w:szCs w:val="20"/>
        </w:rPr>
        <w:t xml:space="preserve">  subdodávky</w:t>
      </w:r>
      <w:proofErr w:type="gram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vzťahu</w:t>
      </w:r>
      <w:proofErr w:type="spellEnd"/>
      <w:r w:rsidRPr="003263FC">
        <w:rPr>
          <w:rFonts w:ascii="Calibri" w:hAnsi="Calibri" w:cs="Calibri"/>
          <w:color w:val="000000" w:themeColor="text1"/>
          <w:sz w:val="20"/>
          <w:szCs w:val="20"/>
        </w:rPr>
        <w:t xml:space="preserve">  k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predmet</w:t>
      </w:r>
      <w:proofErr w:type="spellEnd"/>
      <w:r w:rsidRPr="003263FC">
        <w:rPr>
          <w:rFonts w:ascii="Calibri" w:hAnsi="Calibri" w:cs="Calibri"/>
          <w:color w:val="000000" w:themeColor="text1"/>
          <w:sz w:val="20"/>
          <w:szCs w:val="20"/>
        </w:rPr>
        <w:t xml:space="preserve"> subdodávky a údaje o </w:t>
      </w:r>
      <w:proofErr w:type="spellStart"/>
      <w:r w:rsidRPr="003263FC">
        <w:rPr>
          <w:rFonts w:ascii="Calibri" w:hAnsi="Calibri" w:cs="Calibri"/>
          <w:color w:val="000000" w:themeColor="text1"/>
          <w:sz w:val="20"/>
          <w:szCs w:val="20"/>
        </w:rPr>
        <w:t>osobe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oprávnenej</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konať</w:t>
      </w:r>
      <w:proofErr w:type="spellEnd"/>
      <w:r w:rsidRPr="003263FC">
        <w:rPr>
          <w:rFonts w:ascii="Calibri" w:hAnsi="Calibri" w:cs="Calibri"/>
          <w:color w:val="000000" w:themeColor="text1"/>
          <w:sz w:val="20"/>
          <w:szCs w:val="20"/>
        </w:rPr>
        <w:t xml:space="preserve"> za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v rozsahu </w:t>
      </w:r>
      <w:proofErr w:type="spellStart"/>
      <w:r w:rsidRPr="003263FC">
        <w:rPr>
          <w:rFonts w:ascii="Calibri" w:hAnsi="Calibri" w:cs="Calibri"/>
          <w:color w:val="000000" w:themeColor="text1"/>
          <w:sz w:val="20"/>
          <w:szCs w:val="20"/>
        </w:rPr>
        <w:t>meno</w:t>
      </w:r>
      <w:proofErr w:type="spellEnd"/>
      <w:r w:rsidRPr="003263FC">
        <w:rPr>
          <w:rFonts w:ascii="Calibri" w:hAnsi="Calibri" w:cs="Calibri"/>
          <w:color w:val="000000" w:themeColor="text1"/>
          <w:sz w:val="20"/>
          <w:szCs w:val="20"/>
        </w:rPr>
        <w:t xml:space="preserve"> a </w:t>
      </w:r>
      <w:proofErr w:type="spellStart"/>
      <w:r w:rsidRPr="003263FC">
        <w:rPr>
          <w:rFonts w:ascii="Calibri" w:hAnsi="Calibri" w:cs="Calibri"/>
          <w:color w:val="000000" w:themeColor="text1"/>
          <w:sz w:val="20"/>
          <w:szCs w:val="20"/>
        </w:rPr>
        <w:t>priezvisko</w:t>
      </w:r>
      <w:proofErr w:type="spellEnd"/>
      <w:r w:rsidRPr="003263FC">
        <w:rPr>
          <w:rFonts w:ascii="Calibri" w:hAnsi="Calibri" w:cs="Calibri"/>
          <w:color w:val="000000" w:themeColor="text1"/>
          <w:sz w:val="20"/>
          <w:szCs w:val="20"/>
        </w:rPr>
        <w:t xml:space="preserve">, adresa pobytu a </w:t>
      </w:r>
      <w:proofErr w:type="spellStart"/>
      <w:r w:rsidRPr="003263FC">
        <w:rPr>
          <w:rFonts w:ascii="Calibri" w:hAnsi="Calibri" w:cs="Calibri"/>
          <w:color w:val="000000" w:themeColor="text1"/>
          <w:sz w:val="20"/>
          <w:szCs w:val="20"/>
        </w:rPr>
        <w:t>dátum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narodenia</w:t>
      </w:r>
      <w:proofErr w:type="spellEnd"/>
      <w:r w:rsidRPr="003263FC">
        <w:rPr>
          <w:rFonts w:ascii="Calibri" w:hAnsi="Calibri" w:cs="Calibri"/>
          <w:color w:val="000000" w:themeColor="text1"/>
          <w:sz w:val="20"/>
          <w:szCs w:val="20"/>
        </w:rPr>
        <w:t xml:space="preserve"> (aktualizovaný </w:t>
      </w:r>
      <w:proofErr w:type="spellStart"/>
      <w:r w:rsidRPr="003263FC">
        <w:rPr>
          <w:rFonts w:ascii="Calibri" w:hAnsi="Calibri" w:cs="Calibri"/>
          <w:color w:val="000000" w:themeColor="text1"/>
          <w:sz w:val="20"/>
          <w:szCs w:val="20"/>
        </w:rPr>
        <w:t>zoznam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subdodávateľov</w:t>
      </w:r>
      <w:proofErr w:type="spellEnd"/>
      <w:r w:rsidRPr="003263FC">
        <w:rPr>
          <w:rFonts w:ascii="Calibri" w:hAnsi="Calibri" w:cs="Calibri"/>
          <w:color w:val="000000" w:themeColor="text1"/>
          <w:sz w:val="20"/>
          <w:szCs w:val="20"/>
        </w:rPr>
        <w:t>).</w:t>
      </w:r>
    </w:p>
    <w:p w14:paraId="4A557703" w14:textId="77777777" w:rsidR="009E597F" w:rsidRPr="003263FC" w:rsidRDefault="009E597F" w:rsidP="009E597F">
      <w:pPr>
        <w:pStyle w:val="Zkladntext"/>
        <w:spacing w:before="120" w:after="240"/>
        <w:ind w:left="567"/>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t>Objednávateľ</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udelí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písomný</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súhlas</w:t>
      </w:r>
      <w:proofErr w:type="spellEnd"/>
      <w:r w:rsidRPr="003263FC">
        <w:rPr>
          <w:rFonts w:ascii="Calibri" w:hAnsi="Calibri" w:cs="Calibri"/>
          <w:color w:val="000000" w:themeColor="text1"/>
          <w:sz w:val="20"/>
          <w:szCs w:val="20"/>
        </w:rPr>
        <w:t xml:space="preserve"> so </w:t>
      </w:r>
      <w:proofErr w:type="spellStart"/>
      <w:r w:rsidRPr="003263FC">
        <w:rPr>
          <w:rFonts w:ascii="Calibri" w:hAnsi="Calibri" w:cs="Calibri"/>
          <w:color w:val="000000" w:themeColor="text1"/>
          <w:sz w:val="20"/>
          <w:szCs w:val="20"/>
        </w:rPr>
        <w:t>zmenou</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bez </w:t>
      </w:r>
      <w:proofErr w:type="spellStart"/>
      <w:r w:rsidRPr="003263FC">
        <w:rPr>
          <w:rFonts w:ascii="Calibri" w:hAnsi="Calibri" w:cs="Calibri"/>
          <w:color w:val="000000" w:themeColor="text1"/>
          <w:sz w:val="20"/>
          <w:szCs w:val="20"/>
        </w:rPr>
        <w:t>zbytočného</w:t>
      </w:r>
      <w:proofErr w:type="spellEnd"/>
      <w:r w:rsidRPr="003263FC">
        <w:rPr>
          <w:rFonts w:ascii="Calibri" w:hAnsi="Calibri" w:cs="Calibri"/>
          <w:color w:val="000000" w:themeColor="text1"/>
          <w:sz w:val="20"/>
          <w:szCs w:val="20"/>
        </w:rPr>
        <w:t xml:space="preserve"> odkladu, </w:t>
      </w:r>
      <w:proofErr w:type="spellStart"/>
      <w:r w:rsidRPr="003263FC">
        <w:rPr>
          <w:rFonts w:ascii="Calibri" w:hAnsi="Calibri" w:cs="Calibri"/>
          <w:color w:val="000000" w:themeColor="text1"/>
          <w:sz w:val="20"/>
          <w:szCs w:val="20"/>
        </w:rPr>
        <w:t>ak</w:t>
      </w:r>
      <w:proofErr w:type="spellEnd"/>
      <w:r w:rsidRPr="003263FC">
        <w:rPr>
          <w:rFonts w:ascii="Calibri" w:hAnsi="Calibri" w:cs="Calibri"/>
          <w:color w:val="000000" w:themeColor="text1"/>
          <w:sz w:val="20"/>
          <w:szCs w:val="20"/>
        </w:rPr>
        <w:t xml:space="preserve"> bude mať </w:t>
      </w:r>
      <w:proofErr w:type="spellStart"/>
      <w:r w:rsidRPr="003263FC">
        <w:rPr>
          <w:rFonts w:ascii="Calibri" w:hAnsi="Calibri" w:cs="Calibri"/>
          <w:color w:val="000000" w:themeColor="text1"/>
          <w:sz w:val="20"/>
          <w:szCs w:val="20"/>
        </w:rPr>
        <w:t>preukázané</w:t>
      </w:r>
      <w:proofErr w:type="spellEnd"/>
      <w:r w:rsidRPr="003263FC">
        <w:rPr>
          <w:rFonts w:ascii="Calibri" w:hAnsi="Calibri" w:cs="Calibri"/>
          <w:color w:val="000000" w:themeColor="text1"/>
          <w:sz w:val="20"/>
          <w:szCs w:val="20"/>
        </w:rPr>
        <w:t>, že v </w:t>
      </w:r>
      <w:proofErr w:type="spellStart"/>
      <w:r w:rsidRPr="003263FC">
        <w:rPr>
          <w:rFonts w:ascii="Calibri" w:hAnsi="Calibri" w:cs="Calibri"/>
          <w:color w:val="000000" w:themeColor="text1"/>
          <w:sz w:val="20"/>
          <w:szCs w:val="20"/>
        </w:rPr>
        <w:t>prípade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ak</w:t>
      </w:r>
      <w:proofErr w:type="spellEnd"/>
      <w:r w:rsidRPr="003263FC">
        <w:rPr>
          <w:rFonts w:ascii="Calibri" w:hAnsi="Calibri" w:cs="Calibri"/>
          <w:color w:val="000000" w:themeColor="text1"/>
          <w:sz w:val="20"/>
          <w:szCs w:val="20"/>
        </w:rPr>
        <w:t xml:space="preserve"> ide o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ktorý</w:t>
      </w:r>
      <w:proofErr w:type="spellEnd"/>
      <w:r w:rsidRPr="003263FC">
        <w:rPr>
          <w:rFonts w:ascii="Calibri" w:hAnsi="Calibri" w:cs="Calibri"/>
          <w:color w:val="000000" w:themeColor="text1"/>
          <w:sz w:val="20"/>
          <w:szCs w:val="20"/>
        </w:rPr>
        <w:t xml:space="preserve"> má </w:t>
      </w:r>
      <w:proofErr w:type="spellStart"/>
      <w:r w:rsidRPr="003263FC">
        <w:rPr>
          <w:rFonts w:ascii="Calibri" w:hAnsi="Calibri" w:cs="Calibri"/>
          <w:color w:val="000000" w:themeColor="text1"/>
          <w:sz w:val="20"/>
          <w:szCs w:val="20"/>
        </w:rPr>
        <w:t>povinnosť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zapisovať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sa</w:t>
      </w:r>
      <w:proofErr w:type="spellEnd"/>
      <w:r w:rsidRPr="003263FC">
        <w:rPr>
          <w:rFonts w:ascii="Calibri" w:hAnsi="Calibri" w:cs="Calibri"/>
          <w:color w:val="000000" w:themeColor="text1"/>
          <w:sz w:val="20"/>
          <w:szCs w:val="20"/>
        </w:rPr>
        <w:t xml:space="preserve"> do </w:t>
      </w:r>
      <w:proofErr w:type="spellStart"/>
      <w:r w:rsidRPr="003263FC">
        <w:rPr>
          <w:rFonts w:ascii="Calibri" w:hAnsi="Calibri" w:cs="Calibri"/>
          <w:color w:val="000000" w:themeColor="text1"/>
          <w:sz w:val="20"/>
          <w:szCs w:val="20"/>
        </w:rPr>
        <w:t>registra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partnerov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verejného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sektora</w:t>
      </w:r>
      <w:proofErr w:type="spellEnd"/>
      <w:r w:rsidRPr="003263FC">
        <w:rPr>
          <w:rFonts w:ascii="Calibri" w:hAnsi="Calibri" w:cs="Calibri"/>
          <w:color w:val="000000" w:themeColor="text1"/>
          <w:sz w:val="20"/>
          <w:szCs w:val="20"/>
        </w:rPr>
        <w:t xml:space="preserve">, je </w:t>
      </w:r>
      <w:proofErr w:type="spellStart"/>
      <w:r w:rsidRPr="003263FC">
        <w:rPr>
          <w:rFonts w:ascii="Calibri" w:hAnsi="Calibri" w:cs="Calibri"/>
          <w:color w:val="000000" w:themeColor="text1"/>
          <w:sz w:val="20"/>
          <w:szCs w:val="20"/>
        </w:rPr>
        <w:t>takýto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zapísaný</w:t>
      </w:r>
      <w:proofErr w:type="spellEnd"/>
      <w:r w:rsidRPr="003263FC">
        <w:rPr>
          <w:rFonts w:ascii="Calibri" w:hAnsi="Calibri" w:cs="Calibri"/>
          <w:color w:val="000000" w:themeColor="text1"/>
          <w:sz w:val="20"/>
          <w:szCs w:val="20"/>
        </w:rPr>
        <w:t xml:space="preserve"> v </w:t>
      </w:r>
      <w:proofErr w:type="spellStart"/>
      <w:r w:rsidRPr="003263FC">
        <w:rPr>
          <w:rFonts w:ascii="Calibri" w:hAnsi="Calibri" w:cs="Calibri"/>
          <w:color w:val="000000" w:themeColor="text1"/>
          <w:sz w:val="20"/>
          <w:szCs w:val="20"/>
        </w:rPr>
        <w:t>registri</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partnerov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verejného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sektora</w:t>
      </w:r>
      <w:proofErr w:type="spellEnd"/>
      <w:r w:rsidRPr="003263FC">
        <w:rPr>
          <w:rFonts w:ascii="Calibri" w:hAnsi="Calibri" w:cs="Calibri"/>
          <w:color w:val="000000" w:themeColor="text1"/>
          <w:sz w:val="20"/>
          <w:szCs w:val="20"/>
        </w:rPr>
        <w:t xml:space="preserve"> v </w:t>
      </w:r>
      <w:proofErr w:type="spellStart"/>
      <w:r w:rsidRPr="003263FC">
        <w:rPr>
          <w:rFonts w:ascii="Calibri" w:hAnsi="Calibri" w:cs="Calibri"/>
          <w:color w:val="000000" w:themeColor="text1"/>
          <w:sz w:val="20"/>
          <w:szCs w:val="20"/>
        </w:rPr>
        <w:t>zmysle</w:t>
      </w:r>
      <w:proofErr w:type="spellEnd"/>
      <w:r w:rsidRPr="003263FC">
        <w:rPr>
          <w:rFonts w:ascii="Calibri" w:hAnsi="Calibri" w:cs="Calibri"/>
          <w:color w:val="000000" w:themeColor="text1"/>
          <w:sz w:val="20"/>
          <w:szCs w:val="20"/>
        </w:rPr>
        <w:t xml:space="preserve"> zákona č. 315/2016 Z. z. o </w:t>
      </w:r>
      <w:proofErr w:type="spellStart"/>
      <w:r w:rsidRPr="003263FC">
        <w:rPr>
          <w:rFonts w:ascii="Calibri" w:hAnsi="Calibri" w:cs="Calibri"/>
          <w:color w:val="000000" w:themeColor="text1"/>
          <w:sz w:val="20"/>
          <w:szCs w:val="20"/>
        </w:rPr>
        <w:t>registri</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partnerov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verejného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sektora</w:t>
      </w:r>
      <w:proofErr w:type="spellEnd"/>
      <w:r w:rsidRPr="003263FC">
        <w:rPr>
          <w:rFonts w:ascii="Calibri" w:hAnsi="Calibri" w:cs="Calibri"/>
          <w:color w:val="000000" w:themeColor="text1"/>
          <w:sz w:val="20"/>
          <w:szCs w:val="20"/>
        </w:rPr>
        <w:t xml:space="preserve"> a o </w:t>
      </w:r>
      <w:proofErr w:type="spellStart"/>
      <w:r w:rsidRPr="003263FC">
        <w:rPr>
          <w:rFonts w:ascii="Calibri" w:hAnsi="Calibri" w:cs="Calibri"/>
          <w:color w:val="000000" w:themeColor="text1"/>
          <w:sz w:val="20"/>
          <w:szCs w:val="20"/>
        </w:rPr>
        <w:t>zmene</w:t>
      </w:r>
      <w:proofErr w:type="spellEnd"/>
      <w:r w:rsidRPr="003263FC">
        <w:rPr>
          <w:rFonts w:ascii="Calibri" w:hAnsi="Calibri" w:cs="Calibri"/>
          <w:color w:val="000000" w:themeColor="text1"/>
          <w:sz w:val="20"/>
          <w:szCs w:val="20"/>
        </w:rPr>
        <w:t xml:space="preserve"> a </w:t>
      </w:r>
      <w:proofErr w:type="spellStart"/>
      <w:r w:rsidRPr="003263FC">
        <w:rPr>
          <w:rFonts w:ascii="Calibri" w:hAnsi="Calibri" w:cs="Calibri"/>
          <w:color w:val="000000" w:themeColor="text1"/>
          <w:sz w:val="20"/>
          <w:szCs w:val="20"/>
        </w:rPr>
        <w:t>doplnení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niektorých</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zákonov</w:t>
      </w:r>
      <w:proofErr w:type="spellEnd"/>
      <w:r w:rsidRPr="003263FC">
        <w:rPr>
          <w:rFonts w:ascii="Calibri" w:hAnsi="Calibri" w:cs="Calibri"/>
          <w:color w:val="000000" w:themeColor="text1"/>
          <w:sz w:val="20"/>
          <w:szCs w:val="20"/>
        </w:rPr>
        <w:t xml:space="preserve"> v </w:t>
      </w:r>
      <w:proofErr w:type="spellStart"/>
      <w:r w:rsidRPr="003263FC">
        <w:rPr>
          <w:rFonts w:ascii="Calibri" w:hAnsi="Calibri" w:cs="Calibri"/>
          <w:color w:val="000000" w:themeColor="text1"/>
          <w:sz w:val="20"/>
          <w:szCs w:val="20"/>
        </w:rPr>
        <w:t>znení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neskorších</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predpisov</w:t>
      </w:r>
      <w:proofErr w:type="spellEnd"/>
      <w:r w:rsidRPr="003263FC">
        <w:rPr>
          <w:rFonts w:ascii="Calibri" w:hAnsi="Calibri" w:cs="Calibri"/>
          <w:color w:val="000000" w:themeColor="text1"/>
          <w:sz w:val="20"/>
          <w:szCs w:val="20"/>
        </w:rPr>
        <w:t>.</w:t>
      </w:r>
    </w:p>
    <w:p w14:paraId="4BC37918" w14:textId="77777777" w:rsidR="009E597F" w:rsidRPr="003263FC" w:rsidRDefault="009E597F" w:rsidP="005D710E">
      <w:pPr>
        <w:pStyle w:val="Zkladntext"/>
        <w:numPr>
          <w:ilvl w:val="1"/>
          <w:numId w:val="37"/>
        </w:numPr>
        <w:tabs>
          <w:tab w:val="left" w:pos="720"/>
        </w:tabs>
        <w:spacing w:before="120" w:after="240"/>
        <w:jc w:val="both"/>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t>Obdobne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ako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pri</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zmene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postupujú</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zmluvné</w:t>
      </w:r>
      <w:proofErr w:type="spellEnd"/>
      <w:r w:rsidRPr="003263FC">
        <w:rPr>
          <w:rFonts w:ascii="Calibri" w:hAnsi="Calibri" w:cs="Calibri"/>
          <w:color w:val="000000" w:themeColor="text1"/>
          <w:sz w:val="20"/>
          <w:szCs w:val="20"/>
        </w:rPr>
        <w:t xml:space="preserve"> strany aj </w:t>
      </w:r>
      <w:proofErr w:type="spellStart"/>
      <w:r w:rsidRPr="003263FC">
        <w:rPr>
          <w:rFonts w:ascii="Calibri" w:hAnsi="Calibri" w:cs="Calibri"/>
          <w:color w:val="000000" w:themeColor="text1"/>
          <w:sz w:val="20"/>
          <w:szCs w:val="20"/>
        </w:rPr>
        <w:t>vtedy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ak</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potreba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zabezpečiť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časť</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plnenia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o </w:t>
      </w:r>
      <w:proofErr w:type="spellStart"/>
      <w:r w:rsidRPr="003263FC">
        <w:rPr>
          <w:rFonts w:ascii="Calibri" w:hAnsi="Calibri" w:cs="Calibri"/>
          <w:color w:val="000000" w:themeColor="text1"/>
          <w:sz w:val="20"/>
          <w:szCs w:val="20"/>
        </w:rPr>
        <w:t>Dielo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ďalším</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subdodávateľom</w:t>
      </w:r>
      <w:proofErr w:type="spellEnd"/>
      <w:r w:rsidRPr="003263FC">
        <w:rPr>
          <w:rFonts w:ascii="Calibri" w:hAnsi="Calibri" w:cs="Calibri"/>
          <w:color w:val="000000" w:themeColor="text1"/>
          <w:sz w:val="20"/>
          <w:szCs w:val="20"/>
        </w:rPr>
        <w:t xml:space="preserve"> nastane u </w:t>
      </w:r>
      <w:proofErr w:type="spellStart"/>
      <w:r w:rsidRPr="003263FC">
        <w:rPr>
          <w:rFonts w:ascii="Calibri" w:hAnsi="Calibri" w:cs="Calibri"/>
          <w:color w:val="000000" w:themeColor="text1"/>
          <w:sz w:val="20"/>
          <w:szCs w:val="20"/>
        </w:rPr>
        <w:t>Zhotoviteľa</w:t>
      </w:r>
      <w:proofErr w:type="spellEnd"/>
      <w:r w:rsidRPr="003263FC">
        <w:rPr>
          <w:rFonts w:ascii="Calibri" w:hAnsi="Calibri" w:cs="Calibri"/>
          <w:color w:val="000000" w:themeColor="text1"/>
          <w:sz w:val="20"/>
          <w:szCs w:val="20"/>
        </w:rPr>
        <w:t xml:space="preserve"> až po </w:t>
      </w:r>
      <w:proofErr w:type="spellStart"/>
      <w:r w:rsidRPr="003263FC">
        <w:rPr>
          <w:rFonts w:ascii="Calibri" w:hAnsi="Calibri" w:cs="Calibri"/>
          <w:color w:val="000000" w:themeColor="text1"/>
          <w:sz w:val="20"/>
          <w:szCs w:val="20"/>
        </w:rPr>
        <w:t>uzavretí</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b/>
          <w:color w:val="000000" w:themeColor="text1"/>
          <w:sz w:val="20"/>
          <w:szCs w:val="20"/>
        </w:rPr>
        <w:t>.</w:t>
      </w:r>
    </w:p>
    <w:p w14:paraId="250960BE" w14:textId="77777777" w:rsidR="009E597F" w:rsidRPr="003263FC" w:rsidRDefault="009E597F" w:rsidP="005D710E">
      <w:pPr>
        <w:pStyle w:val="Zkladntext"/>
        <w:numPr>
          <w:ilvl w:val="1"/>
          <w:numId w:val="37"/>
        </w:numPr>
        <w:tabs>
          <w:tab w:val="left" w:pos="720"/>
        </w:tabs>
        <w:spacing w:before="120" w:after="240"/>
        <w:jc w:val="both"/>
        <w:rPr>
          <w:rFonts w:ascii="Calibri" w:hAnsi="Calibri" w:cs="Calibri"/>
          <w:color w:val="000000" w:themeColor="text1"/>
          <w:sz w:val="20"/>
          <w:szCs w:val="20"/>
        </w:rPr>
      </w:pPr>
      <w:proofErr w:type="spellStart"/>
      <w:r w:rsidRPr="003263FC">
        <w:rPr>
          <w:rFonts w:ascii="Calibri" w:hAnsi="Calibri" w:cs="Calibri"/>
          <w:color w:val="000000" w:themeColor="text1"/>
          <w:sz w:val="20"/>
          <w:szCs w:val="20"/>
        </w:rPr>
        <w:t>Porušenie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niektorej</w:t>
      </w:r>
      <w:proofErr w:type="spellEnd"/>
      <w:r w:rsidRPr="003263FC">
        <w:rPr>
          <w:rFonts w:ascii="Calibri" w:hAnsi="Calibri" w:cs="Calibri"/>
          <w:color w:val="000000" w:themeColor="text1"/>
          <w:sz w:val="20"/>
          <w:szCs w:val="20"/>
        </w:rPr>
        <w:t xml:space="preserve"> povinnosti, </w:t>
      </w:r>
      <w:proofErr w:type="spellStart"/>
      <w:r w:rsidRPr="003263FC">
        <w:rPr>
          <w:rFonts w:ascii="Calibri" w:hAnsi="Calibri" w:cs="Calibri"/>
          <w:color w:val="000000" w:themeColor="text1"/>
          <w:sz w:val="20"/>
          <w:szCs w:val="20"/>
        </w:rPr>
        <w:t>ktorá</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pre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zhotoviteľa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vyplýva</w:t>
      </w:r>
      <w:proofErr w:type="spellEnd"/>
      <w:r w:rsidRPr="003263FC">
        <w:rPr>
          <w:rFonts w:ascii="Calibri" w:hAnsi="Calibri" w:cs="Calibri"/>
          <w:color w:val="000000" w:themeColor="text1"/>
          <w:sz w:val="20"/>
          <w:szCs w:val="20"/>
        </w:rPr>
        <w:t xml:space="preserve"> z </w:t>
      </w:r>
      <w:proofErr w:type="spellStart"/>
      <w:r w:rsidRPr="003263FC">
        <w:rPr>
          <w:rFonts w:ascii="Calibri" w:hAnsi="Calibri" w:cs="Calibri"/>
          <w:color w:val="000000" w:themeColor="text1"/>
          <w:sz w:val="20"/>
          <w:szCs w:val="20"/>
        </w:rPr>
        <w:t>tohto</w:t>
      </w:r>
      <w:proofErr w:type="spellEnd"/>
      <w:r w:rsidRPr="003263FC">
        <w:rPr>
          <w:rFonts w:ascii="Calibri" w:hAnsi="Calibri" w:cs="Calibri"/>
          <w:color w:val="000000" w:themeColor="text1"/>
          <w:sz w:val="20"/>
          <w:szCs w:val="20"/>
        </w:rPr>
        <w:t xml:space="preserve"> článku, </w:t>
      </w:r>
      <w:proofErr w:type="spellStart"/>
      <w:r w:rsidRPr="003263FC">
        <w:rPr>
          <w:rFonts w:ascii="Calibri" w:hAnsi="Calibri" w:cs="Calibri"/>
          <w:color w:val="000000" w:themeColor="text1"/>
          <w:sz w:val="20"/>
          <w:szCs w:val="20"/>
        </w:rPr>
        <w:t>sa</w:t>
      </w:r>
      <w:proofErr w:type="spellEnd"/>
      <w:r w:rsidRPr="003263FC">
        <w:rPr>
          <w:rFonts w:ascii="Calibri" w:hAnsi="Calibri" w:cs="Calibri"/>
          <w:color w:val="000000" w:themeColor="text1"/>
          <w:sz w:val="20"/>
          <w:szCs w:val="20"/>
        </w:rPr>
        <w:t xml:space="preserve"> považuje za </w:t>
      </w:r>
      <w:r w:rsidRPr="003263FC">
        <w:rPr>
          <w:rFonts w:ascii="Calibri" w:hAnsi="Calibri" w:cs="Calibri"/>
          <w:b/>
          <w:color w:val="000000" w:themeColor="text1"/>
          <w:sz w:val="20"/>
          <w:szCs w:val="20"/>
        </w:rPr>
        <w:t xml:space="preserve">podstatné </w:t>
      </w:r>
      <w:proofErr w:type="spellStart"/>
      <w:r w:rsidRPr="003263FC">
        <w:rPr>
          <w:rFonts w:ascii="Calibri" w:hAnsi="Calibri" w:cs="Calibri"/>
          <w:b/>
          <w:color w:val="000000" w:themeColor="text1"/>
          <w:sz w:val="20"/>
          <w:szCs w:val="20"/>
        </w:rPr>
        <w:t>porušenie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w:t>
      </w:r>
    </w:p>
    <w:bookmarkEnd w:id="30"/>
    <w:p w14:paraId="4B007717" w14:textId="77777777"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Čl. VII.</w:t>
      </w:r>
      <w:r w:rsidRPr="00C75DAE">
        <w:rPr>
          <w:rFonts w:ascii="Calibri" w:hAnsi="Calibri" w:cs="Calibri"/>
          <w:sz w:val="22"/>
          <w:szCs w:val="22"/>
        </w:rPr>
        <w:br/>
        <w:t>Ďalšie práva a povinnosti zmluvných strán</w:t>
      </w:r>
    </w:p>
    <w:p w14:paraId="6BE5949B" w14:textId="77777777" w:rsidR="009E597F" w:rsidRPr="003263FC" w:rsidRDefault="009E597F" w:rsidP="005D710E">
      <w:pPr>
        <w:pStyle w:val="Zkladntext"/>
        <w:numPr>
          <w:ilvl w:val="1"/>
          <w:numId w:val="41"/>
        </w:numPr>
        <w:spacing w:before="120" w:after="240"/>
        <w:ind w:left="567" w:hanging="567"/>
        <w:jc w:val="both"/>
        <w:rPr>
          <w:rFonts w:ascii="Calibri" w:hAnsi="Calibri" w:cs="Calibri"/>
          <w: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vyhlasuje</w:t>
      </w:r>
      <w:proofErr w:type="spellEnd"/>
      <w:r w:rsidRPr="003263FC">
        <w:rPr>
          <w:rFonts w:ascii="Calibri" w:hAnsi="Calibri" w:cs="Calibri"/>
          <w:sz w:val="20"/>
          <w:szCs w:val="20"/>
        </w:rPr>
        <w:t xml:space="preserve">, že má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povolenia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licencie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nevyhnutné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a že </w:t>
      </w:r>
      <w:proofErr w:type="spellStart"/>
      <w:r w:rsidRPr="003263FC">
        <w:rPr>
          <w:rFonts w:ascii="Calibri" w:hAnsi="Calibri" w:cs="Calibri"/>
          <w:sz w:val="20"/>
          <w:szCs w:val="20"/>
        </w:rPr>
        <w:t>tieto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povolenia</w:t>
      </w:r>
      <w:proofErr w:type="spellEnd"/>
      <w:r w:rsidRPr="003263FC">
        <w:rPr>
          <w:rFonts w:ascii="Calibri" w:hAnsi="Calibri" w:cs="Calibri"/>
          <w:sz w:val="20"/>
          <w:szCs w:val="20"/>
        </w:rPr>
        <w:t xml:space="preserve"> sú </w:t>
      </w:r>
      <w:proofErr w:type="spellStart"/>
      <w:r w:rsidRPr="003263FC">
        <w:rPr>
          <w:rFonts w:ascii="Calibri" w:hAnsi="Calibri" w:cs="Calibri"/>
          <w:sz w:val="20"/>
          <w:szCs w:val="20"/>
        </w:rPr>
        <w:t>postačujúce</w:t>
      </w:r>
      <w:proofErr w:type="spellEnd"/>
      <w:r w:rsidRPr="003263FC">
        <w:rPr>
          <w:rFonts w:ascii="Calibri" w:hAnsi="Calibri" w:cs="Calibri"/>
          <w:sz w:val="20"/>
          <w:szCs w:val="20"/>
        </w:rPr>
        <w:t xml:space="preserve"> na to, aby </w:t>
      </w:r>
      <w:proofErr w:type="spellStart"/>
      <w:r w:rsidRPr="003263FC">
        <w:rPr>
          <w:rFonts w:ascii="Calibri" w:hAnsi="Calibri" w:cs="Calibri"/>
          <w:sz w:val="20"/>
          <w:szCs w:val="20"/>
        </w:rPr>
        <w:t>mohol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Tieto</w:t>
      </w:r>
      <w:proofErr w:type="spellEnd"/>
      <w:r w:rsidRPr="003263FC">
        <w:rPr>
          <w:rFonts w:ascii="Calibri" w:hAnsi="Calibri" w:cs="Calibri"/>
          <w:sz w:val="20"/>
          <w:szCs w:val="20"/>
        </w:rPr>
        <w:t xml:space="preserve"> doklady </w:t>
      </w:r>
      <w:proofErr w:type="spellStart"/>
      <w:r w:rsidRPr="003263FC">
        <w:rPr>
          <w:rFonts w:ascii="Calibri" w:hAnsi="Calibri" w:cs="Calibri"/>
          <w:sz w:val="20"/>
          <w:szCs w:val="20"/>
        </w:rPr>
        <w:t>predloží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podpise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pokiaľ</w:t>
      </w:r>
      <w:proofErr w:type="spellEnd"/>
      <w:r w:rsidRPr="003263FC">
        <w:rPr>
          <w:rFonts w:ascii="Calibri" w:hAnsi="Calibri" w:cs="Calibri"/>
          <w:sz w:val="20"/>
          <w:szCs w:val="20"/>
        </w:rPr>
        <w:t xml:space="preserve"> neboli </w:t>
      </w:r>
      <w:proofErr w:type="spellStart"/>
      <w:r w:rsidRPr="003263FC">
        <w:rPr>
          <w:rFonts w:ascii="Calibri" w:hAnsi="Calibri" w:cs="Calibri"/>
          <w:sz w:val="20"/>
          <w:szCs w:val="20"/>
        </w:rPr>
        <w:t>predložené</w:t>
      </w:r>
      <w:proofErr w:type="spellEnd"/>
      <w:r w:rsidRPr="003263FC">
        <w:rPr>
          <w:rFonts w:ascii="Calibri" w:hAnsi="Calibri" w:cs="Calibri"/>
          <w:sz w:val="20"/>
          <w:szCs w:val="20"/>
        </w:rPr>
        <w:t xml:space="preserve"> už v rámci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r w:rsidRPr="003263FC">
        <w:rPr>
          <w:rFonts w:ascii="Calibri" w:hAnsi="Calibri" w:cs="Calibri"/>
          <w:sz w:val="20"/>
          <w:szCs w:val="20"/>
        </w:rPr>
        <w:t>.</w:t>
      </w:r>
    </w:p>
    <w:p w14:paraId="6182E3AF"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plnení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predmetu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postupovať</w:t>
      </w:r>
      <w:proofErr w:type="spellEnd"/>
      <w:r w:rsidRPr="003263FC">
        <w:rPr>
          <w:rFonts w:ascii="Calibri" w:hAnsi="Calibri" w:cs="Calibri"/>
          <w:sz w:val="20"/>
          <w:szCs w:val="20"/>
        </w:rPr>
        <w:t xml:space="preserve"> s odbornou </w:t>
      </w:r>
      <w:proofErr w:type="spellStart"/>
      <w:r w:rsidRPr="003263FC">
        <w:rPr>
          <w:rFonts w:ascii="Calibri" w:hAnsi="Calibri" w:cs="Calibri"/>
          <w:sz w:val="20"/>
          <w:szCs w:val="20"/>
        </w:rPr>
        <w:t>starostlivosťou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dodržiavať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technické normy a </w:t>
      </w:r>
      <w:proofErr w:type="spellStart"/>
      <w:r w:rsidRPr="003263FC">
        <w:rPr>
          <w:rFonts w:ascii="Calibri" w:hAnsi="Calibri" w:cs="Calibri"/>
          <w:sz w:val="20"/>
          <w:szCs w:val="20"/>
        </w:rPr>
        <w:t>podmienky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riadiť</w:t>
      </w:r>
      <w:proofErr w:type="spellEnd"/>
      <w:r w:rsidRPr="003263FC">
        <w:rPr>
          <w:rFonts w:ascii="Calibri" w:hAnsi="Calibri" w:cs="Calibri"/>
          <w:sz w:val="20"/>
          <w:szCs w:val="20"/>
        </w:rPr>
        <w:t xml:space="preserve"> východiskovými </w:t>
      </w:r>
      <w:proofErr w:type="spellStart"/>
      <w:r w:rsidRPr="003263FC">
        <w:rPr>
          <w:rFonts w:ascii="Calibri" w:hAnsi="Calibri" w:cs="Calibri"/>
          <w:sz w:val="20"/>
          <w:szCs w:val="20"/>
        </w:rPr>
        <w:t>podkladmi</w:t>
      </w:r>
      <w:proofErr w:type="spellEnd"/>
      <w:r w:rsidRPr="003263FC">
        <w:rPr>
          <w:rFonts w:ascii="Calibri" w:hAnsi="Calibri" w:cs="Calibri"/>
          <w:sz w:val="20"/>
          <w:szCs w:val="20"/>
        </w:rPr>
        <w:t xml:space="preserve"> (podklady z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súťažné</w:t>
      </w:r>
      <w:proofErr w:type="spellEnd"/>
      <w:r w:rsidRPr="003263FC">
        <w:rPr>
          <w:rFonts w:ascii="Calibri" w:hAnsi="Calibri" w:cs="Calibri"/>
          <w:sz w:val="20"/>
          <w:szCs w:val="20"/>
        </w:rPr>
        <w:t xml:space="preserve"> podklady, projektová </w:t>
      </w:r>
      <w:proofErr w:type="spellStart"/>
      <w:r w:rsidRPr="003263FC">
        <w:rPr>
          <w:rFonts w:ascii="Calibri" w:hAnsi="Calibri" w:cs="Calibri"/>
          <w:sz w:val="20"/>
          <w:szCs w:val="20"/>
        </w:rPr>
        <w:t>dokumentácia</w:t>
      </w:r>
      <w:proofErr w:type="spellEnd"/>
      <w:r w:rsidRPr="003263FC">
        <w:rPr>
          <w:rFonts w:ascii="Calibri" w:hAnsi="Calibri" w:cs="Calibri"/>
          <w:sz w:val="20"/>
          <w:szCs w:val="20"/>
        </w:rPr>
        <w:t xml:space="preserve">, cenová </w:t>
      </w:r>
      <w:proofErr w:type="spellStart"/>
      <w:r w:rsidRPr="003263FC">
        <w:rPr>
          <w:rFonts w:ascii="Calibri" w:hAnsi="Calibri" w:cs="Calibri"/>
          <w:sz w:val="20"/>
          <w:szCs w:val="20"/>
        </w:rPr>
        <w:t>ponuka</w:t>
      </w:r>
      <w:proofErr w:type="spellEnd"/>
      <w:r w:rsidRPr="003263FC">
        <w:rPr>
          <w:rFonts w:ascii="Calibri" w:hAnsi="Calibri" w:cs="Calibri"/>
          <w:sz w:val="20"/>
          <w:szCs w:val="20"/>
        </w:rPr>
        <w:t xml:space="preserve"> (rozpočet stavby), </w:t>
      </w:r>
      <w:proofErr w:type="spellStart"/>
      <w:r w:rsidRPr="003263FC">
        <w:rPr>
          <w:rFonts w:ascii="Calibri" w:hAnsi="Calibri" w:cs="Calibri"/>
          <w:sz w:val="20"/>
          <w:szCs w:val="20"/>
        </w:rPr>
        <w:t>podmienky</w:t>
      </w:r>
      <w:proofErr w:type="spellEnd"/>
      <w:r w:rsidRPr="003263FC">
        <w:rPr>
          <w:rFonts w:ascii="Calibri" w:hAnsi="Calibri" w:cs="Calibri"/>
          <w:sz w:val="20"/>
          <w:szCs w:val="20"/>
        </w:rPr>
        <w:t xml:space="preserve"> stavebného </w:t>
      </w:r>
      <w:proofErr w:type="spellStart"/>
      <w:r w:rsidRPr="003263FC">
        <w:rPr>
          <w:rFonts w:ascii="Calibri" w:hAnsi="Calibri" w:cs="Calibri"/>
          <w:sz w:val="20"/>
          <w:szCs w:val="20"/>
        </w:rPr>
        <w:t>povolenia</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a pod.</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pokynmi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a stavebného dozoru, </w:t>
      </w:r>
      <w:proofErr w:type="spellStart"/>
      <w:r w:rsidRPr="003263FC">
        <w:rPr>
          <w:rFonts w:ascii="Calibri" w:hAnsi="Calibri" w:cs="Calibri"/>
          <w:sz w:val="20"/>
          <w:szCs w:val="20"/>
        </w:rPr>
        <w:t>zápismi</w:t>
      </w:r>
      <w:proofErr w:type="spellEnd"/>
      <w:r w:rsidRPr="003263FC">
        <w:rPr>
          <w:rFonts w:ascii="Calibri" w:hAnsi="Calibri" w:cs="Calibri"/>
          <w:sz w:val="20"/>
          <w:szCs w:val="20"/>
        </w:rPr>
        <w:t xml:space="preserve"> a dohodami </w:t>
      </w:r>
      <w:proofErr w:type="spellStart"/>
      <w:r w:rsidRPr="003263FC">
        <w:rPr>
          <w:rFonts w:ascii="Calibri" w:hAnsi="Calibri" w:cs="Calibri"/>
          <w:sz w:val="20"/>
          <w:szCs w:val="20"/>
        </w:rPr>
        <w:t>oprávnených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strán</w:t>
      </w:r>
      <w:proofErr w:type="spellEnd"/>
      <w:r w:rsidRPr="003263FC">
        <w:rPr>
          <w:rFonts w:ascii="Calibri" w:hAnsi="Calibri" w:cs="Calibri"/>
          <w:sz w:val="20"/>
          <w:szCs w:val="20"/>
        </w:rPr>
        <w:t>.</w:t>
      </w:r>
    </w:p>
    <w:p w14:paraId="7565A7A2" w14:textId="77777777" w:rsidR="009E597F" w:rsidRPr="003263FC" w:rsidRDefault="009E597F" w:rsidP="005D710E">
      <w:pPr>
        <w:pStyle w:val="Zkladntext"/>
        <w:numPr>
          <w:ilvl w:val="1"/>
          <w:numId w:val="41"/>
        </w:numPr>
        <w:tabs>
          <w:tab w:val="left" w:pos="567"/>
        </w:tabs>
        <w:spacing w:before="240" w:after="0"/>
        <w:ind w:left="567" w:hanging="567"/>
        <w:jc w:val="both"/>
        <w:rPr>
          <w:rFonts w:ascii="Calibri" w:hAnsi="Calibri" w:cs="Calibri"/>
          <w:b/>
          <w:bCs/>
          <w:sz w:val="20"/>
          <w:szCs w:val="20"/>
        </w:rPr>
      </w:pPr>
      <w:bookmarkStart w:id="31" w:name="_Hlk80793857"/>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oznámi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vykonávať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funkciu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stavebno</w:t>
      </w:r>
      <w:proofErr w:type="spellEnd"/>
      <w:r w:rsidRPr="003263FC">
        <w:rPr>
          <w:rFonts w:ascii="Calibri" w:hAnsi="Calibri" w:cs="Calibri"/>
          <w:sz w:val="20"/>
          <w:szCs w:val="20"/>
        </w:rPr>
        <w:t xml:space="preserve">-technického dozoru </w:t>
      </w:r>
      <w:proofErr w:type="spellStart"/>
      <w:r w:rsidRPr="003263FC">
        <w:rPr>
          <w:rFonts w:ascii="Calibri" w:hAnsi="Calibri" w:cs="Calibri"/>
          <w:sz w:val="20"/>
          <w:szCs w:val="20"/>
        </w:rPr>
        <w:t>Objednávateľa</w:t>
      </w:r>
      <w:proofErr w:type="spellEnd"/>
      <w:r w:rsidRPr="003263FC">
        <w:rPr>
          <w:rFonts w:ascii="Calibri" w:hAnsi="Calibri" w:cs="Calibri"/>
          <w:b/>
          <w:bCs/>
          <w:sz w:val="20"/>
          <w:szCs w:val="20"/>
        </w:rPr>
        <w:t>.</w:t>
      </w:r>
    </w:p>
    <w:bookmarkEnd w:id="31"/>
    <w:p w14:paraId="57DCE3BE"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vykonané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prevezme</w:t>
      </w:r>
      <w:proofErr w:type="spellEnd"/>
      <w:r w:rsidRPr="003263FC">
        <w:rPr>
          <w:rFonts w:ascii="Calibri" w:hAnsi="Calibri" w:cs="Calibri"/>
          <w:sz w:val="20"/>
          <w:szCs w:val="20"/>
        </w:rPr>
        <w:t xml:space="preserve"> a zaplatí </w:t>
      </w:r>
      <w:proofErr w:type="spellStart"/>
      <w:r w:rsidRPr="003263FC">
        <w:rPr>
          <w:rFonts w:ascii="Calibri" w:hAnsi="Calibri" w:cs="Calibri"/>
          <w:sz w:val="20"/>
          <w:szCs w:val="20"/>
        </w:rPr>
        <w:t>zaň</w:t>
      </w:r>
      <w:proofErr w:type="spellEnd"/>
      <w:r w:rsidRPr="003263FC">
        <w:rPr>
          <w:rFonts w:ascii="Calibri" w:hAnsi="Calibri" w:cs="Calibri"/>
          <w:sz w:val="20"/>
          <w:szCs w:val="20"/>
        </w:rPr>
        <w:t xml:space="preserve"> cenu </w:t>
      </w:r>
      <w:proofErr w:type="spellStart"/>
      <w:r w:rsidRPr="003263FC">
        <w:rPr>
          <w:rFonts w:ascii="Calibri" w:hAnsi="Calibri" w:cs="Calibri"/>
          <w:sz w:val="20"/>
          <w:szCs w:val="20"/>
        </w:rPr>
        <w:t>určenú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vypracovať</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odovzdať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Sprievodnú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technickú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dokumentáciu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vyhradeného</w:t>
      </w:r>
      <w:proofErr w:type="spellEnd"/>
      <w:r w:rsidRPr="003263FC">
        <w:rPr>
          <w:rFonts w:ascii="Calibri" w:hAnsi="Calibri" w:cs="Calibri"/>
          <w:sz w:val="20"/>
          <w:szCs w:val="20"/>
        </w:rPr>
        <w:t xml:space="preserve"> technického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a to </w:t>
      </w:r>
      <w:proofErr w:type="spellStart"/>
      <w:r w:rsidRPr="003263FC">
        <w:rPr>
          <w:rFonts w:ascii="Calibri" w:hAnsi="Calibri" w:cs="Calibri"/>
          <w:sz w:val="20"/>
          <w:szCs w:val="20"/>
        </w:rPr>
        <w:t>pred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O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spíše Protokol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podpísaný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všetkými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zmluvnými</w:t>
      </w:r>
      <w:proofErr w:type="spellEnd"/>
      <w:r w:rsidRPr="003263FC">
        <w:rPr>
          <w:rFonts w:ascii="Calibri" w:hAnsi="Calibri" w:cs="Calibri"/>
          <w:sz w:val="20"/>
          <w:szCs w:val="20"/>
        </w:rPr>
        <w:t xml:space="preserve"> stranami.</w:t>
      </w:r>
    </w:p>
    <w:p w14:paraId="5019CD75"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znáša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nebezpečenstvo</w:t>
      </w:r>
      <w:proofErr w:type="spellEnd"/>
      <w:r w:rsidRPr="003263FC">
        <w:rPr>
          <w:rFonts w:ascii="Calibri" w:hAnsi="Calibri" w:cs="Calibri"/>
          <w:sz w:val="20"/>
          <w:szCs w:val="20"/>
        </w:rPr>
        <w:t xml:space="preserve"> škody na </w:t>
      </w:r>
      <w:proofErr w:type="spellStart"/>
      <w:r w:rsidRPr="003263FC">
        <w:rPr>
          <w:rFonts w:ascii="Calibri" w:hAnsi="Calibri" w:cs="Calibri"/>
          <w:sz w:val="20"/>
          <w:szCs w:val="20"/>
        </w:rPr>
        <w:t>zhotovovanom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taktiež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za škodu </w:t>
      </w:r>
      <w:proofErr w:type="spellStart"/>
      <w:r w:rsidRPr="003263FC">
        <w:rPr>
          <w:rFonts w:ascii="Calibri" w:hAnsi="Calibri" w:cs="Calibri"/>
          <w:sz w:val="20"/>
          <w:szCs w:val="20"/>
        </w:rPr>
        <w:t>spôsobenú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prevádzkovou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činnosťou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realizácie</w:t>
      </w:r>
      <w:proofErr w:type="spellEnd"/>
      <w:r w:rsidRPr="003263FC">
        <w:rPr>
          <w:rFonts w:ascii="Calibri" w:hAnsi="Calibri" w:cs="Calibri"/>
          <w:sz w:val="20"/>
          <w:szCs w:val="20"/>
        </w:rPr>
        <w:t xml:space="preserve"> stavebných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na majetku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tretích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aj na zdraví a živote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w:t>
      </w:r>
      <w:bookmarkStart w:id="32" w:name="_Hlk80769476"/>
      <w:proofErr w:type="spellStart"/>
      <w:r w:rsidRPr="003263FC">
        <w:rPr>
          <w:rFonts w:ascii="Calibri" w:hAnsi="Calibri" w:cs="Calibri"/>
          <w:sz w:val="20"/>
          <w:szCs w:val="20"/>
        </w:rPr>
        <w:t>Nebezpečenstvo</w:t>
      </w:r>
      <w:proofErr w:type="spellEnd"/>
      <w:r w:rsidRPr="003263FC">
        <w:rPr>
          <w:rFonts w:ascii="Calibri" w:hAnsi="Calibri" w:cs="Calibri"/>
          <w:sz w:val="20"/>
          <w:szCs w:val="20"/>
        </w:rPr>
        <w:t xml:space="preserve"> škody na </w:t>
      </w:r>
      <w:proofErr w:type="spellStart"/>
      <w:r w:rsidRPr="003263FC">
        <w:rPr>
          <w:rFonts w:ascii="Calibri" w:hAnsi="Calibri" w:cs="Calibri"/>
          <w:sz w:val="20"/>
          <w:szCs w:val="20"/>
        </w:rPr>
        <w:t>Diele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prechádza</w:t>
      </w:r>
      <w:proofErr w:type="spellEnd"/>
      <w:r w:rsidRPr="003263FC">
        <w:rPr>
          <w:rFonts w:ascii="Calibri" w:hAnsi="Calibri" w:cs="Calibri"/>
          <w:sz w:val="20"/>
          <w:szCs w:val="20"/>
        </w:rPr>
        <w:t xml:space="preserve"> </w:t>
      </w:r>
      <w:r w:rsidRPr="003263FC">
        <w:rPr>
          <w:rFonts w:ascii="Calibri" w:hAnsi="Calibri" w:cs="Calibri"/>
          <w:sz w:val="20"/>
          <w:szCs w:val="20"/>
        </w:rPr>
        <w:lastRenderedPageBreak/>
        <w:t xml:space="preserve">na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odovzdaním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prevzatím</w:t>
      </w:r>
      <w:proofErr w:type="spellEnd"/>
      <w:r w:rsidRPr="003263FC">
        <w:rPr>
          <w:rFonts w:ascii="Calibri" w:hAnsi="Calibri" w:cs="Calibri"/>
          <w:sz w:val="20"/>
          <w:szCs w:val="20"/>
        </w:rPr>
        <w:t xml:space="preserve"> zhotovovaného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celku na </w:t>
      </w:r>
      <w:proofErr w:type="gramStart"/>
      <w:r w:rsidRPr="003263FC">
        <w:rPr>
          <w:rFonts w:ascii="Calibri" w:hAnsi="Calibri" w:cs="Calibri"/>
          <w:sz w:val="20"/>
          <w:szCs w:val="20"/>
        </w:rPr>
        <w:t>základe</w:t>
      </w:r>
      <w:proofErr w:type="gramEnd"/>
      <w:r w:rsidRPr="003263FC">
        <w:rPr>
          <w:rFonts w:ascii="Calibri" w:hAnsi="Calibri" w:cs="Calibri"/>
          <w:sz w:val="20"/>
          <w:szCs w:val="20"/>
        </w:rPr>
        <w:t xml:space="preserve"> Protokolu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w:t>
      </w:r>
    </w:p>
    <w:p w14:paraId="08EBEEC1"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bookmarkStart w:id="33" w:name="_Hlk80769716"/>
      <w:bookmarkEnd w:id="32"/>
      <w:proofErr w:type="spellStart"/>
      <w:r w:rsidRPr="003263FC">
        <w:rPr>
          <w:rFonts w:ascii="Calibri" w:hAnsi="Calibri" w:cs="Calibri"/>
          <w:sz w:val="20"/>
          <w:szCs w:val="20"/>
        </w:rPr>
        <w:t>Vlastníkom</w:t>
      </w:r>
      <w:proofErr w:type="spellEnd"/>
      <w:r w:rsidRPr="003263FC">
        <w:rPr>
          <w:rFonts w:ascii="Calibri" w:hAnsi="Calibri" w:cs="Calibri"/>
          <w:sz w:val="20"/>
          <w:szCs w:val="20"/>
        </w:rPr>
        <w:t xml:space="preserve"> zhotovovaného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je od </w:t>
      </w:r>
      <w:proofErr w:type="spellStart"/>
      <w:r w:rsidRPr="003263FC">
        <w:rPr>
          <w:rFonts w:ascii="Calibri" w:hAnsi="Calibri" w:cs="Calibri"/>
          <w:sz w:val="20"/>
          <w:szCs w:val="20"/>
        </w:rPr>
        <w:t>počiatku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Vlastnícke</w:t>
      </w:r>
      <w:proofErr w:type="spellEnd"/>
      <w:r w:rsidRPr="003263FC">
        <w:rPr>
          <w:rFonts w:ascii="Calibri" w:hAnsi="Calibri" w:cs="Calibri"/>
          <w:sz w:val="20"/>
          <w:szCs w:val="20"/>
        </w:rPr>
        <w:t xml:space="preserve"> právo k jednotlivým </w:t>
      </w:r>
      <w:proofErr w:type="spellStart"/>
      <w:r w:rsidRPr="003263FC">
        <w:rPr>
          <w:rFonts w:ascii="Calibri" w:hAnsi="Calibri" w:cs="Calibri"/>
          <w:sz w:val="20"/>
          <w:szCs w:val="20"/>
        </w:rPr>
        <w:t>materiálom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komponentom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výrobkom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iným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častiam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použitým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zhotovení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nadobúda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okamihom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zabudovania</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
    <w:bookmarkEnd w:id="33"/>
    <w:p w14:paraId="5E330F25"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Odovzdanie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a jeho častí na </w:t>
      </w:r>
      <w:proofErr w:type="spellStart"/>
      <w:r w:rsidRPr="003263FC">
        <w:rPr>
          <w:rFonts w:ascii="Calibri" w:hAnsi="Calibri" w:cs="Calibri"/>
          <w:sz w:val="20"/>
          <w:szCs w:val="20"/>
        </w:rPr>
        <w:t>vykonanie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uskutočnené</w:t>
      </w:r>
      <w:proofErr w:type="spellEnd"/>
      <w:r w:rsidRPr="003263FC">
        <w:rPr>
          <w:rFonts w:ascii="Calibri" w:hAnsi="Calibri" w:cs="Calibri"/>
          <w:sz w:val="20"/>
          <w:szCs w:val="20"/>
        </w:rPr>
        <w:t xml:space="preserve"> na základe Protokolu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a to v </w:t>
      </w:r>
      <w:proofErr w:type="spellStart"/>
      <w:proofErr w:type="gramStart"/>
      <w:r w:rsidRPr="003263FC">
        <w:rPr>
          <w:rFonts w:ascii="Calibri" w:hAnsi="Calibri" w:cs="Calibri"/>
          <w:sz w:val="20"/>
          <w:szCs w:val="20"/>
        </w:rPr>
        <w:t>súlade</w:t>
      </w:r>
      <w:proofErr w:type="spellEnd"/>
      <w:r w:rsidRPr="003263FC">
        <w:rPr>
          <w:rFonts w:ascii="Calibri" w:hAnsi="Calibri" w:cs="Calibri"/>
          <w:sz w:val="20"/>
          <w:szCs w:val="20"/>
        </w:rPr>
        <w:t xml:space="preserve">  s</w:t>
      </w:r>
      <w:proofErr w:type="gramEnd"/>
      <w:r w:rsidRPr="003263FC">
        <w:rPr>
          <w:rFonts w:ascii="Calibri" w:hAnsi="Calibri" w:cs="Calibri"/>
          <w:sz w:val="20"/>
          <w:szCs w:val="20"/>
        </w:rPr>
        <w:t> Čl. III. </w:t>
      </w:r>
      <w:proofErr w:type="spellStart"/>
      <w:r w:rsidRPr="003263FC">
        <w:rPr>
          <w:rFonts w:ascii="Calibri" w:hAnsi="Calibri" w:cs="Calibri"/>
          <w:sz w:val="20"/>
          <w:szCs w:val="20"/>
        </w:rPr>
        <w:t>bodom</w:t>
      </w:r>
      <w:proofErr w:type="spellEnd"/>
      <w:r w:rsidRPr="003263FC">
        <w:rPr>
          <w:rFonts w:ascii="Calibri" w:hAnsi="Calibri" w:cs="Calibri"/>
          <w:sz w:val="20"/>
          <w:szCs w:val="20"/>
        </w:rPr>
        <w:t xml:space="preserve"> 3.2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okamihu</w:t>
      </w:r>
      <w:proofErr w:type="spellEnd"/>
      <w:r w:rsidRPr="003263FC">
        <w:rPr>
          <w:rFonts w:ascii="Calibri" w:hAnsi="Calibri" w:cs="Calibri"/>
          <w:sz w:val="20"/>
          <w:szCs w:val="20"/>
        </w:rPr>
        <w:t xml:space="preserve"> podpisu Protokolu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stavenisko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zabezpečiť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stavenisko</w:t>
      </w:r>
      <w:proofErr w:type="spellEnd"/>
      <w:r w:rsidRPr="003263FC">
        <w:rPr>
          <w:rFonts w:ascii="Calibri" w:hAnsi="Calibri" w:cs="Calibri"/>
          <w:sz w:val="20"/>
          <w:szCs w:val="20"/>
        </w:rPr>
        <w:t xml:space="preserve"> tak, aby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výkonu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tiež</w:t>
      </w:r>
      <w:proofErr w:type="spellEnd"/>
      <w:r w:rsidRPr="003263FC">
        <w:rPr>
          <w:rFonts w:ascii="Calibri" w:hAnsi="Calibri" w:cs="Calibri"/>
          <w:sz w:val="20"/>
          <w:szCs w:val="20"/>
        </w:rPr>
        <w:t xml:space="preserve"> v období </w:t>
      </w:r>
      <w:proofErr w:type="spellStart"/>
      <w:r w:rsidRPr="003263FC">
        <w:rPr>
          <w:rFonts w:ascii="Calibri" w:hAnsi="Calibri" w:cs="Calibri"/>
          <w:sz w:val="20"/>
          <w:szCs w:val="20"/>
        </w:rPr>
        <w:t>pracovného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voľna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stavbe</w:t>
      </w:r>
      <w:proofErr w:type="spellEnd"/>
      <w:r w:rsidRPr="003263FC">
        <w:rPr>
          <w:rFonts w:ascii="Calibri" w:hAnsi="Calibri" w:cs="Calibri"/>
          <w:sz w:val="20"/>
          <w:szCs w:val="20"/>
        </w:rPr>
        <w:t xml:space="preserve"> nedošlo k </w:t>
      </w:r>
      <w:proofErr w:type="spellStart"/>
      <w:r w:rsidRPr="003263FC">
        <w:rPr>
          <w:rFonts w:ascii="Calibri" w:hAnsi="Calibri" w:cs="Calibri"/>
          <w:sz w:val="20"/>
          <w:szCs w:val="20"/>
        </w:rPr>
        <w:t>poškodeniu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zdravia</w:t>
      </w:r>
      <w:proofErr w:type="spellEnd"/>
      <w:r w:rsidRPr="003263FC">
        <w:rPr>
          <w:rFonts w:ascii="Calibri" w:hAnsi="Calibri" w:cs="Calibri"/>
          <w:sz w:val="20"/>
          <w:szCs w:val="20"/>
        </w:rPr>
        <w:t xml:space="preserve"> a majetku </w:t>
      </w:r>
      <w:proofErr w:type="spellStart"/>
      <w:r w:rsidRPr="003263FC">
        <w:rPr>
          <w:rFonts w:ascii="Calibri" w:hAnsi="Calibri" w:cs="Calibri"/>
          <w:sz w:val="20"/>
          <w:szCs w:val="20"/>
        </w:rPr>
        <w:t>tretích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osôb</w:t>
      </w:r>
      <w:proofErr w:type="spellEnd"/>
      <w:r w:rsidRPr="003263FC">
        <w:rPr>
          <w:rFonts w:ascii="Calibri" w:hAnsi="Calibri" w:cs="Calibri"/>
          <w:sz w:val="20"/>
          <w:szCs w:val="20"/>
        </w:rPr>
        <w:t>.</w:t>
      </w:r>
    </w:p>
    <w:p w14:paraId="67D8DEA6"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r w:rsidRPr="003263FC">
        <w:rPr>
          <w:rFonts w:ascii="Calibri" w:hAnsi="Calibri" w:cs="Calibri"/>
          <w:sz w:val="20"/>
          <w:szCs w:val="20"/>
        </w:rPr>
        <w:t xml:space="preserve">Po </w:t>
      </w:r>
      <w:proofErr w:type="spellStart"/>
      <w:r w:rsidRPr="003263FC">
        <w:rPr>
          <w:rFonts w:ascii="Calibri" w:hAnsi="Calibri" w:cs="Calibri"/>
          <w:sz w:val="20"/>
          <w:szCs w:val="20"/>
        </w:rPr>
        <w:t>dohode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strán</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si na svoje náklady zabezpečí dodávku </w:t>
      </w:r>
      <w:proofErr w:type="spellStart"/>
      <w:r w:rsidRPr="003263FC">
        <w:rPr>
          <w:rFonts w:ascii="Calibri" w:hAnsi="Calibri" w:cs="Calibri"/>
          <w:sz w:val="20"/>
          <w:szCs w:val="20"/>
        </w:rPr>
        <w:t>elektriny</w:t>
      </w:r>
      <w:proofErr w:type="spellEnd"/>
      <w:r w:rsidRPr="003263FC">
        <w:rPr>
          <w:rFonts w:ascii="Calibri" w:hAnsi="Calibri" w:cs="Calibri"/>
          <w:sz w:val="20"/>
          <w:szCs w:val="20"/>
        </w:rPr>
        <w:t>, vody a </w:t>
      </w:r>
      <w:proofErr w:type="spellStart"/>
      <w:r w:rsidRPr="003263FC">
        <w:rPr>
          <w:rFonts w:ascii="Calibri" w:hAnsi="Calibri" w:cs="Calibri"/>
          <w:sz w:val="20"/>
          <w:szCs w:val="20"/>
        </w:rPr>
        <w:t>ďalších</w:t>
      </w:r>
      <w:proofErr w:type="spellEnd"/>
      <w:r w:rsidRPr="003263FC">
        <w:rPr>
          <w:rFonts w:ascii="Calibri" w:hAnsi="Calibri" w:cs="Calibri"/>
          <w:sz w:val="20"/>
          <w:szCs w:val="20"/>
        </w:rPr>
        <w:t xml:space="preserve"> médií na </w:t>
      </w:r>
      <w:proofErr w:type="spellStart"/>
      <w:r w:rsidRPr="003263FC">
        <w:rPr>
          <w:rFonts w:ascii="Calibri" w:hAnsi="Calibri" w:cs="Calibri"/>
          <w:sz w:val="20"/>
          <w:szCs w:val="20"/>
        </w:rPr>
        <w:t>stavenisku</w:t>
      </w:r>
      <w:proofErr w:type="spellEnd"/>
      <w:r w:rsidRPr="003263FC">
        <w:rPr>
          <w:rFonts w:ascii="Calibri" w:hAnsi="Calibri" w:cs="Calibri"/>
          <w:sz w:val="20"/>
          <w:szCs w:val="20"/>
        </w:rPr>
        <w:t xml:space="preserve"> po dobu </w:t>
      </w:r>
      <w:proofErr w:type="spellStart"/>
      <w:r w:rsidRPr="003263FC">
        <w:rPr>
          <w:rFonts w:ascii="Calibri" w:hAnsi="Calibri" w:cs="Calibri"/>
          <w:sz w:val="20"/>
          <w:szCs w:val="20"/>
        </w:rPr>
        <w:t>realizácie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zriadení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prípojok</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inštaláciu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meračov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rozvodov</w:t>
      </w:r>
      <w:proofErr w:type="spellEnd"/>
      <w:r w:rsidRPr="003263FC">
        <w:rPr>
          <w:rFonts w:ascii="Calibri" w:hAnsi="Calibri" w:cs="Calibri"/>
          <w:sz w:val="20"/>
          <w:szCs w:val="20"/>
        </w:rPr>
        <w:t xml:space="preserve">. Systém </w:t>
      </w:r>
      <w:proofErr w:type="spellStart"/>
      <w:r w:rsidRPr="003263FC">
        <w:rPr>
          <w:rFonts w:ascii="Calibri" w:hAnsi="Calibri" w:cs="Calibri"/>
          <w:sz w:val="20"/>
          <w:szCs w:val="20"/>
        </w:rPr>
        <w:t>rozvodov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použité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musia</w:t>
      </w:r>
      <w:proofErr w:type="spellEnd"/>
      <w:proofErr w:type="gramEnd"/>
      <w:r w:rsidRPr="003263FC">
        <w:rPr>
          <w:rFonts w:ascii="Calibri" w:hAnsi="Calibri" w:cs="Calibri"/>
          <w:sz w:val="20"/>
          <w:szCs w:val="20"/>
        </w:rPr>
        <w:t xml:space="preserve"> byť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príslušnými</w:t>
      </w:r>
      <w:proofErr w:type="spellEnd"/>
      <w:r w:rsidRPr="003263FC">
        <w:rPr>
          <w:rFonts w:ascii="Calibri" w:hAnsi="Calibri" w:cs="Calibri"/>
          <w:sz w:val="20"/>
          <w:szCs w:val="20"/>
        </w:rPr>
        <w:t xml:space="preserve"> STN.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hradiť</w:t>
      </w:r>
      <w:proofErr w:type="spellEnd"/>
      <w:r w:rsidRPr="003263FC">
        <w:rPr>
          <w:rFonts w:ascii="Calibri" w:hAnsi="Calibri" w:cs="Calibri"/>
          <w:sz w:val="20"/>
          <w:szCs w:val="20"/>
        </w:rPr>
        <w:t xml:space="preserve"> poplatky za </w:t>
      </w:r>
      <w:proofErr w:type="spellStart"/>
      <w:r w:rsidRPr="003263FC">
        <w:rPr>
          <w:rFonts w:ascii="Calibri" w:hAnsi="Calibri" w:cs="Calibri"/>
          <w:sz w:val="20"/>
          <w:szCs w:val="20"/>
        </w:rPr>
        <w:t>elektrinu</w:t>
      </w:r>
      <w:proofErr w:type="spellEnd"/>
      <w:r w:rsidRPr="003263FC">
        <w:rPr>
          <w:rFonts w:ascii="Calibri" w:hAnsi="Calibri" w:cs="Calibri"/>
          <w:sz w:val="20"/>
          <w:szCs w:val="20"/>
        </w:rPr>
        <w:t>, plyn, vodné, stočné a </w:t>
      </w:r>
      <w:proofErr w:type="spellStart"/>
      <w:r w:rsidRPr="003263FC">
        <w:rPr>
          <w:rFonts w:ascii="Calibri" w:hAnsi="Calibri" w:cs="Calibri"/>
          <w:sz w:val="20"/>
          <w:szCs w:val="20"/>
        </w:rPr>
        <w:t>ďalšie</w:t>
      </w:r>
      <w:proofErr w:type="spellEnd"/>
      <w:r w:rsidRPr="003263FC">
        <w:rPr>
          <w:rFonts w:ascii="Calibri" w:hAnsi="Calibri" w:cs="Calibri"/>
          <w:sz w:val="20"/>
          <w:szCs w:val="20"/>
        </w:rPr>
        <w:t xml:space="preserve"> zdroje a služby až do úplného </w:t>
      </w:r>
      <w:proofErr w:type="spellStart"/>
      <w:r w:rsidRPr="003263FC">
        <w:rPr>
          <w:rFonts w:ascii="Calibri" w:hAnsi="Calibri" w:cs="Calibri"/>
          <w:sz w:val="20"/>
          <w:szCs w:val="20"/>
        </w:rPr>
        <w:t>dokončenia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vrátane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poplatkov</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pripojenie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zabezpečí </w:t>
      </w:r>
      <w:proofErr w:type="spellStart"/>
      <w:r w:rsidRPr="003263FC">
        <w:rPr>
          <w:rFonts w:ascii="Calibri" w:hAnsi="Calibri" w:cs="Calibri"/>
          <w:sz w:val="20"/>
          <w:szCs w:val="20"/>
        </w:rPr>
        <w:t>plnenie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správcov</w:t>
      </w:r>
      <w:proofErr w:type="spellEnd"/>
      <w:r w:rsidRPr="003263FC">
        <w:rPr>
          <w:rFonts w:ascii="Calibri" w:hAnsi="Calibri" w:cs="Calibri"/>
          <w:sz w:val="20"/>
          <w:szCs w:val="20"/>
        </w:rPr>
        <w:t xml:space="preserve"> dotknutých </w:t>
      </w:r>
      <w:proofErr w:type="spellStart"/>
      <w:r w:rsidRPr="003263FC">
        <w:rPr>
          <w:rFonts w:ascii="Calibri" w:hAnsi="Calibri" w:cs="Calibri"/>
          <w:sz w:val="20"/>
          <w:szCs w:val="20"/>
        </w:rPr>
        <w:t>inžinierskych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sietí</w:t>
      </w:r>
      <w:proofErr w:type="spellEnd"/>
      <w:r w:rsidRPr="003263FC">
        <w:rPr>
          <w:rFonts w:ascii="Calibri" w:hAnsi="Calibri" w:cs="Calibri"/>
          <w:sz w:val="20"/>
          <w:szCs w:val="20"/>
        </w:rPr>
        <w:t xml:space="preserve">, dotknutých </w:t>
      </w:r>
      <w:proofErr w:type="spellStart"/>
      <w:r w:rsidRPr="003263FC">
        <w:rPr>
          <w:rFonts w:ascii="Calibri" w:hAnsi="Calibri" w:cs="Calibri"/>
          <w:sz w:val="20"/>
          <w:szCs w:val="20"/>
        </w:rPr>
        <w:t>orgánov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všetkých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revíznych</w:t>
      </w:r>
      <w:proofErr w:type="spellEnd"/>
      <w:r w:rsidRPr="003263FC">
        <w:rPr>
          <w:rFonts w:ascii="Calibri" w:hAnsi="Calibri" w:cs="Calibri"/>
          <w:sz w:val="20"/>
          <w:szCs w:val="20"/>
        </w:rPr>
        <w:t xml:space="preserve"> a východiskových správ </w:t>
      </w:r>
      <w:proofErr w:type="spellStart"/>
      <w:r w:rsidRPr="003263FC">
        <w:rPr>
          <w:rFonts w:ascii="Calibri" w:hAnsi="Calibri" w:cs="Calibri"/>
          <w:sz w:val="20"/>
          <w:szCs w:val="20"/>
        </w:rPr>
        <w:t>súvisiacich</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vydaním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kolaudačného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rozhodnutia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povolenia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užívanie</w:t>
      </w:r>
      <w:proofErr w:type="spellEnd"/>
      <w:r w:rsidRPr="003263FC">
        <w:rPr>
          <w:rFonts w:ascii="Calibri" w:hAnsi="Calibri" w:cs="Calibri"/>
          <w:sz w:val="20"/>
          <w:szCs w:val="20"/>
        </w:rPr>
        <w:t xml:space="preserve"> stavby.</w:t>
      </w:r>
      <w:bookmarkStart w:id="34" w:name="_Hlk80793896"/>
    </w:p>
    <w:p w14:paraId="05E268D7"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viesť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denné</w:t>
      </w:r>
      <w:proofErr w:type="spellEnd"/>
      <w:r w:rsidRPr="003263FC">
        <w:rPr>
          <w:rFonts w:ascii="Calibri" w:hAnsi="Calibri" w:cs="Calibri"/>
          <w:sz w:val="20"/>
          <w:szCs w:val="20"/>
        </w:rPr>
        <w:t xml:space="preserve"> záznamy o </w:t>
      </w:r>
      <w:proofErr w:type="spellStart"/>
      <w:r w:rsidRPr="003263FC">
        <w:rPr>
          <w:rFonts w:ascii="Calibri" w:hAnsi="Calibri" w:cs="Calibri"/>
          <w:sz w:val="20"/>
          <w:szCs w:val="20"/>
        </w:rPr>
        <w:t>uskutočnených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prácach</w:t>
      </w:r>
      <w:proofErr w:type="spellEnd"/>
      <w:r w:rsidRPr="003263FC">
        <w:rPr>
          <w:rFonts w:ascii="Calibri" w:hAnsi="Calibri" w:cs="Calibri"/>
          <w:sz w:val="20"/>
          <w:szCs w:val="20"/>
        </w:rPr>
        <w:t xml:space="preserve"> formou stavebného </w:t>
      </w:r>
      <w:proofErr w:type="spellStart"/>
      <w:r w:rsidRPr="003263FC">
        <w:rPr>
          <w:rFonts w:ascii="Calibri" w:hAnsi="Calibri" w:cs="Calibri"/>
          <w:sz w:val="20"/>
          <w:szCs w:val="20"/>
        </w:rPr>
        <w:t>denníka</w:t>
      </w:r>
      <w:proofErr w:type="spellEnd"/>
      <w:r w:rsidRPr="003263FC">
        <w:rPr>
          <w:rFonts w:ascii="Calibri" w:hAnsi="Calibri" w:cs="Calibri"/>
          <w:sz w:val="20"/>
          <w:szCs w:val="20"/>
        </w:rPr>
        <w:t xml:space="preserve">. Stavebný </w:t>
      </w:r>
      <w:proofErr w:type="spellStart"/>
      <w:r w:rsidRPr="003263FC">
        <w:rPr>
          <w:rFonts w:ascii="Calibri" w:hAnsi="Calibri" w:cs="Calibri"/>
          <w:sz w:val="20"/>
          <w:szCs w:val="20"/>
        </w:rPr>
        <w:t>denník</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musí</w:t>
      </w:r>
      <w:proofErr w:type="gramEnd"/>
      <w:r w:rsidRPr="003263FC">
        <w:rPr>
          <w:rFonts w:ascii="Calibri" w:hAnsi="Calibri" w:cs="Calibri"/>
          <w:sz w:val="20"/>
          <w:szCs w:val="20"/>
        </w:rPr>
        <w:t xml:space="preserve"> byť k </w:t>
      </w:r>
      <w:proofErr w:type="spellStart"/>
      <w:r w:rsidRPr="003263FC">
        <w:rPr>
          <w:rFonts w:ascii="Calibri" w:hAnsi="Calibri" w:cs="Calibri"/>
          <w:sz w:val="20"/>
          <w:szCs w:val="20"/>
        </w:rPr>
        <w:t>dispozícii</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pracovisku</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účelom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priebežnej</w:t>
      </w:r>
      <w:proofErr w:type="spellEnd"/>
      <w:r w:rsidRPr="003263FC">
        <w:rPr>
          <w:rFonts w:ascii="Calibri" w:hAnsi="Calibri" w:cs="Calibri"/>
          <w:sz w:val="20"/>
          <w:szCs w:val="20"/>
        </w:rPr>
        <w:t xml:space="preserve"> kontroly a </w:t>
      </w:r>
      <w:proofErr w:type="spellStart"/>
      <w:r w:rsidRPr="003263FC">
        <w:rPr>
          <w:rFonts w:ascii="Calibri" w:hAnsi="Calibri" w:cs="Calibri"/>
          <w:sz w:val="20"/>
          <w:szCs w:val="20"/>
        </w:rPr>
        <w:t>uskutočnenia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zápisov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strán</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v </w:t>
      </w:r>
      <w:proofErr w:type="spellStart"/>
      <w:r w:rsidRPr="003263FC">
        <w:rPr>
          <w:rFonts w:ascii="Calibri" w:hAnsi="Calibri" w:cs="Calibri"/>
          <w:sz w:val="20"/>
          <w:szCs w:val="20"/>
        </w:rPr>
        <w:t>denných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záznamoch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zapisovať</w:t>
      </w:r>
      <w:proofErr w:type="spellEnd"/>
      <w:r w:rsidRPr="003263FC">
        <w:rPr>
          <w:rFonts w:ascii="Calibri" w:hAnsi="Calibri" w:cs="Calibri"/>
          <w:sz w:val="20"/>
          <w:szCs w:val="20"/>
        </w:rPr>
        <w:t xml:space="preserve"> údaje o </w:t>
      </w:r>
      <w:proofErr w:type="spellStart"/>
      <w:r w:rsidRPr="003263FC">
        <w:rPr>
          <w:rFonts w:ascii="Calibri" w:hAnsi="Calibri" w:cs="Calibri"/>
          <w:sz w:val="20"/>
          <w:szCs w:val="20"/>
        </w:rPr>
        <w:t>časovom</w:t>
      </w:r>
      <w:proofErr w:type="spellEnd"/>
      <w:r w:rsidRPr="003263FC">
        <w:rPr>
          <w:rFonts w:ascii="Calibri" w:hAnsi="Calibri" w:cs="Calibri"/>
          <w:sz w:val="20"/>
          <w:szCs w:val="20"/>
        </w:rPr>
        <w:t xml:space="preserve"> postupe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akosti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zdôvodnenie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odchýlok</w:t>
      </w:r>
      <w:proofErr w:type="spellEnd"/>
      <w:r w:rsidRPr="003263FC">
        <w:rPr>
          <w:rFonts w:ascii="Calibri" w:hAnsi="Calibri" w:cs="Calibri"/>
          <w:sz w:val="20"/>
          <w:szCs w:val="20"/>
        </w:rPr>
        <w:t xml:space="preserve"> vykonaných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od dodaného technologického postupu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údaje  o</w:t>
      </w:r>
      <w:proofErr w:type="gramEnd"/>
      <w:r w:rsidRPr="003263FC">
        <w:rPr>
          <w:rFonts w:ascii="Calibri" w:hAnsi="Calibri" w:cs="Calibri"/>
          <w:sz w:val="20"/>
          <w:szCs w:val="20"/>
        </w:rPr>
        <w:t xml:space="preserve"> počte </w:t>
      </w:r>
      <w:proofErr w:type="spellStart"/>
      <w:r w:rsidRPr="003263FC">
        <w:rPr>
          <w:rFonts w:ascii="Calibri" w:hAnsi="Calibri" w:cs="Calibri"/>
          <w:sz w:val="20"/>
          <w:szCs w:val="20"/>
        </w:rPr>
        <w:t>zamestnancov</w:t>
      </w:r>
      <w:proofErr w:type="spellEnd"/>
      <w:r w:rsidRPr="003263FC">
        <w:rPr>
          <w:rFonts w:ascii="Calibri" w:hAnsi="Calibri" w:cs="Calibri"/>
          <w:sz w:val="20"/>
          <w:szCs w:val="20"/>
        </w:rPr>
        <w:t xml:space="preserve">, počte </w:t>
      </w:r>
      <w:proofErr w:type="spellStart"/>
      <w:r w:rsidRPr="003263FC">
        <w:rPr>
          <w:rFonts w:ascii="Calibri" w:hAnsi="Calibri" w:cs="Calibri"/>
          <w:sz w:val="20"/>
          <w:szCs w:val="20"/>
        </w:rPr>
        <w:t>mechanizmov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množstve</w:t>
      </w:r>
      <w:proofErr w:type="spellEnd"/>
      <w:r w:rsidRPr="003263FC">
        <w:rPr>
          <w:rFonts w:ascii="Calibri" w:hAnsi="Calibri" w:cs="Calibri"/>
          <w:sz w:val="20"/>
          <w:szCs w:val="20"/>
        </w:rPr>
        <w:t xml:space="preserve"> realizovaných </w:t>
      </w:r>
      <w:proofErr w:type="spellStart"/>
      <w:r w:rsidRPr="003263FC">
        <w:rPr>
          <w:rFonts w:ascii="Calibri" w:hAnsi="Calibri" w:cs="Calibri"/>
          <w:sz w:val="20"/>
          <w:szCs w:val="20"/>
        </w:rPr>
        <w:t>druhov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údaje </w:t>
      </w:r>
      <w:proofErr w:type="spellStart"/>
      <w:r w:rsidRPr="003263FC">
        <w:rPr>
          <w:rFonts w:ascii="Calibri" w:hAnsi="Calibri" w:cs="Calibri"/>
          <w:sz w:val="20"/>
          <w:szCs w:val="20"/>
        </w:rPr>
        <w:t>dôležité</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posúdenie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orgánmi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štátnej</w:t>
      </w:r>
      <w:proofErr w:type="spellEnd"/>
      <w:r w:rsidRPr="003263FC">
        <w:rPr>
          <w:rFonts w:ascii="Calibri" w:hAnsi="Calibri" w:cs="Calibri"/>
          <w:sz w:val="20"/>
          <w:szCs w:val="20"/>
        </w:rPr>
        <w:t xml:space="preserve"> správy, popis </w:t>
      </w:r>
      <w:proofErr w:type="spellStart"/>
      <w:r w:rsidRPr="003263FC">
        <w:rPr>
          <w:rFonts w:ascii="Calibri" w:hAnsi="Calibri" w:cs="Calibri"/>
          <w:sz w:val="20"/>
          <w:szCs w:val="20"/>
        </w:rPr>
        <w:t>uskutočnenia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informácie</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dodávkach</w:t>
      </w:r>
      <w:proofErr w:type="spellEnd"/>
      <w:r w:rsidRPr="003263FC">
        <w:rPr>
          <w:rFonts w:ascii="Calibri" w:hAnsi="Calibri" w:cs="Calibri"/>
          <w:sz w:val="20"/>
          <w:szCs w:val="20"/>
        </w:rPr>
        <w:t xml:space="preserve"> materiálu na stavbu, </w:t>
      </w:r>
      <w:proofErr w:type="spellStart"/>
      <w:r w:rsidRPr="003263FC">
        <w:rPr>
          <w:rFonts w:ascii="Calibri" w:hAnsi="Calibri" w:cs="Calibri"/>
          <w:sz w:val="20"/>
          <w:szCs w:val="20"/>
        </w:rPr>
        <w:t>požiadavkách</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koordináciu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mimoriadnych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udalostiach</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zisteniach</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súvislosti</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uskutočňovaním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Zápisy do stavebného </w:t>
      </w:r>
      <w:proofErr w:type="spellStart"/>
      <w:r w:rsidRPr="003263FC">
        <w:rPr>
          <w:rFonts w:ascii="Calibri" w:hAnsi="Calibri" w:cs="Calibri"/>
          <w:sz w:val="20"/>
          <w:szCs w:val="20"/>
        </w:rPr>
        <w:t>denníka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čitateľne</w:t>
      </w:r>
      <w:proofErr w:type="spellEnd"/>
      <w:r w:rsidRPr="003263FC">
        <w:rPr>
          <w:rFonts w:ascii="Calibri" w:hAnsi="Calibri" w:cs="Calibri"/>
          <w:sz w:val="20"/>
          <w:szCs w:val="20"/>
        </w:rPr>
        <w:t xml:space="preserve"> zapisuje a podpisuje </w:t>
      </w:r>
      <w:proofErr w:type="spellStart"/>
      <w:r w:rsidRPr="003263FC">
        <w:rPr>
          <w:rFonts w:ascii="Calibri" w:hAnsi="Calibri" w:cs="Calibri"/>
          <w:sz w:val="20"/>
          <w:szCs w:val="20"/>
        </w:rPr>
        <w:t>stavbyvedúci</w:t>
      </w:r>
      <w:proofErr w:type="spellEnd"/>
      <w:r w:rsidRPr="003263FC">
        <w:rPr>
          <w:rFonts w:ascii="Calibri" w:hAnsi="Calibri" w:cs="Calibri"/>
          <w:sz w:val="20"/>
          <w:szCs w:val="20"/>
        </w:rPr>
        <w:t xml:space="preserve"> vždy v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kedy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boli</w:t>
      </w:r>
      <w:proofErr w:type="spellEnd"/>
      <w:r w:rsidRPr="003263FC">
        <w:rPr>
          <w:rFonts w:ascii="Calibri" w:hAnsi="Calibri" w:cs="Calibri"/>
          <w:sz w:val="20"/>
          <w:szCs w:val="20"/>
        </w:rPr>
        <w:t xml:space="preserve"> práce vykonané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keď</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nastanú</w:t>
      </w:r>
      <w:proofErr w:type="spellEnd"/>
      <w:r w:rsidRPr="003263FC">
        <w:rPr>
          <w:rFonts w:ascii="Calibri" w:hAnsi="Calibri" w:cs="Calibri"/>
          <w:sz w:val="20"/>
          <w:szCs w:val="20"/>
        </w:rPr>
        <w:t xml:space="preserve"> okolnosti </w:t>
      </w:r>
      <w:proofErr w:type="spellStart"/>
      <w:r w:rsidRPr="003263FC">
        <w:rPr>
          <w:rFonts w:ascii="Calibri" w:hAnsi="Calibri" w:cs="Calibri"/>
          <w:sz w:val="20"/>
          <w:szCs w:val="20"/>
        </w:rPr>
        <w:t>brániace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výkonu, resp. je </w:t>
      </w:r>
      <w:proofErr w:type="spellStart"/>
      <w:r w:rsidRPr="003263FC">
        <w:rPr>
          <w:rFonts w:ascii="Calibri" w:hAnsi="Calibri" w:cs="Calibri"/>
          <w:sz w:val="20"/>
          <w:szCs w:val="20"/>
        </w:rPr>
        <w:t>potrebné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riešiť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ďalší</w:t>
      </w:r>
      <w:proofErr w:type="spellEnd"/>
      <w:r w:rsidRPr="003263FC">
        <w:rPr>
          <w:rFonts w:ascii="Calibri" w:hAnsi="Calibri" w:cs="Calibri"/>
          <w:sz w:val="20"/>
          <w:szCs w:val="20"/>
        </w:rPr>
        <w:t xml:space="preserve"> postup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strany stavebného </w:t>
      </w:r>
      <w:proofErr w:type="spellStart"/>
      <w:r w:rsidRPr="003263FC">
        <w:rPr>
          <w:rFonts w:ascii="Calibri" w:hAnsi="Calibri" w:cs="Calibri"/>
          <w:sz w:val="20"/>
          <w:szCs w:val="20"/>
        </w:rPr>
        <w:t>denníka</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musia</w:t>
      </w:r>
      <w:proofErr w:type="spellEnd"/>
      <w:proofErr w:type="gramEnd"/>
      <w:r w:rsidRPr="003263FC">
        <w:rPr>
          <w:rFonts w:ascii="Calibri" w:hAnsi="Calibri" w:cs="Calibri"/>
          <w:sz w:val="20"/>
          <w:szCs w:val="20"/>
        </w:rPr>
        <w:t xml:space="preserve"> byť očíslované. </w:t>
      </w:r>
      <w:proofErr w:type="spellStart"/>
      <w:r w:rsidRPr="003263FC">
        <w:rPr>
          <w:rFonts w:ascii="Calibri" w:hAnsi="Calibri" w:cs="Calibri"/>
          <w:sz w:val="20"/>
          <w:szCs w:val="20"/>
        </w:rPr>
        <w:t>Medzi</w:t>
      </w:r>
      <w:proofErr w:type="spellEnd"/>
      <w:r w:rsidRPr="003263FC">
        <w:rPr>
          <w:rFonts w:ascii="Calibri" w:hAnsi="Calibri" w:cs="Calibri"/>
          <w:sz w:val="20"/>
          <w:szCs w:val="20"/>
        </w:rPr>
        <w:t xml:space="preserve"> jednotlivými </w:t>
      </w:r>
      <w:proofErr w:type="spellStart"/>
      <w:r w:rsidRPr="003263FC">
        <w:rPr>
          <w:rFonts w:ascii="Calibri" w:hAnsi="Calibri" w:cs="Calibri"/>
          <w:sz w:val="20"/>
          <w:szCs w:val="20"/>
        </w:rPr>
        <w:t>záznamami</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nesmie</w:t>
      </w:r>
      <w:proofErr w:type="spellEnd"/>
      <w:proofErr w:type="gramEnd"/>
      <w:r w:rsidRPr="003263FC">
        <w:rPr>
          <w:rFonts w:ascii="Calibri" w:hAnsi="Calibri" w:cs="Calibri"/>
          <w:sz w:val="20"/>
          <w:szCs w:val="20"/>
        </w:rPr>
        <w:t xml:space="preserve"> byť vynechané </w:t>
      </w:r>
      <w:proofErr w:type="spellStart"/>
      <w:r w:rsidRPr="003263FC">
        <w:rPr>
          <w:rFonts w:ascii="Calibri" w:hAnsi="Calibri" w:cs="Calibri"/>
          <w:sz w:val="20"/>
          <w:szCs w:val="20"/>
        </w:rPr>
        <w:t>voľné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miesto</w:t>
      </w:r>
      <w:proofErr w:type="spellEnd"/>
      <w:r w:rsidRPr="003263FC">
        <w:rPr>
          <w:rFonts w:ascii="Calibri" w:hAnsi="Calibri" w:cs="Calibri"/>
          <w:sz w:val="20"/>
          <w:szCs w:val="20"/>
        </w:rPr>
        <w:t xml:space="preserve">. Okrem </w:t>
      </w:r>
      <w:proofErr w:type="spellStart"/>
      <w:r w:rsidRPr="003263FC">
        <w:rPr>
          <w:rFonts w:ascii="Calibri" w:hAnsi="Calibri" w:cs="Calibri"/>
          <w:sz w:val="20"/>
          <w:szCs w:val="20"/>
        </w:rPr>
        <w:t>stavbyvedúceho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do stavebného </w:t>
      </w:r>
      <w:proofErr w:type="spellStart"/>
      <w:r w:rsidRPr="003263FC">
        <w:rPr>
          <w:rFonts w:ascii="Calibri" w:hAnsi="Calibri" w:cs="Calibri"/>
          <w:sz w:val="20"/>
          <w:szCs w:val="20"/>
        </w:rPr>
        <w:t>denníka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vykonávať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potrebné</w:t>
      </w:r>
      <w:proofErr w:type="spellEnd"/>
      <w:r w:rsidRPr="003263FC">
        <w:rPr>
          <w:rFonts w:ascii="Calibri" w:hAnsi="Calibri" w:cs="Calibri"/>
          <w:sz w:val="20"/>
          <w:szCs w:val="20"/>
        </w:rPr>
        <w:t xml:space="preserve"> záznamy </w:t>
      </w:r>
      <w:proofErr w:type="spellStart"/>
      <w:r w:rsidRPr="003263FC">
        <w:rPr>
          <w:rFonts w:ascii="Calibri" w:hAnsi="Calibri" w:cs="Calibri"/>
          <w:sz w:val="20"/>
          <w:szCs w:val="20"/>
        </w:rPr>
        <w:t>iba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resp. osoba </w:t>
      </w:r>
      <w:proofErr w:type="spellStart"/>
      <w:r w:rsidRPr="003263FC">
        <w:rPr>
          <w:rFonts w:ascii="Calibri" w:hAnsi="Calibri" w:cs="Calibri"/>
          <w:sz w:val="20"/>
          <w:szCs w:val="20"/>
        </w:rPr>
        <w:t>oprávnená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Objednávateľa</w:t>
      </w:r>
      <w:proofErr w:type="spellEnd"/>
      <w:r w:rsidRPr="003263FC">
        <w:rPr>
          <w:rFonts w:ascii="Calibri" w:hAnsi="Calibri" w:cs="Calibri"/>
          <w:sz w:val="20"/>
          <w:szCs w:val="20"/>
        </w:rPr>
        <w:t>,  stavebný</w:t>
      </w:r>
      <w:proofErr w:type="gramEnd"/>
      <w:r w:rsidRPr="003263FC">
        <w:rPr>
          <w:rFonts w:ascii="Calibri" w:hAnsi="Calibri" w:cs="Calibri"/>
          <w:sz w:val="20"/>
          <w:szCs w:val="20"/>
        </w:rPr>
        <w:t xml:space="preserve"> dozor/</w:t>
      </w:r>
      <w:proofErr w:type="spellStart"/>
      <w:r w:rsidRPr="003263FC">
        <w:rPr>
          <w:rFonts w:ascii="Calibri" w:hAnsi="Calibri" w:cs="Calibri"/>
          <w:sz w:val="20"/>
          <w:szCs w:val="20"/>
        </w:rPr>
        <w:t>dohľad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príslušné</w:t>
      </w:r>
      <w:proofErr w:type="spellEnd"/>
      <w:r w:rsidRPr="003263FC">
        <w:rPr>
          <w:rFonts w:ascii="Calibri" w:hAnsi="Calibri" w:cs="Calibri"/>
          <w:sz w:val="20"/>
          <w:szCs w:val="20"/>
        </w:rPr>
        <w:t xml:space="preserve"> orgány </w:t>
      </w:r>
      <w:proofErr w:type="spellStart"/>
      <w:r w:rsidRPr="003263FC">
        <w:rPr>
          <w:rFonts w:ascii="Calibri" w:hAnsi="Calibri" w:cs="Calibri"/>
          <w:sz w:val="20"/>
          <w:szCs w:val="20"/>
        </w:rPr>
        <w:t>štátnej</w:t>
      </w:r>
      <w:proofErr w:type="spellEnd"/>
      <w:r w:rsidRPr="003263FC">
        <w:rPr>
          <w:rFonts w:ascii="Calibri" w:hAnsi="Calibri" w:cs="Calibri"/>
          <w:sz w:val="20"/>
          <w:szCs w:val="20"/>
        </w:rPr>
        <w:t xml:space="preserve"> správy.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zápisom</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stavebnom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denníku</w:t>
      </w:r>
      <w:proofErr w:type="spellEnd"/>
      <w:r w:rsidRPr="003263FC">
        <w:rPr>
          <w:rFonts w:ascii="Calibri" w:hAnsi="Calibri" w:cs="Calibri"/>
          <w:sz w:val="20"/>
          <w:szCs w:val="20"/>
        </w:rPr>
        <w:t xml:space="preserve"> 3 </w:t>
      </w:r>
      <w:proofErr w:type="spellStart"/>
      <w:r w:rsidRPr="003263FC">
        <w:rPr>
          <w:rFonts w:ascii="Calibri" w:hAnsi="Calibri" w:cs="Calibri"/>
          <w:sz w:val="20"/>
          <w:szCs w:val="20"/>
        </w:rPr>
        <w:t>pracovné</w:t>
      </w:r>
      <w:proofErr w:type="spellEnd"/>
      <w:r w:rsidRPr="003263FC">
        <w:rPr>
          <w:rFonts w:ascii="Calibri" w:hAnsi="Calibri" w:cs="Calibri"/>
          <w:sz w:val="20"/>
          <w:szCs w:val="20"/>
        </w:rPr>
        <w:t xml:space="preserve"> dni </w:t>
      </w:r>
      <w:proofErr w:type="spellStart"/>
      <w:r w:rsidRPr="003263FC">
        <w:rPr>
          <w:rFonts w:ascii="Calibri" w:hAnsi="Calibri" w:cs="Calibri"/>
          <w:sz w:val="20"/>
          <w:szCs w:val="20"/>
        </w:rPr>
        <w:t>vopred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vyzvať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účasť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vykonávaní </w:t>
      </w:r>
      <w:proofErr w:type="spellStart"/>
      <w:r w:rsidRPr="003263FC">
        <w:rPr>
          <w:rFonts w:ascii="Calibri" w:hAnsi="Calibri" w:cs="Calibri"/>
          <w:sz w:val="20"/>
          <w:szCs w:val="20"/>
        </w:rPr>
        <w:t>skúšok</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STN.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nedostaví v </w:t>
      </w:r>
      <w:proofErr w:type="spellStart"/>
      <w:r w:rsidRPr="003263FC">
        <w:rPr>
          <w:rFonts w:ascii="Calibri" w:hAnsi="Calibri" w:cs="Calibri"/>
          <w:sz w:val="20"/>
          <w:szCs w:val="20"/>
        </w:rPr>
        <w:t>stanovenom</w:t>
      </w:r>
      <w:proofErr w:type="spellEnd"/>
      <w:r w:rsidRPr="003263FC">
        <w:rPr>
          <w:rFonts w:ascii="Calibri" w:hAnsi="Calibri" w:cs="Calibri"/>
          <w:sz w:val="20"/>
          <w:szCs w:val="20"/>
        </w:rPr>
        <w:t xml:space="preserve"> termíne, je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skúšky</w:t>
      </w:r>
      <w:proofErr w:type="spellEnd"/>
      <w:r w:rsidRPr="003263FC">
        <w:rPr>
          <w:rFonts w:ascii="Calibri" w:hAnsi="Calibri" w:cs="Calibri"/>
          <w:sz w:val="20"/>
          <w:szCs w:val="20"/>
        </w:rPr>
        <w:t xml:space="preserve"> bez jeho účasti.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viesť</w:t>
      </w:r>
      <w:proofErr w:type="spellEnd"/>
      <w:r w:rsidRPr="003263FC">
        <w:rPr>
          <w:rFonts w:ascii="Calibri" w:hAnsi="Calibri" w:cs="Calibri"/>
          <w:sz w:val="20"/>
          <w:szCs w:val="20"/>
        </w:rPr>
        <w:t xml:space="preserve"> podrobný technický záznam o vykonaných </w:t>
      </w:r>
      <w:proofErr w:type="spellStart"/>
      <w:r w:rsidRPr="003263FC">
        <w:rPr>
          <w:rFonts w:ascii="Calibri" w:hAnsi="Calibri" w:cs="Calibri"/>
          <w:sz w:val="20"/>
          <w:szCs w:val="20"/>
        </w:rPr>
        <w:t>skúškach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zmeny</w:t>
      </w:r>
      <w:proofErr w:type="spellEnd"/>
      <w:r w:rsidRPr="003263FC">
        <w:rPr>
          <w:rFonts w:ascii="Calibri" w:hAnsi="Calibri" w:cs="Calibri"/>
          <w:sz w:val="20"/>
          <w:szCs w:val="20"/>
        </w:rPr>
        <w:t xml:space="preserve"> a práce vykonané </w:t>
      </w:r>
      <w:proofErr w:type="spellStart"/>
      <w:r w:rsidRPr="003263FC">
        <w:rPr>
          <w:rFonts w:ascii="Calibri" w:hAnsi="Calibri" w:cs="Calibri"/>
          <w:sz w:val="20"/>
          <w:szCs w:val="20"/>
        </w:rPr>
        <w:t>naviac</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povinný </w:t>
      </w:r>
      <w:proofErr w:type="spellStart"/>
      <w:r w:rsidRPr="003263FC">
        <w:rPr>
          <w:rFonts w:ascii="Calibri" w:hAnsi="Calibri" w:cs="Calibri"/>
          <w:sz w:val="20"/>
          <w:szCs w:val="20"/>
        </w:rPr>
        <w:t>zdôvodniť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zápisom</w:t>
      </w:r>
      <w:proofErr w:type="spellEnd"/>
      <w:r w:rsidRPr="003263FC">
        <w:rPr>
          <w:rFonts w:ascii="Calibri" w:hAnsi="Calibri" w:cs="Calibri"/>
          <w:sz w:val="20"/>
          <w:szCs w:val="20"/>
        </w:rPr>
        <w:t xml:space="preserve"> do stavebného </w:t>
      </w:r>
      <w:proofErr w:type="spellStart"/>
      <w:r w:rsidRPr="003263FC">
        <w:rPr>
          <w:rFonts w:ascii="Calibri" w:hAnsi="Calibri" w:cs="Calibri"/>
          <w:sz w:val="20"/>
          <w:szCs w:val="20"/>
        </w:rPr>
        <w:t>denníka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ním </w:t>
      </w:r>
      <w:proofErr w:type="spellStart"/>
      <w:r w:rsidRPr="003263FC">
        <w:rPr>
          <w:rFonts w:ascii="Calibri" w:hAnsi="Calibri" w:cs="Calibri"/>
          <w:sz w:val="20"/>
          <w:szCs w:val="20"/>
        </w:rPr>
        <w:t>poverená</w:t>
      </w:r>
      <w:proofErr w:type="spellEnd"/>
      <w:r w:rsidRPr="003263FC">
        <w:rPr>
          <w:rFonts w:ascii="Calibri" w:hAnsi="Calibri" w:cs="Calibri"/>
          <w:sz w:val="20"/>
          <w:szCs w:val="20"/>
        </w:rPr>
        <w:t xml:space="preserve"> osoba je povinná </w:t>
      </w:r>
      <w:proofErr w:type="spellStart"/>
      <w:r w:rsidRPr="003263FC">
        <w:rPr>
          <w:rFonts w:ascii="Calibri" w:hAnsi="Calibri" w:cs="Calibri"/>
          <w:sz w:val="20"/>
          <w:szCs w:val="20"/>
        </w:rPr>
        <w:t>priebežne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kontrolovať</w:t>
      </w:r>
      <w:proofErr w:type="spellEnd"/>
      <w:r w:rsidRPr="003263FC">
        <w:rPr>
          <w:rFonts w:ascii="Calibri" w:hAnsi="Calibri" w:cs="Calibri"/>
          <w:sz w:val="20"/>
          <w:szCs w:val="20"/>
        </w:rPr>
        <w:t xml:space="preserve"> zápisy v </w:t>
      </w:r>
      <w:proofErr w:type="spellStart"/>
      <w:r w:rsidRPr="003263FC">
        <w:rPr>
          <w:rFonts w:ascii="Calibri" w:hAnsi="Calibri" w:cs="Calibri"/>
          <w:sz w:val="20"/>
          <w:szCs w:val="20"/>
        </w:rPr>
        <w:t>stavebnom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denníku</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reagovať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adekvátnym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spôsobom</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požiadavky</w:t>
      </w:r>
      <w:proofErr w:type="spellEnd"/>
      <w:r w:rsidRPr="003263FC">
        <w:rPr>
          <w:rFonts w:ascii="Calibri" w:hAnsi="Calibri" w:cs="Calibri"/>
          <w:sz w:val="20"/>
          <w:szCs w:val="20"/>
        </w:rPr>
        <w:t xml:space="preserve"> či </w:t>
      </w:r>
      <w:proofErr w:type="spellStart"/>
      <w:r w:rsidRPr="003263FC">
        <w:rPr>
          <w:rFonts w:ascii="Calibri" w:hAnsi="Calibri" w:cs="Calibri"/>
          <w:sz w:val="20"/>
          <w:szCs w:val="20"/>
        </w:rPr>
        <w:t>pripomienky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Kópie</w:t>
      </w:r>
      <w:proofErr w:type="spellEnd"/>
      <w:r w:rsidRPr="003263FC">
        <w:rPr>
          <w:rFonts w:ascii="Calibri" w:hAnsi="Calibri" w:cs="Calibri"/>
          <w:sz w:val="20"/>
          <w:szCs w:val="20"/>
        </w:rPr>
        <w:t xml:space="preserve"> stavebného </w:t>
      </w:r>
      <w:proofErr w:type="spellStart"/>
      <w:r w:rsidRPr="003263FC">
        <w:rPr>
          <w:rFonts w:ascii="Calibri" w:hAnsi="Calibri" w:cs="Calibri"/>
          <w:sz w:val="20"/>
          <w:szCs w:val="20"/>
        </w:rPr>
        <w:t>denníka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priebežne</w:t>
      </w:r>
      <w:proofErr w:type="spellEnd"/>
      <w:r w:rsidRPr="003263FC">
        <w:rPr>
          <w:rFonts w:ascii="Calibri" w:hAnsi="Calibri" w:cs="Calibri"/>
          <w:sz w:val="20"/>
          <w:szCs w:val="20"/>
        </w:rPr>
        <w:t xml:space="preserve"> po kontrole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uchovávané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potreby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preberacieho</w:t>
      </w:r>
      <w:proofErr w:type="spellEnd"/>
      <w:r w:rsidRPr="003263FC">
        <w:rPr>
          <w:rFonts w:ascii="Calibri" w:hAnsi="Calibri" w:cs="Calibri"/>
          <w:sz w:val="20"/>
          <w:szCs w:val="20"/>
        </w:rPr>
        <w:t xml:space="preserve">, resp. </w:t>
      </w:r>
      <w:proofErr w:type="spellStart"/>
      <w:r w:rsidRPr="003263FC">
        <w:rPr>
          <w:rFonts w:ascii="Calibri" w:hAnsi="Calibri" w:cs="Calibri"/>
          <w:sz w:val="20"/>
          <w:szCs w:val="20"/>
        </w:rPr>
        <w:t>kolaudačného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konania</w:t>
      </w:r>
      <w:proofErr w:type="spellEnd"/>
      <w:r w:rsidRPr="003263FC">
        <w:rPr>
          <w:rFonts w:ascii="Calibri" w:hAnsi="Calibri" w:cs="Calibri"/>
          <w:sz w:val="20"/>
          <w:szCs w:val="20"/>
        </w:rPr>
        <w:t>.</w:t>
      </w:r>
    </w:p>
    <w:p w14:paraId="59DCAE1C"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chrániť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vykonávania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opatriť</w:t>
      </w:r>
      <w:proofErr w:type="spellEnd"/>
      <w:r w:rsidRPr="003263FC">
        <w:rPr>
          <w:rFonts w:ascii="Calibri" w:hAnsi="Calibri" w:cs="Calibri"/>
          <w:sz w:val="20"/>
          <w:szCs w:val="20"/>
        </w:rPr>
        <w:t xml:space="preserve"> časti hotového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ochrannými </w:t>
      </w:r>
      <w:proofErr w:type="spellStart"/>
      <w:r w:rsidRPr="003263FC">
        <w:rPr>
          <w:rFonts w:ascii="Calibri" w:hAnsi="Calibri" w:cs="Calibri"/>
          <w:sz w:val="20"/>
          <w:szCs w:val="20"/>
        </w:rPr>
        <w:t>prostriedkami</w:t>
      </w:r>
      <w:proofErr w:type="spellEnd"/>
      <w:r w:rsidRPr="003263FC">
        <w:rPr>
          <w:rFonts w:ascii="Calibri" w:hAnsi="Calibri" w:cs="Calibri"/>
          <w:sz w:val="20"/>
          <w:szCs w:val="20"/>
        </w:rPr>
        <w:t xml:space="preserve"> tak, aby nedošlo k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poškodeniu</w:t>
      </w:r>
      <w:proofErr w:type="spellEnd"/>
      <w:r w:rsidRPr="003263FC">
        <w:rPr>
          <w:rFonts w:ascii="Calibri" w:hAnsi="Calibri" w:cs="Calibri"/>
          <w:sz w:val="20"/>
          <w:szCs w:val="20"/>
        </w:rPr>
        <w:t xml:space="preserve"> do doby </w:t>
      </w:r>
      <w:proofErr w:type="spellStart"/>
      <w:r w:rsidRPr="003263FC">
        <w:rPr>
          <w:rFonts w:ascii="Calibri" w:hAnsi="Calibri" w:cs="Calibri"/>
          <w:sz w:val="20"/>
          <w:szCs w:val="20"/>
        </w:rPr>
        <w:t>odovzdania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w:t>
      </w:r>
    </w:p>
    <w:p w14:paraId="0210563F"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odchýliť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vykonal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záväzné</w:t>
      </w:r>
      <w:proofErr w:type="spellEnd"/>
      <w:r w:rsidRPr="003263FC">
        <w:rPr>
          <w:rFonts w:ascii="Calibri" w:hAnsi="Calibri" w:cs="Calibri"/>
          <w:sz w:val="20"/>
          <w:szCs w:val="20"/>
        </w:rPr>
        <w:t>.</w:t>
      </w:r>
    </w:p>
    <w:p w14:paraId="47C95BD8"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vykonávaní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požiadať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o </w:t>
      </w:r>
      <w:proofErr w:type="spellStart"/>
      <w:proofErr w:type="gramStart"/>
      <w:r w:rsidRPr="003263FC">
        <w:rPr>
          <w:rFonts w:ascii="Calibri" w:hAnsi="Calibri" w:cs="Calibri"/>
          <w:sz w:val="20"/>
          <w:szCs w:val="20"/>
        </w:rPr>
        <w:t>odsúhlasenie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zmeny</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materiálov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technológií</w:t>
      </w:r>
      <w:proofErr w:type="spellEnd"/>
      <w:r w:rsidRPr="003263FC">
        <w:rPr>
          <w:rFonts w:ascii="Calibri" w:hAnsi="Calibri" w:cs="Calibri"/>
          <w:sz w:val="20"/>
          <w:szCs w:val="20"/>
        </w:rPr>
        <w:t xml:space="preserve"> uvedených v rozpočte len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zmenu</w:t>
      </w:r>
      <w:proofErr w:type="spellEnd"/>
      <w:r w:rsidRPr="003263FC">
        <w:rPr>
          <w:rFonts w:ascii="Calibri" w:hAnsi="Calibri" w:cs="Calibri"/>
          <w:sz w:val="20"/>
          <w:szCs w:val="20"/>
        </w:rPr>
        <w:t xml:space="preserve"> materiálu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technológií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vyžadujú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aktuálne</w:t>
      </w:r>
      <w:proofErr w:type="spellEnd"/>
      <w:r w:rsidRPr="003263FC">
        <w:rPr>
          <w:rFonts w:ascii="Calibri" w:hAnsi="Calibri" w:cs="Calibri"/>
          <w:sz w:val="20"/>
          <w:szCs w:val="20"/>
        </w:rPr>
        <w:t xml:space="preserve"> platné </w:t>
      </w:r>
      <w:proofErr w:type="spellStart"/>
      <w:r w:rsidRPr="003263FC">
        <w:rPr>
          <w:rFonts w:ascii="Calibri" w:hAnsi="Calibri" w:cs="Calibri"/>
          <w:sz w:val="20"/>
          <w:szCs w:val="20"/>
        </w:rPr>
        <w:t>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technické normy,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materiál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technológia</w:t>
      </w:r>
      <w:proofErr w:type="spellEnd"/>
      <w:r w:rsidRPr="003263FC">
        <w:rPr>
          <w:rFonts w:ascii="Calibri" w:hAnsi="Calibri" w:cs="Calibri"/>
          <w:sz w:val="20"/>
          <w:szCs w:val="20"/>
        </w:rPr>
        <w:t xml:space="preserve"> stal na trhu nedostupným (</w:t>
      </w:r>
      <w:proofErr w:type="spellStart"/>
      <w:r w:rsidRPr="003263FC">
        <w:rPr>
          <w:rFonts w:ascii="Calibri" w:hAnsi="Calibri" w:cs="Calibri"/>
          <w:sz w:val="20"/>
          <w:szCs w:val="20"/>
        </w:rPr>
        <w:t>prestal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vyrábať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dodávať</w:t>
      </w:r>
      <w:proofErr w:type="spellEnd"/>
      <w:r w:rsidRPr="003263FC">
        <w:rPr>
          <w:rFonts w:ascii="Calibri" w:hAnsi="Calibri" w:cs="Calibri"/>
          <w:sz w:val="20"/>
          <w:szCs w:val="20"/>
        </w:rPr>
        <w:t xml:space="preserve"> na slovenský trh),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to </w:t>
      </w:r>
      <w:proofErr w:type="spellStart"/>
      <w:r w:rsidRPr="003263FC">
        <w:rPr>
          <w:rFonts w:ascii="Calibri" w:hAnsi="Calibri" w:cs="Calibri"/>
          <w:sz w:val="20"/>
          <w:szCs w:val="20"/>
        </w:rPr>
        <w:t>vyplýva</w:t>
      </w:r>
      <w:proofErr w:type="spellEnd"/>
      <w:r w:rsidRPr="003263FC">
        <w:rPr>
          <w:rFonts w:ascii="Calibri" w:hAnsi="Calibri" w:cs="Calibri"/>
          <w:sz w:val="20"/>
          <w:szCs w:val="20"/>
        </w:rPr>
        <w:t xml:space="preserve"> z rozhodnutí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vyjadrení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príslušných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orgánov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verejnej</w:t>
      </w:r>
      <w:proofErr w:type="spellEnd"/>
      <w:r w:rsidRPr="003263FC">
        <w:rPr>
          <w:rFonts w:ascii="Calibri" w:hAnsi="Calibri" w:cs="Calibri"/>
          <w:sz w:val="20"/>
          <w:szCs w:val="20"/>
        </w:rPr>
        <w:t xml:space="preserve"> správy (</w:t>
      </w:r>
      <w:proofErr w:type="spellStart"/>
      <w:r w:rsidRPr="003263FC">
        <w:rPr>
          <w:rFonts w:ascii="Calibri" w:hAnsi="Calibri" w:cs="Calibri"/>
          <w:sz w:val="20"/>
          <w:szCs w:val="20"/>
        </w:rPr>
        <w:t>napr</w:t>
      </w:r>
      <w:proofErr w:type="spellEnd"/>
      <w:r w:rsidRPr="003263FC">
        <w:rPr>
          <w:rFonts w:ascii="Calibri" w:hAnsi="Calibri" w:cs="Calibri"/>
          <w:sz w:val="20"/>
          <w:szCs w:val="20"/>
        </w:rPr>
        <w:t xml:space="preserve">. stavebný </w:t>
      </w:r>
      <w:proofErr w:type="spellStart"/>
      <w:r w:rsidRPr="003263FC">
        <w:rPr>
          <w:rFonts w:ascii="Calibri" w:hAnsi="Calibri" w:cs="Calibri"/>
          <w:sz w:val="20"/>
          <w:szCs w:val="20"/>
        </w:rPr>
        <w:t>úrad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Primerane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bodu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postupuje,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zmenu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materiálov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technológií</w:t>
      </w:r>
      <w:proofErr w:type="spellEnd"/>
      <w:r w:rsidRPr="003263FC">
        <w:rPr>
          <w:rFonts w:ascii="Calibri" w:hAnsi="Calibri" w:cs="Calibri"/>
          <w:sz w:val="20"/>
          <w:szCs w:val="20"/>
        </w:rPr>
        <w:t xml:space="preserve"> požaduje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
    <w:p w14:paraId="12D546B7"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lastRenderedPageBreak/>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že bez </w:t>
      </w:r>
      <w:proofErr w:type="spellStart"/>
      <w:r w:rsidRPr="003263FC">
        <w:rPr>
          <w:rFonts w:ascii="Calibri" w:hAnsi="Calibri" w:cs="Calibri"/>
          <w:sz w:val="20"/>
          <w:szCs w:val="20"/>
        </w:rPr>
        <w:t>predchádzajúceho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súhlasu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úmyselne</w:t>
      </w:r>
      <w:proofErr w:type="spellEnd"/>
      <w:r w:rsidRPr="003263FC">
        <w:rPr>
          <w:rFonts w:ascii="Calibri" w:hAnsi="Calibri" w:cs="Calibri"/>
          <w:sz w:val="20"/>
          <w:szCs w:val="20"/>
        </w:rPr>
        <w:t xml:space="preserve"> ani z nedbanlivosti neumožní </w:t>
      </w:r>
      <w:proofErr w:type="spellStart"/>
      <w:r w:rsidRPr="003263FC">
        <w:rPr>
          <w:rFonts w:ascii="Calibri" w:hAnsi="Calibri" w:cs="Calibri"/>
          <w:sz w:val="20"/>
          <w:szCs w:val="20"/>
        </w:rPr>
        <w:t>tretej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osobe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získať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informácie</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Zmluve</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skutočnostiach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dozvedel</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súvislosti</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vykonaním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hlavne</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cene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odhade ceny.</w:t>
      </w:r>
    </w:p>
    <w:p w14:paraId="1B068B69"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preniesť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ktorúkoľvek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svojich</w:t>
      </w:r>
      <w:proofErr w:type="spellEnd"/>
      <w:r w:rsidRPr="003263FC">
        <w:rPr>
          <w:rFonts w:ascii="Calibri" w:hAnsi="Calibri" w:cs="Calibri"/>
          <w:sz w:val="20"/>
          <w:szCs w:val="20"/>
        </w:rPr>
        <w:t xml:space="preserve"> povinností a </w:t>
      </w:r>
      <w:proofErr w:type="spellStart"/>
      <w:r w:rsidRPr="003263FC">
        <w:rPr>
          <w:rFonts w:ascii="Calibri" w:hAnsi="Calibri" w:cs="Calibri"/>
          <w:sz w:val="20"/>
          <w:szCs w:val="20"/>
        </w:rPr>
        <w:t>právomocí</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tretiu</w:t>
      </w:r>
      <w:proofErr w:type="spellEnd"/>
      <w:r w:rsidRPr="003263FC">
        <w:rPr>
          <w:rFonts w:ascii="Calibri" w:hAnsi="Calibri" w:cs="Calibri"/>
          <w:sz w:val="20"/>
          <w:szCs w:val="20"/>
        </w:rPr>
        <w:t xml:space="preserve"> osobu a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toto </w:t>
      </w:r>
      <w:proofErr w:type="spellStart"/>
      <w:r w:rsidRPr="003263FC">
        <w:rPr>
          <w:rFonts w:ascii="Calibri" w:hAnsi="Calibri" w:cs="Calibri"/>
          <w:sz w:val="20"/>
          <w:szCs w:val="20"/>
        </w:rPr>
        <w:t>delegovanie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kedykoľvek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zrušiť</w:t>
      </w:r>
      <w:proofErr w:type="spellEnd"/>
      <w:r w:rsidRPr="003263FC">
        <w:rPr>
          <w:rFonts w:ascii="Calibri" w:hAnsi="Calibri" w:cs="Calibri"/>
          <w:sz w:val="20"/>
          <w:szCs w:val="20"/>
        </w:rPr>
        <w:t xml:space="preserve">. Toto </w:t>
      </w:r>
      <w:proofErr w:type="spellStart"/>
      <w:r w:rsidRPr="003263FC">
        <w:rPr>
          <w:rFonts w:ascii="Calibri" w:hAnsi="Calibri" w:cs="Calibri"/>
          <w:sz w:val="20"/>
          <w:szCs w:val="20"/>
        </w:rPr>
        <w:t>delegovanie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zrušenie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delegovania</w:t>
      </w:r>
      <w:proofErr w:type="spellEnd"/>
      <w:r w:rsidRPr="003263FC">
        <w:rPr>
          <w:rFonts w:ascii="Calibri" w:hAnsi="Calibri" w:cs="Calibri"/>
          <w:sz w:val="20"/>
          <w:szCs w:val="20"/>
        </w:rPr>
        <w:t xml:space="preserve"> bude vykonané v </w:t>
      </w:r>
      <w:proofErr w:type="spellStart"/>
      <w:r w:rsidRPr="003263FC">
        <w:rPr>
          <w:rFonts w:ascii="Calibri" w:hAnsi="Calibri" w:cs="Calibri"/>
          <w:sz w:val="20"/>
          <w:szCs w:val="20"/>
        </w:rPr>
        <w:t>písomnej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forme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nadobudne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účinnosť</w:t>
      </w:r>
      <w:proofErr w:type="spellEnd"/>
      <w:r w:rsidRPr="003263FC">
        <w:rPr>
          <w:rFonts w:ascii="Calibri" w:hAnsi="Calibri" w:cs="Calibri"/>
          <w:sz w:val="20"/>
          <w:szCs w:val="20"/>
        </w:rPr>
        <w:t xml:space="preserve"> po doručení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Akékoľvek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rozhodnutie</w:t>
      </w:r>
      <w:proofErr w:type="spellEnd"/>
      <w:r w:rsidRPr="003263FC">
        <w:rPr>
          <w:rFonts w:ascii="Calibri" w:hAnsi="Calibri" w:cs="Calibri"/>
          <w:sz w:val="20"/>
          <w:szCs w:val="20"/>
        </w:rPr>
        <w:t xml:space="preserve">, pokyn, kontrola, </w:t>
      </w:r>
      <w:proofErr w:type="spellStart"/>
      <w:r w:rsidRPr="003263FC">
        <w:rPr>
          <w:rFonts w:ascii="Calibri" w:hAnsi="Calibri" w:cs="Calibri"/>
          <w:sz w:val="20"/>
          <w:szCs w:val="20"/>
        </w:rPr>
        <w:t>skúška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súhlas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schválenie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podobný akt </w:t>
      </w:r>
      <w:proofErr w:type="spellStart"/>
      <w:r w:rsidRPr="003263FC">
        <w:rPr>
          <w:rFonts w:ascii="Calibri" w:hAnsi="Calibri" w:cs="Calibri"/>
          <w:sz w:val="20"/>
          <w:szCs w:val="20"/>
        </w:rPr>
        <w:t>uskutočňovaný</w:t>
      </w:r>
      <w:proofErr w:type="spellEnd"/>
      <w:r w:rsidRPr="003263FC">
        <w:rPr>
          <w:rFonts w:ascii="Calibri" w:hAnsi="Calibri" w:cs="Calibri"/>
          <w:sz w:val="20"/>
          <w:szCs w:val="20"/>
        </w:rPr>
        <w:t xml:space="preserve"> touto osobou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delegovaním</w:t>
      </w:r>
      <w:proofErr w:type="spellEnd"/>
      <w:r w:rsidRPr="003263FC">
        <w:rPr>
          <w:rFonts w:ascii="Calibri" w:hAnsi="Calibri" w:cs="Calibri"/>
          <w:sz w:val="20"/>
          <w:szCs w:val="20"/>
        </w:rPr>
        <w:t xml:space="preserve"> má </w:t>
      </w:r>
      <w:proofErr w:type="spellStart"/>
      <w:r w:rsidRPr="003263FC">
        <w:rPr>
          <w:rFonts w:ascii="Calibri" w:hAnsi="Calibri" w:cs="Calibri"/>
          <w:sz w:val="20"/>
          <w:szCs w:val="20"/>
        </w:rPr>
        <w:t>rovnaký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účinok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by ho </w:t>
      </w:r>
      <w:proofErr w:type="spellStart"/>
      <w:r w:rsidRPr="003263FC">
        <w:rPr>
          <w:rFonts w:ascii="Calibri" w:hAnsi="Calibri" w:cs="Calibri"/>
          <w:sz w:val="20"/>
          <w:szCs w:val="20"/>
        </w:rPr>
        <w:t>uskutočnil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sám. </w:t>
      </w:r>
    </w:p>
    <w:p w14:paraId="651F0612"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plnom</w:t>
      </w:r>
      <w:proofErr w:type="spellEnd"/>
      <w:r w:rsidRPr="003263FC">
        <w:rPr>
          <w:rFonts w:ascii="Calibri" w:hAnsi="Calibri" w:cs="Calibri"/>
          <w:sz w:val="20"/>
          <w:szCs w:val="20"/>
        </w:rPr>
        <w:t xml:space="preserve"> rozsahu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dodržiavanie</w:t>
      </w:r>
      <w:proofErr w:type="spellEnd"/>
      <w:r w:rsidRPr="003263FC">
        <w:rPr>
          <w:rFonts w:ascii="Calibri" w:hAnsi="Calibri" w:cs="Calibri"/>
          <w:sz w:val="20"/>
          <w:szCs w:val="20"/>
        </w:rPr>
        <w:t xml:space="preserve"> BOZP, PO a ochrany životného </w:t>
      </w:r>
      <w:proofErr w:type="spellStart"/>
      <w:r w:rsidRPr="003263FC">
        <w:rPr>
          <w:rFonts w:ascii="Calibri" w:hAnsi="Calibri" w:cs="Calibri"/>
          <w:sz w:val="20"/>
          <w:szCs w:val="20"/>
        </w:rPr>
        <w:t>prostredia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svojimi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zamestnancami</w:t>
      </w:r>
      <w:proofErr w:type="spellEnd"/>
      <w:r w:rsidRPr="003263FC">
        <w:rPr>
          <w:rFonts w:ascii="Calibri" w:hAnsi="Calibri" w:cs="Calibri"/>
          <w:sz w:val="20"/>
          <w:szCs w:val="20"/>
        </w:rPr>
        <w:t xml:space="preserve">.  Zároveň zabezpečí, aby </w:t>
      </w:r>
      <w:proofErr w:type="spellStart"/>
      <w:r w:rsidRPr="003263FC">
        <w:rPr>
          <w:rFonts w:ascii="Calibri" w:hAnsi="Calibri" w:cs="Calibri"/>
          <w:sz w:val="20"/>
          <w:szCs w:val="20"/>
        </w:rPr>
        <w:t>všetci</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zamestnanci</w:t>
      </w:r>
      <w:proofErr w:type="spellEnd"/>
      <w:r w:rsidRPr="003263FC">
        <w:rPr>
          <w:rFonts w:ascii="Calibri" w:hAnsi="Calibri" w:cs="Calibri"/>
          <w:sz w:val="20"/>
          <w:szCs w:val="20"/>
        </w:rPr>
        <w:t xml:space="preserve"> absolvovali </w:t>
      </w:r>
      <w:proofErr w:type="spellStart"/>
      <w:r w:rsidRPr="003263FC">
        <w:rPr>
          <w:rFonts w:ascii="Calibri" w:hAnsi="Calibri" w:cs="Calibri"/>
          <w:sz w:val="20"/>
          <w:szCs w:val="20"/>
        </w:rPr>
        <w:t>predpísané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školenia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mali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príslušné</w:t>
      </w:r>
      <w:proofErr w:type="spellEnd"/>
      <w:r w:rsidRPr="003263FC">
        <w:rPr>
          <w:rFonts w:ascii="Calibri" w:hAnsi="Calibri" w:cs="Calibri"/>
          <w:sz w:val="20"/>
          <w:szCs w:val="20"/>
        </w:rPr>
        <w:t xml:space="preserve"> atesty a </w:t>
      </w:r>
      <w:proofErr w:type="spellStart"/>
      <w:r w:rsidRPr="003263FC">
        <w:rPr>
          <w:rFonts w:ascii="Calibri" w:hAnsi="Calibri" w:cs="Calibri"/>
          <w:sz w:val="20"/>
          <w:szCs w:val="20"/>
        </w:rPr>
        <w:t>osvedčenia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Taktiež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vybaviť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svojich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zamestnancov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zodpovedajúcimi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osobnými</w:t>
      </w:r>
      <w:proofErr w:type="spellEnd"/>
      <w:r w:rsidRPr="003263FC">
        <w:rPr>
          <w:rFonts w:ascii="Calibri" w:hAnsi="Calibri" w:cs="Calibri"/>
          <w:sz w:val="20"/>
          <w:szCs w:val="20"/>
        </w:rPr>
        <w:t xml:space="preserve"> ochrannými </w:t>
      </w:r>
      <w:proofErr w:type="spellStart"/>
      <w:r w:rsidRPr="003263FC">
        <w:rPr>
          <w:rFonts w:ascii="Calibri" w:hAnsi="Calibri" w:cs="Calibri"/>
          <w:sz w:val="20"/>
          <w:szCs w:val="20"/>
        </w:rPr>
        <w:t>pracovnými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pomôckami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bude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nehody,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pracovného</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 xml:space="preserve">úrazu  </w:t>
      </w:r>
      <w:proofErr w:type="spellStart"/>
      <w:r w:rsidRPr="003263FC">
        <w:rPr>
          <w:rFonts w:ascii="Calibri" w:hAnsi="Calibri" w:cs="Calibri"/>
          <w:sz w:val="20"/>
          <w:szCs w:val="20"/>
        </w:rPr>
        <w:t>postupovať</w:t>
      </w:r>
      <w:proofErr w:type="spellEnd"/>
      <w:proofErr w:type="gramEnd"/>
      <w:r w:rsidRPr="003263FC">
        <w:rPr>
          <w:rFonts w:ascii="Calibri" w:hAnsi="Calibri" w:cs="Calibri"/>
          <w:sz w:val="20"/>
          <w:szCs w:val="20"/>
        </w:rPr>
        <w:t xml:space="preserve">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so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záväznými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predpismi</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zákonmi</w:t>
      </w:r>
      <w:proofErr w:type="spellEnd"/>
      <w:r w:rsidRPr="003263FC">
        <w:rPr>
          <w:rFonts w:ascii="Calibri" w:hAnsi="Calibri" w:cs="Calibri"/>
          <w:sz w:val="20"/>
          <w:szCs w:val="20"/>
        </w:rPr>
        <w:t>. Zároveň o </w:t>
      </w:r>
      <w:proofErr w:type="spellStart"/>
      <w:r w:rsidRPr="003263FC">
        <w:rPr>
          <w:rFonts w:ascii="Calibri" w:hAnsi="Calibri" w:cs="Calibri"/>
          <w:sz w:val="20"/>
          <w:szCs w:val="20"/>
        </w:rPr>
        <w:t>vzniknutej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situácii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okamžite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upovedomí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zamestnanca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stavbe</w:t>
      </w:r>
      <w:proofErr w:type="spellEnd"/>
      <w:r w:rsidRPr="003263FC">
        <w:rPr>
          <w:rFonts w:ascii="Calibri" w:hAnsi="Calibri" w:cs="Calibri"/>
          <w:sz w:val="20"/>
          <w:szCs w:val="20"/>
        </w:rPr>
        <w:t>:</w:t>
      </w:r>
    </w:p>
    <w:p w14:paraId="7238D2F4" w14:textId="77777777" w:rsidR="009E597F" w:rsidRPr="003263FC" w:rsidRDefault="009E597F" w:rsidP="005D710E">
      <w:pPr>
        <w:pStyle w:val="Zkladntext"/>
        <w:numPr>
          <w:ilvl w:val="0"/>
          <w:numId w:val="54"/>
        </w:numPr>
        <w:spacing w:after="0"/>
        <w:jc w:val="both"/>
        <w:rPr>
          <w:rFonts w:ascii="Calibri" w:hAnsi="Calibri" w:cs="Calibri"/>
          <w:sz w:val="20"/>
          <w:szCs w:val="20"/>
        </w:rPr>
      </w:pPr>
      <w:r w:rsidRPr="003263FC">
        <w:rPr>
          <w:rFonts w:ascii="Calibri" w:hAnsi="Calibri" w:cs="Calibri"/>
          <w:sz w:val="20"/>
          <w:szCs w:val="20"/>
        </w:rPr>
        <w:t>o </w:t>
      </w:r>
      <w:proofErr w:type="spellStart"/>
      <w:r w:rsidRPr="003263FC">
        <w:rPr>
          <w:rFonts w:ascii="Calibri" w:hAnsi="Calibri" w:cs="Calibri"/>
          <w:sz w:val="20"/>
          <w:szCs w:val="20"/>
        </w:rPr>
        <w:t>pracovných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úrazoch</w:t>
      </w:r>
      <w:proofErr w:type="spellEnd"/>
      <w:r w:rsidRPr="003263FC">
        <w:rPr>
          <w:rFonts w:ascii="Calibri" w:hAnsi="Calibri" w:cs="Calibri"/>
          <w:sz w:val="20"/>
          <w:szCs w:val="20"/>
        </w:rPr>
        <w:t>,</w:t>
      </w:r>
    </w:p>
    <w:p w14:paraId="0901C27F" w14:textId="77777777" w:rsidR="009E597F" w:rsidRPr="003263FC" w:rsidRDefault="009E597F" w:rsidP="005D710E">
      <w:pPr>
        <w:pStyle w:val="Zkladntext"/>
        <w:numPr>
          <w:ilvl w:val="0"/>
          <w:numId w:val="54"/>
        </w:numPr>
        <w:spacing w:after="0"/>
        <w:jc w:val="both"/>
        <w:rPr>
          <w:rFonts w:ascii="Calibri" w:hAnsi="Calibri" w:cs="Calibri"/>
          <w:sz w:val="20"/>
          <w:szCs w:val="20"/>
        </w:rPr>
      </w:pPr>
      <w:r w:rsidRPr="003263FC">
        <w:rPr>
          <w:rFonts w:ascii="Calibri" w:hAnsi="Calibri" w:cs="Calibri"/>
          <w:sz w:val="20"/>
          <w:szCs w:val="20"/>
        </w:rPr>
        <w:t>o škodách na vybavení a </w:t>
      </w:r>
      <w:proofErr w:type="spellStart"/>
      <w:r w:rsidRPr="003263FC">
        <w:rPr>
          <w:rFonts w:ascii="Calibri" w:hAnsi="Calibri" w:cs="Calibri"/>
          <w:sz w:val="20"/>
          <w:szCs w:val="20"/>
        </w:rPr>
        <w:t>strojoch</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stavbe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stavenisku</w:t>
      </w:r>
      <w:proofErr w:type="spellEnd"/>
      <w:r w:rsidRPr="003263FC">
        <w:rPr>
          <w:rFonts w:ascii="Calibri" w:hAnsi="Calibri" w:cs="Calibri"/>
          <w:sz w:val="20"/>
          <w:szCs w:val="20"/>
        </w:rPr>
        <w:t>,</w:t>
      </w:r>
    </w:p>
    <w:p w14:paraId="238F2C53" w14:textId="77777777" w:rsidR="009E597F" w:rsidRPr="003263FC" w:rsidRDefault="009E597F" w:rsidP="005D710E">
      <w:pPr>
        <w:pStyle w:val="Zkladntext"/>
        <w:numPr>
          <w:ilvl w:val="0"/>
          <w:numId w:val="54"/>
        </w:numPr>
        <w:spacing w:after="0"/>
        <w:jc w:val="both"/>
        <w:rPr>
          <w:rFonts w:ascii="Calibri" w:hAnsi="Calibri" w:cs="Calibri"/>
          <w:sz w:val="20"/>
          <w:szCs w:val="20"/>
        </w:rPr>
      </w:pPr>
      <w:r w:rsidRPr="003263FC">
        <w:rPr>
          <w:rFonts w:ascii="Calibri" w:hAnsi="Calibri" w:cs="Calibri"/>
          <w:sz w:val="20"/>
          <w:szCs w:val="20"/>
        </w:rPr>
        <w:t xml:space="preserve">o škodách na </w:t>
      </w:r>
      <w:proofErr w:type="spellStart"/>
      <w:r w:rsidRPr="003263FC">
        <w:rPr>
          <w:rFonts w:ascii="Calibri" w:hAnsi="Calibri" w:cs="Calibri"/>
          <w:sz w:val="20"/>
          <w:szCs w:val="20"/>
        </w:rPr>
        <w:t>životnom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prostredí</w:t>
      </w:r>
      <w:proofErr w:type="spellEnd"/>
      <w:r w:rsidRPr="003263FC">
        <w:rPr>
          <w:rFonts w:ascii="Calibri" w:hAnsi="Calibri" w:cs="Calibri"/>
          <w:sz w:val="20"/>
          <w:szCs w:val="20"/>
        </w:rPr>
        <w:t>,</w:t>
      </w:r>
    </w:p>
    <w:p w14:paraId="46A429BE" w14:textId="77777777" w:rsidR="009E597F" w:rsidRPr="003263FC" w:rsidRDefault="009E597F" w:rsidP="005D710E">
      <w:pPr>
        <w:pStyle w:val="Zkladntext"/>
        <w:numPr>
          <w:ilvl w:val="0"/>
          <w:numId w:val="54"/>
        </w:numPr>
        <w:spacing w:after="0"/>
        <w:jc w:val="both"/>
        <w:rPr>
          <w:rFonts w:ascii="Calibri" w:hAnsi="Calibri" w:cs="Calibri"/>
          <w:sz w:val="20"/>
          <w:szCs w:val="20"/>
        </w:rPr>
      </w:pPr>
      <w:r w:rsidRPr="003263FC">
        <w:rPr>
          <w:rFonts w:ascii="Calibri" w:hAnsi="Calibri" w:cs="Calibri"/>
          <w:sz w:val="20"/>
          <w:szCs w:val="20"/>
        </w:rPr>
        <w:t>o </w:t>
      </w:r>
      <w:proofErr w:type="spellStart"/>
      <w:r w:rsidRPr="003263FC">
        <w:rPr>
          <w:rFonts w:ascii="Calibri" w:hAnsi="Calibri" w:cs="Calibri"/>
          <w:sz w:val="20"/>
          <w:szCs w:val="20"/>
        </w:rPr>
        <w:t>požiaroch</w:t>
      </w:r>
      <w:proofErr w:type="spellEnd"/>
      <w:r w:rsidRPr="003263FC">
        <w:rPr>
          <w:rFonts w:ascii="Calibri" w:hAnsi="Calibri" w:cs="Calibri"/>
          <w:sz w:val="20"/>
          <w:szCs w:val="20"/>
        </w:rPr>
        <w:t>.</w:t>
      </w:r>
    </w:p>
    <w:p w14:paraId="22E243B4" w14:textId="77777777" w:rsidR="009E597F" w:rsidRPr="003263FC" w:rsidRDefault="009E597F" w:rsidP="009E597F">
      <w:pPr>
        <w:pStyle w:val="Zkladntext"/>
        <w:ind w:left="720"/>
        <w:rPr>
          <w:rFonts w:ascii="Calibri" w:hAnsi="Calibri" w:cs="Calibri"/>
          <w:sz w:val="20"/>
          <w:szCs w:val="20"/>
        </w:rPr>
      </w:pPr>
    </w:p>
    <w:p w14:paraId="5D4C1686" w14:textId="77777777" w:rsidR="009E597F" w:rsidRPr="003263FC" w:rsidRDefault="009E597F" w:rsidP="005D710E">
      <w:pPr>
        <w:pStyle w:val="Odsekzoznamu"/>
        <w:numPr>
          <w:ilvl w:val="1"/>
          <w:numId w:val="41"/>
        </w:numPr>
        <w:tabs>
          <w:tab w:val="left" w:pos="0"/>
          <w:tab w:val="num" w:pos="567"/>
        </w:tabs>
        <w:contextualSpacing w:val="0"/>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oprávnená</w:t>
      </w:r>
      <w:proofErr w:type="spellEnd"/>
      <w:r w:rsidRPr="003263FC">
        <w:rPr>
          <w:rFonts w:ascii="Calibri" w:hAnsi="Calibri" w:cs="Calibri"/>
          <w:sz w:val="20"/>
          <w:szCs w:val="20"/>
        </w:rPr>
        <w:t xml:space="preserve"> osoba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Čl. I, resp. osoba </w:t>
      </w:r>
      <w:proofErr w:type="spellStart"/>
      <w:r w:rsidRPr="003263FC">
        <w:rPr>
          <w:rFonts w:ascii="Calibri" w:hAnsi="Calibri" w:cs="Calibri"/>
          <w:sz w:val="20"/>
          <w:szCs w:val="20"/>
        </w:rPr>
        <w:t>oprávnená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jednať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realizačných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veciach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zamestnancom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príkaz</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prerušiť</w:t>
      </w:r>
      <w:proofErr w:type="spellEnd"/>
      <w:r w:rsidRPr="003263FC">
        <w:rPr>
          <w:rFonts w:ascii="Calibri" w:hAnsi="Calibri" w:cs="Calibri"/>
          <w:sz w:val="20"/>
          <w:szCs w:val="20"/>
        </w:rPr>
        <w:t xml:space="preserve"> práce,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zodpovedný</w:t>
      </w:r>
      <w:proofErr w:type="spellEnd"/>
      <w:r w:rsidRPr="003263FC">
        <w:rPr>
          <w:rFonts w:ascii="Calibri" w:hAnsi="Calibri" w:cs="Calibri"/>
          <w:sz w:val="20"/>
          <w:szCs w:val="20"/>
        </w:rPr>
        <w:t xml:space="preserve"> pracovník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dosiahnuteľný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ohrozená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bezpečnosť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uskutočňovanej</w:t>
      </w:r>
      <w:proofErr w:type="spellEnd"/>
      <w:r w:rsidRPr="003263FC">
        <w:rPr>
          <w:rFonts w:ascii="Calibri" w:hAnsi="Calibri" w:cs="Calibri"/>
          <w:sz w:val="20"/>
          <w:szCs w:val="20"/>
        </w:rPr>
        <w:t xml:space="preserve"> stavby, životy,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zdravie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zamestnancov</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stavbe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hrozia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vážne</w:t>
      </w:r>
      <w:proofErr w:type="spellEnd"/>
      <w:r w:rsidRPr="003263FC">
        <w:rPr>
          <w:rFonts w:ascii="Calibri" w:hAnsi="Calibri" w:cs="Calibri"/>
          <w:sz w:val="20"/>
          <w:szCs w:val="20"/>
        </w:rPr>
        <w:t xml:space="preserve"> škody.</w:t>
      </w:r>
    </w:p>
    <w:p w14:paraId="4B08ED1E" w14:textId="77777777" w:rsidR="009E597F" w:rsidRPr="003263FC" w:rsidRDefault="009E597F" w:rsidP="009E597F">
      <w:pPr>
        <w:tabs>
          <w:tab w:val="left" w:pos="0"/>
        </w:tabs>
        <w:jc w:val="both"/>
        <w:rPr>
          <w:rFonts w:ascii="Calibri" w:hAnsi="Calibri" w:cs="Calibri"/>
          <w:sz w:val="20"/>
          <w:szCs w:val="20"/>
        </w:rPr>
      </w:pPr>
    </w:p>
    <w:p w14:paraId="307D7AF4"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jeho pracovníci ani </w:t>
      </w:r>
      <w:proofErr w:type="spellStart"/>
      <w:r w:rsidRPr="003263FC">
        <w:rPr>
          <w:rFonts w:ascii="Calibri" w:hAnsi="Calibri" w:cs="Calibri"/>
          <w:sz w:val="20"/>
          <w:szCs w:val="20"/>
        </w:rPr>
        <w:t>iné</w:t>
      </w:r>
      <w:proofErr w:type="spellEnd"/>
      <w:r w:rsidRPr="003263FC">
        <w:rPr>
          <w:rFonts w:ascii="Calibri" w:hAnsi="Calibri" w:cs="Calibri"/>
          <w:sz w:val="20"/>
          <w:szCs w:val="20"/>
        </w:rPr>
        <w:t xml:space="preserve"> osoby s jeho </w:t>
      </w:r>
      <w:proofErr w:type="spellStart"/>
      <w:r w:rsidRPr="003263FC">
        <w:rPr>
          <w:rFonts w:ascii="Calibri" w:hAnsi="Calibri" w:cs="Calibri"/>
          <w:sz w:val="20"/>
          <w:szCs w:val="20"/>
        </w:rPr>
        <w:t>vedomím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pohybovať</w:t>
      </w:r>
      <w:proofErr w:type="spellEnd"/>
      <w:r w:rsidRPr="003263FC">
        <w:rPr>
          <w:rFonts w:ascii="Calibri" w:hAnsi="Calibri" w:cs="Calibri"/>
          <w:sz w:val="20"/>
          <w:szCs w:val="20"/>
        </w:rPr>
        <w:t xml:space="preserve">, resp. </w:t>
      </w:r>
      <w:proofErr w:type="spellStart"/>
      <w:r w:rsidRPr="003263FC">
        <w:rPr>
          <w:rFonts w:ascii="Calibri" w:hAnsi="Calibri" w:cs="Calibri"/>
          <w:sz w:val="20"/>
          <w:szCs w:val="20"/>
        </w:rPr>
        <w:t>zdržiavať</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pracovisku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stavenisku</w:t>
      </w:r>
      <w:proofErr w:type="spellEnd"/>
      <w:r w:rsidRPr="003263FC">
        <w:rPr>
          <w:rFonts w:ascii="Calibri" w:hAnsi="Calibri" w:cs="Calibri"/>
          <w:sz w:val="20"/>
          <w:szCs w:val="20"/>
        </w:rPr>
        <w:t>) z </w:t>
      </w:r>
      <w:proofErr w:type="spellStart"/>
      <w:r w:rsidRPr="003263FC">
        <w:rPr>
          <w:rFonts w:ascii="Calibri" w:hAnsi="Calibri" w:cs="Calibri"/>
          <w:sz w:val="20"/>
          <w:szCs w:val="20"/>
        </w:rPr>
        <w:t>dôvodov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nesúvisia</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výkonom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bez </w:t>
      </w:r>
      <w:proofErr w:type="spellStart"/>
      <w:r w:rsidRPr="003263FC">
        <w:rPr>
          <w:rFonts w:ascii="Calibri" w:hAnsi="Calibri" w:cs="Calibri"/>
          <w:sz w:val="20"/>
          <w:szCs w:val="20"/>
        </w:rPr>
        <w:t>vedomia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súhlasu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správcu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nezodpovedá</w:t>
      </w:r>
      <w:proofErr w:type="spellEnd"/>
      <w:r w:rsidRPr="003263FC">
        <w:rPr>
          <w:rFonts w:ascii="Calibri" w:hAnsi="Calibri" w:cs="Calibri"/>
          <w:sz w:val="20"/>
          <w:szCs w:val="20"/>
        </w:rPr>
        <w:t xml:space="preserve"> za škody </w:t>
      </w:r>
      <w:proofErr w:type="spellStart"/>
      <w:r w:rsidRPr="003263FC">
        <w:rPr>
          <w:rFonts w:ascii="Calibri" w:hAnsi="Calibri" w:cs="Calibri"/>
          <w:sz w:val="20"/>
          <w:szCs w:val="20"/>
        </w:rPr>
        <w:t>spôsobené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zamestnanci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neoprávnene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zdržiavajú</w:t>
      </w:r>
      <w:proofErr w:type="spellEnd"/>
      <w:r w:rsidRPr="003263FC">
        <w:rPr>
          <w:rFonts w:ascii="Calibri" w:hAnsi="Calibri" w:cs="Calibri"/>
          <w:sz w:val="20"/>
          <w:szCs w:val="20"/>
        </w:rPr>
        <w:t xml:space="preserve"> mimo určených </w:t>
      </w:r>
      <w:proofErr w:type="spellStart"/>
      <w:r w:rsidRPr="003263FC">
        <w:rPr>
          <w:rFonts w:ascii="Calibri" w:hAnsi="Calibri" w:cs="Calibri"/>
          <w:sz w:val="20"/>
          <w:szCs w:val="20"/>
        </w:rPr>
        <w:t>priestorov</w:t>
      </w:r>
      <w:proofErr w:type="spellEnd"/>
      <w:r w:rsidRPr="003263FC">
        <w:rPr>
          <w:rFonts w:ascii="Calibri" w:hAnsi="Calibri" w:cs="Calibri"/>
          <w:sz w:val="20"/>
          <w:szCs w:val="20"/>
        </w:rPr>
        <w:t>.</w:t>
      </w:r>
    </w:p>
    <w:p w14:paraId="58E2C16C"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za škody na </w:t>
      </w:r>
      <w:proofErr w:type="spellStart"/>
      <w:r w:rsidRPr="003263FC">
        <w:rPr>
          <w:rFonts w:ascii="Calibri" w:hAnsi="Calibri" w:cs="Calibri"/>
          <w:sz w:val="20"/>
          <w:szCs w:val="20"/>
        </w:rPr>
        <w:t>cudzom</w:t>
      </w:r>
      <w:proofErr w:type="spellEnd"/>
      <w:r w:rsidRPr="003263FC">
        <w:rPr>
          <w:rFonts w:ascii="Calibri" w:hAnsi="Calibri" w:cs="Calibri"/>
          <w:sz w:val="20"/>
          <w:szCs w:val="20"/>
        </w:rPr>
        <w:t xml:space="preserve"> majetku,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vzniknú</w:t>
      </w:r>
      <w:proofErr w:type="spellEnd"/>
      <w:r w:rsidRPr="003263FC">
        <w:rPr>
          <w:rFonts w:ascii="Calibri" w:hAnsi="Calibri" w:cs="Calibri"/>
          <w:sz w:val="20"/>
          <w:szCs w:val="20"/>
        </w:rPr>
        <w:t xml:space="preserve"> z jeho činnosti a </w:t>
      </w:r>
      <w:proofErr w:type="spellStart"/>
      <w:r w:rsidRPr="003263FC">
        <w:rPr>
          <w:rFonts w:ascii="Calibri" w:hAnsi="Calibri" w:cs="Calibri"/>
          <w:sz w:val="20"/>
          <w:szCs w:val="20"/>
        </w:rPr>
        <w:t>tieto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odstráni</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vlastné</w:t>
      </w:r>
      <w:proofErr w:type="spellEnd"/>
      <w:r w:rsidRPr="003263FC">
        <w:rPr>
          <w:rFonts w:ascii="Calibri" w:hAnsi="Calibri" w:cs="Calibri"/>
          <w:sz w:val="20"/>
          <w:szCs w:val="20"/>
        </w:rPr>
        <w:t xml:space="preserve"> náklady.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škodu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predchádzajúcej</w:t>
      </w:r>
      <w:proofErr w:type="spellEnd"/>
      <w:r w:rsidRPr="003263FC">
        <w:rPr>
          <w:rFonts w:ascii="Calibri" w:hAnsi="Calibri" w:cs="Calibri"/>
          <w:sz w:val="20"/>
          <w:szCs w:val="20"/>
        </w:rPr>
        <w:t xml:space="preserve"> vety </w:t>
      </w:r>
      <w:proofErr w:type="spellStart"/>
      <w:r w:rsidRPr="003263FC">
        <w:rPr>
          <w:rFonts w:ascii="Calibri" w:hAnsi="Calibri" w:cs="Calibri"/>
          <w:sz w:val="20"/>
          <w:szCs w:val="20"/>
        </w:rPr>
        <w:t>spôsobí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tretia</w:t>
      </w:r>
      <w:proofErr w:type="spellEnd"/>
      <w:r w:rsidRPr="003263FC">
        <w:rPr>
          <w:rFonts w:ascii="Calibri" w:hAnsi="Calibri" w:cs="Calibri"/>
          <w:sz w:val="20"/>
          <w:szCs w:val="20"/>
        </w:rPr>
        <w:t xml:space="preserve"> osoba/</w:t>
      </w:r>
      <w:proofErr w:type="spellStart"/>
      <w:r w:rsidRPr="003263FC">
        <w:rPr>
          <w:rFonts w:ascii="Calibri" w:hAnsi="Calibri" w:cs="Calibri"/>
          <w:sz w:val="20"/>
          <w:szCs w:val="20"/>
        </w:rPr>
        <w:t>subdodávateľ</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túto</w:t>
      </w:r>
      <w:proofErr w:type="spellEnd"/>
      <w:r w:rsidRPr="003263FC">
        <w:rPr>
          <w:rFonts w:ascii="Calibri" w:hAnsi="Calibri" w:cs="Calibri"/>
          <w:sz w:val="20"/>
          <w:szCs w:val="20"/>
        </w:rPr>
        <w:t xml:space="preserve"> škodu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keby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spôsobil</w:t>
      </w:r>
      <w:proofErr w:type="spellEnd"/>
      <w:r w:rsidRPr="003263FC">
        <w:rPr>
          <w:rFonts w:ascii="Calibri" w:hAnsi="Calibri" w:cs="Calibri"/>
          <w:sz w:val="20"/>
          <w:szCs w:val="20"/>
        </w:rPr>
        <w:t xml:space="preserve"> sám. Bez </w:t>
      </w:r>
      <w:proofErr w:type="spellStart"/>
      <w:r w:rsidRPr="003263FC">
        <w:rPr>
          <w:rFonts w:ascii="Calibri" w:hAnsi="Calibri" w:cs="Calibri"/>
          <w:sz w:val="20"/>
          <w:szCs w:val="20"/>
        </w:rPr>
        <w:t>odstránenia</w:t>
      </w:r>
      <w:proofErr w:type="spellEnd"/>
      <w:r w:rsidRPr="003263FC">
        <w:rPr>
          <w:rFonts w:ascii="Calibri" w:hAnsi="Calibri" w:cs="Calibri"/>
          <w:sz w:val="20"/>
          <w:szCs w:val="20"/>
        </w:rPr>
        <w:t xml:space="preserve"> takto vzniknutých </w:t>
      </w:r>
      <w:proofErr w:type="spellStart"/>
      <w:r w:rsidRPr="003263FC">
        <w:rPr>
          <w:rFonts w:ascii="Calibri" w:hAnsi="Calibri" w:cs="Calibri"/>
          <w:sz w:val="20"/>
          <w:szCs w:val="20"/>
        </w:rPr>
        <w:t>škôd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neuhradí cenu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Prípadné</w:t>
      </w:r>
      <w:proofErr w:type="spellEnd"/>
      <w:r w:rsidRPr="003263FC">
        <w:rPr>
          <w:rFonts w:ascii="Calibri" w:hAnsi="Calibri" w:cs="Calibri"/>
          <w:sz w:val="20"/>
          <w:szCs w:val="20"/>
        </w:rPr>
        <w:t xml:space="preserve"> časové </w:t>
      </w:r>
      <w:proofErr w:type="spellStart"/>
      <w:r w:rsidRPr="003263FC">
        <w:rPr>
          <w:rFonts w:ascii="Calibri" w:hAnsi="Calibri" w:cs="Calibri"/>
          <w:sz w:val="20"/>
          <w:szCs w:val="20"/>
        </w:rPr>
        <w:t>lehoty</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odstránenie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takýchto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škôd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dohodnú</w:t>
      </w:r>
      <w:proofErr w:type="spellEnd"/>
      <w:r w:rsidRPr="003263FC">
        <w:rPr>
          <w:rFonts w:ascii="Calibri" w:hAnsi="Calibri" w:cs="Calibri"/>
          <w:sz w:val="20"/>
          <w:szCs w:val="20"/>
        </w:rPr>
        <w:t xml:space="preserve"> v procese </w:t>
      </w:r>
      <w:proofErr w:type="spellStart"/>
      <w:r w:rsidRPr="003263FC">
        <w:rPr>
          <w:rFonts w:ascii="Calibri" w:hAnsi="Calibri" w:cs="Calibri"/>
          <w:sz w:val="20"/>
          <w:szCs w:val="20"/>
        </w:rPr>
        <w:t>odovzdávania</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preberania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w:t>
      </w:r>
    </w:p>
    <w:p w14:paraId="0E2343D3"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stavbu </w:t>
      </w:r>
      <w:proofErr w:type="spellStart"/>
      <w:r w:rsidRPr="003263FC">
        <w:rPr>
          <w:rFonts w:ascii="Calibri" w:hAnsi="Calibri" w:cs="Calibri"/>
          <w:sz w:val="20"/>
          <w:szCs w:val="20"/>
        </w:rPr>
        <w:t>označiť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stavebného zákona.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stavenisko</w:t>
      </w:r>
      <w:proofErr w:type="spellEnd"/>
      <w:r w:rsidRPr="003263FC">
        <w:rPr>
          <w:rFonts w:ascii="Calibri" w:hAnsi="Calibri" w:cs="Calibri"/>
          <w:sz w:val="20"/>
          <w:szCs w:val="20"/>
        </w:rPr>
        <w:t xml:space="preserve"> – </w:t>
      </w:r>
      <w:proofErr w:type="spellStart"/>
      <w:r w:rsidRPr="003263FC">
        <w:rPr>
          <w:rFonts w:ascii="Calibri" w:hAnsi="Calibri" w:cs="Calibri"/>
          <w:sz w:val="20"/>
          <w:szCs w:val="20"/>
        </w:rPr>
        <w:t>pracovisko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vhodne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zabezpečiť</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udržiavať</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stavenisku</w:t>
      </w:r>
      <w:proofErr w:type="spellEnd"/>
      <w:r w:rsidRPr="003263FC">
        <w:rPr>
          <w:rFonts w:ascii="Calibri" w:hAnsi="Calibri" w:cs="Calibri"/>
          <w:sz w:val="20"/>
          <w:szCs w:val="20"/>
        </w:rPr>
        <w:t xml:space="preserve"> – </w:t>
      </w:r>
      <w:proofErr w:type="spellStart"/>
      <w:proofErr w:type="gramStart"/>
      <w:r w:rsidRPr="003263FC">
        <w:rPr>
          <w:rFonts w:ascii="Calibri" w:hAnsi="Calibri" w:cs="Calibri"/>
          <w:sz w:val="20"/>
          <w:szCs w:val="20"/>
        </w:rPr>
        <w:t>pracovisku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poriadok</w:t>
      </w:r>
      <w:proofErr w:type="spellEnd"/>
      <w:proofErr w:type="gramEnd"/>
      <w:r w:rsidRPr="003263FC">
        <w:rPr>
          <w:rFonts w:ascii="Calibri" w:hAnsi="Calibri" w:cs="Calibri"/>
          <w:sz w:val="20"/>
          <w:szCs w:val="20"/>
        </w:rPr>
        <w:t xml:space="preserve"> a čistotu,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aj </w:t>
      </w:r>
      <w:proofErr w:type="spellStart"/>
      <w:r w:rsidRPr="003263FC">
        <w:rPr>
          <w:rFonts w:ascii="Calibri" w:hAnsi="Calibri" w:cs="Calibri"/>
          <w:sz w:val="20"/>
          <w:szCs w:val="20"/>
        </w:rPr>
        <w:t>odstraňovať</w:t>
      </w:r>
      <w:proofErr w:type="spellEnd"/>
      <w:r w:rsidRPr="003263FC">
        <w:rPr>
          <w:rFonts w:ascii="Calibri" w:hAnsi="Calibri" w:cs="Calibri"/>
          <w:sz w:val="20"/>
          <w:szCs w:val="20"/>
        </w:rPr>
        <w:t xml:space="preserve"> odpady a nečistoty vzniknuté z jeho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svoje </w:t>
      </w:r>
      <w:proofErr w:type="spellStart"/>
      <w:r w:rsidRPr="003263FC">
        <w:rPr>
          <w:rFonts w:ascii="Calibri" w:hAnsi="Calibri" w:cs="Calibri"/>
          <w:sz w:val="20"/>
          <w:szCs w:val="20"/>
        </w:rPr>
        <w:t>pracovisko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zabezpečiť</w:t>
      </w:r>
      <w:proofErr w:type="spellEnd"/>
      <w:r w:rsidRPr="003263FC">
        <w:rPr>
          <w:rFonts w:ascii="Calibri" w:hAnsi="Calibri" w:cs="Calibri"/>
          <w:sz w:val="20"/>
          <w:szCs w:val="20"/>
        </w:rPr>
        <w:t xml:space="preserve"> tak, aby </w:t>
      </w:r>
      <w:proofErr w:type="spellStart"/>
      <w:r w:rsidRPr="003263FC">
        <w:rPr>
          <w:rFonts w:ascii="Calibri" w:hAnsi="Calibri" w:cs="Calibri"/>
          <w:sz w:val="20"/>
          <w:szCs w:val="20"/>
        </w:rPr>
        <w:t>neohrozoval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bezpečnosť</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iných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pracoviskách</w:t>
      </w:r>
      <w:proofErr w:type="spellEnd"/>
      <w:r w:rsidRPr="003263FC">
        <w:rPr>
          <w:rFonts w:ascii="Calibri" w:hAnsi="Calibri" w:cs="Calibri"/>
          <w:sz w:val="20"/>
          <w:szCs w:val="20"/>
        </w:rPr>
        <w:t>.</w:t>
      </w:r>
    </w:p>
    <w:p w14:paraId="79EDA53B" w14:textId="77777777" w:rsidR="009E597F" w:rsidRPr="003263FC" w:rsidRDefault="009E597F" w:rsidP="005D710E">
      <w:pPr>
        <w:pStyle w:val="Odsekzoznamu"/>
        <w:numPr>
          <w:ilvl w:val="1"/>
          <w:numId w:val="41"/>
        </w:numPr>
        <w:ind w:left="567" w:hanging="567"/>
        <w:contextualSpacing w:val="0"/>
        <w:jc w:val="both"/>
        <w:rPr>
          <w:rFonts w:ascii="Calibri" w:hAnsi="Calibri" w:cs="Calibri"/>
          <w:noProof/>
          <w:sz w:val="20"/>
          <w:szCs w:val="20"/>
        </w:rPr>
      </w:pPr>
      <w:r w:rsidRPr="003263FC">
        <w:rPr>
          <w:rFonts w:ascii="Calibri" w:hAnsi="Calibri" w:cs="Calibri"/>
          <w:noProof/>
          <w:sz w:val="20"/>
          <w:szCs w:val="20"/>
        </w:rPr>
        <w:t>Zhotoviteľ sa zaväzuje dodať objednávateľovi certifikáty zhody od použitých materiálov a zariadení pred ich zabudovaním.</w:t>
      </w:r>
    </w:p>
    <w:p w14:paraId="2CE8AF63" w14:textId="77777777" w:rsidR="009E597F" w:rsidRPr="003263FC" w:rsidRDefault="009E597F" w:rsidP="009E597F">
      <w:pPr>
        <w:pStyle w:val="Odsekzoznamu"/>
        <w:rPr>
          <w:rFonts w:ascii="Calibri" w:hAnsi="Calibri" w:cs="Calibri"/>
          <w:sz w:val="20"/>
          <w:szCs w:val="20"/>
        </w:rPr>
      </w:pPr>
    </w:p>
    <w:p w14:paraId="759D329E"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zaväzujú</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vzájomne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spolupracovať</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poskytnú</w:t>
      </w:r>
      <w:proofErr w:type="spellEnd"/>
      <w:r w:rsidRPr="003263FC">
        <w:rPr>
          <w:rFonts w:ascii="Calibri" w:hAnsi="Calibri" w:cs="Calibri"/>
          <w:sz w:val="20"/>
          <w:szCs w:val="20"/>
        </w:rPr>
        <w:t xml:space="preserve"> si </w:t>
      </w:r>
      <w:proofErr w:type="spellStart"/>
      <w:r w:rsidRPr="003263FC">
        <w:rPr>
          <w:rFonts w:ascii="Calibri" w:hAnsi="Calibri" w:cs="Calibri"/>
          <w:sz w:val="20"/>
          <w:szCs w:val="20"/>
        </w:rPr>
        <w:t>vzájomnú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súčinnosť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riešení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konkrétnych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otázok</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problémov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vzniknú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vykonávania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vzhľadom</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možný vplyv na výšku ceny za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upozorniť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možnosť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jednoduchších</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finančne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menej</w:t>
      </w:r>
      <w:proofErr w:type="spellEnd"/>
      <w:r w:rsidRPr="003263FC">
        <w:rPr>
          <w:rFonts w:ascii="Calibri" w:hAnsi="Calibri" w:cs="Calibri"/>
          <w:sz w:val="20"/>
          <w:szCs w:val="20"/>
        </w:rPr>
        <w:t xml:space="preserve"> náročných </w:t>
      </w:r>
      <w:proofErr w:type="spellStart"/>
      <w:r w:rsidRPr="003263FC">
        <w:rPr>
          <w:rFonts w:ascii="Calibri" w:hAnsi="Calibri" w:cs="Calibri"/>
          <w:sz w:val="20"/>
          <w:szCs w:val="20"/>
        </w:rPr>
        <w:t>riešení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predpokladá</w:t>
      </w:r>
      <w:proofErr w:type="spellEnd"/>
      <w:r w:rsidRPr="003263FC">
        <w:rPr>
          <w:rFonts w:ascii="Calibri" w:hAnsi="Calibri" w:cs="Calibri"/>
          <w:sz w:val="20"/>
          <w:szCs w:val="20"/>
        </w:rPr>
        <w:t xml:space="preserve"> táto </w:t>
      </w:r>
      <w:proofErr w:type="spellStart"/>
      <w:r w:rsidRPr="003263FC">
        <w:rPr>
          <w:rFonts w:ascii="Calibri" w:hAnsi="Calibri" w:cs="Calibri"/>
          <w:sz w:val="20"/>
          <w:szCs w:val="20"/>
        </w:rPr>
        <w:t>zmluva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nemusí </w:t>
      </w:r>
      <w:proofErr w:type="spellStart"/>
      <w:r w:rsidRPr="003263FC">
        <w:rPr>
          <w:rFonts w:ascii="Calibri" w:hAnsi="Calibri" w:cs="Calibri"/>
          <w:sz w:val="20"/>
          <w:szCs w:val="20"/>
        </w:rPr>
        <w:t>predmetné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pripomienky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akceptovať</w:t>
      </w:r>
      <w:proofErr w:type="spellEnd"/>
      <w:r w:rsidRPr="003263FC">
        <w:rPr>
          <w:rFonts w:ascii="Calibri" w:hAnsi="Calibri" w:cs="Calibri"/>
          <w:sz w:val="20"/>
          <w:szCs w:val="20"/>
        </w:rPr>
        <w:t>.</w:t>
      </w:r>
    </w:p>
    <w:p w14:paraId="2AABC672"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za to, že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nepoužije materiál, o </w:t>
      </w:r>
      <w:proofErr w:type="spellStart"/>
      <w:r w:rsidRPr="003263FC">
        <w:rPr>
          <w:rFonts w:ascii="Calibri" w:hAnsi="Calibri" w:cs="Calibri"/>
          <w:sz w:val="20"/>
          <w:szCs w:val="20"/>
        </w:rPr>
        <w:t>ktorom</w:t>
      </w:r>
      <w:proofErr w:type="spellEnd"/>
      <w:r w:rsidRPr="003263FC">
        <w:rPr>
          <w:rFonts w:ascii="Calibri" w:hAnsi="Calibri" w:cs="Calibri"/>
          <w:sz w:val="20"/>
          <w:szCs w:val="20"/>
        </w:rPr>
        <w:t xml:space="preserve"> je v čase jeho </w:t>
      </w:r>
      <w:proofErr w:type="spellStart"/>
      <w:r w:rsidRPr="003263FC">
        <w:rPr>
          <w:rFonts w:ascii="Calibri" w:hAnsi="Calibri" w:cs="Calibri"/>
          <w:sz w:val="20"/>
          <w:szCs w:val="20"/>
        </w:rPr>
        <w:t>použitia</w:t>
      </w:r>
      <w:proofErr w:type="spellEnd"/>
      <w:r w:rsidRPr="003263FC">
        <w:rPr>
          <w:rFonts w:ascii="Calibri" w:hAnsi="Calibri" w:cs="Calibri"/>
          <w:sz w:val="20"/>
          <w:szCs w:val="20"/>
        </w:rPr>
        <w:t xml:space="preserve"> známe, že je škodlivý. Použité stavebné výrobky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realizácii</w:t>
      </w:r>
      <w:proofErr w:type="spellEnd"/>
      <w:r w:rsidRPr="003263FC">
        <w:rPr>
          <w:rFonts w:ascii="Calibri" w:hAnsi="Calibri" w:cs="Calibri"/>
          <w:sz w:val="20"/>
          <w:szCs w:val="20"/>
        </w:rPr>
        <w:t xml:space="preserve"> stavebného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musia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spĺňať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podmienky</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požiadavky</w:t>
      </w:r>
      <w:proofErr w:type="spellEnd"/>
      <w:r w:rsidRPr="003263FC">
        <w:rPr>
          <w:rFonts w:ascii="Calibri" w:hAnsi="Calibri" w:cs="Calibri"/>
          <w:sz w:val="20"/>
          <w:szCs w:val="20"/>
        </w:rPr>
        <w:t xml:space="preserve"> uvedené v zákone č. 133/2013 Z. z. o stavebných </w:t>
      </w:r>
      <w:proofErr w:type="spellStart"/>
      <w:r w:rsidRPr="003263FC">
        <w:rPr>
          <w:rFonts w:ascii="Calibri" w:hAnsi="Calibri" w:cs="Calibri"/>
          <w:sz w:val="20"/>
          <w:szCs w:val="20"/>
        </w:rPr>
        <w:t>výrobkoch</w:t>
      </w:r>
      <w:proofErr w:type="spellEnd"/>
      <w:r w:rsidRPr="003263FC">
        <w:rPr>
          <w:rFonts w:ascii="Calibri" w:hAnsi="Calibri" w:cs="Calibri"/>
          <w:sz w:val="20"/>
          <w:szCs w:val="20"/>
        </w:rPr>
        <w:t xml:space="preserve"> a o </w:t>
      </w:r>
      <w:proofErr w:type="spellStart"/>
      <w:r w:rsidRPr="003263FC">
        <w:rPr>
          <w:rFonts w:ascii="Calibri" w:hAnsi="Calibri" w:cs="Calibri"/>
          <w:sz w:val="20"/>
          <w:szCs w:val="20"/>
        </w:rPr>
        <w:t>zmene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doplnení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niektorých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lastRenderedPageBreak/>
        <w:t>zákonov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spĺňať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kritériá</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štandard</w:t>
      </w:r>
      <w:proofErr w:type="spellEnd"/>
      <w:r w:rsidRPr="003263FC">
        <w:rPr>
          <w:rFonts w:ascii="Calibri" w:hAnsi="Calibri" w:cs="Calibri"/>
          <w:sz w:val="20"/>
          <w:szCs w:val="20"/>
        </w:rPr>
        <w:t xml:space="preserve"> požadovaný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so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záväznými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predpismi</w:t>
      </w:r>
      <w:proofErr w:type="spellEnd"/>
      <w:r w:rsidRPr="003263FC">
        <w:rPr>
          <w:rFonts w:ascii="Calibri" w:hAnsi="Calibri" w:cs="Calibri"/>
          <w:sz w:val="20"/>
          <w:szCs w:val="20"/>
        </w:rPr>
        <w:t xml:space="preserve"> a normami platnými v SR.</w:t>
      </w:r>
    </w:p>
    <w:p w14:paraId="1AE8BE63"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zúčastňovať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kontrolných</w:t>
      </w:r>
      <w:proofErr w:type="spellEnd"/>
      <w:r w:rsidRPr="003263FC">
        <w:rPr>
          <w:rFonts w:ascii="Calibri" w:hAnsi="Calibri" w:cs="Calibri"/>
          <w:sz w:val="20"/>
          <w:szCs w:val="20"/>
        </w:rPr>
        <w:t xml:space="preserve"> dní určených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prostredníctvom</w:t>
      </w:r>
      <w:proofErr w:type="spellEnd"/>
      <w:r w:rsidRPr="003263FC">
        <w:rPr>
          <w:rFonts w:ascii="Calibri" w:hAnsi="Calibri" w:cs="Calibri"/>
          <w:sz w:val="20"/>
          <w:szCs w:val="20"/>
        </w:rPr>
        <w:t xml:space="preserve"> na to </w:t>
      </w:r>
      <w:proofErr w:type="spellStart"/>
      <w:r w:rsidRPr="003263FC">
        <w:rPr>
          <w:rFonts w:ascii="Calibri" w:hAnsi="Calibri" w:cs="Calibri"/>
          <w:sz w:val="20"/>
          <w:szCs w:val="20"/>
        </w:rPr>
        <w:t>oprávnených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osôb</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na </w:t>
      </w:r>
      <w:proofErr w:type="gramStart"/>
      <w:r w:rsidRPr="003263FC">
        <w:rPr>
          <w:rFonts w:ascii="Calibri" w:hAnsi="Calibri" w:cs="Calibri"/>
          <w:sz w:val="20"/>
          <w:szCs w:val="20"/>
        </w:rPr>
        <w:t>základe</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písomného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poverenia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w:t>
      </w:r>
    </w:p>
    <w:p w14:paraId="6DDC8D91"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žiadosť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poskytne </w:t>
      </w:r>
      <w:proofErr w:type="spellStart"/>
      <w:r w:rsidRPr="003263FC">
        <w:rPr>
          <w:rFonts w:ascii="Calibri" w:hAnsi="Calibri" w:cs="Calibri"/>
          <w:sz w:val="20"/>
          <w:szCs w:val="20"/>
        </w:rPr>
        <w:t>tretím</w:t>
      </w:r>
      <w:proofErr w:type="spellEnd"/>
      <w:r w:rsidRPr="003263FC">
        <w:rPr>
          <w:rFonts w:ascii="Calibri" w:hAnsi="Calibri" w:cs="Calibri"/>
          <w:sz w:val="20"/>
          <w:szCs w:val="20"/>
        </w:rPr>
        <w:t xml:space="preserve"> osobám,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v </w:t>
      </w:r>
      <w:proofErr w:type="spellStart"/>
      <w:r w:rsidRPr="003263FC">
        <w:rPr>
          <w:rFonts w:ascii="Calibri" w:hAnsi="Calibri" w:cs="Calibri"/>
          <w:sz w:val="20"/>
          <w:szCs w:val="20"/>
        </w:rPr>
        <w:t>právnom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vzťahu</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predchádzajúcim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súhlasom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potrebné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vysvetlenie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všetkých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otázok</w:t>
      </w:r>
      <w:proofErr w:type="spellEnd"/>
      <w:r w:rsidRPr="003263FC">
        <w:rPr>
          <w:rFonts w:ascii="Calibri" w:hAnsi="Calibri" w:cs="Calibri"/>
          <w:sz w:val="20"/>
          <w:szCs w:val="20"/>
        </w:rPr>
        <w:t xml:space="preserve"> spojených s </w:t>
      </w:r>
      <w:proofErr w:type="spellStart"/>
      <w:r w:rsidRPr="003263FC">
        <w:rPr>
          <w:rFonts w:ascii="Calibri" w:hAnsi="Calibri" w:cs="Calibri"/>
          <w:sz w:val="20"/>
          <w:szCs w:val="20"/>
        </w:rPr>
        <w:t>vykonávaním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w:t>
      </w:r>
    </w:p>
    <w:p w14:paraId="412FD6F5"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poverí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výkonom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funkcie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stavbyvedúceho</w:t>
      </w:r>
      <w:proofErr w:type="spellEnd"/>
      <w:r w:rsidRPr="003263FC">
        <w:rPr>
          <w:rFonts w:ascii="Calibri" w:hAnsi="Calibri" w:cs="Calibri"/>
          <w:sz w:val="20"/>
          <w:szCs w:val="20"/>
        </w:rPr>
        <w:t xml:space="preserve"> osobu,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má </w:t>
      </w:r>
      <w:proofErr w:type="spellStart"/>
      <w:r w:rsidRPr="003263FC">
        <w:rPr>
          <w:rFonts w:ascii="Calibri" w:hAnsi="Calibri" w:cs="Calibri"/>
          <w:sz w:val="20"/>
          <w:szCs w:val="20"/>
        </w:rPr>
        <w:t>príslušné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meno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osoby je povinný </w:t>
      </w:r>
      <w:proofErr w:type="spellStart"/>
      <w:r w:rsidRPr="003263FC">
        <w:rPr>
          <w:rFonts w:ascii="Calibri" w:hAnsi="Calibri" w:cs="Calibri"/>
          <w:sz w:val="20"/>
          <w:szCs w:val="20"/>
        </w:rPr>
        <w:t>oznámiť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identifikácia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zodpovednej</w:t>
      </w:r>
      <w:proofErr w:type="spellEnd"/>
      <w:r w:rsidRPr="003263FC">
        <w:rPr>
          <w:rFonts w:ascii="Calibri" w:hAnsi="Calibri" w:cs="Calibri"/>
          <w:sz w:val="20"/>
          <w:szCs w:val="20"/>
        </w:rPr>
        <w:t xml:space="preserve"> osoby </w:t>
      </w:r>
      <w:proofErr w:type="spellStart"/>
      <w:r w:rsidRPr="003263FC">
        <w:rPr>
          <w:rFonts w:ascii="Calibri" w:hAnsi="Calibri" w:cs="Calibri"/>
          <w:sz w:val="20"/>
          <w:szCs w:val="20"/>
        </w:rPr>
        <w:t>nebola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Zhotoviteľom</w:t>
      </w:r>
      <w:proofErr w:type="spellEnd"/>
      <w:r w:rsidRPr="003263FC">
        <w:rPr>
          <w:rFonts w:ascii="Calibri" w:hAnsi="Calibri" w:cs="Calibri"/>
          <w:sz w:val="20"/>
          <w:szCs w:val="20"/>
        </w:rPr>
        <w:t xml:space="preserve"> oznámená už v procese </w:t>
      </w:r>
      <w:proofErr w:type="spellStart"/>
      <w:r w:rsidRPr="003263FC">
        <w:rPr>
          <w:rFonts w:ascii="Calibri" w:hAnsi="Calibri" w:cs="Calibri"/>
          <w:sz w:val="20"/>
          <w:szCs w:val="20"/>
        </w:rPr>
        <w:t>verejného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obstarávania</w:t>
      </w:r>
      <w:proofErr w:type="spellEnd"/>
      <w:r w:rsidRPr="003263FC">
        <w:rPr>
          <w:rFonts w:ascii="Calibri" w:hAnsi="Calibri" w:cs="Calibri"/>
          <w:sz w:val="20"/>
          <w:szCs w:val="20"/>
        </w:rPr>
        <w:t>.</w:t>
      </w:r>
    </w:p>
    <w:p w14:paraId="63564267" w14:textId="77777777" w:rsidR="009E597F" w:rsidRPr="003263FC" w:rsidRDefault="009E597F" w:rsidP="005D710E">
      <w:pPr>
        <w:pStyle w:val="Zkladntext"/>
        <w:numPr>
          <w:ilvl w:val="1"/>
          <w:numId w:val="41"/>
        </w:numPr>
        <w:tabs>
          <w:tab w:val="left" w:pos="567"/>
        </w:tabs>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vykoná na </w:t>
      </w:r>
      <w:proofErr w:type="spellStart"/>
      <w:r w:rsidRPr="003263FC">
        <w:rPr>
          <w:rFonts w:ascii="Calibri" w:hAnsi="Calibri" w:cs="Calibri"/>
          <w:sz w:val="20"/>
          <w:szCs w:val="20"/>
        </w:rPr>
        <w:t>vlastné</w:t>
      </w:r>
      <w:proofErr w:type="spellEnd"/>
      <w:r w:rsidRPr="003263FC">
        <w:rPr>
          <w:rFonts w:ascii="Calibri" w:hAnsi="Calibri" w:cs="Calibri"/>
          <w:sz w:val="20"/>
          <w:szCs w:val="20"/>
        </w:rPr>
        <w:t xml:space="preserve"> náklady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skúšky</w:t>
      </w:r>
      <w:proofErr w:type="spellEnd"/>
      <w:r w:rsidRPr="003263FC">
        <w:rPr>
          <w:rFonts w:ascii="Calibri" w:hAnsi="Calibri" w:cs="Calibri"/>
          <w:sz w:val="20"/>
          <w:szCs w:val="20"/>
        </w:rPr>
        <w:t xml:space="preserve">, kontroly a </w:t>
      </w:r>
      <w:proofErr w:type="spellStart"/>
      <w:r w:rsidRPr="003263FC">
        <w:rPr>
          <w:rFonts w:ascii="Calibri" w:hAnsi="Calibri" w:cs="Calibri"/>
          <w:sz w:val="20"/>
          <w:szCs w:val="20"/>
        </w:rPr>
        <w:t>merania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w:t>
      </w:r>
      <w:proofErr w:type="spellStart"/>
      <w:r w:rsidRPr="003263FC">
        <w:rPr>
          <w:rFonts w:ascii="Calibri" w:hAnsi="Calibri" w:cs="Calibri"/>
          <w:sz w:val="20"/>
          <w:szCs w:val="20"/>
        </w:rPr>
        <w:t>potrebné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ukončenie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jeho </w:t>
      </w:r>
      <w:proofErr w:type="spellStart"/>
      <w:r w:rsidRPr="003263FC">
        <w:rPr>
          <w:rFonts w:ascii="Calibri" w:hAnsi="Calibri" w:cs="Calibri"/>
          <w:sz w:val="20"/>
          <w:szCs w:val="20"/>
        </w:rPr>
        <w:t>uvedenie</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prevádzky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Organizovanie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vybavovanie</w:t>
      </w:r>
      <w:proofErr w:type="spellEnd"/>
      <w:r w:rsidRPr="003263FC">
        <w:rPr>
          <w:rFonts w:ascii="Calibri" w:hAnsi="Calibri" w:cs="Calibri"/>
          <w:sz w:val="20"/>
          <w:szCs w:val="20"/>
        </w:rPr>
        <w:t xml:space="preserve"> a úhradu </w:t>
      </w:r>
      <w:proofErr w:type="spellStart"/>
      <w:r w:rsidRPr="003263FC">
        <w:rPr>
          <w:rFonts w:ascii="Calibri" w:hAnsi="Calibri" w:cs="Calibri"/>
          <w:sz w:val="20"/>
          <w:szCs w:val="20"/>
        </w:rPr>
        <w:t>funkčných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skúšok</w:t>
      </w:r>
      <w:proofErr w:type="spellEnd"/>
      <w:r w:rsidRPr="003263FC">
        <w:rPr>
          <w:rFonts w:ascii="Calibri" w:hAnsi="Calibri" w:cs="Calibri"/>
          <w:sz w:val="20"/>
          <w:szCs w:val="20"/>
        </w:rPr>
        <w:t xml:space="preserve"> zabezpečí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
    <w:p w14:paraId="7F3E5B9B" w14:textId="77777777" w:rsidR="009E597F" w:rsidRPr="003263FC" w:rsidRDefault="009E597F" w:rsidP="005D710E">
      <w:pPr>
        <w:pStyle w:val="Zkladntext"/>
        <w:numPr>
          <w:ilvl w:val="1"/>
          <w:numId w:val="41"/>
        </w:numPr>
        <w:spacing w:before="120" w:after="240"/>
        <w:ind w:left="567" w:hanging="567"/>
        <w:jc w:val="both"/>
        <w:rPr>
          <w:rFonts w:ascii="Calibri" w:hAnsi="Calibri" w:cs="Calibri"/>
          <w:sz w:val="20"/>
          <w:szCs w:val="20"/>
        </w:rPr>
      </w:pPr>
      <w:proofErr w:type="spellStart"/>
      <w:r w:rsidRPr="003263FC">
        <w:rPr>
          <w:rFonts w:ascii="Calibri" w:hAnsi="Calibri" w:cs="Calibri"/>
          <w:bCs/>
          <w:sz w:val="20"/>
          <w:szCs w:val="20"/>
        </w:rPr>
        <w:t>Zhotoviteľ</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zaväzuje</w:t>
      </w:r>
      <w:proofErr w:type="spellEnd"/>
      <w:r w:rsidRPr="003263FC">
        <w:rPr>
          <w:rFonts w:ascii="Calibri" w:hAnsi="Calibri" w:cs="Calibri"/>
          <w:bCs/>
          <w:sz w:val="20"/>
          <w:szCs w:val="20"/>
        </w:rPr>
        <w:t xml:space="preserve">, že bude </w:t>
      </w:r>
      <w:proofErr w:type="spellStart"/>
      <w:r w:rsidRPr="003263FC">
        <w:rPr>
          <w:rFonts w:ascii="Calibri" w:hAnsi="Calibri" w:cs="Calibri"/>
          <w:bCs/>
          <w:sz w:val="20"/>
          <w:szCs w:val="20"/>
        </w:rPr>
        <w:t>dodržiavať</w:t>
      </w:r>
      <w:proofErr w:type="spellEnd"/>
      <w:r w:rsidRPr="003263FC">
        <w:rPr>
          <w:rFonts w:ascii="Calibri" w:hAnsi="Calibri" w:cs="Calibri"/>
          <w:bCs/>
          <w:sz w:val="20"/>
          <w:szCs w:val="20"/>
        </w:rPr>
        <w:t xml:space="preserve"> zákaz </w:t>
      </w:r>
      <w:proofErr w:type="spellStart"/>
      <w:r w:rsidRPr="003263FC">
        <w:rPr>
          <w:rFonts w:ascii="Calibri" w:hAnsi="Calibri" w:cs="Calibri"/>
          <w:bCs/>
          <w:sz w:val="20"/>
          <w:szCs w:val="20"/>
        </w:rPr>
        <w:t>nelegálneho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zamestnávania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ktorý</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vyplýva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zo</w:t>
      </w:r>
      <w:proofErr w:type="spellEnd"/>
      <w:r w:rsidRPr="003263FC">
        <w:rPr>
          <w:rFonts w:ascii="Calibri" w:hAnsi="Calibri" w:cs="Calibri"/>
          <w:bCs/>
          <w:sz w:val="20"/>
          <w:szCs w:val="20"/>
        </w:rPr>
        <w:t xml:space="preserve"> zákona č</w:t>
      </w:r>
      <w:r w:rsidRPr="003263FC">
        <w:rPr>
          <w:rFonts w:ascii="Calibri" w:hAnsi="Calibri" w:cs="Calibri"/>
          <w:sz w:val="20"/>
          <w:szCs w:val="20"/>
        </w:rPr>
        <w:t>. 82/2005 Z. z. o </w:t>
      </w:r>
      <w:proofErr w:type="spellStart"/>
      <w:r w:rsidRPr="003263FC">
        <w:rPr>
          <w:rFonts w:ascii="Calibri" w:hAnsi="Calibri" w:cs="Calibri"/>
          <w:sz w:val="20"/>
          <w:szCs w:val="20"/>
        </w:rPr>
        <w:t>nelegálnej</w:t>
      </w:r>
      <w:proofErr w:type="spellEnd"/>
      <w:r w:rsidRPr="003263FC">
        <w:rPr>
          <w:rFonts w:ascii="Calibri" w:hAnsi="Calibri" w:cs="Calibri"/>
          <w:sz w:val="20"/>
          <w:szCs w:val="20"/>
        </w:rPr>
        <w:t xml:space="preserve"> práci a </w:t>
      </w:r>
      <w:proofErr w:type="spellStart"/>
      <w:r w:rsidRPr="003263FC">
        <w:rPr>
          <w:rFonts w:ascii="Calibri" w:hAnsi="Calibri" w:cs="Calibri"/>
          <w:sz w:val="20"/>
          <w:szCs w:val="20"/>
        </w:rPr>
        <w:t>nelegálnom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zamestnávaní</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neskorších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dodržiavanie</w:t>
      </w:r>
      <w:proofErr w:type="spellEnd"/>
      <w:r w:rsidRPr="003263FC">
        <w:rPr>
          <w:rFonts w:ascii="Calibri" w:hAnsi="Calibri" w:cs="Calibri"/>
          <w:sz w:val="20"/>
          <w:szCs w:val="20"/>
        </w:rPr>
        <w:t xml:space="preserve"> zákazu </w:t>
      </w:r>
      <w:proofErr w:type="spellStart"/>
      <w:r w:rsidRPr="003263FC">
        <w:rPr>
          <w:rFonts w:ascii="Calibri" w:hAnsi="Calibri" w:cs="Calibri"/>
          <w:bCs/>
          <w:sz w:val="20"/>
          <w:szCs w:val="20"/>
        </w:rPr>
        <w:t>nelegálneho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zamestnávania</w:t>
      </w:r>
      <w:proofErr w:type="spellEnd"/>
      <w:r w:rsidRPr="003263FC">
        <w:rPr>
          <w:rFonts w:ascii="Calibri" w:hAnsi="Calibri" w:cs="Calibri"/>
          <w:bCs/>
          <w:sz w:val="20"/>
          <w:szCs w:val="20"/>
        </w:rPr>
        <w:t xml:space="preserve"> zabezpečí a bude </w:t>
      </w:r>
      <w:proofErr w:type="spellStart"/>
      <w:r w:rsidRPr="003263FC">
        <w:rPr>
          <w:rFonts w:ascii="Calibri" w:hAnsi="Calibri" w:cs="Calibri"/>
          <w:bCs/>
          <w:sz w:val="20"/>
          <w:szCs w:val="20"/>
        </w:rPr>
        <w:t>vyžadovať</w:t>
      </w:r>
      <w:proofErr w:type="spellEnd"/>
      <w:r w:rsidRPr="003263FC">
        <w:rPr>
          <w:rFonts w:ascii="Calibri" w:hAnsi="Calibri" w:cs="Calibri"/>
          <w:bCs/>
          <w:sz w:val="20"/>
          <w:szCs w:val="20"/>
        </w:rPr>
        <w:t xml:space="preserve"> aj u </w:t>
      </w:r>
      <w:proofErr w:type="spellStart"/>
      <w:r w:rsidRPr="003263FC">
        <w:rPr>
          <w:rFonts w:ascii="Calibri" w:hAnsi="Calibri" w:cs="Calibri"/>
          <w:bCs/>
          <w:sz w:val="20"/>
          <w:szCs w:val="20"/>
        </w:rPr>
        <w:t>svojich</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subdodávateľov</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Porušenie</w:t>
      </w:r>
      <w:proofErr w:type="spellEnd"/>
      <w:r w:rsidRPr="003263FC">
        <w:rPr>
          <w:rFonts w:ascii="Calibri" w:hAnsi="Calibri" w:cs="Calibri"/>
          <w:bCs/>
          <w:sz w:val="20"/>
          <w:szCs w:val="20"/>
        </w:rPr>
        <w:t xml:space="preserve"> povinnosti, </w:t>
      </w:r>
      <w:proofErr w:type="spellStart"/>
      <w:r w:rsidRPr="003263FC">
        <w:rPr>
          <w:rFonts w:ascii="Calibri" w:hAnsi="Calibri" w:cs="Calibri"/>
          <w:bCs/>
          <w:sz w:val="20"/>
          <w:szCs w:val="20"/>
        </w:rPr>
        <w:t>ktorá</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vyplýva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Zhotoviteľa</w:t>
      </w:r>
      <w:proofErr w:type="spellEnd"/>
      <w:r w:rsidRPr="003263FC">
        <w:rPr>
          <w:rFonts w:ascii="Calibri" w:hAnsi="Calibri" w:cs="Calibri"/>
          <w:bCs/>
          <w:sz w:val="20"/>
          <w:szCs w:val="20"/>
        </w:rPr>
        <w:t xml:space="preserve"> z </w:t>
      </w:r>
      <w:proofErr w:type="spellStart"/>
      <w:r w:rsidRPr="003263FC">
        <w:rPr>
          <w:rFonts w:ascii="Calibri" w:hAnsi="Calibri" w:cs="Calibri"/>
          <w:bCs/>
          <w:sz w:val="20"/>
          <w:szCs w:val="20"/>
        </w:rPr>
        <w:t>tohto</w:t>
      </w:r>
      <w:proofErr w:type="spellEnd"/>
      <w:r w:rsidRPr="003263FC">
        <w:rPr>
          <w:rFonts w:ascii="Calibri" w:hAnsi="Calibri" w:cs="Calibri"/>
          <w:bCs/>
          <w:sz w:val="20"/>
          <w:szCs w:val="20"/>
        </w:rPr>
        <w:t xml:space="preserve"> bodu </w:t>
      </w:r>
      <w:proofErr w:type="spellStart"/>
      <w:r w:rsidRPr="003263FC">
        <w:rPr>
          <w:rFonts w:ascii="Calibri" w:hAnsi="Calibri" w:cs="Calibri"/>
          <w:bCs/>
          <w:sz w:val="20"/>
          <w:szCs w:val="20"/>
        </w:rPr>
        <w:t>predstavuje</w:t>
      </w:r>
      <w:proofErr w:type="spellEnd"/>
      <w:r w:rsidRPr="003263FC">
        <w:rPr>
          <w:rFonts w:ascii="Calibri" w:hAnsi="Calibri" w:cs="Calibri"/>
          <w:bCs/>
          <w:sz w:val="20"/>
          <w:szCs w:val="20"/>
        </w:rPr>
        <w:t xml:space="preserve"> podstatné </w:t>
      </w:r>
      <w:proofErr w:type="spellStart"/>
      <w:r w:rsidRPr="003263FC">
        <w:rPr>
          <w:rFonts w:ascii="Calibri" w:hAnsi="Calibri" w:cs="Calibri"/>
          <w:bCs/>
          <w:sz w:val="20"/>
          <w:szCs w:val="20"/>
        </w:rPr>
        <w:t>porušenie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tejto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zmluvy</w:t>
      </w:r>
      <w:proofErr w:type="spellEnd"/>
      <w:r w:rsidRPr="003263FC">
        <w:rPr>
          <w:rFonts w:ascii="Calibri" w:hAnsi="Calibri" w:cs="Calibri"/>
          <w:bCs/>
          <w:sz w:val="20"/>
          <w:szCs w:val="20"/>
        </w:rPr>
        <w:t xml:space="preserve"> a </w:t>
      </w:r>
      <w:proofErr w:type="spellStart"/>
      <w:r w:rsidRPr="003263FC">
        <w:rPr>
          <w:rFonts w:ascii="Calibri" w:hAnsi="Calibri" w:cs="Calibri"/>
          <w:bCs/>
          <w:sz w:val="20"/>
          <w:szCs w:val="20"/>
        </w:rPr>
        <w:t>zakladá</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Objednávateľovi</w:t>
      </w:r>
      <w:proofErr w:type="spellEnd"/>
      <w:r w:rsidRPr="003263FC">
        <w:rPr>
          <w:rFonts w:ascii="Calibri" w:hAnsi="Calibri" w:cs="Calibri"/>
          <w:bCs/>
          <w:sz w:val="20"/>
          <w:szCs w:val="20"/>
        </w:rPr>
        <w:t xml:space="preserve"> právo </w:t>
      </w:r>
      <w:proofErr w:type="spellStart"/>
      <w:r w:rsidRPr="003263FC">
        <w:rPr>
          <w:rFonts w:ascii="Calibri" w:hAnsi="Calibri" w:cs="Calibri"/>
          <w:bCs/>
          <w:sz w:val="20"/>
          <w:szCs w:val="20"/>
        </w:rPr>
        <w:t>odstúpiť</w:t>
      </w:r>
      <w:proofErr w:type="spellEnd"/>
      <w:r w:rsidRPr="003263FC">
        <w:rPr>
          <w:rFonts w:ascii="Calibri" w:hAnsi="Calibri" w:cs="Calibri"/>
          <w:bCs/>
          <w:sz w:val="20"/>
          <w:szCs w:val="20"/>
        </w:rPr>
        <w:t xml:space="preserve"> od </w:t>
      </w:r>
      <w:proofErr w:type="spellStart"/>
      <w:r w:rsidRPr="003263FC">
        <w:rPr>
          <w:rFonts w:ascii="Calibri" w:hAnsi="Calibri" w:cs="Calibri"/>
          <w:bCs/>
          <w:sz w:val="20"/>
          <w:szCs w:val="20"/>
        </w:rPr>
        <w:t>tejto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zmluvy</w:t>
      </w:r>
      <w:proofErr w:type="spellEnd"/>
      <w:r w:rsidRPr="003263FC">
        <w:rPr>
          <w:rFonts w:ascii="Calibri" w:hAnsi="Calibri" w:cs="Calibri"/>
          <w:bCs/>
          <w:sz w:val="20"/>
          <w:szCs w:val="20"/>
        </w:rPr>
        <w:t>.</w:t>
      </w:r>
    </w:p>
    <w:p w14:paraId="164D429F" w14:textId="57C5D81A" w:rsidR="009E597F" w:rsidRPr="003263FC" w:rsidRDefault="009E597F" w:rsidP="00194C6D">
      <w:pPr>
        <w:pStyle w:val="Zkladntext"/>
        <w:numPr>
          <w:ilvl w:val="1"/>
          <w:numId w:val="56"/>
        </w:numPr>
        <w:spacing w:before="120" w:after="240"/>
        <w:jc w:val="both"/>
        <w:rPr>
          <w:rFonts w:ascii="Calibri" w:hAnsi="Calibri" w:cs="Calibri"/>
          <w:sz w:val="20"/>
          <w:szCs w:val="20"/>
        </w:rPr>
      </w:pPr>
      <w:proofErr w:type="spellStart"/>
      <w:r w:rsidRPr="003263FC">
        <w:rPr>
          <w:rFonts w:ascii="Calibri" w:hAnsi="Calibri" w:cs="Calibri"/>
          <w:bCs/>
          <w:sz w:val="20"/>
          <w:szCs w:val="20"/>
        </w:rPr>
        <w:t>Zhotoviteľ</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zaväzuje</w:t>
      </w:r>
      <w:proofErr w:type="spellEnd"/>
      <w:r w:rsidRPr="003263FC">
        <w:rPr>
          <w:rFonts w:ascii="Calibri" w:hAnsi="Calibri" w:cs="Calibri"/>
          <w:bCs/>
          <w:sz w:val="20"/>
          <w:szCs w:val="20"/>
        </w:rPr>
        <w:t xml:space="preserve">, že </w:t>
      </w:r>
      <w:proofErr w:type="spellStart"/>
      <w:r w:rsidRPr="003263FC">
        <w:rPr>
          <w:rFonts w:ascii="Calibri" w:hAnsi="Calibri" w:cs="Calibri"/>
          <w:bCs/>
          <w:sz w:val="20"/>
          <w:szCs w:val="20"/>
        </w:rPr>
        <w:t>počas</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realizácie</w:t>
      </w:r>
      <w:proofErr w:type="spellEnd"/>
      <w:r w:rsidRPr="003263FC">
        <w:rPr>
          <w:rFonts w:ascii="Calibri" w:hAnsi="Calibri" w:cs="Calibri"/>
          <w:bCs/>
          <w:sz w:val="20"/>
          <w:szCs w:val="20"/>
        </w:rPr>
        <w:t xml:space="preserve"> stavebných </w:t>
      </w:r>
      <w:proofErr w:type="spellStart"/>
      <w:r w:rsidRPr="003263FC">
        <w:rPr>
          <w:rFonts w:ascii="Calibri" w:hAnsi="Calibri" w:cs="Calibri"/>
          <w:bCs/>
          <w:sz w:val="20"/>
          <w:szCs w:val="20"/>
        </w:rPr>
        <w:t>prác</w:t>
      </w:r>
      <w:proofErr w:type="spellEnd"/>
      <w:r w:rsidRPr="003263FC">
        <w:rPr>
          <w:rFonts w:ascii="Calibri" w:hAnsi="Calibri" w:cs="Calibri"/>
          <w:bCs/>
          <w:sz w:val="20"/>
          <w:szCs w:val="20"/>
        </w:rPr>
        <w:t xml:space="preserve"> bude </w:t>
      </w:r>
      <w:proofErr w:type="spellStart"/>
      <w:r w:rsidRPr="003263FC">
        <w:rPr>
          <w:rFonts w:ascii="Calibri" w:hAnsi="Calibri" w:cs="Calibri"/>
          <w:bCs/>
          <w:sz w:val="20"/>
          <w:szCs w:val="20"/>
        </w:rPr>
        <w:t>poistený</w:t>
      </w:r>
      <w:proofErr w:type="spellEnd"/>
      <w:r w:rsidRPr="003263FC">
        <w:rPr>
          <w:rFonts w:ascii="Calibri" w:hAnsi="Calibri" w:cs="Calibri"/>
          <w:bCs/>
          <w:sz w:val="20"/>
          <w:szCs w:val="20"/>
        </w:rPr>
        <w:t xml:space="preserve">: </w:t>
      </w:r>
    </w:p>
    <w:p w14:paraId="2D01843C" w14:textId="77777777" w:rsidR="009E597F" w:rsidRPr="003263FC" w:rsidRDefault="009E597F" w:rsidP="005D710E">
      <w:pPr>
        <w:pStyle w:val="Zkladntext"/>
        <w:numPr>
          <w:ilvl w:val="0"/>
          <w:numId w:val="49"/>
        </w:numPr>
        <w:spacing w:before="120" w:after="240"/>
        <w:jc w:val="both"/>
        <w:rPr>
          <w:rFonts w:ascii="Calibri" w:hAnsi="Calibri" w:cs="Calibri"/>
          <w:sz w:val="20"/>
          <w:szCs w:val="20"/>
        </w:rPr>
      </w:pPr>
      <w:proofErr w:type="spellStart"/>
      <w:r w:rsidRPr="003263FC">
        <w:rPr>
          <w:rFonts w:ascii="Calibri" w:hAnsi="Calibri" w:cs="Calibri"/>
          <w:bCs/>
          <w:sz w:val="20"/>
          <w:szCs w:val="20"/>
        </w:rPr>
        <w:t>pre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prípad</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poškodenia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zničenia</w:t>
      </w:r>
      <w:proofErr w:type="spellEnd"/>
      <w:r w:rsidRPr="003263FC">
        <w:rPr>
          <w:rFonts w:ascii="Calibri" w:hAnsi="Calibri" w:cs="Calibri"/>
          <w:bCs/>
          <w:sz w:val="20"/>
          <w:szCs w:val="20"/>
        </w:rPr>
        <w:t xml:space="preserve">, straty, </w:t>
      </w:r>
      <w:proofErr w:type="spellStart"/>
      <w:r w:rsidRPr="003263FC">
        <w:rPr>
          <w:rFonts w:ascii="Calibri" w:hAnsi="Calibri" w:cs="Calibri"/>
          <w:bCs/>
          <w:sz w:val="20"/>
          <w:szCs w:val="20"/>
        </w:rPr>
        <w:t>odcudzenia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Diela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alebo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iných</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škôd</w:t>
      </w:r>
      <w:proofErr w:type="spellEnd"/>
      <w:r w:rsidRPr="003263FC">
        <w:rPr>
          <w:rFonts w:ascii="Calibri" w:hAnsi="Calibri" w:cs="Calibri"/>
          <w:bCs/>
          <w:sz w:val="20"/>
          <w:szCs w:val="20"/>
        </w:rPr>
        <w:t xml:space="preserve"> na </w:t>
      </w:r>
      <w:proofErr w:type="spellStart"/>
      <w:r w:rsidRPr="003263FC">
        <w:rPr>
          <w:rFonts w:ascii="Calibri" w:hAnsi="Calibri" w:cs="Calibri"/>
          <w:bCs/>
          <w:sz w:val="20"/>
          <w:szCs w:val="20"/>
        </w:rPr>
        <w:t>Diele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stavebno-montážne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poistenie</w:t>
      </w:r>
      <w:proofErr w:type="spellEnd"/>
      <w:r w:rsidRPr="003263FC">
        <w:rPr>
          <w:rFonts w:ascii="Calibri" w:hAnsi="Calibri" w:cs="Calibri"/>
          <w:bCs/>
          <w:sz w:val="20"/>
          <w:szCs w:val="20"/>
        </w:rPr>
        <w:t xml:space="preserve">) s výškou </w:t>
      </w:r>
      <w:proofErr w:type="spellStart"/>
      <w:r w:rsidRPr="003263FC">
        <w:rPr>
          <w:rFonts w:ascii="Calibri" w:hAnsi="Calibri" w:cs="Calibri"/>
          <w:bCs/>
          <w:sz w:val="20"/>
          <w:szCs w:val="20"/>
        </w:rPr>
        <w:t>poistného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plnenia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minimálne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výške</w:t>
      </w:r>
      <w:proofErr w:type="spellEnd"/>
      <w:r w:rsidRPr="003263FC">
        <w:rPr>
          <w:rFonts w:ascii="Calibri" w:hAnsi="Calibri" w:cs="Calibri"/>
          <w:bCs/>
          <w:sz w:val="20"/>
          <w:szCs w:val="20"/>
        </w:rPr>
        <w:t xml:space="preserve"> ceny za </w:t>
      </w:r>
      <w:proofErr w:type="spellStart"/>
      <w:r w:rsidRPr="003263FC">
        <w:rPr>
          <w:rFonts w:ascii="Calibri" w:hAnsi="Calibri" w:cs="Calibri"/>
          <w:bCs/>
          <w:sz w:val="20"/>
          <w:szCs w:val="20"/>
        </w:rPr>
        <w:t>Dielo</w:t>
      </w:r>
      <w:proofErr w:type="spellEnd"/>
      <w:r w:rsidRPr="003263FC">
        <w:rPr>
          <w:rFonts w:ascii="Calibri" w:hAnsi="Calibri" w:cs="Calibri"/>
          <w:bCs/>
          <w:sz w:val="20"/>
          <w:szCs w:val="20"/>
        </w:rPr>
        <w:t>, a</w:t>
      </w:r>
    </w:p>
    <w:p w14:paraId="2E3ACDA9" w14:textId="77777777" w:rsidR="009E597F" w:rsidRPr="003263FC" w:rsidRDefault="009E597F" w:rsidP="005D710E">
      <w:pPr>
        <w:pStyle w:val="Zkladntext"/>
        <w:numPr>
          <w:ilvl w:val="0"/>
          <w:numId w:val="49"/>
        </w:numPr>
        <w:spacing w:before="120" w:after="240"/>
        <w:jc w:val="both"/>
        <w:rPr>
          <w:rFonts w:ascii="Calibri" w:hAnsi="Calibri" w:cs="Calibri"/>
          <w:sz w:val="20"/>
          <w:szCs w:val="20"/>
        </w:rPr>
      </w:pPr>
      <w:proofErr w:type="spellStart"/>
      <w:r w:rsidRPr="003263FC">
        <w:rPr>
          <w:rFonts w:ascii="Calibri" w:hAnsi="Calibri" w:cs="Calibri"/>
          <w:bCs/>
          <w:sz w:val="20"/>
          <w:szCs w:val="20"/>
        </w:rPr>
        <w:t>pre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prípad</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zodpovednosti</w:t>
      </w:r>
      <w:proofErr w:type="spellEnd"/>
      <w:r w:rsidRPr="003263FC">
        <w:rPr>
          <w:rFonts w:ascii="Calibri" w:hAnsi="Calibri" w:cs="Calibri"/>
          <w:bCs/>
          <w:sz w:val="20"/>
          <w:szCs w:val="20"/>
        </w:rPr>
        <w:t xml:space="preserve"> za škodu </w:t>
      </w:r>
      <w:proofErr w:type="spellStart"/>
      <w:r w:rsidRPr="003263FC">
        <w:rPr>
          <w:rFonts w:ascii="Calibri" w:hAnsi="Calibri" w:cs="Calibri"/>
          <w:bCs/>
          <w:sz w:val="20"/>
          <w:szCs w:val="20"/>
        </w:rPr>
        <w:t>spôsobenú</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tretím</w:t>
      </w:r>
      <w:proofErr w:type="spellEnd"/>
      <w:r w:rsidRPr="003263FC">
        <w:rPr>
          <w:rFonts w:ascii="Calibri" w:hAnsi="Calibri" w:cs="Calibri"/>
          <w:bCs/>
          <w:sz w:val="20"/>
          <w:szCs w:val="20"/>
        </w:rPr>
        <w:t xml:space="preserve"> osobám </w:t>
      </w:r>
      <w:proofErr w:type="spellStart"/>
      <w:r w:rsidRPr="003263FC">
        <w:rPr>
          <w:rFonts w:ascii="Calibri" w:hAnsi="Calibri" w:cs="Calibri"/>
          <w:bCs/>
          <w:sz w:val="20"/>
          <w:szCs w:val="20"/>
        </w:rPr>
        <w:t>prevádzkovou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činnosťou</w:t>
      </w:r>
      <w:proofErr w:type="spellEnd"/>
      <w:r w:rsidRPr="003263FC">
        <w:rPr>
          <w:rFonts w:ascii="Calibri" w:hAnsi="Calibri" w:cs="Calibri"/>
          <w:bCs/>
          <w:sz w:val="20"/>
          <w:szCs w:val="20"/>
        </w:rPr>
        <w:t>/</w:t>
      </w:r>
      <w:proofErr w:type="spellStart"/>
      <w:r w:rsidRPr="003263FC">
        <w:rPr>
          <w:rFonts w:ascii="Calibri" w:hAnsi="Calibri" w:cs="Calibri"/>
          <w:bCs/>
          <w:sz w:val="20"/>
          <w:szCs w:val="20"/>
        </w:rPr>
        <w:t>pri</w:t>
      </w:r>
      <w:proofErr w:type="spellEnd"/>
      <w:r w:rsidRPr="003263FC">
        <w:rPr>
          <w:rFonts w:ascii="Calibri" w:hAnsi="Calibri" w:cs="Calibri"/>
          <w:bCs/>
          <w:sz w:val="20"/>
          <w:szCs w:val="20"/>
        </w:rPr>
        <w:t xml:space="preserve"> výkone </w:t>
      </w:r>
      <w:proofErr w:type="spellStart"/>
      <w:proofErr w:type="gramStart"/>
      <w:r w:rsidRPr="003263FC">
        <w:rPr>
          <w:rFonts w:ascii="Calibri" w:hAnsi="Calibri" w:cs="Calibri"/>
          <w:bCs/>
          <w:sz w:val="20"/>
          <w:szCs w:val="20"/>
        </w:rPr>
        <w:t>podnikania</w:t>
      </w:r>
      <w:proofErr w:type="spellEnd"/>
      <w:r w:rsidRPr="003263FC">
        <w:rPr>
          <w:rFonts w:ascii="Calibri" w:hAnsi="Calibri" w:cs="Calibri"/>
          <w:bCs/>
          <w:sz w:val="20"/>
          <w:szCs w:val="20"/>
        </w:rPr>
        <w:t xml:space="preserve">  s</w:t>
      </w:r>
      <w:proofErr w:type="gramEnd"/>
      <w:r w:rsidRPr="003263FC">
        <w:rPr>
          <w:rFonts w:ascii="Calibri" w:hAnsi="Calibri" w:cs="Calibri"/>
          <w:bCs/>
          <w:sz w:val="20"/>
          <w:szCs w:val="20"/>
        </w:rPr>
        <w:t xml:space="preserve"> výškou </w:t>
      </w:r>
      <w:proofErr w:type="spellStart"/>
      <w:r w:rsidRPr="003263FC">
        <w:rPr>
          <w:rFonts w:ascii="Calibri" w:hAnsi="Calibri" w:cs="Calibri"/>
          <w:bCs/>
          <w:sz w:val="20"/>
          <w:szCs w:val="20"/>
        </w:rPr>
        <w:t>poistného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plnenia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minimálne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výške</w:t>
      </w:r>
      <w:proofErr w:type="spellEnd"/>
      <w:r w:rsidRPr="003263FC">
        <w:rPr>
          <w:rFonts w:ascii="Calibri" w:hAnsi="Calibri" w:cs="Calibri"/>
          <w:bCs/>
          <w:sz w:val="20"/>
          <w:szCs w:val="20"/>
        </w:rPr>
        <w:t xml:space="preserve"> ceny za </w:t>
      </w:r>
      <w:proofErr w:type="spellStart"/>
      <w:r w:rsidRPr="003263FC">
        <w:rPr>
          <w:rFonts w:ascii="Calibri" w:hAnsi="Calibri" w:cs="Calibri"/>
          <w:bCs/>
          <w:sz w:val="20"/>
          <w:szCs w:val="20"/>
        </w:rPr>
        <w:t>Dielo</w:t>
      </w:r>
      <w:proofErr w:type="spellEnd"/>
      <w:r w:rsidRPr="003263FC">
        <w:rPr>
          <w:rFonts w:ascii="Calibri" w:hAnsi="Calibri" w:cs="Calibri"/>
          <w:bCs/>
          <w:sz w:val="20"/>
          <w:szCs w:val="20"/>
        </w:rPr>
        <w:t>.</w:t>
      </w:r>
    </w:p>
    <w:p w14:paraId="20F09A66" w14:textId="77777777" w:rsidR="009E597F" w:rsidRPr="003263FC" w:rsidRDefault="009E597F" w:rsidP="009E597F">
      <w:pPr>
        <w:pStyle w:val="Zkladntext"/>
        <w:spacing w:before="120" w:after="240"/>
        <w:ind w:left="709"/>
        <w:rPr>
          <w:rFonts w:ascii="Calibri" w:hAnsi="Calibri" w:cs="Calibri"/>
          <w:bCs/>
          <w:sz w:val="20"/>
          <w:szCs w:val="20"/>
        </w:rPr>
      </w:pPr>
      <w:r w:rsidRPr="003263FC">
        <w:rPr>
          <w:rFonts w:ascii="Calibri" w:hAnsi="Calibri" w:cs="Calibri"/>
          <w:bCs/>
          <w:sz w:val="20"/>
          <w:szCs w:val="20"/>
        </w:rPr>
        <w:t xml:space="preserve">Náklady na </w:t>
      </w:r>
      <w:proofErr w:type="spellStart"/>
      <w:r w:rsidRPr="003263FC">
        <w:rPr>
          <w:rFonts w:ascii="Calibri" w:hAnsi="Calibri" w:cs="Calibri"/>
          <w:bCs/>
          <w:sz w:val="20"/>
          <w:szCs w:val="20"/>
        </w:rPr>
        <w:t>poistenie</w:t>
      </w:r>
      <w:proofErr w:type="spellEnd"/>
      <w:r w:rsidRPr="003263FC">
        <w:rPr>
          <w:rFonts w:ascii="Calibri" w:hAnsi="Calibri" w:cs="Calibri"/>
          <w:bCs/>
          <w:sz w:val="20"/>
          <w:szCs w:val="20"/>
        </w:rPr>
        <w:t xml:space="preserve"> sú zahrnuté v </w:t>
      </w:r>
      <w:proofErr w:type="spellStart"/>
      <w:r w:rsidRPr="003263FC">
        <w:rPr>
          <w:rFonts w:ascii="Calibri" w:hAnsi="Calibri" w:cs="Calibri"/>
          <w:bCs/>
          <w:sz w:val="20"/>
          <w:szCs w:val="20"/>
        </w:rPr>
        <w:t>cene</w:t>
      </w:r>
      <w:proofErr w:type="spellEnd"/>
      <w:r w:rsidRPr="003263FC">
        <w:rPr>
          <w:rFonts w:ascii="Calibri" w:hAnsi="Calibri" w:cs="Calibri"/>
          <w:bCs/>
          <w:sz w:val="20"/>
          <w:szCs w:val="20"/>
        </w:rPr>
        <w:t xml:space="preserve"> za </w:t>
      </w:r>
      <w:proofErr w:type="spellStart"/>
      <w:r w:rsidRPr="003263FC">
        <w:rPr>
          <w:rFonts w:ascii="Calibri" w:hAnsi="Calibri" w:cs="Calibri"/>
          <w:bCs/>
          <w:sz w:val="20"/>
          <w:szCs w:val="20"/>
        </w:rPr>
        <w:t>vykonanie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Diela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Zhotoviteľ</w:t>
      </w:r>
      <w:proofErr w:type="spellEnd"/>
      <w:r w:rsidRPr="003263FC">
        <w:rPr>
          <w:rFonts w:ascii="Calibri" w:hAnsi="Calibri" w:cs="Calibri"/>
          <w:bCs/>
          <w:sz w:val="20"/>
          <w:szCs w:val="20"/>
        </w:rPr>
        <w:t xml:space="preserve"> je povinný </w:t>
      </w:r>
      <w:proofErr w:type="spellStart"/>
      <w:r w:rsidRPr="003263FC">
        <w:rPr>
          <w:rFonts w:ascii="Calibri" w:hAnsi="Calibri" w:cs="Calibri"/>
          <w:bCs/>
          <w:sz w:val="20"/>
          <w:szCs w:val="20"/>
        </w:rPr>
        <w:t>preukázať</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Objednávateľovi</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uzatvorenie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poistnej</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zmluvy</w:t>
      </w:r>
      <w:proofErr w:type="spellEnd"/>
      <w:r w:rsidRPr="003263FC">
        <w:rPr>
          <w:rFonts w:ascii="Calibri" w:hAnsi="Calibri" w:cs="Calibri"/>
          <w:bCs/>
          <w:sz w:val="20"/>
          <w:szCs w:val="20"/>
        </w:rPr>
        <w:t xml:space="preserve"> ku </w:t>
      </w:r>
      <w:proofErr w:type="spellStart"/>
      <w:r w:rsidRPr="003263FC">
        <w:rPr>
          <w:rFonts w:ascii="Calibri" w:hAnsi="Calibri" w:cs="Calibri"/>
          <w:bCs/>
          <w:sz w:val="20"/>
          <w:szCs w:val="20"/>
        </w:rPr>
        <w:t>dňu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prevzatia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staveniska</w:t>
      </w:r>
      <w:proofErr w:type="spellEnd"/>
      <w:r w:rsidRPr="003263FC">
        <w:rPr>
          <w:rFonts w:ascii="Calibri" w:hAnsi="Calibri" w:cs="Calibri"/>
          <w:bCs/>
          <w:sz w:val="20"/>
          <w:szCs w:val="20"/>
        </w:rPr>
        <w:t xml:space="preserve"> a </w:t>
      </w:r>
      <w:proofErr w:type="spellStart"/>
      <w:r w:rsidRPr="003263FC">
        <w:rPr>
          <w:rFonts w:ascii="Calibri" w:hAnsi="Calibri" w:cs="Calibri"/>
          <w:bCs/>
          <w:sz w:val="20"/>
          <w:szCs w:val="20"/>
        </w:rPr>
        <w:t>kedykoľvek</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počas</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trvania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zmluvy</w:t>
      </w:r>
      <w:proofErr w:type="spellEnd"/>
      <w:r w:rsidRPr="003263FC">
        <w:rPr>
          <w:rFonts w:ascii="Calibri" w:hAnsi="Calibri" w:cs="Calibri"/>
          <w:bCs/>
          <w:sz w:val="20"/>
          <w:szCs w:val="20"/>
        </w:rPr>
        <w:t xml:space="preserve"> na </w:t>
      </w:r>
      <w:proofErr w:type="spellStart"/>
      <w:r w:rsidRPr="003263FC">
        <w:rPr>
          <w:rFonts w:ascii="Calibri" w:hAnsi="Calibri" w:cs="Calibri"/>
          <w:bCs/>
          <w:sz w:val="20"/>
          <w:szCs w:val="20"/>
        </w:rPr>
        <w:t>požiadanie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Objednávateľa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preukázať</w:t>
      </w:r>
      <w:proofErr w:type="spellEnd"/>
      <w:r w:rsidRPr="003263FC">
        <w:rPr>
          <w:rFonts w:ascii="Calibri" w:hAnsi="Calibri" w:cs="Calibri"/>
          <w:bCs/>
          <w:sz w:val="20"/>
          <w:szCs w:val="20"/>
        </w:rPr>
        <w:t xml:space="preserve"> jej </w:t>
      </w:r>
      <w:proofErr w:type="spellStart"/>
      <w:r w:rsidRPr="003263FC">
        <w:rPr>
          <w:rFonts w:ascii="Calibri" w:hAnsi="Calibri" w:cs="Calibri"/>
          <w:bCs/>
          <w:sz w:val="20"/>
          <w:szCs w:val="20"/>
        </w:rPr>
        <w:t>platnosť</w:t>
      </w:r>
      <w:proofErr w:type="spellEnd"/>
      <w:r w:rsidRPr="003263FC">
        <w:rPr>
          <w:rFonts w:ascii="Calibri" w:hAnsi="Calibri" w:cs="Calibri"/>
          <w:bCs/>
          <w:sz w:val="20"/>
          <w:szCs w:val="20"/>
        </w:rPr>
        <w:t xml:space="preserve"> a </w:t>
      </w:r>
      <w:proofErr w:type="spellStart"/>
      <w:r w:rsidRPr="003263FC">
        <w:rPr>
          <w:rFonts w:ascii="Calibri" w:hAnsi="Calibri" w:cs="Calibri"/>
          <w:bCs/>
          <w:sz w:val="20"/>
          <w:szCs w:val="20"/>
        </w:rPr>
        <w:t>účinnosť</w:t>
      </w:r>
      <w:proofErr w:type="spellEnd"/>
      <w:r w:rsidRPr="003263FC">
        <w:rPr>
          <w:rFonts w:ascii="Calibri" w:hAnsi="Calibri" w:cs="Calibri"/>
          <w:bCs/>
          <w:sz w:val="20"/>
          <w:szCs w:val="20"/>
        </w:rPr>
        <w:t>.</w:t>
      </w:r>
    </w:p>
    <w:p w14:paraId="495FF1E7" w14:textId="2F269013" w:rsidR="009E597F" w:rsidRDefault="009E597F" w:rsidP="00CB71BA">
      <w:pPr>
        <w:pStyle w:val="Zkladntext"/>
        <w:spacing w:before="120" w:after="240"/>
        <w:ind w:left="709" w:hanging="709"/>
        <w:rPr>
          <w:rFonts w:ascii="Calibri" w:hAnsi="Calibri" w:cs="Calibri"/>
          <w:bCs/>
          <w:sz w:val="20"/>
          <w:szCs w:val="20"/>
        </w:rPr>
      </w:pPr>
      <w:r w:rsidRPr="003263FC">
        <w:rPr>
          <w:rFonts w:ascii="Calibri" w:hAnsi="Calibri" w:cs="Calibri"/>
          <w:bCs/>
          <w:sz w:val="20"/>
          <w:szCs w:val="20"/>
        </w:rPr>
        <w:t xml:space="preserve">7.29 </w:t>
      </w:r>
      <w:r w:rsidR="00CB71BA">
        <w:rPr>
          <w:rFonts w:ascii="Calibri" w:hAnsi="Calibri" w:cs="Calibri"/>
          <w:bCs/>
          <w:sz w:val="20"/>
          <w:szCs w:val="20"/>
        </w:rPr>
        <w:tab/>
      </w:r>
      <w:r w:rsidRPr="003263FC">
        <w:rPr>
          <w:rFonts w:ascii="Calibri" w:hAnsi="Calibri" w:cs="Calibri"/>
          <w:bCs/>
          <w:sz w:val="20"/>
          <w:szCs w:val="20"/>
        </w:rPr>
        <w:t xml:space="preserve"> </w:t>
      </w:r>
      <w:proofErr w:type="spellStart"/>
      <w:r w:rsidRPr="003263FC">
        <w:rPr>
          <w:rFonts w:ascii="Calibri" w:hAnsi="Calibri" w:cs="Calibri"/>
          <w:bCs/>
          <w:sz w:val="20"/>
          <w:szCs w:val="20"/>
        </w:rPr>
        <w:t>Výťahy</w:t>
      </w:r>
      <w:proofErr w:type="spellEnd"/>
      <w:r w:rsidRPr="003263FC">
        <w:rPr>
          <w:rFonts w:ascii="Calibri" w:hAnsi="Calibri" w:cs="Calibri"/>
          <w:bCs/>
          <w:sz w:val="20"/>
          <w:szCs w:val="20"/>
        </w:rPr>
        <w:t xml:space="preserve"> </w:t>
      </w:r>
      <w:proofErr w:type="spellStart"/>
      <w:proofErr w:type="gramStart"/>
      <w:r w:rsidRPr="003263FC">
        <w:rPr>
          <w:rFonts w:ascii="Calibri" w:hAnsi="Calibri" w:cs="Calibri"/>
          <w:bCs/>
          <w:sz w:val="20"/>
          <w:szCs w:val="20"/>
        </w:rPr>
        <w:t>musia</w:t>
      </w:r>
      <w:proofErr w:type="spellEnd"/>
      <w:proofErr w:type="gramEnd"/>
      <w:r w:rsidRPr="003263FC">
        <w:rPr>
          <w:rFonts w:ascii="Calibri" w:hAnsi="Calibri" w:cs="Calibri"/>
          <w:bCs/>
          <w:sz w:val="20"/>
          <w:szCs w:val="20"/>
        </w:rPr>
        <w:t xml:space="preserve"> byť demontované a </w:t>
      </w:r>
      <w:proofErr w:type="spellStart"/>
      <w:r w:rsidRPr="003263FC">
        <w:rPr>
          <w:rFonts w:ascii="Calibri" w:hAnsi="Calibri" w:cs="Calibri"/>
          <w:bCs/>
          <w:sz w:val="20"/>
          <w:szCs w:val="20"/>
        </w:rPr>
        <w:t>následne</w:t>
      </w:r>
      <w:proofErr w:type="spellEnd"/>
      <w:r w:rsidRPr="003263FC">
        <w:rPr>
          <w:rFonts w:ascii="Calibri" w:hAnsi="Calibri" w:cs="Calibri"/>
          <w:bCs/>
          <w:sz w:val="20"/>
          <w:szCs w:val="20"/>
        </w:rPr>
        <w:t xml:space="preserve"> montované </w:t>
      </w:r>
      <w:proofErr w:type="spellStart"/>
      <w:r w:rsidRPr="003263FC">
        <w:rPr>
          <w:rFonts w:ascii="Calibri" w:hAnsi="Calibri" w:cs="Calibri"/>
          <w:bCs/>
          <w:sz w:val="20"/>
          <w:szCs w:val="20"/>
        </w:rPr>
        <w:t>postupne</w:t>
      </w:r>
      <w:proofErr w:type="spellEnd"/>
      <w:r w:rsidRPr="003263FC">
        <w:rPr>
          <w:rFonts w:ascii="Calibri" w:hAnsi="Calibri" w:cs="Calibri"/>
          <w:bCs/>
          <w:sz w:val="20"/>
          <w:szCs w:val="20"/>
        </w:rPr>
        <w:t xml:space="preserve"> tak, aby bol vždy </w:t>
      </w:r>
      <w:proofErr w:type="spellStart"/>
      <w:r w:rsidRPr="003263FC">
        <w:rPr>
          <w:rFonts w:ascii="Calibri" w:hAnsi="Calibri" w:cs="Calibri"/>
          <w:bCs/>
          <w:sz w:val="20"/>
          <w:szCs w:val="20"/>
        </w:rPr>
        <w:t>funkčný</w:t>
      </w:r>
      <w:proofErr w:type="spellEnd"/>
      <w:r w:rsidRPr="003263FC">
        <w:rPr>
          <w:rFonts w:ascii="Calibri" w:hAnsi="Calibri" w:cs="Calibri"/>
          <w:bCs/>
          <w:sz w:val="20"/>
          <w:szCs w:val="20"/>
        </w:rPr>
        <w:t xml:space="preserve">                  aspoň jeden </w:t>
      </w:r>
      <w:proofErr w:type="spellStart"/>
      <w:r w:rsidRPr="003263FC">
        <w:rPr>
          <w:rFonts w:ascii="Calibri" w:hAnsi="Calibri" w:cs="Calibri"/>
          <w:bCs/>
          <w:sz w:val="20"/>
          <w:szCs w:val="20"/>
        </w:rPr>
        <w:t>výťah</w:t>
      </w:r>
      <w:proofErr w:type="spellEnd"/>
      <w:r w:rsidRPr="003263FC">
        <w:rPr>
          <w:rFonts w:ascii="Calibri" w:hAnsi="Calibri" w:cs="Calibri"/>
          <w:bCs/>
          <w:sz w:val="20"/>
          <w:szCs w:val="20"/>
        </w:rPr>
        <w:t xml:space="preserve"> (z </w:t>
      </w:r>
      <w:proofErr w:type="spellStart"/>
      <w:r w:rsidRPr="003263FC">
        <w:rPr>
          <w:rFonts w:ascii="Calibri" w:hAnsi="Calibri" w:cs="Calibri"/>
          <w:bCs/>
          <w:sz w:val="20"/>
          <w:szCs w:val="20"/>
        </w:rPr>
        <w:t>dôvodu</w:t>
      </w:r>
      <w:proofErr w:type="spellEnd"/>
      <w:r w:rsidRPr="003263FC">
        <w:rPr>
          <w:rFonts w:ascii="Calibri" w:hAnsi="Calibri" w:cs="Calibri"/>
          <w:bCs/>
          <w:sz w:val="20"/>
          <w:szCs w:val="20"/>
        </w:rPr>
        <w:t xml:space="preserve"> plynulého chodu </w:t>
      </w:r>
      <w:proofErr w:type="spellStart"/>
      <w:r w:rsidRPr="003263FC">
        <w:rPr>
          <w:rFonts w:ascii="Calibri" w:hAnsi="Calibri" w:cs="Calibri"/>
          <w:bCs/>
          <w:sz w:val="20"/>
          <w:szCs w:val="20"/>
        </w:rPr>
        <w:t>zariadenia</w:t>
      </w:r>
      <w:proofErr w:type="spellEnd"/>
      <w:r w:rsidRPr="003263FC">
        <w:rPr>
          <w:rFonts w:ascii="Calibri" w:hAnsi="Calibri" w:cs="Calibri"/>
          <w:bCs/>
          <w:sz w:val="20"/>
          <w:szCs w:val="20"/>
        </w:rPr>
        <w:t xml:space="preserve"> – rozvoz stravy, </w:t>
      </w:r>
      <w:proofErr w:type="spellStart"/>
      <w:r w:rsidRPr="003263FC">
        <w:rPr>
          <w:rFonts w:ascii="Calibri" w:hAnsi="Calibri" w:cs="Calibri"/>
          <w:bCs/>
          <w:sz w:val="20"/>
          <w:szCs w:val="20"/>
        </w:rPr>
        <w:t>zvoz</w:t>
      </w:r>
      <w:proofErr w:type="spellEnd"/>
      <w:r w:rsidRPr="003263FC">
        <w:rPr>
          <w:rFonts w:ascii="Calibri" w:hAnsi="Calibri" w:cs="Calibri"/>
          <w:bCs/>
          <w:sz w:val="20"/>
          <w:szCs w:val="20"/>
        </w:rPr>
        <w:t xml:space="preserve"> a rozvoz           prádla, mobilita </w:t>
      </w:r>
      <w:proofErr w:type="spellStart"/>
      <w:r w:rsidRPr="003263FC">
        <w:rPr>
          <w:rFonts w:ascii="Calibri" w:hAnsi="Calibri" w:cs="Calibri"/>
          <w:bCs/>
          <w:sz w:val="20"/>
          <w:szCs w:val="20"/>
        </w:rPr>
        <w:t>klientov</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poskytnutie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rýchlej</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zdravotnej</w:t>
      </w:r>
      <w:proofErr w:type="spellEnd"/>
      <w:r w:rsidRPr="003263FC">
        <w:rPr>
          <w:rFonts w:ascii="Calibri" w:hAnsi="Calibri" w:cs="Calibri"/>
          <w:bCs/>
          <w:sz w:val="20"/>
          <w:szCs w:val="20"/>
        </w:rPr>
        <w:t xml:space="preserve"> služby).</w:t>
      </w:r>
    </w:p>
    <w:p w14:paraId="7571F8C6" w14:textId="5631110E" w:rsidR="00CB71BA" w:rsidRPr="003263FC" w:rsidRDefault="00CB71BA" w:rsidP="004F57F4">
      <w:pPr>
        <w:ind w:left="705" w:hanging="705"/>
        <w:jc w:val="both"/>
        <w:rPr>
          <w:rFonts w:ascii="Calibri" w:hAnsi="Calibri" w:cs="Calibri"/>
          <w:bCs/>
          <w:sz w:val="20"/>
          <w:szCs w:val="20"/>
        </w:rPr>
      </w:pPr>
      <w:r>
        <w:rPr>
          <w:rFonts w:ascii="Calibri" w:hAnsi="Calibri" w:cs="Calibri"/>
          <w:bCs/>
          <w:sz w:val="20"/>
          <w:szCs w:val="20"/>
        </w:rPr>
        <w:t>7.30</w:t>
      </w:r>
      <w:r>
        <w:rPr>
          <w:rFonts w:ascii="Calibri" w:hAnsi="Calibri" w:cs="Calibri"/>
          <w:bCs/>
          <w:sz w:val="20"/>
          <w:szCs w:val="20"/>
        </w:rPr>
        <w:tab/>
      </w:r>
      <w:proofErr w:type="spellStart"/>
      <w:r w:rsidRPr="00CB71BA">
        <w:rPr>
          <w:rFonts w:asciiTheme="minorHAnsi" w:hAnsiTheme="minorHAnsi" w:cstheme="minorHAnsi"/>
          <w:sz w:val="20"/>
          <w:szCs w:val="20"/>
        </w:rPr>
        <w:t>Zamestnanci</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Zhotoviteľa</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sa</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musia</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preukazovať</w:t>
      </w:r>
      <w:proofErr w:type="spellEnd"/>
      <w:r w:rsidRPr="00CB71BA">
        <w:rPr>
          <w:rFonts w:asciiTheme="minorHAnsi" w:hAnsiTheme="minorHAnsi" w:cstheme="minorHAnsi"/>
          <w:sz w:val="20"/>
          <w:szCs w:val="20"/>
        </w:rPr>
        <w:t xml:space="preserve"> v režime OTP </w:t>
      </w:r>
      <w:proofErr w:type="spellStart"/>
      <w:r w:rsidRPr="00CB71BA">
        <w:rPr>
          <w:rFonts w:asciiTheme="minorHAnsi" w:hAnsiTheme="minorHAnsi" w:cstheme="minorHAnsi"/>
          <w:sz w:val="20"/>
          <w:szCs w:val="20"/>
        </w:rPr>
        <w:t>potvrdením</w:t>
      </w:r>
      <w:proofErr w:type="spellEnd"/>
      <w:r w:rsidRPr="00CB71BA">
        <w:rPr>
          <w:rFonts w:asciiTheme="minorHAnsi" w:hAnsiTheme="minorHAnsi" w:cstheme="minorHAnsi"/>
          <w:sz w:val="20"/>
          <w:szCs w:val="20"/>
        </w:rPr>
        <w:t xml:space="preserve"> o očkovaní, o </w:t>
      </w:r>
      <w:proofErr w:type="spellStart"/>
      <w:r w:rsidRPr="00CB71BA">
        <w:rPr>
          <w:rFonts w:asciiTheme="minorHAnsi" w:hAnsiTheme="minorHAnsi" w:cstheme="minorHAnsi"/>
          <w:sz w:val="20"/>
          <w:szCs w:val="20"/>
        </w:rPr>
        <w:t>prekonaní</w:t>
      </w:r>
      <w:proofErr w:type="spellEnd"/>
      <w:r w:rsidRPr="00CB71BA">
        <w:rPr>
          <w:rFonts w:asciiTheme="minorHAnsi" w:hAnsiTheme="minorHAnsi" w:cstheme="minorHAnsi"/>
          <w:sz w:val="20"/>
          <w:szCs w:val="20"/>
        </w:rPr>
        <w:t xml:space="preserve"> COVID- 19 </w:t>
      </w:r>
      <w:proofErr w:type="spellStart"/>
      <w:r w:rsidRPr="00CB71BA">
        <w:rPr>
          <w:rFonts w:asciiTheme="minorHAnsi" w:hAnsiTheme="minorHAnsi" w:cstheme="minorHAnsi"/>
          <w:sz w:val="20"/>
          <w:szCs w:val="20"/>
        </w:rPr>
        <w:t>alebo</w:t>
      </w:r>
      <w:proofErr w:type="spellEnd"/>
      <w:r w:rsidRPr="00CB71BA">
        <w:rPr>
          <w:rFonts w:asciiTheme="minorHAnsi" w:hAnsiTheme="minorHAnsi" w:cstheme="minorHAnsi"/>
          <w:sz w:val="20"/>
          <w:szCs w:val="20"/>
        </w:rPr>
        <w:t xml:space="preserve"> platným </w:t>
      </w:r>
      <w:proofErr w:type="spellStart"/>
      <w:r w:rsidRPr="00CB71BA">
        <w:rPr>
          <w:rFonts w:asciiTheme="minorHAnsi" w:hAnsiTheme="minorHAnsi" w:cstheme="minorHAnsi"/>
          <w:sz w:val="20"/>
          <w:szCs w:val="20"/>
        </w:rPr>
        <w:t>negatívnym</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výsledkom</w:t>
      </w:r>
      <w:proofErr w:type="spellEnd"/>
      <w:r w:rsidRPr="00CB71BA">
        <w:rPr>
          <w:rFonts w:asciiTheme="minorHAnsi" w:hAnsiTheme="minorHAnsi" w:cstheme="minorHAnsi"/>
          <w:sz w:val="20"/>
          <w:szCs w:val="20"/>
        </w:rPr>
        <w:t xml:space="preserve"> testu na COVID-19, a to v </w:t>
      </w:r>
      <w:proofErr w:type="spellStart"/>
      <w:r w:rsidRPr="00CB71BA">
        <w:rPr>
          <w:rFonts w:asciiTheme="minorHAnsi" w:hAnsiTheme="minorHAnsi" w:cstheme="minorHAnsi"/>
          <w:sz w:val="20"/>
          <w:szCs w:val="20"/>
        </w:rPr>
        <w:t>papierovej</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alebo</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elektronickej</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forme</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Tieto</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potvrdenia</w:t>
      </w:r>
      <w:proofErr w:type="spellEnd"/>
      <w:r w:rsidRPr="00CB71BA">
        <w:rPr>
          <w:rFonts w:asciiTheme="minorHAnsi" w:hAnsiTheme="minorHAnsi" w:cstheme="minorHAnsi"/>
          <w:sz w:val="20"/>
          <w:szCs w:val="20"/>
        </w:rPr>
        <w:t xml:space="preserve"> je možné </w:t>
      </w:r>
      <w:proofErr w:type="spellStart"/>
      <w:r w:rsidRPr="00CB71BA">
        <w:rPr>
          <w:rFonts w:asciiTheme="minorHAnsi" w:hAnsiTheme="minorHAnsi" w:cstheme="minorHAnsi"/>
          <w:sz w:val="20"/>
          <w:szCs w:val="20"/>
        </w:rPr>
        <w:t>nahradiť</w:t>
      </w:r>
      <w:proofErr w:type="spellEnd"/>
      <w:r w:rsidRPr="00CB71BA">
        <w:rPr>
          <w:rFonts w:asciiTheme="minorHAnsi" w:hAnsiTheme="minorHAnsi" w:cstheme="minorHAnsi"/>
          <w:sz w:val="20"/>
          <w:szCs w:val="20"/>
        </w:rPr>
        <w:t xml:space="preserve"> </w:t>
      </w:r>
      <w:proofErr w:type="spellStart"/>
      <w:r w:rsidRPr="00CB71BA">
        <w:rPr>
          <w:rFonts w:asciiTheme="minorHAnsi" w:hAnsiTheme="minorHAnsi" w:cstheme="minorHAnsi"/>
          <w:sz w:val="20"/>
          <w:szCs w:val="20"/>
        </w:rPr>
        <w:t>digitálnym</w:t>
      </w:r>
      <w:proofErr w:type="spellEnd"/>
      <w:r w:rsidRPr="00CB71BA">
        <w:rPr>
          <w:rFonts w:asciiTheme="minorHAnsi" w:hAnsiTheme="minorHAnsi" w:cstheme="minorHAnsi"/>
          <w:sz w:val="20"/>
          <w:szCs w:val="20"/>
        </w:rPr>
        <w:t xml:space="preserve"> COVID </w:t>
      </w:r>
      <w:proofErr w:type="spellStart"/>
      <w:r w:rsidRPr="00CB71BA">
        <w:rPr>
          <w:rFonts w:asciiTheme="minorHAnsi" w:hAnsiTheme="minorHAnsi" w:cstheme="minorHAnsi"/>
          <w:sz w:val="20"/>
          <w:szCs w:val="20"/>
        </w:rPr>
        <w:t>preukazom</w:t>
      </w:r>
      <w:proofErr w:type="spellEnd"/>
      <w:r w:rsidRPr="00CB71BA">
        <w:rPr>
          <w:rFonts w:asciiTheme="minorHAnsi" w:hAnsiTheme="minorHAnsi" w:cstheme="minorHAnsi"/>
          <w:sz w:val="20"/>
          <w:szCs w:val="20"/>
        </w:rPr>
        <w:t xml:space="preserve"> EÚ. </w:t>
      </w:r>
    </w:p>
    <w:bookmarkEnd w:id="34"/>
    <w:p w14:paraId="00D00343" w14:textId="77777777" w:rsidR="009E597F" w:rsidRPr="00C75DAE" w:rsidRDefault="009E597F" w:rsidP="009E597F">
      <w:pPr>
        <w:pStyle w:val="Nadpis1"/>
        <w:rPr>
          <w:rFonts w:ascii="Calibri" w:hAnsi="Calibri" w:cs="Calibri"/>
          <w:sz w:val="22"/>
          <w:szCs w:val="22"/>
        </w:rPr>
      </w:pPr>
    </w:p>
    <w:p w14:paraId="4719DABC" w14:textId="77777777"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Čl. VIII.</w:t>
      </w:r>
      <w:r w:rsidRPr="00C75DAE">
        <w:rPr>
          <w:rFonts w:ascii="Calibri" w:hAnsi="Calibri" w:cs="Calibri"/>
          <w:sz w:val="22"/>
          <w:szCs w:val="22"/>
        </w:rPr>
        <w:br/>
        <w:t>Sankcie a zmluvné pokuty</w:t>
      </w:r>
    </w:p>
    <w:p w14:paraId="45E93D62"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r w:rsidRPr="003263FC">
        <w:rPr>
          <w:rFonts w:ascii="Calibri" w:hAnsi="Calibri" w:cs="Calibri"/>
          <w:sz w:val="20"/>
          <w:szCs w:val="20"/>
        </w:rPr>
        <w:t>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plnením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akéhokoľvek</w:t>
      </w:r>
      <w:proofErr w:type="spellEnd"/>
      <w:r w:rsidRPr="003263FC">
        <w:rPr>
          <w:rFonts w:ascii="Calibri" w:hAnsi="Calibri" w:cs="Calibri"/>
          <w:sz w:val="20"/>
          <w:szCs w:val="20"/>
        </w:rPr>
        <w:t xml:space="preserve"> termínu uvedeného v Čl. III. bod 3.2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predložením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w:t>
      </w:r>
      <w:proofErr w:type="spellStart"/>
      <w:r w:rsidRPr="003263FC">
        <w:rPr>
          <w:rFonts w:ascii="Calibri" w:hAnsi="Calibri" w:cs="Calibri"/>
          <w:sz w:val="20"/>
          <w:szCs w:val="20"/>
        </w:rPr>
        <w:t>plnením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akéhokoľvek</w:t>
      </w:r>
      <w:proofErr w:type="spellEnd"/>
      <w:r w:rsidRPr="003263FC">
        <w:rPr>
          <w:rFonts w:ascii="Calibri" w:hAnsi="Calibri" w:cs="Calibri"/>
          <w:sz w:val="20"/>
          <w:szCs w:val="20"/>
        </w:rPr>
        <w:t xml:space="preserve"> termínu uvedeného v harmonograme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povinný </w:t>
      </w:r>
      <w:proofErr w:type="spellStart"/>
      <w:r w:rsidRPr="003263FC">
        <w:rPr>
          <w:rFonts w:ascii="Calibri" w:hAnsi="Calibri" w:cs="Calibri"/>
          <w:sz w:val="20"/>
          <w:szCs w:val="20"/>
        </w:rPr>
        <w:t>zaplatiť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w:t>
      </w:r>
      <w:bookmarkStart w:id="35" w:name="_Ref305162790"/>
      <w:r w:rsidRPr="003263FC">
        <w:rPr>
          <w:rFonts w:ascii="Calibri" w:hAnsi="Calibri" w:cs="Calibri"/>
          <w:sz w:val="20"/>
          <w:szCs w:val="20"/>
        </w:rPr>
        <w:t>e</w:t>
      </w:r>
      <w:bookmarkEnd w:id="35"/>
      <w:proofErr w:type="spellEnd"/>
      <w:r w:rsidRPr="003263FC">
        <w:rPr>
          <w:rFonts w:ascii="Calibri" w:hAnsi="Calibri" w:cs="Calibri"/>
          <w:sz w:val="20"/>
          <w:szCs w:val="20"/>
        </w:rPr>
        <w:t>:</w:t>
      </w:r>
    </w:p>
    <w:p w14:paraId="1FE4AACD" w14:textId="77777777" w:rsidR="009E597F" w:rsidRPr="003263FC" w:rsidRDefault="009E597F" w:rsidP="005D710E">
      <w:pPr>
        <w:pStyle w:val="Zkladntext"/>
        <w:numPr>
          <w:ilvl w:val="0"/>
          <w:numId w:val="36"/>
        </w:numPr>
        <w:tabs>
          <w:tab w:val="left" w:pos="567"/>
          <w:tab w:val="num" w:pos="720"/>
        </w:tabs>
        <w:spacing w:before="120" w:after="0"/>
        <w:ind w:left="720" w:hanging="153"/>
        <w:jc w:val="both"/>
        <w:rPr>
          <w:rFonts w:ascii="Calibri" w:hAnsi="Calibri" w:cs="Calibri"/>
          <w:i/>
          <w:sz w:val="20"/>
          <w:szCs w:val="20"/>
        </w:rPr>
      </w:pPr>
      <w:bookmarkStart w:id="36" w:name="_Hlk80703771"/>
      <w:r w:rsidRPr="003263FC">
        <w:rPr>
          <w:rFonts w:ascii="Calibri" w:hAnsi="Calibri" w:cs="Calibri"/>
          <w:sz w:val="20"/>
          <w:szCs w:val="20"/>
        </w:rPr>
        <w:t>0,5 % z </w:t>
      </w:r>
      <w:proofErr w:type="spellStart"/>
      <w:r w:rsidRPr="003263FC">
        <w:rPr>
          <w:rFonts w:ascii="Calibri" w:hAnsi="Calibri" w:cs="Calibri"/>
          <w:sz w:val="20"/>
          <w:szCs w:val="20"/>
        </w:rPr>
        <w:t>celkovej</w:t>
      </w:r>
      <w:proofErr w:type="spellEnd"/>
      <w:r w:rsidRPr="003263FC">
        <w:rPr>
          <w:rFonts w:ascii="Calibri" w:hAnsi="Calibri" w:cs="Calibri"/>
          <w:sz w:val="20"/>
          <w:szCs w:val="20"/>
        </w:rPr>
        <w:t xml:space="preserve"> ceny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s DPH </w:t>
      </w:r>
      <w:proofErr w:type="spellStart"/>
      <w:r w:rsidRPr="003263FC">
        <w:rPr>
          <w:rFonts w:ascii="Calibri" w:hAnsi="Calibri" w:cs="Calibri"/>
          <w:sz w:val="20"/>
          <w:szCs w:val="20"/>
        </w:rPr>
        <w:t>uvedenej</w:t>
      </w:r>
      <w:proofErr w:type="spellEnd"/>
      <w:r w:rsidRPr="003263FC">
        <w:rPr>
          <w:rFonts w:ascii="Calibri" w:hAnsi="Calibri" w:cs="Calibri"/>
          <w:sz w:val="20"/>
          <w:szCs w:val="20"/>
        </w:rPr>
        <w:t xml:space="preserve"> v Čl. IV. bod 4.1 za každý (aj začatý)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proofErr w:type="gramEnd"/>
      <w:r w:rsidRPr="003263FC">
        <w:rPr>
          <w:rFonts w:ascii="Calibri" w:hAnsi="Calibri" w:cs="Calibri"/>
          <w:sz w:val="20"/>
          <w:szCs w:val="20"/>
        </w:rPr>
        <w:t xml:space="preserve"> prvých sedem (7) dní </w:t>
      </w:r>
      <w:proofErr w:type="spellStart"/>
      <w:r w:rsidRPr="003263FC">
        <w:rPr>
          <w:rFonts w:ascii="Calibri" w:hAnsi="Calibri" w:cs="Calibri"/>
          <w:sz w:val="20"/>
          <w:szCs w:val="20"/>
        </w:rPr>
        <w:t>omeškania</w:t>
      </w:r>
      <w:proofErr w:type="spellEnd"/>
      <w:r w:rsidRPr="003263FC">
        <w:rPr>
          <w:rFonts w:ascii="Calibri" w:hAnsi="Calibri" w:cs="Calibri"/>
          <w:sz w:val="20"/>
          <w:szCs w:val="20"/>
        </w:rPr>
        <w:t>,</w:t>
      </w:r>
    </w:p>
    <w:p w14:paraId="227937EA" w14:textId="77777777" w:rsidR="009E597F" w:rsidRPr="003263FC" w:rsidRDefault="009E597F" w:rsidP="005D710E">
      <w:pPr>
        <w:pStyle w:val="Zkladntext"/>
        <w:numPr>
          <w:ilvl w:val="0"/>
          <w:numId w:val="36"/>
        </w:numPr>
        <w:tabs>
          <w:tab w:val="left" w:pos="567"/>
          <w:tab w:val="left" w:pos="720"/>
        </w:tabs>
        <w:spacing w:before="120" w:after="240"/>
        <w:ind w:left="720" w:hanging="153"/>
        <w:jc w:val="both"/>
        <w:rPr>
          <w:rFonts w:ascii="Calibri" w:hAnsi="Calibri" w:cs="Calibri"/>
          <w:sz w:val="20"/>
          <w:szCs w:val="20"/>
        </w:rPr>
      </w:pPr>
      <w:r w:rsidRPr="003263FC">
        <w:rPr>
          <w:rFonts w:ascii="Calibri" w:hAnsi="Calibri" w:cs="Calibri"/>
          <w:sz w:val="20"/>
          <w:szCs w:val="20"/>
        </w:rPr>
        <w:t>1,0 % z </w:t>
      </w:r>
      <w:proofErr w:type="spellStart"/>
      <w:r w:rsidRPr="003263FC">
        <w:rPr>
          <w:rFonts w:ascii="Calibri" w:hAnsi="Calibri" w:cs="Calibri"/>
          <w:sz w:val="20"/>
          <w:szCs w:val="20"/>
        </w:rPr>
        <w:t>celkovej</w:t>
      </w:r>
      <w:proofErr w:type="spellEnd"/>
      <w:r w:rsidRPr="003263FC">
        <w:rPr>
          <w:rFonts w:ascii="Calibri" w:hAnsi="Calibri" w:cs="Calibri"/>
          <w:sz w:val="20"/>
          <w:szCs w:val="20"/>
        </w:rPr>
        <w:t xml:space="preserve"> ceny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s </w:t>
      </w:r>
      <w:proofErr w:type="gramStart"/>
      <w:r w:rsidRPr="003263FC">
        <w:rPr>
          <w:rFonts w:ascii="Calibri" w:hAnsi="Calibri" w:cs="Calibri"/>
          <w:sz w:val="20"/>
          <w:szCs w:val="20"/>
        </w:rPr>
        <w:t xml:space="preserve">DPH  </w:t>
      </w:r>
      <w:proofErr w:type="spellStart"/>
      <w:r w:rsidRPr="003263FC">
        <w:rPr>
          <w:rFonts w:ascii="Calibri" w:hAnsi="Calibri" w:cs="Calibri"/>
          <w:sz w:val="20"/>
          <w:szCs w:val="20"/>
        </w:rPr>
        <w:t>uvedenej</w:t>
      </w:r>
      <w:proofErr w:type="spellEnd"/>
      <w:proofErr w:type="gramEnd"/>
      <w:r w:rsidRPr="003263FC">
        <w:rPr>
          <w:rFonts w:ascii="Calibri" w:hAnsi="Calibri" w:cs="Calibri"/>
          <w:sz w:val="20"/>
          <w:szCs w:val="20"/>
        </w:rPr>
        <w:t xml:space="preserve"> v Čl. IV. bod 4.1 za každý (aj začatý)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nasleduje</w:t>
      </w:r>
      <w:proofErr w:type="spellEnd"/>
      <w:r w:rsidRPr="003263FC">
        <w:rPr>
          <w:rFonts w:ascii="Calibri" w:hAnsi="Calibri" w:cs="Calibri"/>
          <w:sz w:val="20"/>
          <w:szCs w:val="20"/>
        </w:rPr>
        <w:t xml:space="preserve"> po </w:t>
      </w:r>
      <w:proofErr w:type="spellStart"/>
      <w:r w:rsidRPr="003263FC">
        <w:rPr>
          <w:rFonts w:ascii="Calibri" w:hAnsi="Calibri" w:cs="Calibri"/>
          <w:sz w:val="20"/>
          <w:szCs w:val="20"/>
        </w:rPr>
        <w:t>siedmom</w:t>
      </w:r>
      <w:proofErr w:type="spellEnd"/>
      <w:r w:rsidRPr="003263FC">
        <w:rPr>
          <w:rFonts w:ascii="Calibri" w:hAnsi="Calibri" w:cs="Calibri"/>
          <w:sz w:val="20"/>
          <w:szCs w:val="20"/>
        </w:rPr>
        <w:t xml:space="preserve"> (7) dní </w:t>
      </w:r>
      <w:proofErr w:type="spellStart"/>
      <w:r w:rsidRPr="003263FC">
        <w:rPr>
          <w:rFonts w:ascii="Calibri" w:hAnsi="Calibri" w:cs="Calibri"/>
          <w:sz w:val="20"/>
          <w:szCs w:val="20"/>
        </w:rPr>
        <w:t>omeškania</w:t>
      </w:r>
      <w:proofErr w:type="spellEnd"/>
      <w:r w:rsidRPr="003263FC">
        <w:rPr>
          <w:rFonts w:ascii="Calibri" w:hAnsi="Calibri" w:cs="Calibri"/>
          <w:sz w:val="20"/>
          <w:szCs w:val="20"/>
        </w:rPr>
        <w:t>.</w:t>
      </w:r>
    </w:p>
    <w:p w14:paraId="1F62E3C0"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bookmarkStart w:id="37" w:name="_Hlk80704020"/>
      <w:bookmarkEnd w:id="36"/>
      <w:r w:rsidRPr="003263FC">
        <w:rPr>
          <w:rFonts w:ascii="Calibri" w:hAnsi="Calibri" w:cs="Calibri"/>
          <w:sz w:val="20"/>
          <w:szCs w:val="20"/>
        </w:rPr>
        <w:lastRenderedPageBreak/>
        <w:t>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Zhotoviteľa</w:t>
      </w:r>
      <w:proofErr w:type="spellEnd"/>
      <w:r w:rsidRPr="003263FC">
        <w:rPr>
          <w:rFonts w:ascii="Calibri" w:hAnsi="Calibri" w:cs="Calibri"/>
          <w:sz w:val="20"/>
          <w:szCs w:val="20"/>
        </w:rPr>
        <w:t xml:space="preserve">  s</w:t>
      </w:r>
      <w:proofErr w:type="gramEnd"/>
      <w:r w:rsidRPr="003263FC">
        <w:rPr>
          <w:rFonts w:ascii="Calibri" w:hAnsi="Calibri" w:cs="Calibri"/>
          <w:sz w:val="20"/>
          <w:szCs w:val="20"/>
        </w:rPr>
        <w:t> </w:t>
      </w:r>
      <w:proofErr w:type="spellStart"/>
      <w:r w:rsidRPr="003263FC">
        <w:rPr>
          <w:rFonts w:ascii="Calibri" w:hAnsi="Calibri" w:cs="Calibri"/>
          <w:sz w:val="20"/>
          <w:szCs w:val="20"/>
        </w:rPr>
        <w:t>odstránením</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likvidáciou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úpravou terénu </w:t>
      </w:r>
      <w:proofErr w:type="spellStart"/>
      <w:r w:rsidRPr="003263FC">
        <w:rPr>
          <w:rFonts w:ascii="Calibri" w:hAnsi="Calibri" w:cs="Calibri"/>
          <w:sz w:val="20"/>
          <w:szCs w:val="20"/>
        </w:rPr>
        <w:t>staveniska</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pôvodného</w:t>
      </w:r>
      <w:proofErr w:type="spellEnd"/>
      <w:r w:rsidRPr="003263FC">
        <w:rPr>
          <w:rFonts w:ascii="Calibri" w:hAnsi="Calibri" w:cs="Calibri"/>
          <w:sz w:val="20"/>
          <w:szCs w:val="20"/>
        </w:rPr>
        <w:t xml:space="preserve"> stavu oproti termínu uvedenému v Čl. III. bod 3.13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povinný </w:t>
      </w:r>
      <w:proofErr w:type="spellStart"/>
      <w:r w:rsidRPr="003263FC">
        <w:rPr>
          <w:rFonts w:ascii="Calibri" w:hAnsi="Calibri" w:cs="Calibri"/>
          <w:sz w:val="20"/>
          <w:szCs w:val="20"/>
        </w:rPr>
        <w:t>zaplatiť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100 € za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w:t>
      </w:r>
    </w:p>
    <w:p w14:paraId="2FC80B20"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bookmarkStart w:id="38" w:name="_Hlk80704690"/>
      <w:bookmarkEnd w:id="37"/>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dostane do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s úhradou </w:t>
      </w:r>
      <w:proofErr w:type="spellStart"/>
      <w:r w:rsidRPr="003263FC">
        <w:rPr>
          <w:rFonts w:ascii="Calibri" w:hAnsi="Calibri" w:cs="Calibri"/>
          <w:sz w:val="20"/>
          <w:szCs w:val="20"/>
        </w:rPr>
        <w:t>oprávnenej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faktúry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si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uplatniť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voči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úrokov</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0,03%</w:t>
      </w:r>
      <w:proofErr w:type="gramEnd"/>
      <w:r w:rsidRPr="003263FC">
        <w:rPr>
          <w:rFonts w:ascii="Calibri" w:hAnsi="Calibri" w:cs="Calibri"/>
          <w:sz w:val="20"/>
          <w:szCs w:val="20"/>
        </w:rPr>
        <w:t xml:space="preserve"> s DPH z </w:t>
      </w:r>
      <w:proofErr w:type="spellStart"/>
      <w:r w:rsidRPr="003263FC">
        <w:rPr>
          <w:rFonts w:ascii="Calibri" w:hAnsi="Calibri" w:cs="Calibri"/>
          <w:sz w:val="20"/>
          <w:szCs w:val="20"/>
        </w:rPr>
        <w:t>dlžnej</w:t>
      </w:r>
      <w:proofErr w:type="spellEnd"/>
      <w:r w:rsidRPr="003263FC">
        <w:rPr>
          <w:rFonts w:ascii="Calibri" w:hAnsi="Calibri" w:cs="Calibri"/>
          <w:sz w:val="20"/>
          <w:szCs w:val="20"/>
        </w:rPr>
        <w:t xml:space="preserve"> sumy za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w:t>
      </w:r>
    </w:p>
    <w:bookmarkEnd w:id="38"/>
    <w:p w14:paraId="285FA451"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nevykoná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v termíne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nezačne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preruší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vykonávanie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predmetu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bez </w:t>
      </w:r>
      <w:proofErr w:type="spellStart"/>
      <w:r w:rsidRPr="003263FC">
        <w:rPr>
          <w:rFonts w:ascii="Calibri" w:hAnsi="Calibri" w:cs="Calibri"/>
          <w:sz w:val="20"/>
          <w:szCs w:val="20"/>
        </w:rPr>
        <w:t>vzájomnej</w:t>
      </w:r>
      <w:proofErr w:type="spellEnd"/>
      <w:r w:rsidRPr="003263FC">
        <w:rPr>
          <w:rFonts w:ascii="Calibri" w:hAnsi="Calibri" w:cs="Calibri"/>
          <w:sz w:val="20"/>
          <w:szCs w:val="20"/>
        </w:rPr>
        <w:t xml:space="preserve"> dohody s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požadovať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uhradenie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nákladov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škôd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mu tak </w:t>
      </w:r>
      <w:proofErr w:type="spellStart"/>
      <w:r w:rsidRPr="003263FC">
        <w:rPr>
          <w:rFonts w:ascii="Calibri" w:hAnsi="Calibri" w:cs="Calibri"/>
          <w:sz w:val="20"/>
          <w:szCs w:val="20"/>
        </w:rPr>
        <w:t>preukázateľne</w:t>
      </w:r>
      <w:proofErr w:type="spellEnd"/>
      <w:r w:rsidRPr="003263FC">
        <w:rPr>
          <w:rFonts w:ascii="Calibri" w:hAnsi="Calibri" w:cs="Calibri"/>
          <w:sz w:val="20"/>
          <w:szCs w:val="20"/>
        </w:rPr>
        <w:t xml:space="preserve"> vznikli.</w:t>
      </w:r>
    </w:p>
    <w:p w14:paraId="782F7B28"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nezačne s </w:t>
      </w:r>
      <w:proofErr w:type="spellStart"/>
      <w:r w:rsidRPr="003263FC">
        <w:rPr>
          <w:rFonts w:ascii="Calibri" w:hAnsi="Calibri" w:cs="Calibri"/>
          <w:sz w:val="20"/>
          <w:szCs w:val="20"/>
        </w:rPr>
        <w:t>odstraňovaním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lehote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uvedenej</w:t>
      </w:r>
      <w:proofErr w:type="spellEnd"/>
      <w:r w:rsidRPr="003263FC">
        <w:rPr>
          <w:rFonts w:ascii="Calibri" w:hAnsi="Calibri" w:cs="Calibri"/>
          <w:sz w:val="20"/>
          <w:szCs w:val="20"/>
        </w:rPr>
        <w:t xml:space="preserve"> v čl. IX </w:t>
      </w:r>
      <w:proofErr w:type="gramStart"/>
      <w:r w:rsidRPr="003263FC">
        <w:rPr>
          <w:rFonts w:ascii="Calibri" w:hAnsi="Calibri" w:cs="Calibri"/>
          <w:sz w:val="20"/>
          <w:szCs w:val="20"/>
        </w:rPr>
        <w:t>bode</w:t>
      </w:r>
      <w:proofErr w:type="gramEnd"/>
      <w:r w:rsidRPr="003263FC">
        <w:rPr>
          <w:rFonts w:ascii="Calibri" w:hAnsi="Calibri" w:cs="Calibri"/>
          <w:sz w:val="20"/>
          <w:szCs w:val="20"/>
        </w:rPr>
        <w:t xml:space="preserve"> 9.3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požadovať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neho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pokuty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0,05% z ceny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s DPH za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w:t>
      </w:r>
    </w:p>
    <w:p w14:paraId="5094B587"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zaplatí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omeškanie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odstránením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zjavných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nedorobkov</w:t>
      </w:r>
      <w:proofErr w:type="spellEnd"/>
      <w:r w:rsidRPr="003263FC">
        <w:rPr>
          <w:rFonts w:ascii="Calibri" w:hAnsi="Calibri" w:cs="Calibri"/>
          <w:sz w:val="20"/>
          <w:szCs w:val="20"/>
        </w:rPr>
        <w:t xml:space="preserve"> v dohodnutých </w:t>
      </w:r>
      <w:proofErr w:type="spellStart"/>
      <w:r w:rsidRPr="003263FC">
        <w:rPr>
          <w:rFonts w:ascii="Calibri" w:hAnsi="Calibri" w:cs="Calibri"/>
          <w:sz w:val="20"/>
          <w:szCs w:val="20"/>
        </w:rPr>
        <w:t>termínoch</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každú</w:t>
      </w:r>
      <w:proofErr w:type="spellEnd"/>
      <w:r w:rsidRPr="003263FC">
        <w:rPr>
          <w:rFonts w:ascii="Calibri" w:hAnsi="Calibri" w:cs="Calibri"/>
          <w:sz w:val="20"/>
          <w:szCs w:val="20"/>
        </w:rPr>
        <w:t xml:space="preserve"> vadu a </w:t>
      </w:r>
      <w:proofErr w:type="spellStart"/>
      <w:r w:rsidRPr="003263FC">
        <w:rPr>
          <w:rFonts w:ascii="Calibri" w:hAnsi="Calibri" w:cs="Calibri"/>
          <w:sz w:val="20"/>
          <w:szCs w:val="20"/>
        </w:rPr>
        <w:t>nedorobok</w:t>
      </w:r>
      <w:proofErr w:type="spellEnd"/>
      <w:r w:rsidRPr="003263FC">
        <w:rPr>
          <w:rFonts w:ascii="Calibri" w:hAnsi="Calibri" w:cs="Calibri"/>
          <w:sz w:val="20"/>
          <w:szCs w:val="20"/>
        </w:rPr>
        <w:t xml:space="preserve"> 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100 EUR, </w:t>
      </w:r>
      <w:proofErr w:type="spellStart"/>
      <w:r w:rsidRPr="003263FC">
        <w:rPr>
          <w:rFonts w:ascii="Calibri" w:hAnsi="Calibri" w:cs="Calibri"/>
          <w:sz w:val="20"/>
          <w:szCs w:val="20"/>
        </w:rPr>
        <w:t>rovnako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zaplatí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100€ za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neposkytnutia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súčinnosti</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súvislosti</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reklamáciou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čl. IX. bod 9.3 a bod 9.4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w:t>
      </w:r>
    </w:p>
    <w:p w14:paraId="7404C997"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zaplatí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omeškanie</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odstránením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prípadných</w:t>
      </w:r>
      <w:proofErr w:type="spellEnd"/>
      <w:r w:rsidRPr="003263FC">
        <w:rPr>
          <w:rFonts w:ascii="Calibri" w:hAnsi="Calibri" w:cs="Calibri"/>
          <w:sz w:val="20"/>
          <w:szCs w:val="20"/>
        </w:rPr>
        <w:t xml:space="preserve"> skrytých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v dohodnutých </w:t>
      </w:r>
      <w:proofErr w:type="spellStart"/>
      <w:r w:rsidRPr="003263FC">
        <w:rPr>
          <w:rFonts w:ascii="Calibri" w:hAnsi="Calibri" w:cs="Calibri"/>
          <w:sz w:val="20"/>
          <w:szCs w:val="20"/>
        </w:rPr>
        <w:t>termínoch</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každú</w:t>
      </w:r>
      <w:proofErr w:type="spellEnd"/>
      <w:r w:rsidRPr="003263FC">
        <w:rPr>
          <w:rFonts w:ascii="Calibri" w:hAnsi="Calibri" w:cs="Calibri"/>
          <w:sz w:val="20"/>
          <w:szCs w:val="20"/>
        </w:rPr>
        <w:t xml:space="preserve"> vadu 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100 EUR.</w:t>
      </w:r>
    </w:p>
    <w:p w14:paraId="76B6A5FB"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r w:rsidRPr="003263FC">
        <w:rPr>
          <w:rFonts w:ascii="Calibri" w:hAnsi="Calibri" w:cs="Calibri"/>
          <w:sz w:val="20"/>
          <w:szCs w:val="20"/>
        </w:rPr>
        <w:t>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nevykonávania</w:t>
      </w:r>
      <w:proofErr w:type="spellEnd"/>
      <w:r w:rsidRPr="003263FC">
        <w:rPr>
          <w:rFonts w:ascii="Calibri" w:hAnsi="Calibri" w:cs="Calibri"/>
          <w:sz w:val="20"/>
          <w:szCs w:val="20"/>
        </w:rPr>
        <w:t xml:space="preserve"> pravidelných odborných činností, </w:t>
      </w:r>
      <w:proofErr w:type="spellStart"/>
      <w:r w:rsidRPr="003263FC">
        <w:rPr>
          <w:rFonts w:ascii="Calibri" w:hAnsi="Calibri" w:cs="Calibri"/>
          <w:sz w:val="20"/>
          <w:szCs w:val="20"/>
        </w:rPr>
        <w:t>úradných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skúšok</w:t>
      </w:r>
      <w:proofErr w:type="spellEnd"/>
      <w:r w:rsidRPr="003263FC">
        <w:rPr>
          <w:rFonts w:ascii="Calibri" w:hAnsi="Calibri" w:cs="Calibri"/>
          <w:sz w:val="20"/>
          <w:szCs w:val="20"/>
        </w:rPr>
        <w:t xml:space="preserve">, odborných </w:t>
      </w:r>
      <w:proofErr w:type="spellStart"/>
      <w:r w:rsidRPr="003263FC">
        <w:rPr>
          <w:rFonts w:ascii="Calibri" w:hAnsi="Calibri" w:cs="Calibri"/>
          <w:sz w:val="20"/>
          <w:szCs w:val="20"/>
        </w:rPr>
        <w:t>prehliadok</w:t>
      </w:r>
      <w:proofErr w:type="spellEnd"/>
      <w:r w:rsidRPr="003263FC">
        <w:rPr>
          <w:rFonts w:ascii="Calibri" w:hAnsi="Calibri" w:cs="Calibri"/>
          <w:sz w:val="20"/>
          <w:szCs w:val="20"/>
        </w:rPr>
        <w:t xml:space="preserve"> uvedených v Čl. II bod 2.2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záručnej</w:t>
      </w:r>
      <w:proofErr w:type="spellEnd"/>
      <w:r w:rsidRPr="003263FC">
        <w:rPr>
          <w:rFonts w:ascii="Calibri" w:hAnsi="Calibri" w:cs="Calibri"/>
          <w:sz w:val="20"/>
          <w:szCs w:val="20"/>
        </w:rPr>
        <w:t xml:space="preserve"> doby v </w:t>
      </w:r>
      <w:proofErr w:type="spellStart"/>
      <w:r w:rsidRPr="003263FC">
        <w:rPr>
          <w:rFonts w:ascii="Calibri" w:hAnsi="Calibri" w:cs="Calibri"/>
          <w:sz w:val="20"/>
          <w:szCs w:val="20"/>
        </w:rPr>
        <w:t>termínoch</w:t>
      </w:r>
      <w:proofErr w:type="spellEnd"/>
      <w:r w:rsidRPr="003263FC">
        <w:rPr>
          <w:rFonts w:ascii="Calibri" w:hAnsi="Calibri" w:cs="Calibri"/>
          <w:sz w:val="20"/>
          <w:szCs w:val="20"/>
        </w:rPr>
        <w:t xml:space="preserve"> a na </w:t>
      </w:r>
      <w:proofErr w:type="gramStart"/>
      <w:r w:rsidRPr="003263FC">
        <w:rPr>
          <w:rFonts w:ascii="Calibri" w:hAnsi="Calibri" w:cs="Calibri"/>
          <w:sz w:val="20"/>
          <w:szCs w:val="20"/>
        </w:rPr>
        <w:t>základe</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stanovených </w:t>
      </w:r>
      <w:proofErr w:type="spellStart"/>
      <w:r w:rsidRPr="003263FC">
        <w:rPr>
          <w:rFonts w:ascii="Calibri" w:hAnsi="Calibri" w:cs="Calibri"/>
          <w:sz w:val="20"/>
          <w:szCs w:val="20"/>
        </w:rPr>
        <w:t>výrobcom</w:t>
      </w:r>
      <w:proofErr w:type="spellEnd"/>
      <w:r w:rsidRPr="003263FC">
        <w:rPr>
          <w:rFonts w:ascii="Calibri" w:hAnsi="Calibri" w:cs="Calibri"/>
          <w:sz w:val="20"/>
          <w:szCs w:val="20"/>
        </w:rPr>
        <w:t xml:space="preserve"> dodaného </w:t>
      </w:r>
      <w:proofErr w:type="spellStart"/>
      <w:r w:rsidRPr="003263FC">
        <w:rPr>
          <w:rFonts w:ascii="Calibri" w:hAnsi="Calibri" w:cs="Calibri"/>
          <w:sz w:val="20"/>
          <w:szCs w:val="20"/>
        </w:rPr>
        <w:t>zariadenia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výťahu</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uplatniť</w:t>
      </w:r>
      <w:proofErr w:type="spellEnd"/>
      <w:r w:rsidRPr="003263FC">
        <w:rPr>
          <w:rFonts w:ascii="Calibri" w:hAnsi="Calibri" w:cs="Calibri"/>
          <w:sz w:val="20"/>
          <w:szCs w:val="20"/>
        </w:rPr>
        <w:t xml:space="preserve"> si nárok na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100 € za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omeškania</w:t>
      </w:r>
      <w:proofErr w:type="spellEnd"/>
      <w:r w:rsidRPr="003263FC">
        <w:rPr>
          <w:rFonts w:ascii="Calibri" w:hAnsi="Calibri" w:cs="Calibri"/>
          <w:sz w:val="20"/>
          <w:szCs w:val="20"/>
        </w:rPr>
        <w:t xml:space="preserve">. </w:t>
      </w:r>
    </w:p>
    <w:p w14:paraId="580A7F66"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požadovať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0,05 % z </w:t>
      </w:r>
      <w:proofErr w:type="spellStart"/>
      <w:r w:rsidRPr="003263FC">
        <w:rPr>
          <w:rFonts w:ascii="Calibri" w:hAnsi="Calibri" w:cs="Calibri"/>
          <w:sz w:val="20"/>
          <w:szCs w:val="20"/>
        </w:rPr>
        <w:t>celkovej</w:t>
      </w:r>
      <w:proofErr w:type="spellEnd"/>
      <w:r w:rsidRPr="003263FC">
        <w:rPr>
          <w:rFonts w:ascii="Calibri" w:hAnsi="Calibri" w:cs="Calibri"/>
          <w:sz w:val="20"/>
          <w:szCs w:val="20"/>
        </w:rPr>
        <w:t xml:space="preserve"> ceny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s DPH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za každý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porušenia</w:t>
      </w:r>
      <w:proofErr w:type="spellEnd"/>
      <w:r w:rsidRPr="003263FC">
        <w:rPr>
          <w:rFonts w:ascii="Calibri" w:hAnsi="Calibri" w:cs="Calibri"/>
          <w:sz w:val="20"/>
          <w:szCs w:val="20"/>
        </w:rPr>
        <w:t xml:space="preserve"> povinnosti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poruší </w:t>
      </w:r>
      <w:proofErr w:type="spellStart"/>
      <w:r w:rsidRPr="003263FC">
        <w:rPr>
          <w:rFonts w:ascii="Calibri" w:hAnsi="Calibri" w:cs="Calibri"/>
          <w:sz w:val="20"/>
          <w:szCs w:val="20"/>
        </w:rPr>
        <w:t>niektorú</w:t>
      </w:r>
      <w:proofErr w:type="spellEnd"/>
      <w:r w:rsidRPr="003263FC">
        <w:rPr>
          <w:rFonts w:ascii="Calibri" w:hAnsi="Calibri" w:cs="Calibri"/>
          <w:sz w:val="20"/>
          <w:szCs w:val="20"/>
        </w:rPr>
        <w:t xml:space="preserve"> z povinností,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vyplýva</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ustanovenia</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článku  VI</w:t>
      </w:r>
      <w:proofErr w:type="gramEnd"/>
      <w:r w:rsidRPr="003263FC">
        <w:rPr>
          <w:rFonts w:ascii="Calibri" w:hAnsi="Calibri" w:cs="Calibri"/>
          <w:sz w:val="20"/>
          <w:szCs w:val="20"/>
        </w:rPr>
        <w:t>. (</w:t>
      </w:r>
      <w:proofErr w:type="spellStart"/>
      <w:r w:rsidRPr="003263FC">
        <w:rPr>
          <w:rFonts w:ascii="Calibri" w:hAnsi="Calibri" w:cs="Calibri"/>
          <w:sz w:val="20"/>
          <w:szCs w:val="20"/>
        </w:rPr>
        <w:t>Subdodávatelia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w:t>
      </w:r>
    </w:p>
    <w:p w14:paraId="25C65794"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dohodli, že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žiadať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pokuty,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bodu 8.1 a 8.2 </w:t>
      </w:r>
      <w:proofErr w:type="spellStart"/>
      <w:r w:rsidRPr="003263FC">
        <w:rPr>
          <w:rFonts w:ascii="Calibri" w:hAnsi="Calibri" w:cs="Calibri"/>
          <w:sz w:val="20"/>
          <w:szCs w:val="20"/>
        </w:rPr>
        <w:t>tohto</w:t>
      </w:r>
      <w:proofErr w:type="spellEnd"/>
      <w:r w:rsidRPr="003263FC">
        <w:rPr>
          <w:rFonts w:ascii="Calibri" w:hAnsi="Calibri" w:cs="Calibri"/>
          <w:sz w:val="20"/>
          <w:szCs w:val="20"/>
        </w:rPr>
        <w:t xml:space="preserve"> článku tak, že doručí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písomnú</w:t>
      </w:r>
      <w:proofErr w:type="spellEnd"/>
      <w:r w:rsidRPr="003263FC">
        <w:rPr>
          <w:rFonts w:ascii="Calibri" w:hAnsi="Calibri" w:cs="Calibri"/>
          <w:sz w:val="20"/>
          <w:szCs w:val="20"/>
        </w:rPr>
        <w:t xml:space="preserve"> výzvu na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pokuty,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obsahovať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variabilný</w:t>
      </w:r>
      <w:proofErr w:type="spellEnd"/>
      <w:r w:rsidRPr="003263FC">
        <w:rPr>
          <w:rFonts w:ascii="Calibri" w:hAnsi="Calibri" w:cs="Calibri"/>
          <w:sz w:val="20"/>
          <w:szCs w:val="20"/>
        </w:rPr>
        <w:t xml:space="preserve"> symbol, sumu na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lehotu</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ak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nezaplatí </w:t>
      </w:r>
      <w:proofErr w:type="spellStart"/>
      <w:r w:rsidRPr="003263FC">
        <w:rPr>
          <w:rFonts w:ascii="Calibri" w:hAnsi="Calibri" w:cs="Calibri"/>
          <w:sz w:val="20"/>
          <w:szCs w:val="20"/>
        </w:rPr>
        <w:t>dobrovoľne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dohodli, že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svoju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splatnú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pohľadávku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titulom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pokuty </w:t>
      </w:r>
      <w:proofErr w:type="spellStart"/>
      <w:r w:rsidRPr="003263FC">
        <w:rPr>
          <w:rFonts w:ascii="Calibri" w:hAnsi="Calibri" w:cs="Calibri"/>
          <w:sz w:val="20"/>
          <w:szCs w:val="20"/>
        </w:rPr>
        <w:t>jednostranne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započítať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voči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akejkoľvek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splatnej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pohľadávke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w:t>
      </w:r>
    </w:p>
    <w:p w14:paraId="451A9558"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proofErr w:type="spellStart"/>
      <w:r w:rsidRPr="003263FC">
        <w:rPr>
          <w:rFonts w:ascii="Calibri" w:hAnsi="Calibri" w:cs="Calibri"/>
          <w:sz w:val="20"/>
          <w:szCs w:val="20"/>
        </w:rPr>
        <w:t>Zaplatením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pokuty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nezbavuje povinnosti </w:t>
      </w:r>
      <w:proofErr w:type="spellStart"/>
      <w:r w:rsidRPr="003263FC">
        <w:rPr>
          <w:rFonts w:ascii="Calibri" w:hAnsi="Calibri" w:cs="Calibri"/>
          <w:sz w:val="20"/>
          <w:szCs w:val="20"/>
        </w:rPr>
        <w:t>splnenia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záväzku</w:t>
      </w:r>
      <w:proofErr w:type="spellEnd"/>
      <w:r w:rsidRPr="003263FC">
        <w:rPr>
          <w:rFonts w:ascii="Calibri" w:hAnsi="Calibri" w:cs="Calibri"/>
          <w:sz w:val="20"/>
          <w:szCs w:val="20"/>
        </w:rPr>
        <w:t xml:space="preserve"> zabezpečeného </w:t>
      </w:r>
      <w:proofErr w:type="spellStart"/>
      <w:r w:rsidRPr="003263FC">
        <w:rPr>
          <w:rFonts w:ascii="Calibri" w:hAnsi="Calibri" w:cs="Calibri"/>
          <w:sz w:val="20"/>
          <w:szCs w:val="20"/>
        </w:rPr>
        <w:t>zmluvnou</w:t>
      </w:r>
      <w:proofErr w:type="spellEnd"/>
      <w:r w:rsidRPr="003263FC">
        <w:rPr>
          <w:rFonts w:ascii="Calibri" w:hAnsi="Calibri" w:cs="Calibri"/>
          <w:sz w:val="20"/>
          <w:szCs w:val="20"/>
        </w:rPr>
        <w:t xml:space="preserve"> pokutou.    </w:t>
      </w:r>
    </w:p>
    <w:p w14:paraId="27E01CDF" w14:textId="77777777" w:rsidR="009E597F" w:rsidRPr="003263FC" w:rsidRDefault="009E597F" w:rsidP="005D710E">
      <w:pPr>
        <w:pStyle w:val="Zkladntext"/>
        <w:numPr>
          <w:ilvl w:val="1"/>
          <w:numId w:val="43"/>
        </w:numPr>
        <w:spacing w:after="240"/>
        <w:ind w:left="567" w:hanging="567"/>
        <w:jc w:val="both"/>
        <w:rPr>
          <w:rFonts w:ascii="Calibri" w:hAnsi="Calibri" w:cs="Calibri"/>
          <w:sz w:val="20"/>
          <w:szCs w:val="20"/>
        </w:rPr>
      </w:pPr>
      <w:r w:rsidRPr="003263FC">
        <w:rPr>
          <w:rFonts w:ascii="Calibri" w:hAnsi="Calibri" w:cs="Calibri"/>
          <w:sz w:val="20"/>
          <w:szCs w:val="20"/>
        </w:rPr>
        <w:t>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právoplatným rozhodnutím </w:t>
      </w:r>
      <w:proofErr w:type="spellStart"/>
      <w:r w:rsidRPr="003263FC">
        <w:rPr>
          <w:rFonts w:ascii="Calibri" w:hAnsi="Calibri" w:cs="Calibri"/>
          <w:sz w:val="20"/>
          <w:szCs w:val="20"/>
        </w:rPr>
        <w:t>Protimonopolného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úradu</w:t>
      </w:r>
      <w:proofErr w:type="spellEnd"/>
      <w:r w:rsidRPr="003263FC">
        <w:rPr>
          <w:rFonts w:ascii="Calibri" w:hAnsi="Calibri" w:cs="Calibri"/>
          <w:sz w:val="20"/>
          <w:szCs w:val="20"/>
        </w:rPr>
        <w:t xml:space="preserve"> SR </w:t>
      </w:r>
      <w:proofErr w:type="spellStart"/>
      <w:r w:rsidRPr="003263FC">
        <w:rPr>
          <w:rFonts w:ascii="Calibri" w:hAnsi="Calibri" w:cs="Calibri"/>
          <w:sz w:val="20"/>
          <w:szCs w:val="20"/>
        </w:rPr>
        <w:t>preukáže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získaní </w:t>
      </w:r>
      <w:proofErr w:type="spellStart"/>
      <w:r w:rsidRPr="003263FC">
        <w:rPr>
          <w:rFonts w:ascii="Calibri" w:hAnsi="Calibri" w:cs="Calibri"/>
          <w:sz w:val="20"/>
          <w:szCs w:val="20"/>
        </w:rPr>
        <w:t>zákazky</w:t>
      </w:r>
      <w:proofErr w:type="spellEnd"/>
      <w:r w:rsidRPr="003263FC">
        <w:rPr>
          <w:rFonts w:ascii="Calibri" w:hAnsi="Calibri" w:cs="Calibri"/>
          <w:sz w:val="20"/>
          <w:szCs w:val="20"/>
        </w:rPr>
        <w:t xml:space="preserve"> dopustil </w:t>
      </w:r>
      <w:proofErr w:type="spellStart"/>
      <w:r w:rsidRPr="003263FC">
        <w:rPr>
          <w:rFonts w:ascii="Calibri" w:hAnsi="Calibri" w:cs="Calibri"/>
          <w:sz w:val="20"/>
          <w:szCs w:val="20"/>
        </w:rPr>
        <w:t>kolúzneho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správania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iným</w:t>
      </w:r>
      <w:proofErr w:type="spellEnd"/>
      <w:r w:rsidRPr="003263FC">
        <w:rPr>
          <w:rFonts w:ascii="Calibri" w:hAnsi="Calibri" w:cs="Calibri"/>
          <w:sz w:val="20"/>
          <w:szCs w:val="20"/>
        </w:rPr>
        <w:t xml:space="preserve"> nedovoleným </w:t>
      </w:r>
      <w:proofErr w:type="spellStart"/>
      <w:r w:rsidRPr="003263FC">
        <w:rPr>
          <w:rFonts w:ascii="Calibri" w:hAnsi="Calibri" w:cs="Calibri"/>
          <w:sz w:val="20"/>
          <w:szCs w:val="20"/>
        </w:rPr>
        <w:t>spôsobom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ovplyvnil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výber</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víťazného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uchádzača</w:t>
      </w:r>
      <w:proofErr w:type="spellEnd"/>
      <w:r w:rsidRPr="003263FC">
        <w:rPr>
          <w:rFonts w:ascii="Calibri" w:hAnsi="Calibri" w:cs="Calibri"/>
          <w:sz w:val="20"/>
          <w:szCs w:val="20"/>
        </w:rPr>
        <w:t xml:space="preserve">, a tým narušil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ohrozil </w:t>
      </w:r>
      <w:proofErr w:type="spellStart"/>
      <w:r w:rsidRPr="003263FC">
        <w:rPr>
          <w:rFonts w:ascii="Calibri" w:hAnsi="Calibri" w:cs="Calibri"/>
          <w:sz w:val="20"/>
          <w:szCs w:val="20"/>
        </w:rPr>
        <w:t>hospodársku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súťaž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žiadať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pokuty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 xml:space="preserve"> 100 % </w:t>
      </w:r>
      <w:proofErr w:type="gramStart"/>
      <w:r w:rsidRPr="003263FC">
        <w:rPr>
          <w:rFonts w:ascii="Calibri" w:hAnsi="Calibri" w:cs="Calibri"/>
          <w:sz w:val="20"/>
          <w:szCs w:val="20"/>
        </w:rPr>
        <w:t>z  ceny</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s DPH a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takúto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zmluvnú</w:t>
      </w:r>
      <w:proofErr w:type="spellEnd"/>
      <w:r w:rsidRPr="003263FC">
        <w:rPr>
          <w:rFonts w:ascii="Calibri" w:hAnsi="Calibri" w:cs="Calibri"/>
          <w:sz w:val="20"/>
          <w:szCs w:val="20"/>
        </w:rPr>
        <w:t xml:space="preserve"> pokutu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Týmto</w:t>
      </w:r>
      <w:proofErr w:type="spellEnd"/>
      <w:r w:rsidRPr="003263FC">
        <w:rPr>
          <w:rFonts w:ascii="Calibri" w:hAnsi="Calibri" w:cs="Calibri"/>
          <w:sz w:val="20"/>
          <w:szCs w:val="20"/>
        </w:rPr>
        <w:t xml:space="preserve"> ustanovením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je dotknutý nárok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na náhradu tým </w:t>
      </w:r>
      <w:proofErr w:type="spellStart"/>
      <w:r w:rsidRPr="003263FC">
        <w:rPr>
          <w:rFonts w:ascii="Calibri" w:hAnsi="Calibri" w:cs="Calibri"/>
          <w:sz w:val="20"/>
          <w:szCs w:val="20"/>
        </w:rPr>
        <w:t>spôsobenej</w:t>
      </w:r>
      <w:proofErr w:type="spellEnd"/>
      <w:r w:rsidRPr="003263FC">
        <w:rPr>
          <w:rFonts w:ascii="Calibri" w:hAnsi="Calibri" w:cs="Calibri"/>
          <w:sz w:val="20"/>
          <w:szCs w:val="20"/>
        </w:rPr>
        <w:t xml:space="preserve"> škody v </w:t>
      </w:r>
      <w:proofErr w:type="spellStart"/>
      <w:r w:rsidRPr="003263FC">
        <w:rPr>
          <w:rFonts w:ascii="Calibri" w:hAnsi="Calibri" w:cs="Calibri"/>
          <w:sz w:val="20"/>
          <w:szCs w:val="20"/>
        </w:rPr>
        <w:t>plnej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výške</w:t>
      </w:r>
      <w:proofErr w:type="spellEnd"/>
      <w:r w:rsidRPr="003263FC">
        <w:rPr>
          <w:rFonts w:ascii="Calibri" w:hAnsi="Calibri" w:cs="Calibri"/>
          <w:sz w:val="20"/>
          <w:szCs w:val="20"/>
        </w:rPr>
        <w:t>.</w:t>
      </w:r>
    </w:p>
    <w:p w14:paraId="562A83ED" w14:textId="77777777"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Čl. IX.</w:t>
      </w:r>
      <w:r w:rsidRPr="00C75DAE">
        <w:rPr>
          <w:rFonts w:ascii="Calibri" w:hAnsi="Calibri" w:cs="Calibri"/>
          <w:sz w:val="22"/>
          <w:szCs w:val="22"/>
        </w:rPr>
        <w:br/>
        <w:t>Zodpovednosť za vady, záruka</w:t>
      </w:r>
    </w:p>
    <w:p w14:paraId="38141010" w14:textId="77777777" w:rsidR="009E597F" w:rsidRPr="003263FC" w:rsidRDefault="009E597F" w:rsidP="005D710E">
      <w:pPr>
        <w:pStyle w:val="Zkladntext"/>
        <w:numPr>
          <w:ilvl w:val="1"/>
          <w:numId w:val="44"/>
        </w:numPr>
        <w:spacing w:before="120" w:after="0"/>
        <w:ind w:left="567" w:right="-142" w:hanging="567"/>
        <w:jc w:val="both"/>
        <w:rPr>
          <w:rFonts w:ascii="Calibri" w:hAnsi="Calibri" w:cs="Calibri"/>
          <w:b/>
          <w:sz w:val="20"/>
          <w:szCs w:val="20"/>
        </w:rPr>
      </w:pPr>
      <w:bookmarkStart w:id="39" w:name="_Hlk80706361"/>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za to, že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bude vykonané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dohodnutých v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zmluve</w:t>
      </w:r>
      <w:proofErr w:type="spellEnd"/>
      <w:r w:rsidRPr="003263FC">
        <w:rPr>
          <w:rFonts w:ascii="Calibri" w:hAnsi="Calibri" w:cs="Calibri"/>
          <w:sz w:val="20"/>
          <w:szCs w:val="20"/>
        </w:rPr>
        <w:t xml:space="preserve"> a že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záručnej</w:t>
      </w:r>
      <w:proofErr w:type="spellEnd"/>
      <w:r w:rsidRPr="003263FC">
        <w:rPr>
          <w:rFonts w:ascii="Calibri" w:hAnsi="Calibri" w:cs="Calibri"/>
          <w:sz w:val="20"/>
          <w:szCs w:val="20"/>
        </w:rPr>
        <w:t xml:space="preserve"> doby bude mať vlastnosti dohodnuté v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zmluve</w:t>
      </w:r>
      <w:proofErr w:type="spellEnd"/>
      <w:r w:rsidRPr="003263FC">
        <w:rPr>
          <w:rFonts w:ascii="Calibri" w:hAnsi="Calibri" w:cs="Calibri"/>
          <w:sz w:val="20"/>
          <w:szCs w:val="20"/>
        </w:rPr>
        <w:t>, určené v </w:t>
      </w:r>
      <w:proofErr w:type="spellStart"/>
      <w:r w:rsidRPr="003263FC">
        <w:rPr>
          <w:rFonts w:ascii="Calibri" w:hAnsi="Calibri" w:cs="Calibri"/>
          <w:sz w:val="20"/>
          <w:szCs w:val="20"/>
        </w:rPr>
        <w:t>projektovej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dokumentácií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bola </w:t>
      </w:r>
      <w:proofErr w:type="spellStart"/>
      <w:r w:rsidRPr="003263FC">
        <w:rPr>
          <w:rFonts w:ascii="Calibri" w:hAnsi="Calibri" w:cs="Calibri"/>
          <w:sz w:val="20"/>
          <w:szCs w:val="20"/>
        </w:rPr>
        <w:t>predložená</w:t>
      </w:r>
      <w:proofErr w:type="spellEnd"/>
      <w:r w:rsidRPr="003263FC">
        <w:rPr>
          <w:rFonts w:ascii="Calibri" w:hAnsi="Calibri" w:cs="Calibri"/>
          <w:sz w:val="20"/>
          <w:szCs w:val="20"/>
        </w:rPr>
        <w:t xml:space="preserve">) a v platných </w:t>
      </w:r>
      <w:proofErr w:type="spellStart"/>
      <w:r w:rsidRPr="003263FC">
        <w:rPr>
          <w:rFonts w:ascii="Calibri" w:hAnsi="Calibri" w:cs="Calibri"/>
          <w:sz w:val="20"/>
          <w:szCs w:val="20"/>
        </w:rPr>
        <w:t>právnych</w:t>
      </w:r>
      <w:proofErr w:type="spellEnd"/>
      <w:r w:rsidRPr="003263FC">
        <w:rPr>
          <w:rFonts w:ascii="Calibri" w:hAnsi="Calibri" w:cs="Calibri"/>
          <w:sz w:val="20"/>
          <w:szCs w:val="20"/>
        </w:rPr>
        <w:t xml:space="preserve"> a technických </w:t>
      </w:r>
      <w:proofErr w:type="spellStart"/>
      <w:r w:rsidRPr="003263FC">
        <w:rPr>
          <w:rFonts w:ascii="Calibri" w:hAnsi="Calibri" w:cs="Calibri"/>
          <w:sz w:val="20"/>
          <w:szCs w:val="20"/>
        </w:rPr>
        <w:t>predpisoch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je povinný </w:t>
      </w:r>
      <w:proofErr w:type="spellStart"/>
      <w:r w:rsidRPr="003263FC">
        <w:rPr>
          <w:rFonts w:ascii="Calibri" w:hAnsi="Calibri" w:cs="Calibri"/>
          <w:sz w:val="20"/>
          <w:szCs w:val="20"/>
        </w:rPr>
        <w:t>prevziať</w:t>
      </w:r>
      <w:proofErr w:type="spellEnd"/>
      <w:r w:rsidRPr="003263FC">
        <w:rPr>
          <w:rFonts w:ascii="Calibri" w:hAnsi="Calibri" w:cs="Calibri"/>
          <w:sz w:val="20"/>
          <w:szCs w:val="20"/>
        </w:rPr>
        <w:t xml:space="preserve"> vykonané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má vady a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brániace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riadnemu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užívaniu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má </w:t>
      </w:r>
      <w:r w:rsidRPr="003263FC">
        <w:rPr>
          <w:rFonts w:ascii="Calibri" w:hAnsi="Calibri" w:cs="Calibri"/>
          <w:sz w:val="20"/>
          <w:szCs w:val="20"/>
        </w:rPr>
        <w:lastRenderedPageBreak/>
        <w:t xml:space="preserve">vady </w:t>
      </w:r>
      <w:proofErr w:type="spellStart"/>
      <w:r w:rsidRPr="003263FC">
        <w:rPr>
          <w:rFonts w:ascii="Calibri" w:hAnsi="Calibri" w:cs="Calibri"/>
          <w:sz w:val="20"/>
          <w:szCs w:val="20"/>
        </w:rPr>
        <w:t>brániace</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riadnemu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užívaniu</w:t>
      </w:r>
      <w:proofErr w:type="spellEnd"/>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bolo vykonané v rozpore s </w:t>
      </w:r>
      <w:proofErr w:type="spellStart"/>
      <w:r w:rsidRPr="003263FC">
        <w:rPr>
          <w:rFonts w:ascii="Calibri" w:hAnsi="Calibri" w:cs="Calibri"/>
          <w:sz w:val="20"/>
          <w:szCs w:val="20"/>
        </w:rPr>
        <w:t>odsúhlaseným</w:t>
      </w:r>
      <w:proofErr w:type="spellEnd"/>
      <w:r w:rsidRPr="003263FC">
        <w:rPr>
          <w:rFonts w:ascii="Calibri" w:hAnsi="Calibri" w:cs="Calibri"/>
          <w:sz w:val="20"/>
          <w:szCs w:val="20"/>
        </w:rPr>
        <w:t xml:space="preserve"> technologickým </w:t>
      </w:r>
      <w:proofErr w:type="spellStart"/>
      <w:r w:rsidRPr="003263FC">
        <w:rPr>
          <w:rFonts w:ascii="Calibri" w:hAnsi="Calibri" w:cs="Calibri"/>
          <w:sz w:val="20"/>
          <w:szCs w:val="20"/>
        </w:rPr>
        <w:t>postupom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právnymi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predpismi</w:t>
      </w:r>
      <w:proofErr w:type="spellEnd"/>
      <w:r w:rsidRPr="003263FC">
        <w:rPr>
          <w:rFonts w:ascii="Calibri" w:hAnsi="Calibri" w:cs="Calibri"/>
          <w:sz w:val="20"/>
          <w:szCs w:val="20"/>
        </w:rPr>
        <w:t xml:space="preserve"> a technickými normami platnými v SR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s dohodou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strán</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prípadne</w:t>
      </w:r>
      <w:proofErr w:type="spellEnd"/>
      <w:r w:rsidRPr="003263FC">
        <w:rPr>
          <w:rFonts w:ascii="Calibri" w:hAnsi="Calibri" w:cs="Calibri"/>
          <w:sz w:val="20"/>
          <w:szCs w:val="20"/>
        </w:rPr>
        <w:t xml:space="preserve"> touto </w:t>
      </w:r>
      <w:proofErr w:type="spellStart"/>
      <w:r w:rsidRPr="003263FC">
        <w:rPr>
          <w:rFonts w:ascii="Calibri" w:hAnsi="Calibri" w:cs="Calibri"/>
          <w:sz w:val="20"/>
          <w:szCs w:val="20"/>
        </w:rPr>
        <w:t>zmluvou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neboli vykonané </w:t>
      </w:r>
      <w:proofErr w:type="spellStart"/>
      <w:r w:rsidRPr="003263FC">
        <w:rPr>
          <w:rFonts w:ascii="Calibri" w:hAnsi="Calibri" w:cs="Calibri"/>
          <w:sz w:val="20"/>
          <w:szCs w:val="20"/>
        </w:rPr>
        <w:t>všetky</w:t>
      </w:r>
      <w:proofErr w:type="spellEnd"/>
      <w:r w:rsidRPr="003263FC">
        <w:rPr>
          <w:rFonts w:ascii="Calibri" w:hAnsi="Calibri" w:cs="Calibri"/>
          <w:sz w:val="20"/>
          <w:szCs w:val="20"/>
        </w:rPr>
        <w:t xml:space="preserve"> dohodnuté práce, </w:t>
      </w:r>
      <w:proofErr w:type="spellStart"/>
      <w:r w:rsidRPr="003263FC">
        <w:rPr>
          <w:rFonts w:ascii="Calibri" w:hAnsi="Calibri" w:cs="Calibri"/>
          <w:sz w:val="20"/>
          <w:szCs w:val="20"/>
        </w:rPr>
        <w:t>prípadne</w:t>
      </w:r>
      <w:proofErr w:type="spellEnd"/>
      <w:r w:rsidRPr="003263FC">
        <w:rPr>
          <w:rFonts w:ascii="Calibri" w:hAnsi="Calibri" w:cs="Calibri"/>
          <w:sz w:val="20"/>
          <w:szCs w:val="20"/>
        </w:rPr>
        <w:t xml:space="preserve"> neboli </w:t>
      </w:r>
      <w:proofErr w:type="spellStart"/>
      <w:r w:rsidRPr="003263FC">
        <w:rPr>
          <w:rFonts w:ascii="Calibri" w:hAnsi="Calibri" w:cs="Calibri"/>
          <w:sz w:val="20"/>
          <w:szCs w:val="20"/>
        </w:rPr>
        <w:t>odovzdané</w:t>
      </w:r>
      <w:proofErr w:type="spellEnd"/>
      <w:r w:rsidRPr="003263FC">
        <w:rPr>
          <w:rFonts w:ascii="Calibri" w:hAnsi="Calibri" w:cs="Calibri"/>
          <w:sz w:val="20"/>
          <w:szCs w:val="20"/>
        </w:rPr>
        <w:t xml:space="preserve"> dokumenty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Čl. III. bodu 3.8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w:t>
      </w:r>
    </w:p>
    <w:p w14:paraId="74B90981" w14:textId="77777777" w:rsidR="009E597F" w:rsidRPr="003263FC" w:rsidRDefault="009E597F" w:rsidP="005D710E">
      <w:pPr>
        <w:pStyle w:val="Zkladntext"/>
        <w:numPr>
          <w:ilvl w:val="1"/>
          <w:numId w:val="44"/>
        </w:numPr>
        <w:spacing w:before="240" w:after="0"/>
        <w:ind w:left="567" w:hanging="567"/>
        <w:jc w:val="both"/>
        <w:rPr>
          <w:rFonts w:ascii="Calibri" w:hAnsi="Calibri" w:cs="Calibri"/>
          <w:sz w:val="20"/>
          <w:szCs w:val="20"/>
        </w:rPr>
      </w:pPr>
      <w:bookmarkStart w:id="40" w:name="_Hlk80707235"/>
      <w:bookmarkEnd w:id="39"/>
      <w:r w:rsidRPr="003263FC">
        <w:rPr>
          <w:rFonts w:ascii="Calibri" w:hAnsi="Calibri" w:cs="Calibri"/>
          <w:sz w:val="20"/>
          <w:szCs w:val="20"/>
        </w:rPr>
        <w:t>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zistenia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nedostatkov</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spísaný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zoznam</w:t>
      </w:r>
      <w:proofErr w:type="spellEnd"/>
      <w:r w:rsidRPr="003263FC">
        <w:rPr>
          <w:rFonts w:ascii="Calibri" w:hAnsi="Calibri" w:cs="Calibri"/>
          <w:sz w:val="20"/>
          <w:szCs w:val="20"/>
        </w:rPr>
        <w:t xml:space="preserve"> s uvedením dohodnutých </w:t>
      </w:r>
      <w:proofErr w:type="spellStart"/>
      <w:r w:rsidRPr="003263FC">
        <w:rPr>
          <w:rFonts w:ascii="Calibri" w:hAnsi="Calibri" w:cs="Calibri"/>
          <w:sz w:val="20"/>
          <w:szCs w:val="20"/>
        </w:rPr>
        <w:t>termínov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odstránenia</w:t>
      </w:r>
      <w:proofErr w:type="spellEnd"/>
      <w:r w:rsidRPr="003263FC">
        <w:rPr>
          <w:rFonts w:ascii="Calibri" w:hAnsi="Calibri" w:cs="Calibri"/>
          <w:sz w:val="20"/>
          <w:szCs w:val="20"/>
        </w:rPr>
        <w:t>.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že vady a nedostatky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drobného charakteru a </w:t>
      </w:r>
      <w:proofErr w:type="spellStart"/>
      <w:r w:rsidRPr="003263FC">
        <w:rPr>
          <w:rFonts w:ascii="Calibri" w:hAnsi="Calibri" w:cs="Calibri"/>
          <w:sz w:val="20"/>
          <w:szCs w:val="20"/>
        </w:rPr>
        <w:t>nebudú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brániť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riadnemu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užívaniu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môže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prevziať</w:t>
      </w:r>
      <w:proofErr w:type="spellEnd"/>
      <w:r w:rsidRPr="003263FC">
        <w:rPr>
          <w:rFonts w:ascii="Calibri" w:hAnsi="Calibri" w:cs="Calibri"/>
          <w:sz w:val="20"/>
          <w:szCs w:val="20"/>
        </w:rPr>
        <w:t xml:space="preserve"> vykonané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s určením termínu </w:t>
      </w:r>
      <w:proofErr w:type="spellStart"/>
      <w:r w:rsidRPr="003263FC">
        <w:rPr>
          <w:rFonts w:ascii="Calibri" w:hAnsi="Calibri" w:cs="Calibri"/>
          <w:sz w:val="20"/>
          <w:szCs w:val="20"/>
        </w:rPr>
        <w:t>odstránenia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nedostatkov</w:t>
      </w:r>
      <w:proofErr w:type="spellEnd"/>
      <w:r w:rsidRPr="003263FC">
        <w:rPr>
          <w:rFonts w:ascii="Calibri" w:hAnsi="Calibri" w:cs="Calibri"/>
          <w:sz w:val="20"/>
          <w:szCs w:val="20"/>
        </w:rPr>
        <w:t xml:space="preserve">. Po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odstránení</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spísaný</w:t>
      </w:r>
      <w:proofErr w:type="spellEnd"/>
      <w:r w:rsidRPr="003263FC">
        <w:rPr>
          <w:rFonts w:ascii="Calibri" w:hAnsi="Calibri" w:cs="Calibri"/>
          <w:sz w:val="20"/>
          <w:szCs w:val="20"/>
        </w:rPr>
        <w:t xml:space="preserve"> zápis </w:t>
      </w:r>
      <w:proofErr w:type="spellStart"/>
      <w:r w:rsidRPr="003263FC">
        <w:rPr>
          <w:rFonts w:ascii="Calibri" w:hAnsi="Calibri" w:cs="Calibri"/>
          <w:sz w:val="20"/>
          <w:szCs w:val="20"/>
        </w:rPr>
        <w:t>rozhodujúci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určenie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začiatku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záručnej</w:t>
      </w:r>
      <w:proofErr w:type="spellEnd"/>
      <w:r w:rsidRPr="003263FC">
        <w:rPr>
          <w:rFonts w:ascii="Calibri" w:hAnsi="Calibri" w:cs="Calibri"/>
          <w:sz w:val="20"/>
          <w:szCs w:val="20"/>
        </w:rPr>
        <w:t xml:space="preserve"> doby na </w:t>
      </w:r>
      <w:proofErr w:type="spellStart"/>
      <w:r w:rsidRPr="003263FC">
        <w:rPr>
          <w:rFonts w:ascii="Calibri" w:hAnsi="Calibri" w:cs="Calibri"/>
          <w:sz w:val="20"/>
          <w:szCs w:val="20"/>
        </w:rPr>
        <w:t>Dielo</w:t>
      </w:r>
      <w:proofErr w:type="spellEnd"/>
      <w:r w:rsidRPr="003263FC">
        <w:rPr>
          <w:rFonts w:ascii="Calibri" w:hAnsi="Calibri" w:cs="Calibri"/>
          <w:sz w:val="20"/>
          <w:szCs w:val="20"/>
        </w:rPr>
        <w:t>.</w:t>
      </w:r>
    </w:p>
    <w:p w14:paraId="79AE95F1" w14:textId="77777777" w:rsidR="009E597F" w:rsidRPr="003263FC" w:rsidRDefault="009E597F" w:rsidP="005D710E">
      <w:pPr>
        <w:pStyle w:val="Zkladntext"/>
        <w:numPr>
          <w:ilvl w:val="1"/>
          <w:numId w:val="44"/>
        </w:numPr>
        <w:spacing w:before="240" w:after="0"/>
        <w:ind w:left="567" w:hanging="567"/>
        <w:jc w:val="both"/>
        <w:rPr>
          <w:rFonts w:ascii="Calibri" w:hAnsi="Calibri" w:cs="Calibri"/>
          <w:color w:val="000000"/>
          <w:sz w:val="20"/>
          <w:szCs w:val="20"/>
        </w:rPr>
      </w:pPr>
      <w:bookmarkStart w:id="41" w:name="_Hlk80707481"/>
      <w:bookmarkEnd w:id="40"/>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dohodli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w:t>
      </w:r>
      <w:proofErr w:type="spellEnd"/>
      <w:r w:rsidRPr="003263FC">
        <w:rPr>
          <w:rFonts w:ascii="Calibri" w:hAnsi="Calibri" w:cs="Calibri"/>
          <w:sz w:val="20"/>
          <w:szCs w:val="20"/>
        </w:rPr>
        <w:t xml:space="preserve"> výskytu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záručnej</w:t>
      </w:r>
      <w:proofErr w:type="spellEnd"/>
      <w:r w:rsidRPr="003263FC">
        <w:rPr>
          <w:rFonts w:ascii="Calibri" w:hAnsi="Calibri" w:cs="Calibri"/>
          <w:sz w:val="20"/>
          <w:szCs w:val="20"/>
        </w:rPr>
        <w:t xml:space="preserve"> doby (bod 9.5) má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právo </w:t>
      </w:r>
      <w:proofErr w:type="spellStart"/>
      <w:r w:rsidRPr="003263FC">
        <w:rPr>
          <w:rFonts w:ascii="Calibri" w:hAnsi="Calibri" w:cs="Calibri"/>
          <w:sz w:val="20"/>
          <w:szCs w:val="20"/>
        </w:rPr>
        <w:t>požadovať</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povinnosť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takéto</w:t>
      </w:r>
      <w:proofErr w:type="spellEnd"/>
      <w:r w:rsidRPr="003263FC">
        <w:rPr>
          <w:rFonts w:ascii="Calibri" w:hAnsi="Calibri" w:cs="Calibri"/>
          <w:sz w:val="20"/>
          <w:szCs w:val="20"/>
        </w:rPr>
        <w:t xml:space="preserve"> vady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na svoje náklady.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začať</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odstraňovaním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vád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r w:rsidRPr="003263FC">
        <w:rPr>
          <w:rFonts w:ascii="Calibri" w:hAnsi="Calibri" w:cs="Calibri"/>
          <w:b/>
          <w:sz w:val="20"/>
          <w:szCs w:val="20"/>
        </w:rPr>
        <w:t xml:space="preserve">do 24 </w:t>
      </w:r>
      <w:proofErr w:type="spellStart"/>
      <w:r w:rsidRPr="003263FC">
        <w:rPr>
          <w:rFonts w:ascii="Calibri" w:hAnsi="Calibri" w:cs="Calibri"/>
          <w:b/>
          <w:sz w:val="20"/>
          <w:szCs w:val="20"/>
        </w:rPr>
        <w:t>hodín</w:t>
      </w:r>
      <w:proofErr w:type="spellEnd"/>
      <w:r w:rsidRPr="003263FC">
        <w:rPr>
          <w:rFonts w:ascii="Calibri" w:hAnsi="Calibri" w:cs="Calibri"/>
          <w:sz w:val="20"/>
          <w:szCs w:val="20"/>
        </w:rPr>
        <w:t xml:space="preserve"> po </w:t>
      </w:r>
      <w:proofErr w:type="spellStart"/>
      <w:r w:rsidRPr="003263FC">
        <w:rPr>
          <w:rFonts w:ascii="Calibri" w:hAnsi="Calibri" w:cs="Calibri"/>
          <w:sz w:val="20"/>
          <w:szCs w:val="20"/>
        </w:rPr>
        <w:t>uplatnení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reklamácie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a vady </w:t>
      </w:r>
      <w:proofErr w:type="spellStart"/>
      <w:r w:rsidRPr="003263FC">
        <w:rPr>
          <w:rFonts w:ascii="Calibri" w:hAnsi="Calibri" w:cs="Calibri"/>
          <w:sz w:val="20"/>
          <w:szCs w:val="20"/>
        </w:rPr>
        <w:t>odstrániť</w:t>
      </w:r>
      <w:proofErr w:type="spellEnd"/>
      <w:r w:rsidRPr="003263FC">
        <w:rPr>
          <w:rFonts w:ascii="Calibri" w:hAnsi="Calibri" w:cs="Calibri"/>
          <w:sz w:val="20"/>
          <w:szCs w:val="20"/>
        </w:rPr>
        <w:t xml:space="preserve"> bez </w:t>
      </w:r>
      <w:proofErr w:type="spellStart"/>
      <w:r w:rsidRPr="003263FC">
        <w:rPr>
          <w:rFonts w:ascii="Calibri" w:hAnsi="Calibri" w:cs="Calibri"/>
          <w:sz w:val="20"/>
          <w:szCs w:val="20"/>
        </w:rPr>
        <w:t>zbytočného</w:t>
      </w:r>
      <w:proofErr w:type="spellEnd"/>
      <w:r w:rsidRPr="003263FC">
        <w:rPr>
          <w:rFonts w:ascii="Calibri" w:hAnsi="Calibri" w:cs="Calibri"/>
          <w:sz w:val="20"/>
          <w:szCs w:val="20"/>
        </w:rPr>
        <w:t xml:space="preserve"> odkladu, </w:t>
      </w:r>
      <w:proofErr w:type="spellStart"/>
      <w:r w:rsidRPr="003263FC">
        <w:rPr>
          <w:rFonts w:ascii="Calibri" w:hAnsi="Calibri" w:cs="Calibri"/>
          <w:sz w:val="20"/>
          <w:szCs w:val="20"/>
        </w:rPr>
        <w:t>najneskôr</w:t>
      </w:r>
      <w:proofErr w:type="spellEnd"/>
      <w:r w:rsidRPr="003263FC">
        <w:rPr>
          <w:rFonts w:ascii="Calibri" w:hAnsi="Calibri" w:cs="Calibri"/>
          <w:sz w:val="20"/>
          <w:szCs w:val="20"/>
        </w:rPr>
        <w:t xml:space="preserve"> do troch dní od </w:t>
      </w:r>
      <w:proofErr w:type="spellStart"/>
      <w:r w:rsidRPr="003263FC">
        <w:rPr>
          <w:rFonts w:ascii="Calibri" w:hAnsi="Calibri" w:cs="Calibri"/>
          <w:sz w:val="20"/>
          <w:szCs w:val="20"/>
        </w:rPr>
        <w:t>doručenia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reklamácie</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písomne</w:t>
      </w:r>
      <w:proofErr w:type="spellEnd"/>
      <w:r w:rsidRPr="003263FC">
        <w:rPr>
          <w:rFonts w:ascii="Calibri" w:hAnsi="Calibri" w:cs="Calibri"/>
          <w:sz w:val="20"/>
          <w:szCs w:val="20"/>
        </w:rPr>
        <w:t xml:space="preserve"> nedohodne </w:t>
      </w:r>
      <w:proofErr w:type="spellStart"/>
      <w:r w:rsidRPr="003263FC">
        <w:rPr>
          <w:rFonts w:ascii="Calibri" w:hAnsi="Calibri" w:cs="Calibri"/>
          <w:sz w:val="20"/>
          <w:szCs w:val="20"/>
        </w:rPr>
        <w:t>inak</w:t>
      </w:r>
      <w:proofErr w:type="spellEnd"/>
      <w:r w:rsidRPr="003263FC">
        <w:rPr>
          <w:rFonts w:ascii="Calibri" w:hAnsi="Calibri" w:cs="Calibri"/>
          <w:b/>
          <w:i/>
          <w:color w:val="000000"/>
          <w:sz w:val="20"/>
          <w:szCs w:val="20"/>
        </w:rPr>
        <w:t>.</w:t>
      </w:r>
    </w:p>
    <w:p w14:paraId="39BB36F6" w14:textId="77777777" w:rsidR="009E597F" w:rsidRPr="003263FC" w:rsidRDefault="009E597F" w:rsidP="005D710E">
      <w:pPr>
        <w:pStyle w:val="Zkladntext"/>
        <w:numPr>
          <w:ilvl w:val="1"/>
          <w:numId w:val="44"/>
        </w:numPr>
        <w:tabs>
          <w:tab w:val="left" w:pos="567"/>
        </w:tabs>
        <w:spacing w:before="240" w:after="0"/>
        <w:ind w:left="567" w:hanging="567"/>
        <w:jc w:val="both"/>
        <w:rPr>
          <w:rFonts w:ascii="Calibri" w:hAnsi="Calibri" w:cs="Calibri"/>
          <w:sz w:val="20"/>
          <w:szCs w:val="20"/>
        </w:rPr>
      </w:pPr>
      <w:bookmarkStart w:id="42" w:name="_Hlk80707575"/>
      <w:bookmarkEnd w:id="41"/>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neodstráni</w:t>
      </w:r>
      <w:proofErr w:type="spellEnd"/>
      <w:r w:rsidRPr="003263FC">
        <w:rPr>
          <w:rFonts w:ascii="Calibri" w:hAnsi="Calibri" w:cs="Calibri"/>
          <w:sz w:val="20"/>
          <w:szCs w:val="20"/>
        </w:rPr>
        <w:t xml:space="preserve"> vady v </w:t>
      </w:r>
      <w:proofErr w:type="spellStart"/>
      <w:r w:rsidRPr="003263FC">
        <w:rPr>
          <w:rFonts w:ascii="Calibri" w:hAnsi="Calibri" w:cs="Calibri"/>
          <w:sz w:val="20"/>
          <w:szCs w:val="20"/>
        </w:rPr>
        <w:t>požadovanom</w:t>
      </w:r>
      <w:proofErr w:type="spellEnd"/>
      <w:r w:rsidRPr="003263FC">
        <w:rPr>
          <w:rFonts w:ascii="Calibri" w:hAnsi="Calibri" w:cs="Calibri"/>
          <w:sz w:val="20"/>
          <w:szCs w:val="20"/>
        </w:rPr>
        <w:t xml:space="preserve"> termíne,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neodstráni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správne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nezačne </w:t>
      </w:r>
      <w:proofErr w:type="spellStart"/>
      <w:r w:rsidRPr="003263FC">
        <w:rPr>
          <w:rFonts w:ascii="Calibri" w:hAnsi="Calibri" w:cs="Calibri"/>
          <w:sz w:val="20"/>
          <w:szCs w:val="20"/>
        </w:rPr>
        <w:t>odstraňovať</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dohodnutom</w:t>
      </w:r>
      <w:proofErr w:type="spellEnd"/>
      <w:r w:rsidRPr="003263FC">
        <w:rPr>
          <w:rFonts w:ascii="Calibri" w:hAnsi="Calibri" w:cs="Calibri"/>
          <w:sz w:val="20"/>
          <w:szCs w:val="20"/>
        </w:rPr>
        <w:t xml:space="preserve"> termíne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vzhľadom</w:t>
      </w:r>
      <w:proofErr w:type="spellEnd"/>
      <w:r w:rsidRPr="003263FC">
        <w:rPr>
          <w:rFonts w:ascii="Calibri" w:hAnsi="Calibri" w:cs="Calibri"/>
          <w:sz w:val="20"/>
          <w:szCs w:val="20"/>
        </w:rPr>
        <w:t xml:space="preserve"> ku </w:t>
      </w:r>
      <w:proofErr w:type="spellStart"/>
      <w:r w:rsidRPr="003263FC">
        <w:rPr>
          <w:rFonts w:ascii="Calibri" w:hAnsi="Calibri" w:cs="Calibri"/>
          <w:sz w:val="20"/>
          <w:szCs w:val="20"/>
        </w:rPr>
        <w:t>všetkým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okolnostiam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zrejmé</w:t>
      </w:r>
      <w:proofErr w:type="spellEnd"/>
      <w:r w:rsidRPr="003263FC">
        <w:rPr>
          <w:rFonts w:ascii="Calibri" w:hAnsi="Calibri" w:cs="Calibri"/>
          <w:sz w:val="20"/>
          <w:szCs w:val="20"/>
        </w:rPr>
        <w:t>, že vady v </w:t>
      </w:r>
      <w:proofErr w:type="spellStart"/>
      <w:r w:rsidRPr="003263FC">
        <w:rPr>
          <w:rFonts w:ascii="Calibri" w:hAnsi="Calibri" w:cs="Calibri"/>
          <w:sz w:val="20"/>
          <w:szCs w:val="20"/>
        </w:rPr>
        <w:t>požadovanom</w:t>
      </w:r>
      <w:proofErr w:type="spellEnd"/>
      <w:r w:rsidRPr="003263FC">
        <w:rPr>
          <w:rFonts w:ascii="Calibri" w:hAnsi="Calibri" w:cs="Calibri"/>
          <w:sz w:val="20"/>
          <w:szCs w:val="20"/>
        </w:rPr>
        <w:t xml:space="preserve"> termíne </w:t>
      </w:r>
      <w:proofErr w:type="spellStart"/>
      <w:r w:rsidRPr="003263FC">
        <w:rPr>
          <w:rFonts w:ascii="Calibri" w:hAnsi="Calibri" w:cs="Calibri"/>
          <w:sz w:val="20"/>
          <w:szCs w:val="20"/>
        </w:rPr>
        <w:t>neodstráni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požadovať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zľavu</w:t>
      </w:r>
      <w:proofErr w:type="spellEnd"/>
      <w:r w:rsidRPr="003263FC">
        <w:rPr>
          <w:rFonts w:ascii="Calibri" w:hAnsi="Calibri" w:cs="Calibri"/>
          <w:sz w:val="20"/>
          <w:szCs w:val="20"/>
        </w:rPr>
        <w:t xml:space="preserve"> z ceny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sám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odstrániť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treťou</w:t>
      </w:r>
      <w:proofErr w:type="spellEnd"/>
      <w:r w:rsidRPr="003263FC">
        <w:rPr>
          <w:rFonts w:ascii="Calibri" w:hAnsi="Calibri" w:cs="Calibri"/>
          <w:sz w:val="20"/>
          <w:szCs w:val="20"/>
        </w:rPr>
        <w:t xml:space="preserve"> osobou, a to na náklady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pričom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výslovne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zaväzuje</w:t>
      </w:r>
      <w:proofErr w:type="spellEnd"/>
      <w:r w:rsidRPr="003263FC">
        <w:rPr>
          <w:rFonts w:ascii="Calibri" w:hAnsi="Calibri" w:cs="Calibri"/>
          <w:sz w:val="20"/>
          <w:szCs w:val="20"/>
        </w:rPr>
        <w:t xml:space="preserve"> a je povinný takto vynaložené náklady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nahradiť</w:t>
      </w:r>
      <w:proofErr w:type="spellEnd"/>
      <w:r w:rsidRPr="003263FC">
        <w:rPr>
          <w:rFonts w:ascii="Calibri" w:hAnsi="Calibri" w:cs="Calibri"/>
          <w:sz w:val="20"/>
          <w:szCs w:val="20"/>
        </w:rPr>
        <w:t xml:space="preserve">. Náhrada takto vzniknutých </w:t>
      </w:r>
      <w:proofErr w:type="spellStart"/>
      <w:r w:rsidRPr="003263FC">
        <w:rPr>
          <w:rFonts w:ascii="Calibri" w:hAnsi="Calibri" w:cs="Calibri"/>
          <w:sz w:val="20"/>
          <w:szCs w:val="20"/>
        </w:rPr>
        <w:t>nákladov</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môže</w:t>
      </w:r>
      <w:proofErr w:type="spellEnd"/>
      <w:proofErr w:type="gramEnd"/>
      <w:r w:rsidRPr="003263FC">
        <w:rPr>
          <w:rFonts w:ascii="Calibri" w:hAnsi="Calibri" w:cs="Calibri"/>
          <w:sz w:val="20"/>
          <w:szCs w:val="20"/>
        </w:rPr>
        <w:t xml:space="preserve"> byť vykonaná </w:t>
      </w:r>
      <w:proofErr w:type="spellStart"/>
      <w:r w:rsidRPr="003263FC">
        <w:rPr>
          <w:rFonts w:ascii="Calibri" w:hAnsi="Calibri" w:cs="Calibri"/>
          <w:sz w:val="20"/>
          <w:szCs w:val="20"/>
        </w:rPr>
        <w:t>nasledovne</w:t>
      </w:r>
      <w:proofErr w:type="spellEnd"/>
      <w:r w:rsidRPr="003263FC">
        <w:rPr>
          <w:rFonts w:ascii="Calibri" w:hAnsi="Calibri" w:cs="Calibri"/>
          <w:sz w:val="20"/>
          <w:szCs w:val="20"/>
        </w:rPr>
        <w:t>:</w:t>
      </w:r>
    </w:p>
    <w:p w14:paraId="5E38514F" w14:textId="77777777" w:rsidR="009E597F" w:rsidRPr="003263FC" w:rsidRDefault="009E597F" w:rsidP="005D710E">
      <w:pPr>
        <w:pStyle w:val="Zkladntext"/>
        <w:numPr>
          <w:ilvl w:val="0"/>
          <w:numId w:val="38"/>
        </w:numPr>
        <w:tabs>
          <w:tab w:val="left" w:pos="567"/>
        </w:tabs>
        <w:spacing w:after="0"/>
        <w:ind w:left="1066" w:hanging="357"/>
        <w:jc w:val="both"/>
        <w:rPr>
          <w:rFonts w:ascii="Calibri" w:hAnsi="Calibri" w:cs="Calibri"/>
          <w:sz w:val="20"/>
          <w:szCs w:val="20"/>
        </w:rPr>
      </w:pPr>
      <w:proofErr w:type="spellStart"/>
      <w:r w:rsidRPr="003263FC">
        <w:rPr>
          <w:rFonts w:ascii="Calibri" w:hAnsi="Calibri" w:cs="Calibri"/>
          <w:sz w:val="20"/>
          <w:szCs w:val="20"/>
        </w:rPr>
        <w:t>započítaním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zadržaných</w:t>
      </w:r>
      <w:proofErr w:type="spellEnd"/>
      <w:r w:rsidRPr="003263FC">
        <w:rPr>
          <w:rFonts w:ascii="Calibri" w:hAnsi="Calibri" w:cs="Calibri"/>
          <w:sz w:val="20"/>
          <w:szCs w:val="20"/>
        </w:rPr>
        <w:t xml:space="preserve"> 10 % z ceny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r w:rsidRPr="003263FC">
        <w:rPr>
          <w:rFonts w:ascii="Calibri" w:hAnsi="Calibri" w:cs="Calibri"/>
          <w:color w:val="000000"/>
          <w:sz w:val="20"/>
          <w:szCs w:val="20"/>
        </w:rPr>
        <w:t>Čl. V.</w:t>
      </w:r>
      <w:r w:rsidRPr="003263FC">
        <w:rPr>
          <w:rFonts w:ascii="Calibri" w:hAnsi="Calibri" w:cs="Calibri"/>
          <w:sz w:val="20"/>
          <w:szCs w:val="20"/>
        </w:rPr>
        <w:t xml:space="preserve"> bodu 5.8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pokiaľ</w:t>
      </w:r>
      <w:proofErr w:type="spellEnd"/>
      <w:r w:rsidRPr="003263FC">
        <w:rPr>
          <w:rFonts w:ascii="Calibri" w:hAnsi="Calibri" w:cs="Calibri"/>
          <w:sz w:val="20"/>
          <w:szCs w:val="20"/>
        </w:rPr>
        <w:t xml:space="preserve"> táto suma </w:t>
      </w:r>
      <w:proofErr w:type="spellStart"/>
      <w:r w:rsidRPr="003263FC">
        <w:rPr>
          <w:rFonts w:ascii="Calibri" w:hAnsi="Calibri" w:cs="Calibri"/>
          <w:sz w:val="20"/>
          <w:szCs w:val="20"/>
        </w:rPr>
        <w:t>nebola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zaplatená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p>
    <w:p w14:paraId="31942AA7" w14:textId="77777777" w:rsidR="009E597F" w:rsidRPr="003263FC" w:rsidRDefault="009E597F" w:rsidP="005D710E">
      <w:pPr>
        <w:pStyle w:val="Zkladntext"/>
        <w:numPr>
          <w:ilvl w:val="0"/>
          <w:numId w:val="38"/>
        </w:numPr>
        <w:tabs>
          <w:tab w:val="left" w:pos="720"/>
        </w:tabs>
        <w:spacing w:after="0"/>
        <w:ind w:left="1066" w:hanging="357"/>
        <w:jc w:val="both"/>
        <w:rPr>
          <w:rFonts w:ascii="Calibri" w:hAnsi="Calibri" w:cs="Calibri"/>
          <w:sz w:val="20"/>
          <w:szCs w:val="20"/>
        </w:rPr>
      </w:pPr>
      <w:r w:rsidRPr="003263FC">
        <w:rPr>
          <w:rFonts w:ascii="Calibri" w:hAnsi="Calibri" w:cs="Calibri"/>
          <w:sz w:val="20"/>
          <w:szCs w:val="20"/>
        </w:rPr>
        <w:t xml:space="preserve"> vystavením </w:t>
      </w:r>
      <w:proofErr w:type="spellStart"/>
      <w:r w:rsidRPr="003263FC">
        <w:rPr>
          <w:rFonts w:ascii="Calibri" w:hAnsi="Calibri" w:cs="Calibri"/>
          <w:sz w:val="20"/>
          <w:szCs w:val="20"/>
        </w:rPr>
        <w:t>faktúry</w:t>
      </w:r>
      <w:proofErr w:type="spellEnd"/>
      <w:r w:rsidRPr="003263FC">
        <w:rPr>
          <w:rFonts w:ascii="Calibri" w:hAnsi="Calibri" w:cs="Calibri"/>
          <w:sz w:val="20"/>
          <w:szCs w:val="20"/>
        </w:rPr>
        <w:t xml:space="preserve"> so </w:t>
      </w:r>
      <w:proofErr w:type="spellStart"/>
      <w:r w:rsidRPr="003263FC">
        <w:rPr>
          <w:rFonts w:ascii="Calibri" w:hAnsi="Calibri" w:cs="Calibri"/>
          <w:sz w:val="20"/>
          <w:szCs w:val="20"/>
        </w:rPr>
        <w:t>splatnosťou</w:t>
      </w:r>
      <w:proofErr w:type="spellEnd"/>
      <w:r w:rsidRPr="003263FC">
        <w:rPr>
          <w:rFonts w:ascii="Calibri" w:hAnsi="Calibri" w:cs="Calibri"/>
          <w:sz w:val="20"/>
          <w:szCs w:val="20"/>
        </w:rPr>
        <w:t xml:space="preserve"> 10 dní </w:t>
      </w:r>
      <w:proofErr w:type="spellStart"/>
      <w:r w:rsidRPr="003263FC">
        <w:rPr>
          <w:rFonts w:ascii="Calibri" w:hAnsi="Calibri" w:cs="Calibri"/>
          <w:sz w:val="20"/>
          <w:szCs w:val="20"/>
        </w:rPr>
        <w:t>odo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doručenia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Zhotoviteľovi</w:t>
      </w:r>
      <w:proofErr w:type="spellEnd"/>
      <w:r w:rsidRPr="003263FC">
        <w:rPr>
          <w:rFonts w:ascii="Calibri" w:hAnsi="Calibri" w:cs="Calibri"/>
          <w:sz w:val="20"/>
          <w:szCs w:val="20"/>
        </w:rPr>
        <w:t>.</w:t>
      </w:r>
    </w:p>
    <w:bookmarkEnd w:id="42"/>
    <w:p w14:paraId="1C35122D" w14:textId="77777777" w:rsidR="009E597F" w:rsidRPr="003263FC" w:rsidRDefault="009E597F" w:rsidP="005D710E">
      <w:pPr>
        <w:pStyle w:val="Zkladntext"/>
        <w:numPr>
          <w:ilvl w:val="1"/>
          <w:numId w:val="44"/>
        </w:numPr>
        <w:spacing w:before="240" w:after="0"/>
        <w:ind w:left="567" w:hanging="567"/>
        <w:jc w:val="both"/>
        <w:rPr>
          <w:rFonts w:ascii="Calibri" w:hAnsi="Calibri" w:cs="Calibri"/>
          <w:b/>
          <w:sz w:val="20"/>
          <w:szCs w:val="20"/>
        </w:rPr>
      </w:pP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za vady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 </w:t>
      </w:r>
      <w:proofErr w:type="spellStart"/>
      <w:r w:rsidRPr="003263FC">
        <w:rPr>
          <w:rFonts w:ascii="Calibri" w:hAnsi="Calibri" w:cs="Calibri"/>
          <w:b/>
          <w:sz w:val="20"/>
          <w:szCs w:val="20"/>
        </w:rPr>
        <w:t>záručnej</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dobe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ktorá</w:t>
      </w:r>
      <w:proofErr w:type="spellEnd"/>
      <w:r w:rsidRPr="003263FC">
        <w:rPr>
          <w:rFonts w:ascii="Calibri" w:hAnsi="Calibri" w:cs="Calibri"/>
          <w:b/>
          <w:sz w:val="20"/>
          <w:szCs w:val="20"/>
        </w:rPr>
        <w:t xml:space="preserve"> je 60 </w:t>
      </w:r>
      <w:proofErr w:type="spellStart"/>
      <w:r w:rsidRPr="003263FC">
        <w:rPr>
          <w:rFonts w:ascii="Calibri" w:hAnsi="Calibri" w:cs="Calibri"/>
          <w:b/>
          <w:sz w:val="20"/>
          <w:szCs w:val="20"/>
        </w:rPr>
        <w:t>mesiacov</w:t>
      </w:r>
      <w:proofErr w:type="spellEnd"/>
      <w:r w:rsidRPr="003263FC">
        <w:rPr>
          <w:rFonts w:ascii="Calibri" w:hAnsi="Calibri" w:cs="Calibri"/>
          <w:b/>
          <w:sz w:val="20"/>
          <w:szCs w:val="20"/>
        </w:rPr>
        <w:t xml:space="preserve">. </w:t>
      </w:r>
      <w:proofErr w:type="spellStart"/>
      <w:r w:rsidRPr="003263FC">
        <w:rPr>
          <w:rFonts w:ascii="Calibri" w:hAnsi="Calibri" w:cs="Calibri"/>
          <w:sz w:val="20"/>
          <w:szCs w:val="20"/>
        </w:rPr>
        <w:t>Záručná</w:t>
      </w:r>
      <w:proofErr w:type="spellEnd"/>
      <w:r w:rsidRPr="003263FC">
        <w:rPr>
          <w:rFonts w:ascii="Calibri" w:hAnsi="Calibri" w:cs="Calibri"/>
          <w:sz w:val="20"/>
          <w:szCs w:val="20"/>
        </w:rPr>
        <w:t xml:space="preserve"> doba </w:t>
      </w:r>
      <w:proofErr w:type="spellStart"/>
      <w:r w:rsidRPr="003263FC">
        <w:rPr>
          <w:rFonts w:ascii="Calibri" w:hAnsi="Calibri" w:cs="Calibri"/>
          <w:sz w:val="20"/>
          <w:szCs w:val="20"/>
        </w:rPr>
        <w:t>začína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plynúť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podpísania</w:t>
      </w:r>
      <w:proofErr w:type="spellEnd"/>
      <w:r w:rsidRPr="003263FC">
        <w:rPr>
          <w:rFonts w:ascii="Calibri" w:hAnsi="Calibri" w:cs="Calibri"/>
          <w:sz w:val="20"/>
          <w:szCs w:val="20"/>
        </w:rPr>
        <w:t xml:space="preserve"> Protokolu o </w:t>
      </w:r>
      <w:proofErr w:type="spellStart"/>
      <w:r w:rsidRPr="003263FC">
        <w:rPr>
          <w:rFonts w:ascii="Calibri" w:hAnsi="Calibri" w:cs="Calibri"/>
          <w:sz w:val="20"/>
          <w:szCs w:val="20"/>
        </w:rPr>
        <w:t>odovzdaní</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nezodpovedá</w:t>
      </w:r>
      <w:proofErr w:type="spellEnd"/>
      <w:r w:rsidRPr="003263FC">
        <w:rPr>
          <w:rFonts w:ascii="Calibri" w:hAnsi="Calibri" w:cs="Calibri"/>
          <w:sz w:val="20"/>
          <w:szCs w:val="20"/>
        </w:rPr>
        <w:t xml:space="preserve"> za vady </w:t>
      </w:r>
      <w:proofErr w:type="spellStart"/>
      <w:r w:rsidRPr="003263FC">
        <w:rPr>
          <w:rFonts w:ascii="Calibri" w:hAnsi="Calibri" w:cs="Calibri"/>
          <w:sz w:val="20"/>
          <w:szCs w:val="20"/>
        </w:rPr>
        <w:t>spôsobené</w:t>
      </w:r>
      <w:proofErr w:type="spellEnd"/>
      <w:r w:rsidRPr="003263FC">
        <w:rPr>
          <w:rFonts w:ascii="Calibri" w:hAnsi="Calibri" w:cs="Calibri"/>
          <w:sz w:val="20"/>
          <w:szCs w:val="20"/>
        </w:rPr>
        <w:t xml:space="preserve"> chybným </w:t>
      </w:r>
      <w:proofErr w:type="spellStart"/>
      <w:r w:rsidRPr="003263FC">
        <w:rPr>
          <w:rFonts w:ascii="Calibri" w:hAnsi="Calibri" w:cs="Calibri"/>
          <w:sz w:val="20"/>
          <w:szCs w:val="20"/>
        </w:rPr>
        <w:t>zaobchádzaním</w:t>
      </w:r>
      <w:proofErr w:type="spellEnd"/>
      <w:r w:rsidRPr="003263FC">
        <w:rPr>
          <w:rFonts w:ascii="Calibri" w:hAnsi="Calibri" w:cs="Calibri"/>
          <w:sz w:val="20"/>
          <w:szCs w:val="20"/>
        </w:rPr>
        <w:t xml:space="preserve"> s </w:t>
      </w:r>
      <w:proofErr w:type="spellStart"/>
      <w:r w:rsidRPr="003263FC">
        <w:rPr>
          <w:rFonts w:ascii="Calibri" w:hAnsi="Calibri" w:cs="Calibri"/>
          <w:sz w:val="20"/>
          <w:szCs w:val="20"/>
        </w:rPr>
        <w:t>Dielom</w:t>
      </w:r>
      <w:proofErr w:type="spellEnd"/>
      <w:r w:rsidRPr="003263FC">
        <w:rPr>
          <w:rFonts w:ascii="Calibri" w:hAnsi="Calibri" w:cs="Calibri"/>
          <w:sz w:val="20"/>
          <w:szCs w:val="20"/>
        </w:rPr>
        <w:t xml:space="preserve"> po jeho </w:t>
      </w:r>
      <w:proofErr w:type="spellStart"/>
      <w:r w:rsidRPr="003263FC">
        <w:rPr>
          <w:rFonts w:ascii="Calibri" w:hAnsi="Calibri" w:cs="Calibri"/>
          <w:sz w:val="20"/>
          <w:szCs w:val="20"/>
        </w:rPr>
        <w:t>prevzatí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takisto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nezodpovedá</w:t>
      </w:r>
      <w:proofErr w:type="spellEnd"/>
      <w:r w:rsidRPr="003263FC">
        <w:rPr>
          <w:rFonts w:ascii="Calibri" w:hAnsi="Calibri" w:cs="Calibri"/>
          <w:sz w:val="20"/>
          <w:szCs w:val="20"/>
        </w:rPr>
        <w:t xml:space="preserve"> za vady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boli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spôsobené</w:t>
      </w:r>
      <w:proofErr w:type="spellEnd"/>
      <w:r w:rsidRPr="003263FC">
        <w:rPr>
          <w:rFonts w:ascii="Calibri" w:hAnsi="Calibri" w:cs="Calibri"/>
          <w:sz w:val="20"/>
          <w:szCs w:val="20"/>
        </w:rPr>
        <w:t xml:space="preserve"> použitím stavebných </w:t>
      </w:r>
      <w:proofErr w:type="spellStart"/>
      <w:r w:rsidRPr="003263FC">
        <w:rPr>
          <w:rFonts w:ascii="Calibri" w:hAnsi="Calibri" w:cs="Calibri"/>
          <w:sz w:val="20"/>
          <w:szCs w:val="20"/>
        </w:rPr>
        <w:t>materiálov</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vecí</w:t>
      </w:r>
      <w:proofErr w:type="spellEnd"/>
      <w:r w:rsidRPr="003263FC">
        <w:rPr>
          <w:rFonts w:ascii="Calibri" w:hAnsi="Calibri" w:cs="Calibri"/>
          <w:sz w:val="20"/>
          <w:szCs w:val="20"/>
        </w:rPr>
        <w:t xml:space="preserve"> poskytnutých </w:t>
      </w:r>
      <w:proofErr w:type="spellStart"/>
      <w:r w:rsidRPr="003263FC">
        <w:rPr>
          <w:rFonts w:ascii="Calibri" w:hAnsi="Calibri" w:cs="Calibri"/>
          <w:sz w:val="20"/>
          <w:szCs w:val="20"/>
        </w:rPr>
        <w:t>Objednávateľom</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nevhodnosť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upozornil, ale ten na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použití </w:t>
      </w:r>
      <w:proofErr w:type="spellStart"/>
      <w:r w:rsidRPr="003263FC">
        <w:rPr>
          <w:rFonts w:ascii="Calibri" w:hAnsi="Calibri" w:cs="Calibri"/>
          <w:sz w:val="20"/>
          <w:szCs w:val="20"/>
        </w:rPr>
        <w:t>písomne</w:t>
      </w:r>
      <w:proofErr w:type="spellEnd"/>
      <w:r w:rsidRPr="003263FC">
        <w:rPr>
          <w:rFonts w:ascii="Calibri" w:hAnsi="Calibri" w:cs="Calibri"/>
          <w:sz w:val="20"/>
          <w:szCs w:val="20"/>
        </w:rPr>
        <w:t xml:space="preserve"> trval,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ani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maximálnej</w:t>
      </w:r>
      <w:proofErr w:type="spellEnd"/>
      <w:r w:rsidRPr="003263FC">
        <w:rPr>
          <w:rFonts w:ascii="Calibri" w:hAnsi="Calibri" w:cs="Calibri"/>
          <w:sz w:val="20"/>
          <w:szCs w:val="20"/>
        </w:rPr>
        <w:t xml:space="preserve"> starostlivosti </w:t>
      </w:r>
      <w:proofErr w:type="spellStart"/>
      <w:r w:rsidRPr="003263FC">
        <w:rPr>
          <w:rFonts w:ascii="Calibri" w:hAnsi="Calibri" w:cs="Calibri"/>
          <w:sz w:val="20"/>
          <w:szCs w:val="20"/>
        </w:rPr>
        <w:t>nemohol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zistiť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nevhodnosť</w:t>
      </w:r>
      <w:proofErr w:type="spellEnd"/>
      <w:r w:rsidRPr="003263FC">
        <w:rPr>
          <w:rFonts w:ascii="Calibri" w:hAnsi="Calibri" w:cs="Calibri"/>
          <w:sz w:val="20"/>
          <w:szCs w:val="20"/>
        </w:rPr>
        <w:t>.</w:t>
      </w:r>
    </w:p>
    <w:p w14:paraId="3B070318" w14:textId="77777777" w:rsidR="009E597F" w:rsidRPr="003263FC" w:rsidRDefault="009E597F" w:rsidP="005D710E">
      <w:pPr>
        <w:pStyle w:val="Zkladntext"/>
        <w:numPr>
          <w:ilvl w:val="1"/>
          <w:numId w:val="44"/>
        </w:numPr>
        <w:spacing w:before="240" w:after="0"/>
        <w:ind w:left="567" w:hanging="567"/>
        <w:jc w:val="both"/>
        <w:rPr>
          <w:rFonts w:ascii="Calibri" w:hAnsi="Calibri" w:cs="Calibri"/>
          <w:sz w:val="20"/>
          <w:szCs w:val="20"/>
        </w:rPr>
      </w:pPr>
      <w:bookmarkStart w:id="43" w:name="_Hlk80707884"/>
      <w:proofErr w:type="spellStart"/>
      <w:r w:rsidRPr="003263FC">
        <w:rPr>
          <w:rFonts w:ascii="Calibri" w:hAnsi="Calibri" w:cs="Calibri"/>
          <w:sz w:val="20"/>
          <w:szCs w:val="20"/>
        </w:rPr>
        <w:t>Záručná</w:t>
      </w:r>
      <w:proofErr w:type="spellEnd"/>
      <w:r w:rsidRPr="003263FC">
        <w:rPr>
          <w:rFonts w:ascii="Calibri" w:hAnsi="Calibri" w:cs="Calibri"/>
          <w:sz w:val="20"/>
          <w:szCs w:val="20"/>
        </w:rPr>
        <w:t xml:space="preserve"> doba </w:t>
      </w:r>
      <w:proofErr w:type="spellStart"/>
      <w:r w:rsidRPr="003263FC">
        <w:rPr>
          <w:rFonts w:ascii="Calibri" w:hAnsi="Calibri" w:cs="Calibri"/>
          <w:sz w:val="20"/>
          <w:szCs w:val="20"/>
        </w:rPr>
        <w:t>neplynie</w:t>
      </w:r>
      <w:proofErr w:type="spellEnd"/>
      <w:r w:rsidRPr="003263FC">
        <w:rPr>
          <w:rFonts w:ascii="Calibri" w:hAnsi="Calibri" w:cs="Calibri"/>
          <w:sz w:val="20"/>
          <w:szCs w:val="20"/>
        </w:rPr>
        <w:t xml:space="preserve"> po dobu, po </w:t>
      </w:r>
      <w:proofErr w:type="spellStart"/>
      <w:r w:rsidRPr="003263FC">
        <w:rPr>
          <w:rFonts w:ascii="Calibri" w:hAnsi="Calibri" w:cs="Calibri"/>
          <w:sz w:val="20"/>
          <w:szCs w:val="20"/>
        </w:rPr>
        <w:t>ktorú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nemôže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užívať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jeho vady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nedorobky</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odstraňovaní došlo k </w:t>
      </w:r>
      <w:proofErr w:type="spellStart"/>
      <w:r w:rsidRPr="003263FC">
        <w:rPr>
          <w:rFonts w:ascii="Calibri" w:hAnsi="Calibri" w:cs="Calibri"/>
          <w:sz w:val="20"/>
          <w:szCs w:val="20"/>
        </w:rPr>
        <w:t>výmene</w:t>
      </w:r>
      <w:proofErr w:type="spellEnd"/>
      <w:r w:rsidRPr="003263FC">
        <w:rPr>
          <w:rFonts w:ascii="Calibri" w:hAnsi="Calibri" w:cs="Calibri"/>
          <w:sz w:val="20"/>
          <w:szCs w:val="20"/>
        </w:rPr>
        <w:t xml:space="preserve"> jednotlivých častí za nové, platí, že </w:t>
      </w:r>
      <w:proofErr w:type="spellStart"/>
      <w:r w:rsidRPr="003263FC">
        <w:rPr>
          <w:rFonts w:ascii="Calibri" w:hAnsi="Calibri" w:cs="Calibri"/>
          <w:sz w:val="20"/>
          <w:szCs w:val="20"/>
        </w:rPr>
        <w:t>pre</w:t>
      </w:r>
      <w:proofErr w:type="spellEnd"/>
      <w:r w:rsidRPr="003263FC">
        <w:rPr>
          <w:rFonts w:ascii="Calibri" w:hAnsi="Calibri" w:cs="Calibri"/>
          <w:sz w:val="20"/>
          <w:szCs w:val="20"/>
        </w:rPr>
        <w:t xml:space="preserve"> nové časti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začína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plynúť</w:t>
      </w:r>
      <w:proofErr w:type="spellEnd"/>
      <w:r w:rsidRPr="003263FC">
        <w:rPr>
          <w:rFonts w:ascii="Calibri" w:hAnsi="Calibri" w:cs="Calibri"/>
          <w:sz w:val="20"/>
          <w:szCs w:val="20"/>
        </w:rPr>
        <w:t xml:space="preserve"> nová </w:t>
      </w:r>
      <w:proofErr w:type="spellStart"/>
      <w:r w:rsidRPr="003263FC">
        <w:rPr>
          <w:rFonts w:ascii="Calibri" w:hAnsi="Calibri" w:cs="Calibri"/>
          <w:sz w:val="20"/>
          <w:szCs w:val="20"/>
        </w:rPr>
        <w:t>záručná</w:t>
      </w:r>
      <w:proofErr w:type="spellEnd"/>
      <w:r w:rsidRPr="003263FC">
        <w:rPr>
          <w:rFonts w:ascii="Calibri" w:hAnsi="Calibri" w:cs="Calibri"/>
          <w:sz w:val="20"/>
          <w:szCs w:val="20"/>
        </w:rPr>
        <w:t xml:space="preserve"> doba </w:t>
      </w:r>
      <w:r w:rsidRPr="003263FC">
        <w:rPr>
          <w:rFonts w:ascii="Calibri" w:hAnsi="Calibri" w:cs="Calibri"/>
          <w:b/>
          <w:sz w:val="20"/>
          <w:szCs w:val="20"/>
        </w:rPr>
        <w:t xml:space="preserve">60 </w:t>
      </w:r>
      <w:proofErr w:type="spellStart"/>
      <w:r w:rsidRPr="003263FC">
        <w:rPr>
          <w:rFonts w:ascii="Calibri" w:hAnsi="Calibri" w:cs="Calibri"/>
          <w:b/>
          <w:sz w:val="20"/>
          <w:szCs w:val="20"/>
        </w:rPr>
        <w:t>mesiacov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nasledujúceho</w:t>
      </w:r>
      <w:proofErr w:type="spellEnd"/>
      <w:r w:rsidRPr="003263FC">
        <w:rPr>
          <w:rFonts w:ascii="Calibri" w:hAnsi="Calibri" w:cs="Calibri"/>
          <w:sz w:val="20"/>
          <w:szCs w:val="20"/>
        </w:rPr>
        <w:t xml:space="preserve"> po </w:t>
      </w:r>
      <w:proofErr w:type="spellStart"/>
      <w:r w:rsidRPr="003263FC">
        <w:rPr>
          <w:rFonts w:ascii="Calibri" w:hAnsi="Calibri" w:cs="Calibri"/>
          <w:sz w:val="20"/>
          <w:szCs w:val="20"/>
        </w:rPr>
        <w:t>podpísaní</w:t>
      </w:r>
      <w:proofErr w:type="spellEnd"/>
      <w:r w:rsidRPr="003263FC">
        <w:rPr>
          <w:rFonts w:ascii="Calibri" w:hAnsi="Calibri" w:cs="Calibri"/>
          <w:sz w:val="20"/>
          <w:szCs w:val="20"/>
        </w:rPr>
        <w:t xml:space="preserve"> protokolu o </w:t>
      </w:r>
      <w:proofErr w:type="spellStart"/>
      <w:r w:rsidRPr="003263FC">
        <w:rPr>
          <w:rFonts w:ascii="Calibri" w:hAnsi="Calibri" w:cs="Calibri"/>
          <w:sz w:val="20"/>
          <w:szCs w:val="20"/>
        </w:rPr>
        <w:t>odstránení</w:t>
      </w:r>
      <w:proofErr w:type="spellEnd"/>
      <w:r w:rsidRPr="003263FC">
        <w:rPr>
          <w:rFonts w:ascii="Calibri" w:hAnsi="Calibri" w:cs="Calibri"/>
          <w:sz w:val="20"/>
          <w:szCs w:val="20"/>
        </w:rPr>
        <w:t xml:space="preserve"> vady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nedorobku</w:t>
      </w:r>
      <w:proofErr w:type="spellEnd"/>
      <w:r w:rsidRPr="003263FC">
        <w:rPr>
          <w:rFonts w:ascii="Calibri" w:hAnsi="Calibri" w:cs="Calibri"/>
          <w:sz w:val="20"/>
          <w:szCs w:val="20"/>
        </w:rPr>
        <w:t>.</w:t>
      </w:r>
    </w:p>
    <w:bookmarkEnd w:id="43"/>
    <w:p w14:paraId="170E72C8" w14:textId="77777777" w:rsidR="009E597F" w:rsidRPr="003263FC" w:rsidRDefault="009E597F" w:rsidP="005D710E">
      <w:pPr>
        <w:pStyle w:val="Zkladntext"/>
        <w:numPr>
          <w:ilvl w:val="1"/>
          <w:numId w:val="44"/>
        </w:numPr>
        <w:spacing w:before="240" w:after="0"/>
        <w:ind w:left="567" w:hanging="567"/>
        <w:jc w:val="both"/>
        <w:rPr>
          <w:rFonts w:ascii="Calibri" w:hAnsi="Calibri" w:cs="Calibri"/>
          <w:sz w:val="20"/>
          <w:szCs w:val="20"/>
        </w:rPr>
      </w:pPr>
      <w:r w:rsidRPr="003263FC">
        <w:rPr>
          <w:rFonts w:ascii="Calibri" w:hAnsi="Calibri" w:cs="Calibri"/>
          <w:sz w:val="20"/>
          <w:szCs w:val="20"/>
        </w:rPr>
        <w:t>Na materiály a </w:t>
      </w:r>
      <w:proofErr w:type="spellStart"/>
      <w:r w:rsidRPr="003263FC">
        <w:rPr>
          <w:rFonts w:ascii="Calibri" w:hAnsi="Calibri" w:cs="Calibri"/>
          <w:sz w:val="20"/>
          <w:szCs w:val="20"/>
        </w:rPr>
        <w:t>technológie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tvoria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súčasť</w:t>
      </w:r>
      <w:proofErr w:type="spellEnd"/>
      <w:r w:rsidRPr="003263FC">
        <w:rPr>
          <w:rFonts w:ascii="Calibri" w:hAnsi="Calibri" w:cs="Calibri"/>
          <w:sz w:val="20"/>
          <w:szCs w:val="20"/>
        </w:rPr>
        <w:t xml:space="preserve"> dodávky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vzťahuje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záručná</w:t>
      </w:r>
      <w:proofErr w:type="spellEnd"/>
      <w:r w:rsidRPr="003263FC">
        <w:rPr>
          <w:rFonts w:ascii="Calibri" w:hAnsi="Calibri" w:cs="Calibri"/>
          <w:sz w:val="20"/>
          <w:szCs w:val="20"/>
        </w:rPr>
        <w:t xml:space="preserve"> doba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uvedení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výrobcov</w:t>
      </w:r>
      <w:proofErr w:type="spellEnd"/>
      <w:r w:rsidRPr="003263FC">
        <w:rPr>
          <w:rFonts w:ascii="Calibri" w:hAnsi="Calibri" w:cs="Calibri"/>
          <w:sz w:val="20"/>
          <w:szCs w:val="20"/>
        </w:rPr>
        <w:t>.</w:t>
      </w:r>
    </w:p>
    <w:p w14:paraId="20562BF0" w14:textId="77777777" w:rsidR="009E597F" w:rsidRPr="003263FC" w:rsidRDefault="009E597F" w:rsidP="009E597F">
      <w:pPr>
        <w:pStyle w:val="Nadpis1"/>
        <w:rPr>
          <w:rFonts w:ascii="Calibri" w:hAnsi="Calibri" w:cs="Calibri"/>
          <w:sz w:val="20"/>
          <w:szCs w:val="20"/>
        </w:rPr>
      </w:pPr>
    </w:p>
    <w:p w14:paraId="24E06264" w14:textId="77777777"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Čl. X.</w:t>
      </w:r>
      <w:r w:rsidRPr="00C75DAE">
        <w:rPr>
          <w:rFonts w:ascii="Calibri" w:hAnsi="Calibri" w:cs="Calibri"/>
          <w:sz w:val="22"/>
          <w:szCs w:val="22"/>
        </w:rPr>
        <w:br/>
        <w:t>Zmena zmluvy</w:t>
      </w:r>
    </w:p>
    <w:p w14:paraId="4F2B65C0" w14:textId="77777777" w:rsidR="009E597F" w:rsidRPr="003263FC" w:rsidRDefault="009E597F" w:rsidP="005D710E">
      <w:pPr>
        <w:pStyle w:val="Odsekzoznamu"/>
        <w:numPr>
          <w:ilvl w:val="1"/>
          <w:numId w:val="48"/>
        </w:numPr>
        <w:ind w:left="567" w:hanging="567"/>
        <w:contextualSpacing w:val="0"/>
        <w:jc w:val="both"/>
        <w:rPr>
          <w:rFonts w:ascii="Calibri" w:hAnsi="Calibri" w:cs="Calibri"/>
          <w:color w:val="000000" w:themeColor="text1"/>
          <w:sz w:val="20"/>
          <w:szCs w:val="20"/>
        </w:rPr>
      </w:pPr>
      <w:r w:rsidRPr="003263FC">
        <w:rPr>
          <w:rFonts w:ascii="Calibri" w:hAnsi="Calibri" w:cs="Calibri"/>
          <w:color w:val="000000" w:themeColor="text1"/>
          <w:sz w:val="20"/>
          <w:szCs w:val="20"/>
        </w:rPr>
        <w:t>K </w:t>
      </w:r>
      <w:proofErr w:type="spellStart"/>
      <w:r w:rsidRPr="003263FC">
        <w:rPr>
          <w:rFonts w:ascii="Calibri" w:hAnsi="Calibri" w:cs="Calibri"/>
          <w:color w:val="000000" w:themeColor="text1"/>
          <w:sz w:val="20"/>
          <w:szCs w:val="20"/>
        </w:rPr>
        <w:t>zmene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počas</w:t>
      </w:r>
      <w:proofErr w:type="spellEnd"/>
      <w:r w:rsidRPr="003263FC">
        <w:rPr>
          <w:rFonts w:ascii="Calibri" w:hAnsi="Calibri" w:cs="Calibri"/>
          <w:color w:val="000000" w:themeColor="text1"/>
          <w:sz w:val="20"/>
          <w:szCs w:val="20"/>
        </w:rPr>
        <w:t xml:space="preserve"> jej </w:t>
      </w:r>
      <w:proofErr w:type="spellStart"/>
      <w:r w:rsidRPr="003263FC">
        <w:rPr>
          <w:rFonts w:ascii="Calibri" w:hAnsi="Calibri" w:cs="Calibri"/>
          <w:color w:val="000000" w:themeColor="text1"/>
          <w:sz w:val="20"/>
          <w:szCs w:val="20"/>
        </w:rPr>
        <w:t>trvania</w:t>
      </w:r>
      <w:proofErr w:type="spellEnd"/>
      <w:r w:rsidRPr="003263FC">
        <w:rPr>
          <w:rFonts w:ascii="Calibri" w:hAnsi="Calibri" w:cs="Calibri"/>
          <w:color w:val="000000" w:themeColor="text1"/>
          <w:sz w:val="20"/>
          <w:szCs w:val="20"/>
        </w:rPr>
        <w:t xml:space="preserve"> bez nového </w:t>
      </w:r>
      <w:proofErr w:type="spellStart"/>
      <w:r w:rsidRPr="003263FC">
        <w:rPr>
          <w:rFonts w:ascii="Calibri" w:hAnsi="Calibri" w:cs="Calibri"/>
          <w:color w:val="000000" w:themeColor="text1"/>
          <w:sz w:val="20"/>
          <w:szCs w:val="20"/>
        </w:rPr>
        <w:t>verejného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obstarávania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môže</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dôjsť</w:t>
      </w:r>
      <w:proofErr w:type="spellEnd"/>
      <w:r w:rsidRPr="003263FC">
        <w:rPr>
          <w:rFonts w:ascii="Calibri" w:hAnsi="Calibri" w:cs="Calibri"/>
          <w:color w:val="000000" w:themeColor="text1"/>
          <w:sz w:val="20"/>
          <w:szCs w:val="20"/>
        </w:rPr>
        <w:t xml:space="preserve"> na </w:t>
      </w:r>
      <w:proofErr w:type="gramStart"/>
      <w:r w:rsidRPr="003263FC">
        <w:rPr>
          <w:rFonts w:ascii="Calibri" w:hAnsi="Calibri" w:cs="Calibri"/>
          <w:color w:val="000000" w:themeColor="text1"/>
          <w:sz w:val="20"/>
          <w:szCs w:val="20"/>
        </w:rPr>
        <w:t>základe</w:t>
      </w:r>
      <w:proofErr w:type="gram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písomného</w:t>
      </w:r>
      <w:proofErr w:type="spellEnd"/>
      <w:r w:rsidRPr="003263FC">
        <w:rPr>
          <w:rFonts w:ascii="Calibri" w:hAnsi="Calibri" w:cs="Calibri"/>
          <w:color w:val="000000" w:themeColor="text1"/>
          <w:sz w:val="20"/>
          <w:szCs w:val="20"/>
        </w:rPr>
        <w:t xml:space="preserve"> dodatku </w:t>
      </w:r>
      <w:proofErr w:type="spellStart"/>
      <w:r w:rsidRPr="003263FC">
        <w:rPr>
          <w:rFonts w:ascii="Calibri" w:hAnsi="Calibri" w:cs="Calibri"/>
          <w:color w:val="000000" w:themeColor="text1"/>
          <w:sz w:val="20"/>
          <w:szCs w:val="20"/>
        </w:rPr>
        <w:t>odsúhlaseného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zmluvnými</w:t>
      </w:r>
      <w:proofErr w:type="spellEnd"/>
      <w:r w:rsidRPr="003263FC">
        <w:rPr>
          <w:rFonts w:ascii="Calibri" w:hAnsi="Calibri" w:cs="Calibri"/>
          <w:color w:val="000000" w:themeColor="text1"/>
          <w:sz w:val="20"/>
          <w:szCs w:val="20"/>
        </w:rPr>
        <w:t xml:space="preserve"> stranami: </w:t>
      </w:r>
    </w:p>
    <w:p w14:paraId="4EEB6545" w14:textId="77777777" w:rsidR="009E597F" w:rsidRPr="003263FC" w:rsidRDefault="009E597F" w:rsidP="009E597F">
      <w:pPr>
        <w:pStyle w:val="Odsekzoznamu"/>
        <w:ind w:left="420"/>
        <w:jc w:val="both"/>
        <w:rPr>
          <w:rFonts w:ascii="Calibri" w:hAnsi="Calibri" w:cs="Calibri"/>
          <w:b/>
          <w:sz w:val="20"/>
          <w:szCs w:val="20"/>
          <w:highlight w:val="green"/>
        </w:rPr>
      </w:pPr>
    </w:p>
    <w:p w14:paraId="3798DED6" w14:textId="77777777" w:rsidR="009E597F" w:rsidRPr="003263FC" w:rsidRDefault="009E597F" w:rsidP="005D710E">
      <w:pPr>
        <w:pStyle w:val="Odsekzoznamu"/>
        <w:numPr>
          <w:ilvl w:val="2"/>
          <w:numId w:val="48"/>
        </w:numPr>
        <w:ind w:left="1560" w:hanging="851"/>
        <w:contextualSpacing w:val="0"/>
        <w:jc w:val="both"/>
        <w:rPr>
          <w:rFonts w:ascii="Calibri" w:hAnsi="Calibri" w:cs="Calibri"/>
          <w:sz w:val="20"/>
          <w:szCs w:val="20"/>
        </w:rPr>
      </w:pP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zákonných </w:t>
      </w:r>
      <w:proofErr w:type="spellStart"/>
      <w:r w:rsidRPr="003263FC">
        <w:rPr>
          <w:rFonts w:ascii="Calibri" w:hAnsi="Calibri" w:cs="Calibri"/>
          <w:sz w:val="20"/>
          <w:szCs w:val="20"/>
        </w:rPr>
        <w:t>dôvodov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vymedzených</w:t>
      </w:r>
      <w:proofErr w:type="spellEnd"/>
      <w:r w:rsidRPr="003263FC">
        <w:rPr>
          <w:rFonts w:ascii="Calibri" w:hAnsi="Calibri" w:cs="Calibri"/>
          <w:sz w:val="20"/>
          <w:szCs w:val="20"/>
        </w:rPr>
        <w:t xml:space="preserve"> v § </w:t>
      </w:r>
      <w:proofErr w:type="gramStart"/>
      <w:r w:rsidRPr="003263FC">
        <w:rPr>
          <w:rFonts w:ascii="Calibri" w:hAnsi="Calibri" w:cs="Calibri"/>
          <w:sz w:val="20"/>
          <w:szCs w:val="20"/>
        </w:rPr>
        <w:t>18  zákona</w:t>
      </w:r>
      <w:proofErr w:type="gramEnd"/>
      <w:r w:rsidRPr="003263FC">
        <w:rPr>
          <w:rFonts w:ascii="Calibri" w:hAnsi="Calibri" w:cs="Calibri"/>
          <w:sz w:val="20"/>
          <w:szCs w:val="20"/>
        </w:rPr>
        <w:t xml:space="preserve"> č.  343/2015 Z. z. a za </w:t>
      </w:r>
      <w:proofErr w:type="spellStart"/>
      <w:r w:rsidRPr="003263FC">
        <w:rPr>
          <w:rFonts w:ascii="Calibri" w:hAnsi="Calibri" w:cs="Calibri"/>
          <w:sz w:val="20"/>
          <w:szCs w:val="20"/>
        </w:rPr>
        <w:t>dodržania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ustanovených </w:t>
      </w:r>
      <w:proofErr w:type="spellStart"/>
      <w:r w:rsidRPr="003263FC">
        <w:rPr>
          <w:rFonts w:ascii="Calibri" w:hAnsi="Calibri" w:cs="Calibri"/>
          <w:sz w:val="20"/>
          <w:szCs w:val="20"/>
        </w:rPr>
        <w:t>zákonom</w:t>
      </w:r>
      <w:proofErr w:type="spellEnd"/>
      <w:r w:rsidRPr="003263FC">
        <w:rPr>
          <w:rFonts w:ascii="Calibri" w:hAnsi="Calibri" w:cs="Calibri"/>
          <w:sz w:val="20"/>
          <w:szCs w:val="20"/>
        </w:rPr>
        <w:t xml:space="preserve"> č.  343/2015 Z. z., </w:t>
      </w:r>
    </w:p>
    <w:p w14:paraId="7EA97840" w14:textId="77777777" w:rsidR="009E597F" w:rsidRPr="003263FC" w:rsidRDefault="009E597F" w:rsidP="009E597F">
      <w:pPr>
        <w:pStyle w:val="Odsekzoznamu"/>
        <w:ind w:left="1560"/>
        <w:jc w:val="both"/>
        <w:rPr>
          <w:rFonts w:ascii="Calibri" w:hAnsi="Calibri" w:cs="Calibri"/>
          <w:sz w:val="20"/>
          <w:szCs w:val="20"/>
        </w:rPr>
      </w:pPr>
    </w:p>
    <w:p w14:paraId="46773E83" w14:textId="77777777" w:rsidR="009E597F" w:rsidRPr="003263FC" w:rsidRDefault="009E597F" w:rsidP="005D710E">
      <w:pPr>
        <w:pStyle w:val="Odsekzoznamu"/>
        <w:numPr>
          <w:ilvl w:val="2"/>
          <w:numId w:val="48"/>
        </w:numPr>
        <w:ind w:left="1560" w:hanging="851"/>
        <w:contextualSpacing w:val="0"/>
        <w:jc w:val="both"/>
        <w:rPr>
          <w:rFonts w:ascii="Calibri" w:hAnsi="Calibri" w:cs="Calibri"/>
          <w:sz w:val="20"/>
          <w:szCs w:val="20"/>
        </w:rPr>
      </w:pP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dôvodov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v </w:t>
      </w:r>
      <w:proofErr w:type="spellStart"/>
      <w:r w:rsidRPr="003263FC">
        <w:rPr>
          <w:rFonts w:ascii="Calibri" w:hAnsi="Calibri" w:cs="Calibri"/>
          <w:sz w:val="20"/>
          <w:szCs w:val="20"/>
        </w:rPr>
        <w:t>súlade</w:t>
      </w:r>
      <w:proofErr w:type="spellEnd"/>
      <w:r w:rsidRPr="003263FC">
        <w:rPr>
          <w:rFonts w:ascii="Calibri" w:hAnsi="Calibri" w:cs="Calibri"/>
          <w:sz w:val="20"/>
          <w:szCs w:val="20"/>
        </w:rPr>
        <w:t xml:space="preserve"> s § 18 </w:t>
      </w:r>
      <w:proofErr w:type="spellStart"/>
      <w:r w:rsidRPr="003263FC">
        <w:rPr>
          <w:rFonts w:ascii="Calibri" w:hAnsi="Calibri" w:cs="Calibri"/>
          <w:sz w:val="20"/>
          <w:szCs w:val="20"/>
        </w:rPr>
        <w:t>ods</w:t>
      </w:r>
      <w:proofErr w:type="spellEnd"/>
      <w:r w:rsidRPr="003263FC">
        <w:rPr>
          <w:rFonts w:ascii="Calibri" w:hAnsi="Calibri" w:cs="Calibri"/>
          <w:sz w:val="20"/>
          <w:szCs w:val="20"/>
        </w:rPr>
        <w:t xml:space="preserve">. 1 písm. a) zákona č.  343/2015 Z. z. </w:t>
      </w:r>
      <w:proofErr w:type="spellStart"/>
      <w:r w:rsidRPr="003263FC">
        <w:rPr>
          <w:rFonts w:ascii="Calibri" w:hAnsi="Calibri" w:cs="Calibri"/>
          <w:sz w:val="20"/>
          <w:szCs w:val="20"/>
        </w:rPr>
        <w:t>vymedzené</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zmluve</w:t>
      </w:r>
      <w:proofErr w:type="spellEnd"/>
      <w:r w:rsidRPr="003263FC">
        <w:rPr>
          <w:rFonts w:ascii="Calibri" w:hAnsi="Calibri" w:cs="Calibri"/>
          <w:sz w:val="20"/>
          <w:szCs w:val="20"/>
        </w:rPr>
        <w:t xml:space="preserve"> a za </w:t>
      </w:r>
      <w:proofErr w:type="spellStart"/>
      <w:r w:rsidRPr="003263FC">
        <w:rPr>
          <w:rFonts w:ascii="Calibri" w:hAnsi="Calibri" w:cs="Calibri"/>
          <w:sz w:val="20"/>
          <w:szCs w:val="20"/>
        </w:rPr>
        <w:t>dodržania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ustanovených </w:t>
      </w:r>
      <w:proofErr w:type="spellStart"/>
      <w:r w:rsidRPr="003263FC">
        <w:rPr>
          <w:rFonts w:ascii="Calibri" w:hAnsi="Calibri" w:cs="Calibri"/>
          <w:sz w:val="20"/>
          <w:szCs w:val="20"/>
        </w:rPr>
        <w:t>zákonom</w:t>
      </w:r>
      <w:proofErr w:type="spellEnd"/>
      <w:r w:rsidRPr="003263FC">
        <w:rPr>
          <w:rFonts w:ascii="Calibri" w:hAnsi="Calibri" w:cs="Calibri"/>
          <w:sz w:val="20"/>
          <w:szCs w:val="20"/>
        </w:rPr>
        <w:t xml:space="preserve"> č.  343/2015 Z. z.      </w:t>
      </w:r>
    </w:p>
    <w:p w14:paraId="67A60CD1" w14:textId="77777777" w:rsidR="009E597F" w:rsidRPr="003263FC" w:rsidRDefault="009E597F" w:rsidP="009E597F">
      <w:pPr>
        <w:jc w:val="both"/>
        <w:rPr>
          <w:rFonts w:ascii="Calibri" w:hAnsi="Calibri" w:cs="Calibri"/>
          <w:sz w:val="20"/>
          <w:szCs w:val="20"/>
        </w:rPr>
      </w:pPr>
    </w:p>
    <w:p w14:paraId="684696F9" w14:textId="77777777" w:rsidR="009E597F" w:rsidRPr="003263FC" w:rsidRDefault="009E597F" w:rsidP="005D710E">
      <w:pPr>
        <w:pStyle w:val="Odsekzoznamu"/>
        <w:numPr>
          <w:ilvl w:val="1"/>
          <w:numId w:val="48"/>
        </w:numPr>
        <w:spacing w:after="240"/>
        <w:ind w:left="567" w:hanging="567"/>
        <w:contextualSpacing w:val="0"/>
        <w:jc w:val="both"/>
        <w:rPr>
          <w:rFonts w:ascii="Calibri" w:hAnsi="Calibri" w:cs="Calibri"/>
          <w:sz w:val="20"/>
          <w:szCs w:val="20"/>
        </w:rPr>
      </w:pPr>
      <w:r w:rsidRPr="003263FC">
        <w:rPr>
          <w:rFonts w:ascii="Calibri" w:hAnsi="Calibri" w:cs="Calibri"/>
          <w:b/>
          <w:color w:val="000000" w:themeColor="text1"/>
          <w:sz w:val="20"/>
          <w:szCs w:val="20"/>
        </w:rPr>
        <w:t xml:space="preserve">Zákonné </w:t>
      </w:r>
      <w:proofErr w:type="spellStart"/>
      <w:r w:rsidRPr="003263FC">
        <w:rPr>
          <w:rFonts w:ascii="Calibri" w:hAnsi="Calibri" w:cs="Calibri"/>
          <w:b/>
          <w:color w:val="000000" w:themeColor="text1"/>
          <w:sz w:val="20"/>
          <w:szCs w:val="20"/>
        </w:rPr>
        <w:t>dôvody</w:t>
      </w:r>
      <w:proofErr w:type="spellEnd"/>
      <w:r w:rsidRPr="003263FC">
        <w:rPr>
          <w:rFonts w:ascii="Calibri" w:hAnsi="Calibri" w:cs="Calibri"/>
          <w:color w:val="000000" w:themeColor="text1"/>
          <w:sz w:val="20"/>
          <w:szCs w:val="20"/>
        </w:rPr>
        <w:t xml:space="preserve"> na </w:t>
      </w:r>
      <w:proofErr w:type="spellStart"/>
      <w:r w:rsidRPr="003263FC">
        <w:rPr>
          <w:rFonts w:ascii="Calibri" w:hAnsi="Calibri" w:cs="Calibri"/>
          <w:color w:val="000000" w:themeColor="text1"/>
          <w:sz w:val="20"/>
          <w:szCs w:val="20"/>
        </w:rPr>
        <w:t>zmenu</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vo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forme</w:t>
      </w:r>
      <w:proofErr w:type="spellEnd"/>
      <w:r w:rsidRPr="003263FC">
        <w:rPr>
          <w:rFonts w:ascii="Calibri" w:hAnsi="Calibri" w:cs="Calibri"/>
          <w:color w:val="000000" w:themeColor="text1"/>
          <w:sz w:val="20"/>
          <w:szCs w:val="20"/>
        </w:rPr>
        <w:t xml:space="preserve"> dodatku sú </w:t>
      </w:r>
      <w:proofErr w:type="spellStart"/>
      <w:r w:rsidRPr="003263FC">
        <w:rPr>
          <w:rFonts w:ascii="Calibri" w:hAnsi="Calibri" w:cs="Calibri"/>
          <w:sz w:val="20"/>
          <w:szCs w:val="20"/>
        </w:rPr>
        <w:t>vymedzené</w:t>
      </w:r>
      <w:proofErr w:type="spellEnd"/>
      <w:r w:rsidRPr="003263FC">
        <w:rPr>
          <w:rFonts w:ascii="Calibri" w:hAnsi="Calibri" w:cs="Calibri"/>
          <w:sz w:val="20"/>
          <w:szCs w:val="20"/>
        </w:rPr>
        <w:t xml:space="preserve"> v § 18 zákona č.  343/2015 Z. z. </w:t>
      </w:r>
      <w:proofErr w:type="spellStart"/>
      <w:r w:rsidRPr="003263FC">
        <w:rPr>
          <w:rFonts w:ascii="Calibri" w:hAnsi="Calibri" w:cs="Calibri"/>
          <w:sz w:val="20"/>
          <w:szCs w:val="20"/>
        </w:rPr>
        <w:t>ako</w:t>
      </w:r>
      <w:proofErr w:type="spellEnd"/>
      <w:r w:rsidRPr="003263FC">
        <w:rPr>
          <w:rFonts w:ascii="Calibri" w:hAnsi="Calibri" w:cs="Calibri"/>
          <w:sz w:val="20"/>
          <w:szCs w:val="20"/>
        </w:rPr>
        <w:t>:</w:t>
      </w:r>
    </w:p>
    <w:p w14:paraId="771AC19E" w14:textId="77777777" w:rsidR="009E597F" w:rsidRPr="003263FC" w:rsidRDefault="009E597F" w:rsidP="009E597F">
      <w:pPr>
        <w:spacing w:after="240"/>
        <w:ind w:left="1560" w:hanging="851"/>
        <w:jc w:val="both"/>
        <w:rPr>
          <w:rFonts w:ascii="Calibri" w:hAnsi="Calibri" w:cs="Calibri"/>
          <w:sz w:val="20"/>
          <w:szCs w:val="20"/>
        </w:rPr>
      </w:pPr>
      <w:r w:rsidRPr="003263FC">
        <w:rPr>
          <w:rFonts w:ascii="Calibri" w:hAnsi="Calibri" w:cs="Calibri"/>
          <w:sz w:val="20"/>
          <w:szCs w:val="20"/>
        </w:rPr>
        <w:lastRenderedPageBreak/>
        <w:t>10.2.1</w:t>
      </w:r>
      <w:r w:rsidRPr="003263FC">
        <w:rPr>
          <w:rFonts w:ascii="Calibri" w:hAnsi="Calibri" w:cs="Calibri"/>
          <w:sz w:val="20"/>
          <w:szCs w:val="20"/>
        </w:rPr>
        <w:tab/>
      </w:r>
      <w:proofErr w:type="spellStart"/>
      <w:r w:rsidRPr="003263FC">
        <w:rPr>
          <w:rFonts w:ascii="Calibri" w:hAnsi="Calibri" w:cs="Calibri"/>
          <w:sz w:val="20"/>
          <w:szCs w:val="20"/>
        </w:rPr>
        <w:t>dôvod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 18 </w:t>
      </w:r>
      <w:proofErr w:type="spellStart"/>
      <w:r w:rsidRPr="003263FC">
        <w:rPr>
          <w:rFonts w:ascii="Calibri" w:hAnsi="Calibri" w:cs="Calibri"/>
          <w:sz w:val="20"/>
          <w:szCs w:val="20"/>
        </w:rPr>
        <w:t>ods</w:t>
      </w:r>
      <w:proofErr w:type="spellEnd"/>
      <w:r w:rsidRPr="003263FC">
        <w:rPr>
          <w:rFonts w:ascii="Calibri" w:hAnsi="Calibri" w:cs="Calibri"/>
          <w:sz w:val="20"/>
          <w:szCs w:val="20"/>
        </w:rPr>
        <w:t xml:space="preserve">. 3 písm. a) zákona č. 343/2015 Z. z. (tzv.  pravidlo de minimis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vzťahu</w:t>
      </w:r>
      <w:proofErr w:type="spellEnd"/>
      <w:r w:rsidRPr="003263FC">
        <w:rPr>
          <w:rFonts w:ascii="Calibri" w:hAnsi="Calibri" w:cs="Calibri"/>
          <w:sz w:val="20"/>
          <w:szCs w:val="20"/>
        </w:rPr>
        <w:t xml:space="preserve"> k </w:t>
      </w:r>
      <w:proofErr w:type="spellStart"/>
      <w:r w:rsidRPr="003263FC">
        <w:rPr>
          <w:rFonts w:ascii="Calibri" w:hAnsi="Calibri" w:cs="Calibri"/>
          <w:sz w:val="20"/>
          <w:szCs w:val="20"/>
        </w:rPr>
        <w:t>naviac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prácam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doplňujúcim</w:t>
      </w:r>
      <w:proofErr w:type="spellEnd"/>
      <w:r w:rsidRPr="003263FC">
        <w:rPr>
          <w:rFonts w:ascii="Calibri" w:hAnsi="Calibri" w:cs="Calibri"/>
          <w:sz w:val="20"/>
          <w:szCs w:val="20"/>
        </w:rPr>
        <w:t xml:space="preserve"> stavebným </w:t>
      </w:r>
      <w:proofErr w:type="spellStart"/>
      <w:r w:rsidRPr="003263FC">
        <w:rPr>
          <w:rFonts w:ascii="Calibri" w:hAnsi="Calibri" w:cs="Calibri"/>
          <w:sz w:val="20"/>
          <w:szCs w:val="20"/>
        </w:rPr>
        <w:t>prácam</w:t>
      </w:r>
      <w:proofErr w:type="spellEnd"/>
      <w:r w:rsidRPr="003263FC">
        <w:rPr>
          <w:rFonts w:ascii="Calibri" w:hAnsi="Calibri" w:cs="Calibri"/>
          <w:sz w:val="20"/>
          <w:szCs w:val="20"/>
        </w:rPr>
        <w:t>)</w:t>
      </w:r>
    </w:p>
    <w:p w14:paraId="5882D191" w14:textId="77777777" w:rsidR="009E597F" w:rsidRPr="003263FC" w:rsidRDefault="009E597F" w:rsidP="009E597F">
      <w:pPr>
        <w:spacing w:after="240"/>
        <w:ind w:left="1560" w:hanging="851"/>
        <w:jc w:val="both"/>
        <w:rPr>
          <w:rFonts w:ascii="Calibri" w:hAnsi="Calibri" w:cs="Calibri"/>
          <w:sz w:val="20"/>
          <w:szCs w:val="20"/>
        </w:rPr>
      </w:pPr>
      <w:r w:rsidRPr="003263FC">
        <w:rPr>
          <w:rFonts w:ascii="Calibri" w:hAnsi="Calibri" w:cs="Calibri"/>
          <w:sz w:val="20"/>
          <w:szCs w:val="20"/>
        </w:rPr>
        <w:t>10.2.2</w:t>
      </w:r>
      <w:r w:rsidRPr="003263FC">
        <w:rPr>
          <w:rFonts w:ascii="Calibri" w:hAnsi="Calibri" w:cs="Calibri"/>
          <w:sz w:val="20"/>
          <w:szCs w:val="20"/>
        </w:rPr>
        <w:tab/>
      </w:r>
      <w:proofErr w:type="spellStart"/>
      <w:r w:rsidRPr="003263FC">
        <w:rPr>
          <w:rFonts w:ascii="Calibri" w:hAnsi="Calibri" w:cs="Calibri"/>
          <w:sz w:val="20"/>
          <w:szCs w:val="20"/>
        </w:rPr>
        <w:t>dôvod</w:t>
      </w:r>
      <w:proofErr w:type="spellEnd"/>
      <w:r w:rsidRPr="003263FC">
        <w:rPr>
          <w:rFonts w:ascii="Calibri" w:hAnsi="Calibri" w:cs="Calibri"/>
          <w:sz w:val="20"/>
          <w:szCs w:val="20"/>
        </w:rPr>
        <w:t xml:space="preserve"> </w:t>
      </w:r>
      <w:proofErr w:type="spellStart"/>
      <w:proofErr w:type="gram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gramEnd"/>
      <w:r w:rsidRPr="003263FC">
        <w:rPr>
          <w:rFonts w:ascii="Calibri" w:hAnsi="Calibri" w:cs="Calibri"/>
          <w:sz w:val="20"/>
          <w:szCs w:val="20"/>
        </w:rPr>
        <w:t xml:space="preserve"> 18 </w:t>
      </w:r>
      <w:proofErr w:type="spellStart"/>
      <w:r w:rsidRPr="003263FC">
        <w:rPr>
          <w:rFonts w:ascii="Calibri" w:hAnsi="Calibri" w:cs="Calibri"/>
          <w:sz w:val="20"/>
          <w:szCs w:val="20"/>
        </w:rPr>
        <w:t>ods</w:t>
      </w:r>
      <w:proofErr w:type="spellEnd"/>
      <w:r w:rsidRPr="003263FC">
        <w:rPr>
          <w:rFonts w:ascii="Calibri" w:hAnsi="Calibri" w:cs="Calibri"/>
          <w:sz w:val="20"/>
          <w:szCs w:val="20"/>
        </w:rPr>
        <w:t xml:space="preserve">. 1 písm. b) zákona č. 343/2015 Z. z. (tzv. </w:t>
      </w:r>
      <w:proofErr w:type="spellStart"/>
      <w:r w:rsidRPr="003263FC">
        <w:rPr>
          <w:rFonts w:ascii="Calibri" w:hAnsi="Calibri" w:cs="Calibri"/>
          <w:sz w:val="20"/>
          <w:szCs w:val="20"/>
        </w:rPr>
        <w:t>doplňujúce</w:t>
      </w:r>
      <w:proofErr w:type="spellEnd"/>
      <w:r w:rsidRPr="003263FC">
        <w:rPr>
          <w:rFonts w:ascii="Calibri" w:hAnsi="Calibri" w:cs="Calibri"/>
          <w:sz w:val="20"/>
          <w:szCs w:val="20"/>
        </w:rPr>
        <w:t xml:space="preserve"> stavebné práce)</w:t>
      </w:r>
    </w:p>
    <w:p w14:paraId="2DAE9B97" w14:textId="77777777" w:rsidR="009E597F" w:rsidRPr="003263FC" w:rsidRDefault="009E597F" w:rsidP="009E597F">
      <w:pPr>
        <w:spacing w:after="240"/>
        <w:ind w:left="1560" w:hanging="851"/>
        <w:jc w:val="both"/>
        <w:rPr>
          <w:rFonts w:ascii="Calibri" w:hAnsi="Calibri" w:cs="Calibri"/>
          <w:sz w:val="20"/>
          <w:szCs w:val="20"/>
        </w:rPr>
      </w:pPr>
      <w:r w:rsidRPr="003263FC">
        <w:rPr>
          <w:rFonts w:ascii="Calibri" w:hAnsi="Calibri" w:cs="Calibri"/>
          <w:sz w:val="20"/>
          <w:szCs w:val="20"/>
        </w:rPr>
        <w:t>10.2.3</w:t>
      </w:r>
      <w:r w:rsidRPr="003263FC">
        <w:rPr>
          <w:rFonts w:ascii="Calibri" w:hAnsi="Calibri" w:cs="Calibri"/>
          <w:sz w:val="20"/>
          <w:szCs w:val="20"/>
        </w:rPr>
        <w:tab/>
      </w:r>
      <w:proofErr w:type="spellStart"/>
      <w:r w:rsidRPr="003263FC">
        <w:rPr>
          <w:rFonts w:ascii="Calibri" w:hAnsi="Calibri" w:cs="Calibri"/>
          <w:sz w:val="20"/>
          <w:szCs w:val="20"/>
        </w:rPr>
        <w:t>dôvod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 18 </w:t>
      </w:r>
      <w:proofErr w:type="spellStart"/>
      <w:r w:rsidRPr="003263FC">
        <w:rPr>
          <w:rFonts w:ascii="Calibri" w:hAnsi="Calibri" w:cs="Calibri"/>
          <w:sz w:val="20"/>
          <w:szCs w:val="20"/>
        </w:rPr>
        <w:t>ods</w:t>
      </w:r>
      <w:proofErr w:type="spellEnd"/>
      <w:r w:rsidRPr="003263FC">
        <w:rPr>
          <w:rFonts w:ascii="Calibri" w:hAnsi="Calibri" w:cs="Calibri"/>
          <w:sz w:val="20"/>
          <w:szCs w:val="20"/>
        </w:rPr>
        <w:t xml:space="preserve">. 1 písm. c) zákona č. 343/2015 Z. z. (tzv.  </w:t>
      </w:r>
      <w:proofErr w:type="spellStart"/>
      <w:r w:rsidRPr="003263FC">
        <w:rPr>
          <w:rFonts w:ascii="Calibri" w:hAnsi="Calibri" w:cs="Calibri"/>
          <w:sz w:val="20"/>
          <w:szCs w:val="20"/>
        </w:rPr>
        <w:t>nepredvídateľné</w:t>
      </w:r>
      <w:proofErr w:type="spellEnd"/>
      <w:r w:rsidRPr="003263FC">
        <w:rPr>
          <w:rFonts w:ascii="Calibri" w:hAnsi="Calibri" w:cs="Calibri"/>
          <w:sz w:val="20"/>
          <w:szCs w:val="20"/>
        </w:rPr>
        <w:t xml:space="preserve"> okolnosti)</w:t>
      </w:r>
    </w:p>
    <w:p w14:paraId="1E93C99F" w14:textId="77777777" w:rsidR="009E597F" w:rsidRPr="003263FC" w:rsidRDefault="009E597F" w:rsidP="009E597F">
      <w:pPr>
        <w:spacing w:after="240"/>
        <w:ind w:left="1560" w:hanging="852"/>
        <w:jc w:val="both"/>
        <w:rPr>
          <w:rFonts w:ascii="Calibri" w:hAnsi="Calibri" w:cs="Calibri"/>
          <w:sz w:val="20"/>
          <w:szCs w:val="20"/>
        </w:rPr>
      </w:pPr>
      <w:r w:rsidRPr="003263FC">
        <w:rPr>
          <w:rFonts w:ascii="Calibri" w:hAnsi="Calibri" w:cs="Calibri"/>
          <w:sz w:val="20"/>
          <w:szCs w:val="20"/>
        </w:rPr>
        <w:t>10.2.4</w:t>
      </w:r>
      <w:r w:rsidRPr="003263FC">
        <w:rPr>
          <w:rFonts w:ascii="Calibri" w:hAnsi="Calibri" w:cs="Calibri"/>
          <w:sz w:val="20"/>
          <w:szCs w:val="20"/>
        </w:rPr>
        <w:tab/>
      </w:r>
      <w:proofErr w:type="spellStart"/>
      <w:r w:rsidRPr="003263FC">
        <w:rPr>
          <w:rFonts w:ascii="Calibri" w:hAnsi="Calibri" w:cs="Calibri"/>
          <w:sz w:val="20"/>
          <w:szCs w:val="20"/>
        </w:rPr>
        <w:t>dôvod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 18 </w:t>
      </w:r>
      <w:proofErr w:type="spellStart"/>
      <w:r w:rsidRPr="003263FC">
        <w:rPr>
          <w:rFonts w:ascii="Calibri" w:hAnsi="Calibri" w:cs="Calibri"/>
          <w:sz w:val="20"/>
          <w:szCs w:val="20"/>
        </w:rPr>
        <w:t>ods</w:t>
      </w:r>
      <w:proofErr w:type="spellEnd"/>
      <w:r w:rsidRPr="003263FC">
        <w:rPr>
          <w:rFonts w:ascii="Calibri" w:hAnsi="Calibri" w:cs="Calibri"/>
          <w:sz w:val="20"/>
          <w:szCs w:val="20"/>
        </w:rPr>
        <w:t xml:space="preserve">. 1 písm. d) bod 2. zákona č. 343/2015 Z. z. (tzv.  </w:t>
      </w:r>
      <w:proofErr w:type="spellStart"/>
      <w:r w:rsidRPr="003263FC">
        <w:rPr>
          <w:rFonts w:ascii="Calibri" w:hAnsi="Calibri" w:cs="Calibri"/>
          <w:sz w:val="20"/>
          <w:szCs w:val="20"/>
        </w:rPr>
        <w:t>zmena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dodávateľa</w:t>
      </w:r>
      <w:proofErr w:type="spellEnd"/>
      <w:r w:rsidRPr="003263FC">
        <w:rPr>
          <w:rFonts w:ascii="Calibri" w:hAnsi="Calibri" w:cs="Calibri"/>
          <w:sz w:val="20"/>
          <w:szCs w:val="20"/>
        </w:rPr>
        <w:t xml:space="preserve"> na </w:t>
      </w:r>
      <w:proofErr w:type="gramStart"/>
      <w:r w:rsidRPr="003263FC">
        <w:rPr>
          <w:rFonts w:ascii="Calibri" w:hAnsi="Calibri" w:cs="Calibri"/>
          <w:sz w:val="20"/>
          <w:szCs w:val="20"/>
        </w:rPr>
        <w:t>základe</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právneho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nástupníctva</w:t>
      </w:r>
      <w:proofErr w:type="spellEnd"/>
      <w:r w:rsidRPr="003263FC">
        <w:rPr>
          <w:rFonts w:ascii="Calibri" w:hAnsi="Calibri" w:cs="Calibri"/>
          <w:sz w:val="20"/>
          <w:szCs w:val="20"/>
        </w:rPr>
        <w:t>)</w:t>
      </w:r>
    </w:p>
    <w:p w14:paraId="26AAA378" w14:textId="77777777" w:rsidR="009E597F" w:rsidRPr="003263FC" w:rsidRDefault="009E597F" w:rsidP="009E597F">
      <w:pPr>
        <w:spacing w:after="240"/>
        <w:ind w:left="1560" w:hanging="851"/>
        <w:jc w:val="both"/>
        <w:rPr>
          <w:rFonts w:ascii="Calibri" w:hAnsi="Calibri" w:cs="Calibri"/>
          <w:sz w:val="20"/>
          <w:szCs w:val="20"/>
        </w:rPr>
      </w:pPr>
      <w:r w:rsidRPr="003263FC">
        <w:rPr>
          <w:rFonts w:ascii="Calibri" w:hAnsi="Calibri" w:cs="Calibri"/>
          <w:sz w:val="20"/>
          <w:szCs w:val="20"/>
        </w:rPr>
        <w:t>10.2.5</w:t>
      </w:r>
      <w:r w:rsidRPr="003263FC">
        <w:rPr>
          <w:rFonts w:ascii="Calibri" w:hAnsi="Calibri" w:cs="Calibri"/>
          <w:sz w:val="20"/>
          <w:szCs w:val="20"/>
        </w:rPr>
        <w:tab/>
      </w:r>
      <w:proofErr w:type="spellStart"/>
      <w:r w:rsidRPr="003263FC">
        <w:rPr>
          <w:rFonts w:ascii="Calibri" w:hAnsi="Calibri" w:cs="Calibri"/>
          <w:sz w:val="20"/>
          <w:szCs w:val="20"/>
        </w:rPr>
        <w:t>dôvod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 18 </w:t>
      </w:r>
      <w:proofErr w:type="spellStart"/>
      <w:r w:rsidRPr="003263FC">
        <w:rPr>
          <w:rFonts w:ascii="Calibri" w:hAnsi="Calibri" w:cs="Calibri"/>
          <w:sz w:val="20"/>
          <w:szCs w:val="20"/>
        </w:rPr>
        <w:t>ods</w:t>
      </w:r>
      <w:proofErr w:type="spellEnd"/>
      <w:r w:rsidRPr="003263FC">
        <w:rPr>
          <w:rFonts w:ascii="Calibri" w:hAnsi="Calibri" w:cs="Calibri"/>
          <w:sz w:val="20"/>
          <w:szCs w:val="20"/>
        </w:rPr>
        <w:t xml:space="preserve">. 1 písm. e) zákona č. 343/2015 Z. z. (tzv. </w:t>
      </w:r>
      <w:proofErr w:type="spellStart"/>
      <w:r w:rsidRPr="003263FC">
        <w:rPr>
          <w:rFonts w:ascii="Calibri" w:hAnsi="Calibri" w:cs="Calibri"/>
          <w:sz w:val="20"/>
          <w:szCs w:val="20"/>
        </w:rPr>
        <w:t>iná</w:t>
      </w:r>
      <w:proofErr w:type="spellEnd"/>
      <w:r w:rsidRPr="003263FC">
        <w:rPr>
          <w:rFonts w:ascii="Calibri" w:hAnsi="Calibri" w:cs="Calibri"/>
          <w:sz w:val="20"/>
          <w:szCs w:val="20"/>
        </w:rPr>
        <w:t xml:space="preserve"> nepodstatná </w:t>
      </w:r>
      <w:proofErr w:type="spellStart"/>
      <w:r w:rsidRPr="003263FC">
        <w:rPr>
          <w:rFonts w:ascii="Calibri" w:hAnsi="Calibri" w:cs="Calibri"/>
          <w:sz w:val="20"/>
          <w:szCs w:val="20"/>
        </w:rPr>
        <w:t>zmena</w:t>
      </w:r>
      <w:proofErr w:type="spellEnd"/>
      <w:r w:rsidRPr="003263FC">
        <w:rPr>
          <w:rFonts w:ascii="Calibri" w:hAnsi="Calibri" w:cs="Calibri"/>
          <w:sz w:val="20"/>
          <w:szCs w:val="20"/>
        </w:rPr>
        <w:t>).</w:t>
      </w:r>
    </w:p>
    <w:p w14:paraId="7B4DE9BD" w14:textId="77777777" w:rsidR="009E597F" w:rsidRPr="003263FC" w:rsidRDefault="009E597F" w:rsidP="009E597F">
      <w:pPr>
        <w:spacing w:after="240"/>
        <w:rPr>
          <w:rFonts w:ascii="Calibri" w:hAnsi="Calibri" w:cs="Calibri"/>
          <w:sz w:val="20"/>
          <w:szCs w:val="20"/>
        </w:rPr>
      </w:pPr>
      <w:r w:rsidRPr="003263FC">
        <w:rPr>
          <w:rFonts w:ascii="Calibri" w:hAnsi="Calibri" w:cs="Calibri"/>
          <w:sz w:val="20"/>
          <w:szCs w:val="20"/>
        </w:rPr>
        <w:t>10.3.</w:t>
      </w:r>
      <w:r w:rsidRPr="003263FC">
        <w:rPr>
          <w:rFonts w:ascii="Calibri" w:hAnsi="Calibri" w:cs="Calibri"/>
          <w:sz w:val="20"/>
          <w:szCs w:val="20"/>
        </w:rPr>
        <w:tab/>
      </w:r>
      <w:proofErr w:type="spellStart"/>
      <w:r w:rsidRPr="003263FC">
        <w:rPr>
          <w:rFonts w:ascii="Calibri" w:hAnsi="Calibri" w:cs="Calibri"/>
          <w:b/>
          <w:sz w:val="20"/>
          <w:szCs w:val="20"/>
        </w:rPr>
        <w:t>Zmluvné</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dôvody</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zmenu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sú: </w:t>
      </w:r>
    </w:p>
    <w:p w14:paraId="770CEBDF" w14:textId="77777777" w:rsidR="009E597F" w:rsidRPr="003263FC" w:rsidRDefault="009E597F" w:rsidP="009E597F">
      <w:pPr>
        <w:spacing w:after="240"/>
        <w:ind w:left="1560" w:hanging="851"/>
        <w:rPr>
          <w:rFonts w:ascii="Calibri" w:hAnsi="Calibri" w:cs="Calibri"/>
          <w:color w:val="000000" w:themeColor="text1"/>
          <w:sz w:val="20"/>
          <w:szCs w:val="20"/>
        </w:rPr>
      </w:pPr>
      <w:r w:rsidRPr="003263FC">
        <w:rPr>
          <w:rFonts w:ascii="Calibri" w:hAnsi="Calibri" w:cs="Calibri"/>
          <w:color w:val="000000" w:themeColor="text1"/>
          <w:sz w:val="20"/>
          <w:szCs w:val="20"/>
        </w:rPr>
        <w:t>10.3.1</w:t>
      </w:r>
      <w:r w:rsidRPr="003263FC">
        <w:rPr>
          <w:rFonts w:ascii="Calibri" w:hAnsi="Calibri" w:cs="Calibri"/>
          <w:color w:val="000000" w:themeColor="text1"/>
          <w:sz w:val="20"/>
          <w:szCs w:val="20"/>
        </w:rPr>
        <w:tab/>
      </w:r>
      <w:proofErr w:type="spellStart"/>
      <w:r w:rsidRPr="003263FC">
        <w:rPr>
          <w:rFonts w:ascii="Calibri" w:hAnsi="Calibri" w:cs="Calibri"/>
          <w:color w:val="000000" w:themeColor="text1"/>
          <w:sz w:val="20"/>
          <w:szCs w:val="20"/>
        </w:rPr>
        <w:t>zmena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subdodávateľa</w:t>
      </w:r>
      <w:proofErr w:type="spellEnd"/>
      <w:r w:rsidRPr="003263FC">
        <w:rPr>
          <w:rFonts w:ascii="Calibri" w:hAnsi="Calibri" w:cs="Calibri"/>
          <w:color w:val="000000" w:themeColor="text1"/>
          <w:sz w:val="20"/>
          <w:szCs w:val="20"/>
        </w:rPr>
        <w:t xml:space="preserve"> za </w:t>
      </w:r>
      <w:proofErr w:type="spellStart"/>
      <w:r w:rsidRPr="003263FC">
        <w:rPr>
          <w:rFonts w:ascii="Calibri" w:hAnsi="Calibri" w:cs="Calibri"/>
          <w:color w:val="000000" w:themeColor="text1"/>
          <w:sz w:val="20"/>
          <w:szCs w:val="20"/>
        </w:rPr>
        <w:t>podmienok</w:t>
      </w:r>
      <w:proofErr w:type="spellEnd"/>
      <w:r w:rsidRPr="003263FC">
        <w:rPr>
          <w:rFonts w:ascii="Calibri" w:hAnsi="Calibri" w:cs="Calibri"/>
          <w:color w:val="000000" w:themeColor="text1"/>
          <w:sz w:val="20"/>
          <w:szCs w:val="20"/>
        </w:rPr>
        <w:t xml:space="preserve"> stanovených v článku VI. - </w:t>
      </w:r>
      <w:proofErr w:type="spellStart"/>
      <w:r w:rsidRPr="003263FC">
        <w:rPr>
          <w:rFonts w:ascii="Calibri" w:hAnsi="Calibri" w:cs="Calibri"/>
          <w:color w:val="000000" w:themeColor="text1"/>
          <w:sz w:val="20"/>
          <w:szCs w:val="20"/>
        </w:rPr>
        <w:t>Subdodávatelia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w:t>
      </w:r>
    </w:p>
    <w:p w14:paraId="45C1BFB9" w14:textId="77777777" w:rsidR="009E597F" w:rsidRPr="003263FC" w:rsidRDefault="009E597F" w:rsidP="009E597F">
      <w:pPr>
        <w:spacing w:after="240"/>
        <w:ind w:left="1560" w:hanging="851"/>
        <w:rPr>
          <w:rFonts w:ascii="Calibri" w:hAnsi="Calibri" w:cs="Calibri"/>
          <w:color w:val="000000" w:themeColor="text1"/>
          <w:sz w:val="20"/>
          <w:szCs w:val="20"/>
        </w:rPr>
      </w:pPr>
      <w:r w:rsidRPr="003263FC">
        <w:rPr>
          <w:rFonts w:ascii="Calibri" w:hAnsi="Calibri" w:cs="Calibri"/>
          <w:color w:val="000000" w:themeColor="text1"/>
          <w:sz w:val="20"/>
          <w:szCs w:val="20"/>
        </w:rPr>
        <w:t>10.3.2</w:t>
      </w:r>
      <w:r w:rsidRPr="003263FC">
        <w:rPr>
          <w:rFonts w:ascii="Calibri" w:hAnsi="Calibri" w:cs="Calibri"/>
          <w:color w:val="000000" w:themeColor="text1"/>
          <w:sz w:val="20"/>
          <w:szCs w:val="20"/>
        </w:rPr>
        <w:tab/>
      </w:r>
      <w:proofErr w:type="spellStart"/>
      <w:r w:rsidRPr="003263FC">
        <w:rPr>
          <w:rFonts w:ascii="Calibri" w:hAnsi="Calibri" w:cs="Calibri"/>
          <w:color w:val="000000" w:themeColor="text1"/>
          <w:sz w:val="20"/>
          <w:szCs w:val="20"/>
        </w:rPr>
        <w:t>zmena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materiálov</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alebo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technológií</w:t>
      </w:r>
      <w:proofErr w:type="spellEnd"/>
      <w:r w:rsidRPr="003263FC">
        <w:rPr>
          <w:rFonts w:ascii="Calibri" w:hAnsi="Calibri" w:cs="Calibri"/>
          <w:color w:val="000000" w:themeColor="text1"/>
          <w:sz w:val="20"/>
          <w:szCs w:val="20"/>
        </w:rPr>
        <w:t xml:space="preserve"> za </w:t>
      </w:r>
      <w:proofErr w:type="spellStart"/>
      <w:r w:rsidRPr="003263FC">
        <w:rPr>
          <w:rFonts w:ascii="Calibri" w:hAnsi="Calibri" w:cs="Calibri"/>
          <w:color w:val="000000" w:themeColor="text1"/>
          <w:sz w:val="20"/>
          <w:szCs w:val="20"/>
        </w:rPr>
        <w:t>podmienok</w:t>
      </w:r>
      <w:proofErr w:type="spellEnd"/>
      <w:r w:rsidRPr="003263FC">
        <w:rPr>
          <w:rFonts w:ascii="Calibri" w:hAnsi="Calibri" w:cs="Calibri"/>
          <w:color w:val="000000" w:themeColor="text1"/>
          <w:sz w:val="20"/>
          <w:szCs w:val="20"/>
        </w:rPr>
        <w:t xml:space="preserve"> stanovených v článku VII. bod 12 </w:t>
      </w:r>
      <w:proofErr w:type="spellStart"/>
      <w:r w:rsidRPr="003263FC">
        <w:rPr>
          <w:rFonts w:ascii="Calibri" w:hAnsi="Calibri" w:cs="Calibri"/>
          <w:color w:val="000000" w:themeColor="text1"/>
          <w:sz w:val="20"/>
          <w:szCs w:val="20"/>
        </w:rPr>
        <w:t>tejto</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zmluvy</w:t>
      </w:r>
      <w:proofErr w:type="spellEnd"/>
      <w:r w:rsidRPr="003263FC">
        <w:rPr>
          <w:rFonts w:ascii="Calibri" w:hAnsi="Calibri" w:cs="Calibri"/>
          <w:color w:val="000000" w:themeColor="text1"/>
          <w:sz w:val="20"/>
          <w:szCs w:val="20"/>
        </w:rPr>
        <w:t>;</w:t>
      </w:r>
    </w:p>
    <w:p w14:paraId="34E503D5" w14:textId="77777777" w:rsidR="009E597F" w:rsidRPr="003263FC" w:rsidRDefault="009E597F" w:rsidP="009E597F">
      <w:pPr>
        <w:spacing w:after="240"/>
        <w:ind w:left="1560" w:hanging="851"/>
        <w:rPr>
          <w:rFonts w:ascii="Calibri" w:hAnsi="Calibri" w:cs="Calibri"/>
          <w:color w:val="000000" w:themeColor="text1"/>
          <w:sz w:val="20"/>
          <w:szCs w:val="20"/>
        </w:rPr>
      </w:pPr>
      <w:r w:rsidRPr="003263FC">
        <w:rPr>
          <w:rFonts w:ascii="Calibri" w:hAnsi="Calibri" w:cs="Calibri"/>
          <w:color w:val="000000" w:themeColor="text1"/>
          <w:sz w:val="20"/>
          <w:szCs w:val="20"/>
        </w:rPr>
        <w:t xml:space="preserve">10.3.3    </w:t>
      </w:r>
      <w:proofErr w:type="spellStart"/>
      <w:r w:rsidRPr="003263FC">
        <w:rPr>
          <w:rFonts w:ascii="Calibri" w:hAnsi="Calibri" w:cs="Calibri"/>
          <w:color w:val="000000" w:themeColor="text1"/>
          <w:sz w:val="20"/>
          <w:szCs w:val="20"/>
        </w:rPr>
        <w:t>zúženie</w:t>
      </w:r>
      <w:proofErr w:type="spellEnd"/>
      <w:r w:rsidRPr="003263FC">
        <w:rPr>
          <w:rFonts w:ascii="Calibri" w:hAnsi="Calibri" w:cs="Calibri"/>
          <w:color w:val="000000" w:themeColor="text1"/>
          <w:sz w:val="20"/>
          <w:szCs w:val="20"/>
        </w:rPr>
        <w:t xml:space="preserve"> rozsahu </w:t>
      </w:r>
      <w:proofErr w:type="spellStart"/>
      <w:r w:rsidRPr="003263FC">
        <w:rPr>
          <w:rFonts w:ascii="Calibri" w:hAnsi="Calibri" w:cs="Calibri"/>
          <w:color w:val="000000" w:themeColor="text1"/>
          <w:sz w:val="20"/>
          <w:szCs w:val="20"/>
        </w:rPr>
        <w:t>Diela</w:t>
      </w:r>
      <w:proofErr w:type="spellEnd"/>
      <w:r w:rsidRPr="003263FC">
        <w:rPr>
          <w:rFonts w:ascii="Calibri" w:hAnsi="Calibri" w:cs="Calibri"/>
          <w:color w:val="000000" w:themeColor="text1"/>
          <w:sz w:val="20"/>
          <w:szCs w:val="20"/>
        </w:rPr>
        <w:t xml:space="preserve"> o tzv. </w:t>
      </w:r>
      <w:proofErr w:type="spellStart"/>
      <w:r w:rsidRPr="003263FC">
        <w:rPr>
          <w:rFonts w:ascii="Calibri" w:hAnsi="Calibri" w:cs="Calibri"/>
          <w:color w:val="000000" w:themeColor="text1"/>
          <w:sz w:val="20"/>
          <w:szCs w:val="20"/>
        </w:rPr>
        <w:t>menej</w:t>
      </w:r>
      <w:proofErr w:type="spellEnd"/>
      <w:r w:rsidRPr="003263FC">
        <w:rPr>
          <w:rFonts w:ascii="Calibri" w:hAnsi="Calibri" w:cs="Calibri"/>
          <w:color w:val="000000" w:themeColor="text1"/>
          <w:sz w:val="20"/>
          <w:szCs w:val="20"/>
        </w:rPr>
        <w:t xml:space="preserve"> práce a/</w:t>
      </w:r>
      <w:proofErr w:type="spellStart"/>
      <w:r w:rsidRPr="003263FC">
        <w:rPr>
          <w:rFonts w:ascii="Calibri" w:hAnsi="Calibri" w:cs="Calibri"/>
          <w:color w:val="000000" w:themeColor="text1"/>
          <w:sz w:val="20"/>
          <w:szCs w:val="20"/>
        </w:rPr>
        <w:t>alebo</w:t>
      </w:r>
      <w:proofErr w:type="spellEnd"/>
      <w:r w:rsidRPr="003263FC">
        <w:rPr>
          <w:rFonts w:ascii="Calibri" w:hAnsi="Calibri" w:cs="Calibri"/>
          <w:color w:val="000000" w:themeColor="text1"/>
          <w:sz w:val="20"/>
          <w:szCs w:val="20"/>
        </w:rPr>
        <w:t xml:space="preserve"> dodávky;</w:t>
      </w:r>
    </w:p>
    <w:p w14:paraId="50D0E43C" w14:textId="77777777" w:rsidR="009E597F" w:rsidRPr="003263FC" w:rsidRDefault="009E597F" w:rsidP="009E597F">
      <w:pPr>
        <w:spacing w:after="240"/>
        <w:ind w:left="1560" w:hanging="852"/>
        <w:rPr>
          <w:rFonts w:ascii="Calibri" w:hAnsi="Calibri" w:cs="Calibri"/>
          <w:color w:val="000000" w:themeColor="text1"/>
          <w:sz w:val="20"/>
          <w:szCs w:val="20"/>
        </w:rPr>
      </w:pPr>
      <w:r w:rsidRPr="003263FC">
        <w:rPr>
          <w:rFonts w:ascii="Calibri" w:hAnsi="Calibri" w:cs="Calibri"/>
          <w:color w:val="000000" w:themeColor="text1"/>
          <w:sz w:val="20"/>
          <w:szCs w:val="20"/>
        </w:rPr>
        <w:t>10.3.3</w:t>
      </w:r>
      <w:r w:rsidRPr="003263FC">
        <w:rPr>
          <w:rFonts w:ascii="Calibri" w:hAnsi="Calibri" w:cs="Calibri"/>
          <w:color w:val="000000" w:themeColor="text1"/>
          <w:sz w:val="20"/>
          <w:szCs w:val="20"/>
        </w:rPr>
        <w:tab/>
      </w:r>
      <w:proofErr w:type="spellStart"/>
      <w:r w:rsidRPr="003263FC">
        <w:rPr>
          <w:rFonts w:ascii="Calibri" w:hAnsi="Calibri" w:cs="Calibri"/>
          <w:color w:val="000000" w:themeColor="text1"/>
          <w:sz w:val="20"/>
          <w:szCs w:val="20"/>
        </w:rPr>
        <w:t>zmena</w:t>
      </w:r>
      <w:proofErr w:type="spellEnd"/>
      <w:r w:rsidRPr="003263FC">
        <w:rPr>
          <w:rFonts w:ascii="Calibri" w:hAnsi="Calibri" w:cs="Calibri"/>
          <w:color w:val="000000" w:themeColor="text1"/>
          <w:sz w:val="20"/>
          <w:szCs w:val="20"/>
        </w:rPr>
        <w:t xml:space="preserve"> termínu </w:t>
      </w:r>
      <w:proofErr w:type="spellStart"/>
      <w:r w:rsidRPr="003263FC">
        <w:rPr>
          <w:rFonts w:ascii="Calibri" w:hAnsi="Calibri" w:cs="Calibri"/>
          <w:color w:val="000000" w:themeColor="text1"/>
          <w:sz w:val="20"/>
          <w:szCs w:val="20"/>
        </w:rPr>
        <w:t>vykonania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Diela</w:t>
      </w:r>
      <w:proofErr w:type="spellEnd"/>
      <w:r w:rsidRPr="003263FC">
        <w:rPr>
          <w:rFonts w:ascii="Calibri" w:hAnsi="Calibri" w:cs="Calibri"/>
          <w:color w:val="000000" w:themeColor="text1"/>
          <w:sz w:val="20"/>
          <w:szCs w:val="20"/>
        </w:rPr>
        <w:t xml:space="preserve">, </w:t>
      </w:r>
      <w:proofErr w:type="spellStart"/>
      <w:r w:rsidRPr="003263FC">
        <w:rPr>
          <w:rFonts w:ascii="Calibri" w:hAnsi="Calibri" w:cs="Calibri"/>
          <w:color w:val="000000" w:themeColor="text1"/>
          <w:sz w:val="20"/>
          <w:szCs w:val="20"/>
        </w:rPr>
        <w:t>ak</w:t>
      </w:r>
      <w:proofErr w:type="spellEnd"/>
      <w:r w:rsidRPr="003263FC">
        <w:rPr>
          <w:rFonts w:ascii="Calibri" w:hAnsi="Calibri" w:cs="Calibri"/>
          <w:color w:val="000000" w:themeColor="text1"/>
          <w:sz w:val="20"/>
          <w:szCs w:val="20"/>
        </w:rPr>
        <w:t>:</w:t>
      </w:r>
    </w:p>
    <w:p w14:paraId="78D0B42D" w14:textId="77777777" w:rsidR="009E597F" w:rsidRPr="003263FC" w:rsidRDefault="009E597F" w:rsidP="009E597F">
      <w:pPr>
        <w:tabs>
          <w:tab w:val="left" w:pos="3060"/>
        </w:tabs>
        <w:spacing w:after="240"/>
        <w:ind w:left="851"/>
        <w:jc w:val="both"/>
        <w:rPr>
          <w:rFonts w:ascii="Calibri" w:hAnsi="Calibri" w:cs="Calibri"/>
          <w:color w:val="000000"/>
          <w:sz w:val="20"/>
          <w:szCs w:val="20"/>
        </w:rPr>
      </w:pPr>
      <w:r w:rsidRPr="003263FC">
        <w:rPr>
          <w:rFonts w:ascii="Calibri" w:hAnsi="Calibri" w:cs="Calibri"/>
          <w:color w:val="000000"/>
          <w:sz w:val="20"/>
          <w:szCs w:val="20"/>
        </w:rPr>
        <w:t xml:space="preserve">a) </w:t>
      </w:r>
      <w:proofErr w:type="spellStart"/>
      <w:r w:rsidRPr="003263FC">
        <w:rPr>
          <w:rFonts w:ascii="Calibri" w:hAnsi="Calibri" w:cs="Calibri"/>
          <w:color w:val="000000"/>
          <w:sz w:val="20"/>
          <w:szCs w:val="20"/>
        </w:rPr>
        <w:t>sa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počas</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realizácie</w:t>
      </w:r>
      <w:proofErr w:type="spellEnd"/>
      <w:r w:rsidRPr="003263FC">
        <w:rPr>
          <w:rFonts w:ascii="Calibri" w:hAnsi="Calibri" w:cs="Calibri"/>
          <w:color w:val="000000"/>
          <w:sz w:val="20"/>
          <w:szCs w:val="20"/>
        </w:rPr>
        <w:t xml:space="preserve"> stavby </w:t>
      </w:r>
      <w:proofErr w:type="spellStart"/>
      <w:r w:rsidRPr="003263FC">
        <w:rPr>
          <w:rFonts w:ascii="Calibri" w:hAnsi="Calibri" w:cs="Calibri"/>
          <w:color w:val="000000"/>
          <w:sz w:val="20"/>
          <w:szCs w:val="20"/>
        </w:rPr>
        <w:t>vyskytnú</w:t>
      </w:r>
      <w:proofErr w:type="spellEnd"/>
      <w:r w:rsidRPr="003263FC">
        <w:rPr>
          <w:rFonts w:ascii="Calibri" w:hAnsi="Calibri" w:cs="Calibri"/>
          <w:color w:val="000000"/>
          <w:sz w:val="20"/>
          <w:szCs w:val="20"/>
        </w:rPr>
        <w:t xml:space="preserve"> také stavebné práce </w:t>
      </w:r>
      <w:proofErr w:type="spellStart"/>
      <w:r w:rsidRPr="003263FC">
        <w:rPr>
          <w:rFonts w:ascii="Calibri" w:hAnsi="Calibri" w:cs="Calibri"/>
          <w:color w:val="000000"/>
          <w:sz w:val="20"/>
          <w:szCs w:val="20"/>
        </w:rPr>
        <w:t>alebo</w:t>
      </w:r>
      <w:proofErr w:type="spellEnd"/>
      <w:r w:rsidRPr="003263FC">
        <w:rPr>
          <w:rFonts w:ascii="Calibri" w:hAnsi="Calibri" w:cs="Calibri"/>
          <w:color w:val="000000"/>
          <w:sz w:val="20"/>
          <w:szCs w:val="20"/>
        </w:rPr>
        <w:t xml:space="preserve"> dodávky, </w:t>
      </w:r>
      <w:proofErr w:type="spellStart"/>
      <w:r w:rsidRPr="003263FC">
        <w:rPr>
          <w:rFonts w:ascii="Calibri" w:hAnsi="Calibri" w:cs="Calibri"/>
          <w:color w:val="000000"/>
          <w:sz w:val="20"/>
          <w:szCs w:val="20"/>
        </w:rPr>
        <w:t>ktoré</w:t>
      </w:r>
      <w:proofErr w:type="spellEnd"/>
      <w:r w:rsidRPr="003263FC">
        <w:rPr>
          <w:rFonts w:ascii="Calibri" w:hAnsi="Calibri" w:cs="Calibri"/>
          <w:color w:val="000000"/>
          <w:sz w:val="20"/>
          <w:szCs w:val="20"/>
        </w:rPr>
        <w:t xml:space="preserve"> sú nevyhnutné na </w:t>
      </w:r>
      <w:proofErr w:type="spellStart"/>
      <w:r w:rsidRPr="003263FC">
        <w:rPr>
          <w:rFonts w:ascii="Calibri" w:hAnsi="Calibri" w:cs="Calibri"/>
          <w:color w:val="000000"/>
          <w:sz w:val="20"/>
          <w:szCs w:val="20"/>
        </w:rPr>
        <w:t>riadne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dokončenie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podľa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tejto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zmluvy</w:t>
      </w:r>
      <w:proofErr w:type="spellEnd"/>
      <w:r w:rsidRPr="003263FC">
        <w:rPr>
          <w:rFonts w:ascii="Calibri" w:hAnsi="Calibri" w:cs="Calibri"/>
          <w:color w:val="000000"/>
          <w:sz w:val="20"/>
          <w:szCs w:val="20"/>
        </w:rPr>
        <w:t>, a </w:t>
      </w:r>
      <w:proofErr w:type="spellStart"/>
      <w:r w:rsidRPr="003263FC">
        <w:rPr>
          <w:rFonts w:ascii="Calibri" w:hAnsi="Calibri" w:cs="Calibri"/>
          <w:color w:val="000000"/>
          <w:sz w:val="20"/>
          <w:szCs w:val="20"/>
        </w:rPr>
        <w:t>súčasne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ich</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objektívne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nie</w:t>
      </w:r>
      <w:proofErr w:type="spellEnd"/>
      <w:r w:rsidRPr="003263FC">
        <w:rPr>
          <w:rFonts w:ascii="Calibri" w:hAnsi="Calibri" w:cs="Calibri"/>
          <w:color w:val="000000"/>
          <w:sz w:val="20"/>
          <w:szCs w:val="20"/>
        </w:rPr>
        <w:t xml:space="preserve"> je možné </w:t>
      </w:r>
      <w:proofErr w:type="spellStart"/>
      <w:r w:rsidRPr="003263FC">
        <w:rPr>
          <w:rFonts w:ascii="Calibri" w:hAnsi="Calibri" w:cs="Calibri"/>
          <w:color w:val="000000"/>
          <w:sz w:val="20"/>
          <w:szCs w:val="20"/>
        </w:rPr>
        <w:t>riadne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ukončiť</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odovzdať</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prevziať</w:t>
      </w:r>
      <w:proofErr w:type="spellEnd"/>
      <w:r w:rsidRPr="003263FC">
        <w:rPr>
          <w:rFonts w:ascii="Calibri" w:hAnsi="Calibri" w:cs="Calibri"/>
          <w:color w:val="000000"/>
          <w:sz w:val="20"/>
          <w:szCs w:val="20"/>
        </w:rPr>
        <w:t xml:space="preserve"> v termíne na </w:t>
      </w:r>
      <w:proofErr w:type="spellStart"/>
      <w:r w:rsidRPr="003263FC">
        <w:rPr>
          <w:rFonts w:ascii="Calibri" w:hAnsi="Calibri" w:cs="Calibri"/>
          <w:color w:val="000000"/>
          <w:sz w:val="20"/>
          <w:szCs w:val="20"/>
        </w:rPr>
        <w:t>vykonania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podľa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tejto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zmluvy</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alebo</w:t>
      </w:r>
      <w:proofErr w:type="spellEnd"/>
    </w:p>
    <w:p w14:paraId="799D0F24" w14:textId="77777777" w:rsidR="009E597F" w:rsidRPr="003263FC" w:rsidRDefault="009E597F" w:rsidP="009E597F">
      <w:pPr>
        <w:tabs>
          <w:tab w:val="left" w:pos="3060"/>
        </w:tabs>
        <w:spacing w:after="240"/>
        <w:ind w:left="851"/>
        <w:jc w:val="both"/>
        <w:rPr>
          <w:rFonts w:ascii="Calibri" w:hAnsi="Calibri" w:cs="Calibri"/>
          <w:color w:val="000000"/>
          <w:sz w:val="20"/>
          <w:szCs w:val="20"/>
        </w:rPr>
      </w:pPr>
      <w:r w:rsidRPr="003263FC">
        <w:rPr>
          <w:rFonts w:ascii="Calibri" w:hAnsi="Calibri" w:cs="Calibri"/>
          <w:color w:val="000000"/>
          <w:sz w:val="20"/>
          <w:szCs w:val="20"/>
        </w:rPr>
        <w:t xml:space="preserve">b) </w:t>
      </w:r>
      <w:proofErr w:type="spellStart"/>
      <w:r w:rsidRPr="003263FC">
        <w:rPr>
          <w:rFonts w:ascii="Calibri" w:hAnsi="Calibri" w:cs="Calibri"/>
          <w:color w:val="000000"/>
          <w:sz w:val="20"/>
          <w:szCs w:val="20"/>
        </w:rPr>
        <w:t>dokončenie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v termíne na </w:t>
      </w:r>
      <w:proofErr w:type="spellStart"/>
      <w:r w:rsidRPr="003263FC">
        <w:rPr>
          <w:rFonts w:ascii="Calibri" w:hAnsi="Calibri" w:cs="Calibri"/>
          <w:color w:val="000000"/>
          <w:sz w:val="20"/>
          <w:szCs w:val="20"/>
        </w:rPr>
        <w:t>vykonanie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podľa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tejto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zmluvy</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objektívne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nedovoľujú</w:t>
      </w:r>
      <w:proofErr w:type="spellEnd"/>
      <w:r w:rsidRPr="003263FC">
        <w:rPr>
          <w:rFonts w:ascii="Calibri" w:hAnsi="Calibri" w:cs="Calibri"/>
          <w:color w:val="000000"/>
          <w:sz w:val="20"/>
          <w:szCs w:val="20"/>
        </w:rPr>
        <w:t xml:space="preserve"> klimatické </w:t>
      </w:r>
      <w:proofErr w:type="spellStart"/>
      <w:r w:rsidRPr="003263FC">
        <w:rPr>
          <w:rFonts w:ascii="Calibri" w:hAnsi="Calibri" w:cs="Calibri"/>
          <w:color w:val="000000"/>
          <w:sz w:val="20"/>
          <w:szCs w:val="20"/>
        </w:rPr>
        <w:t>podmienky</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napr</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teplotné</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poveternostné</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alebo</w:t>
      </w:r>
      <w:proofErr w:type="spellEnd"/>
    </w:p>
    <w:p w14:paraId="195ACE65" w14:textId="77777777" w:rsidR="009E597F" w:rsidRPr="003263FC" w:rsidRDefault="009E597F" w:rsidP="005D710E">
      <w:pPr>
        <w:pStyle w:val="Odsekzoznamu"/>
        <w:numPr>
          <w:ilvl w:val="0"/>
          <w:numId w:val="49"/>
        </w:numPr>
        <w:tabs>
          <w:tab w:val="left" w:pos="284"/>
        </w:tabs>
        <w:spacing w:after="240"/>
        <w:ind w:left="851" w:firstLine="0"/>
        <w:contextualSpacing w:val="0"/>
        <w:jc w:val="both"/>
        <w:rPr>
          <w:rFonts w:ascii="Calibri" w:hAnsi="Calibri" w:cs="Calibri"/>
          <w:color w:val="000000"/>
          <w:sz w:val="20"/>
          <w:szCs w:val="20"/>
        </w:rPr>
      </w:pPr>
      <w:proofErr w:type="spellStart"/>
      <w:r w:rsidRPr="003263FC">
        <w:rPr>
          <w:rFonts w:ascii="Calibri" w:hAnsi="Calibri" w:cs="Calibri"/>
          <w:color w:val="000000"/>
          <w:sz w:val="20"/>
          <w:szCs w:val="20"/>
        </w:rPr>
        <w:t>dokončenie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v termíne na </w:t>
      </w:r>
      <w:proofErr w:type="spellStart"/>
      <w:r w:rsidRPr="003263FC">
        <w:rPr>
          <w:rFonts w:ascii="Calibri" w:hAnsi="Calibri" w:cs="Calibri"/>
          <w:color w:val="000000"/>
          <w:sz w:val="20"/>
          <w:szCs w:val="20"/>
        </w:rPr>
        <w:t>vykonanie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podľa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tejto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zmluvy</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objektívne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nedovoľujú</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iné</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nepredvídateľné</w:t>
      </w:r>
      <w:proofErr w:type="spellEnd"/>
      <w:r w:rsidRPr="003263FC">
        <w:rPr>
          <w:rFonts w:ascii="Calibri" w:hAnsi="Calibri" w:cs="Calibri"/>
          <w:color w:val="000000"/>
          <w:sz w:val="20"/>
          <w:szCs w:val="20"/>
        </w:rPr>
        <w:t xml:space="preserve"> okolnosti (</w:t>
      </w:r>
      <w:proofErr w:type="spellStart"/>
      <w:r w:rsidRPr="003263FC">
        <w:rPr>
          <w:rFonts w:ascii="Calibri" w:hAnsi="Calibri" w:cs="Calibri"/>
          <w:color w:val="000000"/>
          <w:sz w:val="20"/>
          <w:szCs w:val="20"/>
        </w:rPr>
        <w:t>napr</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požiar</w:t>
      </w:r>
      <w:proofErr w:type="spellEnd"/>
      <w:r w:rsidRPr="003263FC">
        <w:rPr>
          <w:rFonts w:ascii="Calibri" w:hAnsi="Calibri" w:cs="Calibri"/>
          <w:color w:val="000000"/>
          <w:sz w:val="20"/>
          <w:szCs w:val="20"/>
        </w:rPr>
        <w:t xml:space="preserve">, výbuch, úder blesku, pád </w:t>
      </w:r>
      <w:proofErr w:type="spellStart"/>
      <w:r w:rsidRPr="003263FC">
        <w:rPr>
          <w:rFonts w:ascii="Calibri" w:hAnsi="Calibri" w:cs="Calibri"/>
          <w:color w:val="000000"/>
          <w:sz w:val="20"/>
          <w:szCs w:val="20"/>
        </w:rPr>
        <w:t>stromov</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stožiarov</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iných</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predmetov</w:t>
      </w:r>
      <w:proofErr w:type="spellEnd"/>
      <w:r w:rsidRPr="003263FC">
        <w:rPr>
          <w:rFonts w:ascii="Calibri" w:hAnsi="Calibri" w:cs="Calibri"/>
          <w:color w:val="000000"/>
          <w:sz w:val="20"/>
          <w:szCs w:val="20"/>
        </w:rPr>
        <w:t xml:space="preserve">, povodeň, záplava, </w:t>
      </w:r>
      <w:proofErr w:type="spellStart"/>
      <w:r w:rsidRPr="003263FC">
        <w:rPr>
          <w:rFonts w:ascii="Calibri" w:hAnsi="Calibri" w:cs="Calibri"/>
          <w:color w:val="000000"/>
          <w:sz w:val="20"/>
          <w:szCs w:val="20"/>
        </w:rPr>
        <w:t>víchrica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krupobitie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iná</w:t>
      </w:r>
      <w:proofErr w:type="spellEnd"/>
      <w:r w:rsidRPr="003263FC">
        <w:rPr>
          <w:rFonts w:ascii="Calibri" w:hAnsi="Calibri" w:cs="Calibri"/>
          <w:color w:val="000000"/>
          <w:sz w:val="20"/>
          <w:szCs w:val="20"/>
        </w:rPr>
        <w:t xml:space="preserve"> živelná pohroma </w:t>
      </w:r>
      <w:proofErr w:type="spellStart"/>
      <w:r w:rsidRPr="003263FC">
        <w:rPr>
          <w:rFonts w:ascii="Calibri" w:hAnsi="Calibri" w:cs="Calibri"/>
          <w:color w:val="000000"/>
          <w:sz w:val="20"/>
          <w:szCs w:val="20"/>
        </w:rPr>
        <w:t>alebo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havária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alebo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iné</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prevádzkové</w:t>
      </w:r>
      <w:proofErr w:type="spellEnd"/>
      <w:r w:rsidRPr="003263FC">
        <w:rPr>
          <w:rFonts w:ascii="Calibri" w:hAnsi="Calibri" w:cs="Calibri"/>
          <w:color w:val="000000"/>
          <w:sz w:val="20"/>
          <w:szCs w:val="20"/>
        </w:rPr>
        <w:t xml:space="preserve"> okolnosti. Za </w:t>
      </w:r>
      <w:proofErr w:type="spellStart"/>
      <w:r w:rsidRPr="003263FC">
        <w:rPr>
          <w:rFonts w:ascii="Calibri" w:hAnsi="Calibri" w:cs="Calibri"/>
          <w:color w:val="000000"/>
          <w:sz w:val="20"/>
          <w:szCs w:val="20"/>
        </w:rPr>
        <w:t>týmto</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účelom</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sa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Zhotoviteľ</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zaväzuje</w:t>
      </w:r>
      <w:proofErr w:type="spellEnd"/>
      <w:r w:rsidRPr="003263FC">
        <w:rPr>
          <w:rFonts w:ascii="Calibri" w:hAnsi="Calibri" w:cs="Calibri"/>
          <w:color w:val="000000"/>
          <w:sz w:val="20"/>
          <w:szCs w:val="20"/>
        </w:rPr>
        <w:t xml:space="preserve">, že </w:t>
      </w:r>
      <w:proofErr w:type="spellStart"/>
      <w:r w:rsidRPr="003263FC">
        <w:rPr>
          <w:rFonts w:ascii="Calibri" w:hAnsi="Calibri" w:cs="Calibri"/>
          <w:color w:val="000000"/>
          <w:sz w:val="20"/>
          <w:szCs w:val="20"/>
        </w:rPr>
        <w:t>písomne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oznámi</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Objednávateľovi</w:t>
      </w:r>
      <w:proofErr w:type="spellEnd"/>
      <w:r w:rsidRPr="003263FC">
        <w:rPr>
          <w:rFonts w:ascii="Calibri" w:hAnsi="Calibri" w:cs="Calibri"/>
          <w:color w:val="000000"/>
          <w:sz w:val="20"/>
          <w:szCs w:val="20"/>
        </w:rPr>
        <w:t> </w:t>
      </w:r>
      <w:proofErr w:type="spellStart"/>
      <w:r w:rsidRPr="003263FC">
        <w:rPr>
          <w:rFonts w:ascii="Calibri" w:hAnsi="Calibri" w:cs="Calibri"/>
          <w:color w:val="000000"/>
          <w:sz w:val="20"/>
          <w:szCs w:val="20"/>
        </w:rPr>
        <w:t>nutnosť</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predĺženia</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termínov</w:t>
      </w:r>
      <w:proofErr w:type="spellEnd"/>
      <w:r w:rsidRPr="003263FC">
        <w:rPr>
          <w:rFonts w:ascii="Calibri" w:hAnsi="Calibri" w:cs="Calibri"/>
          <w:color w:val="000000"/>
          <w:sz w:val="20"/>
          <w:szCs w:val="20"/>
        </w:rPr>
        <w:t xml:space="preserve"> na </w:t>
      </w:r>
      <w:proofErr w:type="spellStart"/>
      <w:r w:rsidRPr="003263FC">
        <w:rPr>
          <w:rFonts w:ascii="Calibri" w:hAnsi="Calibri" w:cs="Calibri"/>
          <w:color w:val="000000"/>
          <w:sz w:val="20"/>
          <w:szCs w:val="20"/>
        </w:rPr>
        <w:t>vykonanie</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Diela</w:t>
      </w:r>
      <w:proofErr w:type="spellEnd"/>
      <w:r w:rsidRPr="003263FC">
        <w:rPr>
          <w:rFonts w:ascii="Calibri" w:hAnsi="Calibri" w:cs="Calibri"/>
          <w:color w:val="000000"/>
          <w:sz w:val="20"/>
          <w:szCs w:val="20"/>
        </w:rPr>
        <w:t xml:space="preserve"> bez </w:t>
      </w:r>
      <w:proofErr w:type="spellStart"/>
      <w:r w:rsidRPr="003263FC">
        <w:rPr>
          <w:rFonts w:ascii="Calibri" w:hAnsi="Calibri" w:cs="Calibri"/>
          <w:color w:val="000000"/>
          <w:sz w:val="20"/>
          <w:szCs w:val="20"/>
        </w:rPr>
        <w:t>zbytočného</w:t>
      </w:r>
      <w:proofErr w:type="spellEnd"/>
      <w:r w:rsidRPr="003263FC">
        <w:rPr>
          <w:rFonts w:ascii="Calibri" w:hAnsi="Calibri" w:cs="Calibri"/>
          <w:color w:val="000000"/>
          <w:sz w:val="20"/>
          <w:szCs w:val="20"/>
        </w:rPr>
        <w:t xml:space="preserve"> odkladu, </w:t>
      </w:r>
      <w:proofErr w:type="spellStart"/>
      <w:r w:rsidRPr="003263FC">
        <w:rPr>
          <w:rFonts w:ascii="Calibri" w:hAnsi="Calibri" w:cs="Calibri"/>
          <w:color w:val="000000"/>
          <w:sz w:val="20"/>
          <w:szCs w:val="20"/>
        </w:rPr>
        <w:t>odkedy</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sa</w:t>
      </w:r>
      <w:proofErr w:type="spellEnd"/>
      <w:r w:rsidRPr="003263FC">
        <w:rPr>
          <w:rFonts w:ascii="Calibri" w:hAnsi="Calibri" w:cs="Calibri"/>
          <w:color w:val="000000"/>
          <w:sz w:val="20"/>
          <w:szCs w:val="20"/>
        </w:rPr>
        <w:t xml:space="preserve"> o nich </w:t>
      </w:r>
      <w:proofErr w:type="spellStart"/>
      <w:r w:rsidRPr="003263FC">
        <w:rPr>
          <w:rFonts w:ascii="Calibri" w:hAnsi="Calibri" w:cs="Calibri"/>
          <w:color w:val="000000"/>
          <w:sz w:val="20"/>
          <w:szCs w:val="20"/>
        </w:rPr>
        <w:t>dozvie</w:t>
      </w:r>
      <w:proofErr w:type="spellEnd"/>
      <w:r w:rsidRPr="003263FC">
        <w:rPr>
          <w:rFonts w:ascii="Calibri" w:hAnsi="Calibri" w:cs="Calibri"/>
          <w:color w:val="000000"/>
          <w:sz w:val="20"/>
          <w:szCs w:val="20"/>
        </w:rPr>
        <w:t xml:space="preserve"> spolu s </w:t>
      </w:r>
      <w:proofErr w:type="spellStart"/>
      <w:r w:rsidRPr="003263FC">
        <w:rPr>
          <w:rFonts w:ascii="Calibri" w:hAnsi="Calibri" w:cs="Calibri"/>
          <w:color w:val="000000"/>
          <w:sz w:val="20"/>
          <w:szCs w:val="20"/>
        </w:rPr>
        <w:t>písomných</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zdôvodnením</w:t>
      </w:r>
      <w:proofErr w:type="spellEnd"/>
      <w:r w:rsidRPr="003263FC">
        <w:rPr>
          <w:rFonts w:ascii="Calibri" w:hAnsi="Calibri" w:cs="Calibri"/>
          <w:color w:val="000000"/>
          <w:sz w:val="20"/>
          <w:szCs w:val="20"/>
        </w:rPr>
        <w:t>.</w:t>
      </w:r>
    </w:p>
    <w:p w14:paraId="4BACA4F9" w14:textId="77777777" w:rsidR="009E597F" w:rsidRPr="003263FC" w:rsidRDefault="009E597F" w:rsidP="009E597F">
      <w:pPr>
        <w:autoSpaceDE w:val="0"/>
        <w:autoSpaceDN w:val="0"/>
        <w:adjustRightInd w:val="0"/>
        <w:spacing w:after="240"/>
        <w:ind w:left="705" w:hanging="705"/>
        <w:jc w:val="both"/>
        <w:rPr>
          <w:rFonts w:ascii="Calibri" w:hAnsi="Calibri" w:cs="Calibri"/>
          <w:color w:val="000000"/>
          <w:sz w:val="20"/>
          <w:szCs w:val="20"/>
        </w:rPr>
      </w:pPr>
      <w:r w:rsidRPr="003263FC">
        <w:rPr>
          <w:rFonts w:ascii="Calibri" w:hAnsi="Calibri" w:cs="Calibri"/>
          <w:sz w:val="20"/>
          <w:szCs w:val="20"/>
        </w:rPr>
        <w:t>10.4</w:t>
      </w:r>
      <w:r w:rsidRPr="003263FC">
        <w:rPr>
          <w:rFonts w:ascii="Calibri" w:hAnsi="Calibri" w:cs="Calibri"/>
          <w:sz w:val="20"/>
          <w:szCs w:val="20"/>
        </w:rPr>
        <w:tab/>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vznikne </w:t>
      </w:r>
      <w:proofErr w:type="spellStart"/>
      <w:r w:rsidRPr="003263FC">
        <w:rPr>
          <w:rFonts w:ascii="Calibri" w:hAnsi="Calibri" w:cs="Calibri"/>
          <w:sz w:val="20"/>
          <w:szCs w:val="20"/>
        </w:rPr>
        <w:t>potreba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vykonať</w:t>
      </w:r>
      <w:proofErr w:type="spellEnd"/>
      <w:r w:rsidRPr="003263FC">
        <w:rPr>
          <w:rFonts w:ascii="Calibri" w:hAnsi="Calibri" w:cs="Calibri"/>
          <w:sz w:val="20"/>
          <w:szCs w:val="20"/>
        </w:rPr>
        <w:t xml:space="preserve"> také stavebné práce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dodávky,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sú zahrnuté v </w:t>
      </w:r>
      <w:proofErr w:type="spellStart"/>
      <w:r w:rsidRPr="003263FC">
        <w:rPr>
          <w:rFonts w:ascii="Calibri" w:hAnsi="Calibri" w:cs="Calibri"/>
          <w:sz w:val="20"/>
          <w:szCs w:val="20"/>
        </w:rPr>
        <w:t>Prílohe</w:t>
      </w:r>
      <w:proofErr w:type="spellEnd"/>
      <w:r w:rsidRPr="003263FC">
        <w:rPr>
          <w:rFonts w:ascii="Calibri" w:hAnsi="Calibri" w:cs="Calibri"/>
          <w:sz w:val="20"/>
          <w:szCs w:val="20"/>
        </w:rPr>
        <w:t xml:space="preserve"> č. 1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čo</w:t>
      </w:r>
      <w:proofErr w:type="spellEnd"/>
      <w:r w:rsidRPr="003263FC">
        <w:rPr>
          <w:rFonts w:ascii="Calibri" w:hAnsi="Calibri" w:cs="Calibri"/>
          <w:sz w:val="20"/>
          <w:szCs w:val="20"/>
        </w:rPr>
        <w:t xml:space="preserve"> do </w:t>
      </w:r>
      <w:proofErr w:type="spellStart"/>
      <w:r w:rsidRPr="003263FC">
        <w:rPr>
          <w:rFonts w:ascii="Calibri" w:hAnsi="Calibri" w:cs="Calibri"/>
          <w:sz w:val="20"/>
          <w:szCs w:val="20"/>
        </w:rPr>
        <w:t>množstva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druhu, ale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sú nevyhnutné na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dokončenie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povinný </w:t>
      </w:r>
      <w:proofErr w:type="spellStart"/>
      <w:r w:rsidRPr="003263FC">
        <w:rPr>
          <w:rFonts w:ascii="Calibri" w:hAnsi="Calibri" w:cs="Calibri"/>
          <w:sz w:val="20"/>
          <w:szCs w:val="20"/>
        </w:rPr>
        <w:t>tieto</w:t>
      </w:r>
      <w:proofErr w:type="spellEnd"/>
      <w:r w:rsidRPr="003263FC">
        <w:rPr>
          <w:rFonts w:ascii="Calibri" w:hAnsi="Calibri" w:cs="Calibri"/>
          <w:sz w:val="20"/>
          <w:szCs w:val="20"/>
        </w:rPr>
        <w:t xml:space="preserve"> práce </w:t>
      </w:r>
      <w:proofErr w:type="spellStart"/>
      <w:r w:rsidRPr="003263FC">
        <w:rPr>
          <w:rFonts w:ascii="Calibri" w:hAnsi="Calibri" w:cs="Calibri"/>
          <w:sz w:val="20"/>
          <w:szCs w:val="20"/>
        </w:rPr>
        <w:t>oceniť</w:t>
      </w:r>
      <w:proofErr w:type="spellEnd"/>
      <w:r w:rsidRPr="003263FC">
        <w:rPr>
          <w:rFonts w:ascii="Calibri" w:hAnsi="Calibri" w:cs="Calibri"/>
          <w:sz w:val="20"/>
          <w:szCs w:val="20"/>
        </w:rPr>
        <w:t xml:space="preserve"> a v </w:t>
      </w:r>
      <w:proofErr w:type="spellStart"/>
      <w:r w:rsidRPr="003263FC">
        <w:rPr>
          <w:rFonts w:ascii="Calibri" w:hAnsi="Calibri" w:cs="Calibri"/>
          <w:sz w:val="20"/>
          <w:szCs w:val="20"/>
        </w:rPr>
        <w:t>písomnej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forme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predložiť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Objednávateľovi</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odsúhlasenie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ešte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realizáciou</w:t>
      </w:r>
      <w:proofErr w:type="spellEnd"/>
      <w:r w:rsidRPr="003263FC">
        <w:rPr>
          <w:rFonts w:ascii="Calibri" w:hAnsi="Calibri" w:cs="Calibri"/>
          <w:sz w:val="20"/>
          <w:szCs w:val="20"/>
        </w:rPr>
        <w:t xml:space="preserve">. </w:t>
      </w:r>
      <w:proofErr w:type="spellStart"/>
      <w:r w:rsidRPr="003263FC">
        <w:rPr>
          <w:rFonts w:ascii="Calibri" w:hAnsi="Calibri" w:cs="Calibri"/>
          <w:color w:val="000000"/>
          <w:sz w:val="20"/>
          <w:szCs w:val="20"/>
        </w:rPr>
        <w:t>Pri</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ocenení</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naviac</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prác</w:t>
      </w:r>
      <w:proofErr w:type="spellEnd"/>
      <w:r w:rsidRPr="003263FC">
        <w:rPr>
          <w:rFonts w:ascii="Calibri" w:hAnsi="Calibri" w:cs="Calibri"/>
          <w:color w:val="000000"/>
          <w:sz w:val="20"/>
          <w:szCs w:val="20"/>
        </w:rPr>
        <w:t xml:space="preserve"> a </w:t>
      </w:r>
      <w:proofErr w:type="spellStart"/>
      <w:r w:rsidRPr="003263FC">
        <w:rPr>
          <w:rFonts w:ascii="Calibri" w:hAnsi="Calibri" w:cs="Calibri"/>
          <w:color w:val="000000"/>
          <w:sz w:val="20"/>
          <w:szCs w:val="20"/>
        </w:rPr>
        <w:t>doplňujúcich</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prác</w:t>
      </w:r>
      <w:proofErr w:type="spellEnd"/>
      <w:r w:rsidRPr="003263FC">
        <w:rPr>
          <w:rFonts w:ascii="Calibri" w:hAnsi="Calibri" w:cs="Calibri"/>
          <w:color w:val="000000"/>
          <w:sz w:val="20"/>
          <w:szCs w:val="20"/>
        </w:rPr>
        <w:t xml:space="preserve"> postupuje </w:t>
      </w:r>
      <w:proofErr w:type="spellStart"/>
      <w:r w:rsidRPr="003263FC">
        <w:rPr>
          <w:rFonts w:ascii="Calibri" w:hAnsi="Calibri" w:cs="Calibri"/>
          <w:color w:val="000000"/>
          <w:sz w:val="20"/>
          <w:szCs w:val="20"/>
        </w:rPr>
        <w:t>Zhotoviteľ</w:t>
      </w:r>
      <w:proofErr w:type="spellEnd"/>
      <w:r w:rsidRPr="003263FC">
        <w:rPr>
          <w:rFonts w:ascii="Calibri" w:hAnsi="Calibri" w:cs="Calibri"/>
          <w:color w:val="000000"/>
          <w:sz w:val="20"/>
          <w:szCs w:val="20"/>
        </w:rPr>
        <w:t xml:space="preserve"> </w:t>
      </w:r>
      <w:proofErr w:type="spellStart"/>
      <w:r w:rsidRPr="003263FC">
        <w:rPr>
          <w:rFonts w:ascii="Calibri" w:hAnsi="Calibri" w:cs="Calibri"/>
          <w:color w:val="000000"/>
          <w:sz w:val="20"/>
          <w:szCs w:val="20"/>
        </w:rPr>
        <w:t>nasledovne</w:t>
      </w:r>
      <w:proofErr w:type="spellEnd"/>
      <w:r w:rsidRPr="003263FC">
        <w:rPr>
          <w:rFonts w:ascii="Calibri" w:hAnsi="Calibri" w:cs="Calibri"/>
          <w:color w:val="000000"/>
          <w:sz w:val="20"/>
          <w:szCs w:val="20"/>
        </w:rPr>
        <w:t xml:space="preserve">: </w:t>
      </w:r>
    </w:p>
    <w:p w14:paraId="3941CBB5" w14:textId="77777777" w:rsidR="009E597F" w:rsidRPr="003263FC" w:rsidRDefault="009E597F" w:rsidP="009E597F">
      <w:pPr>
        <w:autoSpaceDE w:val="0"/>
        <w:autoSpaceDN w:val="0"/>
        <w:adjustRightInd w:val="0"/>
        <w:spacing w:after="240"/>
        <w:ind w:left="708"/>
        <w:rPr>
          <w:rFonts w:ascii="Calibri" w:hAnsi="Calibri" w:cs="Calibri"/>
          <w:color w:val="000000"/>
          <w:sz w:val="20"/>
          <w:szCs w:val="20"/>
          <w:lang w:eastAsia="en-US"/>
        </w:rPr>
      </w:pPr>
      <w:r w:rsidRPr="003263FC">
        <w:rPr>
          <w:rFonts w:ascii="Calibri" w:hAnsi="Calibri" w:cs="Calibri"/>
          <w:color w:val="000000"/>
          <w:sz w:val="20"/>
          <w:szCs w:val="20"/>
          <w:lang w:eastAsia="en-US"/>
        </w:rPr>
        <w:t xml:space="preserve">a) </w:t>
      </w:r>
      <w:proofErr w:type="spellStart"/>
      <w:r w:rsidRPr="003263FC">
        <w:rPr>
          <w:rFonts w:ascii="Calibri" w:hAnsi="Calibri" w:cs="Calibri"/>
          <w:color w:val="000000"/>
          <w:sz w:val="20"/>
          <w:szCs w:val="20"/>
          <w:lang w:eastAsia="en-US"/>
        </w:rPr>
        <w:t>pri</w:t>
      </w:r>
      <w:proofErr w:type="spellEnd"/>
      <w:r w:rsidRPr="003263FC">
        <w:rPr>
          <w:rFonts w:ascii="Calibri" w:hAnsi="Calibri" w:cs="Calibri"/>
          <w:color w:val="000000"/>
          <w:sz w:val="20"/>
          <w:szCs w:val="20"/>
          <w:lang w:eastAsia="en-US"/>
        </w:rPr>
        <w:t xml:space="preserve"> položkách, </w:t>
      </w:r>
      <w:proofErr w:type="spellStart"/>
      <w:r w:rsidRPr="003263FC">
        <w:rPr>
          <w:rFonts w:ascii="Calibri" w:hAnsi="Calibri" w:cs="Calibri"/>
          <w:color w:val="000000"/>
          <w:sz w:val="20"/>
          <w:szCs w:val="20"/>
          <w:lang w:eastAsia="en-US"/>
        </w:rPr>
        <w:t>ktoré</w:t>
      </w:r>
      <w:proofErr w:type="spellEnd"/>
      <w:r w:rsidRPr="003263FC">
        <w:rPr>
          <w:rFonts w:ascii="Calibri" w:hAnsi="Calibri" w:cs="Calibri"/>
          <w:color w:val="000000"/>
          <w:sz w:val="20"/>
          <w:szCs w:val="20"/>
          <w:lang w:eastAsia="en-US"/>
        </w:rPr>
        <w:t xml:space="preserve"> </w:t>
      </w:r>
      <w:proofErr w:type="spellStart"/>
      <w:r w:rsidRPr="003263FC">
        <w:rPr>
          <w:rFonts w:ascii="Calibri" w:hAnsi="Calibri" w:cs="Calibri"/>
          <w:color w:val="000000"/>
          <w:sz w:val="20"/>
          <w:szCs w:val="20"/>
          <w:lang w:eastAsia="en-US"/>
        </w:rPr>
        <w:t>sa</w:t>
      </w:r>
      <w:proofErr w:type="spellEnd"/>
      <w:r w:rsidRPr="003263FC">
        <w:rPr>
          <w:rFonts w:ascii="Calibri" w:hAnsi="Calibri" w:cs="Calibri"/>
          <w:color w:val="000000"/>
          <w:sz w:val="20"/>
          <w:szCs w:val="20"/>
          <w:lang w:eastAsia="en-US"/>
        </w:rPr>
        <w:t xml:space="preserve"> vyskytovali v rozpočte, bude </w:t>
      </w:r>
      <w:proofErr w:type="spellStart"/>
      <w:r w:rsidRPr="003263FC">
        <w:rPr>
          <w:rFonts w:ascii="Calibri" w:hAnsi="Calibri" w:cs="Calibri"/>
          <w:color w:val="000000"/>
          <w:sz w:val="20"/>
          <w:szCs w:val="20"/>
          <w:lang w:eastAsia="en-US"/>
        </w:rPr>
        <w:t>používať</w:t>
      </w:r>
      <w:proofErr w:type="spellEnd"/>
      <w:r w:rsidRPr="003263FC">
        <w:rPr>
          <w:rFonts w:ascii="Calibri" w:hAnsi="Calibri" w:cs="Calibri"/>
          <w:color w:val="000000"/>
          <w:sz w:val="20"/>
          <w:szCs w:val="20"/>
          <w:lang w:eastAsia="en-US"/>
        </w:rPr>
        <w:t xml:space="preserve"> jednotkové ceny z rozpočtu, </w:t>
      </w:r>
      <w:proofErr w:type="spellStart"/>
      <w:r w:rsidRPr="003263FC">
        <w:rPr>
          <w:rFonts w:ascii="Calibri" w:hAnsi="Calibri" w:cs="Calibri"/>
          <w:color w:val="000000"/>
          <w:sz w:val="20"/>
          <w:szCs w:val="20"/>
          <w:lang w:eastAsia="en-US"/>
        </w:rPr>
        <w:t>ktorý</w:t>
      </w:r>
      <w:proofErr w:type="spellEnd"/>
      <w:r w:rsidRPr="003263FC">
        <w:rPr>
          <w:rFonts w:ascii="Calibri" w:hAnsi="Calibri" w:cs="Calibri"/>
          <w:color w:val="000000"/>
          <w:sz w:val="20"/>
          <w:szCs w:val="20"/>
          <w:lang w:eastAsia="en-US"/>
        </w:rPr>
        <w:t xml:space="preserve"> je </w:t>
      </w:r>
      <w:proofErr w:type="spellStart"/>
      <w:r w:rsidRPr="003263FC">
        <w:rPr>
          <w:rFonts w:ascii="Calibri" w:hAnsi="Calibri" w:cs="Calibri"/>
          <w:color w:val="000000"/>
          <w:sz w:val="20"/>
          <w:szCs w:val="20"/>
          <w:lang w:eastAsia="en-US"/>
        </w:rPr>
        <w:t>súčasťou</w:t>
      </w:r>
      <w:proofErr w:type="spellEnd"/>
      <w:r w:rsidRPr="003263FC">
        <w:rPr>
          <w:rFonts w:ascii="Calibri" w:hAnsi="Calibri" w:cs="Calibri"/>
          <w:color w:val="000000"/>
          <w:sz w:val="20"/>
          <w:szCs w:val="20"/>
          <w:lang w:eastAsia="en-US"/>
        </w:rPr>
        <w:t xml:space="preserve"> </w:t>
      </w:r>
      <w:proofErr w:type="spellStart"/>
      <w:r w:rsidRPr="003263FC">
        <w:rPr>
          <w:rFonts w:ascii="Calibri" w:hAnsi="Calibri" w:cs="Calibri"/>
          <w:color w:val="000000"/>
          <w:sz w:val="20"/>
          <w:szCs w:val="20"/>
          <w:lang w:eastAsia="en-US"/>
        </w:rPr>
        <w:t>tejto</w:t>
      </w:r>
      <w:proofErr w:type="spellEnd"/>
      <w:r w:rsidRPr="003263FC">
        <w:rPr>
          <w:rFonts w:ascii="Calibri" w:hAnsi="Calibri" w:cs="Calibri"/>
          <w:color w:val="000000"/>
          <w:sz w:val="20"/>
          <w:szCs w:val="20"/>
          <w:lang w:eastAsia="en-US"/>
        </w:rPr>
        <w:t xml:space="preserve"> </w:t>
      </w:r>
      <w:proofErr w:type="spellStart"/>
      <w:r w:rsidRPr="003263FC">
        <w:rPr>
          <w:rFonts w:ascii="Calibri" w:hAnsi="Calibri" w:cs="Calibri"/>
          <w:color w:val="000000"/>
          <w:sz w:val="20"/>
          <w:szCs w:val="20"/>
          <w:lang w:eastAsia="en-US"/>
        </w:rPr>
        <w:t>zmluvy</w:t>
      </w:r>
      <w:proofErr w:type="spellEnd"/>
      <w:r w:rsidRPr="003263FC">
        <w:rPr>
          <w:rFonts w:ascii="Calibri" w:hAnsi="Calibri" w:cs="Calibri"/>
          <w:color w:val="000000"/>
          <w:sz w:val="20"/>
          <w:szCs w:val="20"/>
          <w:lang w:eastAsia="en-US"/>
        </w:rPr>
        <w:t>,</w:t>
      </w:r>
    </w:p>
    <w:p w14:paraId="2C30C422" w14:textId="77777777" w:rsidR="009E597F" w:rsidRPr="003263FC" w:rsidRDefault="009E597F" w:rsidP="009E597F">
      <w:pPr>
        <w:autoSpaceDE w:val="0"/>
        <w:autoSpaceDN w:val="0"/>
        <w:adjustRightInd w:val="0"/>
        <w:spacing w:after="240"/>
        <w:ind w:left="708"/>
        <w:rPr>
          <w:rFonts w:ascii="Calibri" w:hAnsi="Calibri" w:cs="Calibri"/>
          <w:color w:val="000000"/>
          <w:sz w:val="20"/>
          <w:szCs w:val="20"/>
          <w:lang w:eastAsia="en-US"/>
        </w:rPr>
      </w:pPr>
      <w:r w:rsidRPr="003263FC">
        <w:rPr>
          <w:rFonts w:ascii="Calibri" w:hAnsi="Calibri" w:cs="Calibri"/>
          <w:color w:val="000000"/>
          <w:sz w:val="20"/>
          <w:szCs w:val="20"/>
          <w:lang w:eastAsia="en-US"/>
        </w:rPr>
        <w:t xml:space="preserve">b) </w:t>
      </w:r>
      <w:proofErr w:type="spellStart"/>
      <w:r w:rsidRPr="003263FC">
        <w:rPr>
          <w:rFonts w:ascii="Calibri" w:hAnsi="Calibri" w:cs="Calibri"/>
          <w:color w:val="000000"/>
          <w:sz w:val="20"/>
          <w:szCs w:val="20"/>
          <w:lang w:eastAsia="en-US"/>
        </w:rPr>
        <w:t>pri</w:t>
      </w:r>
      <w:proofErr w:type="spellEnd"/>
      <w:r w:rsidRPr="003263FC">
        <w:rPr>
          <w:rFonts w:ascii="Calibri" w:hAnsi="Calibri" w:cs="Calibri"/>
          <w:color w:val="000000"/>
          <w:sz w:val="20"/>
          <w:szCs w:val="20"/>
          <w:lang w:eastAsia="en-US"/>
        </w:rPr>
        <w:t xml:space="preserve"> položkách, </w:t>
      </w:r>
      <w:proofErr w:type="spellStart"/>
      <w:r w:rsidRPr="003263FC">
        <w:rPr>
          <w:rFonts w:ascii="Calibri" w:hAnsi="Calibri" w:cs="Calibri"/>
          <w:color w:val="000000"/>
          <w:sz w:val="20"/>
          <w:szCs w:val="20"/>
          <w:lang w:eastAsia="en-US"/>
        </w:rPr>
        <w:t>ktoré</w:t>
      </w:r>
      <w:proofErr w:type="spellEnd"/>
      <w:r w:rsidRPr="003263FC">
        <w:rPr>
          <w:rFonts w:ascii="Calibri" w:hAnsi="Calibri" w:cs="Calibri"/>
          <w:color w:val="000000"/>
          <w:sz w:val="20"/>
          <w:szCs w:val="20"/>
          <w:lang w:eastAsia="en-US"/>
        </w:rPr>
        <w:t xml:space="preserve"> </w:t>
      </w:r>
      <w:proofErr w:type="spellStart"/>
      <w:r w:rsidRPr="003263FC">
        <w:rPr>
          <w:rFonts w:ascii="Calibri" w:hAnsi="Calibri" w:cs="Calibri"/>
          <w:color w:val="000000"/>
          <w:sz w:val="20"/>
          <w:szCs w:val="20"/>
          <w:lang w:eastAsia="en-US"/>
        </w:rPr>
        <w:t>sa</w:t>
      </w:r>
      <w:proofErr w:type="spellEnd"/>
      <w:r w:rsidRPr="003263FC">
        <w:rPr>
          <w:rFonts w:ascii="Calibri" w:hAnsi="Calibri" w:cs="Calibri"/>
          <w:color w:val="000000"/>
          <w:sz w:val="20"/>
          <w:szCs w:val="20"/>
          <w:lang w:eastAsia="en-US"/>
        </w:rPr>
        <w:t xml:space="preserve"> v rozpočte nevyskytovali, </w:t>
      </w:r>
      <w:proofErr w:type="spellStart"/>
      <w:r w:rsidRPr="003263FC">
        <w:rPr>
          <w:rFonts w:ascii="Calibri" w:hAnsi="Calibri" w:cs="Calibri"/>
          <w:color w:val="000000"/>
          <w:sz w:val="20"/>
          <w:szCs w:val="20"/>
          <w:lang w:eastAsia="en-US"/>
        </w:rPr>
        <w:t>predloží</w:t>
      </w:r>
      <w:proofErr w:type="spellEnd"/>
      <w:r w:rsidRPr="003263FC">
        <w:rPr>
          <w:rFonts w:ascii="Calibri" w:hAnsi="Calibri" w:cs="Calibri"/>
          <w:color w:val="000000"/>
          <w:sz w:val="20"/>
          <w:szCs w:val="20"/>
          <w:lang w:eastAsia="en-US"/>
        </w:rPr>
        <w:t xml:space="preserve"> </w:t>
      </w:r>
      <w:proofErr w:type="spellStart"/>
      <w:r w:rsidRPr="003263FC">
        <w:rPr>
          <w:rFonts w:ascii="Calibri" w:hAnsi="Calibri" w:cs="Calibri"/>
          <w:color w:val="000000"/>
          <w:sz w:val="20"/>
          <w:szCs w:val="20"/>
          <w:lang w:eastAsia="en-US"/>
        </w:rPr>
        <w:t>Zhotoviteľ</w:t>
      </w:r>
      <w:proofErr w:type="spellEnd"/>
      <w:r w:rsidRPr="003263FC">
        <w:rPr>
          <w:rFonts w:ascii="Calibri" w:hAnsi="Calibri" w:cs="Calibri"/>
          <w:color w:val="000000"/>
          <w:sz w:val="20"/>
          <w:szCs w:val="20"/>
          <w:lang w:eastAsia="en-US"/>
        </w:rPr>
        <w:t xml:space="preserve"> v </w:t>
      </w:r>
      <w:proofErr w:type="spellStart"/>
      <w:r w:rsidRPr="003263FC">
        <w:rPr>
          <w:rFonts w:ascii="Calibri" w:hAnsi="Calibri" w:cs="Calibri"/>
          <w:color w:val="000000"/>
          <w:sz w:val="20"/>
          <w:szCs w:val="20"/>
          <w:lang w:eastAsia="en-US"/>
        </w:rPr>
        <w:t>prílohe</w:t>
      </w:r>
      <w:proofErr w:type="spellEnd"/>
      <w:r w:rsidRPr="003263FC">
        <w:rPr>
          <w:rFonts w:ascii="Calibri" w:hAnsi="Calibri" w:cs="Calibri"/>
          <w:color w:val="000000"/>
          <w:sz w:val="20"/>
          <w:szCs w:val="20"/>
          <w:lang w:eastAsia="en-US"/>
        </w:rPr>
        <w:t xml:space="preserve"> </w:t>
      </w:r>
      <w:proofErr w:type="spellStart"/>
      <w:r w:rsidRPr="003263FC">
        <w:rPr>
          <w:rFonts w:ascii="Calibri" w:hAnsi="Calibri" w:cs="Calibri"/>
          <w:color w:val="000000"/>
          <w:sz w:val="20"/>
          <w:szCs w:val="20"/>
          <w:lang w:eastAsia="en-US"/>
        </w:rPr>
        <w:t>kalkuláciu</w:t>
      </w:r>
      <w:proofErr w:type="spellEnd"/>
      <w:r w:rsidRPr="003263FC">
        <w:rPr>
          <w:rFonts w:ascii="Calibri" w:hAnsi="Calibri" w:cs="Calibri"/>
          <w:color w:val="000000"/>
          <w:sz w:val="20"/>
          <w:szCs w:val="20"/>
          <w:lang w:eastAsia="en-US"/>
        </w:rPr>
        <w:t xml:space="preserve"> ceny.</w:t>
      </w:r>
    </w:p>
    <w:p w14:paraId="65E11CF9" w14:textId="77777777" w:rsidR="009E597F" w:rsidRPr="003263FC" w:rsidRDefault="009E597F" w:rsidP="009E597F">
      <w:pPr>
        <w:pStyle w:val="Odsekzoznamu"/>
        <w:spacing w:after="240"/>
        <w:jc w:val="both"/>
        <w:rPr>
          <w:rFonts w:ascii="Calibri" w:hAnsi="Calibri" w:cs="Calibri"/>
          <w:sz w:val="20"/>
          <w:szCs w:val="20"/>
        </w:rPr>
      </w:pPr>
      <w:proofErr w:type="spellStart"/>
      <w:r w:rsidRPr="003263FC">
        <w:rPr>
          <w:rFonts w:ascii="Calibri" w:hAnsi="Calibri" w:cs="Calibri"/>
          <w:sz w:val="20"/>
          <w:szCs w:val="20"/>
        </w:rPr>
        <w:t>Potreba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vykonania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takýchto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je sama o sebe </w:t>
      </w:r>
      <w:proofErr w:type="spellStart"/>
      <w:r w:rsidRPr="003263FC">
        <w:rPr>
          <w:rFonts w:ascii="Calibri" w:hAnsi="Calibri" w:cs="Calibri"/>
          <w:sz w:val="20"/>
          <w:szCs w:val="20"/>
        </w:rPr>
        <w:t>dôvodom</w:t>
      </w:r>
      <w:proofErr w:type="spellEnd"/>
      <w:r w:rsidRPr="003263FC">
        <w:rPr>
          <w:rFonts w:ascii="Calibri" w:hAnsi="Calibri" w:cs="Calibri"/>
          <w:sz w:val="20"/>
          <w:szCs w:val="20"/>
        </w:rPr>
        <w:t xml:space="preserve"> na to, aby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jednostranne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prerušil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vykonávanie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zmluvne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dohodnutom</w:t>
      </w:r>
      <w:proofErr w:type="spellEnd"/>
      <w:r w:rsidRPr="003263FC">
        <w:rPr>
          <w:rFonts w:ascii="Calibri" w:hAnsi="Calibri" w:cs="Calibri"/>
          <w:sz w:val="20"/>
          <w:szCs w:val="20"/>
        </w:rPr>
        <w:t xml:space="preserve"> rozsahu </w:t>
      </w:r>
      <w:proofErr w:type="spellStart"/>
      <w:r w:rsidRPr="003263FC">
        <w:rPr>
          <w:rFonts w:ascii="Calibri" w:hAnsi="Calibri" w:cs="Calibri"/>
          <w:sz w:val="20"/>
          <w:szCs w:val="20"/>
        </w:rPr>
        <w:t>počas</w:t>
      </w:r>
      <w:proofErr w:type="spellEnd"/>
      <w:r w:rsidRPr="003263FC">
        <w:rPr>
          <w:rFonts w:ascii="Calibri" w:hAnsi="Calibri" w:cs="Calibri"/>
          <w:sz w:val="20"/>
          <w:szCs w:val="20"/>
        </w:rPr>
        <w:t xml:space="preserve"> doby, kým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dosiahne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vzájomná</w:t>
      </w:r>
      <w:proofErr w:type="spellEnd"/>
      <w:r w:rsidRPr="003263FC">
        <w:rPr>
          <w:rFonts w:ascii="Calibri" w:hAnsi="Calibri" w:cs="Calibri"/>
          <w:sz w:val="20"/>
          <w:szCs w:val="20"/>
        </w:rPr>
        <w:t xml:space="preserve"> dohoda o rozsahu a </w:t>
      </w:r>
      <w:proofErr w:type="spellStart"/>
      <w:r w:rsidRPr="003263FC">
        <w:rPr>
          <w:rFonts w:ascii="Calibri" w:hAnsi="Calibri" w:cs="Calibri"/>
          <w:sz w:val="20"/>
          <w:szCs w:val="20"/>
        </w:rPr>
        <w:t>cene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týchto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Rozsah a cena </w:t>
      </w:r>
      <w:proofErr w:type="spellStart"/>
      <w:r w:rsidRPr="003263FC">
        <w:rPr>
          <w:rFonts w:ascii="Calibri" w:hAnsi="Calibri" w:cs="Calibri"/>
          <w:sz w:val="20"/>
          <w:szCs w:val="20"/>
        </w:rPr>
        <w:t>takýchto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riešená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postupom</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zmysle</w:t>
      </w:r>
      <w:proofErr w:type="spellEnd"/>
      <w:r w:rsidRPr="003263FC">
        <w:rPr>
          <w:rFonts w:ascii="Calibri" w:hAnsi="Calibri" w:cs="Calibri"/>
          <w:sz w:val="20"/>
          <w:szCs w:val="20"/>
        </w:rPr>
        <w:t xml:space="preserve"> zákona č. 343/2015 Z. z. a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
    <w:p w14:paraId="08216762" w14:textId="77777777" w:rsidR="009E597F" w:rsidRPr="003263FC" w:rsidRDefault="009E597F" w:rsidP="009E597F">
      <w:pPr>
        <w:pStyle w:val="Odsekzoznamu"/>
        <w:spacing w:after="240"/>
        <w:jc w:val="both"/>
        <w:rPr>
          <w:rFonts w:ascii="Calibri" w:hAnsi="Calibri" w:cs="Calibri"/>
          <w:sz w:val="20"/>
          <w:szCs w:val="20"/>
        </w:rPr>
      </w:pPr>
    </w:p>
    <w:p w14:paraId="0487D5CD" w14:textId="77777777" w:rsidR="009E597F" w:rsidRPr="00C75DAE" w:rsidRDefault="009E597F" w:rsidP="009E597F">
      <w:pPr>
        <w:spacing w:before="240" w:after="240"/>
        <w:jc w:val="center"/>
        <w:rPr>
          <w:rFonts w:ascii="Calibri" w:hAnsi="Calibri" w:cs="Calibri"/>
          <w:b/>
          <w:sz w:val="22"/>
          <w:szCs w:val="22"/>
        </w:rPr>
      </w:pPr>
      <w:proofErr w:type="spellStart"/>
      <w:r w:rsidRPr="00C75DAE">
        <w:rPr>
          <w:rFonts w:ascii="Calibri" w:hAnsi="Calibri" w:cs="Calibri"/>
          <w:b/>
          <w:sz w:val="22"/>
          <w:szCs w:val="22"/>
        </w:rPr>
        <w:t>Článok</w:t>
      </w:r>
      <w:proofErr w:type="spellEnd"/>
      <w:r w:rsidRPr="00C75DAE">
        <w:rPr>
          <w:rFonts w:ascii="Calibri" w:hAnsi="Calibri" w:cs="Calibri"/>
          <w:b/>
          <w:sz w:val="22"/>
          <w:szCs w:val="22"/>
        </w:rPr>
        <w:t xml:space="preserve"> XI.</w:t>
      </w:r>
      <w:r w:rsidRPr="00C75DAE">
        <w:rPr>
          <w:rFonts w:ascii="Calibri" w:hAnsi="Calibri" w:cs="Calibri"/>
          <w:b/>
          <w:sz w:val="22"/>
          <w:szCs w:val="22"/>
        </w:rPr>
        <w:br/>
      </w:r>
      <w:proofErr w:type="spellStart"/>
      <w:r w:rsidRPr="00C75DAE">
        <w:rPr>
          <w:rFonts w:ascii="Calibri" w:hAnsi="Calibri" w:cs="Calibri"/>
          <w:b/>
          <w:sz w:val="22"/>
          <w:szCs w:val="22"/>
        </w:rPr>
        <w:t>Osobitné</w:t>
      </w:r>
      <w:proofErr w:type="spellEnd"/>
      <w:r w:rsidRPr="00C75DAE">
        <w:rPr>
          <w:rFonts w:ascii="Calibri" w:hAnsi="Calibri" w:cs="Calibri"/>
          <w:b/>
          <w:sz w:val="22"/>
          <w:szCs w:val="22"/>
        </w:rPr>
        <w:t xml:space="preserve"> </w:t>
      </w:r>
      <w:proofErr w:type="spellStart"/>
      <w:r w:rsidRPr="00C75DAE">
        <w:rPr>
          <w:rFonts w:ascii="Calibri" w:hAnsi="Calibri" w:cs="Calibri"/>
          <w:b/>
          <w:sz w:val="22"/>
          <w:szCs w:val="22"/>
        </w:rPr>
        <w:t>ustanovenia</w:t>
      </w:r>
      <w:proofErr w:type="spellEnd"/>
    </w:p>
    <w:p w14:paraId="6A21B99D" w14:textId="77777777" w:rsidR="009E597F" w:rsidRPr="003263FC" w:rsidRDefault="009E597F" w:rsidP="005D710E">
      <w:pPr>
        <w:pStyle w:val="Zkladntext"/>
        <w:numPr>
          <w:ilvl w:val="1"/>
          <w:numId w:val="45"/>
        </w:numPr>
        <w:tabs>
          <w:tab w:val="left" w:pos="567"/>
        </w:tabs>
        <w:spacing w:before="120" w:after="0"/>
        <w:ind w:left="567" w:hanging="567"/>
        <w:jc w:val="both"/>
        <w:rPr>
          <w:rFonts w:ascii="Calibri" w:hAnsi="Calibri" w:cs="Calibri"/>
          <w:sz w:val="20"/>
          <w:szCs w:val="20"/>
        </w:rPr>
      </w:pPr>
      <w:proofErr w:type="spellStart"/>
      <w:r w:rsidRPr="003263FC">
        <w:rPr>
          <w:rFonts w:ascii="Calibri" w:hAnsi="Calibri" w:cs="Calibri"/>
          <w:sz w:val="20"/>
          <w:szCs w:val="20"/>
        </w:rPr>
        <w:lastRenderedPageBreak/>
        <w:t>Pre</w:t>
      </w:r>
      <w:proofErr w:type="spellEnd"/>
      <w:r w:rsidRPr="003263FC">
        <w:rPr>
          <w:rFonts w:ascii="Calibri" w:hAnsi="Calibri" w:cs="Calibri"/>
          <w:sz w:val="20"/>
          <w:szCs w:val="20"/>
        </w:rPr>
        <w:t xml:space="preserve"> účely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za </w:t>
      </w:r>
      <w:proofErr w:type="spellStart"/>
      <w:r w:rsidRPr="003263FC">
        <w:rPr>
          <w:rFonts w:ascii="Calibri" w:hAnsi="Calibri" w:cs="Calibri"/>
          <w:sz w:val="20"/>
          <w:szCs w:val="20"/>
        </w:rPr>
        <w:t>vyššiu</w:t>
      </w:r>
      <w:proofErr w:type="spellEnd"/>
      <w:r w:rsidRPr="003263FC">
        <w:rPr>
          <w:rFonts w:ascii="Calibri" w:hAnsi="Calibri" w:cs="Calibri"/>
          <w:sz w:val="20"/>
          <w:szCs w:val="20"/>
        </w:rPr>
        <w:t xml:space="preserve"> moc </w:t>
      </w:r>
      <w:proofErr w:type="spellStart"/>
      <w:r w:rsidRPr="003263FC">
        <w:rPr>
          <w:rFonts w:ascii="Calibri" w:hAnsi="Calibri" w:cs="Calibri"/>
          <w:sz w:val="20"/>
          <w:szCs w:val="20"/>
        </w:rPr>
        <w:t>považujú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sú závislé od </w:t>
      </w:r>
      <w:proofErr w:type="spellStart"/>
      <w:r w:rsidRPr="003263FC">
        <w:rPr>
          <w:rFonts w:ascii="Calibri" w:hAnsi="Calibri" w:cs="Calibri"/>
          <w:sz w:val="20"/>
          <w:szCs w:val="20"/>
        </w:rPr>
        <w:t>vôle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strán</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tieto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ich</w:t>
      </w:r>
      <w:proofErr w:type="spellEnd"/>
      <w:r w:rsidRPr="003263FC">
        <w:rPr>
          <w:rFonts w:ascii="Calibri" w:hAnsi="Calibri" w:cs="Calibri"/>
          <w:sz w:val="20"/>
          <w:szCs w:val="20"/>
        </w:rPr>
        <w:t xml:space="preserve"> ani </w:t>
      </w:r>
      <w:proofErr w:type="spellStart"/>
      <w:r w:rsidRPr="003263FC">
        <w:rPr>
          <w:rFonts w:ascii="Calibri" w:hAnsi="Calibri" w:cs="Calibri"/>
          <w:sz w:val="20"/>
          <w:szCs w:val="20"/>
        </w:rPr>
        <w:t>nemôžu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ovplyvniť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napr</w:t>
      </w:r>
      <w:proofErr w:type="spellEnd"/>
      <w:r w:rsidRPr="003263FC">
        <w:rPr>
          <w:rFonts w:ascii="Calibri" w:hAnsi="Calibri" w:cs="Calibri"/>
          <w:sz w:val="20"/>
          <w:szCs w:val="20"/>
        </w:rPr>
        <w:t xml:space="preserve">. vojna, </w:t>
      </w:r>
      <w:proofErr w:type="spellStart"/>
      <w:r w:rsidRPr="003263FC">
        <w:rPr>
          <w:rFonts w:ascii="Calibri" w:hAnsi="Calibri" w:cs="Calibri"/>
          <w:sz w:val="20"/>
          <w:szCs w:val="20"/>
        </w:rPr>
        <w:t>mobilizácia</w:t>
      </w:r>
      <w:proofErr w:type="spellEnd"/>
      <w:r w:rsidRPr="003263FC">
        <w:rPr>
          <w:rFonts w:ascii="Calibri" w:hAnsi="Calibri" w:cs="Calibri"/>
          <w:sz w:val="20"/>
          <w:szCs w:val="20"/>
        </w:rPr>
        <w:t xml:space="preserve">, živelné pohromy </w:t>
      </w:r>
      <w:proofErr w:type="gramStart"/>
      <w:r w:rsidRPr="003263FC">
        <w:rPr>
          <w:rFonts w:ascii="Calibri" w:hAnsi="Calibri" w:cs="Calibri"/>
          <w:sz w:val="20"/>
          <w:szCs w:val="20"/>
        </w:rPr>
        <w:t>a pod.</w:t>
      </w:r>
      <w:proofErr w:type="gramEnd"/>
    </w:p>
    <w:p w14:paraId="2ADAB951" w14:textId="77777777" w:rsidR="009E597F" w:rsidRPr="003263FC" w:rsidRDefault="009E597F" w:rsidP="005D710E">
      <w:pPr>
        <w:pStyle w:val="Zkladntext"/>
        <w:numPr>
          <w:ilvl w:val="1"/>
          <w:numId w:val="45"/>
        </w:numPr>
        <w:tabs>
          <w:tab w:val="left" w:pos="709"/>
        </w:tabs>
        <w:spacing w:before="240" w:after="0"/>
        <w:ind w:left="567" w:hanging="567"/>
        <w:jc w:val="both"/>
        <w:rPr>
          <w:rFonts w:ascii="Calibri" w:hAnsi="Calibri" w:cs="Calibri"/>
          <w:sz w:val="20"/>
          <w:szCs w:val="20"/>
        </w:rPr>
      </w:pP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splnenie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stane nemožným, </w:t>
      </w:r>
      <w:proofErr w:type="spellStart"/>
      <w:r w:rsidRPr="003263FC">
        <w:rPr>
          <w:rFonts w:ascii="Calibri" w:hAnsi="Calibri" w:cs="Calibri"/>
          <w:sz w:val="20"/>
          <w:szCs w:val="20"/>
        </w:rPr>
        <w:t>zmluvná</w:t>
      </w:r>
      <w:proofErr w:type="spellEnd"/>
      <w:r w:rsidRPr="003263FC">
        <w:rPr>
          <w:rFonts w:ascii="Calibri" w:hAnsi="Calibri" w:cs="Calibri"/>
          <w:sz w:val="20"/>
          <w:szCs w:val="20"/>
        </w:rPr>
        <w:t xml:space="preserve"> strana,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chcieť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odvolať</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vyššiu</w:t>
      </w:r>
      <w:proofErr w:type="spellEnd"/>
      <w:r w:rsidRPr="003263FC">
        <w:rPr>
          <w:rFonts w:ascii="Calibri" w:hAnsi="Calibri" w:cs="Calibri"/>
          <w:sz w:val="20"/>
          <w:szCs w:val="20"/>
        </w:rPr>
        <w:t xml:space="preserve"> moc, </w:t>
      </w:r>
      <w:proofErr w:type="spellStart"/>
      <w:r w:rsidRPr="003263FC">
        <w:rPr>
          <w:rFonts w:ascii="Calibri" w:hAnsi="Calibri" w:cs="Calibri"/>
          <w:sz w:val="20"/>
          <w:szCs w:val="20"/>
        </w:rPr>
        <w:t>požiada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druhú</w:t>
      </w:r>
      <w:proofErr w:type="spellEnd"/>
      <w:r w:rsidRPr="003263FC">
        <w:rPr>
          <w:rFonts w:ascii="Calibri" w:hAnsi="Calibri" w:cs="Calibri"/>
          <w:sz w:val="20"/>
          <w:szCs w:val="20"/>
        </w:rPr>
        <w:t xml:space="preserve"> stranu o úpravu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vzťahu</w:t>
      </w:r>
      <w:proofErr w:type="spellEnd"/>
      <w:r w:rsidRPr="003263FC">
        <w:rPr>
          <w:rFonts w:ascii="Calibri" w:hAnsi="Calibri" w:cs="Calibri"/>
          <w:sz w:val="20"/>
          <w:szCs w:val="20"/>
        </w:rPr>
        <w:t xml:space="preserve"> k </w:t>
      </w:r>
      <w:proofErr w:type="spellStart"/>
      <w:r w:rsidRPr="003263FC">
        <w:rPr>
          <w:rFonts w:ascii="Calibri" w:hAnsi="Calibri" w:cs="Calibri"/>
          <w:sz w:val="20"/>
          <w:szCs w:val="20"/>
        </w:rPr>
        <w:t>predmetu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cene</w:t>
      </w:r>
      <w:proofErr w:type="spellEnd"/>
      <w:r w:rsidRPr="003263FC">
        <w:rPr>
          <w:rFonts w:ascii="Calibri" w:hAnsi="Calibri" w:cs="Calibri"/>
          <w:sz w:val="20"/>
          <w:szCs w:val="20"/>
        </w:rPr>
        <w:t xml:space="preserve"> a času </w:t>
      </w:r>
      <w:proofErr w:type="spellStart"/>
      <w:r w:rsidRPr="003263FC">
        <w:rPr>
          <w:rFonts w:ascii="Calibri" w:hAnsi="Calibri" w:cs="Calibri"/>
          <w:sz w:val="20"/>
          <w:szCs w:val="20"/>
        </w:rPr>
        <w:t>plnenia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nedôjde</w:t>
      </w:r>
      <w:proofErr w:type="spellEnd"/>
      <w:r w:rsidRPr="003263FC">
        <w:rPr>
          <w:rFonts w:ascii="Calibri" w:hAnsi="Calibri" w:cs="Calibri"/>
          <w:sz w:val="20"/>
          <w:szCs w:val="20"/>
        </w:rPr>
        <w:t xml:space="preserve"> k </w:t>
      </w:r>
      <w:proofErr w:type="spellStart"/>
      <w:r w:rsidRPr="003263FC">
        <w:rPr>
          <w:rFonts w:ascii="Calibri" w:hAnsi="Calibri" w:cs="Calibri"/>
          <w:sz w:val="20"/>
          <w:szCs w:val="20"/>
        </w:rPr>
        <w:t>takejto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dohode</w:t>
      </w:r>
      <w:proofErr w:type="spellEnd"/>
      <w:r w:rsidRPr="003263FC">
        <w:rPr>
          <w:rFonts w:ascii="Calibri" w:hAnsi="Calibri" w:cs="Calibri"/>
          <w:sz w:val="20"/>
          <w:szCs w:val="20"/>
        </w:rPr>
        <w:t xml:space="preserve">, má </w:t>
      </w:r>
      <w:proofErr w:type="spellStart"/>
      <w:r w:rsidRPr="003263FC">
        <w:rPr>
          <w:rFonts w:ascii="Calibri" w:hAnsi="Calibri" w:cs="Calibri"/>
          <w:sz w:val="20"/>
          <w:szCs w:val="20"/>
        </w:rPr>
        <w:t>zmluvná</w:t>
      </w:r>
      <w:proofErr w:type="spellEnd"/>
      <w:r w:rsidRPr="003263FC">
        <w:rPr>
          <w:rFonts w:ascii="Calibri" w:hAnsi="Calibri" w:cs="Calibri"/>
          <w:sz w:val="20"/>
          <w:szCs w:val="20"/>
        </w:rPr>
        <w:t xml:space="preserve"> strana, </w:t>
      </w:r>
      <w:proofErr w:type="spellStart"/>
      <w:r w:rsidRPr="003263FC">
        <w:rPr>
          <w:rFonts w:ascii="Calibri" w:hAnsi="Calibri" w:cs="Calibri"/>
          <w:sz w:val="20"/>
          <w:szCs w:val="20"/>
        </w:rPr>
        <w:t>ktorá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oprávnene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odvoláva</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vyššiu</w:t>
      </w:r>
      <w:proofErr w:type="spellEnd"/>
      <w:r w:rsidRPr="003263FC">
        <w:rPr>
          <w:rFonts w:ascii="Calibri" w:hAnsi="Calibri" w:cs="Calibri"/>
          <w:sz w:val="20"/>
          <w:szCs w:val="20"/>
        </w:rPr>
        <w:t xml:space="preserve"> moc, právo </w:t>
      </w:r>
      <w:proofErr w:type="spellStart"/>
      <w:r w:rsidRPr="003263FC">
        <w:rPr>
          <w:rFonts w:ascii="Calibri" w:hAnsi="Calibri" w:cs="Calibri"/>
          <w:sz w:val="20"/>
          <w:szCs w:val="20"/>
        </w:rPr>
        <w:t>odstúpiť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Účinky </w:t>
      </w:r>
      <w:proofErr w:type="spellStart"/>
      <w:r w:rsidRPr="003263FC">
        <w:rPr>
          <w:rFonts w:ascii="Calibri" w:hAnsi="Calibri" w:cs="Calibri"/>
          <w:sz w:val="20"/>
          <w:szCs w:val="20"/>
        </w:rPr>
        <w:t>odstúpenia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nastanú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doručenia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oznámenia</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odstúpení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druhej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strane</w:t>
      </w:r>
      <w:proofErr w:type="spellEnd"/>
      <w:r w:rsidRPr="003263FC">
        <w:rPr>
          <w:rFonts w:ascii="Calibri" w:hAnsi="Calibri" w:cs="Calibri"/>
          <w:sz w:val="20"/>
          <w:szCs w:val="20"/>
        </w:rPr>
        <w:t>.</w:t>
      </w:r>
    </w:p>
    <w:p w14:paraId="240426E1" w14:textId="77777777" w:rsidR="009E597F" w:rsidRPr="003263FC" w:rsidRDefault="009E597F" w:rsidP="009E597F">
      <w:pPr>
        <w:pStyle w:val="Nadpis1"/>
        <w:rPr>
          <w:rFonts w:ascii="Calibri" w:hAnsi="Calibri" w:cs="Calibri"/>
          <w:sz w:val="20"/>
          <w:szCs w:val="20"/>
        </w:rPr>
      </w:pPr>
    </w:p>
    <w:p w14:paraId="4E544008" w14:textId="77777777" w:rsidR="009E597F" w:rsidRPr="00C75DAE" w:rsidRDefault="009E597F" w:rsidP="009E597F">
      <w:pPr>
        <w:pStyle w:val="Nadpis1"/>
        <w:rPr>
          <w:rFonts w:ascii="Calibri" w:hAnsi="Calibri" w:cs="Calibri"/>
          <w:sz w:val="22"/>
          <w:szCs w:val="22"/>
        </w:rPr>
      </w:pPr>
      <w:r w:rsidRPr="00C75DAE">
        <w:rPr>
          <w:rFonts w:ascii="Calibri" w:hAnsi="Calibri" w:cs="Calibri"/>
          <w:sz w:val="22"/>
          <w:szCs w:val="22"/>
        </w:rPr>
        <w:t xml:space="preserve">Čl. XII. </w:t>
      </w:r>
      <w:r w:rsidRPr="00C75DAE">
        <w:rPr>
          <w:rFonts w:ascii="Calibri" w:hAnsi="Calibri" w:cs="Calibri"/>
          <w:sz w:val="22"/>
          <w:szCs w:val="22"/>
        </w:rPr>
        <w:br/>
        <w:t>Odstúpenie od zmluvy</w:t>
      </w:r>
    </w:p>
    <w:p w14:paraId="112958E3" w14:textId="77777777" w:rsidR="009E597F" w:rsidRPr="003263FC" w:rsidRDefault="009E597F" w:rsidP="005D710E">
      <w:pPr>
        <w:pStyle w:val="Zkladntext"/>
        <w:numPr>
          <w:ilvl w:val="1"/>
          <w:numId w:val="46"/>
        </w:numPr>
        <w:spacing w:before="120" w:after="240"/>
        <w:ind w:left="567" w:hanging="567"/>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oprávnený</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odstúpiť</w:t>
      </w:r>
      <w:proofErr w:type="spellEnd"/>
      <w:r w:rsidRPr="003263FC">
        <w:rPr>
          <w:rFonts w:ascii="Calibri" w:hAnsi="Calibri" w:cs="Calibri"/>
          <w:sz w:val="20"/>
          <w:szCs w:val="20"/>
        </w:rPr>
        <w:t xml:space="preserve"> od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w:t>
      </w:r>
    </w:p>
    <w:p w14:paraId="7A43B81B" w14:textId="77777777" w:rsidR="009E597F" w:rsidRPr="003263FC" w:rsidRDefault="009E597F" w:rsidP="005D710E">
      <w:pPr>
        <w:pStyle w:val="Normalnyislovany"/>
        <w:numPr>
          <w:ilvl w:val="2"/>
          <w:numId w:val="50"/>
        </w:numPr>
        <w:ind w:left="851" w:hanging="284"/>
        <w:rPr>
          <w:rFonts w:ascii="Calibri" w:hAnsi="Calibri" w:cs="Calibri"/>
          <w:sz w:val="20"/>
        </w:rPr>
      </w:pPr>
      <w:bookmarkStart w:id="44" w:name="_Hlk80710596"/>
      <w:r w:rsidRPr="003263FC">
        <w:rPr>
          <w:rFonts w:ascii="Calibri" w:hAnsi="Calibri" w:cs="Calibri"/>
          <w:sz w:val="20"/>
        </w:rPr>
        <w:t xml:space="preserve">Zhotoviteľ podstatne poruší niektorú zo svojich povinností podľa tejto zmluvy,  </w:t>
      </w:r>
    </w:p>
    <w:p w14:paraId="12FAD421" w14:textId="77777777" w:rsidR="009E597F" w:rsidRPr="003263FC" w:rsidRDefault="009E597F" w:rsidP="005D710E">
      <w:pPr>
        <w:pStyle w:val="Normalnyislovany"/>
        <w:numPr>
          <w:ilvl w:val="2"/>
          <w:numId w:val="50"/>
        </w:numPr>
        <w:ind w:left="851" w:hanging="284"/>
        <w:rPr>
          <w:rFonts w:ascii="Calibri" w:hAnsi="Calibri" w:cs="Calibri"/>
          <w:sz w:val="20"/>
        </w:rPr>
      </w:pPr>
      <w:bookmarkStart w:id="45" w:name="_Hlk80710716"/>
      <w:bookmarkEnd w:id="44"/>
      <w:r w:rsidRPr="003263FC">
        <w:rPr>
          <w:rFonts w:ascii="Calibri" w:hAnsi="Calibri" w:cs="Calibri"/>
          <w:sz w:val="20"/>
        </w:rPr>
        <w:t xml:space="preserve">Zhotoviteľ poruší niektorú zo svojich povinností podľa tejto zmluvy  iným než podstatným spôsobom a takéto porušenie nenapraví ani v dodatočnej primeranej lehote na nápravu, </w:t>
      </w:r>
    </w:p>
    <w:p w14:paraId="3BA8B441" w14:textId="77777777" w:rsidR="009E597F" w:rsidRPr="003263FC" w:rsidRDefault="009E597F" w:rsidP="005D710E">
      <w:pPr>
        <w:pStyle w:val="Normalnyislovany"/>
        <w:numPr>
          <w:ilvl w:val="2"/>
          <w:numId w:val="50"/>
        </w:numPr>
        <w:ind w:left="851" w:hanging="284"/>
        <w:rPr>
          <w:rFonts w:ascii="Calibri" w:hAnsi="Calibri" w:cs="Calibri"/>
          <w:sz w:val="20"/>
        </w:rPr>
      </w:pPr>
      <w:r w:rsidRPr="003263FC">
        <w:rPr>
          <w:rFonts w:ascii="Calibri" w:hAnsi="Calibri" w:cs="Calibri"/>
          <w:sz w:val="20"/>
        </w:rPr>
        <w:t xml:space="preserve">Zhotoviteľ stratil spôsobilosť vyžadovanú zákonom č. 343/2015 Z. z. o verejnom obstarávaní a o zmene a doplnení niektorých zákonov v znení neskorších predpisov a/alebo stratil iné právne alebo vecné predpoklady na riadne plnenie tejto zmluvy, </w:t>
      </w:r>
    </w:p>
    <w:p w14:paraId="5217F947" w14:textId="77777777" w:rsidR="009E597F" w:rsidRPr="003263FC" w:rsidRDefault="009E597F" w:rsidP="005D710E">
      <w:pPr>
        <w:pStyle w:val="Normalnyislovany"/>
        <w:numPr>
          <w:ilvl w:val="2"/>
          <w:numId w:val="50"/>
        </w:numPr>
        <w:ind w:left="851" w:hanging="284"/>
        <w:rPr>
          <w:rFonts w:ascii="Calibri" w:hAnsi="Calibri" w:cs="Calibri"/>
          <w:sz w:val="20"/>
        </w:rPr>
      </w:pPr>
      <w:r w:rsidRPr="003263FC">
        <w:rPr>
          <w:rFonts w:ascii="Calibri" w:hAnsi="Calibri" w:cs="Calibri"/>
          <w:sz w:val="20"/>
        </w:rPr>
        <w:t xml:space="preserve">v rámci kontroly verejného obstarávania zákazky, ktorej výsledkom je táto zmluva, bolo konštatované porušenie zákona,  </w:t>
      </w:r>
    </w:p>
    <w:bookmarkEnd w:id="45"/>
    <w:p w14:paraId="7CC3068F" w14:textId="77777777" w:rsidR="009E597F" w:rsidRPr="003263FC" w:rsidRDefault="009E597F" w:rsidP="005D710E">
      <w:pPr>
        <w:pStyle w:val="Normalnyislovany"/>
        <w:numPr>
          <w:ilvl w:val="2"/>
          <w:numId w:val="50"/>
        </w:numPr>
        <w:ind w:left="851" w:hanging="284"/>
        <w:rPr>
          <w:rFonts w:ascii="Calibri" w:hAnsi="Calibri" w:cs="Calibri"/>
          <w:sz w:val="20"/>
        </w:rPr>
      </w:pPr>
      <w:r w:rsidRPr="003263FC">
        <w:rPr>
          <w:rFonts w:ascii="Calibri" w:hAnsi="Calibri" w:cs="Calibri"/>
          <w:sz w:val="20"/>
        </w:rPr>
        <w:t>na majetok Zhotoviteľa je vyhlásený konkurz alebo konkurzné konanie bolo zastavené pre nedostatok majetku alebo je Zhotoviteľovi povolená reštrukturalizácia alebo Zhotoviteľ vstúpi do likvidácie, preruší alebo iným spôsobom skončí svoju podnikateľskú činnosť,</w:t>
      </w:r>
    </w:p>
    <w:p w14:paraId="60DFA01F" w14:textId="77777777" w:rsidR="009E597F" w:rsidRPr="003263FC" w:rsidRDefault="009E597F" w:rsidP="005D710E">
      <w:pPr>
        <w:pStyle w:val="Normalnyislovany"/>
        <w:numPr>
          <w:ilvl w:val="2"/>
          <w:numId w:val="50"/>
        </w:numPr>
        <w:ind w:left="851" w:hanging="284"/>
        <w:rPr>
          <w:rFonts w:ascii="Calibri" w:hAnsi="Calibri" w:cs="Calibri"/>
          <w:sz w:val="20"/>
        </w:rPr>
      </w:pPr>
      <w:bookmarkStart w:id="46" w:name="_Hlk80710952"/>
      <w:r w:rsidRPr="003263FC">
        <w:rPr>
          <w:rFonts w:ascii="Calibri" w:hAnsi="Calibri" w:cs="Calibri"/>
          <w:sz w:val="20"/>
        </w:rPr>
        <w:t>u Zhotoviteľa prebehla zmena kontroly, organizačná zmena, zmena právnej formy, zmena štatutárnych orgánov, predaj podniku alebo jeho časti, a tieto zmeny nie sú pre Objednávateľa konajúc rozumne a odôvodnene akceptovateľné a/alebo nie sú súladné so zákonom č. 343/2015 Z. z. a o zmene a doplnení niektorých zákonov v znení neskorších predpisov,  </w:t>
      </w:r>
    </w:p>
    <w:p w14:paraId="7E0EAEFB" w14:textId="77777777" w:rsidR="009E597F" w:rsidRPr="003263FC" w:rsidRDefault="009E597F" w:rsidP="005D710E">
      <w:pPr>
        <w:pStyle w:val="Normalnyislovany"/>
        <w:numPr>
          <w:ilvl w:val="2"/>
          <w:numId w:val="50"/>
        </w:numPr>
        <w:ind w:left="851" w:hanging="284"/>
        <w:rPr>
          <w:rFonts w:ascii="Calibri" w:hAnsi="Calibri" w:cs="Calibri"/>
          <w:sz w:val="20"/>
        </w:rPr>
      </w:pPr>
      <w:r w:rsidRPr="003263FC">
        <w:rPr>
          <w:rFonts w:ascii="Calibri" w:eastAsia="Batang" w:hAnsi="Calibri" w:cs="Calibri"/>
          <w:sz w:val="20"/>
          <w:lang w:bidi="he-IL"/>
        </w:rPr>
        <w:t xml:space="preserve">právoplatným rozhodnutím Protimonopolného úradu SR bolo konštatované, že Zhotoviteľ sa pri získaní zákazky, ktorej výsledkom je táto zmluva, dopustil </w:t>
      </w:r>
      <w:proofErr w:type="spellStart"/>
      <w:r w:rsidRPr="003263FC">
        <w:rPr>
          <w:rFonts w:ascii="Calibri" w:eastAsia="Batang" w:hAnsi="Calibri" w:cs="Calibri"/>
          <w:sz w:val="20"/>
          <w:lang w:bidi="he-IL"/>
        </w:rPr>
        <w:t>kolúzneho</w:t>
      </w:r>
      <w:proofErr w:type="spellEnd"/>
      <w:r w:rsidRPr="003263FC">
        <w:rPr>
          <w:rFonts w:ascii="Calibri" w:eastAsia="Batang" w:hAnsi="Calibri" w:cs="Calibri"/>
          <w:sz w:val="20"/>
          <w:lang w:bidi="he-IL"/>
        </w:rPr>
        <w:t xml:space="preserve"> správania a/alebo v prípade, ak Zhotoviteľ iným nedovoleným spôsobom ovplyvnil výber víťazného uchádzača, a tým narušil alebo ohrozil hospodársku súťaž, </w:t>
      </w:r>
    </w:p>
    <w:p w14:paraId="145BDEB4" w14:textId="77777777" w:rsidR="009E597F" w:rsidRPr="003263FC" w:rsidRDefault="009E597F" w:rsidP="005D710E">
      <w:pPr>
        <w:pStyle w:val="Normalnyislovany"/>
        <w:numPr>
          <w:ilvl w:val="2"/>
          <w:numId w:val="50"/>
        </w:numPr>
        <w:ind w:left="851" w:hanging="284"/>
        <w:rPr>
          <w:rFonts w:ascii="Calibri" w:hAnsi="Calibri" w:cs="Calibri"/>
          <w:sz w:val="20"/>
        </w:rPr>
      </w:pPr>
      <w:bookmarkStart w:id="47" w:name="_Hlk80711513"/>
      <w:bookmarkEnd w:id="46"/>
      <w:r w:rsidRPr="003263FC">
        <w:rPr>
          <w:rFonts w:ascii="Calibri" w:eastAsia="Batang" w:hAnsi="Calibri" w:cs="Calibri"/>
          <w:sz w:val="20"/>
          <w:lang w:bidi="he-IL"/>
        </w:rPr>
        <w:t xml:space="preserve">je splnený niektorý z dôvodov na odstúpenie od zmluvy podľa § 19 zákona č. 343/2015 Z. z. </w:t>
      </w:r>
      <w:r w:rsidRPr="003263FC">
        <w:rPr>
          <w:rFonts w:ascii="Calibri" w:hAnsi="Calibri" w:cs="Calibri"/>
          <w:sz w:val="20"/>
        </w:rPr>
        <w:t>a o zmene a doplnení niektorých zákonov v znení neskorších predpisov,  </w:t>
      </w:r>
    </w:p>
    <w:bookmarkEnd w:id="47"/>
    <w:p w14:paraId="237B5B43" w14:textId="77777777" w:rsidR="009E597F" w:rsidRPr="003263FC" w:rsidRDefault="009E597F" w:rsidP="005D710E">
      <w:pPr>
        <w:pStyle w:val="Normalnyislovany"/>
        <w:numPr>
          <w:ilvl w:val="2"/>
          <w:numId w:val="50"/>
        </w:numPr>
        <w:ind w:left="851" w:hanging="284"/>
        <w:rPr>
          <w:rFonts w:ascii="Calibri" w:hAnsi="Calibri" w:cs="Calibri"/>
          <w:sz w:val="20"/>
        </w:rPr>
      </w:pPr>
      <w:r w:rsidRPr="003263FC">
        <w:rPr>
          <w:rFonts w:ascii="Calibri" w:eastAsia="Batang" w:hAnsi="Calibri" w:cs="Calibri"/>
          <w:sz w:val="20"/>
          <w:lang w:bidi="he-IL"/>
        </w:rPr>
        <w:t xml:space="preserve">je splnený niektorý z dôvodov na odstúpenie od zmluvy podľa </w:t>
      </w:r>
      <w:r w:rsidRPr="003263FC">
        <w:rPr>
          <w:rFonts w:ascii="Calibri" w:hAnsi="Calibri" w:cs="Calibri"/>
          <w:sz w:val="20"/>
        </w:rPr>
        <w:t>ustanovení zákona č.  315/2016 Z. z. o registri partnerov verejného sektory a o zmene a doplnení niektorých zákonov v znení neskorších predpisov.</w:t>
      </w:r>
    </w:p>
    <w:p w14:paraId="4E68D1D6" w14:textId="77777777" w:rsidR="009E597F" w:rsidRPr="003263FC" w:rsidRDefault="009E597F" w:rsidP="009E597F">
      <w:pPr>
        <w:pStyle w:val="Normalnyislovany"/>
        <w:numPr>
          <w:ilvl w:val="0"/>
          <w:numId w:val="0"/>
        </w:numPr>
        <w:ind w:left="567" w:hanging="567"/>
        <w:rPr>
          <w:rFonts w:ascii="Calibri" w:hAnsi="Calibri" w:cs="Calibri"/>
          <w:sz w:val="20"/>
        </w:rPr>
      </w:pPr>
      <w:r w:rsidRPr="003263FC">
        <w:rPr>
          <w:rFonts w:ascii="Calibri" w:eastAsia="Batang" w:hAnsi="Calibri" w:cs="Calibri"/>
          <w:sz w:val="20"/>
          <w:lang w:bidi="he-IL"/>
        </w:rPr>
        <w:t>12.2</w:t>
      </w:r>
      <w:r w:rsidRPr="003263FC">
        <w:rPr>
          <w:rFonts w:ascii="Calibri" w:eastAsia="Batang" w:hAnsi="Calibri" w:cs="Calibri"/>
          <w:sz w:val="20"/>
          <w:lang w:bidi="he-IL"/>
        </w:rPr>
        <w:tab/>
      </w:r>
      <w:bookmarkStart w:id="48" w:name="_Hlk80711605"/>
      <w:r w:rsidRPr="003263FC">
        <w:rPr>
          <w:rFonts w:ascii="Calibri" w:eastAsia="Batang" w:hAnsi="Calibri" w:cs="Calibri"/>
          <w:sz w:val="20"/>
          <w:lang w:bidi="he-IL"/>
        </w:rPr>
        <w:t xml:space="preserve">Objednávateľ je oprávnený odstúpiť od tejto zmluvy aj z ďalších zákonných alebo  zmluvných dôvodov než uvedených v bode 12.1 tejto zmluvy.  </w:t>
      </w:r>
    </w:p>
    <w:bookmarkEnd w:id="48"/>
    <w:p w14:paraId="2646D6EF" w14:textId="77777777" w:rsidR="009E597F" w:rsidRPr="003263FC" w:rsidRDefault="009E597F" w:rsidP="009E597F">
      <w:pPr>
        <w:pStyle w:val="Zkladntext"/>
        <w:spacing w:before="120" w:after="240"/>
        <w:rPr>
          <w:rFonts w:ascii="Calibri" w:hAnsi="Calibri" w:cs="Calibri"/>
          <w:bCs/>
          <w:sz w:val="20"/>
          <w:szCs w:val="20"/>
        </w:rPr>
      </w:pPr>
      <w:r w:rsidRPr="003263FC">
        <w:rPr>
          <w:rFonts w:ascii="Calibri" w:hAnsi="Calibri" w:cs="Calibri"/>
          <w:bCs/>
          <w:sz w:val="20"/>
          <w:szCs w:val="20"/>
        </w:rPr>
        <w:t xml:space="preserve">12.3 </w:t>
      </w:r>
      <w:proofErr w:type="spellStart"/>
      <w:r w:rsidRPr="003263FC">
        <w:rPr>
          <w:rFonts w:ascii="Calibri" w:hAnsi="Calibri" w:cs="Calibri"/>
          <w:bCs/>
          <w:sz w:val="20"/>
          <w:szCs w:val="20"/>
        </w:rPr>
        <w:t>Zhotoviteľ</w:t>
      </w:r>
      <w:proofErr w:type="spellEnd"/>
      <w:r w:rsidRPr="003263FC">
        <w:rPr>
          <w:rFonts w:ascii="Calibri" w:hAnsi="Calibri" w:cs="Calibri"/>
          <w:bCs/>
          <w:sz w:val="20"/>
          <w:szCs w:val="20"/>
        </w:rPr>
        <w:t xml:space="preserve"> </w:t>
      </w:r>
      <w:proofErr w:type="spellStart"/>
      <w:r w:rsidRPr="003263FC">
        <w:rPr>
          <w:rFonts w:ascii="Calibri" w:hAnsi="Calibri" w:cs="Calibri"/>
          <w:b/>
          <w:bCs/>
          <w:sz w:val="20"/>
          <w:szCs w:val="20"/>
        </w:rPr>
        <w:t>podstatne</w:t>
      </w:r>
      <w:proofErr w:type="spellEnd"/>
      <w:r w:rsidRPr="003263FC">
        <w:rPr>
          <w:rFonts w:ascii="Calibri" w:hAnsi="Calibri" w:cs="Calibri"/>
          <w:b/>
          <w:bCs/>
          <w:sz w:val="20"/>
          <w:szCs w:val="20"/>
        </w:rPr>
        <w:t xml:space="preserve"> porušuje</w:t>
      </w:r>
      <w:r w:rsidRPr="003263FC">
        <w:rPr>
          <w:rFonts w:ascii="Calibri" w:hAnsi="Calibri" w:cs="Calibri"/>
          <w:bCs/>
          <w:sz w:val="20"/>
          <w:szCs w:val="20"/>
        </w:rPr>
        <w:t xml:space="preserve"> </w:t>
      </w:r>
      <w:proofErr w:type="spellStart"/>
      <w:r w:rsidRPr="003263FC">
        <w:rPr>
          <w:rFonts w:ascii="Calibri" w:hAnsi="Calibri" w:cs="Calibri"/>
          <w:bCs/>
          <w:sz w:val="20"/>
          <w:szCs w:val="20"/>
        </w:rPr>
        <w:t>túto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zmluvu</w:t>
      </w:r>
      <w:proofErr w:type="spellEnd"/>
      <w:r w:rsidRPr="003263FC">
        <w:rPr>
          <w:rFonts w:ascii="Calibri" w:hAnsi="Calibri" w:cs="Calibri"/>
          <w:bCs/>
          <w:sz w:val="20"/>
          <w:szCs w:val="20"/>
        </w:rPr>
        <w:t xml:space="preserve"> tým, že neplní </w:t>
      </w:r>
      <w:proofErr w:type="spellStart"/>
      <w:r w:rsidRPr="003263FC">
        <w:rPr>
          <w:rFonts w:ascii="Calibri" w:hAnsi="Calibri" w:cs="Calibri"/>
          <w:bCs/>
          <w:sz w:val="20"/>
          <w:szCs w:val="20"/>
        </w:rPr>
        <w:t>kvalitatívno</w:t>
      </w:r>
      <w:proofErr w:type="spellEnd"/>
      <w:r w:rsidRPr="003263FC">
        <w:rPr>
          <w:rFonts w:ascii="Calibri" w:hAnsi="Calibri" w:cs="Calibri"/>
          <w:bCs/>
          <w:sz w:val="20"/>
          <w:szCs w:val="20"/>
        </w:rPr>
        <w:t>-technické parametre a </w:t>
      </w:r>
      <w:proofErr w:type="spellStart"/>
      <w:r w:rsidRPr="003263FC">
        <w:rPr>
          <w:rFonts w:ascii="Calibri" w:hAnsi="Calibri" w:cs="Calibri"/>
          <w:bCs/>
          <w:sz w:val="20"/>
          <w:szCs w:val="20"/>
        </w:rPr>
        <w:t>podmienky</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zhotovovania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predmetu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zmluvy</w:t>
      </w:r>
      <w:proofErr w:type="spellEnd"/>
      <w:r w:rsidRPr="003263FC">
        <w:rPr>
          <w:rFonts w:ascii="Calibri" w:hAnsi="Calibri" w:cs="Calibri"/>
          <w:bCs/>
          <w:sz w:val="20"/>
          <w:szCs w:val="20"/>
        </w:rPr>
        <w:t xml:space="preserve"> určeným technologickým </w:t>
      </w:r>
      <w:proofErr w:type="spellStart"/>
      <w:r w:rsidRPr="003263FC">
        <w:rPr>
          <w:rFonts w:ascii="Calibri" w:hAnsi="Calibri" w:cs="Calibri"/>
          <w:bCs/>
          <w:sz w:val="20"/>
          <w:szCs w:val="20"/>
        </w:rPr>
        <w:t>postupom</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prác</w:t>
      </w:r>
      <w:proofErr w:type="spellEnd"/>
      <w:r w:rsidRPr="003263FC">
        <w:rPr>
          <w:rFonts w:ascii="Calibri" w:hAnsi="Calibri" w:cs="Calibri"/>
          <w:bCs/>
          <w:sz w:val="20"/>
          <w:szCs w:val="20"/>
        </w:rPr>
        <w:t>, STN a </w:t>
      </w:r>
      <w:proofErr w:type="spellStart"/>
      <w:r w:rsidRPr="003263FC">
        <w:rPr>
          <w:rFonts w:ascii="Calibri" w:hAnsi="Calibri" w:cs="Calibri"/>
          <w:bCs/>
          <w:sz w:val="20"/>
          <w:szCs w:val="20"/>
        </w:rPr>
        <w:t>všeobecne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záväznými</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právnymi</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predpismi</w:t>
      </w:r>
      <w:proofErr w:type="spellEnd"/>
      <w:r w:rsidRPr="003263FC">
        <w:rPr>
          <w:rFonts w:ascii="Calibri" w:hAnsi="Calibri" w:cs="Calibri"/>
          <w:bCs/>
          <w:sz w:val="20"/>
          <w:szCs w:val="20"/>
        </w:rPr>
        <w:t xml:space="preserve"> a touto </w:t>
      </w:r>
      <w:proofErr w:type="spellStart"/>
      <w:r w:rsidRPr="003263FC">
        <w:rPr>
          <w:rFonts w:ascii="Calibri" w:hAnsi="Calibri" w:cs="Calibri"/>
          <w:bCs/>
          <w:sz w:val="20"/>
          <w:szCs w:val="20"/>
        </w:rPr>
        <w:t>zmluvou</w:t>
      </w:r>
      <w:proofErr w:type="spellEnd"/>
      <w:r w:rsidRPr="003263FC">
        <w:rPr>
          <w:rFonts w:ascii="Calibri" w:hAnsi="Calibri" w:cs="Calibri"/>
          <w:bCs/>
          <w:sz w:val="20"/>
          <w:szCs w:val="20"/>
        </w:rPr>
        <w:t>, a </w:t>
      </w:r>
      <w:proofErr w:type="spellStart"/>
      <w:r w:rsidRPr="003263FC">
        <w:rPr>
          <w:rFonts w:ascii="Calibri" w:hAnsi="Calibri" w:cs="Calibri"/>
          <w:bCs/>
          <w:sz w:val="20"/>
          <w:szCs w:val="20"/>
        </w:rPr>
        <w:t>napriek</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písomnému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upozorneniu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objednávateľa</w:t>
      </w:r>
      <w:proofErr w:type="spellEnd"/>
      <w:r w:rsidRPr="003263FC">
        <w:rPr>
          <w:rFonts w:ascii="Calibri" w:hAnsi="Calibri" w:cs="Calibri"/>
          <w:bCs/>
          <w:sz w:val="20"/>
          <w:szCs w:val="20"/>
        </w:rPr>
        <w:t xml:space="preserve"> nevykoná nápravu v </w:t>
      </w:r>
      <w:proofErr w:type="spellStart"/>
      <w:r w:rsidRPr="003263FC">
        <w:rPr>
          <w:rFonts w:ascii="Calibri" w:hAnsi="Calibri" w:cs="Calibri"/>
          <w:bCs/>
          <w:sz w:val="20"/>
          <w:szCs w:val="20"/>
        </w:rPr>
        <w:t>určenej</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lehote</w:t>
      </w:r>
      <w:proofErr w:type="spellEnd"/>
      <w:r w:rsidRPr="003263FC">
        <w:rPr>
          <w:rFonts w:ascii="Calibri" w:hAnsi="Calibri" w:cs="Calibri"/>
          <w:bCs/>
          <w:sz w:val="20"/>
          <w:szCs w:val="20"/>
        </w:rPr>
        <w:t>.</w:t>
      </w:r>
    </w:p>
    <w:p w14:paraId="06B060A6" w14:textId="77777777" w:rsidR="009E597F" w:rsidRPr="003263FC" w:rsidRDefault="009E597F" w:rsidP="009E597F">
      <w:pPr>
        <w:pStyle w:val="Zkladntext"/>
        <w:spacing w:before="120" w:after="240"/>
        <w:rPr>
          <w:rFonts w:ascii="Calibri" w:hAnsi="Calibri" w:cs="Calibri"/>
          <w:bCs/>
          <w:sz w:val="20"/>
          <w:szCs w:val="20"/>
        </w:rPr>
      </w:pPr>
      <w:r w:rsidRPr="003263FC">
        <w:rPr>
          <w:rFonts w:ascii="Calibri" w:hAnsi="Calibri" w:cs="Calibri"/>
          <w:bCs/>
          <w:sz w:val="20"/>
          <w:szCs w:val="20"/>
        </w:rPr>
        <w:t xml:space="preserve">12.4 </w:t>
      </w:r>
      <w:proofErr w:type="spellStart"/>
      <w:r w:rsidRPr="003263FC">
        <w:rPr>
          <w:rFonts w:ascii="Calibri" w:hAnsi="Calibri" w:cs="Calibri"/>
          <w:bCs/>
          <w:sz w:val="20"/>
          <w:szCs w:val="20"/>
        </w:rPr>
        <w:t>Zhotoviteľ</w:t>
      </w:r>
      <w:proofErr w:type="spellEnd"/>
      <w:r w:rsidRPr="003263FC">
        <w:rPr>
          <w:rFonts w:ascii="Calibri" w:hAnsi="Calibri" w:cs="Calibri"/>
          <w:bCs/>
          <w:sz w:val="20"/>
          <w:szCs w:val="20"/>
        </w:rPr>
        <w:t xml:space="preserve"> </w:t>
      </w:r>
      <w:proofErr w:type="spellStart"/>
      <w:r w:rsidRPr="003263FC">
        <w:rPr>
          <w:rFonts w:ascii="Calibri" w:hAnsi="Calibri" w:cs="Calibri"/>
          <w:b/>
          <w:bCs/>
          <w:sz w:val="20"/>
          <w:szCs w:val="20"/>
        </w:rPr>
        <w:t>podstatne</w:t>
      </w:r>
      <w:proofErr w:type="spellEnd"/>
      <w:r w:rsidRPr="003263FC">
        <w:rPr>
          <w:rFonts w:ascii="Calibri" w:hAnsi="Calibri" w:cs="Calibri"/>
          <w:b/>
          <w:bCs/>
          <w:sz w:val="20"/>
          <w:szCs w:val="20"/>
        </w:rPr>
        <w:t xml:space="preserve"> porušuje</w:t>
      </w:r>
      <w:r w:rsidRPr="003263FC">
        <w:rPr>
          <w:rFonts w:ascii="Calibri" w:hAnsi="Calibri" w:cs="Calibri"/>
          <w:bCs/>
          <w:sz w:val="20"/>
          <w:szCs w:val="20"/>
        </w:rPr>
        <w:t xml:space="preserve"> </w:t>
      </w:r>
      <w:proofErr w:type="spellStart"/>
      <w:r w:rsidRPr="003263FC">
        <w:rPr>
          <w:rFonts w:ascii="Calibri" w:hAnsi="Calibri" w:cs="Calibri"/>
          <w:bCs/>
          <w:sz w:val="20"/>
          <w:szCs w:val="20"/>
        </w:rPr>
        <w:t>túto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zmluvu</w:t>
      </w:r>
      <w:proofErr w:type="spellEnd"/>
      <w:r w:rsidRPr="003263FC">
        <w:rPr>
          <w:rFonts w:ascii="Calibri" w:hAnsi="Calibri" w:cs="Calibri"/>
          <w:bCs/>
          <w:sz w:val="20"/>
          <w:szCs w:val="20"/>
        </w:rPr>
        <w:t xml:space="preserve"> tým, že </w:t>
      </w:r>
      <w:proofErr w:type="spellStart"/>
      <w:r w:rsidRPr="003263FC">
        <w:rPr>
          <w:rFonts w:ascii="Calibri" w:hAnsi="Calibri" w:cs="Calibri"/>
          <w:bCs/>
          <w:sz w:val="20"/>
          <w:szCs w:val="20"/>
        </w:rPr>
        <w:t>napriek</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písomnému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upozorneniu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objednávateľa</w:t>
      </w:r>
      <w:proofErr w:type="spellEnd"/>
      <w:r w:rsidRPr="003263FC">
        <w:rPr>
          <w:rFonts w:ascii="Calibri" w:hAnsi="Calibri" w:cs="Calibri"/>
          <w:bCs/>
          <w:sz w:val="20"/>
          <w:szCs w:val="20"/>
        </w:rPr>
        <w:t xml:space="preserve"> (jeho </w:t>
      </w:r>
      <w:proofErr w:type="spellStart"/>
      <w:r w:rsidRPr="003263FC">
        <w:rPr>
          <w:rFonts w:ascii="Calibri" w:hAnsi="Calibri" w:cs="Calibri"/>
          <w:bCs/>
          <w:sz w:val="20"/>
          <w:szCs w:val="20"/>
        </w:rPr>
        <w:t>zástupcom</w:t>
      </w:r>
      <w:proofErr w:type="spellEnd"/>
      <w:r w:rsidRPr="003263FC">
        <w:rPr>
          <w:rFonts w:ascii="Calibri" w:hAnsi="Calibri" w:cs="Calibri"/>
          <w:bCs/>
          <w:sz w:val="20"/>
          <w:szCs w:val="20"/>
        </w:rPr>
        <w:t xml:space="preserve"> na </w:t>
      </w:r>
      <w:proofErr w:type="spellStart"/>
      <w:r w:rsidRPr="003263FC">
        <w:rPr>
          <w:rFonts w:ascii="Calibri" w:hAnsi="Calibri" w:cs="Calibri"/>
          <w:bCs/>
          <w:sz w:val="20"/>
          <w:szCs w:val="20"/>
        </w:rPr>
        <w:t>stavbe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zápisom</w:t>
      </w:r>
      <w:proofErr w:type="spellEnd"/>
      <w:r w:rsidRPr="003263FC">
        <w:rPr>
          <w:rFonts w:ascii="Calibri" w:hAnsi="Calibri" w:cs="Calibri"/>
          <w:bCs/>
          <w:sz w:val="20"/>
          <w:szCs w:val="20"/>
        </w:rPr>
        <w:t xml:space="preserve"> v </w:t>
      </w:r>
      <w:proofErr w:type="spellStart"/>
      <w:r w:rsidRPr="003263FC">
        <w:rPr>
          <w:rFonts w:ascii="Calibri" w:hAnsi="Calibri" w:cs="Calibri"/>
          <w:bCs/>
          <w:sz w:val="20"/>
          <w:szCs w:val="20"/>
        </w:rPr>
        <w:t>stavebnom</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denníku</w:t>
      </w:r>
      <w:proofErr w:type="spellEnd"/>
      <w:r w:rsidRPr="003263FC">
        <w:rPr>
          <w:rFonts w:ascii="Calibri" w:hAnsi="Calibri" w:cs="Calibri"/>
          <w:bCs/>
          <w:sz w:val="20"/>
          <w:szCs w:val="20"/>
        </w:rPr>
        <w:t xml:space="preserve"> na chybné </w:t>
      </w:r>
      <w:proofErr w:type="spellStart"/>
      <w:r w:rsidRPr="003263FC">
        <w:rPr>
          <w:rFonts w:ascii="Calibri" w:hAnsi="Calibri" w:cs="Calibri"/>
          <w:bCs/>
          <w:sz w:val="20"/>
          <w:szCs w:val="20"/>
        </w:rPr>
        <w:t>plnenie</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zhotoviteľa</w:t>
      </w:r>
      <w:proofErr w:type="spellEnd"/>
      <w:r w:rsidRPr="003263FC">
        <w:rPr>
          <w:rFonts w:ascii="Calibri" w:hAnsi="Calibri" w:cs="Calibri"/>
          <w:bCs/>
          <w:sz w:val="20"/>
          <w:szCs w:val="20"/>
        </w:rPr>
        <w:t xml:space="preserve"> stavby </w:t>
      </w:r>
      <w:proofErr w:type="spellStart"/>
      <w:r w:rsidRPr="003263FC">
        <w:rPr>
          <w:rFonts w:ascii="Calibri" w:hAnsi="Calibri" w:cs="Calibri"/>
          <w:bCs/>
          <w:sz w:val="20"/>
          <w:szCs w:val="20"/>
        </w:rPr>
        <w:t>alebo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iným</w:t>
      </w:r>
      <w:proofErr w:type="spellEnd"/>
      <w:r w:rsidRPr="003263FC">
        <w:rPr>
          <w:rFonts w:ascii="Calibri" w:hAnsi="Calibri" w:cs="Calibri"/>
          <w:bCs/>
          <w:sz w:val="20"/>
          <w:szCs w:val="20"/>
        </w:rPr>
        <w:t xml:space="preserve"> vhodným </w:t>
      </w:r>
      <w:proofErr w:type="spellStart"/>
      <w:r w:rsidRPr="003263FC">
        <w:rPr>
          <w:rFonts w:ascii="Calibri" w:hAnsi="Calibri" w:cs="Calibri"/>
          <w:bCs/>
          <w:sz w:val="20"/>
          <w:szCs w:val="20"/>
        </w:rPr>
        <w:t>spôsobom</w:t>
      </w:r>
      <w:proofErr w:type="spellEnd"/>
      <w:r w:rsidRPr="003263FC">
        <w:rPr>
          <w:rFonts w:ascii="Calibri" w:hAnsi="Calibri" w:cs="Calibri"/>
          <w:bCs/>
          <w:sz w:val="20"/>
          <w:szCs w:val="20"/>
        </w:rPr>
        <w:t>) pokračuje v </w:t>
      </w:r>
      <w:proofErr w:type="spellStart"/>
      <w:r w:rsidRPr="003263FC">
        <w:rPr>
          <w:rFonts w:ascii="Calibri" w:hAnsi="Calibri" w:cs="Calibri"/>
          <w:bCs/>
          <w:sz w:val="20"/>
          <w:szCs w:val="20"/>
        </w:rPr>
        <w:t>chybnom</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plnení</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alebo</w:t>
      </w:r>
      <w:proofErr w:type="spellEnd"/>
      <w:r w:rsidRPr="003263FC">
        <w:rPr>
          <w:rFonts w:ascii="Calibri" w:hAnsi="Calibri" w:cs="Calibri"/>
          <w:bCs/>
          <w:sz w:val="20"/>
          <w:szCs w:val="20"/>
        </w:rPr>
        <w:t xml:space="preserve"> aj </w:t>
      </w:r>
      <w:proofErr w:type="spellStart"/>
      <w:r w:rsidRPr="003263FC">
        <w:rPr>
          <w:rFonts w:ascii="Calibri" w:hAnsi="Calibri" w:cs="Calibri"/>
          <w:bCs/>
          <w:sz w:val="20"/>
          <w:szCs w:val="20"/>
        </w:rPr>
        <w:t>napriek</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upozorneniu</w:t>
      </w:r>
      <w:proofErr w:type="spellEnd"/>
      <w:r w:rsidRPr="003263FC">
        <w:rPr>
          <w:rFonts w:ascii="Calibri" w:hAnsi="Calibri" w:cs="Calibri"/>
          <w:bCs/>
          <w:sz w:val="20"/>
          <w:szCs w:val="20"/>
        </w:rPr>
        <w:t xml:space="preserve"> v </w:t>
      </w:r>
      <w:proofErr w:type="spellStart"/>
      <w:r w:rsidRPr="003263FC">
        <w:rPr>
          <w:rFonts w:ascii="Calibri" w:hAnsi="Calibri" w:cs="Calibri"/>
          <w:bCs/>
          <w:sz w:val="20"/>
          <w:szCs w:val="20"/>
        </w:rPr>
        <w:t>primeranej</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lehote</w:t>
      </w:r>
      <w:proofErr w:type="spellEnd"/>
      <w:r w:rsidRPr="003263FC">
        <w:rPr>
          <w:rFonts w:ascii="Calibri" w:hAnsi="Calibri" w:cs="Calibri"/>
          <w:bCs/>
          <w:sz w:val="20"/>
          <w:szCs w:val="20"/>
        </w:rPr>
        <w:t xml:space="preserve"> mu </w:t>
      </w:r>
      <w:proofErr w:type="spellStart"/>
      <w:r w:rsidRPr="003263FC">
        <w:rPr>
          <w:rFonts w:ascii="Calibri" w:hAnsi="Calibri" w:cs="Calibri"/>
          <w:bCs/>
          <w:sz w:val="20"/>
          <w:szCs w:val="20"/>
        </w:rPr>
        <w:t>určenej</w:t>
      </w:r>
      <w:proofErr w:type="spellEnd"/>
      <w:r w:rsidRPr="003263FC">
        <w:rPr>
          <w:rFonts w:ascii="Calibri" w:hAnsi="Calibri" w:cs="Calibri"/>
          <w:bCs/>
          <w:sz w:val="20"/>
          <w:szCs w:val="20"/>
        </w:rPr>
        <w:t xml:space="preserve"> na </w:t>
      </w:r>
      <w:proofErr w:type="spellStart"/>
      <w:r w:rsidRPr="003263FC">
        <w:rPr>
          <w:rFonts w:ascii="Calibri" w:hAnsi="Calibri" w:cs="Calibri"/>
          <w:bCs/>
          <w:sz w:val="20"/>
          <w:szCs w:val="20"/>
        </w:rPr>
        <w:t>odstránenie</w:t>
      </w:r>
      <w:proofErr w:type="spellEnd"/>
      <w:r w:rsidRPr="003263FC">
        <w:rPr>
          <w:rFonts w:ascii="Calibri" w:hAnsi="Calibri" w:cs="Calibri"/>
          <w:bCs/>
          <w:sz w:val="20"/>
          <w:szCs w:val="20"/>
        </w:rPr>
        <w:t xml:space="preserve"> vady </w:t>
      </w:r>
      <w:proofErr w:type="spellStart"/>
      <w:r w:rsidRPr="003263FC">
        <w:rPr>
          <w:rFonts w:ascii="Calibri" w:hAnsi="Calibri" w:cs="Calibri"/>
          <w:bCs/>
          <w:sz w:val="20"/>
          <w:szCs w:val="20"/>
        </w:rPr>
        <w:t>túto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neodstránil</w:t>
      </w:r>
      <w:proofErr w:type="spellEnd"/>
      <w:r w:rsidRPr="003263FC">
        <w:rPr>
          <w:rFonts w:ascii="Calibri" w:hAnsi="Calibri" w:cs="Calibri"/>
          <w:bCs/>
          <w:sz w:val="20"/>
          <w:szCs w:val="20"/>
        </w:rPr>
        <w:t xml:space="preserve">. V rozsahu chybného </w:t>
      </w:r>
      <w:proofErr w:type="spellStart"/>
      <w:r w:rsidRPr="003263FC">
        <w:rPr>
          <w:rFonts w:ascii="Calibri" w:hAnsi="Calibri" w:cs="Calibri"/>
          <w:bCs/>
          <w:sz w:val="20"/>
          <w:szCs w:val="20"/>
        </w:rPr>
        <w:t>plnenia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nie</w:t>
      </w:r>
      <w:proofErr w:type="spellEnd"/>
      <w:r w:rsidRPr="003263FC">
        <w:rPr>
          <w:rFonts w:ascii="Calibri" w:hAnsi="Calibri" w:cs="Calibri"/>
          <w:bCs/>
          <w:sz w:val="20"/>
          <w:szCs w:val="20"/>
        </w:rPr>
        <w:t xml:space="preserve"> je </w:t>
      </w:r>
      <w:proofErr w:type="spellStart"/>
      <w:r w:rsidRPr="003263FC">
        <w:rPr>
          <w:rFonts w:ascii="Calibri" w:hAnsi="Calibri" w:cs="Calibri"/>
          <w:bCs/>
          <w:sz w:val="20"/>
          <w:szCs w:val="20"/>
        </w:rPr>
        <w:t>objednávateľ</w:t>
      </w:r>
      <w:proofErr w:type="spellEnd"/>
      <w:r w:rsidRPr="003263FC">
        <w:rPr>
          <w:rFonts w:ascii="Calibri" w:hAnsi="Calibri" w:cs="Calibri"/>
          <w:bCs/>
          <w:sz w:val="20"/>
          <w:szCs w:val="20"/>
        </w:rPr>
        <w:t xml:space="preserve"> povinný </w:t>
      </w:r>
      <w:proofErr w:type="spellStart"/>
      <w:r w:rsidRPr="003263FC">
        <w:rPr>
          <w:rFonts w:ascii="Calibri" w:hAnsi="Calibri" w:cs="Calibri"/>
          <w:bCs/>
          <w:sz w:val="20"/>
          <w:szCs w:val="20"/>
        </w:rPr>
        <w:t>vykonať</w:t>
      </w:r>
      <w:proofErr w:type="spellEnd"/>
      <w:r w:rsidRPr="003263FC">
        <w:rPr>
          <w:rFonts w:ascii="Calibri" w:hAnsi="Calibri" w:cs="Calibri"/>
          <w:bCs/>
          <w:sz w:val="20"/>
          <w:szCs w:val="20"/>
        </w:rPr>
        <w:t xml:space="preserve"> úhradu platby a až do jeho </w:t>
      </w:r>
      <w:proofErr w:type="spellStart"/>
      <w:r w:rsidRPr="003263FC">
        <w:rPr>
          <w:rFonts w:ascii="Calibri" w:hAnsi="Calibri" w:cs="Calibri"/>
          <w:bCs/>
          <w:sz w:val="20"/>
          <w:szCs w:val="20"/>
        </w:rPr>
        <w:t>odstránenia</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nie</w:t>
      </w:r>
      <w:proofErr w:type="spellEnd"/>
      <w:r w:rsidRPr="003263FC">
        <w:rPr>
          <w:rFonts w:ascii="Calibri" w:hAnsi="Calibri" w:cs="Calibri"/>
          <w:bCs/>
          <w:sz w:val="20"/>
          <w:szCs w:val="20"/>
        </w:rPr>
        <w:t xml:space="preserve"> je v omeškaní s </w:t>
      </w:r>
      <w:proofErr w:type="spellStart"/>
      <w:r w:rsidRPr="003263FC">
        <w:rPr>
          <w:rFonts w:ascii="Calibri" w:hAnsi="Calibri" w:cs="Calibri"/>
          <w:bCs/>
          <w:sz w:val="20"/>
          <w:szCs w:val="20"/>
        </w:rPr>
        <w:t>platením</w:t>
      </w:r>
      <w:proofErr w:type="spellEnd"/>
      <w:r w:rsidRPr="003263FC">
        <w:rPr>
          <w:rFonts w:ascii="Calibri" w:hAnsi="Calibri" w:cs="Calibri"/>
          <w:bCs/>
          <w:sz w:val="20"/>
          <w:szCs w:val="20"/>
        </w:rPr>
        <w:t xml:space="preserve">. Výšku takto </w:t>
      </w:r>
      <w:proofErr w:type="spellStart"/>
      <w:r w:rsidRPr="003263FC">
        <w:rPr>
          <w:rFonts w:ascii="Calibri" w:hAnsi="Calibri" w:cs="Calibri"/>
          <w:bCs/>
          <w:sz w:val="20"/>
          <w:szCs w:val="20"/>
        </w:rPr>
        <w:t>neuhradenej</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čiastky</w:t>
      </w:r>
      <w:proofErr w:type="spellEnd"/>
      <w:r w:rsidRPr="003263FC">
        <w:rPr>
          <w:rFonts w:ascii="Calibri" w:hAnsi="Calibri" w:cs="Calibri"/>
          <w:bCs/>
          <w:sz w:val="20"/>
          <w:szCs w:val="20"/>
        </w:rPr>
        <w:t xml:space="preserve"> stanoví </w:t>
      </w:r>
      <w:proofErr w:type="spellStart"/>
      <w:r w:rsidRPr="003263FC">
        <w:rPr>
          <w:rFonts w:ascii="Calibri" w:hAnsi="Calibri" w:cs="Calibri"/>
          <w:bCs/>
          <w:sz w:val="20"/>
          <w:szCs w:val="20"/>
        </w:rPr>
        <w:t>objednávateľ</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výpočtom</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podľa</w:t>
      </w:r>
      <w:proofErr w:type="spellEnd"/>
      <w:r w:rsidRPr="003263FC">
        <w:rPr>
          <w:rFonts w:ascii="Calibri" w:hAnsi="Calibri" w:cs="Calibri"/>
          <w:bCs/>
          <w:sz w:val="20"/>
          <w:szCs w:val="20"/>
        </w:rPr>
        <w:t xml:space="preserve"> rozsahu chybného </w:t>
      </w:r>
      <w:proofErr w:type="spellStart"/>
      <w:r w:rsidRPr="003263FC">
        <w:rPr>
          <w:rFonts w:ascii="Calibri" w:hAnsi="Calibri" w:cs="Calibri"/>
          <w:bCs/>
          <w:sz w:val="20"/>
          <w:szCs w:val="20"/>
        </w:rPr>
        <w:t>plnenia</w:t>
      </w:r>
      <w:proofErr w:type="spellEnd"/>
      <w:r w:rsidRPr="003263FC">
        <w:rPr>
          <w:rFonts w:ascii="Calibri" w:hAnsi="Calibri" w:cs="Calibri"/>
          <w:bCs/>
          <w:sz w:val="20"/>
          <w:szCs w:val="20"/>
        </w:rPr>
        <w:t xml:space="preserve"> v </w:t>
      </w:r>
      <w:proofErr w:type="spellStart"/>
      <w:r w:rsidRPr="003263FC">
        <w:rPr>
          <w:rFonts w:ascii="Calibri" w:hAnsi="Calibri" w:cs="Calibri"/>
          <w:bCs/>
          <w:sz w:val="20"/>
          <w:szCs w:val="20"/>
        </w:rPr>
        <w:t>súlade</w:t>
      </w:r>
      <w:proofErr w:type="spellEnd"/>
      <w:r w:rsidRPr="003263FC">
        <w:rPr>
          <w:rFonts w:ascii="Calibri" w:hAnsi="Calibri" w:cs="Calibri"/>
          <w:bCs/>
          <w:sz w:val="20"/>
          <w:szCs w:val="20"/>
        </w:rPr>
        <w:t xml:space="preserve"> s cenovou </w:t>
      </w:r>
      <w:proofErr w:type="spellStart"/>
      <w:r w:rsidRPr="003263FC">
        <w:rPr>
          <w:rFonts w:ascii="Calibri" w:hAnsi="Calibri" w:cs="Calibri"/>
          <w:bCs/>
          <w:sz w:val="20"/>
          <w:szCs w:val="20"/>
        </w:rPr>
        <w:t>ponukou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ktorá</w:t>
      </w:r>
      <w:proofErr w:type="spellEnd"/>
      <w:r w:rsidRPr="003263FC">
        <w:rPr>
          <w:rFonts w:ascii="Calibri" w:hAnsi="Calibri" w:cs="Calibri"/>
          <w:bCs/>
          <w:sz w:val="20"/>
          <w:szCs w:val="20"/>
        </w:rPr>
        <w:t xml:space="preserve"> je </w:t>
      </w:r>
      <w:proofErr w:type="spellStart"/>
      <w:r w:rsidRPr="003263FC">
        <w:rPr>
          <w:rFonts w:ascii="Calibri" w:hAnsi="Calibri" w:cs="Calibri"/>
          <w:bCs/>
          <w:sz w:val="20"/>
          <w:szCs w:val="20"/>
        </w:rPr>
        <w:t>súčasťou</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tejto</w:t>
      </w:r>
      <w:proofErr w:type="spellEnd"/>
      <w:r w:rsidRPr="003263FC">
        <w:rPr>
          <w:rFonts w:ascii="Calibri" w:hAnsi="Calibri" w:cs="Calibri"/>
          <w:bCs/>
          <w:sz w:val="20"/>
          <w:szCs w:val="20"/>
        </w:rPr>
        <w:t xml:space="preserve"> </w:t>
      </w:r>
      <w:proofErr w:type="spellStart"/>
      <w:r w:rsidRPr="003263FC">
        <w:rPr>
          <w:rFonts w:ascii="Calibri" w:hAnsi="Calibri" w:cs="Calibri"/>
          <w:bCs/>
          <w:sz w:val="20"/>
          <w:szCs w:val="20"/>
        </w:rPr>
        <w:t>zmluvy</w:t>
      </w:r>
      <w:proofErr w:type="spellEnd"/>
      <w:r w:rsidRPr="003263FC">
        <w:rPr>
          <w:rFonts w:ascii="Calibri" w:hAnsi="Calibri" w:cs="Calibri"/>
          <w:bCs/>
          <w:sz w:val="20"/>
          <w:szCs w:val="20"/>
        </w:rPr>
        <w:t xml:space="preserve">. </w:t>
      </w:r>
    </w:p>
    <w:p w14:paraId="37788145" w14:textId="77777777" w:rsidR="009E597F" w:rsidRPr="003263FC" w:rsidRDefault="009E597F" w:rsidP="009E597F">
      <w:pPr>
        <w:pStyle w:val="Normalnyislovany"/>
        <w:numPr>
          <w:ilvl w:val="0"/>
          <w:numId w:val="0"/>
        </w:numPr>
        <w:spacing w:before="120"/>
        <w:ind w:left="567" w:hanging="567"/>
        <w:rPr>
          <w:rFonts w:ascii="Calibri" w:hAnsi="Calibri" w:cs="Calibri"/>
          <w:sz w:val="20"/>
        </w:rPr>
      </w:pPr>
      <w:r w:rsidRPr="003263FC">
        <w:rPr>
          <w:rFonts w:ascii="Calibri" w:hAnsi="Calibri" w:cs="Calibri"/>
          <w:sz w:val="20"/>
        </w:rPr>
        <w:lastRenderedPageBreak/>
        <w:t>12.5</w:t>
      </w:r>
      <w:r w:rsidRPr="003263FC">
        <w:rPr>
          <w:rFonts w:ascii="Calibri" w:hAnsi="Calibri" w:cs="Calibri"/>
          <w:sz w:val="20"/>
        </w:rPr>
        <w:tab/>
      </w:r>
      <w:r w:rsidRPr="003263FC">
        <w:rPr>
          <w:rFonts w:ascii="Calibri" w:hAnsi="Calibri" w:cs="Calibri"/>
          <w:bCs/>
          <w:sz w:val="20"/>
        </w:rPr>
        <w:t xml:space="preserve">Zhotoviteľ </w:t>
      </w:r>
      <w:r w:rsidRPr="003263FC">
        <w:rPr>
          <w:rFonts w:ascii="Calibri" w:hAnsi="Calibri" w:cs="Calibri"/>
          <w:b/>
          <w:bCs/>
          <w:sz w:val="20"/>
        </w:rPr>
        <w:t>podstatne porušuje</w:t>
      </w:r>
      <w:r w:rsidRPr="003263FC">
        <w:rPr>
          <w:rFonts w:ascii="Calibri" w:hAnsi="Calibri" w:cs="Calibri"/>
          <w:bCs/>
          <w:sz w:val="20"/>
        </w:rPr>
        <w:t xml:space="preserve"> túto zmluvu tým, že neprevezme stavenisko, nedokáže vykonať Dielo v zmysle zmluvy alebo bez vážneho dôvodu preruší vykonávanie Diela alebo bez náležitého zdôvodnenia neplní harmonogram prác.</w:t>
      </w:r>
    </w:p>
    <w:p w14:paraId="2503FA0D" w14:textId="77777777" w:rsidR="009E597F" w:rsidRPr="003263FC" w:rsidRDefault="009E597F" w:rsidP="009E597F">
      <w:pPr>
        <w:pStyle w:val="Normalnyislovany"/>
        <w:numPr>
          <w:ilvl w:val="0"/>
          <w:numId w:val="0"/>
        </w:numPr>
        <w:spacing w:before="120"/>
        <w:ind w:left="567" w:hanging="567"/>
        <w:rPr>
          <w:rFonts w:ascii="Calibri" w:hAnsi="Calibri" w:cs="Calibri"/>
          <w:sz w:val="20"/>
        </w:rPr>
      </w:pPr>
      <w:r w:rsidRPr="003263FC">
        <w:rPr>
          <w:rFonts w:ascii="Calibri" w:hAnsi="Calibri" w:cs="Calibri"/>
          <w:sz w:val="20"/>
        </w:rPr>
        <w:t>12.6 Zhotoviteľ je oprávnený odstúpiť od zmluvy v prípadoch, ak:</w:t>
      </w:r>
    </w:p>
    <w:p w14:paraId="249C913A" w14:textId="77777777" w:rsidR="009E597F" w:rsidRPr="003263FC" w:rsidRDefault="009E597F" w:rsidP="005D710E">
      <w:pPr>
        <w:pStyle w:val="Zkladntext"/>
        <w:numPr>
          <w:ilvl w:val="0"/>
          <w:numId w:val="51"/>
        </w:numPr>
        <w:spacing w:after="0"/>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neodovzdá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stavenisko</w:t>
      </w:r>
      <w:proofErr w:type="spellEnd"/>
      <w:r w:rsidRPr="003263FC">
        <w:rPr>
          <w:rFonts w:ascii="Calibri" w:hAnsi="Calibri" w:cs="Calibri"/>
          <w:sz w:val="20"/>
          <w:szCs w:val="20"/>
        </w:rPr>
        <w:t xml:space="preserve"> v termíne </w:t>
      </w:r>
      <w:proofErr w:type="spellStart"/>
      <w:r w:rsidRPr="003263FC">
        <w:rPr>
          <w:rFonts w:ascii="Calibri" w:hAnsi="Calibri" w:cs="Calibri"/>
          <w:sz w:val="20"/>
          <w:szCs w:val="20"/>
        </w:rPr>
        <w:t>stanovenom</w:t>
      </w:r>
      <w:proofErr w:type="spellEnd"/>
      <w:r w:rsidRPr="003263FC">
        <w:rPr>
          <w:rFonts w:ascii="Calibri" w:hAnsi="Calibri" w:cs="Calibri"/>
          <w:sz w:val="20"/>
          <w:szCs w:val="20"/>
        </w:rPr>
        <w:t xml:space="preserve"> touto </w:t>
      </w:r>
      <w:proofErr w:type="spellStart"/>
      <w:r w:rsidRPr="003263FC">
        <w:rPr>
          <w:rFonts w:ascii="Calibri" w:hAnsi="Calibri" w:cs="Calibri"/>
          <w:sz w:val="20"/>
          <w:szCs w:val="20"/>
        </w:rPr>
        <w:t>zmluvou</w:t>
      </w:r>
      <w:proofErr w:type="spellEnd"/>
      <w:r w:rsidRPr="003263FC">
        <w:rPr>
          <w:rFonts w:ascii="Calibri" w:hAnsi="Calibri" w:cs="Calibri"/>
          <w:sz w:val="20"/>
          <w:szCs w:val="20"/>
        </w:rPr>
        <w:t>,</w:t>
      </w:r>
    </w:p>
    <w:p w14:paraId="257C2302" w14:textId="77777777" w:rsidR="009E597F" w:rsidRPr="003263FC" w:rsidRDefault="009E597F" w:rsidP="005D710E">
      <w:pPr>
        <w:pStyle w:val="Zkladntext"/>
        <w:numPr>
          <w:ilvl w:val="0"/>
          <w:numId w:val="51"/>
        </w:numPr>
        <w:spacing w:after="0"/>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bezdôvodne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preruší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vykonávanie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Diela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pokiaľ</w:t>
      </w:r>
      <w:proofErr w:type="spellEnd"/>
      <w:r w:rsidRPr="003263FC">
        <w:rPr>
          <w:rFonts w:ascii="Calibri" w:hAnsi="Calibri" w:cs="Calibri"/>
          <w:sz w:val="20"/>
          <w:szCs w:val="20"/>
        </w:rPr>
        <w:t xml:space="preserve"> tak </w:t>
      </w:r>
      <w:proofErr w:type="spellStart"/>
      <w:r w:rsidRPr="003263FC">
        <w:rPr>
          <w:rFonts w:ascii="Calibri" w:hAnsi="Calibri" w:cs="Calibri"/>
          <w:sz w:val="20"/>
          <w:szCs w:val="20"/>
        </w:rPr>
        <w:t>nebolo</w:t>
      </w:r>
      <w:proofErr w:type="spellEnd"/>
      <w:r w:rsidRPr="003263FC">
        <w:rPr>
          <w:rFonts w:ascii="Calibri" w:hAnsi="Calibri" w:cs="Calibri"/>
          <w:sz w:val="20"/>
          <w:szCs w:val="20"/>
        </w:rPr>
        <w:t xml:space="preserve"> urobené z </w:t>
      </w:r>
      <w:proofErr w:type="spellStart"/>
      <w:r w:rsidRPr="003263FC">
        <w:rPr>
          <w:rFonts w:ascii="Calibri" w:hAnsi="Calibri" w:cs="Calibri"/>
          <w:sz w:val="20"/>
          <w:szCs w:val="20"/>
        </w:rPr>
        <w:t>dôvodu</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strane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zhotoviteľa</w:t>
      </w:r>
      <w:proofErr w:type="spellEnd"/>
      <w:r w:rsidRPr="003263FC">
        <w:rPr>
          <w:rFonts w:ascii="Calibri" w:hAnsi="Calibri" w:cs="Calibri"/>
          <w:sz w:val="20"/>
          <w:szCs w:val="20"/>
        </w:rPr>
        <w:t>,</w:t>
      </w:r>
    </w:p>
    <w:p w14:paraId="2657BB66" w14:textId="77777777" w:rsidR="009E597F" w:rsidRPr="003263FC" w:rsidRDefault="009E597F" w:rsidP="005D710E">
      <w:pPr>
        <w:pStyle w:val="Zkladntext"/>
        <w:numPr>
          <w:ilvl w:val="0"/>
          <w:numId w:val="51"/>
        </w:numPr>
        <w:spacing w:after="0"/>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je v omeškaní s </w:t>
      </w:r>
      <w:proofErr w:type="spellStart"/>
      <w:r w:rsidRPr="003263FC">
        <w:rPr>
          <w:rFonts w:ascii="Calibri" w:hAnsi="Calibri" w:cs="Calibri"/>
          <w:sz w:val="20"/>
          <w:szCs w:val="20"/>
        </w:rPr>
        <w:t>platením</w:t>
      </w:r>
      <w:proofErr w:type="spellEnd"/>
      <w:r w:rsidRPr="003263FC">
        <w:rPr>
          <w:rFonts w:ascii="Calibri" w:hAnsi="Calibri" w:cs="Calibri"/>
          <w:sz w:val="20"/>
          <w:szCs w:val="20"/>
        </w:rPr>
        <w:t xml:space="preserve"> ceny za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viac</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60 dní,</w:t>
      </w:r>
    </w:p>
    <w:p w14:paraId="0EBD1053" w14:textId="77777777" w:rsidR="009E597F" w:rsidRPr="003263FC" w:rsidRDefault="009E597F" w:rsidP="005D710E">
      <w:pPr>
        <w:pStyle w:val="Zkladntext"/>
        <w:numPr>
          <w:ilvl w:val="0"/>
          <w:numId w:val="51"/>
        </w:numPr>
        <w:spacing w:after="0"/>
        <w:jc w:val="both"/>
        <w:rPr>
          <w:rFonts w:ascii="Calibri" w:hAnsi="Calibri" w:cs="Calibri"/>
          <w:sz w:val="20"/>
          <w:szCs w:val="20"/>
        </w:rPr>
      </w:pP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bezdôvodne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neprevezme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ukončené </w:t>
      </w:r>
      <w:proofErr w:type="spellStart"/>
      <w:r w:rsidRPr="003263FC">
        <w:rPr>
          <w:rFonts w:ascii="Calibri" w:hAnsi="Calibri" w:cs="Calibri"/>
          <w:sz w:val="20"/>
          <w:szCs w:val="20"/>
        </w:rPr>
        <w:t>Dielo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pripravené</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odovzdanie</w:t>
      </w:r>
      <w:proofErr w:type="spellEnd"/>
      <w:r w:rsidRPr="003263FC">
        <w:rPr>
          <w:rFonts w:ascii="Calibri" w:hAnsi="Calibri" w:cs="Calibri"/>
          <w:sz w:val="20"/>
          <w:szCs w:val="20"/>
        </w:rPr>
        <w:t xml:space="preserve">, </w:t>
      </w:r>
    </w:p>
    <w:p w14:paraId="0627F295" w14:textId="77777777" w:rsidR="009E597F" w:rsidRPr="00C75DAE" w:rsidRDefault="009E597F" w:rsidP="005D710E">
      <w:pPr>
        <w:pStyle w:val="Zkladntext"/>
        <w:numPr>
          <w:ilvl w:val="0"/>
          <w:numId w:val="51"/>
        </w:numPr>
        <w:spacing w:after="240"/>
        <w:jc w:val="both"/>
        <w:rPr>
          <w:rFonts w:ascii="Calibri" w:hAnsi="Calibri" w:cs="Calibri"/>
          <w:b/>
          <w:bCs/>
          <w:sz w:val="20"/>
          <w:szCs w:val="20"/>
        </w:rPr>
      </w:pPr>
      <w:r w:rsidRPr="003263FC">
        <w:rPr>
          <w:rFonts w:ascii="Calibri" w:hAnsi="Calibri" w:cs="Calibri"/>
          <w:sz w:val="20"/>
          <w:szCs w:val="20"/>
        </w:rPr>
        <w:t>z </w:t>
      </w:r>
      <w:proofErr w:type="spellStart"/>
      <w:r w:rsidRPr="003263FC">
        <w:rPr>
          <w:rFonts w:ascii="Calibri" w:hAnsi="Calibri" w:cs="Calibri"/>
          <w:sz w:val="20"/>
          <w:szCs w:val="20"/>
        </w:rPr>
        <w:t>iných</w:t>
      </w:r>
      <w:proofErr w:type="spellEnd"/>
      <w:r w:rsidRPr="003263FC">
        <w:rPr>
          <w:rFonts w:ascii="Calibri" w:hAnsi="Calibri" w:cs="Calibri"/>
          <w:sz w:val="20"/>
          <w:szCs w:val="20"/>
        </w:rPr>
        <w:t xml:space="preserve"> zákonných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C75DAE">
        <w:rPr>
          <w:rFonts w:ascii="Calibri" w:hAnsi="Calibri" w:cs="Calibri"/>
          <w:sz w:val="20"/>
          <w:szCs w:val="20"/>
        </w:rPr>
        <w:t>zmluvných</w:t>
      </w:r>
      <w:proofErr w:type="spellEnd"/>
      <w:r w:rsidRPr="00C75DAE">
        <w:rPr>
          <w:rFonts w:ascii="Calibri" w:hAnsi="Calibri" w:cs="Calibri"/>
          <w:sz w:val="20"/>
          <w:szCs w:val="20"/>
        </w:rPr>
        <w:t xml:space="preserve"> </w:t>
      </w:r>
      <w:proofErr w:type="spellStart"/>
      <w:r w:rsidRPr="00C75DAE">
        <w:rPr>
          <w:rFonts w:ascii="Calibri" w:hAnsi="Calibri" w:cs="Calibri"/>
          <w:sz w:val="20"/>
          <w:szCs w:val="20"/>
        </w:rPr>
        <w:t>dôvodov</w:t>
      </w:r>
      <w:proofErr w:type="spellEnd"/>
      <w:r w:rsidRPr="00C75DAE">
        <w:rPr>
          <w:rFonts w:ascii="Calibri" w:hAnsi="Calibri" w:cs="Calibri"/>
          <w:sz w:val="20"/>
          <w:szCs w:val="20"/>
        </w:rPr>
        <w:t>.</w:t>
      </w:r>
      <w:r w:rsidRPr="00C75DAE">
        <w:rPr>
          <w:rFonts w:ascii="Calibri" w:hAnsi="Calibri" w:cs="Calibri"/>
          <w:b/>
          <w:bCs/>
          <w:sz w:val="20"/>
          <w:szCs w:val="20"/>
        </w:rPr>
        <w:t xml:space="preserve"> </w:t>
      </w:r>
    </w:p>
    <w:p w14:paraId="4591FAF8" w14:textId="77777777" w:rsidR="009E597F" w:rsidRPr="00C75DAE" w:rsidRDefault="009E597F" w:rsidP="009E597F">
      <w:pPr>
        <w:pStyle w:val="Nadpis1"/>
        <w:rPr>
          <w:rFonts w:ascii="Calibri" w:hAnsi="Calibri" w:cs="Calibri"/>
          <w:sz w:val="20"/>
          <w:szCs w:val="20"/>
        </w:rPr>
      </w:pPr>
      <w:r w:rsidRPr="00C75DAE">
        <w:rPr>
          <w:rFonts w:ascii="Calibri" w:hAnsi="Calibri" w:cs="Calibri"/>
          <w:sz w:val="20"/>
          <w:szCs w:val="20"/>
        </w:rPr>
        <w:t>Čl. XIII.</w:t>
      </w:r>
      <w:r w:rsidRPr="00C75DAE">
        <w:rPr>
          <w:rFonts w:ascii="Calibri" w:hAnsi="Calibri" w:cs="Calibri"/>
          <w:sz w:val="20"/>
          <w:szCs w:val="20"/>
        </w:rPr>
        <w:br/>
        <w:t>Záverečné ustanovenia</w:t>
      </w:r>
    </w:p>
    <w:p w14:paraId="0C55E8D1" w14:textId="77777777" w:rsidR="009E597F" w:rsidRPr="003263FC" w:rsidRDefault="009E597F" w:rsidP="005D710E">
      <w:pPr>
        <w:pStyle w:val="Zkladntext"/>
        <w:numPr>
          <w:ilvl w:val="1"/>
          <w:numId w:val="47"/>
        </w:numPr>
        <w:spacing w:before="120" w:after="0"/>
        <w:ind w:left="567" w:hanging="567"/>
        <w:jc w:val="both"/>
        <w:rPr>
          <w:rFonts w:ascii="Calibri" w:hAnsi="Calibri" w:cs="Calibri"/>
          <w:sz w:val="20"/>
          <w:szCs w:val="20"/>
        </w:rPr>
      </w:pP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plnení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riadia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v </w:t>
      </w:r>
      <w:proofErr w:type="spellStart"/>
      <w:r w:rsidRPr="003263FC">
        <w:rPr>
          <w:rFonts w:ascii="Calibri" w:hAnsi="Calibri" w:cs="Calibri"/>
          <w:sz w:val="20"/>
          <w:szCs w:val="20"/>
        </w:rPr>
        <w:t>prvom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rade</w:t>
      </w:r>
      <w:proofErr w:type="spellEnd"/>
      <w:r w:rsidRPr="003263FC">
        <w:rPr>
          <w:rFonts w:ascii="Calibri" w:hAnsi="Calibri" w:cs="Calibri"/>
          <w:sz w:val="20"/>
          <w:szCs w:val="20"/>
        </w:rPr>
        <w:t xml:space="preserve"> jej </w:t>
      </w:r>
      <w:proofErr w:type="spellStart"/>
      <w:r w:rsidRPr="003263FC">
        <w:rPr>
          <w:rFonts w:ascii="Calibri" w:hAnsi="Calibri" w:cs="Calibri"/>
          <w:sz w:val="20"/>
          <w:szCs w:val="20"/>
        </w:rPr>
        <w:t>ustanoveniami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bude </w:t>
      </w:r>
      <w:proofErr w:type="spellStart"/>
      <w:r w:rsidRPr="003263FC">
        <w:rPr>
          <w:rFonts w:ascii="Calibri" w:hAnsi="Calibri" w:cs="Calibri"/>
          <w:sz w:val="20"/>
          <w:szCs w:val="20"/>
        </w:rPr>
        <w:t>riadiť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tiež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písomnými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pokynmi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zapísanými</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stavebnom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denníku</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písomnými</w:t>
      </w:r>
      <w:proofErr w:type="spellEnd"/>
      <w:r w:rsidRPr="003263FC">
        <w:rPr>
          <w:rFonts w:ascii="Calibri" w:hAnsi="Calibri" w:cs="Calibri"/>
          <w:sz w:val="20"/>
          <w:szCs w:val="20"/>
        </w:rPr>
        <w:t xml:space="preserve"> dohodami </w:t>
      </w:r>
      <w:proofErr w:type="spellStart"/>
      <w:r w:rsidRPr="003263FC">
        <w:rPr>
          <w:rFonts w:ascii="Calibri" w:hAnsi="Calibri" w:cs="Calibri"/>
          <w:sz w:val="20"/>
          <w:szCs w:val="20"/>
        </w:rPr>
        <w:t>oprávnených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pracovníkov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strán</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príslušnom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predstihu</w:t>
      </w:r>
      <w:proofErr w:type="spellEnd"/>
      <w:r w:rsidRPr="003263FC">
        <w:rPr>
          <w:rFonts w:ascii="Calibri" w:hAnsi="Calibri" w:cs="Calibri"/>
          <w:sz w:val="20"/>
          <w:szCs w:val="20"/>
        </w:rPr>
        <w:t>.</w:t>
      </w:r>
    </w:p>
    <w:p w14:paraId="56D162E8" w14:textId="77777777" w:rsidR="009E597F" w:rsidRPr="003263FC" w:rsidRDefault="009E597F" w:rsidP="005D710E">
      <w:pPr>
        <w:pStyle w:val="Zkladntext"/>
        <w:numPr>
          <w:ilvl w:val="1"/>
          <w:numId w:val="47"/>
        </w:numPr>
        <w:spacing w:before="240" w:after="0"/>
        <w:ind w:left="567" w:hanging="567"/>
        <w:jc w:val="both"/>
        <w:rPr>
          <w:rFonts w:ascii="Calibri" w:hAnsi="Calibri" w:cs="Calibri"/>
          <w:sz w:val="20"/>
          <w:szCs w:val="20"/>
        </w:rPr>
      </w:pPr>
      <w:proofErr w:type="spellStart"/>
      <w:r w:rsidRPr="003263FC">
        <w:rPr>
          <w:rFonts w:ascii="Calibri" w:hAnsi="Calibri" w:cs="Calibri"/>
          <w:sz w:val="20"/>
          <w:szCs w:val="20"/>
        </w:rPr>
        <w:t>Ostatné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skutočnosti</w:t>
      </w:r>
      <w:proofErr w:type="spellEnd"/>
      <w:r w:rsidRPr="003263FC">
        <w:rPr>
          <w:rFonts w:ascii="Calibri" w:hAnsi="Calibri" w:cs="Calibri"/>
          <w:sz w:val="20"/>
          <w:szCs w:val="20"/>
        </w:rPr>
        <w:t xml:space="preserve"> neupravené v </w:t>
      </w:r>
      <w:proofErr w:type="spellStart"/>
      <w:r w:rsidRPr="003263FC">
        <w:rPr>
          <w:rFonts w:ascii="Calibri" w:hAnsi="Calibri" w:cs="Calibri"/>
          <w:sz w:val="20"/>
          <w:szCs w:val="20"/>
        </w:rPr>
        <w:t>ustanoveniach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budú</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spravovať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príslušnými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ustanoveniami</w:t>
      </w:r>
      <w:proofErr w:type="spellEnd"/>
      <w:r w:rsidRPr="003263FC">
        <w:rPr>
          <w:rFonts w:ascii="Calibri" w:hAnsi="Calibri" w:cs="Calibri"/>
          <w:sz w:val="20"/>
          <w:szCs w:val="20"/>
        </w:rPr>
        <w:t xml:space="preserve"> Obchodného </w:t>
      </w:r>
      <w:proofErr w:type="spellStart"/>
      <w:r w:rsidRPr="003263FC">
        <w:rPr>
          <w:rFonts w:ascii="Calibri" w:hAnsi="Calibri" w:cs="Calibri"/>
          <w:sz w:val="20"/>
          <w:szCs w:val="20"/>
        </w:rPr>
        <w:t>zákonníka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Občianskeho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zákonníka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ďalšími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právnymi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stavebným </w:t>
      </w:r>
      <w:proofErr w:type="spellStart"/>
      <w:r w:rsidRPr="003263FC">
        <w:rPr>
          <w:rFonts w:ascii="Calibri" w:hAnsi="Calibri" w:cs="Calibri"/>
          <w:sz w:val="20"/>
          <w:szCs w:val="20"/>
        </w:rPr>
        <w:t>zákonom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zákonom</w:t>
      </w:r>
      <w:proofErr w:type="spellEnd"/>
      <w:r w:rsidRPr="003263FC">
        <w:rPr>
          <w:rFonts w:ascii="Calibri" w:hAnsi="Calibri" w:cs="Calibri"/>
          <w:sz w:val="20"/>
          <w:szCs w:val="20"/>
        </w:rPr>
        <w:t xml:space="preserve"> o </w:t>
      </w:r>
      <w:proofErr w:type="spellStart"/>
      <w:r w:rsidRPr="003263FC">
        <w:rPr>
          <w:rFonts w:ascii="Calibri" w:hAnsi="Calibri" w:cs="Calibri"/>
          <w:sz w:val="20"/>
          <w:szCs w:val="20"/>
        </w:rPr>
        <w:t>životnom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prostredí</w:t>
      </w:r>
      <w:proofErr w:type="spellEnd"/>
      <w:r w:rsidRPr="003263FC">
        <w:rPr>
          <w:rFonts w:ascii="Calibri" w:hAnsi="Calibri" w:cs="Calibri"/>
          <w:sz w:val="20"/>
          <w:szCs w:val="20"/>
        </w:rPr>
        <w:t xml:space="preserve">, </w:t>
      </w:r>
      <w:bookmarkStart w:id="49" w:name="_Hlk80708837"/>
      <w:r w:rsidRPr="003263FC">
        <w:rPr>
          <w:rFonts w:ascii="Calibri" w:hAnsi="Calibri" w:cs="Calibri"/>
          <w:sz w:val="20"/>
          <w:szCs w:val="20"/>
        </w:rPr>
        <w:t xml:space="preserve">zákonnými normami o bezpečnosti práce a technických </w:t>
      </w:r>
      <w:proofErr w:type="spellStart"/>
      <w:r w:rsidRPr="003263FC">
        <w:rPr>
          <w:rFonts w:ascii="Calibri" w:hAnsi="Calibri" w:cs="Calibri"/>
          <w:sz w:val="20"/>
          <w:szCs w:val="20"/>
        </w:rPr>
        <w:t>zariadení</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w:t>
      </w:r>
      <w:proofErr w:type="spellEnd"/>
      <w:r w:rsidRPr="003263FC">
        <w:rPr>
          <w:rFonts w:ascii="Calibri" w:hAnsi="Calibri" w:cs="Calibri"/>
          <w:sz w:val="20"/>
          <w:szCs w:val="20"/>
        </w:rPr>
        <w:t xml:space="preserve"> stavebných </w:t>
      </w:r>
      <w:proofErr w:type="spellStart"/>
      <w:r w:rsidRPr="003263FC">
        <w:rPr>
          <w:rFonts w:ascii="Calibri" w:hAnsi="Calibri" w:cs="Calibri"/>
          <w:sz w:val="20"/>
          <w:szCs w:val="20"/>
        </w:rPr>
        <w:t>prácach</w:t>
      </w:r>
      <w:proofErr w:type="spellEnd"/>
      <w:r w:rsidRPr="003263FC">
        <w:rPr>
          <w:rFonts w:ascii="Calibri" w:hAnsi="Calibri" w:cs="Calibri"/>
          <w:sz w:val="20"/>
          <w:szCs w:val="20"/>
        </w:rPr>
        <w:t xml:space="preserve"> </w:t>
      </w:r>
      <w:bookmarkEnd w:id="49"/>
      <w:r w:rsidRPr="003263FC">
        <w:rPr>
          <w:rFonts w:ascii="Calibri" w:hAnsi="Calibri" w:cs="Calibri"/>
          <w:sz w:val="20"/>
          <w:szCs w:val="20"/>
        </w:rPr>
        <w:t>a </w:t>
      </w:r>
      <w:proofErr w:type="spellStart"/>
      <w:r w:rsidRPr="003263FC">
        <w:rPr>
          <w:rFonts w:ascii="Calibri" w:hAnsi="Calibri" w:cs="Calibri"/>
          <w:sz w:val="20"/>
          <w:szCs w:val="20"/>
        </w:rPr>
        <w:t>ďalšími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právnymi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predpismi</w:t>
      </w:r>
      <w:proofErr w:type="spellEnd"/>
      <w:r w:rsidRPr="003263FC">
        <w:rPr>
          <w:rFonts w:ascii="Calibri" w:hAnsi="Calibri" w:cs="Calibri"/>
          <w:sz w:val="20"/>
          <w:szCs w:val="20"/>
        </w:rPr>
        <w:t xml:space="preserve"> </w:t>
      </w:r>
      <w:bookmarkStart w:id="50" w:name="_Hlk80708908"/>
      <w:proofErr w:type="spellStart"/>
      <w:r w:rsidRPr="003263FC">
        <w:rPr>
          <w:rFonts w:ascii="Calibri" w:hAnsi="Calibri" w:cs="Calibri"/>
          <w:sz w:val="20"/>
          <w:szCs w:val="20"/>
        </w:rPr>
        <w:t>záväznými</w:t>
      </w:r>
      <w:proofErr w:type="spellEnd"/>
      <w:r w:rsidRPr="003263FC">
        <w:rPr>
          <w:rFonts w:ascii="Calibri" w:hAnsi="Calibri" w:cs="Calibri"/>
          <w:sz w:val="20"/>
          <w:szCs w:val="20"/>
        </w:rPr>
        <w:t xml:space="preserve"> na území </w:t>
      </w:r>
      <w:proofErr w:type="spellStart"/>
      <w:r w:rsidRPr="003263FC">
        <w:rPr>
          <w:rFonts w:ascii="Calibri" w:hAnsi="Calibri" w:cs="Calibri"/>
          <w:sz w:val="20"/>
          <w:szCs w:val="20"/>
        </w:rPr>
        <w:t>Slovenskej</w:t>
      </w:r>
      <w:proofErr w:type="spellEnd"/>
      <w:r w:rsidRPr="003263FC">
        <w:rPr>
          <w:rFonts w:ascii="Calibri" w:hAnsi="Calibri" w:cs="Calibri"/>
          <w:sz w:val="20"/>
          <w:szCs w:val="20"/>
        </w:rPr>
        <w:t xml:space="preserve"> republiky</w:t>
      </w:r>
      <w:bookmarkEnd w:id="50"/>
      <w:r w:rsidRPr="003263FC">
        <w:rPr>
          <w:rFonts w:ascii="Calibri" w:hAnsi="Calibri" w:cs="Calibri"/>
          <w:sz w:val="20"/>
          <w:szCs w:val="20"/>
        </w:rPr>
        <w:t xml:space="preserve">, </w:t>
      </w:r>
      <w:proofErr w:type="spellStart"/>
      <w:r w:rsidRPr="003263FC">
        <w:rPr>
          <w:rFonts w:ascii="Calibri" w:hAnsi="Calibri" w:cs="Calibri"/>
          <w:sz w:val="20"/>
          <w:szCs w:val="20"/>
        </w:rPr>
        <w:t>najmä</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zákonom</w:t>
      </w:r>
      <w:proofErr w:type="spellEnd"/>
      <w:r w:rsidRPr="003263FC">
        <w:rPr>
          <w:rFonts w:ascii="Calibri" w:hAnsi="Calibri" w:cs="Calibri"/>
          <w:sz w:val="20"/>
          <w:szCs w:val="20"/>
        </w:rPr>
        <w:t xml:space="preserve"> č. 343/2015 Z. z. a </w:t>
      </w:r>
      <w:proofErr w:type="spellStart"/>
      <w:r w:rsidRPr="003263FC">
        <w:rPr>
          <w:rFonts w:ascii="Calibri" w:hAnsi="Calibri" w:cs="Calibri"/>
          <w:sz w:val="20"/>
          <w:szCs w:val="20"/>
        </w:rPr>
        <w:t>zákonom</w:t>
      </w:r>
      <w:proofErr w:type="spellEnd"/>
      <w:r w:rsidRPr="003263FC">
        <w:rPr>
          <w:rFonts w:ascii="Calibri" w:hAnsi="Calibri" w:cs="Calibri"/>
          <w:sz w:val="20"/>
          <w:szCs w:val="20"/>
        </w:rPr>
        <w:t xml:space="preserve"> č. 315/2016 Z. z., s čím </w:t>
      </w:r>
      <w:proofErr w:type="spellStart"/>
      <w:r w:rsidRPr="003263FC">
        <w:rPr>
          <w:rFonts w:ascii="Calibri" w:hAnsi="Calibri" w:cs="Calibri"/>
          <w:sz w:val="20"/>
          <w:szCs w:val="20"/>
        </w:rPr>
        <w:t>obe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bez výhrad </w:t>
      </w:r>
      <w:proofErr w:type="spellStart"/>
      <w:r w:rsidRPr="003263FC">
        <w:rPr>
          <w:rFonts w:ascii="Calibri" w:hAnsi="Calibri" w:cs="Calibri"/>
          <w:sz w:val="20"/>
          <w:szCs w:val="20"/>
        </w:rPr>
        <w:t>súhlasia</w:t>
      </w:r>
      <w:proofErr w:type="spellEnd"/>
      <w:r w:rsidRPr="003263FC">
        <w:rPr>
          <w:rFonts w:ascii="Calibri" w:hAnsi="Calibri" w:cs="Calibri"/>
          <w:sz w:val="20"/>
          <w:szCs w:val="20"/>
        </w:rPr>
        <w:t>.</w:t>
      </w:r>
    </w:p>
    <w:p w14:paraId="39CC34F9" w14:textId="77777777" w:rsidR="009E597F" w:rsidRPr="003263FC" w:rsidRDefault="009E597F" w:rsidP="005D710E">
      <w:pPr>
        <w:pStyle w:val="Zkladntext"/>
        <w:numPr>
          <w:ilvl w:val="1"/>
          <w:numId w:val="47"/>
        </w:numPr>
        <w:spacing w:before="240" w:after="0"/>
        <w:ind w:left="709" w:hanging="709"/>
        <w:jc w:val="both"/>
        <w:rPr>
          <w:rFonts w:ascii="Calibri" w:hAnsi="Calibri" w:cs="Calibri"/>
          <w:sz w:val="20"/>
          <w:szCs w:val="20"/>
        </w:rPr>
      </w:pPr>
      <w:proofErr w:type="spellStart"/>
      <w:r w:rsidRPr="003263FC">
        <w:rPr>
          <w:rFonts w:ascii="Calibri" w:hAnsi="Calibri" w:cs="Calibri"/>
          <w:sz w:val="20"/>
          <w:szCs w:val="20"/>
        </w:rPr>
        <w:t>Ak</w:t>
      </w:r>
      <w:proofErr w:type="spellEnd"/>
      <w:r w:rsidRPr="003263FC">
        <w:rPr>
          <w:rFonts w:ascii="Calibri" w:hAnsi="Calibri" w:cs="Calibri"/>
          <w:sz w:val="20"/>
          <w:szCs w:val="20"/>
        </w:rPr>
        <w:t xml:space="preserve"> je,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stane </w:t>
      </w:r>
      <w:proofErr w:type="spellStart"/>
      <w:r w:rsidRPr="003263FC">
        <w:rPr>
          <w:rFonts w:ascii="Calibri" w:hAnsi="Calibri" w:cs="Calibri"/>
          <w:sz w:val="20"/>
          <w:szCs w:val="20"/>
        </w:rPr>
        <w:t>niektoré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ustanovenie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neplatné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neúčinné, </w:t>
      </w:r>
      <w:proofErr w:type="spellStart"/>
      <w:r w:rsidRPr="003263FC">
        <w:rPr>
          <w:rFonts w:ascii="Calibri" w:hAnsi="Calibri" w:cs="Calibri"/>
          <w:sz w:val="20"/>
          <w:szCs w:val="20"/>
        </w:rPr>
        <w:t>nedotýka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to </w:t>
      </w:r>
      <w:proofErr w:type="spellStart"/>
      <w:r w:rsidRPr="003263FC">
        <w:rPr>
          <w:rFonts w:ascii="Calibri" w:hAnsi="Calibri" w:cs="Calibri"/>
          <w:sz w:val="20"/>
          <w:szCs w:val="20"/>
        </w:rPr>
        <w:t>ostatných</w:t>
      </w:r>
      <w:proofErr w:type="spellEnd"/>
      <w:r w:rsidRPr="003263FC">
        <w:rPr>
          <w:rFonts w:ascii="Calibri" w:hAnsi="Calibri" w:cs="Calibri"/>
          <w:sz w:val="20"/>
          <w:szCs w:val="20"/>
        </w:rPr>
        <w:t xml:space="preserve"> ustanovení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ostávajú</w:t>
      </w:r>
      <w:proofErr w:type="spellEnd"/>
      <w:r w:rsidRPr="003263FC">
        <w:rPr>
          <w:rFonts w:ascii="Calibri" w:hAnsi="Calibri" w:cs="Calibri"/>
          <w:sz w:val="20"/>
          <w:szCs w:val="20"/>
        </w:rPr>
        <w:t xml:space="preserve"> platné a účinné. </w:t>
      </w:r>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v tomto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zaväzujú</w:t>
      </w:r>
      <w:proofErr w:type="spellEnd"/>
      <w:r w:rsidRPr="003263FC">
        <w:rPr>
          <w:rFonts w:ascii="Calibri" w:hAnsi="Calibri" w:cs="Calibri"/>
          <w:sz w:val="20"/>
          <w:szCs w:val="20"/>
        </w:rPr>
        <w:t xml:space="preserve"> dohodou </w:t>
      </w:r>
      <w:proofErr w:type="spellStart"/>
      <w:r w:rsidRPr="003263FC">
        <w:rPr>
          <w:rFonts w:ascii="Calibri" w:hAnsi="Calibri" w:cs="Calibri"/>
          <w:sz w:val="20"/>
          <w:szCs w:val="20"/>
        </w:rPr>
        <w:t>nahradiť</w:t>
      </w:r>
      <w:proofErr w:type="spellEnd"/>
      <w:r w:rsidRPr="003263FC">
        <w:rPr>
          <w:rFonts w:ascii="Calibri" w:hAnsi="Calibri" w:cs="Calibri"/>
          <w:sz w:val="20"/>
          <w:szCs w:val="20"/>
        </w:rPr>
        <w:t xml:space="preserve"> neplatné, resp. neúčinné </w:t>
      </w:r>
      <w:proofErr w:type="spellStart"/>
      <w:r w:rsidRPr="003263FC">
        <w:rPr>
          <w:rFonts w:ascii="Calibri" w:hAnsi="Calibri" w:cs="Calibri"/>
          <w:sz w:val="20"/>
          <w:szCs w:val="20"/>
        </w:rPr>
        <w:t>ustanovenie</w:t>
      </w:r>
      <w:proofErr w:type="spellEnd"/>
      <w:r w:rsidRPr="003263FC">
        <w:rPr>
          <w:rFonts w:ascii="Calibri" w:hAnsi="Calibri" w:cs="Calibri"/>
          <w:sz w:val="20"/>
          <w:szCs w:val="20"/>
        </w:rPr>
        <w:t xml:space="preserve"> novým ustanovením platným, resp. účinným,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najlepšie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zodpovedá</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pôvodne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zamýšľanému</w:t>
      </w:r>
      <w:proofErr w:type="spellEnd"/>
      <w:r w:rsidRPr="003263FC">
        <w:rPr>
          <w:rFonts w:ascii="Calibri" w:hAnsi="Calibri" w:cs="Calibri"/>
          <w:sz w:val="20"/>
          <w:szCs w:val="20"/>
        </w:rPr>
        <w:t xml:space="preserve"> ekonomickému účelu </w:t>
      </w:r>
      <w:proofErr w:type="spellStart"/>
      <w:r w:rsidRPr="003263FC">
        <w:rPr>
          <w:rFonts w:ascii="Calibri" w:hAnsi="Calibri" w:cs="Calibri"/>
          <w:sz w:val="20"/>
          <w:szCs w:val="20"/>
        </w:rPr>
        <w:t>ustanovenia</w:t>
      </w:r>
      <w:proofErr w:type="spellEnd"/>
      <w:r w:rsidRPr="003263FC">
        <w:rPr>
          <w:rFonts w:ascii="Calibri" w:hAnsi="Calibri" w:cs="Calibri"/>
          <w:sz w:val="20"/>
          <w:szCs w:val="20"/>
        </w:rPr>
        <w:t xml:space="preserve"> neplatného, resp. neúčinného. Do </w:t>
      </w:r>
      <w:proofErr w:type="spellStart"/>
      <w:r w:rsidRPr="003263FC">
        <w:rPr>
          <w:rFonts w:ascii="Calibri" w:hAnsi="Calibri" w:cs="Calibri"/>
          <w:sz w:val="20"/>
          <w:szCs w:val="20"/>
        </w:rPr>
        <w:t>tej</w:t>
      </w:r>
      <w:proofErr w:type="spellEnd"/>
      <w:r w:rsidRPr="003263FC">
        <w:rPr>
          <w:rFonts w:ascii="Calibri" w:hAnsi="Calibri" w:cs="Calibri"/>
          <w:sz w:val="20"/>
          <w:szCs w:val="20"/>
        </w:rPr>
        <w:t xml:space="preserve"> doby platí </w:t>
      </w:r>
      <w:proofErr w:type="spellStart"/>
      <w:r w:rsidRPr="003263FC">
        <w:rPr>
          <w:rFonts w:ascii="Calibri" w:hAnsi="Calibri" w:cs="Calibri"/>
          <w:sz w:val="20"/>
          <w:szCs w:val="20"/>
        </w:rPr>
        <w:t>zodpovedajúca</w:t>
      </w:r>
      <w:proofErr w:type="spellEnd"/>
      <w:r w:rsidRPr="003263FC">
        <w:rPr>
          <w:rFonts w:ascii="Calibri" w:hAnsi="Calibri" w:cs="Calibri"/>
          <w:sz w:val="20"/>
          <w:szCs w:val="20"/>
        </w:rPr>
        <w:t xml:space="preserve"> úprava </w:t>
      </w:r>
      <w:proofErr w:type="spellStart"/>
      <w:r w:rsidRPr="003263FC">
        <w:rPr>
          <w:rFonts w:ascii="Calibri" w:hAnsi="Calibri" w:cs="Calibri"/>
          <w:sz w:val="20"/>
          <w:szCs w:val="20"/>
        </w:rPr>
        <w:t>všeobecne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záväzných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právnych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predpisov</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Slovenskej</w:t>
      </w:r>
      <w:proofErr w:type="spellEnd"/>
      <w:r w:rsidRPr="003263FC">
        <w:rPr>
          <w:rFonts w:ascii="Calibri" w:hAnsi="Calibri" w:cs="Calibri"/>
          <w:sz w:val="20"/>
          <w:szCs w:val="20"/>
        </w:rPr>
        <w:t xml:space="preserve"> republiky.</w:t>
      </w:r>
    </w:p>
    <w:p w14:paraId="6A19145D" w14:textId="77777777" w:rsidR="009E597F" w:rsidRPr="003263FC" w:rsidRDefault="009E597F" w:rsidP="005D710E">
      <w:pPr>
        <w:pStyle w:val="Zkladntext"/>
        <w:numPr>
          <w:ilvl w:val="1"/>
          <w:numId w:val="47"/>
        </w:numPr>
        <w:spacing w:before="240" w:after="0"/>
        <w:ind w:left="567" w:hanging="567"/>
        <w:jc w:val="both"/>
        <w:rPr>
          <w:rFonts w:ascii="Calibri" w:hAnsi="Calibri" w:cs="Calibri"/>
          <w:sz w:val="20"/>
          <w:szCs w:val="20"/>
        </w:rPr>
      </w:pPr>
      <w:r w:rsidRPr="003263FC">
        <w:rPr>
          <w:rFonts w:ascii="Calibri" w:hAnsi="Calibri" w:cs="Calibri"/>
          <w:sz w:val="20"/>
          <w:szCs w:val="20"/>
        </w:rPr>
        <w:t>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kedy</w:t>
      </w:r>
      <w:proofErr w:type="spellEnd"/>
      <w:r w:rsidRPr="003263FC">
        <w:rPr>
          <w:rFonts w:ascii="Calibri" w:hAnsi="Calibri" w:cs="Calibri"/>
          <w:sz w:val="20"/>
          <w:szCs w:val="20"/>
        </w:rPr>
        <w:t xml:space="preserve"> táto </w:t>
      </w:r>
      <w:proofErr w:type="spellStart"/>
      <w:r w:rsidRPr="003263FC">
        <w:rPr>
          <w:rFonts w:ascii="Calibri" w:hAnsi="Calibri" w:cs="Calibri"/>
          <w:sz w:val="20"/>
          <w:szCs w:val="20"/>
        </w:rPr>
        <w:t>zmluva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zákon zakotvuje </w:t>
      </w:r>
      <w:proofErr w:type="spellStart"/>
      <w:r w:rsidRPr="003263FC">
        <w:rPr>
          <w:rFonts w:ascii="Calibri" w:hAnsi="Calibri" w:cs="Calibri"/>
          <w:sz w:val="20"/>
          <w:szCs w:val="20"/>
        </w:rPr>
        <w:t>povinnosť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doručovať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druhej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strane</w:t>
      </w:r>
      <w:proofErr w:type="spellEnd"/>
      <w:r w:rsidRPr="003263FC">
        <w:rPr>
          <w:rFonts w:ascii="Calibri" w:hAnsi="Calibri" w:cs="Calibri"/>
          <w:sz w:val="20"/>
          <w:szCs w:val="20"/>
        </w:rPr>
        <w:t xml:space="preserve">, doručuje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na adresy uvedené v záhlaví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a/</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aktualizované adresy </w:t>
      </w:r>
      <w:proofErr w:type="spellStart"/>
      <w:r w:rsidRPr="003263FC">
        <w:rPr>
          <w:rFonts w:ascii="Calibri" w:hAnsi="Calibri" w:cs="Calibri"/>
          <w:sz w:val="20"/>
          <w:szCs w:val="20"/>
        </w:rPr>
        <w:t>podľa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písomných</w:t>
      </w:r>
      <w:proofErr w:type="spellEnd"/>
      <w:r w:rsidRPr="003263FC">
        <w:rPr>
          <w:rFonts w:ascii="Calibri" w:hAnsi="Calibri" w:cs="Calibri"/>
          <w:sz w:val="20"/>
          <w:szCs w:val="20"/>
        </w:rPr>
        <w:t xml:space="preserve"> oznámení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výpisov</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verejne</w:t>
      </w:r>
      <w:proofErr w:type="spellEnd"/>
      <w:r w:rsidRPr="003263FC">
        <w:rPr>
          <w:rFonts w:ascii="Calibri" w:hAnsi="Calibri" w:cs="Calibri"/>
          <w:sz w:val="20"/>
          <w:szCs w:val="20"/>
        </w:rPr>
        <w:t xml:space="preserve"> dostupných </w:t>
      </w:r>
      <w:proofErr w:type="spellStart"/>
      <w:r w:rsidRPr="003263FC">
        <w:rPr>
          <w:rFonts w:ascii="Calibri" w:hAnsi="Calibri" w:cs="Calibri"/>
          <w:sz w:val="20"/>
          <w:szCs w:val="20"/>
        </w:rPr>
        <w:t>evidencií</w:t>
      </w:r>
      <w:proofErr w:type="spellEnd"/>
      <w:r w:rsidRPr="003263FC">
        <w:rPr>
          <w:rFonts w:ascii="Calibri" w:hAnsi="Calibri" w:cs="Calibri"/>
          <w:sz w:val="20"/>
          <w:szCs w:val="20"/>
        </w:rPr>
        <w:t xml:space="preserve"> (výpis z obchodného </w:t>
      </w:r>
      <w:proofErr w:type="spellStart"/>
      <w:r w:rsidRPr="003263FC">
        <w:rPr>
          <w:rFonts w:ascii="Calibri" w:hAnsi="Calibri" w:cs="Calibri"/>
          <w:sz w:val="20"/>
          <w:szCs w:val="20"/>
        </w:rPr>
        <w:t>registra</w:t>
      </w:r>
      <w:proofErr w:type="spellEnd"/>
      <w:r w:rsidRPr="003263FC">
        <w:rPr>
          <w:rFonts w:ascii="Calibri" w:hAnsi="Calibri" w:cs="Calibri"/>
          <w:sz w:val="20"/>
          <w:szCs w:val="20"/>
        </w:rPr>
        <w:t xml:space="preserve"> </w:t>
      </w:r>
      <w:proofErr w:type="gramStart"/>
      <w:r w:rsidRPr="003263FC">
        <w:rPr>
          <w:rFonts w:ascii="Calibri" w:hAnsi="Calibri" w:cs="Calibri"/>
          <w:sz w:val="20"/>
          <w:szCs w:val="20"/>
        </w:rPr>
        <w:t>a pod.</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Zásielka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považuje za </w:t>
      </w:r>
      <w:proofErr w:type="spellStart"/>
      <w:r w:rsidRPr="003263FC">
        <w:rPr>
          <w:rFonts w:ascii="Calibri" w:hAnsi="Calibri" w:cs="Calibri"/>
          <w:sz w:val="20"/>
          <w:szCs w:val="20"/>
        </w:rPr>
        <w:t>doručenú</w:t>
      </w:r>
      <w:proofErr w:type="spellEnd"/>
      <w:r w:rsidRPr="003263FC">
        <w:rPr>
          <w:rFonts w:ascii="Calibri" w:hAnsi="Calibri" w:cs="Calibri"/>
          <w:sz w:val="20"/>
          <w:szCs w:val="20"/>
        </w:rPr>
        <w:t xml:space="preserve"> aj </w:t>
      </w:r>
      <w:proofErr w:type="spellStart"/>
      <w:r w:rsidRPr="003263FC">
        <w:rPr>
          <w:rFonts w:ascii="Calibri" w:hAnsi="Calibri" w:cs="Calibri"/>
          <w:sz w:val="20"/>
          <w:szCs w:val="20"/>
        </w:rPr>
        <w:t>dňom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kedy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ju</w:t>
      </w:r>
      <w:proofErr w:type="spellEnd"/>
      <w:r w:rsidRPr="003263FC">
        <w:rPr>
          <w:rFonts w:ascii="Calibri" w:hAnsi="Calibri" w:cs="Calibri"/>
          <w:sz w:val="20"/>
          <w:szCs w:val="20"/>
        </w:rPr>
        <w:t xml:space="preserve"> adresát </w:t>
      </w:r>
      <w:proofErr w:type="spellStart"/>
      <w:r w:rsidRPr="003263FC">
        <w:rPr>
          <w:rFonts w:ascii="Calibri" w:hAnsi="Calibri" w:cs="Calibri"/>
          <w:sz w:val="20"/>
          <w:szCs w:val="20"/>
        </w:rPr>
        <w:t>odmietol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prevziať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alebo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uplynutia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úložnej</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lehoty</w:t>
      </w:r>
      <w:proofErr w:type="spellEnd"/>
      <w:r w:rsidRPr="003263FC">
        <w:rPr>
          <w:rFonts w:ascii="Calibri" w:hAnsi="Calibri" w:cs="Calibri"/>
          <w:sz w:val="20"/>
          <w:szCs w:val="20"/>
        </w:rPr>
        <w:t xml:space="preserve"> na </w:t>
      </w:r>
      <w:proofErr w:type="spellStart"/>
      <w:r w:rsidRPr="003263FC">
        <w:rPr>
          <w:rFonts w:ascii="Calibri" w:hAnsi="Calibri" w:cs="Calibri"/>
          <w:sz w:val="20"/>
          <w:szCs w:val="20"/>
        </w:rPr>
        <w:t>pošte</w:t>
      </w:r>
      <w:proofErr w:type="spellEnd"/>
      <w:r w:rsidRPr="003263FC">
        <w:rPr>
          <w:rFonts w:ascii="Calibri" w:hAnsi="Calibri" w:cs="Calibri"/>
          <w:sz w:val="20"/>
          <w:szCs w:val="20"/>
        </w:rPr>
        <w:t>, a to aj v </w:t>
      </w:r>
      <w:proofErr w:type="spellStart"/>
      <w:r w:rsidRPr="003263FC">
        <w:rPr>
          <w:rFonts w:ascii="Calibri" w:hAnsi="Calibri" w:cs="Calibri"/>
          <w:sz w:val="20"/>
          <w:szCs w:val="20"/>
        </w:rPr>
        <w:t>prípade</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sa</w:t>
      </w:r>
      <w:proofErr w:type="spellEnd"/>
      <w:r w:rsidRPr="003263FC">
        <w:rPr>
          <w:rFonts w:ascii="Calibri" w:hAnsi="Calibri" w:cs="Calibri"/>
          <w:sz w:val="20"/>
          <w:szCs w:val="20"/>
        </w:rPr>
        <w:t xml:space="preserve"> adresát o uložení </w:t>
      </w:r>
      <w:proofErr w:type="spellStart"/>
      <w:r w:rsidRPr="003263FC">
        <w:rPr>
          <w:rFonts w:ascii="Calibri" w:hAnsi="Calibri" w:cs="Calibri"/>
          <w:sz w:val="20"/>
          <w:szCs w:val="20"/>
        </w:rPr>
        <w:t>zásielky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nedozvedel</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prípadne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dňom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ktorý</w:t>
      </w:r>
      <w:proofErr w:type="spellEnd"/>
      <w:r w:rsidRPr="003263FC">
        <w:rPr>
          <w:rFonts w:ascii="Calibri" w:hAnsi="Calibri" w:cs="Calibri"/>
          <w:sz w:val="20"/>
          <w:szCs w:val="20"/>
        </w:rPr>
        <w:t xml:space="preserve"> bude označený na </w:t>
      </w:r>
      <w:proofErr w:type="spellStart"/>
      <w:r w:rsidRPr="003263FC">
        <w:rPr>
          <w:rFonts w:ascii="Calibri" w:hAnsi="Calibri" w:cs="Calibri"/>
          <w:sz w:val="20"/>
          <w:szCs w:val="20"/>
        </w:rPr>
        <w:t>zásielke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ako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deň</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neúspešného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doručenia</w:t>
      </w:r>
      <w:proofErr w:type="spellEnd"/>
      <w:r w:rsidRPr="003263FC">
        <w:rPr>
          <w:rFonts w:ascii="Calibri" w:hAnsi="Calibri" w:cs="Calibri"/>
          <w:sz w:val="20"/>
          <w:szCs w:val="20"/>
        </w:rPr>
        <w:t xml:space="preserve"> z </w:t>
      </w:r>
      <w:proofErr w:type="spellStart"/>
      <w:r w:rsidRPr="003263FC">
        <w:rPr>
          <w:rFonts w:ascii="Calibri" w:hAnsi="Calibri" w:cs="Calibri"/>
          <w:sz w:val="20"/>
          <w:szCs w:val="20"/>
        </w:rPr>
        <w:t>dôvodu</w:t>
      </w:r>
      <w:proofErr w:type="spellEnd"/>
      <w:r w:rsidRPr="003263FC">
        <w:rPr>
          <w:rFonts w:ascii="Calibri" w:hAnsi="Calibri" w:cs="Calibri"/>
          <w:sz w:val="20"/>
          <w:szCs w:val="20"/>
        </w:rPr>
        <w:t xml:space="preserve"> „Adresát neznámy“.</w:t>
      </w:r>
    </w:p>
    <w:p w14:paraId="5F2F20CE" w14:textId="77777777" w:rsidR="009E597F" w:rsidRPr="003263FC" w:rsidRDefault="009E597F" w:rsidP="005D710E">
      <w:pPr>
        <w:pStyle w:val="Zkladntext"/>
        <w:numPr>
          <w:ilvl w:val="1"/>
          <w:numId w:val="47"/>
        </w:numPr>
        <w:spacing w:before="240" w:after="0"/>
        <w:ind w:left="709" w:hanging="709"/>
        <w:jc w:val="both"/>
        <w:rPr>
          <w:rFonts w:ascii="Calibri" w:hAnsi="Calibri" w:cs="Calibri"/>
          <w:sz w:val="20"/>
          <w:szCs w:val="20"/>
        </w:rPr>
      </w:pPr>
      <w:bookmarkStart w:id="51" w:name="_Hlk80709709"/>
      <w:proofErr w:type="spellStart"/>
      <w:r w:rsidRPr="003263FC">
        <w:rPr>
          <w:rFonts w:ascii="Calibri" w:hAnsi="Calibri" w:cs="Calibri"/>
          <w:sz w:val="20"/>
          <w:szCs w:val="20"/>
        </w:rPr>
        <w:t>Zmluvné</w:t>
      </w:r>
      <w:proofErr w:type="spellEnd"/>
      <w:r w:rsidRPr="003263FC">
        <w:rPr>
          <w:rFonts w:ascii="Calibri" w:hAnsi="Calibri" w:cs="Calibri"/>
          <w:sz w:val="20"/>
          <w:szCs w:val="20"/>
        </w:rPr>
        <w:t xml:space="preserve"> strany </w:t>
      </w:r>
      <w:proofErr w:type="spellStart"/>
      <w:r w:rsidRPr="003263FC">
        <w:rPr>
          <w:rFonts w:ascii="Calibri" w:hAnsi="Calibri" w:cs="Calibri"/>
          <w:sz w:val="20"/>
          <w:szCs w:val="20"/>
        </w:rPr>
        <w:t>vzájomne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prehlasujú</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zmluvu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uzavreli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slobodne</w:t>
      </w:r>
      <w:proofErr w:type="spellEnd"/>
      <w:r w:rsidRPr="003263FC">
        <w:rPr>
          <w:rFonts w:ascii="Calibri" w:hAnsi="Calibri" w:cs="Calibri"/>
          <w:sz w:val="20"/>
          <w:szCs w:val="20"/>
        </w:rPr>
        <w:t xml:space="preserve"> a </w:t>
      </w:r>
      <w:proofErr w:type="spellStart"/>
      <w:r w:rsidRPr="003263FC">
        <w:rPr>
          <w:rFonts w:ascii="Calibri" w:hAnsi="Calibri" w:cs="Calibri"/>
          <w:sz w:val="20"/>
          <w:szCs w:val="20"/>
        </w:rPr>
        <w:t>vážne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za zvlášť nevýhodných </w:t>
      </w:r>
      <w:proofErr w:type="spellStart"/>
      <w:r w:rsidRPr="003263FC">
        <w:rPr>
          <w:rFonts w:ascii="Calibri" w:hAnsi="Calibri" w:cs="Calibri"/>
          <w:sz w:val="20"/>
          <w:szCs w:val="20"/>
        </w:rPr>
        <w:t>podmienok</w:t>
      </w:r>
      <w:proofErr w:type="spellEnd"/>
      <w:r w:rsidRPr="003263FC">
        <w:rPr>
          <w:rFonts w:ascii="Calibri" w:hAnsi="Calibri" w:cs="Calibri"/>
          <w:sz w:val="20"/>
          <w:szCs w:val="20"/>
        </w:rPr>
        <w:t xml:space="preserve">, bez </w:t>
      </w:r>
      <w:proofErr w:type="spellStart"/>
      <w:r w:rsidRPr="003263FC">
        <w:rPr>
          <w:rFonts w:ascii="Calibri" w:hAnsi="Calibri" w:cs="Calibri"/>
          <w:sz w:val="20"/>
          <w:szCs w:val="20"/>
        </w:rPr>
        <w:t>akéhokoľvek</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donútenia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v </w:t>
      </w:r>
      <w:proofErr w:type="spellStart"/>
      <w:r w:rsidRPr="003263FC">
        <w:rPr>
          <w:rFonts w:ascii="Calibri" w:hAnsi="Calibri" w:cs="Calibri"/>
          <w:sz w:val="20"/>
          <w:szCs w:val="20"/>
        </w:rPr>
        <w:t>tiesni</w:t>
      </w:r>
      <w:proofErr w:type="spellEnd"/>
      <w:r w:rsidRPr="003263FC">
        <w:rPr>
          <w:rFonts w:ascii="Calibri" w:hAnsi="Calibri" w:cs="Calibri"/>
          <w:sz w:val="20"/>
          <w:szCs w:val="20"/>
        </w:rPr>
        <w:t xml:space="preserve"> a po </w:t>
      </w:r>
      <w:proofErr w:type="spellStart"/>
      <w:r w:rsidRPr="003263FC">
        <w:rPr>
          <w:rFonts w:ascii="Calibri" w:hAnsi="Calibri" w:cs="Calibri"/>
          <w:sz w:val="20"/>
          <w:szCs w:val="20"/>
        </w:rPr>
        <w:t>vzájomnom</w:t>
      </w:r>
      <w:proofErr w:type="spellEnd"/>
      <w:r w:rsidRPr="003263FC">
        <w:rPr>
          <w:rFonts w:ascii="Calibri" w:hAnsi="Calibri" w:cs="Calibri"/>
          <w:sz w:val="20"/>
          <w:szCs w:val="20"/>
        </w:rPr>
        <w:t xml:space="preserve"> uvážení. </w:t>
      </w:r>
      <w:proofErr w:type="spellStart"/>
      <w:r w:rsidRPr="003263FC">
        <w:rPr>
          <w:rFonts w:ascii="Calibri" w:hAnsi="Calibri" w:cs="Calibri"/>
          <w:sz w:val="20"/>
          <w:szCs w:val="20"/>
        </w:rPr>
        <w:t>Rovnako</w:t>
      </w:r>
      <w:proofErr w:type="spellEnd"/>
      <w:r w:rsidRPr="003263FC">
        <w:rPr>
          <w:rFonts w:ascii="Calibri" w:hAnsi="Calibri" w:cs="Calibri"/>
          <w:sz w:val="20"/>
          <w:szCs w:val="20"/>
        </w:rPr>
        <w:t xml:space="preserve"> tak </w:t>
      </w:r>
      <w:proofErr w:type="spellStart"/>
      <w:r w:rsidRPr="003263FC">
        <w:rPr>
          <w:rFonts w:ascii="Calibri" w:hAnsi="Calibri" w:cs="Calibri"/>
          <w:sz w:val="20"/>
          <w:szCs w:val="20"/>
        </w:rPr>
        <w:t>prehlasujú</w:t>
      </w:r>
      <w:proofErr w:type="spellEnd"/>
      <w:r w:rsidRPr="003263FC">
        <w:rPr>
          <w:rFonts w:ascii="Calibri" w:hAnsi="Calibri" w:cs="Calibri"/>
          <w:sz w:val="20"/>
          <w:szCs w:val="20"/>
        </w:rPr>
        <w:t xml:space="preserve">, že </w:t>
      </w:r>
      <w:proofErr w:type="spellStart"/>
      <w:r w:rsidRPr="003263FC">
        <w:rPr>
          <w:rFonts w:ascii="Calibri" w:hAnsi="Calibri" w:cs="Calibri"/>
          <w:sz w:val="20"/>
          <w:szCs w:val="20"/>
        </w:rPr>
        <w:t>im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nie</w:t>
      </w:r>
      <w:proofErr w:type="spellEnd"/>
      <w:r w:rsidRPr="003263FC">
        <w:rPr>
          <w:rFonts w:ascii="Calibri" w:hAnsi="Calibri" w:cs="Calibri"/>
          <w:sz w:val="20"/>
          <w:szCs w:val="20"/>
        </w:rPr>
        <w:t xml:space="preserve"> sú známe </w:t>
      </w:r>
      <w:proofErr w:type="spellStart"/>
      <w:r w:rsidRPr="003263FC">
        <w:rPr>
          <w:rFonts w:ascii="Calibri" w:hAnsi="Calibri" w:cs="Calibri"/>
          <w:sz w:val="20"/>
          <w:szCs w:val="20"/>
        </w:rPr>
        <w:t>žiadne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skutočnosti</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ktoré</w:t>
      </w:r>
      <w:proofErr w:type="spellEnd"/>
      <w:r w:rsidRPr="003263FC">
        <w:rPr>
          <w:rFonts w:ascii="Calibri" w:hAnsi="Calibri" w:cs="Calibri"/>
          <w:sz w:val="20"/>
          <w:szCs w:val="20"/>
        </w:rPr>
        <w:t xml:space="preserve"> by mohli </w:t>
      </w:r>
      <w:proofErr w:type="spellStart"/>
      <w:r w:rsidRPr="003263FC">
        <w:rPr>
          <w:rFonts w:ascii="Calibri" w:hAnsi="Calibri" w:cs="Calibri"/>
          <w:sz w:val="20"/>
          <w:szCs w:val="20"/>
        </w:rPr>
        <w:t>spôsobiť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neplatnosť</w:t>
      </w:r>
      <w:proofErr w:type="spellEnd"/>
      <w:r w:rsidRPr="003263FC">
        <w:rPr>
          <w:rFonts w:ascii="Calibri" w:hAnsi="Calibri" w:cs="Calibri"/>
          <w:sz w:val="20"/>
          <w:szCs w:val="20"/>
        </w:rPr>
        <w:t xml:space="preserve">, resp. </w:t>
      </w:r>
      <w:proofErr w:type="spellStart"/>
      <w:r w:rsidRPr="003263FC">
        <w:rPr>
          <w:rFonts w:ascii="Calibri" w:hAnsi="Calibri" w:cs="Calibri"/>
          <w:sz w:val="20"/>
          <w:szCs w:val="20"/>
        </w:rPr>
        <w:t>neúčinnosť</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tejto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zmluvy</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Zmluvu</w:t>
      </w:r>
      <w:proofErr w:type="spellEnd"/>
      <w:r w:rsidRPr="003263FC">
        <w:rPr>
          <w:rFonts w:ascii="Calibri" w:hAnsi="Calibri" w:cs="Calibri"/>
          <w:sz w:val="20"/>
          <w:szCs w:val="20"/>
        </w:rPr>
        <w:t xml:space="preserve"> si </w:t>
      </w:r>
      <w:proofErr w:type="spellStart"/>
      <w:r w:rsidRPr="003263FC">
        <w:rPr>
          <w:rFonts w:ascii="Calibri" w:hAnsi="Calibri" w:cs="Calibri"/>
          <w:sz w:val="20"/>
          <w:szCs w:val="20"/>
        </w:rPr>
        <w:t>riadne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premysleli</w:t>
      </w:r>
      <w:proofErr w:type="spellEnd"/>
      <w:r w:rsidRPr="003263FC">
        <w:rPr>
          <w:rFonts w:ascii="Calibri" w:hAnsi="Calibri" w:cs="Calibri"/>
          <w:sz w:val="20"/>
          <w:szCs w:val="20"/>
        </w:rPr>
        <w:t xml:space="preserve">, celý jej text </w:t>
      </w:r>
      <w:proofErr w:type="spellStart"/>
      <w:r w:rsidRPr="003263FC">
        <w:rPr>
          <w:rFonts w:ascii="Calibri" w:hAnsi="Calibri" w:cs="Calibri"/>
          <w:sz w:val="20"/>
          <w:szCs w:val="20"/>
        </w:rPr>
        <w:t>prečítali</w:t>
      </w:r>
      <w:proofErr w:type="spellEnd"/>
      <w:r w:rsidRPr="003263FC">
        <w:rPr>
          <w:rFonts w:ascii="Calibri" w:hAnsi="Calibri" w:cs="Calibri"/>
          <w:sz w:val="20"/>
          <w:szCs w:val="20"/>
        </w:rPr>
        <w:t xml:space="preserve"> a pochopili a na znak </w:t>
      </w:r>
      <w:proofErr w:type="spellStart"/>
      <w:r w:rsidRPr="003263FC">
        <w:rPr>
          <w:rFonts w:ascii="Calibri" w:hAnsi="Calibri" w:cs="Calibri"/>
          <w:sz w:val="20"/>
          <w:szCs w:val="20"/>
        </w:rPr>
        <w:t>súhlasu</w:t>
      </w:r>
      <w:proofErr w:type="spellEnd"/>
      <w:r w:rsidRPr="003263FC">
        <w:rPr>
          <w:rFonts w:ascii="Calibri" w:hAnsi="Calibri" w:cs="Calibri"/>
          <w:sz w:val="20"/>
          <w:szCs w:val="20"/>
        </w:rPr>
        <w:t xml:space="preserve"> s jej </w:t>
      </w:r>
      <w:proofErr w:type="spellStart"/>
      <w:r w:rsidRPr="003263FC">
        <w:rPr>
          <w:rFonts w:ascii="Calibri" w:hAnsi="Calibri" w:cs="Calibri"/>
          <w:sz w:val="20"/>
          <w:szCs w:val="20"/>
        </w:rPr>
        <w:t>obsahom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ju</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vlastnoručne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podpisujú</w:t>
      </w:r>
      <w:proofErr w:type="spellEnd"/>
      <w:r w:rsidRPr="003263FC">
        <w:rPr>
          <w:rFonts w:ascii="Calibri" w:hAnsi="Calibri" w:cs="Calibri"/>
          <w:sz w:val="20"/>
          <w:szCs w:val="20"/>
        </w:rPr>
        <w:t>.</w:t>
      </w:r>
    </w:p>
    <w:bookmarkEnd w:id="51"/>
    <w:p w14:paraId="2E0A63B1" w14:textId="77777777" w:rsidR="009E597F" w:rsidRPr="003263FC" w:rsidRDefault="009E597F" w:rsidP="005D710E">
      <w:pPr>
        <w:pStyle w:val="Zkladntext"/>
        <w:numPr>
          <w:ilvl w:val="1"/>
          <w:numId w:val="47"/>
        </w:numPr>
        <w:spacing w:before="240" w:after="0"/>
        <w:ind w:left="709" w:hanging="709"/>
        <w:jc w:val="both"/>
        <w:rPr>
          <w:rFonts w:ascii="Calibri" w:hAnsi="Calibri" w:cs="Calibri"/>
          <w:color w:val="000000"/>
          <w:sz w:val="20"/>
          <w:szCs w:val="20"/>
        </w:rPr>
      </w:pPr>
      <w:r w:rsidRPr="003263FC">
        <w:rPr>
          <w:rFonts w:ascii="Calibri" w:hAnsi="Calibri" w:cs="Calibri"/>
          <w:sz w:val="20"/>
          <w:szCs w:val="20"/>
        </w:rPr>
        <w:t xml:space="preserve">Táto </w:t>
      </w:r>
      <w:proofErr w:type="spellStart"/>
      <w:r w:rsidRPr="003263FC">
        <w:rPr>
          <w:rFonts w:ascii="Calibri" w:hAnsi="Calibri" w:cs="Calibri"/>
          <w:sz w:val="20"/>
          <w:szCs w:val="20"/>
        </w:rPr>
        <w:t>zmluva</w:t>
      </w:r>
      <w:proofErr w:type="spellEnd"/>
      <w:r w:rsidRPr="003263FC">
        <w:rPr>
          <w:rFonts w:ascii="Calibri" w:hAnsi="Calibri" w:cs="Calibri"/>
          <w:sz w:val="20"/>
          <w:szCs w:val="20"/>
        </w:rPr>
        <w:t xml:space="preserve"> je vypracovaná </w:t>
      </w:r>
      <w:proofErr w:type="gramStart"/>
      <w:r w:rsidRPr="003263FC">
        <w:rPr>
          <w:rFonts w:ascii="Calibri" w:hAnsi="Calibri" w:cs="Calibri"/>
          <w:sz w:val="20"/>
          <w:szCs w:val="20"/>
        </w:rPr>
        <w:t>v</w:t>
      </w:r>
      <w:proofErr w:type="gramEnd"/>
      <w:r w:rsidRPr="003263FC">
        <w:rPr>
          <w:rFonts w:ascii="Calibri" w:hAnsi="Calibri" w:cs="Calibri"/>
          <w:sz w:val="20"/>
          <w:szCs w:val="20"/>
        </w:rPr>
        <w:t xml:space="preserve"> </w:t>
      </w:r>
      <w:proofErr w:type="spellStart"/>
      <w:r w:rsidRPr="003263FC">
        <w:rPr>
          <w:rFonts w:ascii="Calibri" w:hAnsi="Calibri" w:cs="Calibri"/>
          <w:sz w:val="20"/>
          <w:szCs w:val="20"/>
        </w:rPr>
        <w:t>štyroch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vyhotoveniach</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Objednávateľ</w:t>
      </w:r>
      <w:proofErr w:type="spellEnd"/>
      <w:r w:rsidRPr="003263FC">
        <w:rPr>
          <w:rFonts w:ascii="Calibri" w:hAnsi="Calibri" w:cs="Calibri"/>
          <w:sz w:val="20"/>
          <w:szCs w:val="20"/>
        </w:rPr>
        <w:t xml:space="preserve"> obdrží </w:t>
      </w:r>
      <w:proofErr w:type="spellStart"/>
      <w:r w:rsidRPr="003263FC">
        <w:rPr>
          <w:rFonts w:ascii="Calibri" w:hAnsi="Calibri" w:cs="Calibri"/>
          <w:sz w:val="20"/>
          <w:szCs w:val="20"/>
        </w:rPr>
        <w:t>dve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vyhotovenia</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Zhotoviteľ</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dve</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vyhotovenia</w:t>
      </w:r>
      <w:proofErr w:type="spellEnd"/>
      <w:r w:rsidRPr="003263FC">
        <w:rPr>
          <w:rFonts w:ascii="Calibri" w:hAnsi="Calibri" w:cs="Calibri"/>
          <w:sz w:val="20"/>
          <w:szCs w:val="20"/>
        </w:rPr>
        <w:t xml:space="preserve">. </w:t>
      </w:r>
      <w:bookmarkStart w:id="52" w:name="_Hlk80709767"/>
      <w:r w:rsidRPr="003263FC">
        <w:rPr>
          <w:rFonts w:ascii="Calibri" w:hAnsi="Calibri" w:cs="Calibri"/>
          <w:spacing w:val="-2"/>
          <w:sz w:val="20"/>
          <w:szCs w:val="20"/>
        </w:rPr>
        <w:t xml:space="preserve">Táto </w:t>
      </w:r>
      <w:proofErr w:type="spellStart"/>
      <w:r w:rsidRPr="003263FC">
        <w:rPr>
          <w:rFonts w:ascii="Calibri" w:hAnsi="Calibri" w:cs="Calibri"/>
          <w:spacing w:val="-2"/>
          <w:sz w:val="20"/>
          <w:szCs w:val="20"/>
        </w:rPr>
        <w:t>zmluva</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2"/>
          <w:sz w:val="20"/>
          <w:szCs w:val="20"/>
        </w:rPr>
        <w:t>nadobudne</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2"/>
          <w:sz w:val="20"/>
          <w:szCs w:val="20"/>
        </w:rPr>
        <w:t>platnosť</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2"/>
          <w:sz w:val="20"/>
          <w:szCs w:val="20"/>
        </w:rPr>
        <w:t>dňom</w:t>
      </w:r>
      <w:proofErr w:type="spellEnd"/>
      <w:r w:rsidRPr="003263FC">
        <w:rPr>
          <w:rFonts w:ascii="Calibri" w:hAnsi="Calibri" w:cs="Calibri"/>
          <w:spacing w:val="-2"/>
          <w:sz w:val="20"/>
          <w:szCs w:val="20"/>
        </w:rPr>
        <w:t xml:space="preserve"> jej podpisu </w:t>
      </w:r>
      <w:proofErr w:type="spellStart"/>
      <w:r w:rsidRPr="003263FC">
        <w:rPr>
          <w:rFonts w:ascii="Calibri" w:hAnsi="Calibri" w:cs="Calibri"/>
          <w:spacing w:val="-2"/>
          <w:sz w:val="20"/>
          <w:szCs w:val="20"/>
        </w:rPr>
        <w:t>všetkými</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2"/>
          <w:sz w:val="20"/>
          <w:szCs w:val="20"/>
        </w:rPr>
        <w:t>zmluvnými</w:t>
      </w:r>
      <w:proofErr w:type="spellEnd"/>
      <w:r w:rsidRPr="003263FC">
        <w:rPr>
          <w:rFonts w:ascii="Calibri" w:hAnsi="Calibri" w:cs="Calibri"/>
          <w:spacing w:val="-2"/>
          <w:sz w:val="20"/>
          <w:szCs w:val="20"/>
        </w:rPr>
        <w:t xml:space="preserve"> stranami. Táto </w:t>
      </w:r>
      <w:proofErr w:type="spellStart"/>
      <w:r w:rsidRPr="003263FC">
        <w:rPr>
          <w:rFonts w:ascii="Calibri" w:hAnsi="Calibri" w:cs="Calibri"/>
          <w:spacing w:val="-2"/>
          <w:sz w:val="20"/>
          <w:szCs w:val="20"/>
        </w:rPr>
        <w:t>zmluva</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2"/>
          <w:sz w:val="20"/>
          <w:szCs w:val="20"/>
        </w:rPr>
        <w:t>nadobudne</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2"/>
          <w:sz w:val="20"/>
          <w:szCs w:val="20"/>
        </w:rPr>
        <w:t>účinnosť</w:t>
      </w:r>
      <w:proofErr w:type="spellEnd"/>
      <w:r w:rsidRPr="003263FC">
        <w:rPr>
          <w:rFonts w:ascii="Calibri" w:hAnsi="Calibri" w:cs="Calibri"/>
          <w:spacing w:val="-2"/>
          <w:sz w:val="20"/>
          <w:szCs w:val="20"/>
        </w:rPr>
        <w:t xml:space="preserve"> </w:t>
      </w:r>
      <w:proofErr w:type="spellStart"/>
      <w:r w:rsidRPr="003263FC">
        <w:rPr>
          <w:rFonts w:ascii="Calibri" w:hAnsi="Calibri" w:cs="Calibri"/>
          <w:spacing w:val="-4"/>
          <w:sz w:val="20"/>
          <w:szCs w:val="20"/>
        </w:rPr>
        <w:t>dňom</w:t>
      </w:r>
      <w:proofErr w:type="spellEnd"/>
      <w:r w:rsidRPr="003263FC">
        <w:rPr>
          <w:rFonts w:ascii="Calibri" w:hAnsi="Calibri" w:cs="Calibri"/>
          <w:spacing w:val="-4"/>
          <w:sz w:val="20"/>
          <w:szCs w:val="20"/>
        </w:rPr>
        <w:t xml:space="preserve"> </w:t>
      </w:r>
      <w:proofErr w:type="spellStart"/>
      <w:r w:rsidRPr="003263FC">
        <w:rPr>
          <w:rFonts w:ascii="Calibri" w:hAnsi="Calibri" w:cs="Calibri"/>
          <w:spacing w:val="-4"/>
          <w:sz w:val="20"/>
          <w:szCs w:val="20"/>
        </w:rPr>
        <w:t>nasledujúcim</w:t>
      </w:r>
      <w:proofErr w:type="spellEnd"/>
      <w:r w:rsidRPr="003263FC">
        <w:rPr>
          <w:rFonts w:ascii="Calibri" w:hAnsi="Calibri" w:cs="Calibri"/>
          <w:spacing w:val="-4"/>
          <w:sz w:val="20"/>
          <w:szCs w:val="20"/>
        </w:rPr>
        <w:t xml:space="preserve"> po dni jej </w:t>
      </w:r>
      <w:proofErr w:type="spellStart"/>
      <w:r w:rsidRPr="003263FC">
        <w:rPr>
          <w:rFonts w:ascii="Calibri" w:hAnsi="Calibri" w:cs="Calibri"/>
          <w:spacing w:val="-4"/>
          <w:sz w:val="20"/>
          <w:szCs w:val="20"/>
        </w:rPr>
        <w:t>zverejnenia</w:t>
      </w:r>
      <w:proofErr w:type="spellEnd"/>
      <w:r w:rsidRPr="003263FC">
        <w:rPr>
          <w:rFonts w:ascii="Calibri" w:hAnsi="Calibri" w:cs="Calibri"/>
          <w:spacing w:val="-4"/>
          <w:sz w:val="20"/>
          <w:szCs w:val="20"/>
        </w:rPr>
        <w:t xml:space="preserve"> na </w:t>
      </w:r>
      <w:proofErr w:type="spellStart"/>
      <w:r w:rsidRPr="003263FC">
        <w:rPr>
          <w:rFonts w:ascii="Calibri" w:hAnsi="Calibri" w:cs="Calibri"/>
          <w:spacing w:val="-4"/>
          <w:sz w:val="20"/>
          <w:szCs w:val="20"/>
        </w:rPr>
        <w:t>webovom</w:t>
      </w:r>
      <w:proofErr w:type="spellEnd"/>
      <w:r w:rsidRPr="003263FC">
        <w:rPr>
          <w:rFonts w:ascii="Calibri" w:hAnsi="Calibri" w:cs="Calibri"/>
          <w:spacing w:val="-4"/>
          <w:sz w:val="20"/>
          <w:szCs w:val="20"/>
        </w:rPr>
        <w:t xml:space="preserve"> sídle </w:t>
      </w:r>
      <w:proofErr w:type="spellStart"/>
      <w:r w:rsidRPr="003263FC">
        <w:rPr>
          <w:rFonts w:ascii="Calibri" w:hAnsi="Calibri" w:cs="Calibri"/>
          <w:spacing w:val="-4"/>
          <w:sz w:val="20"/>
          <w:szCs w:val="20"/>
        </w:rPr>
        <w:t>Objednávateľa</w:t>
      </w:r>
      <w:proofErr w:type="spellEnd"/>
      <w:r w:rsidRPr="003263FC">
        <w:rPr>
          <w:rFonts w:ascii="Calibri" w:hAnsi="Calibri" w:cs="Calibri"/>
          <w:spacing w:val="-4"/>
          <w:sz w:val="20"/>
          <w:szCs w:val="20"/>
        </w:rPr>
        <w:t xml:space="preserve">.  </w:t>
      </w:r>
      <w:bookmarkEnd w:id="52"/>
    </w:p>
    <w:p w14:paraId="7BEDB3A1" w14:textId="77777777" w:rsidR="009E597F" w:rsidRPr="003263FC" w:rsidRDefault="009E597F" w:rsidP="009E597F">
      <w:pPr>
        <w:pStyle w:val="Zkladntext"/>
        <w:rPr>
          <w:rFonts w:ascii="Calibri" w:hAnsi="Calibri" w:cs="Calibri"/>
          <w:spacing w:val="-4"/>
          <w:sz w:val="20"/>
          <w:szCs w:val="20"/>
        </w:rPr>
      </w:pPr>
      <w:proofErr w:type="spellStart"/>
      <w:r w:rsidRPr="003263FC">
        <w:rPr>
          <w:rFonts w:ascii="Calibri" w:hAnsi="Calibri" w:cs="Calibri"/>
          <w:spacing w:val="-4"/>
          <w:sz w:val="20"/>
          <w:szCs w:val="20"/>
        </w:rPr>
        <w:t>Príloha</w:t>
      </w:r>
      <w:proofErr w:type="spellEnd"/>
      <w:r w:rsidRPr="003263FC">
        <w:rPr>
          <w:rFonts w:ascii="Calibri" w:hAnsi="Calibri" w:cs="Calibri"/>
          <w:spacing w:val="-4"/>
          <w:sz w:val="20"/>
          <w:szCs w:val="20"/>
        </w:rPr>
        <w:t xml:space="preserve"> č. 1: Cenová </w:t>
      </w:r>
      <w:proofErr w:type="spellStart"/>
      <w:r w:rsidRPr="003263FC">
        <w:rPr>
          <w:rFonts w:ascii="Calibri" w:hAnsi="Calibri" w:cs="Calibri"/>
          <w:spacing w:val="-4"/>
          <w:sz w:val="20"/>
          <w:szCs w:val="20"/>
        </w:rPr>
        <w:t>ponuka</w:t>
      </w:r>
      <w:proofErr w:type="spellEnd"/>
      <w:r w:rsidRPr="003263FC">
        <w:rPr>
          <w:rFonts w:ascii="Calibri" w:hAnsi="Calibri" w:cs="Calibri"/>
          <w:spacing w:val="-4"/>
          <w:sz w:val="20"/>
          <w:szCs w:val="20"/>
        </w:rPr>
        <w:t xml:space="preserve"> </w:t>
      </w:r>
    </w:p>
    <w:p w14:paraId="69112CC9" w14:textId="77777777" w:rsidR="009E597F" w:rsidRPr="003263FC" w:rsidRDefault="009E597F" w:rsidP="009E597F">
      <w:pPr>
        <w:pStyle w:val="Zkladntext"/>
        <w:rPr>
          <w:rFonts w:ascii="Calibri" w:hAnsi="Calibri" w:cs="Calibri"/>
          <w:spacing w:val="-4"/>
          <w:sz w:val="20"/>
          <w:szCs w:val="20"/>
        </w:rPr>
      </w:pPr>
      <w:proofErr w:type="spellStart"/>
      <w:r w:rsidRPr="003263FC">
        <w:rPr>
          <w:rFonts w:ascii="Calibri" w:hAnsi="Calibri" w:cs="Calibri"/>
          <w:spacing w:val="-4"/>
          <w:sz w:val="20"/>
          <w:szCs w:val="20"/>
        </w:rPr>
        <w:t>Príloha</w:t>
      </w:r>
      <w:proofErr w:type="spellEnd"/>
      <w:r w:rsidRPr="003263FC">
        <w:rPr>
          <w:rFonts w:ascii="Calibri" w:hAnsi="Calibri" w:cs="Calibri"/>
          <w:spacing w:val="-4"/>
          <w:sz w:val="20"/>
          <w:szCs w:val="20"/>
        </w:rPr>
        <w:t xml:space="preserve"> č. 2: </w:t>
      </w:r>
      <w:proofErr w:type="spellStart"/>
      <w:r w:rsidRPr="003263FC">
        <w:rPr>
          <w:rFonts w:ascii="Calibri" w:hAnsi="Calibri" w:cs="Calibri"/>
          <w:spacing w:val="-4"/>
          <w:sz w:val="20"/>
          <w:szCs w:val="20"/>
        </w:rPr>
        <w:t>Zoznam</w:t>
      </w:r>
      <w:proofErr w:type="spellEnd"/>
      <w:r w:rsidRPr="003263FC">
        <w:rPr>
          <w:rFonts w:ascii="Calibri" w:hAnsi="Calibri" w:cs="Calibri"/>
          <w:spacing w:val="-4"/>
          <w:sz w:val="20"/>
          <w:szCs w:val="20"/>
        </w:rPr>
        <w:t xml:space="preserve"> </w:t>
      </w:r>
      <w:proofErr w:type="spellStart"/>
      <w:r w:rsidRPr="003263FC">
        <w:rPr>
          <w:rFonts w:ascii="Calibri" w:hAnsi="Calibri" w:cs="Calibri"/>
          <w:spacing w:val="-4"/>
          <w:sz w:val="20"/>
          <w:szCs w:val="20"/>
        </w:rPr>
        <w:t>subdodávateľov</w:t>
      </w:r>
      <w:proofErr w:type="spellEnd"/>
    </w:p>
    <w:p w14:paraId="1BF401BD" w14:textId="77777777" w:rsidR="009E597F" w:rsidRPr="003263FC" w:rsidRDefault="009E597F" w:rsidP="009E597F">
      <w:pPr>
        <w:pStyle w:val="Zkladntext"/>
        <w:rPr>
          <w:rFonts w:ascii="Calibri" w:hAnsi="Calibri" w:cs="Calibri"/>
          <w:sz w:val="20"/>
          <w:szCs w:val="20"/>
        </w:rPr>
      </w:pPr>
    </w:p>
    <w:p w14:paraId="7AF3727E" w14:textId="77777777" w:rsidR="009E597F" w:rsidRPr="003263FC" w:rsidRDefault="009E597F" w:rsidP="009E597F">
      <w:pPr>
        <w:pStyle w:val="Zkladntext"/>
        <w:rPr>
          <w:rFonts w:ascii="Calibri" w:hAnsi="Calibri" w:cs="Calibri"/>
          <w:spacing w:val="-4"/>
          <w:sz w:val="20"/>
          <w:szCs w:val="20"/>
        </w:rPr>
      </w:pPr>
      <w:r w:rsidRPr="003263FC">
        <w:rPr>
          <w:rFonts w:ascii="Calibri" w:hAnsi="Calibri" w:cs="Calibri"/>
          <w:sz w:val="20"/>
          <w:szCs w:val="20"/>
        </w:rPr>
        <w:t xml:space="preserve">V .............. </w:t>
      </w:r>
      <w:proofErr w:type="spellStart"/>
      <w:r w:rsidRPr="003263FC">
        <w:rPr>
          <w:rFonts w:ascii="Calibri" w:hAnsi="Calibri" w:cs="Calibri"/>
          <w:sz w:val="20"/>
          <w:szCs w:val="20"/>
        </w:rPr>
        <w:t>dňa</w:t>
      </w:r>
      <w:proofErr w:type="spellEnd"/>
      <w:r w:rsidRPr="003263FC">
        <w:rPr>
          <w:rFonts w:ascii="Calibri" w:hAnsi="Calibri" w:cs="Calibri"/>
          <w:sz w:val="20"/>
          <w:szCs w:val="20"/>
        </w:rPr>
        <w:t xml:space="preserve"> .................                           </w:t>
      </w:r>
      <w:r w:rsidRPr="003263FC">
        <w:rPr>
          <w:rFonts w:ascii="Calibri" w:hAnsi="Calibri" w:cs="Calibri"/>
          <w:sz w:val="20"/>
          <w:szCs w:val="20"/>
        </w:rPr>
        <w:tab/>
      </w:r>
      <w:r w:rsidRPr="003263FC">
        <w:rPr>
          <w:rFonts w:ascii="Calibri" w:hAnsi="Calibri" w:cs="Calibri"/>
          <w:sz w:val="20"/>
          <w:szCs w:val="20"/>
        </w:rPr>
        <w:tab/>
      </w:r>
      <w:r w:rsidRPr="003263FC">
        <w:rPr>
          <w:rFonts w:ascii="Calibri" w:hAnsi="Calibri" w:cs="Calibri"/>
          <w:sz w:val="20"/>
          <w:szCs w:val="20"/>
        </w:rPr>
        <w:tab/>
        <w:t>V ................</w:t>
      </w:r>
      <w:proofErr w:type="spellStart"/>
      <w:r w:rsidRPr="003263FC">
        <w:rPr>
          <w:rFonts w:ascii="Calibri" w:hAnsi="Calibri" w:cs="Calibri"/>
          <w:sz w:val="20"/>
          <w:szCs w:val="20"/>
        </w:rPr>
        <w:t>dňa</w:t>
      </w:r>
      <w:proofErr w:type="spellEnd"/>
      <w:r w:rsidRPr="003263FC">
        <w:rPr>
          <w:rFonts w:ascii="Calibri" w:hAnsi="Calibri" w:cs="Calibri"/>
          <w:sz w:val="20"/>
          <w:szCs w:val="20"/>
        </w:rPr>
        <w:t xml:space="preserve"> ...................</w:t>
      </w:r>
    </w:p>
    <w:p w14:paraId="039E0605" w14:textId="77777777" w:rsidR="009E597F" w:rsidRPr="003263FC" w:rsidRDefault="009E597F" w:rsidP="009E597F">
      <w:pPr>
        <w:pStyle w:val="Zkladntext"/>
        <w:tabs>
          <w:tab w:val="left" w:pos="5670"/>
        </w:tabs>
        <w:spacing w:before="480"/>
        <w:rPr>
          <w:rFonts w:ascii="Calibri" w:hAnsi="Calibri" w:cs="Calibri"/>
          <w:b/>
          <w:sz w:val="20"/>
          <w:szCs w:val="20"/>
        </w:rPr>
      </w:pPr>
      <w:r w:rsidRPr="003263FC">
        <w:rPr>
          <w:rFonts w:ascii="Calibri" w:hAnsi="Calibri" w:cs="Calibri"/>
          <w:b/>
          <w:sz w:val="20"/>
          <w:szCs w:val="20"/>
        </w:rPr>
        <w:t xml:space="preserve">Za </w:t>
      </w:r>
      <w:proofErr w:type="spellStart"/>
      <w:r w:rsidRPr="003263FC">
        <w:rPr>
          <w:rFonts w:ascii="Calibri" w:hAnsi="Calibri" w:cs="Calibri"/>
          <w:b/>
          <w:sz w:val="20"/>
          <w:szCs w:val="20"/>
        </w:rPr>
        <w:t>Objednávateľa</w:t>
      </w:r>
      <w:proofErr w:type="spellEnd"/>
      <w:r w:rsidRPr="003263FC">
        <w:rPr>
          <w:rFonts w:ascii="Calibri" w:hAnsi="Calibri" w:cs="Calibri"/>
          <w:b/>
          <w:sz w:val="20"/>
          <w:szCs w:val="20"/>
        </w:rPr>
        <w:t>:</w:t>
      </w:r>
      <w:r w:rsidRPr="003263FC">
        <w:rPr>
          <w:rFonts w:ascii="Calibri" w:hAnsi="Calibri" w:cs="Calibri"/>
          <w:b/>
          <w:sz w:val="20"/>
          <w:szCs w:val="20"/>
        </w:rPr>
        <w:tab/>
        <w:t xml:space="preserve">Za </w:t>
      </w:r>
      <w:proofErr w:type="spellStart"/>
      <w:r w:rsidRPr="003263FC">
        <w:rPr>
          <w:rFonts w:ascii="Calibri" w:hAnsi="Calibri" w:cs="Calibri"/>
          <w:b/>
          <w:sz w:val="20"/>
          <w:szCs w:val="20"/>
        </w:rPr>
        <w:t>Zhotoviteľa</w:t>
      </w:r>
      <w:proofErr w:type="spellEnd"/>
      <w:r w:rsidRPr="003263FC">
        <w:rPr>
          <w:rFonts w:ascii="Calibri" w:hAnsi="Calibri" w:cs="Calibri"/>
          <w:b/>
          <w:sz w:val="20"/>
          <w:szCs w:val="20"/>
        </w:rPr>
        <w:t>:</w:t>
      </w:r>
    </w:p>
    <w:p w14:paraId="60599CB8" w14:textId="77777777" w:rsidR="009E597F" w:rsidRPr="003263FC" w:rsidRDefault="009E597F" w:rsidP="009E597F">
      <w:pPr>
        <w:pStyle w:val="Zkladntext"/>
        <w:tabs>
          <w:tab w:val="left" w:pos="0"/>
          <w:tab w:val="left" w:pos="5670"/>
        </w:tabs>
        <w:spacing w:before="720"/>
        <w:rPr>
          <w:rFonts w:ascii="Calibri" w:hAnsi="Calibri" w:cs="Calibri"/>
          <w:b/>
          <w:sz w:val="20"/>
          <w:szCs w:val="20"/>
        </w:rPr>
      </w:pPr>
      <w:r w:rsidRPr="003263FC">
        <w:rPr>
          <w:rFonts w:ascii="Calibri" w:hAnsi="Calibri" w:cs="Calibri"/>
          <w:b/>
          <w:sz w:val="20"/>
          <w:szCs w:val="20"/>
        </w:rPr>
        <w:lastRenderedPageBreak/>
        <w:t>......................................................</w:t>
      </w:r>
      <w:r w:rsidRPr="003263FC">
        <w:rPr>
          <w:rFonts w:ascii="Calibri" w:hAnsi="Calibri" w:cs="Calibri"/>
          <w:b/>
          <w:sz w:val="20"/>
          <w:szCs w:val="20"/>
        </w:rPr>
        <w:tab/>
        <w:t>...........................................</w:t>
      </w:r>
    </w:p>
    <w:p w14:paraId="68DE33CE" w14:textId="77777777" w:rsidR="009E597F" w:rsidRPr="003263FC" w:rsidRDefault="009E597F" w:rsidP="009E597F">
      <w:pPr>
        <w:pStyle w:val="Normln"/>
        <w:jc w:val="both"/>
        <w:rPr>
          <w:rFonts w:ascii="Calibri" w:hAnsi="Calibri" w:cs="Calibri"/>
          <w:sz w:val="20"/>
          <w:lang w:val="sk-SK"/>
        </w:rPr>
      </w:pPr>
      <w:r w:rsidRPr="003263FC">
        <w:rPr>
          <w:rFonts w:ascii="Calibri" w:hAnsi="Calibri" w:cs="Calibri"/>
          <w:sz w:val="20"/>
          <w:lang w:val="sk-SK"/>
        </w:rPr>
        <w:t xml:space="preserve">       PhDr. Monika Bátoryová</w:t>
      </w:r>
    </w:p>
    <w:p w14:paraId="2F76546E" w14:textId="77777777" w:rsidR="009E597F" w:rsidRPr="003263FC" w:rsidRDefault="009E597F" w:rsidP="009E597F">
      <w:pPr>
        <w:rPr>
          <w:rFonts w:ascii="Calibri" w:hAnsi="Calibri" w:cs="Calibri"/>
          <w:b/>
          <w:sz w:val="20"/>
          <w:szCs w:val="20"/>
        </w:rPr>
      </w:pPr>
      <w:r w:rsidRPr="003263FC">
        <w:rPr>
          <w:rFonts w:ascii="Calibri" w:hAnsi="Calibri" w:cs="Calibri"/>
          <w:sz w:val="20"/>
          <w:szCs w:val="20"/>
        </w:rPr>
        <w:t xml:space="preserve">                  </w:t>
      </w:r>
      <w:proofErr w:type="spellStart"/>
      <w:r w:rsidRPr="003263FC">
        <w:rPr>
          <w:rFonts w:ascii="Calibri" w:hAnsi="Calibri" w:cs="Calibri"/>
          <w:sz w:val="20"/>
          <w:szCs w:val="20"/>
        </w:rPr>
        <w:t>riaditeľka</w:t>
      </w:r>
      <w:proofErr w:type="spellEnd"/>
      <w:r w:rsidRPr="003263FC">
        <w:rPr>
          <w:rFonts w:ascii="Calibri" w:hAnsi="Calibri" w:cs="Calibri"/>
          <w:sz w:val="20"/>
          <w:szCs w:val="20"/>
        </w:rPr>
        <w:tab/>
      </w:r>
      <w:r w:rsidRPr="003263FC">
        <w:rPr>
          <w:rFonts w:ascii="Calibri" w:hAnsi="Calibri" w:cs="Calibri"/>
          <w:sz w:val="20"/>
          <w:szCs w:val="20"/>
        </w:rPr>
        <w:tab/>
      </w:r>
      <w:r w:rsidRPr="003263FC">
        <w:rPr>
          <w:rFonts w:ascii="Calibri" w:hAnsi="Calibri" w:cs="Calibri"/>
          <w:b/>
          <w:sz w:val="20"/>
          <w:szCs w:val="20"/>
        </w:rPr>
        <w:br w:type="page"/>
      </w:r>
    </w:p>
    <w:p w14:paraId="6991DDB2" w14:textId="77777777" w:rsidR="009E597F" w:rsidRPr="003263FC" w:rsidRDefault="009E597F" w:rsidP="009E597F">
      <w:pPr>
        <w:pStyle w:val="Zkladntext"/>
        <w:tabs>
          <w:tab w:val="left" w:pos="0"/>
        </w:tabs>
        <w:jc w:val="right"/>
        <w:rPr>
          <w:rFonts w:ascii="Calibri" w:hAnsi="Calibri" w:cs="Calibri"/>
          <w:b/>
          <w:sz w:val="20"/>
          <w:szCs w:val="20"/>
        </w:rPr>
      </w:pPr>
      <w:bookmarkStart w:id="53" w:name="_Hlk80784767"/>
      <w:proofErr w:type="spellStart"/>
      <w:r w:rsidRPr="003263FC">
        <w:rPr>
          <w:rFonts w:ascii="Calibri" w:hAnsi="Calibri" w:cs="Calibri"/>
          <w:b/>
          <w:sz w:val="20"/>
          <w:szCs w:val="20"/>
        </w:rPr>
        <w:lastRenderedPageBreak/>
        <w:t>Príloha</w:t>
      </w:r>
      <w:proofErr w:type="spellEnd"/>
      <w:r w:rsidRPr="003263FC">
        <w:rPr>
          <w:rFonts w:ascii="Calibri" w:hAnsi="Calibri" w:cs="Calibri"/>
          <w:b/>
          <w:sz w:val="20"/>
          <w:szCs w:val="20"/>
        </w:rPr>
        <w:t xml:space="preserve"> č.  1 – Cenová </w:t>
      </w:r>
      <w:proofErr w:type="spellStart"/>
      <w:r w:rsidRPr="003263FC">
        <w:rPr>
          <w:rFonts w:ascii="Calibri" w:hAnsi="Calibri" w:cs="Calibri"/>
          <w:b/>
          <w:sz w:val="20"/>
          <w:szCs w:val="20"/>
        </w:rPr>
        <w:t>ponuka</w:t>
      </w:r>
      <w:bookmarkEnd w:id="53"/>
      <w:proofErr w:type="spellEnd"/>
    </w:p>
    <w:p w14:paraId="1BF2D86C" w14:textId="77777777" w:rsidR="009E597F" w:rsidRPr="003263FC" w:rsidRDefault="009E597F" w:rsidP="009E597F">
      <w:pPr>
        <w:rPr>
          <w:rFonts w:ascii="Calibri" w:hAnsi="Calibri" w:cs="Calibri"/>
          <w:b/>
          <w:sz w:val="20"/>
          <w:szCs w:val="20"/>
        </w:rPr>
      </w:pPr>
      <w:r w:rsidRPr="003263FC">
        <w:rPr>
          <w:rFonts w:ascii="Calibri" w:hAnsi="Calibri" w:cs="Calibri"/>
          <w:b/>
          <w:sz w:val="20"/>
          <w:szCs w:val="20"/>
        </w:rPr>
        <w:br w:type="page"/>
      </w:r>
    </w:p>
    <w:p w14:paraId="4E656A25" w14:textId="77777777" w:rsidR="009E597F" w:rsidRPr="003263FC" w:rsidRDefault="009E597F" w:rsidP="009E597F">
      <w:pPr>
        <w:pStyle w:val="Zkladntext"/>
        <w:tabs>
          <w:tab w:val="left" w:pos="0"/>
          <w:tab w:val="left" w:pos="3969"/>
        </w:tabs>
        <w:jc w:val="right"/>
        <w:rPr>
          <w:rFonts w:ascii="Calibri" w:hAnsi="Calibri" w:cs="Calibri"/>
          <w:b/>
          <w:color w:val="000000" w:themeColor="text1"/>
          <w:sz w:val="20"/>
          <w:szCs w:val="20"/>
        </w:rPr>
      </w:pPr>
      <w:bookmarkStart w:id="54" w:name="_Hlk80784803"/>
      <w:proofErr w:type="spellStart"/>
      <w:r w:rsidRPr="003263FC">
        <w:rPr>
          <w:rFonts w:ascii="Calibri" w:hAnsi="Calibri" w:cs="Calibri"/>
          <w:b/>
          <w:sz w:val="20"/>
          <w:szCs w:val="20"/>
        </w:rPr>
        <w:lastRenderedPageBreak/>
        <w:t>Príloha</w:t>
      </w:r>
      <w:proofErr w:type="spellEnd"/>
      <w:r w:rsidRPr="003263FC">
        <w:rPr>
          <w:rFonts w:ascii="Calibri" w:hAnsi="Calibri" w:cs="Calibri"/>
          <w:b/>
          <w:sz w:val="20"/>
          <w:szCs w:val="20"/>
        </w:rPr>
        <w:t xml:space="preserve"> č.  2 – </w:t>
      </w:r>
      <w:proofErr w:type="spellStart"/>
      <w:r w:rsidRPr="003263FC">
        <w:rPr>
          <w:rFonts w:ascii="Calibri" w:hAnsi="Calibri" w:cs="Calibri"/>
          <w:b/>
          <w:sz w:val="20"/>
          <w:szCs w:val="20"/>
        </w:rPr>
        <w:t>Zoznam</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subdodávateľov</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vo</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všetkých</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radoch</w:t>
      </w:r>
      <w:proofErr w:type="spellEnd"/>
    </w:p>
    <w:p w14:paraId="23A5EF26" w14:textId="77777777" w:rsidR="009E597F" w:rsidRPr="003263FC" w:rsidRDefault="009E597F" w:rsidP="009E597F">
      <w:pPr>
        <w:pStyle w:val="Zkladntext"/>
        <w:tabs>
          <w:tab w:val="left" w:pos="0"/>
        </w:tabs>
        <w:jc w:val="right"/>
        <w:rPr>
          <w:rFonts w:ascii="Calibri" w:hAnsi="Calibri" w:cs="Calibri"/>
          <w:b/>
          <w:sz w:val="20"/>
          <w:szCs w:val="20"/>
        </w:rPr>
      </w:pPr>
    </w:p>
    <w:p w14:paraId="2FD45940" w14:textId="77777777" w:rsidR="009E597F" w:rsidRPr="003263FC" w:rsidRDefault="009E597F" w:rsidP="009E597F">
      <w:pPr>
        <w:pStyle w:val="Zkladntext"/>
        <w:tabs>
          <w:tab w:val="left" w:pos="0"/>
        </w:tabs>
        <w:rPr>
          <w:rFonts w:ascii="Calibri" w:hAnsi="Calibri" w:cs="Calibri"/>
          <w:b/>
          <w:sz w:val="20"/>
          <w:szCs w:val="20"/>
        </w:rPr>
      </w:pPr>
    </w:p>
    <w:p w14:paraId="0070BAEE" w14:textId="77777777" w:rsidR="009E597F" w:rsidRPr="003263FC" w:rsidRDefault="009E597F" w:rsidP="009E597F">
      <w:pPr>
        <w:pStyle w:val="Zkladntext"/>
        <w:tabs>
          <w:tab w:val="left" w:pos="0"/>
        </w:tabs>
        <w:rPr>
          <w:rFonts w:ascii="Calibri" w:hAnsi="Calibri" w:cs="Calibri"/>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9E597F" w:rsidRPr="003263FC" w14:paraId="5CD6E298" w14:textId="77777777" w:rsidTr="00ED5FD0">
        <w:tc>
          <w:tcPr>
            <w:tcW w:w="2739" w:type="dxa"/>
            <w:shd w:val="clear" w:color="auto" w:fill="auto"/>
          </w:tcPr>
          <w:p w14:paraId="7FBFE54B" w14:textId="77777777" w:rsidR="009E597F" w:rsidRPr="003263FC" w:rsidRDefault="009E597F" w:rsidP="00ED5FD0">
            <w:pPr>
              <w:pStyle w:val="Zkladntext"/>
              <w:tabs>
                <w:tab w:val="left" w:pos="0"/>
              </w:tabs>
              <w:jc w:val="center"/>
              <w:rPr>
                <w:rFonts w:ascii="Calibri" w:hAnsi="Calibri" w:cs="Calibri"/>
                <w:b/>
                <w:sz w:val="20"/>
                <w:szCs w:val="20"/>
              </w:rPr>
            </w:pPr>
            <w:proofErr w:type="spellStart"/>
            <w:r w:rsidRPr="003263FC">
              <w:rPr>
                <w:rFonts w:ascii="Calibri" w:hAnsi="Calibri" w:cs="Calibri"/>
                <w:b/>
                <w:sz w:val="20"/>
                <w:szCs w:val="20"/>
              </w:rPr>
              <w:t>Názov</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subdodávateľa</w:t>
            </w:r>
            <w:proofErr w:type="spellEnd"/>
          </w:p>
        </w:tc>
        <w:tc>
          <w:tcPr>
            <w:tcW w:w="1055" w:type="dxa"/>
          </w:tcPr>
          <w:p w14:paraId="7FCC6E39" w14:textId="77777777" w:rsidR="009E597F" w:rsidRPr="003263FC" w:rsidRDefault="009E597F" w:rsidP="00ED5FD0">
            <w:pPr>
              <w:pStyle w:val="Zkladntext"/>
              <w:tabs>
                <w:tab w:val="left" w:pos="0"/>
              </w:tabs>
              <w:rPr>
                <w:rFonts w:ascii="Calibri" w:hAnsi="Calibri" w:cs="Calibri"/>
                <w:b/>
                <w:sz w:val="20"/>
                <w:szCs w:val="20"/>
              </w:rPr>
            </w:pPr>
            <w:r w:rsidRPr="003263FC">
              <w:rPr>
                <w:rFonts w:ascii="Calibri" w:hAnsi="Calibri" w:cs="Calibri"/>
                <w:b/>
                <w:sz w:val="20"/>
                <w:szCs w:val="20"/>
              </w:rPr>
              <w:t xml:space="preserve">IČO </w:t>
            </w:r>
          </w:p>
        </w:tc>
        <w:tc>
          <w:tcPr>
            <w:tcW w:w="3685" w:type="dxa"/>
            <w:shd w:val="clear" w:color="auto" w:fill="auto"/>
          </w:tcPr>
          <w:p w14:paraId="60AD6F60" w14:textId="77777777" w:rsidR="009E597F" w:rsidRPr="003263FC" w:rsidRDefault="009E597F" w:rsidP="00ED5FD0">
            <w:pPr>
              <w:pStyle w:val="Zkladntext"/>
              <w:tabs>
                <w:tab w:val="left" w:pos="0"/>
              </w:tabs>
              <w:rPr>
                <w:rFonts w:ascii="Calibri" w:hAnsi="Calibri" w:cs="Calibri"/>
                <w:b/>
                <w:sz w:val="20"/>
                <w:szCs w:val="20"/>
              </w:rPr>
            </w:pPr>
            <w:proofErr w:type="spellStart"/>
            <w:r w:rsidRPr="003263FC">
              <w:rPr>
                <w:rFonts w:ascii="Calibri" w:hAnsi="Calibri" w:cs="Calibri"/>
                <w:b/>
                <w:sz w:val="20"/>
                <w:szCs w:val="20"/>
              </w:rPr>
              <w:t>Predmet</w:t>
            </w:r>
            <w:proofErr w:type="spellEnd"/>
            <w:r w:rsidRPr="003263FC">
              <w:rPr>
                <w:rFonts w:ascii="Calibri" w:hAnsi="Calibri" w:cs="Calibri"/>
                <w:b/>
                <w:sz w:val="20"/>
                <w:szCs w:val="20"/>
              </w:rPr>
              <w:t xml:space="preserve"> subdodávky </w:t>
            </w:r>
          </w:p>
          <w:p w14:paraId="78969AA7" w14:textId="77777777" w:rsidR="009E597F" w:rsidRPr="003263FC" w:rsidRDefault="009E597F" w:rsidP="00ED5FD0">
            <w:pPr>
              <w:pStyle w:val="Zkladntext"/>
              <w:tabs>
                <w:tab w:val="left" w:pos="0"/>
              </w:tabs>
              <w:rPr>
                <w:rFonts w:ascii="Calibri" w:hAnsi="Calibri" w:cs="Calibri"/>
                <w:sz w:val="20"/>
                <w:szCs w:val="20"/>
              </w:rPr>
            </w:pPr>
            <w:r w:rsidRPr="003263FC">
              <w:rPr>
                <w:rFonts w:ascii="Calibri" w:hAnsi="Calibri" w:cs="Calibri"/>
                <w:sz w:val="20"/>
                <w:szCs w:val="20"/>
              </w:rPr>
              <w:t xml:space="preserve">(Stavebný objekt a popis </w:t>
            </w:r>
            <w:proofErr w:type="spellStart"/>
            <w:r w:rsidRPr="003263FC">
              <w:rPr>
                <w:rFonts w:ascii="Calibri" w:hAnsi="Calibri" w:cs="Calibri"/>
                <w:sz w:val="20"/>
                <w:szCs w:val="20"/>
              </w:rPr>
              <w:t>prác</w:t>
            </w:r>
            <w:proofErr w:type="spellEnd"/>
            <w:r w:rsidRPr="003263FC">
              <w:rPr>
                <w:rFonts w:ascii="Calibri" w:hAnsi="Calibri" w:cs="Calibri"/>
                <w:sz w:val="20"/>
                <w:szCs w:val="20"/>
              </w:rPr>
              <w:t xml:space="preserve">) </w:t>
            </w:r>
          </w:p>
        </w:tc>
        <w:tc>
          <w:tcPr>
            <w:tcW w:w="2552" w:type="dxa"/>
            <w:shd w:val="clear" w:color="auto" w:fill="auto"/>
          </w:tcPr>
          <w:p w14:paraId="44B7DE45" w14:textId="77777777" w:rsidR="009E597F" w:rsidRPr="003263FC" w:rsidRDefault="009E597F" w:rsidP="00ED5FD0">
            <w:pPr>
              <w:pStyle w:val="Zkladntext"/>
              <w:tabs>
                <w:tab w:val="left" w:pos="0"/>
              </w:tabs>
              <w:rPr>
                <w:rFonts w:ascii="Calibri" w:hAnsi="Calibri" w:cs="Calibri"/>
                <w:b/>
                <w:sz w:val="20"/>
                <w:szCs w:val="20"/>
              </w:rPr>
            </w:pPr>
            <w:proofErr w:type="spellStart"/>
            <w:r w:rsidRPr="003263FC">
              <w:rPr>
                <w:rFonts w:ascii="Calibri" w:hAnsi="Calibri" w:cs="Calibri"/>
                <w:b/>
                <w:sz w:val="20"/>
                <w:szCs w:val="20"/>
              </w:rPr>
              <w:t>Podiel</w:t>
            </w:r>
            <w:proofErr w:type="spellEnd"/>
            <w:r w:rsidRPr="003263FC">
              <w:rPr>
                <w:rFonts w:ascii="Calibri" w:hAnsi="Calibri" w:cs="Calibri"/>
                <w:b/>
                <w:sz w:val="20"/>
                <w:szCs w:val="20"/>
              </w:rPr>
              <w:t xml:space="preserve"> subdodávky k </w:t>
            </w:r>
            <w:proofErr w:type="spellStart"/>
            <w:r w:rsidRPr="003263FC">
              <w:rPr>
                <w:rFonts w:ascii="Calibri" w:hAnsi="Calibri" w:cs="Calibri"/>
                <w:b/>
                <w:sz w:val="20"/>
                <w:szCs w:val="20"/>
              </w:rPr>
              <w:t>hodnote</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Diela</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vyjadrený</w:t>
            </w:r>
            <w:proofErr w:type="spellEnd"/>
            <w:r w:rsidRPr="003263FC">
              <w:rPr>
                <w:rFonts w:ascii="Calibri" w:hAnsi="Calibri" w:cs="Calibri"/>
                <w:b/>
                <w:sz w:val="20"/>
                <w:szCs w:val="20"/>
              </w:rPr>
              <w:t xml:space="preserve"> sumou </w:t>
            </w:r>
            <w:proofErr w:type="spellStart"/>
            <w:r w:rsidRPr="003263FC">
              <w:rPr>
                <w:rFonts w:ascii="Calibri" w:hAnsi="Calibri" w:cs="Calibri"/>
                <w:b/>
                <w:sz w:val="20"/>
                <w:szCs w:val="20"/>
              </w:rPr>
              <w:t>vrátane</w:t>
            </w:r>
            <w:proofErr w:type="spellEnd"/>
            <w:r w:rsidRPr="003263FC">
              <w:rPr>
                <w:rFonts w:ascii="Calibri" w:hAnsi="Calibri" w:cs="Calibri"/>
                <w:b/>
                <w:sz w:val="20"/>
                <w:szCs w:val="20"/>
              </w:rPr>
              <w:t xml:space="preserve"> DPH</w:t>
            </w:r>
          </w:p>
        </w:tc>
      </w:tr>
      <w:tr w:rsidR="009E597F" w:rsidRPr="003263FC" w14:paraId="2E140F32" w14:textId="77777777" w:rsidTr="00ED5FD0">
        <w:tc>
          <w:tcPr>
            <w:tcW w:w="2739" w:type="dxa"/>
            <w:shd w:val="clear" w:color="auto" w:fill="auto"/>
          </w:tcPr>
          <w:p w14:paraId="3ABFBFC7" w14:textId="77777777" w:rsidR="009E597F" w:rsidRPr="003263FC" w:rsidRDefault="009E597F" w:rsidP="00ED5FD0">
            <w:pPr>
              <w:pStyle w:val="Zkladntext"/>
              <w:tabs>
                <w:tab w:val="left" w:pos="0"/>
              </w:tabs>
              <w:rPr>
                <w:rFonts w:ascii="Calibri" w:hAnsi="Calibri" w:cs="Calibri"/>
                <w:b/>
                <w:sz w:val="20"/>
                <w:szCs w:val="20"/>
              </w:rPr>
            </w:pPr>
          </w:p>
        </w:tc>
        <w:tc>
          <w:tcPr>
            <w:tcW w:w="1055" w:type="dxa"/>
          </w:tcPr>
          <w:p w14:paraId="692D17F9" w14:textId="77777777" w:rsidR="009E597F" w:rsidRPr="003263FC" w:rsidRDefault="009E597F" w:rsidP="00ED5FD0">
            <w:pPr>
              <w:pStyle w:val="Zkladntext"/>
              <w:tabs>
                <w:tab w:val="left" w:pos="0"/>
              </w:tabs>
              <w:rPr>
                <w:rFonts w:ascii="Calibri" w:hAnsi="Calibri" w:cs="Calibri"/>
                <w:b/>
                <w:sz w:val="20"/>
                <w:szCs w:val="20"/>
              </w:rPr>
            </w:pPr>
          </w:p>
        </w:tc>
        <w:tc>
          <w:tcPr>
            <w:tcW w:w="3685" w:type="dxa"/>
            <w:shd w:val="clear" w:color="auto" w:fill="auto"/>
          </w:tcPr>
          <w:p w14:paraId="01FD8DC4" w14:textId="77777777" w:rsidR="009E597F" w:rsidRPr="003263FC" w:rsidRDefault="009E597F" w:rsidP="00ED5FD0">
            <w:pPr>
              <w:pStyle w:val="Zkladntext"/>
              <w:tabs>
                <w:tab w:val="left" w:pos="0"/>
              </w:tabs>
              <w:rPr>
                <w:rFonts w:ascii="Calibri" w:hAnsi="Calibri" w:cs="Calibri"/>
                <w:b/>
                <w:sz w:val="20"/>
                <w:szCs w:val="20"/>
              </w:rPr>
            </w:pPr>
          </w:p>
        </w:tc>
        <w:tc>
          <w:tcPr>
            <w:tcW w:w="2552" w:type="dxa"/>
            <w:shd w:val="clear" w:color="auto" w:fill="auto"/>
          </w:tcPr>
          <w:p w14:paraId="773457AA" w14:textId="77777777" w:rsidR="009E597F" w:rsidRPr="003263FC" w:rsidRDefault="009E597F" w:rsidP="00ED5FD0">
            <w:pPr>
              <w:pStyle w:val="Zkladntext"/>
              <w:tabs>
                <w:tab w:val="left" w:pos="0"/>
              </w:tabs>
              <w:rPr>
                <w:rFonts w:ascii="Calibri" w:hAnsi="Calibri" w:cs="Calibri"/>
                <w:b/>
                <w:sz w:val="20"/>
                <w:szCs w:val="20"/>
              </w:rPr>
            </w:pPr>
          </w:p>
        </w:tc>
      </w:tr>
      <w:tr w:rsidR="009E597F" w:rsidRPr="003263FC" w14:paraId="2D4D029A" w14:textId="77777777" w:rsidTr="00ED5FD0">
        <w:tc>
          <w:tcPr>
            <w:tcW w:w="2739" w:type="dxa"/>
            <w:shd w:val="clear" w:color="auto" w:fill="auto"/>
          </w:tcPr>
          <w:p w14:paraId="5297B413" w14:textId="77777777" w:rsidR="009E597F" w:rsidRPr="003263FC" w:rsidRDefault="009E597F" w:rsidP="00ED5FD0">
            <w:pPr>
              <w:pStyle w:val="Zkladntext"/>
              <w:tabs>
                <w:tab w:val="left" w:pos="0"/>
              </w:tabs>
              <w:rPr>
                <w:rFonts w:ascii="Calibri" w:hAnsi="Calibri" w:cs="Calibri"/>
                <w:b/>
                <w:sz w:val="20"/>
                <w:szCs w:val="20"/>
              </w:rPr>
            </w:pPr>
          </w:p>
        </w:tc>
        <w:tc>
          <w:tcPr>
            <w:tcW w:w="1055" w:type="dxa"/>
          </w:tcPr>
          <w:p w14:paraId="20E41E9C" w14:textId="77777777" w:rsidR="009E597F" w:rsidRPr="003263FC" w:rsidRDefault="009E597F" w:rsidP="00ED5FD0">
            <w:pPr>
              <w:pStyle w:val="Zkladntext"/>
              <w:tabs>
                <w:tab w:val="left" w:pos="0"/>
              </w:tabs>
              <w:rPr>
                <w:rFonts w:ascii="Calibri" w:hAnsi="Calibri" w:cs="Calibri"/>
                <w:b/>
                <w:sz w:val="20"/>
                <w:szCs w:val="20"/>
              </w:rPr>
            </w:pPr>
          </w:p>
        </w:tc>
        <w:tc>
          <w:tcPr>
            <w:tcW w:w="3685" w:type="dxa"/>
            <w:shd w:val="clear" w:color="auto" w:fill="auto"/>
          </w:tcPr>
          <w:p w14:paraId="6A771B1D" w14:textId="77777777" w:rsidR="009E597F" w:rsidRPr="003263FC" w:rsidRDefault="009E597F" w:rsidP="00ED5FD0">
            <w:pPr>
              <w:pStyle w:val="Zkladntext"/>
              <w:tabs>
                <w:tab w:val="left" w:pos="0"/>
              </w:tabs>
              <w:rPr>
                <w:rFonts w:ascii="Calibri" w:hAnsi="Calibri" w:cs="Calibri"/>
                <w:b/>
                <w:sz w:val="20"/>
                <w:szCs w:val="20"/>
              </w:rPr>
            </w:pPr>
          </w:p>
        </w:tc>
        <w:tc>
          <w:tcPr>
            <w:tcW w:w="2552" w:type="dxa"/>
            <w:shd w:val="clear" w:color="auto" w:fill="auto"/>
          </w:tcPr>
          <w:p w14:paraId="76581C92" w14:textId="77777777" w:rsidR="009E597F" w:rsidRPr="003263FC" w:rsidRDefault="009E597F" w:rsidP="00ED5FD0">
            <w:pPr>
              <w:pStyle w:val="Zkladntext"/>
              <w:tabs>
                <w:tab w:val="left" w:pos="0"/>
              </w:tabs>
              <w:rPr>
                <w:rFonts w:ascii="Calibri" w:hAnsi="Calibri" w:cs="Calibri"/>
                <w:b/>
                <w:sz w:val="20"/>
                <w:szCs w:val="20"/>
              </w:rPr>
            </w:pPr>
          </w:p>
        </w:tc>
      </w:tr>
      <w:tr w:rsidR="009E597F" w:rsidRPr="003263FC" w14:paraId="7F767A0E" w14:textId="77777777" w:rsidTr="00ED5FD0">
        <w:tc>
          <w:tcPr>
            <w:tcW w:w="2739" w:type="dxa"/>
            <w:shd w:val="clear" w:color="auto" w:fill="auto"/>
          </w:tcPr>
          <w:p w14:paraId="7E69A7A2" w14:textId="77777777" w:rsidR="009E597F" w:rsidRPr="003263FC" w:rsidRDefault="009E597F" w:rsidP="00ED5FD0">
            <w:pPr>
              <w:pStyle w:val="Zkladntext"/>
              <w:tabs>
                <w:tab w:val="left" w:pos="0"/>
              </w:tabs>
              <w:rPr>
                <w:rFonts w:ascii="Calibri" w:hAnsi="Calibri" w:cs="Calibri"/>
                <w:b/>
                <w:sz w:val="20"/>
                <w:szCs w:val="20"/>
              </w:rPr>
            </w:pPr>
          </w:p>
        </w:tc>
        <w:tc>
          <w:tcPr>
            <w:tcW w:w="1055" w:type="dxa"/>
          </w:tcPr>
          <w:p w14:paraId="3650DBF3" w14:textId="77777777" w:rsidR="009E597F" w:rsidRPr="003263FC" w:rsidRDefault="009E597F" w:rsidP="00ED5FD0">
            <w:pPr>
              <w:pStyle w:val="Zkladntext"/>
              <w:tabs>
                <w:tab w:val="left" w:pos="0"/>
              </w:tabs>
              <w:rPr>
                <w:rFonts w:ascii="Calibri" w:hAnsi="Calibri" w:cs="Calibri"/>
                <w:b/>
                <w:sz w:val="20"/>
                <w:szCs w:val="20"/>
              </w:rPr>
            </w:pPr>
          </w:p>
        </w:tc>
        <w:tc>
          <w:tcPr>
            <w:tcW w:w="3685" w:type="dxa"/>
            <w:shd w:val="clear" w:color="auto" w:fill="auto"/>
          </w:tcPr>
          <w:p w14:paraId="5712DAE8" w14:textId="77777777" w:rsidR="009E597F" w:rsidRPr="003263FC" w:rsidRDefault="009E597F" w:rsidP="00ED5FD0">
            <w:pPr>
              <w:pStyle w:val="Zkladntext"/>
              <w:tabs>
                <w:tab w:val="left" w:pos="0"/>
              </w:tabs>
              <w:rPr>
                <w:rFonts w:ascii="Calibri" w:hAnsi="Calibri" w:cs="Calibri"/>
                <w:b/>
                <w:sz w:val="20"/>
                <w:szCs w:val="20"/>
              </w:rPr>
            </w:pPr>
          </w:p>
        </w:tc>
        <w:tc>
          <w:tcPr>
            <w:tcW w:w="2552" w:type="dxa"/>
            <w:shd w:val="clear" w:color="auto" w:fill="auto"/>
          </w:tcPr>
          <w:p w14:paraId="0964EA20" w14:textId="77777777" w:rsidR="009E597F" w:rsidRPr="003263FC" w:rsidRDefault="009E597F" w:rsidP="00ED5FD0">
            <w:pPr>
              <w:pStyle w:val="Zkladntext"/>
              <w:tabs>
                <w:tab w:val="left" w:pos="0"/>
              </w:tabs>
              <w:rPr>
                <w:rFonts w:ascii="Calibri" w:hAnsi="Calibri" w:cs="Calibri"/>
                <w:b/>
                <w:sz w:val="20"/>
                <w:szCs w:val="20"/>
              </w:rPr>
            </w:pPr>
          </w:p>
        </w:tc>
      </w:tr>
      <w:tr w:rsidR="009E597F" w:rsidRPr="003263FC" w14:paraId="17466AC3" w14:textId="77777777" w:rsidTr="00ED5FD0">
        <w:tc>
          <w:tcPr>
            <w:tcW w:w="2739" w:type="dxa"/>
            <w:shd w:val="clear" w:color="auto" w:fill="auto"/>
          </w:tcPr>
          <w:p w14:paraId="7F356045" w14:textId="77777777" w:rsidR="009E597F" w:rsidRPr="003263FC" w:rsidRDefault="009E597F" w:rsidP="00ED5FD0">
            <w:pPr>
              <w:pStyle w:val="Zkladntext"/>
              <w:tabs>
                <w:tab w:val="left" w:pos="0"/>
              </w:tabs>
              <w:rPr>
                <w:rFonts w:ascii="Calibri" w:hAnsi="Calibri" w:cs="Calibri"/>
                <w:b/>
                <w:sz w:val="20"/>
                <w:szCs w:val="20"/>
              </w:rPr>
            </w:pPr>
          </w:p>
        </w:tc>
        <w:tc>
          <w:tcPr>
            <w:tcW w:w="1055" w:type="dxa"/>
          </w:tcPr>
          <w:p w14:paraId="3DBB3A91" w14:textId="77777777" w:rsidR="009E597F" w:rsidRPr="003263FC" w:rsidRDefault="009E597F" w:rsidP="00ED5FD0">
            <w:pPr>
              <w:pStyle w:val="Zkladntext"/>
              <w:tabs>
                <w:tab w:val="left" w:pos="0"/>
              </w:tabs>
              <w:rPr>
                <w:rFonts w:ascii="Calibri" w:hAnsi="Calibri" w:cs="Calibri"/>
                <w:b/>
                <w:sz w:val="20"/>
                <w:szCs w:val="20"/>
              </w:rPr>
            </w:pPr>
          </w:p>
        </w:tc>
        <w:tc>
          <w:tcPr>
            <w:tcW w:w="3685" w:type="dxa"/>
            <w:shd w:val="clear" w:color="auto" w:fill="auto"/>
          </w:tcPr>
          <w:p w14:paraId="52C29E1F" w14:textId="77777777" w:rsidR="009E597F" w:rsidRPr="003263FC" w:rsidRDefault="009E597F" w:rsidP="00ED5FD0">
            <w:pPr>
              <w:pStyle w:val="Zkladntext"/>
              <w:tabs>
                <w:tab w:val="left" w:pos="0"/>
              </w:tabs>
              <w:rPr>
                <w:rFonts w:ascii="Calibri" w:hAnsi="Calibri" w:cs="Calibri"/>
                <w:b/>
                <w:sz w:val="20"/>
                <w:szCs w:val="20"/>
              </w:rPr>
            </w:pPr>
          </w:p>
        </w:tc>
        <w:tc>
          <w:tcPr>
            <w:tcW w:w="2552" w:type="dxa"/>
            <w:shd w:val="clear" w:color="auto" w:fill="auto"/>
          </w:tcPr>
          <w:p w14:paraId="0F38F61D" w14:textId="77777777" w:rsidR="009E597F" w:rsidRPr="003263FC" w:rsidRDefault="009E597F" w:rsidP="00ED5FD0">
            <w:pPr>
              <w:pStyle w:val="Zkladntext"/>
              <w:tabs>
                <w:tab w:val="left" w:pos="0"/>
              </w:tabs>
              <w:rPr>
                <w:rFonts w:ascii="Calibri" w:hAnsi="Calibri" w:cs="Calibri"/>
                <w:b/>
                <w:sz w:val="20"/>
                <w:szCs w:val="20"/>
              </w:rPr>
            </w:pPr>
          </w:p>
        </w:tc>
      </w:tr>
    </w:tbl>
    <w:p w14:paraId="037A8579" w14:textId="77777777" w:rsidR="009E597F" w:rsidRPr="003263FC" w:rsidRDefault="009E597F" w:rsidP="009E597F">
      <w:pPr>
        <w:pStyle w:val="Zkladntext"/>
        <w:tabs>
          <w:tab w:val="left" w:pos="0"/>
        </w:tabs>
        <w:rPr>
          <w:rFonts w:ascii="Calibri" w:hAnsi="Calibri" w:cs="Calibri"/>
          <w:b/>
          <w:sz w:val="20"/>
          <w:szCs w:val="20"/>
        </w:rPr>
      </w:pPr>
    </w:p>
    <w:p w14:paraId="0E5F2324" w14:textId="77777777" w:rsidR="009E597F" w:rsidRPr="003263FC" w:rsidRDefault="009E597F" w:rsidP="009E597F">
      <w:pPr>
        <w:pStyle w:val="Zkladntext"/>
        <w:tabs>
          <w:tab w:val="left" w:pos="0"/>
        </w:tabs>
        <w:rPr>
          <w:rFonts w:ascii="Calibri" w:hAnsi="Calibri" w:cs="Calibri"/>
          <w:b/>
          <w:sz w:val="20"/>
          <w:szCs w:val="20"/>
        </w:rPr>
      </w:pPr>
    </w:p>
    <w:p w14:paraId="72D3C7AF" w14:textId="77777777" w:rsidR="009E597F" w:rsidRPr="003263FC" w:rsidRDefault="009E597F" w:rsidP="009E597F">
      <w:pPr>
        <w:pStyle w:val="Zkladntext"/>
        <w:tabs>
          <w:tab w:val="left" w:pos="0"/>
        </w:tabs>
        <w:rPr>
          <w:rFonts w:ascii="Calibri" w:hAnsi="Calibri" w:cs="Calibri"/>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9E597F" w:rsidRPr="003263FC" w14:paraId="29BE4292" w14:textId="77777777" w:rsidTr="00ED5FD0">
        <w:tc>
          <w:tcPr>
            <w:tcW w:w="3307" w:type="dxa"/>
            <w:shd w:val="clear" w:color="auto" w:fill="auto"/>
          </w:tcPr>
          <w:p w14:paraId="41A079D6" w14:textId="77777777" w:rsidR="009E597F" w:rsidRPr="003263FC" w:rsidRDefault="009E597F" w:rsidP="00ED5FD0">
            <w:pPr>
              <w:pStyle w:val="Zkladntext"/>
              <w:tabs>
                <w:tab w:val="left" w:pos="0"/>
              </w:tabs>
              <w:rPr>
                <w:rFonts w:ascii="Calibri" w:hAnsi="Calibri" w:cs="Calibri"/>
                <w:b/>
                <w:sz w:val="20"/>
                <w:szCs w:val="20"/>
              </w:rPr>
            </w:pPr>
            <w:proofErr w:type="spellStart"/>
            <w:r w:rsidRPr="003263FC">
              <w:rPr>
                <w:rFonts w:ascii="Calibri" w:hAnsi="Calibri" w:cs="Calibri"/>
                <w:b/>
                <w:sz w:val="20"/>
                <w:szCs w:val="20"/>
              </w:rPr>
              <w:t>Názov</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subdodávateľa</w:t>
            </w:r>
            <w:proofErr w:type="spellEnd"/>
            <w:r w:rsidRPr="003263FC">
              <w:rPr>
                <w:rFonts w:ascii="Calibri" w:hAnsi="Calibri" w:cs="Calibri"/>
                <w:b/>
                <w:sz w:val="20"/>
                <w:szCs w:val="20"/>
              </w:rPr>
              <w:t xml:space="preserve"> </w:t>
            </w:r>
          </w:p>
        </w:tc>
        <w:tc>
          <w:tcPr>
            <w:tcW w:w="6724" w:type="dxa"/>
            <w:shd w:val="clear" w:color="auto" w:fill="auto"/>
          </w:tcPr>
          <w:p w14:paraId="446EEAEC" w14:textId="77777777" w:rsidR="009E597F" w:rsidRPr="003263FC" w:rsidRDefault="009E597F" w:rsidP="00ED5FD0">
            <w:pPr>
              <w:pStyle w:val="Zkladntext"/>
              <w:tabs>
                <w:tab w:val="left" w:pos="0"/>
              </w:tabs>
              <w:rPr>
                <w:rFonts w:ascii="Calibri" w:hAnsi="Calibri" w:cs="Calibri"/>
                <w:sz w:val="20"/>
                <w:szCs w:val="20"/>
              </w:rPr>
            </w:pPr>
            <w:r w:rsidRPr="003263FC">
              <w:rPr>
                <w:rFonts w:ascii="Calibri" w:hAnsi="Calibri" w:cs="Calibri"/>
                <w:b/>
                <w:sz w:val="20"/>
                <w:szCs w:val="20"/>
              </w:rPr>
              <w:t xml:space="preserve">Osoba </w:t>
            </w:r>
            <w:proofErr w:type="spellStart"/>
            <w:r w:rsidRPr="003263FC">
              <w:rPr>
                <w:rFonts w:ascii="Calibri" w:hAnsi="Calibri" w:cs="Calibri"/>
                <w:b/>
                <w:sz w:val="20"/>
                <w:szCs w:val="20"/>
              </w:rPr>
              <w:t>oprávnená</w:t>
            </w:r>
            <w:proofErr w:type="spellEnd"/>
            <w:r w:rsidRPr="003263FC">
              <w:rPr>
                <w:rFonts w:ascii="Calibri" w:hAnsi="Calibri" w:cs="Calibri"/>
                <w:b/>
                <w:sz w:val="20"/>
                <w:szCs w:val="20"/>
              </w:rPr>
              <w:t xml:space="preserve"> </w:t>
            </w:r>
            <w:proofErr w:type="spellStart"/>
            <w:r w:rsidRPr="003263FC">
              <w:rPr>
                <w:rFonts w:ascii="Calibri" w:hAnsi="Calibri" w:cs="Calibri"/>
                <w:b/>
                <w:sz w:val="20"/>
                <w:szCs w:val="20"/>
              </w:rPr>
              <w:t>konať</w:t>
            </w:r>
            <w:proofErr w:type="spellEnd"/>
            <w:r w:rsidRPr="003263FC">
              <w:rPr>
                <w:rFonts w:ascii="Calibri" w:hAnsi="Calibri" w:cs="Calibri"/>
                <w:b/>
                <w:sz w:val="20"/>
                <w:szCs w:val="20"/>
              </w:rPr>
              <w:t xml:space="preserve"> za </w:t>
            </w:r>
            <w:proofErr w:type="spellStart"/>
            <w:r w:rsidRPr="003263FC">
              <w:rPr>
                <w:rFonts w:ascii="Calibri" w:hAnsi="Calibri" w:cs="Calibri"/>
                <w:b/>
                <w:sz w:val="20"/>
                <w:szCs w:val="20"/>
              </w:rPr>
              <w:t>subdodávateľa</w:t>
            </w:r>
            <w:proofErr w:type="spellEnd"/>
            <w:r w:rsidRPr="003263FC">
              <w:rPr>
                <w:rFonts w:ascii="Calibri" w:hAnsi="Calibri" w:cs="Calibri"/>
                <w:b/>
                <w:sz w:val="20"/>
                <w:szCs w:val="20"/>
              </w:rPr>
              <w:t xml:space="preserve"> </w:t>
            </w:r>
          </w:p>
          <w:p w14:paraId="6E3733F4" w14:textId="77777777" w:rsidR="009E597F" w:rsidRPr="003263FC" w:rsidRDefault="009E597F" w:rsidP="00ED5FD0">
            <w:pPr>
              <w:pStyle w:val="Zkladntext"/>
              <w:tabs>
                <w:tab w:val="left" w:pos="0"/>
              </w:tabs>
              <w:rPr>
                <w:rFonts w:ascii="Calibri" w:hAnsi="Calibri" w:cs="Calibri"/>
                <w:b/>
                <w:sz w:val="20"/>
                <w:szCs w:val="20"/>
              </w:rPr>
            </w:pPr>
            <w:r w:rsidRPr="003263FC">
              <w:rPr>
                <w:rFonts w:ascii="Calibri" w:hAnsi="Calibri" w:cs="Calibri"/>
                <w:sz w:val="20"/>
                <w:szCs w:val="20"/>
              </w:rPr>
              <w:t>(</w:t>
            </w:r>
            <w:proofErr w:type="spellStart"/>
            <w:r w:rsidRPr="003263FC">
              <w:rPr>
                <w:rFonts w:ascii="Calibri" w:hAnsi="Calibri" w:cs="Calibri"/>
                <w:sz w:val="20"/>
                <w:szCs w:val="20"/>
              </w:rPr>
              <w:t>meno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priezvisko</w:t>
            </w:r>
            <w:proofErr w:type="spellEnd"/>
            <w:r w:rsidRPr="003263FC">
              <w:rPr>
                <w:rFonts w:ascii="Calibri" w:hAnsi="Calibri" w:cs="Calibri"/>
                <w:sz w:val="20"/>
                <w:szCs w:val="20"/>
              </w:rPr>
              <w:t xml:space="preserve">, adresa pobytu, </w:t>
            </w:r>
            <w:proofErr w:type="spellStart"/>
            <w:r w:rsidRPr="003263FC">
              <w:rPr>
                <w:rFonts w:ascii="Calibri" w:hAnsi="Calibri" w:cs="Calibri"/>
                <w:sz w:val="20"/>
                <w:szCs w:val="20"/>
              </w:rPr>
              <w:t>dátum</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narodenia</w:t>
            </w:r>
            <w:proofErr w:type="spellEnd"/>
            <w:r w:rsidRPr="003263FC">
              <w:rPr>
                <w:rFonts w:ascii="Calibri" w:hAnsi="Calibri" w:cs="Calibri"/>
                <w:sz w:val="20"/>
                <w:szCs w:val="20"/>
              </w:rPr>
              <w:t>)</w:t>
            </w:r>
          </w:p>
          <w:p w14:paraId="56D0F7C6" w14:textId="77777777" w:rsidR="009E597F" w:rsidRPr="003263FC" w:rsidRDefault="009E597F" w:rsidP="00ED5FD0">
            <w:pPr>
              <w:pStyle w:val="Zkladntext"/>
              <w:keepNext/>
              <w:keepLines/>
              <w:tabs>
                <w:tab w:val="left" w:pos="0"/>
              </w:tabs>
              <w:spacing w:before="200"/>
              <w:outlineLvl w:val="2"/>
              <w:rPr>
                <w:rFonts w:ascii="Calibri" w:hAnsi="Calibri" w:cs="Calibri"/>
                <w:b/>
                <w:sz w:val="20"/>
                <w:szCs w:val="20"/>
              </w:rPr>
            </w:pPr>
          </w:p>
        </w:tc>
      </w:tr>
      <w:tr w:rsidR="009E597F" w:rsidRPr="003263FC" w14:paraId="3704EC51" w14:textId="77777777" w:rsidTr="00ED5FD0">
        <w:tc>
          <w:tcPr>
            <w:tcW w:w="3307" w:type="dxa"/>
            <w:shd w:val="clear" w:color="auto" w:fill="auto"/>
          </w:tcPr>
          <w:p w14:paraId="030C9423" w14:textId="77777777" w:rsidR="009E597F" w:rsidRPr="003263FC" w:rsidRDefault="009E597F" w:rsidP="00ED5FD0">
            <w:pPr>
              <w:pStyle w:val="Zkladntext"/>
              <w:keepNext/>
              <w:keepLines/>
              <w:tabs>
                <w:tab w:val="left" w:pos="0"/>
              </w:tabs>
              <w:spacing w:before="200"/>
              <w:outlineLvl w:val="2"/>
              <w:rPr>
                <w:rFonts w:ascii="Calibri" w:hAnsi="Calibri" w:cs="Calibri"/>
                <w:b/>
                <w:sz w:val="20"/>
                <w:szCs w:val="20"/>
              </w:rPr>
            </w:pPr>
          </w:p>
        </w:tc>
        <w:tc>
          <w:tcPr>
            <w:tcW w:w="6724" w:type="dxa"/>
            <w:shd w:val="clear" w:color="auto" w:fill="auto"/>
          </w:tcPr>
          <w:p w14:paraId="149BC5EE" w14:textId="77777777" w:rsidR="009E597F" w:rsidRPr="003263FC" w:rsidRDefault="009E597F" w:rsidP="00ED5FD0">
            <w:pPr>
              <w:pStyle w:val="Zkladntext"/>
              <w:keepNext/>
              <w:keepLines/>
              <w:tabs>
                <w:tab w:val="left" w:pos="0"/>
              </w:tabs>
              <w:spacing w:before="200"/>
              <w:outlineLvl w:val="2"/>
              <w:rPr>
                <w:rFonts w:ascii="Calibri" w:hAnsi="Calibri" w:cs="Calibri"/>
                <w:b/>
                <w:sz w:val="20"/>
                <w:szCs w:val="20"/>
              </w:rPr>
            </w:pPr>
          </w:p>
        </w:tc>
      </w:tr>
      <w:tr w:rsidR="009E597F" w:rsidRPr="003263FC" w14:paraId="3EC36BA0" w14:textId="77777777" w:rsidTr="00ED5FD0">
        <w:tc>
          <w:tcPr>
            <w:tcW w:w="3307" w:type="dxa"/>
            <w:shd w:val="clear" w:color="auto" w:fill="auto"/>
          </w:tcPr>
          <w:p w14:paraId="52EABA63" w14:textId="77777777" w:rsidR="009E597F" w:rsidRPr="003263FC" w:rsidRDefault="009E597F" w:rsidP="00ED5FD0">
            <w:pPr>
              <w:pStyle w:val="Zkladntext"/>
              <w:keepNext/>
              <w:keepLines/>
              <w:tabs>
                <w:tab w:val="left" w:pos="0"/>
              </w:tabs>
              <w:spacing w:before="200"/>
              <w:outlineLvl w:val="2"/>
              <w:rPr>
                <w:rFonts w:ascii="Calibri" w:hAnsi="Calibri" w:cs="Calibri"/>
                <w:b/>
                <w:sz w:val="20"/>
                <w:szCs w:val="20"/>
              </w:rPr>
            </w:pPr>
          </w:p>
        </w:tc>
        <w:tc>
          <w:tcPr>
            <w:tcW w:w="6724" w:type="dxa"/>
            <w:shd w:val="clear" w:color="auto" w:fill="auto"/>
          </w:tcPr>
          <w:p w14:paraId="11FD5570" w14:textId="77777777" w:rsidR="009E597F" w:rsidRPr="003263FC" w:rsidRDefault="009E597F" w:rsidP="00ED5FD0">
            <w:pPr>
              <w:pStyle w:val="Zkladntext"/>
              <w:keepNext/>
              <w:keepLines/>
              <w:tabs>
                <w:tab w:val="left" w:pos="0"/>
              </w:tabs>
              <w:spacing w:before="200"/>
              <w:outlineLvl w:val="2"/>
              <w:rPr>
                <w:rFonts w:ascii="Calibri" w:hAnsi="Calibri" w:cs="Calibri"/>
                <w:b/>
                <w:sz w:val="20"/>
                <w:szCs w:val="20"/>
              </w:rPr>
            </w:pPr>
          </w:p>
        </w:tc>
      </w:tr>
    </w:tbl>
    <w:p w14:paraId="6A04ACF8" w14:textId="77777777" w:rsidR="009E597F" w:rsidRPr="003263FC" w:rsidRDefault="009E597F" w:rsidP="009E597F">
      <w:pPr>
        <w:pStyle w:val="Zkladntext"/>
        <w:tabs>
          <w:tab w:val="left" w:pos="0"/>
        </w:tabs>
        <w:rPr>
          <w:rFonts w:ascii="Calibri" w:hAnsi="Calibri" w:cs="Calibri"/>
          <w:b/>
          <w:sz w:val="20"/>
          <w:szCs w:val="20"/>
        </w:rPr>
      </w:pPr>
    </w:p>
    <w:p w14:paraId="506C89BF" w14:textId="77777777" w:rsidR="009E597F" w:rsidRPr="003263FC" w:rsidRDefault="009E597F" w:rsidP="009E597F">
      <w:pPr>
        <w:pStyle w:val="Zkladntext"/>
        <w:tabs>
          <w:tab w:val="left" w:pos="0"/>
        </w:tabs>
        <w:rPr>
          <w:rFonts w:ascii="Calibri" w:hAnsi="Calibri" w:cs="Calibri"/>
          <w:b/>
          <w:sz w:val="20"/>
          <w:szCs w:val="20"/>
        </w:rPr>
      </w:pPr>
    </w:p>
    <w:p w14:paraId="6EED548D" w14:textId="77777777" w:rsidR="009E597F" w:rsidRPr="003263FC" w:rsidRDefault="009E597F" w:rsidP="009E597F">
      <w:pPr>
        <w:pStyle w:val="Zkladntext"/>
        <w:tabs>
          <w:tab w:val="left" w:pos="0"/>
        </w:tabs>
        <w:rPr>
          <w:rFonts w:ascii="Calibri" w:hAnsi="Calibri" w:cs="Calibri"/>
          <w:b/>
          <w:sz w:val="20"/>
          <w:szCs w:val="20"/>
        </w:rPr>
      </w:pPr>
    </w:p>
    <w:p w14:paraId="21D1A235" w14:textId="77777777" w:rsidR="009E597F" w:rsidRPr="003263FC" w:rsidRDefault="009E597F" w:rsidP="009E597F">
      <w:pPr>
        <w:pStyle w:val="Zkladntext"/>
        <w:tabs>
          <w:tab w:val="left" w:pos="0"/>
        </w:tabs>
        <w:rPr>
          <w:rFonts w:ascii="Calibri" w:hAnsi="Calibri" w:cs="Calibri"/>
          <w:b/>
          <w:sz w:val="20"/>
          <w:szCs w:val="20"/>
        </w:rPr>
      </w:pPr>
    </w:p>
    <w:p w14:paraId="02487DD6" w14:textId="77777777" w:rsidR="009E597F" w:rsidRPr="003263FC" w:rsidRDefault="009E597F" w:rsidP="009E597F">
      <w:pPr>
        <w:pStyle w:val="Zkladntext"/>
        <w:tabs>
          <w:tab w:val="left" w:pos="0"/>
        </w:tabs>
        <w:rPr>
          <w:rFonts w:ascii="Calibri" w:hAnsi="Calibri" w:cs="Calibri"/>
          <w:b/>
          <w:sz w:val="20"/>
          <w:szCs w:val="20"/>
        </w:rPr>
      </w:pPr>
    </w:p>
    <w:p w14:paraId="32101F29" w14:textId="77777777" w:rsidR="009E597F" w:rsidRPr="003263FC" w:rsidRDefault="009E597F" w:rsidP="009E597F">
      <w:pPr>
        <w:pStyle w:val="Zkladntext"/>
        <w:tabs>
          <w:tab w:val="left" w:pos="0"/>
        </w:tabs>
        <w:rPr>
          <w:rFonts w:ascii="Calibri" w:hAnsi="Calibri" w:cs="Calibri"/>
          <w:b/>
          <w:sz w:val="20"/>
          <w:szCs w:val="20"/>
        </w:rPr>
      </w:pPr>
    </w:p>
    <w:p w14:paraId="2F882604" w14:textId="77777777" w:rsidR="009E597F" w:rsidRPr="003263FC" w:rsidRDefault="009E597F" w:rsidP="009E597F">
      <w:pPr>
        <w:autoSpaceDE w:val="0"/>
        <w:autoSpaceDN w:val="0"/>
        <w:adjustRightInd w:val="0"/>
        <w:rPr>
          <w:rFonts w:ascii="Calibri" w:hAnsi="Calibri" w:cs="Calibri"/>
          <w:sz w:val="20"/>
          <w:szCs w:val="20"/>
          <w:lang w:eastAsia="en-US"/>
        </w:rPr>
      </w:pPr>
      <w:proofErr w:type="gramStart"/>
      <w:r w:rsidRPr="003263FC">
        <w:rPr>
          <w:rFonts w:ascii="Calibri" w:hAnsi="Calibri" w:cs="Calibri"/>
          <w:sz w:val="20"/>
          <w:szCs w:val="20"/>
          <w:lang w:eastAsia="en-US"/>
        </w:rPr>
        <w:t>Podpis :</w:t>
      </w:r>
      <w:proofErr w:type="gramEnd"/>
      <w:r w:rsidRPr="003263FC">
        <w:rPr>
          <w:rFonts w:ascii="Calibri" w:hAnsi="Calibri" w:cs="Calibri"/>
          <w:sz w:val="20"/>
          <w:szCs w:val="20"/>
          <w:lang w:eastAsia="en-US"/>
        </w:rPr>
        <w:t xml:space="preserve"> ............................................................................................... </w:t>
      </w:r>
    </w:p>
    <w:p w14:paraId="152721D3" w14:textId="77777777" w:rsidR="009E597F" w:rsidRPr="003263FC" w:rsidRDefault="009E597F" w:rsidP="009E597F">
      <w:pPr>
        <w:autoSpaceDE w:val="0"/>
        <w:autoSpaceDN w:val="0"/>
        <w:adjustRightInd w:val="0"/>
        <w:rPr>
          <w:rFonts w:ascii="Calibri" w:hAnsi="Calibri" w:cs="Calibri"/>
          <w:sz w:val="20"/>
          <w:szCs w:val="20"/>
          <w:lang w:eastAsia="en-US"/>
        </w:rPr>
      </w:pPr>
      <w:r w:rsidRPr="003263FC">
        <w:rPr>
          <w:rFonts w:ascii="Calibri" w:hAnsi="Calibri" w:cs="Calibri"/>
          <w:i/>
          <w:iCs/>
          <w:sz w:val="20"/>
          <w:szCs w:val="20"/>
          <w:lang w:eastAsia="en-US"/>
        </w:rPr>
        <w:t xml:space="preserve">                         </w:t>
      </w:r>
      <w:proofErr w:type="spellStart"/>
      <w:r w:rsidRPr="003263FC">
        <w:rPr>
          <w:rFonts w:ascii="Calibri" w:hAnsi="Calibri" w:cs="Calibri"/>
          <w:sz w:val="20"/>
          <w:szCs w:val="20"/>
        </w:rPr>
        <w:t>Meno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priezvisko</w:t>
      </w:r>
      <w:proofErr w:type="spellEnd"/>
      <w:r w:rsidRPr="003263FC">
        <w:rPr>
          <w:rFonts w:ascii="Calibri" w:hAnsi="Calibri" w:cs="Calibri"/>
          <w:sz w:val="20"/>
          <w:szCs w:val="20"/>
        </w:rPr>
        <w:t xml:space="preserve">, </w:t>
      </w:r>
      <w:proofErr w:type="spellStart"/>
      <w:r w:rsidRPr="003263FC">
        <w:rPr>
          <w:rFonts w:ascii="Calibri" w:hAnsi="Calibri" w:cs="Calibri"/>
          <w:sz w:val="20"/>
          <w:szCs w:val="20"/>
        </w:rPr>
        <w:t>pozícia</w:t>
      </w:r>
      <w:proofErr w:type="spellEnd"/>
    </w:p>
    <w:p w14:paraId="1949623D" w14:textId="77777777" w:rsidR="009E597F" w:rsidRPr="003263FC" w:rsidRDefault="009E597F" w:rsidP="009E597F">
      <w:pPr>
        <w:pStyle w:val="Zkladntext"/>
        <w:tabs>
          <w:tab w:val="left" w:pos="0"/>
        </w:tabs>
        <w:rPr>
          <w:rFonts w:ascii="Calibri" w:hAnsi="Calibri" w:cs="Calibri"/>
          <w:sz w:val="20"/>
          <w:szCs w:val="20"/>
          <w:lang w:eastAsia="en-US"/>
        </w:rPr>
      </w:pPr>
    </w:p>
    <w:p w14:paraId="2F4A75AF" w14:textId="77777777" w:rsidR="009E597F" w:rsidRPr="003263FC" w:rsidRDefault="009E597F" w:rsidP="009E597F">
      <w:pPr>
        <w:pStyle w:val="Zkladntext"/>
        <w:tabs>
          <w:tab w:val="left" w:pos="0"/>
        </w:tabs>
        <w:rPr>
          <w:rFonts w:ascii="Calibri" w:hAnsi="Calibri" w:cs="Calibri"/>
          <w:sz w:val="20"/>
          <w:szCs w:val="20"/>
          <w:lang w:eastAsia="en-US"/>
        </w:rPr>
      </w:pPr>
    </w:p>
    <w:p w14:paraId="569184E7" w14:textId="77777777" w:rsidR="009E597F" w:rsidRPr="003263FC" w:rsidRDefault="009E597F" w:rsidP="009E597F">
      <w:pPr>
        <w:pStyle w:val="Zkladntext"/>
        <w:tabs>
          <w:tab w:val="left" w:pos="0"/>
        </w:tabs>
        <w:rPr>
          <w:rFonts w:ascii="Calibri" w:hAnsi="Calibri" w:cs="Calibri"/>
          <w:sz w:val="20"/>
          <w:szCs w:val="20"/>
          <w:lang w:eastAsia="en-US"/>
        </w:rPr>
      </w:pPr>
    </w:p>
    <w:p w14:paraId="27A472F4" w14:textId="77777777" w:rsidR="009E597F" w:rsidRPr="003263FC" w:rsidRDefault="009E597F" w:rsidP="009E597F">
      <w:pPr>
        <w:pStyle w:val="Zkladntext"/>
        <w:tabs>
          <w:tab w:val="left" w:pos="0"/>
        </w:tabs>
        <w:rPr>
          <w:rFonts w:ascii="Calibri" w:hAnsi="Calibri" w:cs="Calibri"/>
          <w:b/>
          <w:sz w:val="20"/>
          <w:szCs w:val="20"/>
        </w:rPr>
      </w:pPr>
      <w:proofErr w:type="spellStart"/>
      <w:r w:rsidRPr="003263FC">
        <w:rPr>
          <w:rFonts w:ascii="Calibri" w:hAnsi="Calibri" w:cs="Calibri"/>
          <w:sz w:val="20"/>
          <w:szCs w:val="20"/>
          <w:lang w:eastAsia="en-US"/>
        </w:rPr>
        <w:t>Dátum</w:t>
      </w:r>
      <w:proofErr w:type="spellEnd"/>
      <w:r w:rsidRPr="003263FC">
        <w:rPr>
          <w:rFonts w:ascii="Calibri" w:hAnsi="Calibri" w:cs="Calibri"/>
          <w:sz w:val="20"/>
          <w:szCs w:val="20"/>
          <w:lang w:eastAsia="en-US"/>
        </w:rPr>
        <w:t>: .........................</w:t>
      </w:r>
    </w:p>
    <w:p w14:paraId="6ADAB6BB" w14:textId="77777777" w:rsidR="009E597F" w:rsidRPr="003263FC" w:rsidRDefault="009E597F" w:rsidP="009E597F">
      <w:pPr>
        <w:pStyle w:val="Zkladntext"/>
        <w:tabs>
          <w:tab w:val="left" w:pos="0"/>
        </w:tabs>
        <w:rPr>
          <w:rFonts w:ascii="Calibri" w:hAnsi="Calibri" w:cs="Calibri"/>
          <w:b/>
          <w:sz w:val="20"/>
          <w:szCs w:val="20"/>
        </w:rPr>
      </w:pPr>
    </w:p>
    <w:p w14:paraId="63A117B2" w14:textId="77777777" w:rsidR="009E597F" w:rsidRPr="003263FC" w:rsidRDefault="009E597F" w:rsidP="009E597F">
      <w:pPr>
        <w:pStyle w:val="Zkladntext"/>
        <w:tabs>
          <w:tab w:val="left" w:pos="0"/>
        </w:tabs>
        <w:rPr>
          <w:rFonts w:ascii="Calibri" w:hAnsi="Calibri" w:cs="Calibri"/>
          <w:b/>
          <w:sz w:val="20"/>
          <w:szCs w:val="20"/>
        </w:rPr>
      </w:pPr>
    </w:p>
    <w:p w14:paraId="3616F9EE" w14:textId="77777777" w:rsidR="009E597F" w:rsidRPr="003263FC" w:rsidRDefault="009E597F" w:rsidP="009E597F">
      <w:pPr>
        <w:pStyle w:val="Zkladntext"/>
        <w:tabs>
          <w:tab w:val="left" w:pos="0"/>
        </w:tabs>
        <w:rPr>
          <w:rFonts w:ascii="Calibri" w:hAnsi="Calibri" w:cs="Calibri"/>
          <w:b/>
          <w:sz w:val="20"/>
          <w:szCs w:val="20"/>
        </w:rPr>
      </w:pPr>
    </w:p>
    <w:p w14:paraId="2A7EF960" w14:textId="77777777" w:rsidR="009E597F" w:rsidRPr="003263FC" w:rsidRDefault="009E597F" w:rsidP="009E597F">
      <w:pPr>
        <w:autoSpaceDE w:val="0"/>
        <w:autoSpaceDN w:val="0"/>
        <w:adjustRightInd w:val="0"/>
        <w:rPr>
          <w:rFonts w:ascii="Calibri" w:hAnsi="Calibri" w:cs="Calibri"/>
          <w:sz w:val="20"/>
          <w:szCs w:val="20"/>
        </w:rPr>
      </w:pPr>
      <w:r w:rsidRPr="003263FC">
        <w:rPr>
          <w:rFonts w:ascii="Calibri" w:hAnsi="Calibri" w:cs="Calibri"/>
          <w:i/>
          <w:iCs/>
          <w:sz w:val="20"/>
          <w:szCs w:val="20"/>
          <w:lang w:eastAsia="en-US"/>
        </w:rPr>
        <w:t xml:space="preserve">V </w:t>
      </w:r>
      <w:proofErr w:type="spellStart"/>
      <w:r w:rsidRPr="003263FC">
        <w:rPr>
          <w:rFonts w:ascii="Calibri" w:hAnsi="Calibri" w:cs="Calibri"/>
          <w:i/>
          <w:iCs/>
          <w:sz w:val="20"/>
          <w:szCs w:val="20"/>
          <w:lang w:eastAsia="en-US"/>
        </w:rPr>
        <w:t>prípade</w:t>
      </w:r>
      <w:proofErr w:type="spellEnd"/>
      <w:r w:rsidRPr="003263FC">
        <w:rPr>
          <w:rFonts w:ascii="Calibri" w:hAnsi="Calibri" w:cs="Calibri"/>
          <w:i/>
          <w:iCs/>
          <w:sz w:val="20"/>
          <w:szCs w:val="20"/>
          <w:lang w:eastAsia="en-US"/>
        </w:rPr>
        <w:t xml:space="preserve">, že </w:t>
      </w:r>
      <w:proofErr w:type="spellStart"/>
      <w:r w:rsidRPr="003263FC">
        <w:rPr>
          <w:rFonts w:ascii="Calibri" w:hAnsi="Calibri" w:cs="Calibri"/>
          <w:i/>
          <w:iCs/>
          <w:sz w:val="20"/>
          <w:szCs w:val="20"/>
          <w:lang w:eastAsia="en-US"/>
        </w:rPr>
        <w:t>víťazný</w:t>
      </w:r>
      <w:proofErr w:type="spellEnd"/>
      <w:r w:rsidRPr="003263FC">
        <w:rPr>
          <w:rFonts w:ascii="Calibri" w:hAnsi="Calibri" w:cs="Calibri"/>
          <w:i/>
          <w:iCs/>
          <w:sz w:val="20"/>
          <w:szCs w:val="20"/>
          <w:lang w:eastAsia="en-US"/>
        </w:rPr>
        <w:t xml:space="preserve"> </w:t>
      </w:r>
      <w:proofErr w:type="spellStart"/>
      <w:r w:rsidRPr="003263FC">
        <w:rPr>
          <w:rFonts w:ascii="Calibri" w:hAnsi="Calibri" w:cs="Calibri"/>
          <w:i/>
          <w:iCs/>
          <w:sz w:val="20"/>
          <w:szCs w:val="20"/>
          <w:lang w:eastAsia="en-US"/>
        </w:rPr>
        <w:t>uchádzač</w:t>
      </w:r>
      <w:proofErr w:type="spellEnd"/>
      <w:r w:rsidRPr="003263FC">
        <w:rPr>
          <w:rFonts w:ascii="Calibri" w:hAnsi="Calibri" w:cs="Calibri"/>
          <w:i/>
          <w:iCs/>
          <w:sz w:val="20"/>
          <w:szCs w:val="20"/>
          <w:lang w:eastAsia="en-US"/>
        </w:rPr>
        <w:t xml:space="preserve"> neuvažuje so </w:t>
      </w:r>
      <w:proofErr w:type="spellStart"/>
      <w:r w:rsidRPr="003263FC">
        <w:rPr>
          <w:rFonts w:ascii="Calibri" w:hAnsi="Calibri" w:cs="Calibri"/>
          <w:i/>
          <w:iCs/>
          <w:sz w:val="20"/>
          <w:szCs w:val="20"/>
          <w:lang w:eastAsia="en-US"/>
        </w:rPr>
        <w:t>subdodávateľmi</w:t>
      </w:r>
      <w:proofErr w:type="spellEnd"/>
      <w:r w:rsidRPr="003263FC">
        <w:rPr>
          <w:rFonts w:ascii="Calibri" w:hAnsi="Calibri" w:cs="Calibri"/>
          <w:i/>
          <w:iCs/>
          <w:sz w:val="20"/>
          <w:szCs w:val="20"/>
          <w:lang w:eastAsia="en-US"/>
        </w:rPr>
        <w:t xml:space="preserve">, </w:t>
      </w:r>
      <w:proofErr w:type="spellStart"/>
      <w:r w:rsidRPr="003263FC">
        <w:rPr>
          <w:rFonts w:ascii="Calibri" w:hAnsi="Calibri" w:cs="Calibri"/>
          <w:i/>
          <w:iCs/>
          <w:sz w:val="20"/>
          <w:szCs w:val="20"/>
          <w:lang w:eastAsia="en-US"/>
        </w:rPr>
        <w:t>prílohu</w:t>
      </w:r>
      <w:proofErr w:type="spellEnd"/>
      <w:r w:rsidRPr="003263FC">
        <w:rPr>
          <w:rFonts w:ascii="Calibri" w:hAnsi="Calibri" w:cs="Calibri"/>
          <w:i/>
          <w:iCs/>
          <w:sz w:val="20"/>
          <w:szCs w:val="20"/>
          <w:lang w:eastAsia="en-US"/>
        </w:rPr>
        <w:t xml:space="preserve"> č. 2 </w:t>
      </w:r>
      <w:proofErr w:type="spellStart"/>
      <w:r w:rsidRPr="003263FC">
        <w:rPr>
          <w:rFonts w:ascii="Calibri" w:hAnsi="Calibri" w:cs="Calibri"/>
          <w:i/>
          <w:iCs/>
          <w:sz w:val="20"/>
          <w:szCs w:val="20"/>
          <w:lang w:eastAsia="en-US"/>
        </w:rPr>
        <w:t>predloží</w:t>
      </w:r>
      <w:proofErr w:type="spellEnd"/>
      <w:r w:rsidRPr="003263FC">
        <w:rPr>
          <w:rFonts w:ascii="Calibri" w:hAnsi="Calibri" w:cs="Calibri"/>
          <w:i/>
          <w:iCs/>
          <w:sz w:val="20"/>
          <w:szCs w:val="20"/>
          <w:lang w:eastAsia="en-US"/>
        </w:rPr>
        <w:t xml:space="preserve"> </w:t>
      </w:r>
      <w:proofErr w:type="spellStart"/>
      <w:r w:rsidRPr="003263FC">
        <w:rPr>
          <w:rFonts w:ascii="Calibri" w:hAnsi="Calibri" w:cs="Calibri"/>
          <w:i/>
          <w:iCs/>
          <w:sz w:val="20"/>
          <w:szCs w:val="20"/>
          <w:lang w:eastAsia="en-US"/>
        </w:rPr>
        <w:t>tiež</w:t>
      </w:r>
      <w:proofErr w:type="spellEnd"/>
      <w:r w:rsidRPr="003263FC">
        <w:rPr>
          <w:rFonts w:ascii="Calibri" w:hAnsi="Calibri" w:cs="Calibri"/>
          <w:i/>
          <w:iCs/>
          <w:sz w:val="20"/>
          <w:szCs w:val="20"/>
          <w:lang w:eastAsia="en-US"/>
        </w:rPr>
        <w:t xml:space="preserve"> a v </w:t>
      </w:r>
      <w:proofErr w:type="spellStart"/>
      <w:r w:rsidRPr="003263FC">
        <w:rPr>
          <w:rFonts w:ascii="Calibri" w:hAnsi="Calibri" w:cs="Calibri"/>
          <w:i/>
          <w:iCs/>
          <w:sz w:val="20"/>
          <w:szCs w:val="20"/>
          <w:lang w:eastAsia="en-US"/>
        </w:rPr>
        <w:t>stĺpci</w:t>
      </w:r>
      <w:proofErr w:type="spellEnd"/>
      <w:r w:rsidRPr="003263FC">
        <w:rPr>
          <w:rFonts w:ascii="Calibri" w:hAnsi="Calibri" w:cs="Calibri"/>
          <w:i/>
          <w:iCs/>
          <w:sz w:val="20"/>
          <w:szCs w:val="20"/>
          <w:lang w:eastAsia="en-US"/>
        </w:rPr>
        <w:t xml:space="preserve"> „</w:t>
      </w:r>
      <w:proofErr w:type="spellStart"/>
      <w:r w:rsidRPr="003263FC">
        <w:rPr>
          <w:rFonts w:ascii="Calibri" w:hAnsi="Calibri" w:cs="Calibri"/>
          <w:i/>
          <w:iCs/>
          <w:sz w:val="20"/>
          <w:szCs w:val="20"/>
          <w:lang w:eastAsia="en-US"/>
        </w:rPr>
        <w:t>Podiel</w:t>
      </w:r>
      <w:proofErr w:type="spellEnd"/>
      <w:r w:rsidRPr="003263FC">
        <w:rPr>
          <w:rFonts w:ascii="Calibri" w:hAnsi="Calibri" w:cs="Calibri"/>
          <w:i/>
          <w:iCs/>
          <w:sz w:val="20"/>
          <w:szCs w:val="20"/>
          <w:lang w:eastAsia="en-US"/>
        </w:rPr>
        <w:t xml:space="preserve"> subdodávky k </w:t>
      </w:r>
      <w:proofErr w:type="spellStart"/>
      <w:r w:rsidRPr="003263FC">
        <w:rPr>
          <w:rFonts w:ascii="Calibri" w:hAnsi="Calibri" w:cs="Calibri"/>
          <w:i/>
          <w:iCs/>
          <w:sz w:val="20"/>
          <w:szCs w:val="20"/>
          <w:lang w:eastAsia="en-US"/>
        </w:rPr>
        <w:t>hodnote</w:t>
      </w:r>
      <w:proofErr w:type="spellEnd"/>
      <w:r w:rsidRPr="003263FC">
        <w:rPr>
          <w:rFonts w:ascii="Calibri" w:hAnsi="Calibri" w:cs="Calibri"/>
          <w:i/>
          <w:iCs/>
          <w:sz w:val="20"/>
          <w:szCs w:val="20"/>
          <w:lang w:eastAsia="en-US"/>
        </w:rPr>
        <w:t xml:space="preserve"> </w:t>
      </w:r>
      <w:proofErr w:type="spellStart"/>
      <w:r w:rsidRPr="003263FC">
        <w:rPr>
          <w:rFonts w:ascii="Calibri" w:hAnsi="Calibri" w:cs="Calibri"/>
          <w:i/>
          <w:iCs/>
          <w:sz w:val="20"/>
          <w:szCs w:val="20"/>
          <w:lang w:eastAsia="en-US"/>
        </w:rPr>
        <w:t>diela</w:t>
      </w:r>
      <w:proofErr w:type="spellEnd"/>
      <w:r w:rsidRPr="003263FC">
        <w:rPr>
          <w:rFonts w:ascii="Calibri" w:hAnsi="Calibri" w:cs="Calibri"/>
          <w:i/>
          <w:iCs/>
          <w:sz w:val="20"/>
          <w:szCs w:val="20"/>
          <w:lang w:eastAsia="en-US"/>
        </w:rPr>
        <w:t xml:space="preserve"> </w:t>
      </w:r>
      <w:proofErr w:type="spellStart"/>
      <w:r w:rsidRPr="003263FC">
        <w:rPr>
          <w:rFonts w:ascii="Calibri" w:hAnsi="Calibri" w:cs="Calibri"/>
          <w:i/>
          <w:iCs/>
          <w:sz w:val="20"/>
          <w:szCs w:val="20"/>
          <w:lang w:eastAsia="en-US"/>
        </w:rPr>
        <w:t>vyjadrený</w:t>
      </w:r>
      <w:proofErr w:type="spellEnd"/>
      <w:r w:rsidRPr="003263FC">
        <w:rPr>
          <w:rFonts w:ascii="Calibri" w:hAnsi="Calibri" w:cs="Calibri"/>
          <w:i/>
          <w:iCs/>
          <w:sz w:val="20"/>
          <w:szCs w:val="20"/>
          <w:lang w:eastAsia="en-US"/>
        </w:rPr>
        <w:t xml:space="preserve"> sumou“ </w:t>
      </w:r>
      <w:proofErr w:type="spellStart"/>
      <w:r w:rsidRPr="003263FC">
        <w:rPr>
          <w:rFonts w:ascii="Calibri" w:hAnsi="Calibri" w:cs="Calibri"/>
          <w:i/>
          <w:iCs/>
          <w:sz w:val="20"/>
          <w:szCs w:val="20"/>
          <w:lang w:eastAsia="en-US"/>
        </w:rPr>
        <w:t>uvedie</w:t>
      </w:r>
      <w:proofErr w:type="spellEnd"/>
      <w:r w:rsidRPr="003263FC">
        <w:rPr>
          <w:rFonts w:ascii="Calibri" w:hAnsi="Calibri" w:cs="Calibri"/>
          <w:i/>
          <w:iCs/>
          <w:sz w:val="20"/>
          <w:szCs w:val="20"/>
          <w:lang w:eastAsia="en-US"/>
        </w:rPr>
        <w:t xml:space="preserve"> hodnotu 0.</w:t>
      </w:r>
    </w:p>
    <w:p w14:paraId="6431B083" w14:textId="77777777" w:rsidR="009E597F" w:rsidRPr="003263FC" w:rsidRDefault="009E597F" w:rsidP="009E597F">
      <w:pPr>
        <w:rPr>
          <w:rFonts w:ascii="Calibri" w:hAnsi="Calibri" w:cs="Calibri"/>
          <w:sz w:val="20"/>
          <w:szCs w:val="20"/>
        </w:rPr>
      </w:pPr>
    </w:p>
    <w:p w14:paraId="614D8D38" w14:textId="77777777" w:rsidR="009E597F" w:rsidRPr="003263FC" w:rsidRDefault="009E597F" w:rsidP="009E597F">
      <w:pPr>
        <w:rPr>
          <w:rFonts w:ascii="Calibri" w:hAnsi="Calibri" w:cs="Calibri"/>
          <w:sz w:val="20"/>
          <w:szCs w:val="20"/>
        </w:rPr>
      </w:pPr>
    </w:p>
    <w:bookmarkEnd w:id="54"/>
    <w:p w14:paraId="772F924E" w14:textId="77777777" w:rsidR="009E597F" w:rsidRPr="003263FC" w:rsidRDefault="009E597F" w:rsidP="009E597F">
      <w:pPr>
        <w:pStyle w:val="Zkladntext"/>
        <w:tabs>
          <w:tab w:val="left" w:pos="0"/>
        </w:tabs>
        <w:rPr>
          <w:rFonts w:ascii="Calibri" w:hAnsi="Calibri" w:cs="Calibri"/>
          <w:b/>
          <w:sz w:val="20"/>
          <w:szCs w:val="20"/>
        </w:rPr>
      </w:pPr>
    </w:p>
    <w:p w14:paraId="6DDD669C"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6603AA99" w14:textId="77777777" w:rsidR="003D646C" w:rsidRPr="00593C01" w:rsidRDefault="003D646C" w:rsidP="00E52C12">
      <w:pPr>
        <w:spacing w:beforeLines="60" w:before="144" w:afterLines="60" w:after="144"/>
        <w:jc w:val="center"/>
        <w:rPr>
          <w:rFonts w:asciiTheme="minorHAnsi" w:hAnsiTheme="minorHAnsi" w:cstheme="minorHAnsi"/>
          <w:b/>
          <w:sz w:val="20"/>
          <w:szCs w:val="20"/>
          <w:lang w:val="sk-SK" w:eastAsia="x-none"/>
        </w:rPr>
      </w:pPr>
    </w:p>
    <w:p w14:paraId="2C9D9228"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33FCE598" w14:textId="09AEEE4B" w:rsidR="00706E11" w:rsidRPr="00593C01" w:rsidRDefault="004726EF"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593C01">
        <w:rPr>
          <w:rFonts w:asciiTheme="minorHAnsi" w:hAnsiTheme="minorHAnsi" w:cstheme="minorHAnsi"/>
          <w:b/>
          <w:szCs w:val="20"/>
          <w:lang w:val="sk-SK" w:eastAsia="x-none"/>
        </w:rPr>
        <w:t>LIMITNEJ ZÁKAZKY</w:t>
      </w:r>
    </w:p>
    <w:p w14:paraId="0800C2A0" w14:textId="4541D321" w:rsidR="00A43E15" w:rsidRPr="00593C01" w:rsidRDefault="00706E11" w:rsidP="00706E11">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6F34E2">
        <w:rPr>
          <w:rFonts w:asciiTheme="minorHAnsi" w:hAnsiTheme="minorHAnsi" w:cstheme="minorHAnsi"/>
          <w:iCs/>
          <w:sz w:val="20"/>
          <w:szCs w:val="20"/>
          <w:lang w:val="sk-SK"/>
        </w:rPr>
        <w:t xml:space="preserve">TOVAR, </w:t>
      </w:r>
      <w:r w:rsidR="00B44288">
        <w:rPr>
          <w:rFonts w:asciiTheme="minorHAnsi" w:hAnsiTheme="minorHAnsi" w:cstheme="minorHAnsi"/>
          <w:iCs/>
          <w:sz w:val="20"/>
          <w:szCs w:val="20"/>
          <w:lang w:val="sk-SK"/>
        </w:rPr>
        <w:t>STAVEBNÉ PRÁCE</w:t>
      </w:r>
      <w:r w:rsidR="00A43E15" w:rsidRPr="00593C01">
        <w:rPr>
          <w:rFonts w:asciiTheme="minorHAnsi" w:hAnsiTheme="minorHAnsi" w:cstheme="minorHAnsi"/>
          <w:iCs/>
          <w:sz w:val="20"/>
          <w:szCs w:val="20"/>
          <w:lang w:val="sk-SK"/>
        </w:rPr>
        <w:t>)</w:t>
      </w:r>
    </w:p>
    <w:p w14:paraId="203735C4" w14:textId="77777777" w:rsidR="00A43E15" w:rsidRDefault="00A43E15" w:rsidP="00E52C12">
      <w:pPr>
        <w:spacing w:beforeLines="60" w:before="144" w:afterLines="60" w:after="144"/>
        <w:jc w:val="center"/>
        <w:rPr>
          <w:rFonts w:asciiTheme="minorHAnsi" w:hAnsiTheme="minorHAnsi" w:cstheme="minorHAnsi"/>
          <w:sz w:val="20"/>
          <w:szCs w:val="20"/>
          <w:lang w:val="sk-SK"/>
        </w:rPr>
      </w:pPr>
    </w:p>
    <w:p w14:paraId="3B0A7CCD" w14:textId="77777777" w:rsidR="006F34E2" w:rsidRDefault="006F34E2" w:rsidP="00E52C12">
      <w:pPr>
        <w:spacing w:beforeLines="60" w:before="144" w:afterLines="60" w:after="144"/>
        <w:jc w:val="center"/>
        <w:rPr>
          <w:rFonts w:asciiTheme="minorHAnsi" w:hAnsiTheme="minorHAnsi" w:cstheme="minorHAnsi"/>
          <w:sz w:val="20"/>
          <w:szCs w:val="20"/>
          <w:lang w:val="sk-SK"/>
        </w:rPr>
      </w:pPr>
    </w:p>
    <w:p w14:paraId="1C6289A2" w14:textId="77777777" w:rsidR="006F34E2" w:rsidRDefault="006F34E2" w:rsidP="00E52C12">
      <w:pPr>
        <w:spacing w:beforeLines="60" w:before="144" w:afterLines="60" w:after="144"/>
        <w:jc w:val="center"/>
        <w:rPr>
          <w:rFonts w:asciiTheme="minorHAnsi" w:hAnsiTheme="minorHAnsi" w:cstheme="minorHAnsi"/>
          <w:sz w:val="20"/>
          <w:szCs w:val="20"/>
          <w:lang w:val="sk-SK"/>
        </w:rPr>
      </w:pPr>
    </w:p>
    <w:p w14:paraId="0B46D86F" w14:textId="77777777" w:rsidR="006F34E2" w:rsidRDefault="006F34E2" w:rsidP="00E52C12">
      <w:pPr>
        <w:spacing w:beforeLines="60" w:before="144" w:afterLines="60" w:after="144"/>
        <w:jc w:val="center"/>
        <w:rPr>
          <w:rFonts w:asciiTheme="minorHAnsi" w:hAnsiTheme="minorHAnsi" w:cstheme="minorHAnsi"/>
          <w:sz w:val="20"/>
          <w:szCs w:val="20"/>
          <w:lang w:val="sk-SK"/>
        </w:rPr>
      </w:pPr>
    </w:p>
    <w:p w14:paraId="37E9BFDD" w14:textId="77777777" w:rsidR="006F34E2" w:rsidRDefault="006F34E2" w:rsidP="00E52C12">
      <w:pPr>
        <w:spacing w:beforeLines="60" w:before="144" w:afterLines="60" w:after="144"/>
        <w:jc w:val="center"/>
        <w:rPr>
          <w:rFonts w:asciiTheme="minorHAnsi" w:hAnsiTheme="minorHAnsi" w:cstheme="minorHAnsi"/>
          <w:sz w:val="20"/>
          <w:szCs w:val="20"/>
          <w:lang w:val="sk-SK"/>
        </w:rPr>
      </w:pPr>
    </w:p>
    <w:p w14:paraId="1D725B34" w14:textId="77777777" w:rsidR="006F34E2" w:rsidRDefault="006F34E2" w:rsidP="00E52C12">
      <w:pPr>
        <w:spacing w:beforeLines="60" w:before="144" w:afterLines="60" w:after="144"/>
        <w:jc w:val="center"/>
        <w:rPr>
          <w:rFonts w:asciiTheme="minorHAnsi" w:hAnsiTheme="minorHAnsi" w:cstheme="minorHAnsi"/>
          <w:sz w:val="20"/>
          <w:szCs w:val="20"/>
          <w:lang w:val="sk-SK"/>
        </w:rPr>
      </w:pPr>
    </w:p>
    <w:p w14:paraId="47218C2B" w14:textId="77777777" w:rsidR="006F34E2" w:rsidRPr="00593C01" w:rsidRDefault="006F34E2" w:rsidP="00E52C12">
      <w:pPr>
        <w:spacing w:beforeLines="60" w:before="144" w:afterLines="60" w:after="144"/>
        <w:jc w:val="center"/>
        <w:rPr>
          <w:rFonts w:asciiTheme="minorHAnsi" w:hAnsiTheme="minorHAnsi" w:cstheme="minorHAnsi"/>
          <w:sz w:val="20"/>
          <w:szCs w:val="20"/>
          <w:lang w:val="sk-SK"/>
        </w:rPr>
      </w:pPr>
    </w:p>
    <w:p w14:paraId="0116582E" w14:textId="77777777" w:rsidR="00A43E15" w:rsidRPr="00593C01"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Kritériá hodnotenia ponúk a spôsob ich uplatenia</w:t>
      </w:r>
    </w:p>
    <w:p w14:paraId="5141841F"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597687EE"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01B64849" w14:textId="77777777" w:rsidR="0026243B" w:rsidRPr="00593C01" w:rsidRDefault="00A43E15" w:rsidP="0026243B">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225E1DD4"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62421390"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1BF5621E"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2FC1D478"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3A00C295"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4A359071"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03F30F61"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1EA1A4ED"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3A40E3C7"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666F0E4D" w14:textId="6AAD5D7C" w:rsidR="0026243B" w:rsidRDefault="0026243B" w:rsidP="00E52C12">
      <w:pPr>
        <w:spacing w:beforeLines="60" w:before="144" w:afterLines="60" w:after="144"/>
        <w:rPr>
          <w:rFonts w:asciiTheme="minorHAnsi" w:hAnsiTheme="minorHAnsi" w:cstheme="minorHAnsi"/>
          <w:sz w:val="20"/>
          <w:szCs w:val="20"/>
          <w:lang w:val="sk-SK"/>
        </w:rPr>
      </w:pPr>
    </w:p>
    <w:p w14:paraId="17E853E9" w14:textId="46E7E0C5" w:rsidR="00A15861" w:rsidRDefault="00A15861" w:rsidP="00E52C12">
      <w:pPr>
        <w:spacing w:beforeLines="60" w:before="144" w:afterLines="60" w:after="144"/>
        <w:rPr>
          <w:rFonts w:asciiTheme="minorHAnsi" w:hAnsiTheme="minorHAnsi" w:cstheme="minorHAnsi"/>
          <w:sz w:val="20"/>
          <w:szCs w:val="20"/>
          <w:lang w:val="sk-SK"/>
        </w:rPr>
      </w:pPr>
    </w:p>
    <w:p w14:paraId="48A6B836" w14:textId="77777777" w:rsidR="00A15861" w:rsidRPr="00593C01" w:rsidRDefault="00A15861" w:rsidP="00E52C12">
      <w:pPr>
        <w:spacing w:beforeLines="60" w:before="144" w:afterLines="60" w:after="144"/>
        <w:rPr>
          <w:rFonts w:asciiTheme="minorHAnsi" w:hAnsiTheme="minorHAnsi" w:cstheme="minorHAnsi"/>
          <w:sz w:val="20"/>
          <w:szCs w:val="20"/>
          <w:lang w:val="sk-SK"/>
        </w:rPr>
      </w:pPr>
    </w:p>
    <w:p w14:paraId="4D8484FA" w14:textId="27677987" w:rsidR="0026243B" w:rsidRDefault="0026243B" w:rsidP="00E52C12">
      <w:pPr>
        <w:spacing w:beforeLines="60" w:before="144" w:afterLines="60" w:after="144"/>
        <w:rPr>
          <w:rFonts w:asciiTheme="minorHAnsi" w:hAnsiTheme="minorHAnsi" w:cstheme="minorHAnsi"/>
          <w:sz w:val="20"/>
          <w:szCs w:val="20"/>
          <w:lang w:val="sk-SK"/>
        </w:rPr>
      </w:pPr>
    </w:p>
    <w:p w14:paraId="47ADEA0A" w14:textId="77777777" w:rsidR="005D710E" w:rsidRDefault="005D710E" w:rsidP="00E52C12">
      <w:pPr>
        <w:spacing w:beforeLines="60" w:before="144" w:afterLines="60" w:after="144"/>
        <w:rPr>
          <w:rFonts w:asciiTheme="minorHAnsi" w:hAnsiTheme="minorHAnsi" w:cstheme="minorHAnsi"/>
          <w:sz w:val="20"/>
          <w:szCs w:val="20"/>
          <w:lang w:val="sk-SK"/>
        </w:rPr>
      </w:pPr>
    </w:p>
    <w:p w14:paraId="3AA6A0BB" w14:textId="77777777" w:rsidR="00723BE7" w:rsidRPr="00593C01" w:rsidRDefault="00723BE7" w:rsidP="00E52C12">
      <w:pPr>
        <w:spacing w:beforeLines="60" w:before="144" w:afterLines="60" w:after="144"/>
        <w:rPr>
          <w:rFonts w:asciiTheme="minorHAnsi" w:hAnsiTheme="minorHAnsi" w:cstheme="minorHAnsi"/>
          <w:sz w:val="20"/>
          <w:szCs w:val="20"/>
          <w:lang w:val="sk-SK"/>
        </w:rPr>
      </w:pPr>
    </w:p>
    <w:p w14:paraId="6FEE3EF6"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5DDD8C87" w14:textId="73854466" w:rsidR="000364CD" w:rsidRPr="00593C01" w:rsidRDefault="000364CD" w:rsidP="00E52C12">
      <w:p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lastRenderedPageBreak/>
        <w:t>Komisia na vyhodnotenie ponúk porovná a vyhodnotí iba tie ponuky, ktoré</w:t>
      </w:r>
      <w:r w:rsidR="006C778C">
        <w:rPr>
          <w:rFonts w:asciiTheme="minorHAnsi" w:hAnsiTheme="minorHAnsi" w:cstheme="minorHAnsi"/>
          <w:sz w:val="20"/>
          <w:szCs w:val="20"/>
          <w:lang w:val="sk-SK"/>
        </w:rPr>
        <w:t xml:space="preserve"> splnili podmienky verejného obstarávania</w:t>
      </w:r>
      <w:r w:rsidRPr="00593C01">
        <w:rPr>
          <w:rFonts w:asciiTheme="minorHAnsi" w:hAnsiTheme="minorHAnsi" w:cstheme="minorHAnsi"/>
          <w:sz w:val="20"/>
          <w:szCs w:val="20"/>
          <w:lang w:val="sk-SK"/>
        </w:rPr>
        <w:t xml:space="preserve"> boli uznané ako skutočne zodpovedajúce požiadavkám súťažných podkladov v súlade s časťou (A) Pokyny na vypracovanie ponuky. </w:t>
      </w:r>
    </w:p>
    <w:p w14:paraId="1764FB86" w14:textId="77777777" w:rsidR="000364CD" w:rsidRPr="00593C01" w:rsidRDefault="000364CD" w:rsidP="00603FCE">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Kritéria na hodnotenie ponúk</w:t>
      </w:r>
    </w:p>
    <w:p w14:paraId="1A1A4DD7" w14:textId="7DA1B3D4" w:rsidR="003C7887" w:rsidRPr="003C7887" w:rsidRDefault="00A77EBA" w:rsidP="005D710E">
      <w:pPr>
        <w:pStyle w:val="Zkladntext3"/>
        <w:spacing w:beforeLines="60" w:before="144" w:afterLines="60" w:after="144"/>
        <w:ind w:left="360"/>
        <w:jc w:val="both"/>
        <w:rPr>
          <w:rFonts w:asciiTheme="minorHAnsi" w:hAnsiTheme="minorHAnsi" w:cstheme="minorHAnsi"/>
          <w:sz w:val="20"/>
          <w:szCs w:val="20"/>
        </w:rPr>
      </w:pPr>
      <w:r>
        <w:rPr>
          <w:rFonts w:asciiTheme="minorHAnsi" w:hAnsiTheme="minorHAnsi" w:cstheme="minorHAnsi"/>
          <w:sz w:val="20"/>
          <w:szCs w:val="20"/>
        </w:rPr>
        <w:t>„</w:t>
      </w:r>
      <w:r w:rsidR="005D710E">
        <w:rPr>
          <w:rFonts w:asciiTheme="minorHAnsi" w:hAnsiTheme="minorHAnsi" w:cstheme="minorHAnsi"/>
          <w:sz w:val="20"/>
          <w:szCs w:val="20"/>
        </w:rPr>
        <w:t xml:space="preserve">CSS </w:t>
      </w:r>
      <w:proofErr w:type="spellStart"/>
      <w:r w:rsidR="005D710E">
        <w:rPr>
          <w:rFonts w:asciiTheme="minorHAnsi" w:hAnsiTheme="minorHAnsi" w:cstheme="minorHAnsi"/>
          <w:sz w:val="20"/>
          <w:szCs w:val="20"/>
        </w:rPr>
        <w:t>Ľadoveň</w:t>
      </w:r>
      <w:proofErr w:type="spellEnd"/>
      <w:r w:rsidR="005D710E">
        <w:rPr>
          <w:rFonts w:asciiTheme="minorHAnsi" w:hAnsiTheme="minorHAnsi" w:cstheme="minorHAnsi"/>
          <w:sz w:val="20"/>
          <w:szCs w:val="20"/>
        </w:rPr>
        <w:t xml:space="preserve">, Martin – komplexná modernizácia </w:t>
      </w:r>
      <w:proofErr w:type="spellStart"/>
      <w:r w:rsidR="005D710E">
        <w:rPr>
          <w:rFonts w:asciiTheme="minorHAnsi" w:hAnsiTheme="minorHAnsi" w:cstheme="minorHAnsi"/>
          <w:sz w:val="20"/>
          <w:szCs w:val="20"/>
        </w:rPr>
        <w:t>cýťahov</w:t>
      </w:r>
      <w:proofErr w:type="spellEnd"/>
      <w:r w:rsidR="005D710E">
        <w:rPr>
          <w:rFonts w:asciiTheme="minorHAnsi" w:hAnsiTheme="minorHAnsi" w:cstheme="minorHAnsi"/>
          <w:sz w:val="20"/>
          <w:szCs w:val="20"/>
        </w:rPr>
        <w:t xml:space="preserve"> v </w:t>
      </w:r>
      <w:r w:rsidR="005D710E" w:rsidRPr="005F50B8">
        <w:rPr>
          <w:rFonts w:asciiTheme="minorHAnsi" w:hAnsiTheme="minorHAnsi" w:cstheme="minorHAnsi"/>
          <w:sz w:val="20"/>
          <w:szCs w:val="20"/>
        </w:rPr>
        <w:t>bloku B“</w:t>
      </w:r>
    </w:p>
    <w:p w14:paraId="65F374C8" w14:textId="4BBA3459" w:rsidR="004315E6" w:rsidRDefault="004315E6" w:rsidP="004315E6">
      <w:pPr>
        <w:pStyle w:val="Bezriadkovania"/>
        <w:ind w:left="426"/>
        <w:rPr>
          <w:rFonts w:asciiTheme="minorHAnsi" w:hAnsiTheme="minorHAnsi"/>
          <w:sz w:val="20"/>
          <w:szCs w:val="20"/>
        </w:rPr>
      </w:pPr>
      <w:r>
        <w:rPr>
          <w:rFonts w:asciiTheme="minorHAnsi" w:hAnsiTheme="minorHAnsi"/>
          <w:sz w:val="20"/>
          <w:szCs w:val="20"/>
        </w:rPr>
        <w:t xml:space="preserve">Kritérium : </w:t>
      </w:r>
      <w:r w:rsidRPr="0010150D">
        <w:rPr>
          <w:rFonts w:asciiTheme="minorHAnsi" w:hAnsiTheme="minorHAnsi"/>
          <w:b/>
          <w:sz w:val="20"/>
          <w:szCs w:val="20"/>
        </w:rPr>
        <w:t xml:space="preserve">Najnižšia cena s DPH </w:t>
      </w:r>
      <w:r w:rsidR="003C7887" w:rsidRPr="0010150D">
        <w:rPr>
          <w:rFonts w:asciiTheme="minorHAnsi" w:hAnsiTheme="minorHAnsi"/>
          <w:b/>
          <w:sz w:val="20"/>
          <w:szCs w:val="20"/>
        </w:rPr>
        <w:t>za celý predmet zákazky</w:t>
      </w:r>
    </w:p>
    <w:p w14:paraId="6D744158" w14:textId="473EE19B" w:rsidR="00C7392B" w:rsidRPr="004315E6" w:rsidRDefault="00C7392B" w:rsidP="004315E6">
      <w:pPr>
        <w:pStyle w:val="Bezriadkovania"/>
        <w:ind w:left="426"/>
        <w:rPr>
          <w:rFonts w:asciiTheme="minorHAnsi" w:hAnsiTheme="minorHAnsi"/>
          <w:sz w:val="20"/>
          <w:szCs w:val="20"/>
        </w:rPr>
      </w:pPr>
      <w:r w:rsidRPr="004315E6">
        <w:rPr>
          <w:rFonts w:asciiTheme="minorHAnsi" w:hAnsiTheme="minorHAnsi"/>
          <w:sz w:val="20"/>
          <w:szCs w:val="20"/>
        </w:rPr>
        <w:t xml:space="preserve">Úspešný uchádzač bude ten, ktorý vo svojej ponuke uvedie </w:t>
      </w:r>
      <w:r w:rsidR="003C7887">
        <w:rPr>
          <w:rFonts w:asciiTheme="minorHAnsi" w:hAnsiTheme="minorHAnsi"/>
          <w:sz w:val="20"/>
          <w:szCs w:val="20"/>
        </w:rPr>
        <w:t>najnižšiu cenu s DPH za celý predmet zákazky</w:t>
      </w:r>
      <w:r w:rsidRPr="004315E6">
        <w:rPr>
          <w:rFonts w:asciiTheme="minorHAnsi" w:hAnsiTheme="minorHAnsi"/>
          <w:sz w:val="20"/>
          <w:szCs w:val="20"/>
        </w:rPr>
        <w:t xml:space="preserve"> Následne komisia zoradí poradie uchádzačov </w:t>
      </w:r>
      <w:r w:rsidR="003C7887">
        <w:rPr>
          <w:rFonts w:asciiTheme="minorHAnsi" w:hAnsiTheme="minorHAnsi"/>
          <w:sz w:val="20"/>
          <w:szCs w:val="20"/>
        </w:rPr>
        <w:t>v</w:t>
      </w:r>
      <w:r w:rsidRPr="004315E6">
        <w:rPr>
          <w:rFonts w:asciiTheme="minorHAnsi" w:hAnsiTheme="minorHAnsi"/>
          <w:sz w:val="20"/>
          <w:szCs w:val="20"/>
        </w:rPr>
        <w:t>zos</w:t>
      </w:r>
      <w:r w:rsidR="00C24FF1">
        <w:rPr>
          <w:rFonts w:asciiTheme="minorHAnsi" w:hAnsiTheme="minorHAnsi"/>
          <w:sz w:val="20"/>
          <w:szCs w:val="20"/>
        </w:rPr>
        <w:t>t</w:t>
      </w:r>
      <w:r w:rsidRPr="004315E6">
        <w:rPr>
          <w:rFonts w:asciiTheme="minorHAnsi" w:hAnsiTheme="minorHAnsi"/>
          <w:sz w:val="20"/>
          <w:szCs w:val="20"/>
        </w:rPr>
        <w:t xml:space="preserve">upne </w:t>
      </w:r>
      <w:r w:rsidR="003C7887">
        <w:rPr>
          <w:rFonts w:asciiTheme="minorHAnsi" w:hAnsiTheme="minorHAnsi"/>
          <w:sz w:val="20"/>
          <w:szCs w:val="20"/>
        </w:rPr>
        <w:t>od</w:t>
      </w:r>
      <w:r w:rsidRPr="004315E6">
        <w:rPr>
          <w:rFonts w:asciiTheme="minorHAnsi" w:hAnsiTheme="minorHAnsi"/>
          <w:sz w:val="20"/>
          <w:szCs w:val="20"/>
        </w:rPr>
        <w:t xml:space="preserve"> </w:t>
      </w:r>
      <w:proofErr w:type="spellStart"/>
      <w:r w:rsidR="003C7887">
        <w:rPr>
          <w:rFonts w:asciiTheme="minorHAnsi" w:hAnsiTheme="minorHAnsi"/>
          <w:sz w:val="20"/>
          <w:szCs w:val="20"/>
        </w:rPr>
        <w:t>najnižšiej</w:t>
      </w:r>
      <w:proofErr w:type="spellEnd"/>
      <w:r w:rsidR="003C7887">
        <w:rPr>
          <w:rFonts w:asciiTheme="minorHAnsi" w:hAnsiTheme="minorHAnsi"/>
          <w:sz w:val="20"/>
          <w:szCs w:val="20"/>
        </w:rPr>
        <w:t xml:space="preserve"> ceny s DPH za celý predmet zákazky (úspešný uchádzač) po najvyššiu cenu s DPH za celý predmet zákazky.</w:t>
      </w:r>
    </w:p>
    <w:p w14:paraId="1DF0FCCF" w14:textId="77777777" w:rsidR="000364CD" w:rsidRPr="00593C01" w:rsidRDefault="000364CD" w:rsidP="00603FCE">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Spôsob hodnotenia kritéria na hodnotenie ponúk</w:t>
      </w:r>
    </w:p>
    <w:p w14:paraId="6B0A0AF2" w14:textId="460966DF"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lang w:val="sk-SK"/>
        </w:rPr>
      </w:pPr>
      <w:bookmarkStart w:id="55" w:name="_Ref525725282"/>
      <w:r w:rsidRPr="00593C01">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593C01">
        <w:rPr>
          <w:rFonts w:asciiTheme="minorHAnsi" w:hAnsiTheme="minorHAnsi" w:cstheme="minorHAnsi"/>
          <w:sz w:val="20"/>
          <w:szCs w:val="20"/>
          <w:lang w:val="sk-SK"/>
        </w:rPr>
        <w:t>t.j</w:t>
      </w:r>
      <w:proofErr w:type="spellEnd"/>
      <w:r w:rsidRPr="00593C01">
        <w:rPr>
          <w:rFonts w:asciiTheme="minorHAnsi" w:hAnsiTheme="minorHAnsi" w:cstheme="minorHAnsi"/>
          <w:sz w:val="20"/>
          <w:szCs w:val="20"/>
          <w:lang w:val="sk-SK"/>
        </w:rPr>
        <w:t xml:space="preserve">. uchádzač s najnižšou celkovou cenou za </w:t>
      </w:r>
      <w:r w:rsidR="0041137B" w:rsidRPr="00593C01">
        <w:rPr>
          <w:rFonts w:asciiTheme="minorHAnsi" w:hAnsiTheme="minorHAnsi" w:cstheme="minorHAnsi"/>
          <w:sz w:val="20"/>
          <w:szCs w:val="20"/>
          <w:lang w:val="sk-SK"/>
        </w:rPr>
        <w:t>predmet</w:t>
      </w:r>
      <w:r w:rsidRPr="00593C01">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593C01">
        <w:rPr>
          <w:rFonts w:asciiTheme="minorHAnsi" w:hAnsiTheme="minorHAnsi" w:cstheme="minorHAnsi"/>
          <w:sz w:val="20"/>
          <w:szCs w:val="20"/>
          <w:lang w:val="sk-SK"/>
        </w:rPr>
        <w:t>t.j</w:t>
      </w:r>
      <w:proofErr w:type="spellEnd"/>
      <w:r w:rsidRPr="00593C01">
        <w:rPr>
          <w:rFonts w:asciiTheme="minorHAnsi" w:hAnsiTheme="minorHAnsi" w:cstheme="minorHAnsi"/>
          <w:sz w:val="20"/>
          <w:szCs w:val="20"/>
          <w:lang w:val="sk-SK"/>
        </w:rPr>
        <w:t>. ponuke s najvyššou celkovou cenou za predmet zákazky bude priradené najvyššie poradové číslo.</w:t>
      </w:r>
      <w:bookmarkEnd w:id="55"/>
      <w:r w:rsidRPr="00593C01">
        <w:rPr>
          <w:rFonts w:asciiTheme="minorHAnsi" w:hAnsiTheme="minorHAnsi" w:cstheme="minorHAnsi"/>
          <w:sz w:val="20"/>
          <w:szCs w:val="20"/>
          <w:lang w:val="sk-SK"/>
        </w:rPr>
        <w:t xml:space="preserve"> </w:t>
      </w:r>
    </w:p>
    <w:p w14:paraId="7B52C43F" w14:textId="234B9C77"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Úspešným uchádzačom sa stane uchádzač, ktorý bude pre dan</w:t>
      </w:r>
      <w:r w:rsidR="0041137B" w:rsidRPr="00593C01">
        <w:rPr>
          <w:rFonts w:asciiTheme="minorHAnsi" w:hAnsiTheme="minorHAnsi" w:cstheme="minorHAnsi"/>
          <w:sz w:val="20"/>
          <w:szCs w:val="20"/>
          <w:lang w:val="sk-SK"/>
        </w:rPr>
        <w:t>ý</w:t>
      </w:r>
      <w:r w:rsidRPr="00593C01">
        <w:rPr>
          <w:rFonts w:asciiTheme="minorHAnsi" w:hAnsiTheme="minorHAnsi" w:cstheme="minorHAnsi"/>
          <w:sz w:val="20"/>
          <w:szCs w:val="20"/>
          <w:lang w:val="sk-SK"/>
        </w:rPr>
        <w:t xml:space="preserve"> predmet zákazky vyhodnotený ako prvý (úspešný). Ostatní uchádzači budú neúspešní.</w:t>
      </w:r>
    </w:p>
    <w:p w14:paraId="313F991A" w14:textId="77777777"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Každý člen komisie hodnotí každú ponuku samostatne s tým, že dodrží pravidlá určené v tejto časti súťažných podkladov.</w:t>
      </w:r>
    </w:p>
    <w:p w14:paraId="6FE149CB" w14:textId="77777777" w:rsidR="000364CD" w:rsidRPr="00593C01" w:rsidRDefault="000364CD" w:rsidP="00603FCE">
      <w:pPr>
        <w:pStyle w:val="Zkladntext"/>
        <w:numPr>
          <w:ilvl w:val="1"/>
          <w:numId w:val="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593C01">
        <w:rPr>
          <w:rFonts w:asciiTheme="minorHAnsi" w:hAnsiTheme="minorHAnsi" w:cstheme="minorHAnsi"/>
          <w:sz w:val="20"/>
          <w:szCs w:val="20"/>
          <w:lang w:val="sk-SK"/>
        </w:rPr>
        <w:fldChar w:fldCharType="begin"/>
      </w:r>
      <w:r w:rsidRPr="00593C01">
        <w:rPr>
          <w:rFonts w:asciiTheme="minorHAnsi" w:hAnsiTheme="minorHAnsi" w:cstheme="minorHAnsi"/>
          <w:sz w:val="20"/>
          <w:szCs w:val="20"/>
          <w:lang w:val="sk-SK"/>
        </w:rPr>
        <w:instrText xml:space="preserve"> REF _Ref525725282 \r \h  \* MERGEFORMAT </w:instrText>
      </w:r>
      <w:r w:rsidRPr="00593C01">
        <w:rPr>
          <w:rFonts w:asciiTheme="minorHAnsi" w:hAnsiTheme="minorHAnsi" w:cstheme="minorHAnsi"/>
          <w:sz w:val="20"/>
          <w:szCs w:val="20"/>
          <w:lang w:val="sk-SK"/>
        </w:rPr>
      </w:r>
      <w:r w:rsidRPr="00593C01">
        <w:rPr>
          <w:rFonts w:asciiTheme="minorHAnsi" w:hAnsiTheme="minorHAnsi" w:cstheme="minorHAnsi"/>
          <w:sz w:val="20"/>
          <w:szCs w:val="20"/>
          <w:lang w:val="sk-SK"/>
        </w:rPr>
        <w:fldChar w:fldCharType="separate"/>
      </w:r>
      <w:r w:rsidR="003B76D4">
        <w:rPr>
          <w:rFonts w:asciiTheme="minorHAnsi" w:hAnsiTheme="minorHAnsi" w:cstheme="minorHAnsi"/>
          <w:sz w:val="20"/>
          <w:szCs w:val="20"/>
          <w:lang w:val="sk-SK"/>
        </w:rPr>
        <w:t>2.1</w:t>
      </w:r>
      <w:r w:rsidRPr="00593C01">
        <w:rPr>
          <w:rFonts w:asciiTheme="minorHAnsi" w:hAnsiTheme="minorHAnsi" w:cstheme="minorHAnsi"/>
          <w:sz w:val="20"/>
          <w:szCs w:val="20"/>
          <w:lang w:val="sk-SK"/>
        </w:rPr>
        <w:fldChar w:fldCharType="end"/>
      </w:r>
      <w:r w:rsidRPr="00593C01">
        <w:rPr>
          <w:rFonts w:asciiTheme="minorHAnsi" w:hAnsiTheme="minorHAnsi" w:cstheme="minorHAnsi"/>
          <w:sz w:val="20"/>
          <w:szCs w:val="20"/>
          <w:lang w:val="sk-SK"/>
        </w:rPr>
        <w:t xml:space="preserve"> tejto časti súťažných podkladov. </w:t>
      </w:r>
    </w:p>
    <w:p w14:paraId="30D8D84C" w14:textId="77777777" w:rsidR="000364CD" w:rsidRPr="00593C01" w:rsidRDefault="000364CD" w:rsidP="00E52C12">
      <w:p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w:t>
      </w:r>
    </w:p>
    <w:p w14:paraId="09EEB6A7" w14:textId="6E662CD7" w:rsidR="000364CD" w:rsidRPr="00593C01" w:rsidRDefault="00B44288" w:rsidP="00E52C12">
      <w:p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Nevybratie uchádzača na </w:t>
      </w:r>
      <w:r w:rsidR="003C7887">
        <w:rPr>
          <w:rFonts w:asciiTheme="minorHAnsi" w:hAnsiTheme="minorHAnsi" w:cstheme="minorHAnsi"/>
          <w:sz w:val="20"/>
          <w:szCs w:val="20"/>
          <w:lang w:val="sk-SK"/>
        </w:rPr>
        <w:t>dodanie predmetu zákazky</w:t>
      </w:r>
      <w:r>
        <w:rPr>
          <w:rFonts w:asciiTheme="minorHAnsi" w:hAnsiTheme="minorHAnsi" w:cstheme="minorHAnsi"/>
          <w:sz w:val="20"/>
          <w:szCs w:val="20"/>
          <w:lang w:val="sk-SK"/>
        </w:rPr>
        <w:t xml:space="preserve"> </w:t>
      </w:r>
      <w:r w:rsidR="000364CD" w:rsidRPr="00593C01">
        <w:rPr>
          <w:rFonts w:asciiTheme="minorHAnsi" w:hAnsiTheme="minorHAnsi" w:cstheme="minorHAnsi"/>
          <w:sz w:val="20"/>
          <w:szCs w:val="20"/>
          <w:lang w:val="sk-SK"/>
        </w:rPr>
        <w:t xml:space="preserve">nevytvára nárok na uplatnenie náhrady škody. </w:t>
      </w:r>
    </w:p>
    <w:p w14:paraId="626A896A" w14:textId="77777777" w:rsidR="000364CD" w:rsidRPr="00593C01" w:rsidRDefault="000364CD" w:rsidP="00E52C12">
      <w:pPr>
        <w:spacing w:beforeLines="60" w:before="144" w:afterLines="60" w:after="144"/>
        <w:rPr>
          <w:rFonts w:asciiTheme="minorHAnsi" w:hAnsiTheme="minorHAnsi" w:cstheme="minorHAnsi"/>
          <w:b/>
          <w:sz w:val="20"/>
          <w:szCs w:val="20"/>
          <w:lang w:val="sk-SK"/>
        </w:rPr>
      </w:pPr>
      <w:r w:rsidRPr="00593C01">
        <w:rPr>
          <w:rFonts w:asciiTheme="minorHAnsi" w:hAnsiTheme="minorHAnsi" w:cstheme="minorHAnsi"/>
          <w:b/>
          <w:bCs/>
          <w:sz w:val="20"/>
          <w:szCs w:val="20"/>
          <w:lang w:val="sk-SK"/>
        </w:rPr>
        <w:br w:type="page"/>
      </w:r>
    </w:p>
    <w:p w14:paraId="6A3F633E" w14:textId="5E017AE1" w:rsidR="000364CD" w:rsidRPr="00593C01"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3EA59DE6"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72A75419"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1852313B"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24375883"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7A4B5647" w14:textId="03D9E63D" w:rsidR="00750484" w:rsidRPr="00593C01" w:rsidRDefault="00750484" w:rsidP="00750484">
      <w:pPr>
        <w:spacing w:beforeLines="60" w:before="144" w:afterLines="60" w:after="144"/>
        <w:jc w:val="center"/>
        <w:rPr>
          <w:rFonts w:asciiTheme="minorHAnsi" w:hAnsiTheme="minorHAnsi" w:cstheme="minorHAnsi"/>
          <w:b/>
          <w:szCs w:val="20"/>
          <w:lang w:val="sk-SK" w:eastAsia="x-none"/>
        </w:rPr>
      </w:pPr>
      <w:r w:rsidRPr="00593C01">
        <w:rPr>
          <w:rFonts w:asciiTheme="minorHAnsi" w:hAnsiTheme="minorHAnsi" w:cstheme="minorHAnsi"/>
          <w:b/>
          <w:szCs w:val="20"/>
          <w:lang w:val="sk-SK" w:eastAsia="x-none"/>
        </w:rPr>
        <w:t>ZADÁV</w:t>
      </w:r>
      <w:r w:rsidR="00591D93" w:rsidRPr="00593C01">
        <w:rPr>
          <w:rFonts w:asciiTheme="minorHAnsi" w:hAnsiTheme="minorHAnsi" w:cstheme="minorHAnsi"/>
          <w:b/>
          <w:szCs w:val="20"/>
          <w:lang w:val="sk-SK" w:eastAsia="x-none"/>
        </w:rPr>
        <w:t>ANIE</w:t>
      </w:r>
      <w:r w:rsidR="004726EF">
        <w:rPr>
          <w:rFonts w:asciiTheme="minorHAnsi" w:hAnsiTheme="minorHAnsi" w:cstheme="minorHAnsi"/>
          <w:b/>
          <w:szCs w:val="20"/>
          <w:lang w:val="sk-SK" w:eastAsia="x-none"/>
        </w:rPr>
        <w:t xml:space="preserve"> POD</w:t>
      </w:r>
      <w:r w:rsidRPr="00593C01">
        <w:rPr>
          <w:rFonts w:asciiTheme="minorHAnsi" w:hAnsiTheme="minorHAnsi" w:cstheme="minorHAnsi"/>
          <w:b/>
          <w:szCs w:val="20"/>
          <w:lang w:val="sk-SK" w:eastAsia="x-none"/>
        </w:rPr>
        <w:t>LIMITNEJ ZÁKAZKY</w:t>
      </w:r>
    </w:p>
    <w:p w14:paraId="3739E6F1" w14:textId="60D31CA1" w:rsidR="00A43E15" w:rsidRPr="00593C01" w:rsidRDefault="00750484" w:rsidP="00750484">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3C7887">
        <w:rPr>
          <w:rFonts w:asciiTheme="minorHAnsi" w:hAnsiTheme="minorHAnsi" w:cstheme="minorHAnsi"/>
          <w:iCs/>
          <w:sz w:val="20"/>
          <w:szCs w:val="20"/>
          <w:lang w:val="sk-SK"/>
        </w:rPr>
        <w:t xml:space="preserve">TOVAR, </w:t>
      </w:r>
      <w:r w:rsidR="00B44288">
        <w:rPr>
          <w:rFonts w:asciiTheme="minorHAnsi" w:hAnsiTheme="minorHAnsi" w:cstheme="minorHAnsi"/>
          <w:iCs/>
          <w:sz w:val="20"/>
          <w:szCs w:val="20"/>
          <w:lang w:val="sk-SK"/>
        </w:rPr>
        <w:t>STAVEBNÉ PRÁCE</w:t>
      </w:r>
      <w:r w:rsidR="00A43E15" w:rsidRPr="00593C01">
        <w:rPr>
          <w:rFonts w:asciiTheme="minorHAnsi" w:hAnsiTheme="minorHAnsi" w:cstheme="minorHAnsi"/>
          <w:iCs/>
          <w:sz w:val="20"/>
          <w:szCs w:val="20"/>
          <w:lang w:val="sk-SK"/>
        </w:rPr>
        <w:t>)</w:t>
      </w:r>
    </w:p>
    <w:p w14:paraId="435D7CD9" w14:textId="77777777" w:rsidR="00A43E15" w:rsidRDefault="00A43E15" w:rsidP="00E52C12">
      <w:pPr>
        <w:spacing w:beforeLines="60" w:before="144" w:afterLines="60" w:after="144"/>
        <w:jc w:val="center"/>
        <w:rPr>
          <w:rFonts w:asciiTheme="minorHAnsi" w:hAnsiTheme="minorHAnsi" w:cstheme="minorHAnsi"/>
          <w:sz w:val="20"/>
          <w:szCs w:val="20"/>
          <w:lang w:val="sk-SK"/>
        </w:rPr>
      </w:pPr>
    </w:p>
    <w:p w14:paraId="3C501C53"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685B62F5"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14F043CC"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6065A713"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36C7660F" w14:textId="77777777" w:rsidR="003C7887" w:rsidRPr="00593C01" w:rsidRDefault="003C7887" w:rsidP="00E52C12">
      <w:pPr>
        <w:spacing w:beforeLines="60" w:before="144" w:afterLines="60" w:after="144"/>
        <w:jc w:val="center"/>
        <w:rPr>
          <w:rFonts w:asciiTheme="minorHAnsi" w:hAnsiTheme="minorHAnsi" w:cstheme="minorHAnsi"/>
          <w:sz w:val="20"/>
          <w:szCs w:val="20"/>
          <w:lang w:val="sk-SK"/>
        </w:rPr>
      </w:pPr>
    </w:p>
    <w:p w14:paraId="748B6DBD" w14:textId="77777777" w:rsidR="00A43E15" w:rsidRPr="00593C01"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Podmienky účasti</w:t>
      </w:r>
    </w:p>
    <w:p w14:paraId="23FDF4DB"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60A73F83"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0B3C6926" w14:textId="77777777"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6495EB2A"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0F075E9A" w14:textId="28C50613"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2986DADC" w14:textId="358704D9"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17D1CFA4" w14:textId="6717776E"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0A4DA14A" w14:textId="5F313DB1"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7F1896C6" w14:textId="6D5D2436"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2943163E" w14:textId="0DB90E49"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0F65BE1F" w14:textId="4D3B5632"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78669912" w14:textId="130B50BC"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34250641" w14:textId="6C28A72E"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6EA27157" w14:textId="68E30A84" w:rsidR="00A15861" w:rsidRDefault="00A15861" w:rsidP="0045505B">
      <w:pPr>
        <w:pStyle w:val="Zkladntext"/>
        <w:spacing w:beforeLines="60" w:before="144" w:afterLines="60" w:after="144"/>
        <w:jc w:val="both"/>
        <w:rPr>
          <w:rFonts w:asciiTheme="minorHAnsi" w:hAnsiTheme="minorHAnsi" w:cstheme="minorHAnsi"/>
          <w:b/>
          <w:caps/>
          <w:sz w:val="20"/>
          <w:szCs w:val="20"/>
          <w:lang w:val="sk-SK"/>
        </w:rPr>
      </w:pPr>
    </w:p>
    <w:p w14:paraId="69176A27" w14:textId="42505234" w:rsidR="00A15861" w:rsidRDefault="00A15861" w:rsidP="0045505B">
      <w:pPr>
        <w:pStyle w:val="Zkladntext"/>
        <w:spacing w:beforeLines="60" w:before="144" w:afterLines="60" w:after="144"/>
        <w:jc w:val="both"/>
        <w:rPr>
          <w:rFonts w:asciiTheme="minorHAnsi" w:hAnsiTheme="minorHAnsi" w:cstheme="minorHAnsi"/>
          <w:b/>
          <w:caps/>
          <w:sz w:val="20"/>
          <w:szCs w:val="20"/>
          <w:lang w:val="sk-SK"/>
        </w:rPr>
      </w:pPr>
    </w:p>
    <w:p w14:paraId="1E6E6E48" w14:textId="0D898E63" w:rsidR="00A15861" w:rsidRDefault="00A15861" w:rsidP="0045505B">
      <w:pPr>
        <w:pStyle w:val="Zkladntext"/>
        <w:spacing w:beforeLines="60" w:before="144" w:afterLines="60" w:after="144"/>
        <w:jc w:val="both"/>
        <w:rPr>
          <w:rFonts w:asciiTheme="minorHAnsi" w:hAnsiTheme="minorHAnsi" w:cstheme="minorHAnsi"/>
          <w:b/>
          <w:caps/>
          <w:sz w:val="20"/>
          <w:szCs w:val="20"/>
          <w:lang w:val="sk-SK"/>
        </w:rPr>
      </w:pPr>
    </w:p>
    <w:p w14:paraId="7128115A" w14:textId="77777777" w:rsidR="00A15861" w:rsidRDefault="00A15861" w:rsidP="0045505B">
      <w:pPr>
        <w:pStyle w:val="Zkladntext"/>
        <w:spacing w:beforeLines="60" w:before="144" w:afterLines="60" w:after="144"/>
        <w:jc w:val="both"/>
        <w:rPr>
          <w:rFonts w:asciiTheme="minorHAnsi" w:hAnsiTheme="minorHAnsi" w:cstheme="minorHAnsi"/>
          <w:b/>
          <w:caps/>
          <w:sz w:val="20"/>
          <w:szCs w:val="20"/>
          <w:lang w:val="sk-SK"/>
        </w:rPr>
      </w:pPr>
    </w:p>
    <w:p w14:paraId="0918148A" w14:textId="7BD8974B"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3F311C0C" w14:textId="5A0DBF51"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5C7160CA" w14:textId="049B0179" w:rsidR="003E2B97" w:rsidRDefault="003E2B97" w:rsidP="0045505B">
      <w:pPr>
        <w:pStyle w:val="Zkladntext"/>
        <w:spacing w:beforeLines="60" w:before="144" w:afterLines="60" w:after="144"/>
        <w:jc w:val="both"/>
        <w:rPr>
          <w:rFonts w:asciiTheme="minorHAnsi" w:hAnsiTheme="minorHAnsi" w:cstheme="minorHAnsi"/>
          <w:b/>
          <w:caps/>
          <w:sz w:val="20"/>
          <w:szCs w:val="20"/>
          <w:lang w:val="sk-SK"/>
        </w:rPr>
      </w:pPr>
    </w:p>
    <w:p w14:paraId="55712502" w14:textId="720841B1"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lastRenderedPageBreak/>
        <w:t xml:space="preserve">PODMIENKY ÚČASTI </w:t>
      </w:r>
      <w:r w:rsidR="00F4038E" w:rsidRPr="00593C01">
        <w:rPr>
          <w:b/>
          <w:sz w:val="32"/>
          <w:szCs w:val="32"/>
          <w:lang w:val="sk-SK"/>
        </w:rPr>
        <w:t xml:space="preserve"> </w:t>
      </w:r>
    </w:p>
    <w:p w14:paraId="0379509B" w14:textId="77777777"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t>Uchádzač musí spĺňať nasledovné podmienky účasti vo verejnom obstarávaní:</w:t>
      </w:r>
    </w:p>
    <w:p w14:paraId="6015F038" w14:textId="77777777" w:rsidR="0045505B" w:rsidRPr="00593C01" w:rsidRDefault="0045505B" w:rsidP="0045505B">
      <w:pPr>
        <w:pStyle w:val="Zkladntext"/>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1.Vhodnosť vykonávať profesionálnu činnosť vrátane požiadaviek týkajúcich sa zápisu do živnostenských alebo obchodných registrov</w:t>
      </w:r>
    </w:p>
    <w:p w14:paraId="44AD9119" w14:textId="77777777" w:rsidR="0045505B" w:rsidRDefault="0045505B"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 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w:t>
      </w:r>
      <w:proofErr w:type="spellStart"/>
      <w:r w:rsidRPr="00593C01">
        <w:rPr>
          <w:rFonts w:asciiTheme="minorHAnsi" w:hAnsiTheme="minorHAnsi" w:cstheme="minorHAnsi"/>
          <w:sz w:val="20"/>
          <w:szCs w:val="20"/>
          <w:lang w:val="sk-SK"/>
        </w:rPr>
        <w:t>eZakazky</w:t>
      </w:r>
      <w:proofErr w:type="spellEnd"/>
      <w:r w:rsidRPr="00593C01">
        <w:rPr>
          <w:rFonts w:asciiTheme="minorHAnsi" w:hAnsiTheme="minorHAnsi" w:cstheme="minorHAnsi"/>
          <w:sz w:val="20"/>
          <w:szCs w:val="20"/>
          <w:lang w:val="sk-SK"/>
        </w:rPr>
        <w:t xml:space="preserve"> v súlade so súťažnými podkladmi. Ak uchádzač nie je zapísaný v zozname hospodárskych subjektov, predkladá predmetné doklady v needitovateľnej forme vo formáte </w:t>
      </w:r>
      <w:proofErr w:type="spellStart"/>
      <w:r w:rsidRPr="00593C01">
        <w:rPr>
          <w:rFonts w:asciiTheme="minorHAnsi" w:hAnsiTheme="minorHAnsi" w:cstheme="minorHAnsi"/>
          <w:sz w:val="20"/>
          <w:szCs w:val="20"/>
          <w:lang w:val="sk-SK"/>
        </w:rPr>
        <w:t>pdf</w:t>
      </w:r>
      <w:proofErr w:type="spellEnd"/>
      <w:r w:rsidRPr="00593C01">
        <w:rPr>
          <w:rFonts w:asciiTheme="minorHAnsi" w:hAnsiTheme="minorHAnsi" w:cstheme="minorHAnsi"/>
          <w:sz w:val="20"/>
          <w:szCs w:val="20"/>
          <w:lang w:val="sk-SK"/>
        </w:rPr>
        <w:t xml:space="preserve"> podpísané elektronicky inštitúciou, ktorá potvrdenie vydala. Ak uchádzač predkladá JED, č, predkladá tento doklad v needitovateľnej forme vo formáte </w:t>
      </w:r>
      <w:proofErr w:type="spellStart"/>
      <w:r w:rsidRPr="00593C01">
        <w:rPr>
          <w:rFonts w:asciiTheme="minorHAnsi" w:hAnsiTheme="minorHAnsi" w:cstheme="minorHAnsi"/>
          <w:sz w:val="20"/>
          <w:szCs w:val="20"/>
          <w:lang w:val="sk-SK"/>
        </w:rPr>
        <w:t>pdf</w:t>
      </w:r>
      <w:proofErr w:type="spellEnd"/>
      <w:r w:rsidRPr="00593C01">
        <w:rPr>
          <w:rFonts w:asciiTheme="minorHAnsi" w:hAnsiTheme="minorHAnsi" w:cstheme="minorHAnsi"/>
          <w:sz w:val="20"/>
          <w:szCs w:val="20"/>
          <w:lang w:val="sk-SK"/>
        </w:rPr>
        <w:t>. Dokumenty uvedie v Krycom liste ponuky.</w:t>
      </w:r>
    </w:p>
    <w:p w14:paraId="5E3DED44" w14:textId="77777777" w:rsidR="00786F0A" w:rsidRDefault="00786F0A"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672FC1B1" w14:textId="21B43418" w:rsidR="00786F0A" w:rsidRPr="00786F0A" w:rsidRDefault="00B1008A" w:rsidP="00B1008A">
      <w:pPr>
        <w:pStyle w:val="Zkladntext"/>
        <w:pBdr>
          <w:top w:val="single" w:sz="4" w:space="1" w:color="auto"/>
          <w:left w:val="single" w:sz="4" w:space="18" w:color="auto"/>
          <w:bottom w:val="single" w:sz="4" w:space="1" w:color="auto"/>
          <w:right w:val="single" w:sz="4" w:space="4" w:color="auto"/>
        </w:pBdr>
        <w:spacing w:beforeLines="60" w:before="144" w:afterLines="60" w:after="144"/>
        <w:ind w:left="720"/>
        <w:jc w:val="both"/>
        <w:rPr>
          <w:rFonts w:asciiTheme="minorHAnsi" w:hAnsiTheme="minorHAnsi"/>
          <w:b/>
          <w:sz w:val="20"/>
          <w:szCs w:val="20"/>
          <w:lang w:val="sk-SK"/>
        </w:rPr>
      </w:pPr>
      <w:r>
        <w:rPr>
          <w:rFonts w:asciiTheme="minorHAnsi" w:hAnsiTheme="minorHAnsi"/>
          <w:b/>
          <w:sz w:val="20"/>
          <w:szCs w:val="20"/>
          <w:lang w:val="sk-SK"/>
        </w:rPr>
        <w:t xml:space="preserve">2. </w:t>
      </w:r>
      <w:r w:rsidR="00786F0A" w:rsidRPr="00786F0A">
        <w:rPr>
          <w:rFonts w:asciiTheme="minorHAnsi" w:hAnsiTheme="minorHAnsi"/>
          <w:b/>
          <w:sz w:val="20"/>
          <w:szCs w:val="20"/>
          <w:lang w:val="sk-SK"/>
        </w:rPr>
        <w:t>Ekonomické a finančné postavenie</w:t>
      </w:r>
    </w:p>
    <w:p w14:paraId="08C420EC" w14:textId="205132AD" w:rsidR="00786F0A" w:rsidRDefault="00786F0A"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Pr>
          <w:rFonts w:asciiTheme="minorHAnsi" w:hAnsiTheme="minorHAnsi" w:cstheme="minorHAnsi"/>
          <w:sz w:val="20"/>
          <w:szCs w:val="20"/>
          <w:lang w:val="sk-SK"/>
        </w:rPr>
        <w:t>Verejný obstarávateľ nevyžaduje.</w:t>
      </w:r>
      <w:r w:rsidR="00B1008A">
        <w:rPr>
          <w:rFonts w:asciiTheme="minorHAnsi" w:hAnsiTheme="minorHAnsi" w:cstheme="minorHAnsi"/>
          <w:sz w:val="20"/>
          <w:szCs w:val="20"/>
          <w:lang w:val="sk-SK"/>
        </w:rPr>
        <w:t xml:space="preserve"> </w:t>
      </w:r>
    </w:p>
    <w:p w14:paraId="4EFC1ACA" w14:textId="569793DC" w:rsidR="00786F0A" w:rsidRDefault="00786F0A"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10104953" w14:textId="5BD9A5EE" w:rsidR="00B1008A" w:rsidRDefault="00B1008A"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47BF7ED1" w14:textId="77777777" w:rsidR="00B1008A" w:rsidRPr="00593C01" w:rsidRDefault="00B1008A"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3ADEA90F" w14:textId="77777777" w:rsidR="0045505B" w:rsidRPr="00593C01" w:rsidRDefault="0045505B" w:rsidP="00786F0A">
      <w:pPr>
        <w:pStyle w:val="Zkladntext"/>
        <w:pBdr>
          <w:top w:val="single" w:sz="4" w:space="1" w:color="auto"/>
          <w:left w:val="single" w:sz="4" w:space="0"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lastRenderedPageBreak/>
        <w:t>3.Technická alebo odborná spôsobilosť</w:t>
      </w:r>
    </w:p>
    <w:p w14:paraId="1CC8CE9C" w14:textId="77777777" w:rsidR="00FC5F23" w:rsidRDefault="00FC5F23" w:rsidP="00FC5F23">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 xml:space="preserve">Zoznam a krátky opis podmienok: </w:t>
      </w:r>
    </w:p>
    <w:p w14:paraId="66B74DF6" w14:textId="253C9B13" w:rsidR="00FC5F23" w:rsidRPr="00FC5F23" w:rsidRDefault="00FC5F23" w:rsidP="00FC5F23">
      <w:pPr>
        <w:autoSpaceDE w:val="0"/>
        <w:autoSpaceDN w:val="0"/>
        <w:adjustRightInd w:val="0"/>
        <w:jc w:val="both"/>
        <w:rPr>
          <w:rFonts w:asciiTheme="minorHAnsi" w:hAnsiTheme="minorHAnsi" w:cstheme="minorHAnsi"/>
          <w:sz w:val="20"/>
          <w:szCs w:val="20"/>
          <w:lang w:val="sk-SK" w:eastAsia="sk-SK"/>
        </w:rPr>
      </w:pPr>
      <w:r>
        <w:rPr>
          <w:rFonts w:asciiTheme="minorHAnsi" w:hAnsiTheme="minorHAnsi" w:cstheme="minorHAnsi"/>
          <w:sz w:val="20"/>
          <w:szCs w:val="20"/>
          <w:lang w:val="sk-SK" w:eastAsia="sk-SK"/>
        </w:rPr>
        <w:t xml:space="preserve">V zmysle </w:t>
      </w:r>
      <w:r w:rsidRPr="00FC5F23">
        <w:rPr>
          <w:rFonts w:asciiTheme="minorHAnsi" w:hAnsiTheme="minorHAnsi" w:cstheme="minorHAnsi"/>
          <w:sz w:val="20"/>
          <w:szCs w:val="20"/>
          <w:lang w:val="sk-SK" w:eastAsia="sk-SK"/>
        </w:rPr>
        <w:t xml:space="preserve">§ 34 ods. 1 písm. </w:t>
      </w:r>
      <w:r w:rsidR="00230535">
        <w:rPr>
          <w:rFonts w:asciiTheme="minorHAnsi" w:hAnsiTheme="minorHAnsi" w:cstheme="minorHAnsi"/>
          <w:sz w:val="20"/>
          <w:szCs w:val="20"/>
          <w:lang w:val="sk-SK" w:eastAsia="sk-SK"/>
        </w:rPr>
        <w:t>a</w:t>
      </w:r>
      <w:r w:rsidRPr="00FC5F23">
        <w:rPr>
          <w:rFonts w:asciiTheme="minorHAnsi" w:hAnsiTheme="minorHAnsi" w:cstheme="minorHAnsi"/>
          <w:sz w:val="20"/>
          <w:szCs w:val="20"/>
          <w:lang w:val="sk-SK" w:eastAsia="sk-SK"/>
        </w:rPr>
        <w:t xml:space="preserve">) </w:t>
      </w:r>
      <w:r w:rsidR="004240FC">
        <w:rPr>
          <w:rFonts w:asciiTheme="minorHAnsi" w:hAnsiTheme="minorHAnsi" w:cstheme="minorHAnsi"/>
          <w:sz w:val="20"/>
          <w:szCs w:val="20"/>
          <w:lang w:val="sk-SK" w:eastAsia="sk-SK"/>
        </w:rPr>
        <w:t xml:space="preserve">uchádzač predloží </w:t>
      </w:r>
      <w:r w:rsidRPr="00FC5F23">
        <w:rPr>
          <w:rFonts w:asciiTheme="minorHAnsi" w:hAnsiTheme="minorHAnsi" w:cstheme="minorHAnsi"/>
          <w:sz w:val="20"/>
          <w:szCs w:val="20"/>
          <w:lang w:val="sk-SK" w:eastAsia="sk-SK"/>
        </w:rPr>
        <w:t xml:space="preserve">zoznam dodávok za </w:t>
      </w:r>
      <w:proofErr w:type="spellStart"/>
      <w:r w:rsidRPr="00FC5F23">
        <w:rPr>
          <w:rFonts w:asciiTheme="minorHAnsi" w:hAnsiTheme="minorHAnsi" w:cstheme="minorHAnsi"/>
          <w:sz w:val="20"/>
          <w:szCs w:val="20"/>
          <w:lang w:val="sk-SK" w:eastAsia="sk-SK"/>
        </w:rPr>
        <w:t>predchádzajúcie</w:t>
      </w:r>
      <w:proofErr w:type="spellEnd"/>
      <w:r w:rsidRPr="00FC5F23">
        <w:rPr>
          <w:rFonts w:asciiTheme="minorHAnsi" w:hAnsiTheme="minorHAnsi" w:cstheme="minorHAnsi"/>
          <w:sz w:val="20"/>
          <w:szCs w:val="20"/>
          <w:lang w:val="sk-SK" w:eastAsia="sk-SK"/>
        </w:rPr>
        <w:t xml:space="preserve"> tri roky od vyhlásenia</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verejného obstarávania s uvedením cien, miest a lehôt dodania a odberateľov; zoznam musí byť doplnený potvrdením o</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 xml:space="preserve">uspokojivom </w:t>
      </w:r>
      <w:proofErr w:type="spellStart"/>
      <w:r w:rsidRPr="00FC5F23">
        <w:rPr>
          <w:rFonts w:asciiTheme="minorHAnsi" w:hAnsiTheme="minorHAnsi" w:cstheme="minorHAnsi"/>
          <w:sz w:val="20"/>
          <w:szCs w:val="20"/>
          <w:lang w:val="sk-SK" w:eastAsia="sk-SK"/>
        </w:rPr>
        <w:t>dodní</w:t>
      </w:r>
      <w:proofErr w:type="spellEnd"/>
      <w:r w:rsidRPr="00FC5F23">
        <w:rPr>
          <w:rFonts w:asciiTheme="minorHAnsi" w:hAnsiTheme="minorHAnsi" w:cstheme="minorHAnsi"/>
          <w:sz w:val="20"/>
          <w:szCs w:val="20"/>
          <w:lang w:val="sk-SK" w:eastAsia="sk-SK"/>
        </w:rPr>
        <w:t xml:space="preserve"> podľa obchodných podmienok, ak odberateľom</w:t>
      </w:r>
    </w:p>
    <w:p w14:paraId="2136B142" w14:textId="77777777" w:rsidR="00FC5F23" w:rsidRPr="00FC5F23" w:rsidRDefault="00FC5F23" w:rsidP="00FC5F23">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1. bol verejný obstarávateľ alebo obstarávateľ podľa tohto zákona, dokladom je referencia,</w:t>
      </w:r>
    </w:p>
    <w:p w14:paraId="1BC3777A" w14:textId="21165CA8" w:rsidR="00FC5F23" w:rsidRPr="00FC5F23" w:rsidRDefault="00FC5F23" w:rsidP="00FC5F23">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2. bola iná osoba ako verejný obstarávateľ alebo obstarávateľ podľa tohto zákona, dôkaz o plnení potvrdí odberateľ; ak</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také potvrdenie uchádzač alebo záujemca nemá k dispozícii, vyhlásením uchádzača alebo záujemcu o ich uskutočnení,</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doplneným dokladom, preukazujúcim ich uskutočnenie alebo zmluvný vzťah,</w:t>
      </w:r>
    </w:p>
    <w:p w14:paraId="5984CFE5" w14:textId="08F3595E" w:rsidR="00FC5F23" w:rsidRPr="00FC5F23" w:rsidRDefault="00FC5F23" w:rsidP="00FC5F23">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Minimálna požadovaná úroveň štandardov: verejný obstarávateľ požaduje predložiť zoznam dodávok za predchádzajúci</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 xml:space="preserve">tri roky rovnakého </w:t>
      </w:r>
      <w:r>
        <w:rPr>
          <w:rFonts w:asciiTheme="minorHAnsi" w:hAnsiTheme="minorHAnsi" w:cstheme="minorHAnsi"/>
          <w:sz w:val="20"/>
          <w:szCs w:val="20"/>
          <w:lang w:val="sk-SK" w:eastAsia="sk-SK"/>
        </w:rPr>
        <w:t xml:space="preserve">alebo obdobného </w:t>
      </w:r>
      <w:r w:rsidRPr="00FC5F23">
        <w:rPr>
          <w:rFonts w:asciiTheme="minorHAnsi" w:hAnsiTheme="minorHAnsi" w:cstheme="minorHAnsi"/>
          <w:sz w:val="20"/>
          <w:szCs w:val="20"/>
          <w:lang w:val="sk-SK" w:eastAsia="sk-SK"/>
        </w:rPr>
        <w:t>charakteru a zložitosti s plánovanou zmluvou na dodanie predmetu obstarávania. Hodnota takýchto</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 xml:space="preserve">realizovaných dodávok za obdobie nesmie byť nižšia ako </w:t>
      </w:r>
      <w:r>
        <w:rPr>
          <w:rFonts w:asciiTheme="minorHAnsi" w:hAnsiTheme="minorHAnsi" w:cstheme="minorHAnsi"/>
          <w:sz w:val="20"/>
          <w:szCs w:val="20"/>
          <w:lang w:val="sk-SK" w:eastAsia="sk-SK"/>
        </w:rPr>
        <w:t>84 000</w:t>
      </w:r>
      <w:r w:rsidRPr="00FC5F23">
        <w:rPr>
          <w:rFonts w:asciiTheme="minorHAnsi" w:hAnsiTheme="minorHAnsi" w:cstheme="minorHAnsi"/>
          <w:sz w:val="20"/>
          <w:szCs w:val="20"/>
          <w:lang w:val="sk-SK" w:eastAsia="sk-SK"/>
        </w:rPr>
        <w:t>,- € s DPH. Verejný obstarávateľ požaduje, aby</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uchádzač pri preukazovaní každej realizovanej zmluvy a objednávky uviedol: - obchodné meno, adresu sídla alebo</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miesta podnikania objednávateľa, - kontaktnú osobu a číslo telefónu objednávateľa, kde si bude môcť verejný</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obstarávateľ overiť uchádzačove informácie, - predmet zmluvy, jeho stručnú špecifikáciu rozsahu, - celkovú cenu bez</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DPH a s DPH, - dátum uzatvorenia zmluvy, - lehoty a miesto realizácie zákazky. Zoznam zmlúv, ktorý je súčasťou</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dokumentácie ponuky uchádzača, bude potvrdený: - verejným obstarávateľom, ak bol odberateľom verejný</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obstarávateľ podľa zákona o verejnom obstarávaní, - odberateľom, ak odberateľ bola iná osoba ako verejný</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obstarávateľ, alebo ak to nie je možné, vyhlásením uchádzača o ich realizovaní.</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V prípade nesplnenia tejto podmienky, bude uchádzač vylúčený a ním predložená ponuka nebude vyhodnocovaná.</w:t>
      </w:r>
    </w:p>
    <w:p w14:paraId="6D91DBC0" w14:textId="1D9E73E3" w:rsidR="00FC5F23" w:rsidRPr="00FC5F23" w:rsidRDefault="00FC5F23" w:rsidP="00FC5F23">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Vyhlásenie uchádzača o realizovaní zmlúv v zozname poskytnutých dodávok bude verejný obstarávateľ akceptovať len v</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prípade, že uchádzač písomne preukáže, že odberateľ , pre ktorého dodávky v predchádzajúcich rokoch realizoval už</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neexistuje. Referencie v súlade s § 12, zákon o verejnom obstarávaní sa vyhodnocujú v zmysle zákona.</w:t>
      </w:r>
    </w:p>
    <w:p w14:paraId="76991C1A" w14:textId="5FBDAF42" w:rsidR="00FC5F23" w:rsidRPr="00FC5F23" w:rsidRDefault="00FC5F23" w:rsidP="00FC5F23">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 xml:space="preserve">Na posúdenie technickej spôsobilosti uchádzača bude verejný obstarávateľ akceptovať dodávky rovnakého </w:t>
      </w:r>
      <w:r>
        <w:rPr>
          <w:rFonts w:asciiTheme="minorHAnsi" w:hAnsiTheme="minorHAnsi" w:cstheme="minorHAnsi"/>
          <w:sz w:val="20"/>
          <w:szCs w:val="20"/>
          <w:lang w:val="sk-SK" w:eastAsia="sk-SK"/>
        </w:rPr>
        <w:t xml:space="preserve">alebo obdobného </w:t>
      </w:r>
      <w:r w:rsidRPr="00FC5F23">
        <w:rPr>
          <w:rFonts w:asciiTheme="minorHAnsi" w:hAnsiTheme="minorHAnsi" w:cstheme="minorHAnsi"/>
          <w:sz w:val="20"/>
          <w:szCs w:val="20"/>
          <w:lang w:val="sk-SK" w:eastAsia="sk-SK"/>
        </w:rPr>
        <w:t>charakteru</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ako je predmet zákazky. Ak uchádzač predkladá referencie v inej mene ako je €, v prehľade uvedie sumu v</w:t>
      </w:r>
      <w:r>
        <w:rPr>
          <w:rFonts w:asciiTheme="minorHAnsi" w:hAnsiTheme="minorHAnsi" w:cstheme="minorHAnsi"/>
          <w:sz w:val="20"/>
          <w:szCs w:val="20"/>
          <w:lang w:val="sk-SK" w:eastAsia="sk-SK"/>
        </w:rPr>
        <w:t> </w:t>
      </w:r>
      <w:r w:rsidRPr="00FC5F23">
        <w:rPr>
          <w:rFonts w:asciiTheme="minorHAnsi" w:hAnsiTheme="minorHAnsi" w:cstheme="minorHAnsi"/>
          <w:sz w:val="20"/>
          <w:szCs w:val="20"/>
          <w:lang w:val="sk-SK" w:eastAsia="sk-SK"/>
        </w:rPr>
        <w:t>pôvodnej</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mene a uvedie aj sumu v €, ktorú stanoví kurzom NBS ku dňu zverejnenia tohto oznámenia.</w:t>
      </w:r>
    </w:p>
    <w:p w14:paraId="136E49DA" w14:textId="77777777" w:rsidR="0010150D" w:rsidRDefault="0010150D" w:rsidP="00FC5F23">
      <w:pPr>
        <w:autoSpaceDE w:val="0"/>
        <w:autoSpaceDN w:val="0"/>
        <w:adjustRightInd w:val="0"/>
        <w:jc w:val="both"/>
        <w:rPr>
          <w:rFonts w:asciiTheme="minorHAnsi" w:hAnsiTheme="minorHAnsi" w:cstheme="minorHAnsi"/>
          <w:sz w:val="20"/>
          <w:szCs w:val="20"/>
          <w:lang w:val="sk-SK" w:eastAsia="sk-SK"/>
        </w:rPr>
      </w:pPr>
    </w:p>
    <w:p w14:paraId="175D6300" w14:textId="1E733F79" w:rsidR="004240FC" w:rsidRPr="00FC5F23" w:rsidRDefault="004240FC" w:rsidP="00FC5F23">
      <w:pPr>
        <w:autoSpaceDE w:val="0"/>
        <w:autoSpaceDN w:val="0"/>
        <w:adjustRightInd w:val="0"/>
        <w:jc w:val="both"/>
        <w:rPr>
          <w:rFonts w:asciiTheme="minorHAnsi" w:hAnsiTheme="minorHAnsi" w:cstheme="minorHAnsi"/>
          <w:sz w:val="20"/>
          <w:szCs w:val="20"/>
          <w:lang w:val="sk-SK" w:eastAsia="sk-SK"/>
        </w:rPr>
      </w:pPr>
      <w:r>
        <w:rPr>
          <w:rFonts w:asciiTheme="minorHAnsi" w:hAnsiTheme="minorHAnsi" w:cstheme="minorHAnsi"/>
          <w:sz w:val="20"/>
          <w:szCs w:val="20"/>
          <w:lang w:val="sk-SK" w:eastAsia="sk-SK"/>
        </w:rPr>
        <w:t xml:space="preserve">V zmysle </w:t>
      </w:r>
      <w:r w:rsidRPr="00FC5F23">
        <w:rPr>
          <w:rFonts w:asciiTheme="minorHAnsi" w:hAnsiTheme="minorHAnsi" w:cstheme="minorHAnsi"/>
          <w:sz w:val="20"/>
          <w:szCs w:val="20"/>
          <w:lang w:val="sk-SK" w:eastAsia="sk-SK"/>
        </w:rPr>
        <w:t xml:space="preserve">§ 34 ods. 1 písm. </w:t>
      </w:r>
      <w:r>
        <w:rPr>
          <w:rFonts w:asciiTheme="minorHAnsi" w:hAnsiTheme="minorHAnsi" w:cstheme="minorHAnsi"/>
          <w:sz w:val="20"/>
          <w:szCs w:val="20"/>
          <w:lang w:val="sk-SK" w:eastAsia="sk-SK"/>
        </w:rPr>
        <w:t>g</w:t>
      </w:r>
      <w:r w:rsidRPr="00FC5F23">
        <w:rPr>
          <w:rFonts w:asciiTheme="minorHAnsi" w:hAnsiTheme="minorHAnsi" w:cstheme="minorHAnsi"/>
          <w:sz w:val="20"/>
          <w:szCs w:val="20"/>
          <w:lang w:val="sk-SK" w:eastAsia="sk-SK"/>
        </w:rPr>
        <w:t xml:space="preserve">) </w:t>
      </w:r>
      <w:r>
        <w:rPr>
          <w:rFonts w:asciiTheme="minorHAnsi" w:hAnsiTheme="minorHAnsi" w:cstheme="minorHAnsi"/>
          <w:sz w:val="20"/>
          <w:szCs w:val="20"/>
          <w:lang w:val="sk-SK" w:eastAsia="sk-SK"/>
        </w:rPr>
        <w:t xml:space="preserve">uchádzač predloží údaje </w:t>
      </w:r>
      <w:r w:rsidR="00761B17">
        <w:rPr>
          <w:rFonts w:asciiTheme="minorHAnsi" w:hAnsiTheme="minorHAnsi" w:cstheme="minorHAnsi"/>
          <w:sz w:val="20"/>
          <w:szCs w:val="20"/>
          <w:lang w:val="sk-SK" w:eastAsia="sk-SK"/>
        </w:rPr>
        <w:t xml:space="preserve">o odbornej kvalifikácií osôb určených na plnenie zmluvy; </w:t>
      </w:r>
      <w:r w:rsidR="005C0B5E">
        <w:rPr>
          <w:rFonts w:asciiTheme="minorHAnsi" w:hAnsiTheme="minorHAnsi" w:cstheme="minorHAnsi"/>
          <w:sz w:val="20"/>
          <w:szCs w:val="20"/>
          <w:lang w:val="sk-SK" w:eastAsia="sk-SK"/>
        </w:rPr>
        <w:t xml:space="preserve">uchádzač predloží </w:t>
      </w:r>
      <w:proofErr w:type="spellStart"/>
      <w:r w:rsidR="00761B17" w:rsidRPr="00B473EA">
        <w:rPr>
          <w:rFonts w:ascii="Calibri" w:hAnsi="Calibri" w:cs="Calibri"/>
          <w:sz w:val="20"/>
          <w:szCs w:val="20"/>
        </w:rPr>
        <w:t>odborn</w:t>
      </w:r>
      <w:r w:rsidR="00761B17">
        <w:rPr>
          <w:rFonts w:ascii="Calibri" w:hAnsi="Calibri" w:cs="Calibri"/>
          <w:sz w:val="20"/>
          <w:szCs w:val="20"/>
        </w:rPr>
        <w:t>ú</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spôsobilosť</w:t>
      </w:r>
      <w:proofErr w:type="spellEnd"/>
      <w:r w:rsidR="00761B17" w:rsidRPr="00B473EA">
        <w:rPr>
          <w:rFonts w:ascii="Calibri" w:hAnsi="Calibri" w:cs="Calibri"/>
          <w:sz w:val="20"/>
          <w:szCs w:val="20"/>
        </w:rPr>
        <w:t xml:space="preserve"> na </w:t>
      </w:r>
      <w:proofErr w:type="spellStart"/>
      <w:r w:rsidR="00761B17" w:rsidRPr="00B473EA">
        <w:rPr>
          <w:rFonts w:ascii="Calibri" w:hAnsi="Calibri" w:cs="Calibri"/>
          <w:sz w:val="20"/>
          <w:szCs w:val="20"/>
        </w:rPr>
        <w:t>vykonávanie</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pozemných</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stavieb</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uchádzač</w:t>
      </w:r>
      <w:proofErr w:type="spellEnd"/>
      <w:r w:rsidR="00761B17" w:rsidRPr="00B473EA">
        <w:rPr>
          <w:rFonts w:ascii="Calibri" w:hAnsi="Calibri" w:cs="Calibri"/>
          <w:sz w:val="20"/>
          <w:szCs w:val="20"/>
        </w:rPr>
        <w:t xml:space="preserve"> dokladuje </w:t>
      </w:r>
      <w:proofErr w:type="spellStart"/>
      <w:r w:rsidR="00761B17" w:rsidRPr="00B473EA">
        <w:rPr>
          <w:rFonts w:ascii="Calibri" w:hAnsi="Calibri" w:cs="Calibri"/>
          <w:sz w:val="20"/>
          <w:szCs w:val="20"/>
        </w:rPr>
        <w:t>príslušné</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oprávnenie</w:t>
      </w:r>
      <w:proofErr w:type="spellEnd"/>
      <w:r w:rsidR="00761B17" w:rsidRPr="00B473EA">
        <w:rPr>
          <w:rFonts w:ascii="Calibri" w:hAnsi="Calibri" w:cs="Calibri"/>
          <w:sz w:val="20"/>
          <w:szCs w:val="20"/>
        </w:rPr>
        <w:t xml:space="preserve"> na </w:t>
      </w:r>
      <w:proofErr w:type="spellStart"/>
      <w:r w:rsidR="00761B17" w:rsidRPr="00B473EA">
        <w:rPr>
          <w:rFonts w:ascii="Calibri" w:hAnsi="Calibri" w:cs="Calibri"/>
          <w:sz w:val="20"/>
          <w:szCs w:val="20"/>
        </w:rPr>
        <w:t>činnosť</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odborne</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spôsobilá</w:t>
      </w:r>
      <w:proofErr w:type="spellEnd"/>
      <w:r w:rsidR="00761B17" w:rsidRPr="00B473EA">
        <w:rPr>
          <w:rFonts w:ascii="Calibri" w:hAnsi="Calibri" w:cs="Calibri"/>
          <w:sz w:val="20"/>
          <w:szCs w:val="20"/>
        </w:rPr>
        <w:t xml:space="preserve"> osoba so </w:t>
      </w:r>
      <w:proofErr w:type="spellStart"/>
      <w:r w:rsidR="00761B17" w:rsidRPr="00B473EA">
        <w:rPr>
          <w:rFonts w:ascii="Calibri" w:hAnsi="Calibri" w:cs="Calibri"/>
          <w:sz w:val="20"/>
          <w:szCs w:val="20"/>
        </w:rPr>
        <w:t>zameraním</w:t>
      </w:r>
      <w:proofErr w:type="spellEnd"/>
      <w:r w:rsidR="00761B17" w:rsidRPr="00B473EA">
        <w:rPr>
          <w:rFonts w:ascii="Calibri" w:hAnsi="Calibri" w:cs="Calibri"/>
          <w:sz w:val="20"/>
          <w:szCs w:val="20"/>
        </w:rPr>
        <w:t xml:space="preserve"> na </w:t>
      </w:r>
      <w:proofErr w:type="spellStart"/>
      <w:r w:rsidR="00761B17" w:rsidRPr="00B473EA">
        <w:rPr>
          <w:rFonts w:ascii="Calibri" w:hAnsi="Calibri" w:cs="Calibri"/>
          <w:sz w:val="20"/>
          <w:szCs w:val="20"/>
        </w:rPr>
        <w:t>Pozemné</w:t>
      </w:r>
      <w:proofErr w:type="spellEnd"/>
      <w:r w:rsidR="00761B17" w:rsidRPr="00B473EA">
        <w:rPr>
          <w:rFonts w:ascii="Calibri" w:hAnsi="Calibri" w:cs="Calibri"/>
          <w:sz w:val="20"/>
          <w:szCs w:val="20"/>
        </w:rPr>
        <w:t xml:space="preserve"> stavby </w:t>
      </w:r>
      <w:proofErr w:type="spellStart"/>
      <w:r w:rsidR="00761B17" w:rsidRPr="00B473EA">
        <w:rPr>
          <w:rFonts w:ascii="Calibri" w:hAnsi="Calibri" w:cs="Calibri"/>
          <w:sz w:val="20"/>
          <w:szCs w:val="20"/>
        </w:rPr>
        <w:t>vo</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sz w:val="20"/>
          <w:szCs w:val="20"/>
        </w:rPr>
        <w:t>funkcii</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b/>
          <w:sz w:val="20"/>
          <w:szCs w:val="20"/>
        </w:rPr>
        <w:t>stavbyvedúceho</w:t>
      </w:r>
      <w:proofErr w:type="spellEnd"/>
      <w:r w:rsidR="00761B17" w:rsidRPr="00B473EA">
        <w:rPr>
          <w:rFonts w:ascii="Calibri" w:hAnsi="Calibri" w:cs="Calibri"/>
          <w:sz w:val="20"/>
          <w:szCs w:val="20"/>
        </w:rPr>
        <w:t xml:space="preserve">, </w:t>
      </w:r>
      <w:proofErr w:type="spellStart"/>
      <w:r w:rsidR="00761B17" w:rsidRPr="00B473EA">
        <w:rPr>
          <w:rFonts w:ascii="Calibri" w:hAnsi="Calibri" w:cs="Calibri"/>
          <w:b/>
          <w:sz w:val="20"/>
          <w:szCs w:val="20"/>
        </w:rPr>
        <w:t>dokladovať</w:t>
      </w:r>
      <w:proofErr w:type="spellEnd"/>
      <w:r w:rsidR="00761B17" w:rsidRPr="00B473EA">
        <w:rPr>
          <w:rFonts w:ascii="Calibri" w:hAnsi="Calibri" w:cs="Calibri"/>
          <w:b/>
          <w:sz w:val="20"/>
          <w:szCs w:val="20"/>
        </w:rPr>
        <w:t xml:space="preserve"> </w:t>
      </w:r>
      <w:proofErr w:type="spellStart"/>
      <w:r w:rsidR="00761B17" w:rsidRPr="00B473EA">
        <w:rPr>
          <w:rFonts w:ascii="Calibri" w:hAnsi="Calibri" w:cs="Calibri"/>
          <w:b/>
          <w:sz w:val="20"/>
          <w:szCs w:val="20"/>
        </w:rPr>
        <w:t>oprávnením</w:t>
      </w:r>
      <w:proofErr w:type="spellEnd"/>
      <w:r w:rsidR="00761B17" w:rsidRPr="00B473EA">
        <w:rPr>
          <w:rFonts w:ascii="Calibri" w:hAnsi="Calibri" w:cs="Calibri"/>
          <w:b/>
          <w:sz w:val="20"/>
          <w:szCs w:val="20"/>
        </w:rPr>
        <w:t xml:space="preserve"> SKSI /</w:t>
      </w:r>
      <w:proofErr w:type="spellStart"/>
      <w:r w:rsidR="00761B17" w:rsidRPr="00B473EA">
        <w:rPr>
          <w:rFonts w:ascii="Calibri" w:hAnsi="Calibri" w:cs="Calibri"/>
          <w:b/>
          <w:sz w:val="20"/>
          <w:szCs w:val="20"/>
        </w:rPr>
        <w:t>Pozemné</w:t>
      </w:r>
      <w:proofErr w:type="spellEnd"/>
      <w:r w:rsidR="00761B17" w:rsidRPr="00B473EA">
        <w:rPr>
          <w:rFonts w:ascii="Calibri" w:hAnsi="Calibri" w:cs="Calibri"/>
          <w:b/>
          <w:sz w:val="20"/>
          <w:szCs w:val="20"/>
        </w:rPr>
        <w:t xml:space="preserve"> stavby</w:t>
      </w:r>
      <w:r w:rsidR="00761B17" w:rsidRPr="00B473EA">
        <w:rPr>
          <w:rFonts w:ascii="Calibri" w:hAnsi="Calibri" w:cs="Calibri"/>
          <w:b/>
          <w:bCs/>
          <w:sz w:val="20"/>
          <w:szCs w:val="20"/>
        </w:rPr>
        <w:t>/</w:t>
      </w:r>
    </w:p>
    <w:p w14:paraId="6863F544" w14:textId="77777777" w:rsidR="0010150D" w:rsidRPr="00FC5F23" w:rsidRDefault="0010150D" w:rsidP="0010150D">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UPOZORNENIE:</w:t>
      </w:r>
    </w:p>
    <w:p w14:paraId="5DC515BB" w14:textId="77777777" w:rsidR="0010150D" w:rsidRPr="00FC5F23" w:rsidRDefault="0010150D" w:rsidP="0010150D">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Uchádzač alebo záujemca môže na preukázanie technickej spôsobilosti alebo odbornej spôsobilosti využiť technické a</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odborné kapacity inej osoby, bez ohľadu na ich právny vzťah. V takomto prípade musí uchádzač alebo záujemca</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verejnému obstarávateľovi alebo obstarávateľovi preukázať, že pri plnení zmluvy alebo koncesnej zmluvy bude skutočne</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používať kapacity osoby, ktorej spôsobilosť využíva na preukázanie technickej spôsobilosti alebo odbornej spôsobilosti.</w:t>
      </w:r>
    </w:p>
    <w:p w14:paraId="6CDF9394" w14:textId="77777777" w:rsidR="0010150D" w:rsidRDefault="0010150D" w:rsidP="0010150D">
      <w:pPr>
        <w:autoSpaceDE w:val="0"/>
        <w:autoSpaceDN w:val="0"/>
        <w:adjustRightInd w:val="0"/>
        <w:jc w:val="both"/>
        <w:rPr>
          <w:rFonts w:asciiTheme="minorHAnsi" w:hAnsiTheme="minorHAnsi" w:cstheme="minorHAnsi"/>
          <w:sz w:val="20"/>
          <w:szCs w:val="20"/>
          <w:lang w:val="sk-SK" w:eastAsia="sk-SK"/>
        </w:rPr>
      </w:pPr>
      <w:r w:rsidRPr="00FC5F23">
        <w:rPr>
          <w:rFonts w:asciiTheme="minorHAnsi" w:hAnsiTheme="minorHAnsi" w:cstheme="minorHAnsi"/>
          <w:sz w:val="20"/>
          <w:szCs w:val="20"/>
          <w:lang w:val="sk-SK" w:eastAsia="sk-SK"/>
        </w:rPr>
        <w:t>Skutočnosť podľa druhej vety preukazuje záujemca alebo uchádzač písomnou zmluvou uzavretou s osobou, ktorej</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technickými a odbornými kapacitami mieni preukázať svoju technickú spôsobilosť alebo odbornú spôsobilosť. Z</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písomnej zmluvy musí vyplývať záväzok osoby, že poskytne svoje kapacity počas celého trvania zmluvného vzťahu.</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Osoba, ktorej kapacity majú byť použité na preukázanie technickej spôsobilosti alebo odbornej spôsobilosti, musí</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 xml:space="preserve">preukázať splnenie podmienok účasti týkajúce sa osobného postavenia a nesmú u nej existovať dôvody na </w:t>
      </w:r>
      <w:proofErr w:type="spellStart"/>
      <w:r w:rsidRPr="00FC5F23">
        <w:rPr>
          <w:rFonts w:asciiTheme="minorHAnsi" w:hAnsiTheme="minorHAnsi" w:cstheme="minorHAnsi"/>
          <w:sz w:val="20"/>
          <w:szCs w:val="20"/>
          <w:lang w:val="sk-SK" w:eastAsia="sk-SK"/>
        </w:rPr>
        <w:t>vylúčeniepodľa</w:t>
      </w:r>
      <w:proofErr w:type="spellEnd"/>
      <w:r w:rsidRPr="00FC5F23">
        <w:rPr>
          <w:rFonts w:asciiTheme="minorHAnsi" w:hAnsiTheme="minorHAnsi" w:cstheme="minorHAnsi"/>
          <w:sz w:val="20"/>
          <w:szCs w:val="20"/>
          <w:lang w:val="sk-SK" w:eastAsia="sk-SK"/>
        </w:rPr>
        <w:t xml:space="preserve"> § 40 ods. 6 písm. a) až h) a ods. 7; oprávnenie dodávať tovar, uskutočňovať stavebné práce, alebo poskytovať</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službu preukazuje vo vzťahu k tej časti predmetu zákazky alebo koncesie, na ktorú boli kapacity záujemcovi alebo</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uchádzačovi poskytnuté. Ak ide o požiadavku súvisiacu so vzdelaním, odbornou kvalifikáciou alebo relevantnými</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odbornými skúsenosťami najmä podľa odseku 1 písm. g), uchádzač alebo záujemca môže využiť kapacity inej osoby</w:t>
      </w:r>
      <w:r>
        <w:rPr>
          <w:rFonts w:asciiTheme="minorHAnsi" w:hAnsiTheme="minorHAnsi" w:cstheme="minorHAnsi"/>
          <w:sz w:val="20"/>
          <w:szCs w:val="20"/>
          <w:lang w:val="sk-SK" w:eastAsia="sk-SK"/>
        </w:rPr>
        <w:t xml:space="preserve"> </w:t>
      </w:r>
      <w:r w:rsidRPr="00FC5F23">
        <w:rPr>
          <w:rFonts w:asciiTheme="minorHAnsi" w:hAnsiTheme="minorHAnsi" w:cstheme="minorHAnsi"/>
          <w:sz w:val="20"/>
          <w:szCs w:val="20"/>
          <w:lang w:val="sk-SK" w:eastAsia="sk-SK"/>
        </w:rPr>
        <w:t>len, ak táto bude reálne vykonávať stavebné práce alebo služby, na ktoré sa kapacity vyžadujú.</w:t>
      </w:r>
    </w:p>
    <w:p w14:paraId="13354B70" w14:textId="77777777" w:rsidR="0045505B" w:rsidRPr="00593C01" w:rsidRDefault="0045505B" w:rsidP="0010150D">
      <w:pPr>
        <w:spacing w:beforeLines="60" w:before="144" w:afterLines="60" w:after="144"/>
        <w:jc w:val="both"/>
        <w:rPr>
          <w:rFonts w:asciiTheme="minorHAnsi" w:hAnsiTheme="minorHAnsi" w:cstheme="minorHAnsi"/>
          <w:b/>
          <w:sz w:val="20"/>
          <w:szCs w:val="20"/>
          <w:lang w:val="sk-SK" w:eastAsia="x-none"/>
        </w:rPr>
      </w:pPr>
    </w:p>
    <w:p w14:paraId="7E9BC6A0"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391FD825"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2DAD8251"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1ED572FA" w14:textId="77777777" w:rsidR="005D035D" w:rsidRDefault="005D035D" w:rsidP="00E52C12">
      <w:pPr>
        <w:spacing w:beforeLines="60" w:before="144" w:afterLines="60" w:after="144"/>
        <w:jc w:val="center"/>
        <w:rPr>
          <w:rFonts w:asciiTheme="minorHAnsi" w:hAnsiTheme="minorHAnsi" w:cstheme="minorHAnsi"/>
          <w:b/>
          <w:sz w:val="20"/>
          <w:szCs w:val="20"/>
          <w:lang w:val="sk-SK" w:eastAsia="x-none"/>
        </w:rPr>
      </w:pPr>
    </w:p>
    <w:p w14:paraId="58A764B3"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8CF1134" w14:textId="77777777" w:rsidR="00F732FA" w:rsidRPr="00593C01" w:rsidRDefault="00F732FA" w:rsidP="00E52C12">
      <w:pPr>
        <w:spacing w:beforeLines="60" w:before="144" w:afterLines="60" w:after="144"/>
        <w:jc w:val="center"/>
        <w:rPr>
          <w:rFonts w:asciiTheme="minorHAnsi" w:hAnsiTheme="minorHAnsi" w:cstheme="minorHAnsi"/>
          <w:b/>
          <w:sz w:val="20"/>
          <w:szCs w:val="20"/>
          <w:lang w:val="sk-SK" w:eastAsia="x-none"/>
        </w:rPr>
      </w:pPr>
    </w:p>
    <w:p w14:paraId="2530CA21" w14:textId="292E9C0A" w:rsidR="00A43E15" w:rsidRDefault="00A43E15" w:rsidP="00E52C12">
      <w:pPr>
        <w:spacing w:beforeLines="60" w:before="144" w:afterLines="60" w:after="144"/>
        <w:jc w:val="center"/>
        <w:rPr>
          <w:rFonts w:asciiTheme="minorHAnsi" w:hAnsiTheme="minorHAnsi" w:cstheme="minorHAnsi"/>
          <w:b/>
          <w:sz w:val="20"/>
          <w:szCs w:val="20"/>
          <w:lang w:val="sk-SK" w:eastAsia="x-none"/>
        </w:rPr>
      </w:pPr>
    </w:p>
    <w:p w14:paraId="7C24E64C" w14:textId="77777777" w:rsidR="00A15861" w:rsidRDefault="00A15861" w:rsidP="00E52C12">
      <w:pPr>
        <w:spacing w:beforeLines="60" w:before="144" w:afterLines="60" w:after="144"/>
        <w:jc w:val="center"/>
        <w:rPr>
          <w:rFonts w:asciiTheme="minorHAnsi" w:hAnsiTheme="minorHAnsi" w:cstheme="minorHAnsi"/>
          <w:b/>
          <w:sz w:val="20"/>
          <w:szCs w:val="20"/>
          <w:lang w:val="sk-SK" w:eastAsia="x-none"/>
        </w:rPr>
      </w:pPr>
    </w:p>
    <w:p w14:paraId="4A19BA2E" w14:textId="77777777" w:rsidR="0080174D" w:rsidRPr="00593C01" w:rsidRDefault="0080174D" w:rsidP="00E52C12">
      <w:pPr>
        <w:spacing w:beforeLines="60" w:before="144" w:afterLines="60" w:after="144"/>
        <w:jc w:val="center"/>
        <w:rPr>
          <w:rFonts w:asciiTheme="minorHAnsi" w:hAnsiTheme="minorHAnsi" w:cstheme="minorHAnsi"/>
          <w:b/>
          <w:sz w:val="20"/>
          <w:szCs w:val="20"/>
          <w:lang w:val="sk-SK" w:eastAsia="x-none"/>
        </w:rPr>
      </w:pPr>
    </w:p>
    <w:p w14:paraId="5BC72C07" w14:textId="7589ED5A" w:rsidR="00750484" w:rsidRPr="00593C01" w:rsidRDefault="004726EF" w:rsidP="00750484">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50484" w:rsidRPr="00593C01">
        <w:rPr>
          <w:rFonts w:asciiTheme="minorHAnsi" w:hAnsiTheme="minorHAnsi" w:cstheme="minorHAnsi"/>
          <w:b/>
          <w:szCs w:val="20"/>
          <w:lang w:val="sk-SK" w:eastAsia="x-none"/>
        </w:rPr>
        <w:t>LIMITNEJ ZÁKAZKY</w:t>
      </w:r>
    </w:p>
    <w:p w14:paraId="02F0F2CC" w14:textId="1AA32558" w:rsidR="00A43E15" w:rsidRPr="00593C01" w:rsidRDefault="00750484" w:rsidP="00750484">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3C7887">
        <w:rPr>
          <w:rFonts w:asciiTheme="minorHAnsi" w:hAnsiTheme="minorHAnsi" w:cstheme="minorHAnsi"/>
          <w:iCs/>
          <w:sz w:val="20"/>
          <w:szCs w:val="20"/>
          <w:lang w:val="sk-SK"/>
        </w:rPr>
        <w:t xml:space="preserve">TOVAR, </w:t>
      </w:r>
      <w:r w:rsidR="00B44288">
        <w:rPr>
          <w:rFonts w:asciiTheme="minorHAnsi" w:hAnsiTheme="minorHAnsi" w:cstheme="minorHAnsi"/>
          <w:iCs/>
          <w:sz w:val="20"/>
          <w:szCs w:val="20"/>
          <w:lang w:val="sk-SK"/>
        </w:rPr>
        <w:t>STAVEBNÉ PRÁCE</w:t>
      </w:r>
      <w:r w:rsidR="00A43E15" w:rsidRPr="00593C01">
        <w:rPr>
          <w:rFonts w:asciiTheme="minorHAnsi" w:hAnsiTheme="minorHAnsi" w:cstheme="minorHAnsi"/>
          <w:iCs/>
          <w:sz w:val="20"/>
          <w:szCs w:val="20"/>
          <w:lang w:val="sk-SK"/>
        </w:rPr>
        <w:t>)</w:t>
      </w:r>
    </w:p>
    <w:p w14:paraId="709F1EF3" w14:textId="77777777" w:rsidR="00A43E15" w:rsidRDefault="00A43E15" w:rsidP="00E52C12">
      <w:pPr>
        <w:spacing w:beforeLines="60" w:before="144" w:afterLines="60" w:after="144"/>
        <w:jc w:val="center"/>
        <w:rPr>
          <w:rFonts w:asciiTheme="minorHAnsi" w:hAnsiTheme="minorHAnsi" w:cstheme="minorHAnsi"/>
          <w:sz w:val="20"/>
          <w:szCs w:val="20"/>
          <w:lang w:val="sk-SK"/>
        </w:rPr>
      </w:pPr>
    </w:p>
    <w:p w14:paraId="564CAAD9"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56432863"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69714AD5"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3A50CAA9"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487B83D8" w14:textId="77777777" w:rsidR="003C7887" w:rsidRDefault="003C7887" w:rsidP="00E52C12">
      <w:pPr>
        <w:spacing w:beforeLines="60" w:before="144" w:afterLines="60" w:after="144"/>
        <w:jc w:val="center"/>
        <w:rPr>
          <w:rFonts w:asciiTheme="minorHAnsi" w:hAnsiTheme="minorHAnsi" w:cstheme="minorHAnsi"/>
          <w:sz w:val="20"/>
          <w:szCs w:val="20"/>
          <w:lang w:val="sk-SK"/>
        </w:rPr>
      </w:pPr>
    </w:p>
    <w:p w14:paraId="457DD620" w14:textId="77777777" w:rsidR="003C7887" w:rsidRPr="00593C01" w:rsidRDefault="003C7887" w:rsidP="00E52C12">
      <w:pPr>
        <w:spacing w:beforeLines="60" w:before="144" w:afterLines="60" w:after="144"/>
        <w:jc w:val="center"/>
        <w:rPr>
          <w:rFonts w:asciiTheme="minorHAnsi" w:hAnsiTheme="minorHAnsi" w:cstheme="minorHAnsi"/>
          <w:sz w:val="20"/>
          <w:szCs w:val="20"/>
          <w:lang w:val="sk-SK"/>
        </w:rPr>
      </w:pPr>
    </w:p>
    <w:p w14:paraId="23733BE1" w14:textId="77777777" w:rsidR="00A43E15" w:rsidRPr="00593C01" w:rsidRDefault="00A43E15" w:rsidP="00603FC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 xml:space="preserve">Prílohy </w:t>
      </w:r>
    </w:p>
    <w:p w14:paraId="16CCEB00"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4E6024AF"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596C2491" w14:textId="77777777"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069634CC" w14:textId="77777777" w:rsidR="00B70687" w:rsidRPr="00DA17AB" w:rsidRDefault="00B70687" w:rsidP="00B70687">
      <w:pPr>
        <w:pStyle w:val="Zkladntext"/>
        <w:spacing w:beforeLines="60" w:before="144" w:afterLines="60" w:after="144"/>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„CSS </w:t>
      </w:r>
      <w:proofErr w:type="spellStart"/>
      <w:r>
        <w:rPr>
          <w:rFonts w:asciiTheme="minorHAnsi" w:hAnsiTheme="minorHAnsi" w:cstheme="minorHAnsi"/>
          <w:b/>
          <w:sz w:val="28"/>
          <w:szCs w:val="28"/>
          <w:lang w:val="sk-SK"/>
        </w:rPr>
        <w:t>Ľadoveň</w:t>
      </w:r>
      <w:proofErr w:type="spellEnd"/>
      <w:r>
        <w:rPr>
          <w:rFonts w:asciiTheme="minorHAnsi" w:hAnsiTheme="minorHAnsi" w:cstheme="minorHAnsi"/>
          <w:b/>
          <w:sz w:val="28"/>
          <w:szCs w:val="28"/>
          <w:lang w:val="sk-SK"/>
        </w:rPr>
        <w:t>, Martin – komplexná modernizácia výťahov v </w:t>
      </w:r>
      <w:r w:rsidRPr="0097260D">
        <w:rPr>
          <w:rFonts w:asciiTheme="minorHAnsi" w:hAnsiTheme="minorHAnsi" w:cstheme="minorHAnsi"/>
          <w:b/>
          <w:sz w:val="28"/>
          <w:szCs w:val="28"/>
          <w:lang w:val="sk-SK"/>
        </w:rPr>
        <w:t>bloku B“</w:t>
      </w:r>
    </w:p>
    <w:p w14:paraId="2AD3BA21" w14:textId="77777777" w:rsidR="00F732FA" w:rsidRDefault="00F732FA" w:rsidP="00E52C12">
      <w:pPr>
        <w:spacing w:beforeLines="60" w:before="144" w:afterLines="60" w:after="144"/>
        <w:rPr>
          <w:rFonts w:asciiTheme="minorHAnsi" w:hAnsiTheme="minorHAnsi" w:cstheme="minorHAnsi"/>
          <w:sz w:val="20"/>
          <w:szCs w:val="20"/>
          <w:lang w:val="sk-SK"/>
        </w:rPr>
      </w:pPr>
    </w:p>
    <w:p w14:paraId="17984D59" w14:textId="77777777" w:rsidR="00F732FA" w:rsidRDefault="00F732FA" w:rsidP="00E52C12">
      <w:pPr>
        <w:spacing w:beforeLines="60" w:before="144" w:afterLines="60" w:after="144"/>
        <w:rPr>
          <w:rFonts w:asciiTheme="minorHAnsi" w:hAnsiTheme="minorHAnsi" w:cstheme="minorHAnsi"/>
          <w:sz w:val="20"/>
          <w:szCs w:val="20"/>
          <w:lang w:val="sk-SK"/>
        </w:rPr>
      </w:pPr>
    </w:p>
    <w:p w14:paraId="237435EC" w14:textId="77777777" w:rsidR="00111C77" w:rsidRDefault="00111C77" w:rsidP="00E52C12">
      <w:pPr>
        <w:spacing w:beforeLines="60" w:before="144" w:afterLines="60" w:after="144"/>
        <w:rPr>
          <w:rFonts w:asciiTheme="minorHAnsi" w:hAnsiTheme="minorHAnsi" w:cstheme="minorHAnsi"/>
          <w:sz w:val="20"/>
          <w:szCs w:val="20"/>
          <w:lang w:val="sk-SK"/>
        </w:rPr>
      </w:pPr>
    </w:p>
    <w:p w14:paraId="3C456731" w14:textId="77777777" w:rsidR="00111C77" w:rsidRDefault="00111C77" w:rsidP="00E52C12">
      <w:pPr>
        <w:spacing w:beforeLines="60" w:before="144" w:afterLines="60" w:after="144"/>
        <w:rPr>
          <w:rFonts w:asciiTheme="minorHAnsi" w:hAnsiTheme="minorHAnsi" w:cstheme="minorHAnsi"/>
          <w:sz w:val="20"/>
          <w:szCs w:val="20"/>
          <w:lang w:val="sk-SK"/>
        </w:rPr>
      </w:pPr>
    </w:p>
    <w:p w14:paraId="4D948F14" w14:textId="77777777" w:rsidR="00111C77" w:rsidRDefault="00111C77" w:rsidP="00E52C12">
      <w:pPr>
        <w:spacing w:beforeLines="60" w:before="144" w:afterLines="60" w:after="144"/>
        <w:rPr>
          <w:rFonts w:asciiTheme="minorHAnsi" w:hAnsiTheme="minorHAnsi" w:cstheme="minorHAnsi"/>
          <w:sz w:val="20"/>
          <w:szCs w:val="20"/>
          <w:lang w:val="sk-SK"/>
        </w:rPr>
      </w:pPr>
    </w:p>
    <w:p w14:paraId="283F24BB" w14:textId="77777777" w:rsidR="001A1DA7" w:rsidRDefault="001A1DA7" w:rsidP="00E52C12">
      <w:pPr>
        <w:spacing w:beforeLines="60" w:before="144" w:afterLines="60" w:after="144"/>
        <w:rPr>
          <w:rFonts w:asciiTheme="minorHAnsi" w:hAnsiTheme="minorHAnsi" w:cstheme="minorHAnsi"/>
          <w:sz w:val="20"/>
          <w:szCs w:val="20"/>
          <w:lang w:val="sk-SK"/>
        </w:rPr>
      </w:pPr>
    </w:p>
    <w:p w14:paraId="1970DFD8" w14:textId="77777777" w:rsidR="001A1DA7" w:rsidRDefault="001A1DA7" w:rsidP="00E52C12">
      <w:pPr>
        <w:spacing w:beforeLines="60" w:before="144" w:afterLines="60" w:after="144"/>
        <w:rPr>
          <w:rFonts w:asciiTheme="minorHAnsi" w:hAnsiTheme="minorHAnsi" w:cstheme="minorHAnsi"/>
          <w:sz w:val="20"/>
          <w:szCs w:val="20"/>
          <w:lang w:val="sk-SK"/>
        </w:rPr>
      </w:pPr>
    </w:p>
    <w:p w14:paraId="1A482701" w14:textId="77777777" w:rsidR="001A1DA7" w:rsidRDefault="001A1DA7" w:rsidP="00E52C12">
      <w:pPr>
        <w:spacing w:beforeLines="60" w:before="144" w:afterLines="60" w:after="144"/>
        <w:rPr>
          <w:rFonts w:asciiTheme="minorHAnsi" w:hAnsiTheme="minorHAnsi" w:cstheme="minorHAnsi"/>
          <w:sz w:val="20"/>
          <w:szCs w:val="20"/>
          <w:lang w:val="sk-SK"/>
        </w:rPr>
      </w:pPr>
    </w:p>
    <w:p w14:paraId="5D0D1A6B" w14:textId="77777777" w:rsidR="001A1DA7" w:rsidRDefault="001A1DA7" w:rsidP="00E52C12">
      <w:pPr>
        <w:spacing w:beforeLines="60" w:before="144" w:afterLines="60" w:after="144"/>
        <w:rPr>
          <w:rFonts w:asciiTheme="minorHAnsi" w:hAnsiTheme="minorHAnsi" w:cstheme="minorHAnsi"/>
          <w:sz w:val="20"/>
          <w:szCs w:val="20"/>
          <w:lang w:val="sk-SK"/>
        </w:rPr>
      </w:pPr>
    </w:p>
    <w:p w14:paraId="5ABB5888" w14:textId="77777777" w:rsidR="001A1DA7" w:rsidRDefault="001A1DA7" w:rsidP="00E52C12">
      <w:pPr>
        <w:spacing w:beforeLines="60" w:before="144" w:afterLines="60" w:after="144"/>
        <w:rPr>
          <w:rFonts w:asciiTheme="minorHAnsi" w:hAnsiTheme="minorHAnsi" w:cstheme="minorHAnsi"/>
          <w:sz w:val="20"/>
          <w:szCs w:val="20"/>
          <w:lang w:val="sk-SK"/>
        </w:rPr>
      </w:pPr>
    </w:p>
    <w:p w14:paraId="60403531" w14:textId="3A904FC3" w:rsidR="001A1DA7" w:rsidRDefault="001A1DA7" w:rsidP="00E52C12">
      <w:pPr>
        <w:spacing w:beforeLines="60" w:before="144" w:afterLines="60" w:after="144"/>
        <w:rPr>
          <w:rFonts w:asciiTheme="minorHAnsi" w:hAnsiTheme="minorHAnsi" w:cstheme="minorHAnsi"/>
          <w:sz w:val="20"/>
          <w:szCs w:val="20"/>
          <w:lang w:val="sk-SK"/>
        </w:rPr>
      </w:pPr>
    </w:p>
    <w:p w14:paraId="4D50C95A" w14:textId="2F49668D" w:rsidR="00A15861" w:rsidRDefault="00A15861" w:rsidP="00E52C12">
      <w:pPr>
        <w:spacing w:beforeLines="60" w:before="144" w:afterLines="60" w:after="144"/>
        <w:rPr>
          <w:rFonts w:asciiTheme="minorHAnsi" w:hAnsiTheme="minorHAnsi" w:cstheme="minorHAnsi"/>
          <w:sz w:val="20"/>
          <w:szCs w:val="20"/>
          <w:lang w:val="sk-SK"/>
        </w:rPr>
      </w:pPr>
    </w:p>
    <w:p w14:paraId="2DEFF56F" w14:textId="69A75E5E" w:rsidR="00A15861" w:rsidRDefault="00A15861" w:rsidP="00E52C12">
      <w:pPr>
        <w:spacing w:beforeLines="60" w:before="144" w:afterLines="60" w:after="144"/>
        <w:rPr>
          <w:rFonts w:asciiTheme="minorHAnsi" w:hAnsiTheme="minorHAnsi" w:cstheme="minorHAnsi"/>
          <w:sz w:val="20"/>
          <w:szCs w:val="20"/>
          <w:lang w:val="sk-SK"/>
        </w:rPr>
      </w:pPr>
    </w:p>
    <w:p w14:paraId="54DC1B15" w14:textId="1B07D3CA" w:rsidR="00A15861" w:rsidRDefault="00A15861" w:rsidP="00E52C12">
      <w:pPr>
        <w:spacing w:beforeLines="60" w:before="144" w:afterLines="60" w:after="144"/>
        <w:rPr>
          <w:rFonts w:asciiTheme="minorHAnsi" w:hAnsiTheme="minorHAnsi" w:cstheme="minorHAnsi"/>
          <w:sz w:val="20"/>
          <w:szCs w:val="20"/>
          <w:lang w:val="sk-SK"/>
        </w:rPr>
      </w:pPr>
    </w:p>
    <w:p w14:paraId="0B1EE8F8" w14:textId="77777777" w:rsidR="000364CD" w:rsidRPr="00593C01" w:rsidRDefault="000364CD" w:rsidP="00E52C12">
      <w:pPr>
        <w:pStyle w:val="Nadpis1"/>
        <w:spacing w:beforeLines="60" w:before="144" w:afterLines="60" w:after="144"/>
        <w:jc w:val="both"/>
        <w:rPr>
          <w:rFonts w:asciiTheme="minorHAnsi" w:hAnsiTheme="minorHAnsi" w:cstheme="minorHAnsi"/>
          <w:bCs w:val="0"/>
          <w:sz w:val="20"/>
          <w:szCs w:val="20"/>
        </w:rPr>
      </w:pPr>
      <w:r w:rsidRPr="00593C01">
        <w:rPr>
          <w:rFonts w:asciiTheme="minorHAnsi" w:hAnsiTheme="minorHAnsi" w:cstheme="minorHAnsi"/>
          <w:bCs w:val="0"/>
          <w:sz w:val="20"/>
          <w:szCs w:val="20"/>
        </w:rPr>
        <w:lastRenderedPageBreak/>
        <w:t>Príloha č. 1: Vyhlásenie uchádzača o podmienkach súťaže</w:t>
      </w:r>
    </w:p>
    <w:p w14:paraId="3BDC2A37" w14:textId="77777777" w:rsidR="000364CD" w:rsidRPr="00593C01"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06"/>
        <w:gridCol w:w="3335"/>
        <w:gridCol w:w="2100"/>
        <w:gridCol w:w="2131"/>
      </w:tblGrid>
      <w:tr w:rsidR="000364CD" w:rsidRPr="00593C01" w14:paraId="4F900447" w14:textId="77777777" w:rsidTr="00E20DB3">
        <w:tc>
          <w:tcPr>
            <w:tcW w:w="1572" w:type="dxa"/>
            <w:shd w:val="clear" w:color="auto" w:fill="auto"/>
          </w:tcPr>
          <w:p w14:paraId="084C6733"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14:paraId="761FB7D6"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39DC824E"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14:paraId="5B7FC406" w14:textId="77777777" w:rsidR="000364CD" w:rsidRPr="00593C01" w:rsidRDefault="000364CD" w:rsidP="00E2759B">
            <w:pPr>
              <w:rPr>
                <w:rFonts w:asciiTheme="minorHAnsi" w:hAnsiTheme="minorHAnsi" w:cstheme="minorHAnsi"/>
                <w:sz w:val="20"/>
                <w:szCs w:val="20"/>
                <w:lang w:val="sk-SK"/>
              </w:rPr>
            </w:pPr>
          </w:p>
        </w:tc>
      </w:tr>
      <w:tr w:rsidR="000364CD" w:rsidRPr="00593C01" w14:paraId="3BE94056" w14:textId="77777777" w:rsidTr="00E20DB3">
        <w:tc>
          <w:tcPr>
            <w:tcW w:w="1572" w:type="dxa"/>
            <w:shd w:val="clear" w:color="auto" w:fill="auto"/>
          </w:tcPr>
          <w:p w14:paraId="6300F96C"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14:paraId="376D9813"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026FE3B4"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593C01" w:rsidRDefault="000364CD" w:rsidP="00E2759B">
            <w:pPr>
              <w:rPr>
                <w:rFonts w:asciiTheme="minorHAnsi" w:hAnsiTheme="minorHAnsi" w:cstheme="minorHAnsi"/>
                <w:sz w:val="20"/>
                <w:szCs w:val="20"/>
                <w:lang w:val="sk-SK"/>
              </w:rPr>
            </w:pPr>
          </w:p>
        </w:tc>
      </w:tr>
      <w:tr w:rsidR="000364CD" w:rsidRPr="00593C01" w14:paraId="46AFD880" w14:textId="77777777" w:rsidTr="00E20DB3">
        <w:tc>
          <w:tcPr>
            <w:tcW w:w="1572" w:type="dxa"/>
            <w:shd w:val="clear" w:color="auto" w:fill="auto"/>
          </w:tcPr>
          <w:p w14:paraId="7E55E540"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14:paraId="4048C96D"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43643A22" w14:textId="77777777" w:rsidR="000364CD" w:rsidRPr="00593C01"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716F487" w14:textId="77777777" w:rsidR="000364CD" w:rsidRPr="00593C01" w:rsidRDefault="000364CD" w:rsidP="00E2759B">
            <w:pPr>
              <w:ind w:firstLine="709"/>
              <w:rPr>
                <w:rFonts w:asciiTheme="minorHAnsi" w:hAnsiTheme="minorHAnsi" w:cstheme="minorHAnsi"/>
                <w:sz w:val="20"/>
                <w:szCs w:val="20"/>
                <w:lang w:val="sk-SK"/>
              </w:rPr>
            </w:pPr>
          </w:p>
        </w:tc>
      </w:tr>
      <w:tr w:rsidR="000364CD" w:rsidRPr="00593C01" w14:paraId="449F381E" w14:textId="77777777" w:rsidTr="00E20DB3">
        <w:tc>
          <w:tcPr>
            <w:tcW w:w="1572" w:type="dxa"/>
            <w:shd w:val="clear" w:color="auto" w:fill="auto"/>
          </w:tcPr>
          <w:p w14:paraId="63119145" w14:textId="77777777" w:rsidR="000364CD" w:rsidRPr="00593C01" w:rsidRDefault="000364CD" w:rsidP="00E2759B">
            <w:pPr>
              <w:jc w:val="right"/>
              <w:rPr>
                <w:rFonts w:asciiTheme="minorHAnsi" w:hAnsiTheme="minorHAnsi" w:cstheme="minorHAnsi"/>
                <w:sz w:val="18"/>
                <w:szCs w:val="18"/>
                <w:lang w:val="sk-SK"/>
              </w:rPr>
            </w:pPr>
            <w:proofErr w:type="spellStart"/>
            <w:r w:rsidRPr="00593C01">
              <w:rPr>
                <w:rFonts w:asciiTheme="minorHAnsi" w:hAnsiTheme="minorHAnsi" w:cstheme="minorHAnsi"/>
                <w:sz w:val="18"/>
                <w:szCs w:val="18"/>
                <w:lang w:val="sk-SK"/>
              </w:rPr>
              <w:t>štatut</w:t>
            </w:r>
            <w:proofErr w:type="spellEnd"/>
            <w:r w:rsidRPr="00593C01">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14:paraId="33FEFE0D"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58650779" w14:textId="77777777" w:rsidR="000364CD" w:rsidRPr="00593C01" w:rsidRDefault="000364CD" w:rsidP="00E2759B">
            <w:pPr>
              <w:jc w:val="right"/>
              <w:rPr>
                <w:rFonts w:asciiTheme="minorHAnsi" w:hAnsiTheme="minorHAnsi" w:cstheme="minorHAnsi"/>
                <w:sz w:val="20"/>
                <w:szCs w:val="20"/>
                <w:lang w:val="sk-SK"/>
              </w:rPr>
            </w:pPr>
          </w:p>
        </w:tc>
        <w:tc>
          <w:tcPr>
            <w:tcW w:w="2355" w:type="dxa"/>
            <w:shd w:val="clear" w:color="auto" w:fill="auto"/>
          </w:tcPr>
          <w:p w14:paraId="36DC8320" w14:textId="77777777" w:rsidR="000364CD" w:rsidRPr="00593C01" w:rsidRDefault="000364CD" w:rsidP="00E2759B">
            <w:pPr>
              <w:rPr>
                <w:rFonts w:asciiTheme="minorHAnsi" w:hAnsiTheme="minorHAnsi" w:cstheme="minorHAnsi"/>
                <w:sz w:val="20"/>
                <w:szCs w:val="20"/>
                <w:lang w:val="sk-SK"/>
              </w:rPr>
            </w:pPr>
          </w:p>
        </w:tc>
      </w:tr>
    </w:tbl>
    <w:p w14:paraId="2B38BA68" w14:textId="77777777" w:rsidR="000364CD" w:rsidRPr="00593C01" w:rsidRDefault="000364CD" w:rsidP="00E52C12">
      <w:pPr>
        <w:spacing w:beforeLines="60" w:before="144" w:afterLines="60" w:after="144"/>
        <w:rPr>
          <w:rFonts w:asciiTheme="minorHAnsi" w:hAnsiTheme="minorHAnsi" w:cstheme="minorHAnsi"/>
          <w:i/>
          <w:sz w:val="20"/>
          <w:szCs w:val="20"/>
          <w:lang w:val="sk-SK"/>
        </w:rPr>
      </w:pPr>
    </w:p>
    <w:p w14:paraId="3A53E3A6" w14:textId="77777777" w:rsidR="000364CD" w:rsidRPr="00593C01" w:rsidRDefault="000364CD" w:rsidP="00E52C12">
      <w:pPr>
        <w:spacing w:beforeLines="60" w:before="144" w:afterLines="60" w:after="144"/>
        <w:jc w:val="center"/>
        <w:rPr>
          <w:rFonts w:asciiTheme="minorHAnsi" w:hAnsiTheme="minorHAnsi" w:cstheme="minorHAnsi"/>
          <w:b/>
          <w:sz w:val="28"/>
          <w:szCs w:val="20"/>
          <w:lang w:val="sk-SK"/>
        </w:rPr>
      </w:pPr>
      <w:r w:rsidRPr="00593C01">
        <w:rPr>
          <w:rFonts w:asciiTheme="minorHAnsi" w:hAnsiTheme="minorHAnsi" w:cstheme="minorHAnsi"/>
          <w:b/>
          <w:sz w:val="28"/>
          <w:szCs w:val="20"/>
          <w:lang w:val="sk-SK"/>
        </w:rPr>
        <w:t>Vyhlásenie uchádzača</w:t>
      </w:r>
    </w:p>
    <w:p w14:paraId="3F51362A" w14:textId="77777777" w:rsidR="000364CD" w:rsidRPr="00593C01" w:rsidRDefault="000364CD" w:rsidP="00E52C12">
      <w:pPr>
        <w:spacing w:beforeLines="60" w:before="144" w:afterLines="60" w:after="144"/>
        <w:rPr>
          <w:rFonts w:asciiTheme="minorHAnsi" w:hAnsiTheme="minorHAnsi" w:cstheme="minorHAnsi"/>
          <w:b/>
          <w:sz w:val="20"/>
          <w:szCs w:val="20"/>
          <w:lang w:val="sk-SK"/>
        </w:rPr>
      </w:pPr>
    </w:p>
    <w:p w14:paraId="2997C173" w14:textId="3B7A2439" w:rsidR="000364CD" w:rsidRPr="00593C01" w:rsidRDefault="000364CD" w:rsidP="00E52C12">
      <w:p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Ja </w:t>
      </w:r>
      <w:r w:rsidR="00D53D81" w:rsidRPr="00593C01">
        <w:rPr>
          <w:rFonts w:asciiTheme="minorHAnsi" w:hAnsiTheme="minorHAnsi" w:cstheme="minorHAnsi"/>
          <w:sz w:val="20"/>
          <w:szCs w:val="20"/>
          <w:lang w:val="sk-SK"/>
        </w:rPr>
        <w:t>dolu podpísaný</w:t>
      </w:r>
      <w:r w:rsidRPr="00593C01">
        <w:rPr>
          <w:rFonts w:asciiTheme="minorHAnsi" w:hAnsiTheme="minorHAnsi" w:cstheme="minorHAnsi"/>
          <w:sz w:val="20"/>
          <w:szCs w:val="20"/>
          <w:lang w:val="sk-SK"/>
        </w:rPr>
        <w:t>, ako štatutárny orgán uchádzača čestne vyhlasujem, že</w:t>
      </w:r>
    </w:p>
    <w:p w14:paraId="3DE52A99" w14:textId="77777777" w:rsidR="000364CD" w:rsidRPr="00593C01" w:rsidRDefault="000364CD" w:rsidP="00603FCE">
      <w:pPr>
        <w:numPr>
          <w:ilvl w:val="0"/>
          <w:numId w:val="22"/>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rozumel som a súhlasím so všetkými podmienkami predmetnej zákazky</w:t>
      </w:r>
    </w:p>
    <w:p w14:paraId="679BAEA0"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všetky predložené doklady a údaje uvedené v ponuke sú pravdivé a úplné</w:t>
      </w:r>
    </w:p>
    <w:p w14:paraId="5A8722FD"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som/nie som platca DPH </w:t>
      </w:r>
      <w:r w:rsidRPr="00593C01">
        <w:rPr>
          <w:rFonts w:asciiTheme="minorHAnsi" w:hAnsiTheme="minorHAnsi" w:cstheme="minorHAnsi"/>
          <w:sz w:val="20"/>
          <w:szCs w:val="20"/>
          <w:vertAlign w:val="superscript"/>
          <w:lang w:val="sk-SK"/>
        </w:rPr>
        <w:t>*)</w:t>
      </w:r>
    </w:p>
    <w:p w14:paraId="0D562F36" w14:textId="77777777" w:rsidR="000364CD" w:rsidRPr="00593C01" w:rsidRDefault="000364CD" w:rsidP="00603FCE">
      <w:pPr>
        <w:numPr>
          <w:ilvl w:val="0"/>
          <w:numId w:val="22"/>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som/nie som členom skupiny dodávateľov, ktorá predkladá ponuku</w:t>
      </w:r>
      <w:r w:rsidRPr="00593C01">
        <w:rPr>
          <w:rFonts w:asciiTheme="minorHAnsi" w:hAnsiTheme="minorHAnsi" w:cstheme="minorHAnsi"/>
          <w:sz w:val="20"/>
          <w:szCs w:val="20"/>
          <w:vertAlign w:val="superscript"/>
          <w:lang w:val="sk-SK"/>
        </w:rPr>
        <w:t>*)</w:t>
      </w:r>
    </w:p>
    <w:p w14:paraId="3E5DE24A" w14:textId="01E36B9B" w:rsidR="00EB1DE9" w:rsidRPr="00593C01" w:rsidRDefault="00EB1DE9" w:rsidP="00603FCE">
      <w:pPr>
        <w:numPr>
          <w:ilvl w:val="0"/>
          <w:numId w:val="22"/>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som oboznámil dotknuté osoby s informáciami uvedenými v prílohe č. </w:t>
      </w:r>
      <w:r w:rsidR="00B77F74" w:rsidRPr="00593C01">
        <w:rPr>
          <w:rFonts w:asciiTheme="minorHAnsi" w:hAnsiTheme="minorHAnsi" w:cstheme="minorHAnsi"/>
          <w:sz w:val="20"/>
          <w:szCs w:val="20"/>
          <w:lang w:val="sk-SK"/>
        </w:rPr>
        <w:t>3</w:t>
      </w:r>
      <w:r w:rsidRPr="00593C01">
        <w:rPr>
          <w:rFonts w:asciiTheme="minorHAnsi" w:hAnsiTheme="minorHAnsi" w:cstheme="minorHAnsi"/>
          <w:sz w:val="20"/>
          <w:szCs w:val="20"/>
          <w:lang w:val="sk-SK"/>
        </w:rPr>
        <w:t xml:space="preserve"> súťažných podkladov, </w:t>
      </w:r>
    </w:p>
    <w:p w14:paraId="32BF0926" w14:textId="77777777" w:rsidR="00EB1DE9" w:rsidRPr="00593C01" w:rsidRDefault="00EB1DE9" w:rsidP="00603FCE">
      <w:pPr>
        <w:numPr>
          <w:ilvl w:val="0"/>
          <w:numId w:val="22"/>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593C01" w:rsidRDefault="00370F18" w:rsidP="00603FCE">
      <w:pPr>
        <w:numPr>
          <w:ilvl w:val="0"/>
          <w:numId w:val="22"/>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vypracoval/nevypracoval *) som ponuku sám </w:t>
      </w:r>
    </w:p>
    <w:p w14:paraId="637DC26A" w14:textId="77777777" w:rsidR="00370F18" w:rsidRPr="00593C01" w:rsidRDefault="00370F18" w:rsidP="00370F18">
      <w:pPr>
        <w:spacing w:beforeLines="60" w:before="144" w:afterLines="60" w:after="144"/>
        <w:ind w:left="1069"/>
        <w:jc w:val="both"/>
        <w:rPr>
          <w:rFonts w:asciiTheme="minorHAnsi" w:hAnsiTheme="minorHAnsi" w:cstheme="minorHAnsi"/>
          <w:sz w:val="16"/>
          <w:szCs w:val="16"/>
          <w:lang w:val="sk-SK"/>
        </w:rPr>
      </w:pPr>
      <w:r w:rsidRPr="00593C01">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6A98469B" w14:textId="24ABA7FA"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6857E3E8" w14:textId="3A9ACA3A" w:rsidR="00370F18" w:rsidRPr="00593C01"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49FEDD6C" w14:textId="77777777" w:rsidR="000364CD" w:rsidRPr="00593C01"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966"/>
        <w:gridCol w:w="3900"/>
        <w:gridCol w:w="576"/>
        <w:gridCol w:w="582"/>
        <w:gridCol w:w="1222"/>
        <w:gridCol w:w="751"/>
        <w:gridCol w:w="1075"/>
      </w:tblGrid>
      <w:tr w:rsidR="000364CD" w:rsidRPr="00593C01" w14:paraId="6C0AD3FB" w14:textId="77777777" w:rsidTr="00E20DB3">
        <w:tc>
          <w:tcPr>
            <w:tcW w:w="5000" w:type="pct"/>
            <w:gridSpan w:val="7"/>
            <w:tcBorders>
              <w:left w:val="nil"/>
              <w:right w:val="nil"/>
            </w:tcBorders>
            <w:shd w:val="clear" w:color="auto" w:fill="auto"/>
            <w:hideMark/>
          </w:tcPr>
          <w:p w14:paraId="518164F4" w14:textId="15B966C1" w:rsidR="000364CD" w:rsidRPr="00593C01" w:rsidRDefault="000364CD" w:rsidP="00E2759B">
            <w:pPr>
              <w:rPr>
                <w:rFonts w:asciiTheme="minorHAnsi" w:hAnsiTheme="minorHAnsi" w:cstheme="minorHAnsi"/>
                <w:i/>
                <w:sz w:val="20"/>
                <w:szCs w:val="20"/>
                <w:lang w:val="sk-SK"/>
              </w:rPr>
            </w:pPr>
            <w:r w:rsidRPr="00593C01">
              <w:rPr>
                <w:rFonts w:asciiTheme="minorHAnsi" w:hAnsiTheme="minorHAnsi" w:cstheme="minorHAnsi"/>
                <w:i/>
                <w:sz w:val="20"/>
                <w:szCs w:val="20"/>
                <w:vertAlign w:val="superscript"/>
                <w:lang w:val="sk-SK"/>
              </w:rPr>
              <w:t>*)</w:t>
            </w:r>
            <w:r w:rsidRPr="00593C01">
              <w:rPr>
                <w:rFonts w:asciiTheme="minorHAnsi" w:hAnsiTheme="minorHAnsi" w:cstheme="minorHAnsi"/>
                <w:i/>
                <w:sz w:val="20"/>
                <w:szCs w:val="20"/>
                <w:lang w:val="sk-SK"/>
              </w:rPr>
              <w:t xml:space="preserve"> </w:t>
            </w:r>
            <w:proofErr w:type="spellStart"/>
            <w:r w:rsidRPr="00593C01">
              <w:rPr>
                <w:rFonts w:asciiTheme="minorHAnsi" w:hAnsiTheme="minorHAnsi" w:cstheme="minorHAnsi"/>
                <w:i/>
                <w:sz w:val="20"/>
                <w:szCs w:val="20"/>
                <w:lang w:val="sk-SK"/>
              </w:rPr>
              <w:t>nehodiace</w:t>
            </w:r>
            <w:proofErr w:type="spellEnd"/>
            <w:r w:rsidRPr="00593C01">
              <w:rPr>
                <w:rFonts w:asciiTheme="minorHAnsi" w:hAnsiTheme="minorHAnsi" w:cstheme="minorHAnsi"/>
                <w:i/>
                <w:sz w:val="20"/>
                <w:szCs w:val="20"/>
                <w:lang w:val="sk-SK"/>
              </w:rPr>
              <w:t xml:space="preserve"> sa </w:t>
            </w:r>
            <w:r w:rsidR="009659F1" w:rsidRPr="00593C01">
              <w:rPr>
                <w:rFonts w:asciiTheme="minorHAnsi" w:hAnsiTheme="minorHAnsi" w:cstheme="minorHAnsi"/>
                <w:i/>
                <w:sz w:val="20"/>
                <w:szCs w:val="20"/>
                <w:lang w:val="sk-SK"/>
              </w:rPr>
              <w:t xml:space="preserve">prečiarknite </w:t>
            </w:r>
          </w:p>
        </w:tc>
      </w:tr>
      <w:tr w:rsidR="000364CD" w:rsidRPr="00593C01" w14:paraId="22E7FAE5" w14:textId="77777777" w:rsidTr="00E20DB3">
        <w:tc>
          <w:tcPr>
            <w:tcW w:w="536" w:type="pct"/>
            <w:shd w:val="clear" w:color="auto" w:fill="auto"/>
          </w:tcPr>
          <w:p w14:paraId="7673413C"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3E9AA125"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4D24D624"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19380AC8" w14:textId="77777777" w:rsidR="000364CD" w:rsidRPr="00593C01" w:rsidRDefault="000364CD" w:rsidP="00E2759B">
            <w:pPr>
              <w:rPr>
                <w:rFonts w:asciiTheme="minorHAnsi" w:hAnsiTheme="minorHAnsi" w:cstheme="minorHAnsi"/>
                <w:sz w:val="20"/>
                <w:szCs w:val="20"/>
                <w:lang w:val="sk-SK"/>
              </w:rPr>
            </w:pPr>
          </w:p>
        </w:tc>
        <w:tc>
          <w:tcPr>
            <w:tcW w:w="677" w:type="pct"/>
            <w:shd w:val="clear" w:color="auto" w:fill="auto"/>
          </w:tcPr>
          <w:p w14:paraId="16025D1F" w14:textId="77777777" w:rsidR="000364CD" w:rsidRPr="00593C01" w:rsidRDefault="000364CD" w:rsidP="00E2759B">
            <w:pPr>
              <w:rPr>
                <w:rFonts w:asciiTheme="minorHAnsi" w:hAnsiTheme="minorHAnsi" w:cstheme="minorHAnsi"/>
                <w:sz w:val="20"/>
                <w:szCs w:val="20"/>
                <w:lang w:val="sk-SK"/>
              </w:rPr>
            </w:pPr>
          </w:p>
        </w:tc>
        <w:tc>
          <w:tcPr>
            <w:tcW w:w="393" w:type="pct"/>
            <w:shd w:val="clear" w:color="auto" w:fill="auto"/>
          </w:tcPr>
          <w:p w14:paraId="73BB2628" w14:textId="77777777" w:rsidR="000364CD" w:rsidRPr="00593C01" w:rsidRDefault="000364CD" w:rsidP="00E2759B">
            <w:pPr>
              <w:rPr>
                <w:rFonts w:asciiTheme="minorHAnsi" w:hAnsiTheme="minorHAnsi" w:cstheme="minorHAnsi"/>
                <w:sz w:val="20"/>
                <w:szCs w:val="20"/>
                <w:lang w:val="sk-SK"/>
              </w:rPr>
            </w:pPr>
          </w:p>
        </w:tc>
        <w:tc>
          <w:tcPr>
            <w:tcW w:w="596" w:type="pct"/>
            <w:shd w:val="clear" w:color="auto" w:fill="auto"/>
          </w:tcPr>
          <w:p w14:paraId="6DB3B9B3" w14:textId="77777777" w:rsidR="000364CD" w:rsidRPr="00593C01" w:rsidRDefault="000364CD" w:rsidP="00E2759B">
            <w:pPr>
              <w:rPr>
                <w:rFonts w:asciiTheme="minorHAnsi" w:hAnsiTheme="minorHAnsi" w:cstheme="minorHAnsi"/>
                <w:sz w:val="20"/>
                <w:szCs w:val="20"/>
                <w:lang w:val="sk-SK"/>
              </w:rPr>
            </w:pPr>
          </w:p>
        </w:tc>
      </w:tr>
      <w:tr w:rsidR="000364CD" w:rsidRPr="00593C01" w14:paraId="0B7D3ED9" w14:textId="77777777" w:rsidTr="00E20DB3">
        <w:tc>
          <w:tcPr>
            <w:tcW w:w="536" w:type="pct"/>
            <w:shd w:val="clear" w:color="auto" w:fill="auto"/>
          </w:tcPr>
          <w:p w14:paraId="3890E833"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2A28D188"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7AFB228C"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0F695464" w14:textId="77777777" w:rsidR="000364CD" w:rsidRPr="00593C01" w:rsidRDefault="000364CD" w:rsidP="00E2759B">
            <w:pPr>
              <w:rPr>
                <w:rFonts w:asciiTheme="minorHAnsi" w:hAnsiTheme="minorHAnsi" w:cstheme="minorHAnsi"/>
                <w:sz w:val="20"/>
                <w:szCs w:val="20"/>
                <w:lang w:val="sk-SK"/>
              </w:rPr>
            </w:pPr>
          </w:p>
        </w:tc>
        <w:tc>
          <w:tcPr>
            <w:tcW w:w="677" w:type="pct"/>
            <w:shd w:val="clear" w:color="auto" w:fill="auto"/>
          </w:tcPr>
          <w:p w14:paraId="56D739CC" w14:textId="77777777" w:rsidR="000364CD" w:rsidRPr="00593C01" w:rsidRDefault="000364CD" w:rsidP="00E2759B">
            <w:pPr>
              <w:rPr>
                <w:rFonts w:asciiTheme="minorHAnsi" w:hAnsiTheme="minorHAnsi" w:cstheme="minorHAnsi"/>
                <w:sz w:val="20"/>
                <w:szCs w:val="20"/>
                <w:lang w:val="sk-SK"/>
              </w:rPr>
            </w:pPr>
          </w:p>
        </w:tc>
        <w:tc>
          <w:tcPr>
            <w:tcW w:w="393" w:type="pct"/>
            <w:shd w:val="clear" w:color="auto" w:fill="auto"/>
          </w:tcPr>
          <w:p w14:paraId="19D12D2A" w14:textId="77777777" w:rsidR="000364CD" w:rsidRPr="00593C01" w:rsidRDefault="000364CD" w:rsidP="00E2759B">
            <w:pPr>
              <w:rPr>
                <w:rFonts w:asciiTheme="minorHAnsi" w:hAnsiTheme="minorHAnsi" w:cstheme="minorHAnsi"/>
                <w:sz w:val="20"/>
                <w:szCs w:val="20"/>
                <w:lang w:val="sk-SK"/>
              </w:rPr>
            </w:pPr>
          </w:p>
        </w:tc>
        <w:tc>
          <w:tcPr>
            <w:tcW w:w="596" w:type="pct"/>
            <w:shd w:val="clear" w:color="auto" w:fill="auto"/>
          </w:tcPr>
          <w:p w14:paraId="08BE66DF" w14:textId="77777777" w:rsidR="000364CD" w:rsidRPr="00593C01" w:rsidRDefault="000364CD" w:rsidP="00E2759B">
            <w:pPr>
              <w:rPr>
                <w:rFonts w:asciiTheme="minorHAnsi" w:hAnsiTheme="minorHAnsi" w:cstheme="minorHAnsi"/>
                <w:sz w:val="20"/>
                <w:szCs w:val="20"/>
                <w:lang w:val="sk-SK"/>
              </w:rPr>
            </w:pPr>
          </w:p>
        </w:tc>
      </w:tr>
      <w:tr w:rsidR="000364CD" w:rsidRPr="00593C01" w14:paraId="374AFB06" w14:textId="77777777" w:rsidTr="00E20DB3">
        <w:tc>
          <w:tcPr>
            <w:tcW w:w="536" w:type="pct"/>
            <w:shd w:val="clear" w:color="auto" w:fill="auto"/>
          </w:tcPr>
          <w:p w14:paraId="5EE0C965"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709B1B3A"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097083B9"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3C7A093A" w14:textId="77777777" w:rsidR="000364CD" w:rsidRPr="00593C01"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14:paraId="30C0D8AD" w14:textId="77777777" w:rsidR="000364CD" w:rsidRPr="00593C01"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7145402F" w14:textId="77777777" w:rsidR="000364CD" w:rsidRPr="00593C01"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14:paraId="08BC3507" w14:textId="77777777" w:rsidR="000364CD" w:rsidRPr="00593C01" w:rsidRDefault="000364CD" w:rsidP="00E2759B">
            <w:pPr>
              <w:rPr>
                <w:rFonts w:asciiTheme="minorHAnsi" w:hAnsiTheme="minorHAnsi" w:cstheme="minorHAnsi"/>
                <w:sz w:val="20"/>
                <w:szCs w:val="20"/>
                <w:lang w:val="sk-SK"/>
              </w:rPr>
            </w:pPr>
          </w:p>
        </w:tc>
      </w:tr>
      <w:tr w:rsidR="000364CD" w:rsidRPr="00593C01" w14:paraId="32578465" w14:textId="77777777" w:rsidTr="00E20DB3">
        <w:tc>
          <w:tcPr>
            <w:tcW w:w="536" w:type="pct"/>
            <w:shd w:val="clear" w:color="auto" w:fill="auto"/>
          </w:tcPr>
          <w:p w14:paraId="528CF8D5"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0532F38D"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0EB6187B"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7AD5D942" w14:textId="77777777" w:rsidR="000364CD" w:rsidRPr="00593C01"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78FCAA1D" w14:textId="77777777" w:rsidR="000364CD" w:rsidRPr="00593C01"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10172588" w14:textId="77777777" w:rsidR="000364CD" w:rsidRPr="00593C01" w:rsidRDefault="000364CD" w:rsidP="00E2759B">
            <w:pPr>
              <w:rPr>
                <w:rFonts w:asciiTheme="minorHAnsi" w:hAnsiTheme="minorHAnsi" w:cstheme="minorHAnsi"/>
                <w:i/>
                <w:sz w:val="20"/>
                <w:szCs w:val="20"/>
                <w:lang w:val="sk-SK"/>
              </w:rPr>
            </w:pPr>
            <w:r w:rsidRPr="00593C01">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0783C8" w14:textId="77777777" w:rsidR="000364CD" w:rsidRPr="00593C01" w:rsidRDefault="000364CD" w:rsidP="00E2759B">
            <w:pPr>
              <w:rPr>
                <w:rFonts w:asciiTheme="minorHAnsi" w:hAnsiTheme="minorHAnsi" w:cstheme="minorHAnsi"/>
                <w:sz w:val="20"/>
                <w:szCs w:val="20"/>
                <w:lang w:val="sk-SK"/>
              </w:rPr>
            </w:pPr>
          </w:p>
        </w:tc>
      </w:tr>
    </w:tbl>
    <w:p w14:paraId="627EF061" w14:textId="77777777" w:rsidR="000364CD" w:rsidRPr="00593C01" w:rsidRDefault="000364CD" w:rsidP="00E52C12">
      <w:pPr>
        <w:spacing w:beforeLines="60" w:before="144" w:afterLines="60" w:after="144"/>
        <w:jc w:val="both"/>
        <w:rPr>
          <w:rFonts w:asciiTheme="minorHAnsi" w:hAnsiTheme="minorHAnsi" w:cstheme="minorHAnsi"/>
          <w:sz w:val="20"/>
          <w:szCs w:val="20"/>
          <w:lang w:val="sk-SK"/>
        </w:rPr>
      </w:pPr>
    </w:p>
    <w:p w14:paraId="3AD8A356" w14:textId="77777777" w:rsidR="000364CD" w:rsidRDefault="000364CD" w:rsidP="00E52C12">
      <w:pPr>
        <w:spacing w:beforeLines="60" w:before="144" w:afterLines="60" w:after="144"/>
        <w:rPr>
          <w:rFonts w:asciiTheme="minorHAnsi" w:hAnsiTheme="minorHAnsi" w:cstheme="minorHAnsi"/>
          <w:sz w:val="20"/>
          <w:szCs w:val="20"/>
          <w:lang w:val="sk-SK"/>
        </w:rPr>
      </w:pPr>
    </w:p>
    <w:p w14:paraId="6624991A" w14:textId="77777777" w:rsidR="001A1DA7" w:rsidRDefault="001A1DA7" w:rsidP="00E52C12">
      <w:pPr>
        <w:spacing w:beforeLines="60" w:before="144" w:afterLines="60" w:after="144"/>
        <w:rPr>
          <w:rFonts w:asciiTheme="minorHAnsi" w:hAnsiTheme="minorHAnsi" w:cstheme="minorHAnsi"/>
          <w:sz w:val="20"/>
          <w:szCs w:val="20"/>
          <w:lang w:val="sk-SK"/>
        </w:rPr>
      </w:pPr>
    </w:p>
    <w:p w14:paraId="25125DE1" w14:textId="77777777" w:rsidR="001A1DA7" w:rsidRDefault="001A1DA7" w:rsidP="00E52C12">
      <w:pPr>
        <w:spacing w:beforeLines="60" w:before="144" w:afterLines="60" w:after="144"/>
        <w:rPr>
          <w:rFonts w:asciiTheme="minorHAnsi" w:hAnsiTheme="minorHAnsi" w:cstheme="minorHAnsi"/>
          <w:sz w:val="20"/>
          <w:szCs w:val="20"/>
          <w:lang w:val="sk-SK"/>
        </w:rPr>
      </w:pPr>
    </w:p>
    <w:p w14:paraId="4CA835A3" w14:textId="03EB0EEF" w:rsidR="001A1DA7" w:rsidRDefault="001A1DA7" w:rsidP="00E52C12">
      <w:pPr>
        <w:spacing w:beforeLines="60" w:before="144" w:afterLines="60" w:after="144"/>
        <w:rPr>
          <w:rFonts w:asciiTheme="minorHAnsi" w:hAnsiTheme="minorHAnsi" w:cstheme="minorHAnsi"/>
          <w:sz w:val="20"/>
          <w:szCs w:val="20"/>
          <w:lang w:val="sk-SK"/>
        </w:rPr>
      </w:pPr>
    </w:p>
    <w:p w14:paraId="6BA8A769" w14:textId="77777777" w:rsidR="00A15861" w:rsidRPr="00593C01" w:rsidRDefault="00A15861" w:rsidP="00E52C12">
      <w:pPr>
        <w:spacing w:beforeLines="60" w:before="144" w:afterLines="60" w:after="144"/>
        <w:rPr>
          <w:rFonts w:asciiTheme="minorHAnsi" w:hAnsiTheme="minorHAnsi" w:cstheme="minorHAnsi"/>
          <w:sz w:val="20"/>
          <w:szCs w:val="20"/>
          <w:lang w:val="sk-SK"/>
        </w:rPr>
      </w:pPr>
    </w:p>
    <w:p w14:paraId="08118DDB" w14:textId="77777777" w:rsidR="000364CD" w:rsidRPr="00593C01" w:rsidRDefault="000364CD" w:rsidP="00E52C12">
      <w:pPr>
        <w:spacing w:beforeLines="60" w:before="144" w:afterLines="60" w:after="144"/>
        <w:rPr>
          <w:rFonts w:asciiTheme="minorHAnsi" w:hAnsiTheme="minorHAnsi" w:cstheme="minorHAnsi"/>
          <w:b/>
          <w:sz w:val="20"/>
          <w:szCs w:val="20"/>
          <w:u w:val="single"/>
          <w:lang w:val="sk-SK"/>
        </w:rPr>
      </w:pPr>
      <w:r w:rsidRPr="00593C01">
        <w:rPr>
          <w:rFonts w:asciiTheme="minorHAnsi" w:hAnsiTheme="minorHAnsi" w:cstheme="minorHAnsi"/>
          <w:b/>
          <w:sz w:val="20"/>
          <w:szCs w:val="20"/>
          <w:u w:val="single"/>
          <w:lang w:val="sk-SK"/>
        </w:rPr>
        <w:lastRenderedPageBreak/>
        <w:t>Samostatné prílohy súťažných podkladov</w:t>
      </w:r>
    </w:p>
    <w:p w14:paraId="247BB6FE" w14:textId="46FA1FCB" w:rsidR="000364CD" w:rsidRPr="00593C01" w:rsidRDefault="000364CD" w:rsidP="00E52C12">
      <w:pPr>
        <w:spacing w:beforeLines="60" w:before="144" w:afterLines="60" w:after="144"/>
        <w:rPr>
          <w:rFonts w:asciiTheme="minorHAnsi" w:hAnsiTheme="minorHAnsi" w:cstheme="minorHAnsi"/>
          <w:b/>
          <w:sz w:val="20"/>
          <w:szCs w:val="20"/>
          <w:lang w:val="sk-SK"/>
        </w:rPr>
      </w:pPr>
      <w:r w:rsidRPr="00593C01">
        <w:rPr>
          <w:rFonts w:asciiTheme="minorHAnsi" w:hAnsiTheme="minorHAnsi" w:cstheme="minorHAnsi"/>
          <w:b/>
          <w:sz w:val="20"/>
          <w:szCs w:val="20"/>
          <w:lang w:val="sk-SK"/>
        </w:rPr>
        <w:t>Príloha č. 2</w:t>
      </w:r>
      <w:r w:rsidR="00CA764A" w:rsidRPr="00593C01">
        <w:rPr>
          <w:rFonts w:asciiTheme="minorHAnsi" w:hAnsiTheme="minorHAnsi" w:cstheme="minorHAnsi"/>
          <w:b/>
          <w:sz w:val="20"/>
          <w:szCs w:val="20"/>
          <w:lang w:val="sk-SK"/>
        </w:rPr>
        <w:t>:</w:t>
      </w:r>
      <w:r w:rsidRPr="00593C01">
        <w:rPr>
          <w:rFonts w:asciiTheme="minorHAnsi" w:hAnsiTheme="minorHAnsi" w:cstheme="minorHAnsi"/>
          <w:b/>
          <w:sz w:val="20"/>
          <w:szCs w:val="20"/>
          <w:lang w:val="sk-SK"/>
        </w:rPr>
        <w:t xml:space="preserve"> Jednotný európsky dokument</w:t>
      </w:r>
      <w:r w:rsidR="00784769" w:rsidRPr="00593C01">
        <w:rPr>
          <w:rFonts w:asciiTheme="minorHAnsi" w:hAnsiTheme="minorHAnsi" w:cstheme="minorHAnsi"/>
          <w:b/>
          <w:sz w:val="20"/>
          <w:szCs w:val="20"/>
          <w:lang w:val="sk-SK"/>
        </w:rPr>
        <w:t xml:space="preserve"> / nie je súčasť SP</w:t>
      </w:r>
    </w:p>
    <w:p w14:paraId="3927FD19" w14:textId="530C9772" w:rsidR="000364CD" w:rsidRPr="00593C01"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Príloha č. 2 – Jednotný európsky dokument </w:t>
      </w:r>
      <w:r w:rsidR="00784769" w:rsidRPr="00593C01">
        <w:rPr>
          <w:rFonts w:asciiTheme="minorHAnsi" w:hAnsiTheme="minorHAnsi" w:cstheme="minorHAnsi"/>
          <w:sz w:val="20"/>
          <w:szCs w:val="20"/>
          <w:lang w:val="sk-SK"/>
        </w:rPr>
        <w:t>ne</w:t>
      </w:r>
      <w:r w:rsidRPr="00593C01">
        <w:rPr>
          <w:rFonts w:asciiTheme="minorHAnsi" w:hAnsiTheme="minorHAnsi" w:cstheme="minorHAnsi"/>
          <w:sz w:val="20"/>
          <w:szCs w:val="20"/>
          <w:lang w:val="sk-SK"/>
        </w:rPr>
        <w:t>tvorí samosta</w:t>
      </w:r>
      <w:r w:rsidR="00784769" w:rsidRPr="00593C01">
        <w:rPr>
          <w:rFonts w:asciiTheme="minorHAnsi" w:hAnsiTheme="minorHAnsi" w:cstheme="minorHAnsi"/>
          <w:sz w:val="20"/>
          <w:szCs w:val="20"/>
          <w:lang w:val="sk-SK"/>
        </w:rPr>
        <w:t xml:space="preserve">tnú prílohu súťažných podkladov, ale poskytujeme on-line odkaz na jeho vyplnenie. </w:t>
      </w:r>
      <w:r w:rsidRPr="00593C01">
        <w:rPr>
          <w:rFonts w:asciiTheme="minorHAnsi" w:hAnsiTheme="minorHAnsi" w:cstheme="minorHAnsi"/>
          <w:sz w:val="20"/>
          <w:szCs w:val="20"/>
          <w:lang w:val="sk-SK"/>
        </w:rPr>
        <w:t xml:space="preserve"> </w:t>
      </w:r>
    </w:p>
    <w:p w14:paraId="4E258538" w14:textId="77777777" w:rsidR="00E2759B" w:rsidRPr="00593C01"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Elektronická verzia jednotného európskeho dokumentu je dostupná na stránke:</w:t>
      </w:r>
    </w:p>
    <w:p w14:paraId="107486B8" w14:textId="39D3045C" w:rsidR="000364CD" w:rsidRPr="00593C01" w:rsidRDefault="00194C6D" w:rsidP="00E52C12">
      <w:pPr>
        <w:pStyle w:val="Zkladntext"/>
        <w:spacing w:beforeLines="60" w:before="144" w:afterLines="60" w:after="144"/>
        <w:ind w:left="284"/>
        <w:jc w:val="both"/>
        <w:rPr>
          <w:rFonts w:asciiTheme="minorHAnsi" w:hAnsiTheme="minorHAnsi" w:cstheme="minorHAnsi"/>
          <w:sz w:val="20"/>
          <w:szCs w:val="20"/>
          <w:lang w:val="sk-SK"/>
        </w:rPr>
      </w:pPr>
      <w:hyperlink r:id="rId29" w:history="1">
        <w:r w:rsidR="00135EFF" w:rsidRPr="00593C01">
          <w:rPr>
            <w:color w:val="0000FF"/>
            <w:u w:val="single"/>
            <w:lang w:val="sk-SK"/>
          </w:rPr>
          <w:t>https://www.uvo.gov.sk/zaujemcauchadzac/jednotny-europsky-dokument-604.html</w:t>
        </w:r>
      </w:hyperlink>
    </w:p>
    <w:p w14:paraId="0DF8891E" w14:textId="12B104F0" w:rsidR="00035A9A" w:rsidRPr="00593C01" w:rsidRDefault="00035A9A" w:rsidP="006572CD">
      <w:pPr>
        <w:pStyle w:val="Zkladntext"/>
        <w:spacing w:beforeLines="60" w:before="144" w:afterLines="60" w:after="144"/>
        <w:ind w:left="284" w:hanging="284"/>
        <w:jc w:val="both"/>
        <w:rPr>
          <w:rFonts w:asciiTheme="minorHAnsi" w:hAnsiTheme="minorHAnsi" w:cstheme="minorHAnsi"/>
          <w:b/>
          <w:sz w:val="20"/>
          <w:szCs w:val="20"/>
          <w:lang w:val="sk-SK"/>
        </w:rPr>
      </w:pPr>
    </w:p>
    <w:p w14:paraId="04D3CCAE" w14:textId="77777777" w:rsidR="00793048" w:rsidRPr="00593C01" w:rsidRDefault="00793048" w:rsidP="00E52C12">
      <w:pPr>
        <w:spacing w:beforeLines="60" w:before="144" w:afterLines="60" w:after="144"/>
        <w:jc w:val="center"/>
        <w:rPr>
          <w:rFonts w:asciiTheme="minorHAnsi" w:hAnsiTheme="minorHAnsi" w:cstheme="minorHAnsi"/>
          <w:sz w:val="20"/>
          <w:szCs w:val="20"/>
          <w:lang w:val="sk-SK"/>
        </w:rPr>
      </w:pPr>
    </w:p>
    <w:p w14:paraId="4C5FF412" w14:textId="77777777" w:rsidR="00E20DB3" w:rsidRPr="00593C01" w:rsidRDefault="00E20DB3" w:rsidP="00E52C12">
      <w:pPr>
        <w:spacing w:beforeLines="60" w:before="144" w:afterLines="60" w:after="144"/>
        <w:jc w:val="center"/>
        <w:rPr>
          <w:rFonts w:asciiTheme="minorHAnsi" w:hAnsiTheme="minorHAnsi" w:cstheme="minorHAnsi"/>
          <w:sz w:val="20"/>
          <w:szCs w:val="20"/>
          <w:lang w:val="sk-SK"/>
        </w:rPr>
      </w:pPr>
    </w:p>
    <w:p w14:paraId="6F2F4ED5"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4F02D9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D114556"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6A9D9B0E"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3B52455F"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5E3C2CD2"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5904FED"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C57168E"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4092F29"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2F630F1D"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6478F80"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258CB50"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237C7D2D"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79DAFB4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60E6615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130B6A6"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8DBFC24"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3A64BC62"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459BC422"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03C01F9A" w14:textId="30C53662" w:rsidR="00F732FA" w:rsidRDefault="00F732FA" w:rsidP="00E52C12">
      <w:pPr>
        <w:spacing w:beforeLines="60" w:before="144" w:afterLines="60" w:after="144"/>
        <w:jc w:val="center"/>
        <w:rPr>
          <w:rFonts w:asciiTheme="minorHAnsi" w:hAnsiTheme="minorHAnsi" w:cstheme="minorHAnsi"/>
          <w:sz w:val="20"/>
          <w:szCs w:val="20"/>
          <w:lang w:val="sk-SK"/>
        </w:rPr>
      </w:pPr>
    </w:p>
    <w:p w14:paraId="18C416CF" w14:textId="77777777" w:rsidR="00643ADC" w:rsidRDefault="00643ADC" w:rsidP="00E52C12">
      <w:pPr>
        <w:spacing w:beforeLines="60" w:before="144" w:afterLines="60" w:after="144"/>
        <w:jc w:val="center"/>
        <w:rPr>
          <w:rFonts w:asciiTheme="minorHAnsi" w:hAnsiTheme="minorHAnsi" w:cstheme="minorHAnsi"/>
          <w:sz w:val="20"/>
          <w:szCs w:val="20"/>
          <w:lang w:val="sk-SK"/>
        </w:rPr>
      </w:pPr>
    </w:p>
    <w:p w14:paraId="7C8902DA"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2F3F4FF8"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58085079" w14:textId="4B7425EA" w:rsidR="0080174D" w:rsidRDefault="0080174D" w:rsidP="00E96BA7">
      <w:pPr>
        <w:widowControl w:val="0"/>
        <w:spacing w:after="523" w:line="212" w:lineRule="exact"/>
        <w:jc w:val="both"/>
        <w:rPr>
          <w:rFonts w:ascii="Arial" w:eastAsia="Arial" w:hAnsi="Arial" w:cs="Arial"/>
          <w:b/>
          <w:bCs/>
          <w:color w:val="000000"/>
          <w:sz w:val="19"/>
          <w:szCs w:val="19"/>
          <w:lang w:val="sk-SK" w:eastAsia="sk-SK" w:bidi="sk-SK"/>
        </w:rPr>
      </w:pPr>
    </w:p>
    <w:p w14:paraId="41DF5780" w14:textId="302CAD02" w:rsidR="00B70687" w:rsidRDefault="00B70687" w:rsidP="00E96BA7">
      <w:pPr>
        <w:widowControl w:val="0"/>
        <w:spacing w:after="523" w:line="212" w:lineRule="exact"/>
        <w:jc w:val="both"/>
        <w:rPr>
          <w:rFonts w:ascii="Arial" w:eastAsia="Arial" w:hAnsi="Arial" w:cs="Arial"/>
          <w:b/>
          <w:bCs/>
          <w:color w:val="000000"/>
          <w:sz w:val="19"/>
          <w:szCs w:val="19"/>
          <w:lang w:val="sk-SK" w:eastAsia="sk-SK" w:bidi="sk-SK"/>
        </w:rPr>
      </w:pPr>
    </w:p>
    <w:p w14:paraId="3CF5E198" w14:textId="77777777" w:rsidR="00B70687" w:rsidRDefault="00B70687" w:rsidP="00E96BA7">
      <w:pPr>
        <w:widowControl w:val="0"/>
        <w:spacing w:after="523" w:line="212" w:lineRule="exact"/>
        <w:jc w:val="both"/>
        <w:rPr>
          <w:rFonts w:ascii="Arial" w:eastAsia="Arial" w:hAnsi="Arial" w:cs="Arial"/>
          <w:b/>
          <w:bCs/>
          <w:color w:val="000000"/>
          <w:sz w:val="19"/>
          <w:szCs w:val="19"/>
          <w:lang w:val="sk-SK" w:eastAsia="sk-SK" w:bidi="sk-SK"/>
        </w:rPr>
      </w:pPr>
    </w:p>
    <w:p w14:paraId="4EDB569C" w14:textId="77777777" w:rsidR="00E96BA7" w:rsidRPr="00593C01" w:rsidRDefault="00E96BA7" w:rsidP="00E96BA7">
      <w:pPr>
        <w:widowControl w:val="0"/>
        <w:spacing w:after="523" w:line="212" w:lineRule="exact"/>
        <w:jc w:val="both"/>
        <w:rPr>
          <w:rFonts w:ascii="Arial" w:eastAsia="Arial" w:hAnsi="Arial" w:cs="Arial"/>
          <w:b/>
          <w:bCs/>
          <w:color w:val="000000"/>
          <w:sz w:val="19"/>
          <w:szCs w:val="19"/>
          <w:lang w:val="sk-SK" w:eastAsia="sk-SK" w:bidi="sk-SK"/>
        </w:rPr>
      </w:pPr>
      <w:r w:rsidRPr="00593C01">
        <w:rPr>
          <w:rFonts w:ascii="Arial" w:eastAsia="Arial" w:hAnsi="Arial" w:cs="Arial"/>
          <w:b/>
          <w:bCs/>
          <w:color w:val="000000"/>
          <w:sz w:val="19"/>
          <w:szCs w:val="19"/>
          <w:lang w:val="sk-SK" w:eastAsia="sk-SK" w:bidi="sk-SK"/>
        </w:rPr>
        <w:lastRenderedPageBreak/>
        <w:t xml:space="preserve">Príloha </w:t>
      </w:r>
      <w:r w:rsidRPr="00593C01">
        <w:rPr>
          <w:rFonts w:ascii="Arial" w:eastAsia="Arial" w:hAnsi="Arial" w:cs="Arial"/>
          <w:b/>
          <w:bCs/>
          <w:color w:val="000000"/>
          <w:sz w:val="16"/>
          <w:szCs w:val="16"/>
          <w:lang w:val="sk-SK" w:eastAsia="sk-SK" w:bidi="sk-SK"/>
        </w:rPr>
        <w:t xml:space="preserve">č. </w:t>
      </w:r>
      <w:r w:rsidRPr="00593C01">
        <w:rPr>
          <w:rFonts w:ascii="Arial" w:eastAsia="Arial" w:hAnsi="Arial" w:cs="Arial"/>
          <w:b/>
          <w:bCs/>
          <w:color w:val="000000"/>
          <w:sz w:val="19"/>
          <w:szCs w:val="19"/>
          <w:lang w:val="sk-SK" w:eastAsia="sk-SK" w:bidi="sk-SK"/>
        </w:rPr>
        <w:t>3: Informácie o spracovávaní osobných údajov dotknutých osôb</w:t>
      </w:r>
    </w:p>
    <w:p w14:paraId="4F966D59" w14:textId="358E5A28" w:rsidR="00E96BA7" w:rsidRPr="00593C01" w:rsidRDefault="00E96BA7" w:rsidP="00E96BA7">
      <w:pPr>
        <w:widowControl w:val="0"/>
        <w:spacing w:after="158"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 z.</w:t>
      </w:r>
    </w:p>
    <w:p w14:paraId="58EDBE88" w14:textId="7D314773" w:rsidR="00E96BA7" w:rsidRPr="00593C01" w:rsidRDefault="00E96BA7" w:rsidP="00E96BA7">
      <w:pPr>
        <w:widowControl w:val="0"/>
        <w:spacing w:after="206" w:line="235"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Údaje o prevádzkovateľovi: prevádzkovateľom je verejný obstarávateľ </w:t>
      </w:r>
      <w:r w:rsidR="004C3D32">
        <w:rPr>
          <w:rFonts w:ascii="Arial" w:eastAsia="Arial" w:hAnsi="Arial" w:cs="Arial"/>
          <w:color w:val="000000"/>
          <w:sz w:val="17"/>
          <w:szCs w:val="17"/>
          <w:lang w:val="sk-SK" w:eastAsia="sk-SK" w:bidi="sk-SK"/>
        </w:rPr>
        <w:t xml:space="preserve">Centrum sociálnych služieb </w:t>
      </w:r>
      <w:proofErr w:type="spellStart"/>
      <w:r w:rsidR="004C3D32">
        <w:rPr>
          <w:rFonts w:ascii="Arial" w:eastAsia="Arial" w:hAnsi="Arial" w:cs="Arial"/>
          <w:color w:val="000000"/>
          <w:sz w:val="17"/>
          <w:szCs w:val="17"/>
          <w:lang w:val="sk-SK" w:eastAsia="sk-SK" w:bidi="sk-SK"/>
        </w:rPr>
        <w:t>Ľadoveň</w:t>
      </w:r>
      <w:proofErr w:type="spellEnd"/>
      <w:r w:rsidRPr="00593C01">
        <w:rPr>
          <w:rFonts w:ascii="Arial" w:eastAsia="Arial" w:hAnsi="Arial" w:cs="Arial"/>
          <w:color w:val="000000"/>
          <w:sz w:val="17"/>
          <w:szCs w:val="17"/>
          <w:lang w:val="sk-SK" w:eastAsia="sk-SK" w:bidi="sk-SK"/>
        </w:rPr>
        <w:t xml:space="preserve">, so sídlom </w:t>
      </w:r>
      <w:r w:rsidR="004C3D32">
        <w:rPr>
          <w:rFonts w:ascii="Arial" w:eastAsia="Arial" w:hAnsi="Arial" w:cs="Arial"/>
          <w:color w:val="000000"/>
          <w:sz w:val="17"/>
          <w:szCs w:val="17"/>
          <w:lang w:val="sk-SK" w:eastAsia="sk-SK" w:bidi="sk-SK"/>
        </w:rPr>
        <w:t xml:space="preserve">J. </w:t>
      </w:r>
      <w:proofErr w:type="spellStart"/>
      <w:r w:rsidR="004C3D32">
        <w:rPr>
          <w:rFonts w:ascii="Arial" w:eastAsia="Arial" w:hAnsi="Arial" w:cs="Arial"/>
          <w:color w:val="000000"/>
          <w:sz w:val="17"/>
          <w:szCs w:val="17"/>
          <w:lang w:val="sk-SK" w:eastAsia="sk-SK" w:bidi="sk-SK"/>
        </w:rPr>
        <w:t>Mazúra</w:t>
      </w:r>
      <w:proofErr w:type="spellEnd"/>
      <w:r w:rsidR="004C3D32">
        <w:rPr>
          <w:rFonts w:ascii="Arial" w:eastAsia="Arial" w:hAnsi="Arial" w:cs="Arial"/>
          <w:color w:val="000000"/>
          <w:sz w:val="17"/>
          <w:szCs w:val="17"/>
          <w:lang w:val="sk-SK" w:eastAsia="sk-SK" w:bidi="sk-SK"/>
        </w:rPr>
        <w:t xml:space="preserve"> 5211/34, 036 01 Martin</w:t>
      </w:r>
      <w:r w:rsidRPr="00593C01">
        <w:rPr>
          <w:rFonts w:ascii="Arial" w:eastAsia="Arial" w:hAnsi="Arial" w:cs="Arial"/>
          <w:color w:val="000000"/>
          <w:sz w:val="17"/>
          <w:szCs w:val="17"/>
          <w:lang w:val="sk-SK" w:eastAsia="sk-SK" w:bidi="sk-SK"/>
        </w:rPr>
        <w:t xml:space="preserve">, IČO: </w:t>
      </w:r>
      <w:r w:rsidR="004C3D32">
        <w:rPr>
          <w:rFonts w:ascii="Arial" w:eastAsia="Arial" w:hAnsi="Arial" w:cs="Arial"/>
          <w:color w:val="000000"/>
          <w:sz w:val="17"/>
          <w:szCs w:val="17"/>
          <w:lang w:val="sk-SK" w:eastAsia="sk-SK" w:bidi="sk-SK"/>
        </w:rPr>
        <w:t>00 651 435</w:t>
      </w:r>
      <w:r w:rsidRPr="00593C01">
        <w:rPr>
          <w:rFonts w:ascii="Arial" w:eastAsia="Arial" w:hAnsi="Arial" w:cs="Arial"/>
          <w:color w:val="000000"/>
          <w:sz w:val="17"/>
          <w:szCs w:val="17"/>
          <w:lang w:val="sk-SK" w:eastAsia="sk-SK" w:bidi="sk-SK"/>
        </w:rPr>
        <w:t xml:space="preserve">, </w:t>
      </w:r>
    </w:p>
    <w:p w14:paraId="33B34106"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56" w:name="bookmark2"/>
      <w:r w:rsidRPr="00593C01">
        <w:rPr>
          <w:rFonts w:ascii="Arial" w:eastAsia="Arial" w:hAnsi="Arial" w:cs="Arial"/>
          <w:b/>
          <w:bCs/>
          <w:color w:val="000000"/>
          <w:sz w:val="16"/>
          <w:szCs w:val="16"/>
          <w:lang w:val="sk-SK" w:eastAsia="sk-SK" w:bidi="sk-SK"/>
        </w:rPr>
        <w:t>Z akého dôvodu verejný obstarávateľ osobné údaje spracováva:</w:t>
      </w:r>
      <w:bookmarkEnd w:id="56"/>
    </w:p>
    <w:p w14:paraId="7ED23FF1" w14:textId="7CE59C67"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Spracúvanie osobných údajov je nevyhnutné pre vykonanie procesu verejného obstarávania tak, ako ho definuje zákon č. 343/2015 Z. 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593C01">
        <w:rPr>
          <w:rFonts w:ascii="Arial" w:eastAsia="Arial" w:hAnsi="Arial" w:cs="Arial"/>
          <w:color w:val="000000"/>
          <w:sz w:val="17"/>
          <w:szCs w:val="17"/>
          <w:lang w:val="sk-SK" w:eastAsia="sk-SK" w:bidi="sk-SK"/>
        </w:rPr>
        <w:t>Z.z</w:t>
      </w:r>
      <w:proofErr w:type="spellEnd"/>
      <w:r w:rsidRPr="00593C01">
        <w:rPr>
          <w:rFonts w:ascii="Arial" w:eastAsia="Arial" w:hAnsi="Arial" w:cs="Arial"/>
          <w:color w:val="000000"/>
          <w:sz w:val="17"/>
          <w:szCs w:val="17"/>
          <w:lang w:val="sk-SK" w:eastAsia="sk-SK" w:bidi="sk-SK"/>
        </w:rPr>
        <w:t>.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14:paraId="62EC0CAA"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57" w:name="bookmark3"/>
      <w:r w:rsidRPr="00593C01">
        <w:rPr>
          <w:rFonts w:ascii="Arial" w:eastAsia="Arial" w:hAnsi="Arial" w:cs="Arial"/>
          <w:b/>
          <w:bCs/>
          <w:color w:val="000000"/>
          <w:sz w:val="16"/>
          <w:szCs w:val="16"/>
          <w:lang w:val="sk-SK" w:eastAsia="sk-SK" w:bidi="sk-SK"/>
        </w:rPr>
        <w:t>Komu verejný obstarávateľ osobné údaje sprístupňuje:</w:t>
      </w:r>
      <w:bookmarkEnd w:id="57"/>
    </w:p>
    <w:p w14:paraId="14AEC960" w14:textId="2D99B6AC"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Osobné údaje získané v rámci procesu verejného obstarávania sprístupňuje verejný obstarávateľ len v nevyhnutnej miere napr. svojim zamestnancom, ktorých poveruje vykonaním jednotlivých úkonov. Prevádzkovateľ obstarávateľ </w:t>
      </w:r>
      <w:r w:rsidR="004C3D32">
        <w:rPr>
          <w:rFonts w:ascii="Arial" w:eastAsia="Arial" w:hAnsi="Arial" w:cs="Arial"/>
          <w:color w:val="000000"/>
          <w:sz w:val="17"/>
          <w:szCs w:val="17"/>
          <w:lang w:val="sk-SK" w:eastAsia="sk-SK" w:bidi="sk-SK"/>
        </w:rPr>
        <w:t xml:space="preserve">Centrum sociálnych služieb </w:t>
      </w:r>
      <w:proofErr w:type="spellStart"/>
      <w:r w:rsidR="004C3D32">
        <w:rPr>
          <w:rFonts w:ascii="Arial" w:eastAsia="Arial" w:hAnsi="Arial" w:cs="Arial"/>
          <w:color w:val="000000"/>
          <w:sz w:val="17"/>
          <w:szCs w:val="17"/>
          <w:lang w:val="sk-SK" w:eastAsia="sk-SK" w:bidi="sk-SK"/>
        </w:rPr>
        <w:t>Ľadoveň</w:t>
      </w:r>
      <w:proofErr w:type="spellEnd"/>
      <w:r w:rsidR="004C3D32" w:rsidRPr="00593C01">
        <w:rPr>
          <w:rFonts w:ascii="Arial" w:eastAsia="Arial" w:hAnsi="Arial" w:cs="Arial"/>
          <w:color w:val="000000"/>
          <w:sz w:val="17"/>
          <w:szCs w:val="17"/>
          <w:lang w:val="sk-SK" w:eastAsia="sk-SK" w:bidi="sk-SK"/>
        </w:rPr>
        <w:t xml:space="preserve">, so sídlom </w:t>
      </w:r>
      <w:r w:rsidR="004C3D32">
        <w:rPr>
          <w:rFonts w:ascii="Arial" w:eastAsia="Arial" w:hAnsi="Arial" w:cs="Arial"/>
          <w:color w:val="000000"/>
          <w:sz w:val="17"/>
          <w:szCs w:val="17"/>
          <w:lang w:val="sk-SK" w:eastAsia="sk-SK" w:bidi="sk-SK"/>
        </w:rPr>
        <w:t xml:space="preserve">J. </w:t>
      </w:r>
      <w:proofErr w:type="spellStart"/>
      <w:r w:rsidR="004C3D32">
        <w:rPr>
          <w:rFonts w:ascii="Arial" w:eastAsia="Arial" w:hAnsi="Arial" w:cs="Arial"/>
          <w:color w:val="000000"/>
          <w:sz w:val="17"/>
          <w:szCs w:val="17"/>
          <w:lang w:val="sk-SK" w:eastAsia="sk-SK" w:bidi="sk-SK"/>
        </w:rPr>
        <w:t>Mazúra</w:t>
      </w:r>
      <w:proofErr w:type="spellEnd"/>
      <w:r w:rsidR="004C3D32">
        <w:rPr>
          <w:rFonts w:ascii="Arial" w:eastAsia="Arial" w:hAnsi="Arial" w:cs="Arial"/>
          <w:color w:val="000000"/>
          <w:sz w:val="17"/>
          <w:szCs w:val="17"/>
          <w:lang w:val="sk-SK" w:eastAsia="sk-SK" w:bidi="sk-SK"/>
        </w:rPr>
        <w:t xml:space="preserve"> 5211/34, 036 01 Martin</w:t>
      </w:r>
      <w:r w:rsidR="004C3D32" w:rsidRPr="00593C01">
        <w:rPr>
          <w:rFonts w:ascii="Arial" w:eastAsia="Arial" w:hAnsi="Arial" w:cs="Arial"/>
          <w:color w:val="000000"/>
          <w:sz w:val="17"/>
          <w:szCs w:val="17"/>
          <w:lang w:val="sk-SK" w:eastAsia="sk-SK" w:bidi="sk-SK"/>
        </w:rPr>
        <w:t xml:space="preserve"> Žilina, IČO: </w:t>
      </w:r>
      <w:r w:rsidR="004C3D32">
        <w:rPr>
          <w:rFonts w:ascii="Arial" w:eastAsia="Arial" w:hAnsi="Arial" w:cs="Arial"/>
          <w:color w:val="000000"/>
          <w:sz w:val="17"/>
          <w:szCs w:val="17"/>
          <w:lang w:val="sk-SK" w:eastAsia="sk-SK" w:bidi="sk-SK"/>
        </w:rPr>
        <w:t>00 651 435</w:t>
      </w:r>
      <w:r w:rsidRPr="00593C01">
        <w:rPr>
          <w:rFonts w:ascii="Arial" w:eastAsia="Arial" w:hAnsi="Arial" w:cs="Arial"/>
          <w:color w:val="000000"/>
          <w:sz w:val="17"/>
          <w:szCs w:val="17"/>
          <w:lang w:val="sk-SK" w:eastAsia="en-US" w:bidi="en-US"/>
        </w:rPr>
        <w:t xml:space="preserve">, </w:t>
      </w:r>
      <w:r w:rsidRPr="00593C01">
        <w:rPr>
          <w:rFonts w:ascii="Arial" w:eastAsia="Arial" w:hAnsi="Arial" w:cs="Arial"/>
          <w:color w:val="000000"/>
          <w:sz w:val="17"/>
          <w:szCs w:val="17"/>
          <w:lang w:val="sk-SK" w:eastAsia="sk-SK" w:bidi="sk-SK"/>
        </w:rPr>
        <w:t>ktorá sa v zmysle GDPR považuje za sprostredkovateľa. Sprostredkovateľ spracováva osobné údaje ako 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14:paraId="107025C5"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58" w:name="bookmark4"/>
      <w:r w:rsidRPr="00593C01">
        <w:rPr>
          <w:rFonts w:ascii="Arial" w:eastAsia="Arial" w:hAnsi="Arial" w:cs="Arial"/>
          <w:b/>
          <w:bCs/>
          <w:color w:val="000000"/>
          <w:sz w:val="16"/>
          <w:szCs w:val="16"/>
          <w:lang w:val="sk-SK" w:eastAsia="sk-SK" w:bidi="sk-SK"/>
        </w:rPr>
        <w:t>Do ktorých krajín prenáša verejný obstarávateľ osobné údaje:</w:t>
      </w:r>
      <w:bookmarkEnd w:id="58"/>
    </w:p>
    <w:p w14:paraId="3965AB64" w14:textId="77777777"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30" w:history="1">
        <w:r w:rsidRPr="00593C01">
          <w:rPr>
            <w:rFonts w:ascii="Arial" w:eastAsia="Arial" w:hAnsi="Arial" w:cs="Arial"/>
            <w:color w:val="000000"/>
            <w:sz w:val="17"/>
            <w:szCs w:val="17"/>
            <w:lang w:val="sk-SK" w:eastAsia="en-US" w:bidi="en-US"/>
          </w:rPr>
          <w:t>www.uvo.gov.sk</w:t>
        </w:r>
      </w:hyperlink>
      <w:r w:rsidRPr="00593C01">
        <w:rPr>
          <w:rFonts w:ascii="Arial" w:eastAsia="Arial" w:hAnsi="Arial" w:cs="Arial"/>
          <w:color w:val="000000"/>
          <w:sz w:val="17"/>
          <w:szCs w:val="17"/>
          <w:lang w:val="sk-SK" w:eastAsia="en-US" w:bidi="en-US"/>
        </w:rPr>
        <w:t xml:space="preserve">, </w:t>
      </w:r>
      <w:r w:rsidRPr="00593C01">
        <w:rPr>
          <w:rFonts w:ascii="Arial" w:eastAsia="Arial" w:hAnsi="Arial" w:cs="Arial"/>
          <w:color w:val="000000"/>
          <w:sz w:val="17"/>
          <w:szCs w:val="17"/>
          <w:lang w:val="sk-SK" w:eastAsia="sk-SK" w:bidi="sk-SK"/>
        </w:rPr>
        <w:t>ktorý je verejne prístupný nie je možné považovať za prenos vo vlastnom slova zmysle. Hoci k nemu majú prístup i osoby mimo Európskeho hospodárskeho priestoru, túto skutočnosť verejný obstarávateľ nevie ovplyvniť.</w:t>
      </w:r>
    </w:p>
    <w:p w14:paraId="0C6CF758" w14:textId="77777777" w:rsidR="00E96BA7" w:rsidRPr="00593C01" w:rsidRDefault="00E96BA7" w:rsidP="00E96BA7">
      <w:pPr>
        <w:keepNext/>
        <w:keepLines/>
        <w:widowControl w:val="0"/>
        <w:spacing w:after="112" w:line="178" w:lineRule="exact"/>
        <w:jc w:val="both"/>
        <w:outlineLvl w:val="2"/>
        <w:rPr>
          <w:rFonts w:ascii="Arial" w:eastAsia="Arial" w:hAnsi="Arial" w:cs="Arial"/>
          <w:b/>
          <w:bCs/>
          <w:color w:val="000000"/>
          <w:sz w:val="16"/>
          <w:szCs w:val="16"/>
          <w:lang w:val="sk-SK" w:eastAsia="sk-SK" w:bidi="sk-SK"/>
        </w:rPr>
      </w:pPr>
      <w:bookmarkStart w:id="59" w:name="bookmark5"/>
      <w:r w:rsidRPr="00593C01">
        <w:rPr>
          <w:rFonts w:ascii="Arial" w:eastAsia="Arial" w:hAnsi="Arial" w:cs="Arial"/>
          <w:b/>
          <w:bCs/>
          <w:color w:val="000000"/>
          <w:sz w:val="16"/>
          <w:szCs w:val="16"/>
          <w:lang w:val="sk-SK" w:eastAsia="sk-SK" w:bidi="sk-SK"/>
        </w:rPr>
        <w:t>Ako dlho uchováva verejný obstarávateľ Vaše osobné údaje:</w:t>
      </w:r>
      <w:bookmarkEnd w:id="59"/>
    </w:p>
    <w:p w14:paraId="4B59A08B" w14:textId="77777777" w:rsidR="00E96BA7" w:rsidRPr="00593C01" w:rsidRDefault="00E96BA7" w:rsidP="00E96BA7">
      <w:pPr>
        <w:widowControl w:val="0"/>
        <w:spacing w:line="238"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Osobné údaje uchováva verejný obstarávateľ najviac do doby, kým je to potrebné na účely, na ktoré sa osobné údaje spracúvajú. V prípade, ak sa uchádzač verejného obstarávania len zúčastní, avšak nie je víťazom, s ktorým</w:t>
      </w:r>
      <w:r w:rsidRPr="00593C01">
        <w:rPr>
          <w:rFonts w:ascii="Arial" w:eastAsia="Arial" w:hAnsi="Arial" w:cs="Arial"/>
          <w:color w:val="000000"/>
          <w:sz w:val="17"/>
          <w:szCs w:val="17"/>
          <w:lang w:val="sk-SK" w:eastAsia="sk-SK" w:bidi="sk-SK"/>
        </w:rPr>
        <w:br w:type="page"/>
      </w:r>
    </w:p>
    <w:p w14:paraId="4870C977" w14:textId="77777777"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lastRenderedPageBreak/>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14:paraId="29EDB352" w14:textId="77777777" w:rsidR="00E96BA7" w:rsidRPr="00593C01" w:rsidRDefault="00E96BA7" w:rsidP="00E96BA7">
      <w:pPr>
        <w:keepNext/>
        <w:keepLines/>
        <w:widowControl w:val="0"/>
        <w:spacing w:after="114" w:line="178" w:lineRule="exact"/>
        <w:jc w:val="both"/>
        <w:outlineLvl w:val="2"/>
        <w:rPr>
          <w:rFonts w:ascii="Arial" w:eastAsia="Arial" w:hAnsi="Arial" w:cs="Arial"/>
          <w:b/>
          <w:bCs/>
          <w:color w:val="000000"/>
          <w:sz w:val="16"/>
          <w:szCs w:val="16"/>
          <w:lang w:val="sk-SK" w:eastAsia="sk-SK" w:bidi="sk-SK"/>
        </w:rPr>
      </w:pPr>
      <w:bookmarkStart w:id="60" w:name="bookmark8"/>
      <w:r w:rsidRPr="00593C01">
        <w:rPr>
          <w:rFonts w:ascii="Arial" w:eastAsia="Arial" w:hAnsi="Arial" w:cs="Arial"/>
          <w:b/>
          <w:bCs/>
          <w:color w:val="000000"/>
          <w:sz w:val="16"/>
          <w:szCs w:val="16"/>
          <w:lang w:val="sk-SK" w:eastAsia="sk-SK" w:bidi="sk-SK"/>
        </w:rPr>
        <w:t>Ako o Vás získava verejný obstarávateľ osobné údaje:</w:t>
      </w:r>
      <w:bookmarkEnd w:id="60"/>
    </w:p>
    <w:p w14:paraId="1F052982" w14:textId="77777777" w:rsidR="00E96BA7" w:rsidRPr="00593C01" w:rsidRDefault="00E96BA7" w:rsidP="00E96BA7">
      <w:pPr>
        <w:widowControl w:val="0"/>
        <w:spacing w:after="206" w:line="235"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Osobné údaje získava verejný obstarávateľ výlučne od dotknutých osôb, </w:t>
      </w:r>
      <w:proofErr w:type="spellStart"/>
      <w:r w:rsidRPr="00593C01">
        <w:rPr>
          <w:rFonts w:ascii="Arial" w:eastAsia="Arial" w:hAnsi="Arial" w:cs="Arial"/>
          <w:color w:val="000000"/>
          <w:sz w:val="17"/>
          <w:szCs w:val="17"/>
          <w:lang w:val="sk-SK" w:eastAsia="sk-SK" w:bidi="sk-SK"/>
        </w:rPr>
        <w:t>t.j</w:t>
      </w:r>
      <w:proofErr w:type="spellEnd"/>
      <w:r w:rsidRPr="00593C01">
        <w:rPr>
          <w:rFonts w:ascii="Arial" w:eastAsia="Arial" w:hAnsi="Arial" w:cs="Arial"/>
          <w:color w:val="000000"/>
          <w:sz w:val="17"/>
          <w:szCs w:val="17"/>
          <w:lang w:val="sk-SK" w:eastAsia="sk-SK" w:bidi="sk-SK"/>
        </w:rPr>
        <w:t>. dotknuté osoby mu ich sami poskytnú ako súčasť ponuky vo verejnom obstarávaní.</w:t>
      </w:r>
    </w:p>
    <w:p w14:paraId="2416161A"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61" w:name="bookmark9"/>
      <w:r w:rsidRPr="00593C01">
        <w:rPr>
          <w:rFonts w:ascii="Arial" w:eastAsia="Arial" w:hAnsi="Arial" w:cs="Arial"/>
          <w:b/>
          <w:bCs/>
          <w:color w:val="000000"/>
          <w:sz w:val="16"/>
          <w:szCs w:val="16"/>
          <w:lang w:val="sk-SK" w:eastAsia="sk-SK" w:bidi="sk-SK"/>
        </w:rPr>
        <w:t>Aké práva má dotknutá osoba:</w:t>
      </w:r>
      <w:bookmarkEnd w:id="61"/>
    </w:p>
    <w:p w14:paraId="7E5AADEC" w14:textId="59B16A35" w:rsidR="00E96BA7" w:rsidRPr="00593C01" w:rsidRDefault="00E96BA7" w:rsidP="00E96BA7">
      <w:pPr>
        <w:widowControl w:val="0"/>
        <w:spacing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w:t>
      </w:r>
      <w:r w:rsidR="0050597B" w:rsidRPr="00593C01">
        <w:rPr>
          <w:rFonts w:ascii="Arial" w:eastAsia="Arial" w:hAnsi="Arial" w:cs="Arial"/>
          <w:color w:val="000000"/>
          <w:sz w:val="17"/>
          <w:szCs w:val="17"/>
          <w:lang w:val="sk-SK" w:eastAsia="sk-SK" w:bidi="sk-SK"/>
        </w:rPr>
        <w:t xml:space="preserve">obstarávateľ </w:t>
      </w:r>
      <w:r w:rsidR="004C3D32">
        <w:rPr>
          <w:rFonts w:ascii="Arial" w:eastAsia="Arial" w:hAnsi="Arial" w:cs="Arial"/>
          <w:color w:val="000000"/>
          <w:sz w:val="17"/>
          <w:szCs w:val="17"/>
          <w:lang w:val="sk-SK" w:eastAsia="sk-SK" w:bidi="sk-SK"/>
        </w:rPr>
        <w:t xml:space="preserve">Centrum sociálnych služieb </w:t>
      </w:r>
      <w:proofErr w:type="spellStart"/>
      <w:r w:rsidR="004C3D32">
        <w:rPr>
          <w:rFonts w:ascii="Arial" w:eastAsia="Arial" w:hAnsi="Arial" w:cs="Arial"/>
          <w:color w:val="000000"/>
          <w:sz w:val="17"/>
          <w:szCs w:val="17"/>
          <w:lang w:val="sk-SK" w:eastAsia="sk-SK" w:bidi="sk-SK"/>
        </w:rPr>
        <w:t>Ľadoveň</w:t>
      </w:r>
      <w:proofErr w:type="spellEnd"/>
      <w:r w:rsidR="004C3D32" w:rsidRPr="00593C01">
        <w:rPr>
          <w:rFonts w:ascii="Arial" w:eastAsia="Arial" w:hAnsi="Arial" w:cs="Arial"/>
          <w:color w:val="000000"/>
          <w:sz w:val="17"/>
          <w:szCs w:val="17"/>
          <w:lang w:val="sk-SK" w:eastAsia="sk-SK" w:bidi="sk-SK"/>
        </w:rPr>
        <w:t xml:space="preserve">, so sídlom </w:t>
      </w:r>
      <w:r w:rsidR="004C3D32">
        <w:rPr>
          <w:rFonts w:ascii="Arial" w:eastAsia="Arial" w:hAnsi="Arial" w:cs="Arial"/>
          <w:color w:val="000000"/>
          <w:sz w:val="17"/>
          <w:szCs w:val="17"/>
          <w:lang w:val="sk-SK" w:eastAsia="sk-SK" w:bidi="sk-SK"/>
        </w:rPr>
        <w:t xml:space="preserve">J. </w:t>
      </w:r>
      <w:proofErr w:type="spellStart"/>
      <w:r w:rsidR="004C3D32">
        <w:rPr>
          <w:rFonts w:ascii="Arial" w:eastAsia="Arial" w:hAnsi="Arial" w:cs="Arial"/>
          <w:color w:val="000000"/>
          <w:sz w:val="17"/>
          <w:szCs w:val="17"/>
          <w:lang w:val="sk-SK" w:eastAsia="sk-SK" w:bidi="sk-SK"/>
        </w:rPr>
        <w:t>Mazúra</w:t>
      </w:r>
      <w:proofErr w:type="spellEnd"/>
      <w:r w:rsidR="004C3D32">
        <w:rPr>
          <w:rFonts w:ascii="Arial" w:eastAsia="Arial" w:hAnsi="Arial" w:cs="Arial"/>
          <w:color w:val="000000"/>
          <w:sz w:val="17"/>
          <w:szCs w:val="17"/>
          <w:lang w:val="sk-SK" w:eastAsia="sk-SK" w:bidi="sk-SK"/>
        </w:rPr>
        <w:t xml:space="preserve"> 5211/34, 036 01 Martin</w:t>
      </w:r>
      <w:r w:rsidR="004C3D32" w:rsidRPr="00593C01">
        <w:rPr>
          <w:rFonts w:ascii="Arial" w:eastAsia="Arial" w:hAnsi="Arial" w:cs="Arial"/>
          <w:color w:val="000000"/>
          <w:sz w:val="17"/>
          <w:szCs w:val="17"/>
          <w:lang w:val="sk-SK" w:eastAsia="sk-SK" w:bidi="sk-SK"/>
        </w:rPr>
        <w:t xml:space="preserve"> Žilina, IČO: </w:t>
      </w:r>
      <w:r w:rsidR="004C3D32">
        <w:rPr>
          <w:rFonts w:ascii="Arial" w:eastAsia="Arial" w:hAnsi="Arial" w:cs="Arial"/>
          <w:color w:val="000000"/>
          <w:sz w:val="17"/>
          <w:szCs w:val="17"/>
          <w:lang w:val="sk-SK" w:eastAsia="sk-SK" w:bidi="sk-SK"/>
        </w:rPr>
        <w:t>00 651 435</w:t>
      </w:r>
      <w:r w:rsidR="0050597B" w:rsidRPr="00593C01">
        <w:rPr>
          <w:rFonts w:ascii="Arial" w:eastAsia="Arial" w:hAnsi="Arial" w:cs="Arial"/>
          <w:color w:val="000000"/>
          <w:sz w:val="17"/>
          <w:szCs w:val="17"/>
          <w:lang w:val="sk-SK" w:eastAsia="sk-SK" w:bidi="sk-SK"/>
        </w:rPr>
        <w:t xml:space="preserve">, </w:t>
      </w:r>
      <w:hyperlink r:id="rId31" w:history="1">
        <w:r w:rsidR="004C3D32" w:rsidRPr="00EF6BE8">
          <w:rPr>
            <w:rStyle w:val="Hypertextovprepojenie"/>
            <w:rFonts w:ascii="Arial" w:eastAsia="Arial" w:hAnsi="Arial" w:cs="Arial"/>
            <w:sz w:val="17"/>
            <w:szCs w:val="17"/>
            <w:lang w:val="sk-SK" w:eastAsia="sk-SK" w:bidi="sk-SK"/>
          </w:rPr>
          <w:t>katarina.zahradnikova@zilina.sk</w:t>
        </w:r>
      </w:hyperlink>
      <w:r w:rsidR="004C3D32">
        <w:rPr>
          <w:rFonts w:ascii="Arial" w:eastAsia="Arial" w:hAnsi="Arial" w:cs="Arial"/>
          <w:color w:val="000000"/>
          <w:sz w:val="17"/>
          <w:szCs w:val="17"/>
          <w:lang w:val="sk-SK" w:eastAsia="sk-SK" w:bidi="sk-SK"/>
        </w:rPr>
        <w:t xml:space="preserve"> </w:t>
      </w:r>
      <w:r w:rsidR="0050597B" w:rsidRPr="00593C01">
        <w:rPr>
          <w:rFonts w:ascii="Arial" w:eastAsia="Arial" w:hAnsi="Arial" w:cs="Arial"/>
          <w:color w:val="000000"/>
          <w:sz w:val="17"/>
          <w:szCs w:val="17"/>
          <w:lang w:val="sk-SK" w:eastAsia="sk-SK" w:bidi="sk-SK"/>
        </w:rPr>
        <w:t>.</w:t>
      </w:r>
    </w:p>
    <w:p w14:paraId="1BACDE46"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51D7F031"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1FF7BE9"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414157AF"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2CDBDB4"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9F366CD"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79BB9A17"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D137079"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5DCE9F35"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5ABE9882"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5CED8E6A"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07D5486"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3204E42"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966E896"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4BF57538"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29ED50E"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42603DF9"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13642AB"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19A838FF" w14:textId="5AB210C2" w:rsidR="00135EFF" w:rsidRDefault="00135EFF" w:rsidP="00E52C12">
      <w:pPr>
        <w:spacing w:beforeLines="60" w:before="144" w:afterLines="60" w:after="144"/>
        <w:jc w:val="center"/>
        <w:rPr>
          <w:rFonts w:asciiTheme="minorHAnsi" w:hAnsiTheme="minorHAnsi" w:cstheme="minorHAnsi"/>
          <w:sz w:val="20"/>
          <w:szCs w:val="20"/>
          <w:lang w:val="sk-SK"/>
        </w:rPr>
      </w:pPr>
    </w:p>
    <w:p w14:paraId="7C39BA4A" w14:textId="4DACA497" w:rsidR="00D7478B" w:rsidRDefault="00D7478B" w:rsidP="00E52C12">
      <w:pPr>
        <w:spacing w:beforeLines="60" w:before="144" w:afterLines="60" w:after="144"/>
        <w:jc w:val="center"/>
        <w:rPr>
          <w:rFonts w:asciiTheme="minorHAnsi" w:hAnsiTheme="minorHAnsi" w:cstheme="minorHAnsi"/>
          <w:sz w:val="20"/>
          <w:szCs w:val="20"/>
          <w:lang w:val="sk-SK"/>
        </w:rPr>
      </w:pPr>
    </w:p>
    <w:p w14:paraId="73330A7F" w14:textId="77777777" w:rsidR="00D7478B" w:rsidRPr="00593C01" w:rsidRDefault="00D7478B" w:rsidP="00E52C12">
      <w:pPr>
        <w:spacing w:beforeLines="60" w:before="144" w:afterLines="60" w:after="144"/>
        <w:jc w:val="center"/>
        <w:rPr>
          <w:rFonts w:asciiTheme="minorHAnsi" w:hAnsiTheme="minorHAnsi" w:cstheme="minorHAnsi"/>
          <w:sz w:val="20"/>
          <w:szCs w:val="20"/>
          <w:lang w:val="sk-SK"/>
        </w:rPr>
      </w:pPr>
    </w:p>
    <w:p w14:paraId="659F3BD1"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64A11C72" w14:textId="60E92173" w:rsidR="00135EFF" w:rsidRPr="00786F0A" w:rsidRDefault="00135EFF" w:rsidP="00135EFF">
      <w:pPr>
        <w:rPr>
          <w:rFonts w:asciiTheme="minorHAnsi" w:hAnsiTheme="minorHAnsi" w:cstheme="minorHAnsi"/>
          <w:b/>
          <w:sz w:val="22"/>
          <w:szCs w:val="22"/>
          <w:lang w:val="sk-SK"/>
        </w:rPr>
      </w:pPr>
      <w:r w:rsidRPr="00786F0A">
        <w:rPr>
          <w:rFonts w:asciiTheme="minorHAnsi" w:hAnsiTheme="minorHAnsi" w:cstheme="minorHAnsi"/>
          <w:b/>
          <w:sz w:val="22"/>
          <w:szCs w:val="22"/>
          <w:lang w:val="sk-SK"/>
        </w:rPr>
        <w:lastRenderedPageBreak/>
        <w:t xml:space="preserve">Príloha č. </w:t>
      </w:r>
      <w:r w:rsidR="005A4213" w:rsidRPr="00786F0A">
        <w:rPr>
          <w:rFonts w:asciiTheme="minorHAnsi" w:hAnsiTheme="minorHAnsi" w:cstheme="minorHAnsi"/>
          <w:b/>
          <w:sz w:val="22"/>
          <w:szCs w:val="22"/>
          <w:lang w:val="sk-SK"/>
        </w:rPr>
        <w:t>4</w:t>
      </w:r>
      <w:r w:rsidRPr="00786F0A">
        <w:rPr>
          <w:rFonts w:asciiTheme="minorHAnsi" w:hAnsiTheme="minorHAnsi" w:cstheme="minorHAnsi"/>
          <w:b/>
          <w:sz w:val="22"/>
          <w:szCs w:val="22"/>
          <w:lang w:val="sk-SK"/>
        </w:rPr>
        <w:t xml:space="preserve"> SP</w:t>
      </w:r>
    </w:p>
    <w:p w14:paraId="13CD35B5" w14:textId="77777777" w:rsidR="00135EFF" w:rsidRPr="00593C01" w:rsidRDefault="00135EFF" w:rsidP="00135EFF">
      <w:pPr>
        <w:jc w:val="center"/>
        <w:rPr>
          <w:rFonts w:asciiTheme="minorHAnsi" w:hAnsiTheme="minorHAnsi" w:cstheme="minorHAnsi"/>
          <w:sz w:val="40"/>
          <w:szCs w:val="40"/>
          <w:u w:val="single"/>
          <w:lang w:val="sk-SK"/>
        </w:rPr>
      </w:pPr>
      <w:r w:rsidRPr="00593C01">
        <w:rPr>
          <w:rFonts w:asciiTheme="minorHAnsi" w:hAnsiTheme="minorHAnsi" w:cstheme="minorHAnsi"/>
          <w:sz w:val="40"/>
          <w:szCs w:val="40"/>
          <w:u w:val="single"/>
          <w:lang w:val="sk-SK"/>
        </w:rPr>
        <w:t xml:space="preserve"> Krycí list ponuky</w:t>
      </w:r>
    </w:p>
    <w:p w14:paraId="429210A2" w14:textId="77777777" w:rsidR="00135EFF" w:rsidRPr="00593C01" w:rsidRDefault="00135EFF" w:rsidP="00135EFF">
      <w:pPr>
        <w:rPr>
          <w:rFonts w:asciiTheme="minorHAnsi" w:hAnsiTheme="minorHAnsi" w:cstheme="minorHAnsi"/>
          <w:u w:val="single"/>
          <w:lang w:val="sk-SK" w:eastAsia="sk-SK"/>
        </w:rPr>
      </w:pPr>
    </w:p>
    <w:p w14:paraId="7894F34F" w14:textId="77777777" w:rsidR="00135EFF" w:rsidRPr="00593C01" w:rsidRDefault="00135EFF" w:rsidP="00135EFF">
      <w:pPr>
        <w:rPr>
          <w:rFonts w:asciiTheme="minorHAnsi" w:hAnsiTheme="minorHAnsi" w:cstheme="minorHAnsi"/>
          <w:sz w:val="20"/>
          <w:szCs w:val="20"/>
          <w:u w:val="single"/>
          <w:lang w:val="sk-SK" w:eastAsia="sk-SK"/>
        </w:rPr>
      </w:pPr>
      <w:r w:rsidRPr="00593C01">
        <w:rPr>
          <w:rFonts w:asciiTheme="minorHAnsi" w:hAnsiTheme="minorHAnsi" w:cstheme="minorHAnsi"/>
          <w:sz w:val="20"/>
          <w:szCs w:val="20"/>
          <w:u w:val="single"/>
          <w:lang w:val="sk-SK" w:eastAsia="sk-SK"/>
        </w:rPr>
        <w:t xml:space="preserve">Identifikácia verejného obstarávateľa: </w:t>
      </w:r>
    </w:p>
    <w:p w14:paraId="089B91A6" w14:textId="5E9E7BDF" w:rsidR="00191438" w:rsidRPr="00E622C0" w:rsidRDefault="00191438" w:rsidP="00191438">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 xml:space="preserve">NÁZOV: </w:t>
      </w:r>
      <w:r w:rsidR="00D7478B">
        <w:rPr>
          <w:rFonts w:asciiTheme="minorHAnsi" w:hAnsiTheme="minorHAnsi" w:cstheme="minorHAnsi"/>
          <w:bCs/>
          <w:color w:val="000000" w:themeColor="text1"/>
          <w:sz w:val="20"/>
          <w:szCs w:val="20"/>
          <w:lang w:val="sk-SK" w:eastAsia="sk-SK"/>
        </w:rPr>
        <w:t xml:space="preserve">Centrum sociálnych služieb </w:t>
      </w:r>
      <w:proofErr w:type="spellStart"/>
      <w:r w:rsidR="00D7478B">
        <w:rPr>
          <w:rFonts w:asciiTheme="minorHAnsi" w:hAnsiTheme="minorHAnsi" w:cstheme="minorHAnsi"/>
          <w:bCs/>
          <w:color w:val="000000" w:themeColor="text1"/>
          <w:sz w:val="20"/>
          <w:szCs w:val="20"/>
          <w:lang w:val="sk-SK" w:eastAsia="sk-SK"/>
        </w:rPr>
        <w:t>Ľadoveň</w:t>
      </w:r>
      <w:proofErr w:type="spellEnd"/>
    </w:p>
    <w:p w14:paraId="532F53A9" w14:textId="60911BED" w:rsidR="00191438" w:rsidRPr="00E622C0" w:rsidRDefault="00191438" w:rsidP="00191438">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 xml:space="preserve">SÍDLO: </w:t>
      </w:r>
      <w:r w:rsidR="00D7478B">
        <w:rPr>
          <w:rFonts w:asciiTheme="minorHAnsi" w:hAnsiTheme="minorHAnsi" w:cstheme="minorHAnsi"/>
          <w:bCs/>
          <w:color w:val="000000" w:themeColor="text1"/>
          <w:sz w:val="20"/>
          <w:szCs w:val="20"/>
          <w:lang w:val="sk-SK" w:eastAsia="sk-SK"/>
        </w:rPr>
        <w:t xml:space="preserve">J. </w:t>
      </w:r>
      <w:proofErr w:type="spellStart"/>
      <w:r w:rsidR="00D7478B">
        <w:rPr>
          <w:rFonts w:asciiTheme="minorHAnsi" w:hAnsiTheme="minorHAnsi" w:cstheme="minorHAnsi"/>
          <w:bCs/>
          <w:color w:val="000000" w:themeColor="text1"/>
          <w:sz w:val="20"/>
          <w:szCs w:val="20"/>
          <w:lang w:val="sk-SK" w:eastAsia="sk-SK"/>
        </w:rPr>
        <w:t>Mazúra</w:t>
      </w:r>
      <w:proofErr w:type="spellEnd"/>
      <w:r w:rsidR="00D7478B">
        <w:rPr>
          <w:rFonts w:asciiTheme="minorHAnsi" w:hAnsiTheme="minorHAnsi" w:cstheme="minorHAnsi"/>
          <w:bCs/>
          <w:color w:val="000000" w:themeColor="text1"/>
          <w:sz w:val="20"/>
          <w:szCs w:val="20"/>
          <w:lang w:val="sk-SK" w:eastAsia="sk-SK"/>
        </w:rPr>
        <w:t xml:space="preserve"> 5211/34, 036 01 Martin</w:t>
      </w:r>
    </w:p>
    <w:p w14:paraId="59A969BD" w14:textId="11D4BA4E" w:rsidR="00191438" w:rsidRDefault="00191438" w:rsidP="00191438">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 xml:space="preserve">IČO: </w:t>
      </w:r>
      <w:r w:rsidR="00D7478B">
        <w:rPr>
          <w:rFonts w:asciiTheme="minorHAnsi" w:hAnsiTheme="minorHAnsi" w:cstheme="minorHAnsi"/>
          <w:bCs/>
          <w:color w:val="000000" w:themeColor="text1"/>
          <w:sz w:val="20"/>
          <w:szCs w:val="20"/>
          <w:lang w:val="sk-SK" w:eastAsia="sk-SK"/>
        </w:rPr>
        <w:t>00 651 435</w:t>
      </w:r>
    </w:p>
    <w:p w14:paraId="4F8689D3" w14:textId="2127FC72" w:rsidR="00D7478B" w:rsidRPr="00E622C0" w:rsidRDefault="00D7478B" w:rsidP="00191438">
      <w:pPr>
        <w:jc w:val="both"/>
        <w:rPr>
          <w:rFonts w:asciiTheme="minorHAnsi" w:hAnsiTheme="minorHAnsi" w:cstheme="minorHAnsi"/>
          <w:bCs/>
          <w:color w:val="000000" w:themeColor="text1"/>
          <w:sz w:val="20"/>
          <w:szCs w:val="20"/>
          <w:lang w:val="sk-SK" w:eastAsia="sk-SK"/>
        </w:rPr>
      </w:pPr>
      <w:r>
        <w:rPr>
          <w:rFonts w:asciiTheme="minorHAnsi" w:hAnsiTheme="minorHAnsi" w:cstheme="minorHAnsi"/>
          <w:bCs/>
          <w:color w:val="000000" w:themeColor="text1"/>
          <w:sz w:val="20"/>
          <w:szCs w:val="20"/>
          <w:lang w:val="sk-SK" w:eastAsia="sk-SK"/>
        </w:rPr>
        <w:t>DIČ: 2020591903</w:t>
      </w:r>
    </w:p>
    <w:p w14:paraId="5BA7E202" w14:textId="504CAAF7" w:rsidR="00135EFF" w:rsidRPr="00593C01" w:rsidRDefault="00135EFF" w:rsidP="00135EFF">
      <w:pPr>
        <w:jc w:val="both"/>
        <w:rPr>
          <w:rFonts w:asciiTheme="minorHAnsi" w:hAnsiTheme="minorHAnsi" w:cstheme="minorHAnsi"/>
          <w:bCs/>
          <w:color w:val="000000" w:themeColor="text1"/>
          <w:sz w:val="20"/>
          <w:szCs w:val="20"/>
          <w:lang w:val="sk-SK" w:eastAsia="sk-SK"/>
        </w:rPr>
      </w:pPr>
    </w:p>
    <w:p w14:paraId="52963ACC" w14:textId="77777777" w:rsidR="00135EFF" w:rsidRPr="00593C01" w:rsidRDefault="00135EFF" w:rsidP="00135EFF">
      <w:pPr>
        <w:suppressAutoHyphens/>
        <w:rPr>
          <w:rFonts w:asciiTheme="minorHAnsi" w:hAnsiTheme="minorHAnsi" w:cstheme="minorHAnsi"/>
          <w:sz w:val="20"/>
          <w:szCs w:val="20"/>
          <w:u w:val="single"/>
          <w:lang w:val="sk-SK" w:eastAsia="ar-SA"/>
        </w:rPr>
      </w:pPr>
    </w:p>
    <w:p w14:paraId="685A764E" w14:textId="0097345E" w:rsidR="00135EFF" w:rsidRPr="00593C01" w:rsidRDefault="00135EFF" w:rsidP="00135EFF">
      <w:pPr>
        <w:suppressAutoHyphens/>
        <w:rPr>
          <w:rFonts w:asciiTheme="minorHAnsi" w:hAnsiTheme="minorHAnsi" w:cstheme="minorHAnsi"/>
          <w:sz w:val="20"/>
          <w:szCs w:val="20"/>
          <w:lang w:val="sk-SK" w:eastAsia="ar-SA"/>
        </w:rPr>
      </w:pPr>
      <w:r w:rsidRPr="00593C01">
        <w:rPr>
          <w:rFonts w:asciiTheme="minorHAnsi" w:hAnsiTheme="minorHAnsi" w:cstheme="minorHAnsi"/>
          <w:sz w:val="20"/>
          <w:szCs w:val="20"/>
          <w:u w:val="single"/>
          <w:lang w:val="sk-SK" w:eastAsia="ar-SA"/>
        </w:rPr>
        <w:t>Názov zákazky</w:t>
      </w:r>
      <w:r w:rsidR="00191438">
        <w:rPr>
          <w:rFonts w:asciiTheme="minorHAnsi" w:hAnsiTheme="minorHAnsi" w:cstheme="minorHAnsi"/>
          <w:sz w:val="20"/>
          <w:szCs w:val="20"/>
          <w:u w:val="single"/>
          <w:lang w:val="sk-SK" w:eastAsia="ar-SA"/>
        </w:rPr>
        <w:t>:</w:t>
      </w:r>
    </w:p>
    <w:p w14:paraId="71797223" w14:textId="511D5640" w:rsidR="00135EFF" w:rsidRPr="00593C01" w:rsidRDefault="005F50B8" w:rsidP="00135EFF">
      <w:pPr>
        <w:suppressAutoHyphens/>
        <w:jc w:val="both"/>
        <w:rPr>
          <w:rFonts w:asciiTheme="minorHAnsi" w:hAnsiTheme="minorHAnsi" w:cstheme="minorHAnsi"/>
          <w:sz w:val="20"/>
          <w:szCs w:val="20"/>
          <w:lang w:val="sk-SK" w:eastAsia="ar-SA"/>
        </w:rPr>
      </w:pPr>
      <w:r>
        <w:rPr>
          <w:rFonts w:asciiTheme="minorHAnsi" w:hAnsiTheme="minorHAnsi" w:cstheme="minorHAnsi"/>
          <w:sz w:val="20"/>
          <w:szCs w:val="20"/>
          <w:lang w:val="sk-SK" w:eastAsia="ar-SA"/>
        </w:rPr>
        <w:t>„</w:t>
      </w:r>
      <w:r w:rsidR="00D7478B">
        <w:rPr>
          <w:rFonts w:asciiTheme="minorHAnsi" w:hAnsiTheme="minorHAnsi" w:cstheme="minorHAnsi"/>
          <w:sz w:val="20"/>
          <w:szCs w:val="20"/>
          <w:lang w:val="sk-SK" w:eastAsia="ar-SA"/>
        </w:rPr>
        <w:t xml:space="preserve">CSS </w:t>
      </w:r>
      <w:proofErr w:type="spellStart"/>
      <w:r w:rsidR="00D7478B">
        <w:rPr>
          <w:rFonts w:asciiTheme="minorHAnsi" w:hAnsiTheme="minorHAnsi" w:cstheme="minorHAnsi"/>
          <w:sz w:val="20"/>
          <w:szCs w:val="20"/>
          <w:lang w:val="sk-SK" w:eastAsia="ar-SA"/>
        </w:rPr>
        <w:t>Ľadoveň</w:t>
      </w:r>
      <w:proofErr w:type="spellEnd"/>
      <w:r w:rsidR="00D7478B">
        <w:rPr>
          <w:rFonts w:asciiTheme="minorHAnsi" w:hAnsiTheme="minorHAnsi" w:cstheme="minorHAnsi"/>
          <w:sz w:val="20"/>
          <w:szCs w:val="20"/>
          <w:lang w:val="sk-SK" w:eastAsia="ar-SA"/>
        </w:rPr>
        <w:t xml:space="preserve">, Martin – komplexná modernizácia výťahov v bloku </w:t>
      </w:r>
      <w:r w:rsidR="00D7478B" w:rsidRPr="005F50B8">
        <w:rPr>
          <w:rFonts w:asciiTheme="minorHAnsi" w:hAnsiTheme="minorHAnsi" w:cstheme="minorHAnsi"/>
          <w:sz w:val="20"/>
          <w:szCs w:val="20"/>
          <w:lang w:val="sk-SK" w:eastAsia="ar-SA"/>
        </w:rPr>
        <w:t>B“</w:t>
      </w:r>
    </w:p>
    <w:p w14:paraId="5B1CA6D1" w14:textId="77777777" w:rsidR="00135EFF" w:rsidRPr="00593C01" w:rsidRDefault="00135EFF" w:rsidP="00135EFF">
      <w:pPr>
        <w:suppressAutoHyphens/>
        <w:rPr>
          <w:rFonts w:asciiTheme="minorHAnsi" w:hAnsiTheme="minorHAnsi" w:cstheme="minorHAnsi"/>
          <w:sz w:val="20"/>
          <w:szCs w:val="20"/>
          <w:lang w:val="sk-SK" w:eastAsia="ar-SA"/>
        </w:rPr>
      </w:pPr>
    </w:p>
    <w:p w14:paraId="753894BC" w14:textId="77777777" w:rsidR="00135EFF" w:rsidRPr="00593C01" w:rsidRDefault="00135EFF" w:rsidP="00135EFF">
      <w:pPr>
        <w:suppressAutoHyphens/>
        <w:rPr>
          <w:rFonts w:asciiTheme="minorHAnsi" w:hAnsiTheme="minorHAnsi" w:cstheme="minorHAnsi"/>
          <w:sz w:val="20"/>
          <w:szCs w:val="20"/>
          <w:lang w:val="sk-SK" w:eastAsia="ar-SA"/>
        </w:rPr>
      </w:pPr>
    </w:p>
    <w:p w14:paraId="16AEF752" w14:textId="77777777" w:rsidR="00135EFF" w:rsidRPr="00593C01" w:rsidRDefault="00135EFF" w:rsidP="00135EFF">
      <w:pPr>
        <w:rPr>
          <w:rFonts w:asciiTheme="minorHAnsi" w:hAnsiTheme="minorHAnsi" w:cstheme="minorHAnsi"/>
          <w:bCs/>
          <w:sz w:val="20"/>
          <w:szCs w:val="20"/>
          <w:u w:val="single"/>
          <w:lang w:val="sk-SK"/>
        </w:rPr>
      </w:pPr>
      <w:r w:rsidRPr="00593C01">
        <w:rPr>
          <w:rFonts w:asciiTheme="minorHAnsi" w:hAnsiTheme="minorHAnsi" w:cstheme="minorHAnsi"/>
          <w:bCs/>
          <w:sz w:val="20"/>
          <w:szCs w:val="20"/>
          <w:u w:val="single"/>
          <w:lang w:val="sk-SK"/>
        </w:rPr>
        <w:t>Obsah ponuky:</w:t>
      </w:r>
    </w:p>
    <w:p w14:paraId="5152C48D" w14:textId="5E8AAFB7" w:rsidR="00135EFF" w:rsidRPr="00593C01" w:rsidRDefault="00135EFF" w:rsidP="00135EFF">
      <w:pPr>
        <w:rPr>
          <w:rFonts w:asciiTheme="minorHAnsi" w:hAnsiTheme="minorHAnsi" w:cstheme="minorHAnsi"/>
          <w:bCs/>
          <w:i/>
          <w:sz w:val="20"/>
          <w:szCs w:val="20"/>
          <w:lang w:val="sk-SK"/>
        </w:rPr>
      </w:pPr>
      <w:r w:rsidRPr="00593C01">
        <w:rPr>
          <w:rFonts w:asciiTheme="minorHAnsi" w:hAnsiTheme="minorHAnsi" w:cstheme="minorHAnsi"/>
          <w:bCs/>
          <w:i/>
          <w:sz w:val="20"/>
          <w:szCs w:val="20"/>
          <w:lang w:val="sk-SK"/>
        </w:rPr>
        <w:t>Zoznam súborov ponuky</w:t>
      </w:r>
    </w:p>
    <w:p w14:paraId="6F4B452A" w14:textId="77777777" w:rsidR="00135EFF" w:rsidRPr="00593C01" w:rsidRDefault="00135EFF" w:rsidP="00135EFF">
      <w:pPr>
        <w:rPr>
          <w:rFonts w:asciiTheme="minorHAnsi" w:hAnsiTheme="minorHAnsi" w:cstheme="minorHAnsi"/>
          <w:bCs/>
          <w:sz w:val="20"/>
          <w:szCs w:val="20"/>
          <w:lang w:val="sk-SK"/>
        </w:rPr>
      </w:pPr>
    </w:p>
    <w:p w14:paraId="35A94456" w14:textId="0983D7D3" w:rsidR="00135EFF" w:rsidRPr="00593C01" w:rsidRDefault="00135EFF" w:rsidP="00135EFF">
      <w:pPr>
        <w:rPr>
          <w:rFonts w:asciiTheme="minorHAnsi" w:hAnsiTheme="minorHAnsi" w:cstheme="minorHAnsi"/>
          <w:bCs/>
          <w:sz w:val="20"/>
          <w:szCs w:val="20"/>
          <w:lang w:val="sk-SK"/>
        </w:rPr>
      </w:pPr>
      <w:r w:rsidRPr="00593C01">
        <w:rPr>
          <w:rFonts w:asciiTheme="minorHAnsi" w:hAnsiTheme="minorHAnsi" w:cstheme="minorHAnsi"/>
          <w:bCs/>
          <w:sz w:val="20"/>
          <w:szCs w:val="20"/>
          <w:lang w:val="sk-SK"/>
        </w:rPr>
        <w:t xml:space="preserve">Identifikačné údaje uchádzača: </w:t>
      </w:r>
    </w:p>
    <w:p w14:paraId="39AF5642" w14:textId="77777777" w:rsidR="00135EFF" w:rsidRPr="00593C01" w:rsidRDefault="00135EFF" w:rsidP="00135EFF">
      <w:pPr>
        <w:rPr>
          <w:rFonts w:asciiTheme="minorHAnsi" w:hAnsiTheme="minorHAnsi" w:cstheme="minorHAnsi"/>
          <w:bCs/>
          <w:sz w:val="20"/>
          <w:szCs w:val="20"/>
          <w:lang w:val="sk-SK"/>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14:paraId="1A89B06C" w14:textId="77777777" w:rsidTr="002F4289">
        <w:trPr>
          <w:trHeight w:val="682"/>
        </w:trPr>
        <w:tc>
          <w:tcPr>
            <w:tcW w:w="2992" w:type="dxa"/>
            <w:shd w:val="clear" w:color="auto" w:fill="FFFFFF" w:themeFill="background1"/>
            <w:noWrap/>
            <w:vAlign w:val="center"/>
          </w:tcPr>
          <w:p w14:paraId="168CF29A"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Obchodné meno:</w:t>
            </w:r>
          </w:p>
        </w:tc>
        <w:tc>
          <w:tcPr>
            <w:tcW w:w="5954" w:type="dxa"/>
            <w:shd w:val="clear" w:color="000000" w:fill="D8D8D8"/>
            <w:vAlign w:val="center"/>
          </w:tcPr>
          <w:p w14:paraId="3843C281" w14:textId="77777777" w:rsidR="00135EFF" w:rsidRPr="00593C01" w:rsidRDefault="00135EFF" w:rsidP="002F4289">
            <w:pPr>
              <w:ind w:firstLineChars="100" w:firstLine="200"/>
              <w:rPr>
                <w:rFonts w:asciiTheme="minorHAnsi" w:hAnsiTheme="minorHAnsi" w:cstheme="minorHAnsi"/>
                <w:bCs/>
                <w:sz w:val="20"/>
                <w:szCs w:val="20"/>
                <w:lang w:val="sk-SK" w:eastAsia="sk-SK"/>
              </w:rPr>
            </w:pPr>
          </w:p>
        </w:tc>
      </w:tr>
      <w:tr w:rsidR="00135EFF" w:rsidRPr="00593C01" w14:paraId="36BA6C00" w14:textId="77777777" w:rsidTr="002F4289">
        <w:trPr>
          <w:trHeight w:val="454"/>
        </w:trPr>
        <w:tc>
          <w:tcPr>
            <w:tcW w:w="2992" w:type="dxa"/>
            <w:shd w:val="clear" w:color="auto" w:fill="FFFFFF" w:themeFill="background1"/>
            <w:noWrap/>
            <w:vAlign w:val="center"/>
          </w:tcPr>
          <w:p w14:paraId="2F41E5BE"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Sídlo alebo miesto podnikania:</w:t>
            </w:r>
          </w:p>
        </w:tc>
        <w:tc>
          <w:tcPr>
            <w:tcW w:w="5954" w:type="dxa"/>
            <w:shd w:val="clear" w:color="000000" w:fill="D8D8D8"/>
            <w:vAlign w:val="center"/>
          </w:tcPr>
          <w:p w14:paraId="0E1780F2" w14:textId="77777777" w:rsidR="00135EFF" w:rsidRPr="00593C01" w:rsidRDefault="00135EFF" w:rsidP="002F4289">
            <w:pPr>
              <w:ind w:firstLineChars="100" w:firstLine="200"/>
              <w:rPr>
                <w:rFonts w:asciiTheme="minorHAnsi" w:hAnsiTheme="minorHAnsi" w:cstheme="minorHAnsi"/>
                <w:bCs/>
                <w:sz w:val="20"/>
                <w:szCs w:val="20"/>
                <w:lang w:val="sk-SK" w:eastAsia="sk-SK"/>
              </w:rPr>
            </w:pPr>
          </w:p>
        </w:tc>
      </w:tr>
      <w:tr w:rsidR="00135EFF" w:rsidRPr="00593C01" w14:paraId="373411BC" w14:textId="77777777" w:rsidTr="002F4289">
        <w:trPr>
          <w:trHeight w:val="340"/>
        </w:trPr>
        <w:tc>
          <w:tcPr>
            <w:tcW w:w="2992" w:type="dxa"/>
            <w:shd w:val="clear" w:color="000000" w:fill="FFFFFF"/>
            <w:noWrap/>
            <w:vAlign w:val="center"/>
          </w:tcPr>
          <w:p w14:paraId="28CE1CA9"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IČO:</w:t>
            </w:r>
          </w:p>
        </w:tc>
        <w:tc>
          <w:tcPr>
            <w:tcW w:w="5954" w:type="dxa"/>
            <w:shd w:val="clear" w:color="000000" w:fill="D8D8D8"/>
            <w:noWrap/>
            <w:vAlign w:val="center"/>
          </w:tcPr>
          <w:p w14:paraId="062E3F03"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27ABD989" w14:textId="77777777" w:rsidTr="002F4289">
        <w:trPr>
          <w:trHeight w:val="340"/>
        </w:trPr>
        <w:tc>
          <w:tcPr>
            <w:tcW w:w="2992" w:type="dxa"/>
            <w:shd w:val="clear" w:color="000000" w:fill="FFFFFF"/>
            <w:noWrap/>
            <w:vAlign w:val="center"/>
          </w:tcPr>
          <w:p w14:paraId="63992340"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DIČ:</w:t>
            </w:r>
          </w:p>
        </w:tc>
        <w:tc>
          <w:tcPr>
            <w:tcW w:w="5954" w:type="dxa"/>
            <w:shd w:val="clear" w:color="000000" w:fill="D8D8D8"/>
            <w:noWrap/>
            <w:vAlign w:val="center"/>
          </w:tcPr>
          <w:p w14:paraId="04EA32CF"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43D8983E" w14:textId="77777777" w:rsidTr="002F4289">
        <w:trPr>
          <w:trHeight w:val="340"/>
        </w:trPr>
        <w:tc>
          <w:tcPr>
            <w:tcW w:w="2992" w:type="dxa"/>
            <w:shd w:val="clear" w:color="000000" w:fill="FFFFFF"/>
            <w:noWrap/>
            <w:vAlign w:val="center"/>
          </w:tcPr>
          <w:p w14:paraId="06C5284D"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IČ pre daň:</w:t>
            </w:r>
          </w:p>
        </w:tc>
        <w:tc>
          <w:tcPr>
            <w:tcW w:w="5954" w:type="dxa"/>
            <w:shd w:val="clear" w:color="000000" w:fill="D8D8D8"/>
            <w:noWrap/>
            <w:vAlign w:val="center"/>
          </w:tcPr>
          <w:p w14:paraId="54A7C90B"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2BC6284C" w14:textId="77777777" w:rsidTr="002F4289">
        <w:trPr>
          <w:trHeight w:val="340"/>
        </w:trPr>
        <w:tc>
          <w:tcPr>
            <w:tcW w:w="2992" w:type="dxa"/>
            <w:shd w:val="clear" w:color="000000" w:fill="FFFFFF"/>
            <w:noWrap/>
            <w:vAlign w:val="center"/>
          </w:tcPr>
          <w:p w14:paraId="675555EB"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Bankové spojenie:</w:t>
            </w:r>
          </w:p>
        </w:tc>
        <w:tc>
          <w:tcPr>
            <w:tcW w:w="5954" w:type="dxa"/>
            <w:shd w:val="clear" w:color="000000" w:fill="D8D8D8"/>
            <w:noWrap/>
            <w:vAlign w:val="center"/>
          </w:tcPr>
          <w:p w14:paraId="4FCDF894"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49124939" w14:textId="77777777" w:rsidTr="002F4289">
        <w:trPr>
          <w:trHeight w:val="340"/>
        </w:trPr>
        <w:tc>
          <w:tcPr>
            <w:tcW w:w="2992" w:type="dxa"/>
            <w:shd w:val="clear" w:color="000000" w:fill="FFFFFF"/>
            <w:noWrap/>
            <w:vAlign w:val="center"/>
          </w:tcPr>
          <w:p w14:paraId="6C04BFFA"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IBAN:</w:t>
            </w:r>
          </w:p>
        </w:tc>
        <w:tc>
          <w:tcPr>
            <w:tcW w:w="5954" w:type="dxa"/>
            <w:shd w:val="clear" w:color="000000" w:fill="D8D8D8"/>
            <w:noWrap/>
            <w:vAlign w:val="center"/>
          </w:tcPr>
          <w:p w14:paraId="0D45C7E5"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24147081" w14:textId="77777777" w:rsidTr="002F4289">
        <w:trPr>
          <w:trHeight w:val="340"/>
        </w:trPr>
        <w:tc>
          <w:tcPr>
            <w:tcW w:w="2992" w:type="dxa"/>
            <w:shd w:val="clear" w:color="000000" w:fill="FFFFFF"/>
            <w:noWrap/>
            <w:vAlign w:val="center"/>
          </w:tcPr>
          <w:p w14:paraId="5D8FEFEA"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SWIFT (BIC) kód:</w:t>
            </w:r>
          </w:p>
        </w:tc>
        <w:tc>
          <w:tcPr>
            <w:tcW w:w="5954" w:type="dxa"/>
            <w:shd w:val="clear" w:color="000000" w:fill="D8D8D8"/>
            <w:noWrap/>
            <w:vAlign w:val="center"/>
          </w:tcPr>
          <w:p w14:paraId="75F3C689"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5AC30671" w14:textId="77777777" w:rsidTr="002F4289">
        <w:trPr>
          <w:trHeight w:val="340"/>
        </w:trPr>
        <w:tc>
          <w:tcPr>
            <w:tcW w:w="2992" w:type="dxa"/>
            <w:shd w:val="clear" w:color="000000" w:fill="FFFFFF"/>
            <w:noWrap/>
            <w:vAlign w:val="center"/>
          </w:tcPr>
          <w:p w14:paraId="3F2CCCB8"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Tel:</w:t>
            </w:r>
          </w:p>
        </w:tc>
        <w:tc>
          <w:tcPr>
            <w:tcW w:w="5954" w:type="dxa"/>
            <w:shd w:val="clear" w:color="000000" w:fill="D8D8D8"/>
            <w:noWrap/>
            <w:vAlign w:val="center"/>
          </w:tcPr>
          <w:p w14:paraId="34B6901A"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7FEB9819" w14:textId="77777777" w:rsidTr="002F4289">
        <w:trPr>
          <w:trHeight w:val="340"/>
        </w:trPr>
        <w:tc>
          <w:tcPr>
            <w:tcW w:w="2992" w:type="dxa"/>
            <w:shd w:val="clear" w:color="000000" w:fill="FFFFFF"/>
            <w:noWrap/>
            <w:vAlign w:val="center"/>
          </w:tcPr>
          <w:p w14:paraId="06DB0475"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 xml:space="preserve">E-mail: </w:t>
            </w:r>
          </w:p>
        </w:tc>
        <w:tc>
          <w:tcPr>
            <w:tcW w:w="5954" w:type="dxa"/>
            <w:shd w:val="clear" w:color="000000" w:fill="D8D8D8"/>
            <w:noWrap/>
            <w:vAlign w:val="center"/>
          </w:tcPr>
          <w:p w14:paraId="1B46A318"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bl>
    <w:p w14:paraId="0C36E2C2" w14:textId="77777777" w:rsidR="00135EFF" w:rsidRPr="00593C01" w:rsidRDefault="00135EFF" w:rsidP="00135EFF">
      <w:pPr>
        <w:rPr>
          <w:rFonts w:asciiTheme="minorHAnsi" w:hAnsiTheme="minorHAnsi" w:cstheme="minorHAnsi"/>
          <w:sz w:val="20"/>
          <w:szCs w:val="20"/>
          <w:lang w:val="sk-SK"/>
        </w:rPr>
      </w:pPr>
    </w:p>
    <w:p w14:paraId="30A5E0B4" w14:textId="21FB730D" w:rsidR="00135EFF" w:rsidRPr="00593C01" w:rsidRDefault="00135EFF" w:rsidP="00135EFF">
      <w:pPr>
        <w:spacing w:after="120"/>
        <w:rPr>
          <w:rFonts w:asciiTheme="minorHAnsi" w:hAnsiTheme="minorHAnsi" w:cstheme="minorHAnsi"/>
          <w:sz w:val="20"/>
          <w:szCs w:val="20"/>
          <w:lang w:val="sk-SK"/>
        </w:rPr>
      </w:pPr>
      <w:r w:rsidRPr="00593C01">
        <w:rPr>
          <w:rFonts w:asciiTheme="minorHAnsi" w:hAnsiTheme="minorHAnsi" w:cstheme="minorHAnsi"/>
          <w:sz w:val="20"/>
          <w:szCs w:val="20"/>
          <w:lang w:val="sk-SK"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14:paraId="07785D66" w14:textId="77777777" w:rsidTr="002F4289">
        <w:trPr>
          <w:trHeight w:val="340"/>
        </w:trPr>
        <w:tc>
          <w:tcPr>
            <w:tcW w:w="2992" w:type="dxa"/>
            <w:shd w:val="clear" w:color="000000" w:fill="FFFFFF"/>
            <w:noWrap/>
            <w:vAlign w:val="center"/>
          </w:tcPr>
          <w:p w14:paraId="66AA2404"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Meno a priezvisko, funkcia</w:t>
            </w:r>
          </w:p>
        </w:tc>
        <w:tc>
          <w:tcPr>
            <w:tcW w:w="5954" w:type="dxa"/>
            <w:shd w:val="clear" w:color="000000" w:fill="D8D8D8"/>
            <w:noWrap/>
            <w:vAlign w:val="center"/>
          </w:tcPr>
          <w:p w14:paraId="2834AA5C"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bl>
    <w:p w14:paraId="2FA3BA98" w14:textId="77777777" w:rsidR="00135EFF" w:rsidRPr="00593C01" w:rsidRDefault="00135EFF" w:rsidP="00135EFF">
      <w:pPr>
        <w:rPr>
          <w:rFonts w:asciiTheme="minorHAnsi" w:hAnsiTheme="minorHAnsi" w:cstheme="minorHAnsi"/>
          <w:sz w:val="20"/>
          <w:szCs w:val="20"/>
          <w:lang w:val="sk-SK"/>
        </w:rPr>
      </w:pPr>
    </w:p>
    <w:p w14:paraId="373A16F6" w14:textId="77777777" w:rsidR="00135EFF" w:rsidRPr="00593C01" w:rsidRDefault="00135EFF" w:rsidP="00135EFF">
      <w:pPr>
        <w:rPr>
          <w:rFonts w:asciiTheme="minorHAnsi" w:hAnsiTheme="minorHAnsi" w:cstheme="minorHAnsi"/>
          <w:sz w:val="20"/>
          <w:szCs w:val="20"/>
          <w:lang w:val="sk-SK"/>
        </w:rPr>
      </w:pPr>
    </w:p>
    <w:p w14:paraId="4A8FA89E" w14:textId="77777777" w:rsidR="00135EFF" w:rsidRPr="00593C01" w:rsidRDefault="00135EFF" w:rsidP="00135EFF">
      <w:pPr>
        <w:spacing w:before="240" w:after="120"/>
        <w:jc w:val="both"/>
        <w:rPr>
          <w:rFonts w:asciiTheme="minorHAnsi" w:hAnsiTheme="minorHAnsi" w:cstheme="minorHAnsi"/>
          <w:noProof/>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že</w:t>
      </w:r>
      <w:r w:rsidRPr="00593C01">
        <w:rPr>
          <w:rFonts w:asciiTheme="minorHAnsi" w:hAnsiTheme="minorHAnsi" w:cstheme="minorHAnsi"/>
          <w:sz w:val="20"/>
          <w:szCs w:val="20"/>
          <w:lang w:val="sk-SK"/>
        </w:rPr>
        <w:t xml:space="preserve"> v súvislosti s uvedeným postupom zadávania zákazky:</w:t>
      </w:r>
    </w:p>
    <w:p w14:paraId="044499A8" w14:textId="77777777" w:rsidR="00135EFF" w:rsidRPr="00593C01" w:rsidRDefault="00135EFF" w:rsidP="00603FCE">
      <w:pPr>
        <w:pStyle w:val="Odsekzoznamu"/>
        <w:numPr>
          <w:ilvl w:val="0"/>
          <w:numId w:val="30"/>
        </w:numPr>
        <w:spacing w:before="40" w:after="4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 xml:space="preserve">som nevyvíjal a nebudem vyvíjať voči žiadnej osobe na strane verejného obstarávateľa, ktorá je alebo by mohla byť zainteresovaná v zmysle ustanovení § 23 ods. 3 zákona č. 343/2015 </w:t>
      </w:r>
      <w:proofErr w:type="spellStart"/>
      <w:r w:rsidRPr="00593C01">
        <w:rPr>
          <w:rFonts w:asciiTheme="minorHAnsi" w:hAnsiTheme="minorHAnsi" w:cstheme="minorHAnsi"/>
          <w:sz w:val="20"/>
          <w:szCs w:val="20"/>
          <w:lang w:val="sk-SK"/>
        </w:rPr>
        <w:t>Z.z</w:t>
      </w:r>
      <w:proofErr w:type="spellEnd"/>
      <w:r w:rsidRPr="00593C01">
        <w:rPr>
          <w:rFonts w:asciiTheme="minorHAnsi" w:hAnsiTheme="minorHAnsi" w:cstheme="minorHAnsi"/>
          <w:sz w:val="20"/>
          <w:szCs w:val="20"/>
          <w:lang w:val="sk-SK"/>
        </w:rPr>
        <w:t>. o verejnom obstarávaní a o zmene a doplnení niektorých zákonov v platnom znení („</w:t>
      </w:r>
      <w:r w:rsidRPr="00593C01">
        <w:rPr>
          <w:rFonts w:asciiTheme="minorHAnsi" w:hAnsiTheme="minorHAnsi" w:cstheme="minorHAnsi"/>
          <w:b/>
          <w:sz w:val="20"/>
          <w:szCs w:val="20"/>
          <w:lang w:val="sk-SK"/>
        </w:rPr>
        <w:t>zainteresovaná osoba</w:t>
      </w:r>
      <w:r w:rsidRPr="00593C01">
        <w:rPr>
          <w:rFonts w:asciiTheme="minorHAnsi" w:hAnsiTheme="minorHAnsi" w:cstheme="minorHAnsi"/>
          <w:sz w:val="20"/>
          <w:szCs w:val="20"/>
          <w:lang w:val="sk-SK"/>
        </w:rPr>
        <w:t>“) akékoľvek aktivity, ktoré vy mohli viesť k zvýhodneniu nášho postavenia v súťaži,</w:t>
      </w:r>
    </w:p>
    <w:p w14:paraId="56C776DB" w14:textId="77777777" w:rsidR="00135EFF" w:rsidRPr="00593C01" w:rsidRDefault="00135EFF" w:rsidP="00603FCE">
      <w:pPr>
        <w:pStyle w:val="Odsekzoznamu"/>
        <w:numPr>
          <w:ilvl w:val="0"/>
          <w:numId w:val="30"/>
        </w:numPr>
        <w:spacing w:before="40" w:after="4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 xml:space="preserve">som neposkytol a neposkytnem akejkoľvek čo i len potencionálne zainteresovanej osobe priamo alebo nepriamo akúkoľvek finančnú alebo vecnú výhodu ako motiváciu alebo odmenu súvisiacu so zadaním tejto zákazky, </w:t>
      </w:r>
    </w:p>
    <w:p w14:paraId="3D278B92" w14:textId="77777777" w:rsidR="00135EFF" w:rsidRPr="00593C01" w:rsidRDefault="00135EFF" w:rsidP="00603FCE">
      <w:pPr>
        <w:pStyle w:val="Odsekzoznamu"/>
        <w:numPr>
          <w:ilvl w:val="0"/>
          <w:numId w:val="30"/>
        </w:numPr>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budem bezodkladne informovať verejného obstarávateľa o akejkoľvek situácii, ktorá je považovaná </w:t>
      </w:r>
      <w:r w:rsidRPr="00593C01">
        <w:rPr>
          <w:rFonts w:asciiTheme="minorHAnsi" w:hAnsiTheme="minorHAnsi" w:cstheme="minorHAnsi"/>
          <w:b/>
          <w:sz w:val="20"/>
          <w:szCs w:val="20"/>
          <w:lang w:val="sk-SK"/>
        </w:rPr>
        <w:t>za konflikt</w:t>
      </w:r>
      <w:r w:rsidRPr="00593C01">
        <w:rPr>
          <w:rFonts w:asciiTheme="minorHAnsi" w:hAnsiTheme="minorHAnsi" w:cstheme="minorHAnsi"/>
          <w:sz w:val="20"/>
          <w:szCs w:val="20"/>
          <w:lang w:val="sk-SK"/>
        </w:rPr>
        <w:t xml:space="preserve"> záujmov alebo ktorá by mohla viesť ku konfliktu záujmov kedykoľvek v priebehu procesu verejného obstarávania,</w:t>
      </w:r>
    </w:p>
    <w:p w14:paraId="31223BFA" w14:textId="77777777" w:rsidR="00135EFF" w:rsidRPr="00593C01" w:rsidRDefault="00135EFF" w:rsidP="00603FCE">
      <w:pPr>
        <w:pStyle w:val="Odsekzoznamu"/>
        <w:numPr>
          <w:ilvl w:val="0"/>
          <w:numId w:val="30"/>
        </w:numPr>
        <w:spacing w:before="240" w:after="12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poskytnem verejnému obstarávateľovi v postupe tohto verejného obstarávania presné, pravdivé a úplné informácie.</w:t>
      </w:r>
    </w:p>
    <w:p w14:paraId="0963BACB" w14:textId="77777777" w:rsidR="00135EFF" w:rsidRPr="00593C01" w:rsidRDefault="00135EFF" w:rsidP="00135EFF">
      <w:pPr>
        <w:pStyle w:val="Odsekzoznamu"/>
        <w:spacing w:before="240" w:after="12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lastRenderedPageBreak/>
        <w:t xml:space="preserve"> </w:t>
      </w:r>
    </w:p>
    <w:p w14:paraId="25DBEAAD" w14:textId="3C284626" w:rsidR="00135EFF" w:rsidRPr="00593C01" w:rsidRDefault="00135EFF" w:rsidP="00135EFF">
      <w:pPr>
        <w:spacing w:before="120"/>
        <w:jc w:val="both"/>
        <w:rPr>
          <w:rFonts w:asciiTheme="minorHAnsi" w:hAnsiTheme="minorHAnsi" w:cstheme="minorHAnsi"/>
          <w:color w:val="000000"/>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xml:space="preserve">, že pre účely elektronickej komunikácie k tejto zákazke, budeme využívať naše konto s užívateľským </w:t>
      </w:r>
      <w:r w:rsidRPr="00593C01">
        <w:rPr>
          <w:rFonts w:asciiTheme="minorHAnsi" w:hAnsiTheme="minorHAnsi" w:cstheme="minorHAnsi"/>
          <w:sz w:val="20"/>
          <w:szCs w:val="20"/>
          <w:lang w:val="sk-SK"/>
        </w:rPr>
        <w:t xml:space="preserve">menom </w:t>
      </w:r>
      <w:r w:rsidRPr="00593C01">
        <w:rPr>
          <w:rStyle w:val="Hypertextovprepojenie"/>
          <w:rFonts w:asciiTheme="minorHAnsi" w:hAnsiTheme="minorHAnsi" w:cstheme="minorHAnsi"/>
          <w:sz w:val="20"/>
          <w:szCs w:val="20"/>
          <w:lang w:val="sk-SK"/>
        </w:rPr>
        <w:t>......................................</w:t>
      </w:r>
      <w:r w:rsidRPr="00593C01">
        <w:rPr>
          <w:rFonts w:asciiTheme="minorHAnsi" w:hAnsiTheme="minorHAnsi" w:cstheme="minorHAnsi"/>
          <w:sz w:val="20"/>
          <w:szCs w:val="20"/>
          <w:lang w:val="sk-SK"/>
        </w:rPr>
        <w:t xml:space="preserve"> </w:t>
      </w:r>
      <w:r w:rsidRPr="00593C01">
        <w:rPr>
          <w:rFonts w:asciiTheme="minorHAnsi" w:hAnsiTheme="minorHAnsi" w:cstheme="minorHAnsi"/>
          <w:color w:val="000000"/>
          <w:sz w:val="20"/>
          <w:szCs w:val="20"/>
          <w:lang w:val="sk-SK"/>
        </w:rPr>
        <w:t xml:space="preserve">na portáli </w:t>
      </w:r>
      <w:hyperlink r:id="rId32" w:history="1">
        <w:r w:rsidRPr="00593C01">
          <w:rPr>
            <w:rStyle w:val="Hypertextovprepojenie"/>
            <w:rFonts w:asciiTheme="minorHAnsi" w:hAnsiTheme="minorHAnsi" w:cstheme="minorHAnsi"/>
            <w:sz w:val="20"/>
            <w:szCs w:val="20"/>
            <w:lang w:val="sk-SK"/>
          </w:rPr>
          <w:t>www.ezakazky.sk</w:t>
        </w:r>
      </w:hyperlink>
      <w:r w:rsidRPr="00593C01">
        <w:rPr>
          <w:rFonts w:asciiTheme="minorHAnsi" w:hAnsiTheme="minorHAnsi" w:cstheme="minorHAnsi"/>
          <w:color w:val="000000"/>
          <w:sz w:val="20"/>
          <w:szCs w:val="20"/>
          <w:lang w:val="sk-SK"/>
        </w:rPr>
        <w:t>. Berieme na vedomie, že dokumenty sa považujú za doručené ich odoslaním do nášho  konta s užívateľským</w:t>
      </w:r>
      <w:r w:rsidRPr="00593C01">
        <w:rPr>
          <w:rFonts w:asciiTheme="minorHAnsi" w:hAnsiTheme="minorHAnsi" w:cstheme="minorHAnsi"/>
          <w:sz w:val="20"/>
          <w:szCs w:val="20"/>
          <w:lang w:val="sk-SK"/>
        </w:rPr>
        <w:t xml:space="preserve"> menom </w:t>
      </w:r>
      <w:r w:rsidRPr="00593C01">
        <w:rPr>
          <w:rStyle w:val="Hypertextovprepojenie"/>
          <w:rFonts w:asciiTheme="minorHAnsi" w:hAnsiTheme="minorHAnsi" w:cstheme="minorHAnsi"/>
          <w:sz w:val="20"/>
          <w:szCs w:val="20"/>
          <w:lang w:val="sk-SK"/>
        </w:rPr>
        <w:t>......................................</w:t>
      </w:r>
      <w:r w:rsidRPr="00593C01">
        <w:rPr>
          <w:rFonts w:asciiTheme="minorHAnsi" w:hAnsiTheme="minorHAnsi" w:cstheme="minorHAnsi"/>
          <w:sz w:val="20"/>
          <w:szCs w:val="20"/>
          <w:lang w:val="sk-SK"/>
        </w:rPr>
        <w:t xml:space="preserve">  na </w:t>
      </w:r>
      <w:r w:rsidRPr="00593C01">
        <w:rPr>
          <w:rFonts w:asciiTheme="minorHAnsi" w:hAnsiTheme="minorHAnsi" w:cstheme="minorHAnsi"/>
          <w:color w:val="000000"/>
          <w:sz w:val="20"/>
          <w:szCs w:val="20"/>
          <w:lang w:val="sk-SK"/>
        </w:rPr>
        <w:t xml:space="preserve">portáli </w:t>
      </w:r>
      <w:hyperlink r:id="rId33" w:history="1">
        <w:r w:rsidRPr="00593C01">
          <w:rPr>
            <w:rStyle w:val="Hypertextovprepojenie"/>
            <w:rFonts w:asciiTheme="minorHAnsi" w:hAnsiTheme="minorHAnsi" w:cstheme="minorHAnsi"/>
            <w:sz w:val="20"/>
            <w:szCs w:val="20"/>
            <w:lang w:val="sk-SK"/>
          </w:rPr>
          <w:t>www.ezakazky.sk</w:t>
        </w:r>
      </w:hyperlink>
      <w:r w:rsidRPr="00593C01">
        <w:rPr>
          <w:rFonts w:asciiTheme="minorHAnsi" w:hAnsiTheme="minorHAnsi" w:cstheme="minorHAnsi"/>
          <w:color w:val="000000"/>
          <w:sz w:val="20"/>
          <w:szCs w:val="20"/>
          <w:lang w:val="sk-SK"/>
        </w:rPr>
        <w:t xml:space="preserve">, pričom kontrola konta je na našej zodpovednosti.. </w:t>
      </w:r>
    </w:p>
    <w:p w14:paraId="00C6A4BA" w14:textId="77777777" w:rsidR="00135EFF" w:rsidRPr="00593C01" w:rsidRDefault="00135EFF" w:rsidP="00135EFF">
      <w:pPr>
        <w:jc w:val="center"/>
        <w:rPr>
          <w:rFonts w:asciiTheme="minorHAnsi" w:hAnsiTheme="minorHAnsi" w:cstheme="minorHAnsi"/>
          <w:sz w:val="20"/>
          <w:szCs w:val="20"/>
          <w:lang w:val="sk-SK"/>
        </w:rPr>
      </w:pPr>
    </w:p>
    <w:p w14:paraId="5FAA17AF" w14:textId="77777777" w:rsidR="00135EFF" w:rsidRPr="00593C01" w:rsidRDefault="00135EFF" w:rsidP="00135EFF">
      <w:pPr>
        <w:rPr>
          <w:rFonts w:asciiTheme="minorHAnsi" w:hAnsiTheme="minorHAnsi" w:cstheme="minorHAnsi"/>
          <w:sz w:val="20"/>
          <w:szCs w:val="20"/>
          <w:lang w:val="sk-SK"/>
        </w:rPr>
      </w:pPr>
    </w:p>
    <w:p w14:paraId="1B5B838C" w14:textId="77777777" w:rsidR="00135EFF" w:rsidRPr="00593C01" w:rsidRDefault="00135EFF" w:rsidP="00135EFF">
      <w:pPr>
        <w:jc w:val="both"/>
        <w:rPr>
          <w:rFonts w:asciiTheme="minorHAnsi" w:hAnsiTheme="minorHAnsi" w:cstheme="minorHAnsi"/>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že</w:t>
      </w:r>
      <w:r w:rsidRPr="00593C01">
        <w:rPr>
          <w:rFonts w:asciiTheme="minorHAnsi" w:hAnsiTheme="minorHAnsi" w:cstheme="minorHAnsi"/>
          <w:sz w:val="20"/>
          <w:szCs w:val="20"/>
          <w:lang w:val="sk-SK"/>
        </w:rPr>
        <w:t xml:space="preserve"> predkladáme jedinú ponuku. Doklady uvedené v ponuke sú pravdivé, nie sú pozmenené a sú skutočné. Zoznam súborov a dokladov, ktorý sme vyššie uviedli je z našej strany vyjadrený kompletne a úplne. </w:t>
      </w:r>
    </w:p>
    <w:p w14:paraId="20D2512D" w14:textId="77777777" w:rsidR="00135EFF" w:rsidRPr="00593C01" w:rsidRDefault="00135EFF" w:rsidP="00135EFF">
      <w:pPr>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3F80F17B" w14:textId="77777777" w:rsidR="00135EFF" w:rsidRPr="00593C01" w:rsidRDefault="00135EFF" w:rsidP="00135EFF">
      <w:pPr>
        <w:rPr>
          <w:rFonts w:asciiTheme="minorHAnsi" w:hAnsiTheme="minorHAnsi" w:cstheme="minorHAnsi"/>
          <w:b/>
          <w:sz w:val="20"/>
          <w:szCs w:val="20"/>
          <w:lang w:val="sk-SK"/>
        </w:rPr>
      </w:pPr>
    </w:p>
    <w:p w14:paraId="6AB5166F" w14:textId="77777777" w:rsidR="005A4213" w:rsidRPr="00593C01" w:rsidRDefault="005A4213" w:rsidP="00135EFF">
      <w:pPr>
        <w:rPr>
          <w:rFonts w:asciiTheme="minorHAnsi" w:hAnsiTheme="minorHAnsi" w:cstheme="minorHAnsi"/>
          <w:b/>
          <w:sz w:val="20"/>
          <w:szCs w:val="20"/>
          <w:lang w:val="sk-SK"/>
        </w:rPr>
      </w:pPr>
    </w:p>
    <w:p w14:paraId="402AA27A" w14:textId="77777777" w:rsidR="005A4213" w:rsidRPr="00593C01" w:rsidRDefault="005A4213" w:rsidP="00135EFF">
      <w:pPr>
        <w:rPr>
          <w:rFonts w:asciiTheme="minorHAnsi" w:hAnsiTheme="minorHAnsi" w:cstheme="minorHAnsi"/>
          <w:b/>
          <w:sz w:val="20"/>
          <w:szCs w:val="20"/>
          <w:lang w:val="sk-SK"/>
        </w:rPr>
      </w:pPr>
    </w:p>
    <w:p w14:paraId="3EA7E95A" w14:textId="77777777" w:rsidR="005A4213" w:rsidRPr="00593C01" w:rsidRDefault="005A4213" w:rsidP="00135EFF">
      <w:pPr>
        <w:rPr>
          <w:rFonts w:asciiTheme="minorHAnsi" w:hAnsiTheme="minorHAnsi" w:cstheme="minorHAnsi"/>
          <w:b/>
          <w:sz w:val="20"/>
          <w:szCs w:val="20"/>
          <w:lang w:val="sk-SK"/>
        </w:rPr>
      </w:pPr>
    </w:p>
    <w:p w14:paraId="4AB00307" w14:textId="77777777" w:rsidR="005A4213" w:rsidRPr="00593C01" w:rsidRDefault="005A4213" w:rsidP="00135EFF">
      <w:pPr>
        <w:rPr>
          <w:rFonts w:asciiTheme="minorHAnsi" w:hAnsiTheme="minorHAnsi" w:cstheme="minorHAnsi"/>
          <w:b/>
          <w:sz w:val="20"/>
          <w:szCs w:val="20"/>
          <w:lang w:val="sk-SK"/>
        </w:rPr>
      </w:pPr>
    </w:p>
    <w:p w14:paraId="5D70FB82" w14:textId="77777777" w:rsidR="005A4213" w:rsidRPr="00593C01" w:rsidRDefault="005A4213" w:rsidP="00135EFF">
      <w:pPr>
        <w:rPr>
          <w:rFonts w:asciiTheme="minorHAnsi" w:hAnsiTheme="minorHAnsi" w:cstheme="minorHAnsi"/>
          <w:b/>
          <w:lang w:val="sk-SK"/>
        </w:rPr>
      </w:pPr>
    </w:p>
    <w:p w14:paraId="526D8D81" w14:textId="77777777" w:rsidR="005A4213" w:rsidRPr="00593C01" w:rsidRDefault="005A4213" w:rsidP="00135EFF">
      <w:pPr>
        <w:rPr>
          <w:rFonts w:asciiTheme="minorHAnsi" w:hAnsiTheme="minorHAnsi" w:cstheme="minorHAnsi"/>
          <w:b/>
          <w:lang w:val="sk-SK"/>
        </w:rPr>
      </w:pPr>
    </w:p>
    <w:p w14:paraId="4FDA818D" w14:textId="77777777" w:rsidR="005A4213" w:rsidRPr="00593C01" w:rsidRDefault="005A4213" w:rsidP="00135EFF">
      <w:pPr>
        <w:rPr>
          <w:rFonts w:asciiTheme="minorHAnsi" w:hAnsiTheme="minorHAnsi" w:cstheme="minorHAnsi"/>
          <w:b/>
          <w:lang w:val="sk-SK"/>
        </w:rPr>
      </w:pPr>
    </w:p>
    <w:p w14:paraId="0CA8E973" w14:textId="77777777" w:rsidR="005A4213" w:rsidRPr="00593C01" w:rsidRDefault="005A4213" w:rsidP="00135EFF">
      <w:pPr>
        <w:rPr>
          <w:rFonts w:asciiTheme="minorHAnsi" w:hAnsiTheme="minorHAnsi" w:cstheme="minorHAnsi"/>
          <w:b/>
          <w:lang w:val="sk-SK"/>
        </w:rPr>
      </w:pPr>
    </w:p>
    <w:p w14:paraId="4710917B" w14:textId="77777777" w:rsidR="005A4213" w:rsidRPr="00593C01" w:rsidRDefault="005A4213" w:rsidP="00135EFF">
      <w:pPr>
        <w:rPr>
          <w:rFonts w:asciiTheme="minorHAnsi" w:hAnsiTheme="minorHAnsi" w:cstheme="minorHAnsi"/>
          <w:b/>
          <w:lang w:val="sk-SK"/>
        </w:rPr>
      </w:pPr>
    </w:p>
    <w:p w14:paraId="61A9F812" w14:textId="77777777" w:rsidR="005A4213" w:rsidRPr="00593C01" w:rsidRDefault="005A4213" w:rsidP="00135EFF">
      <w:pPr>
        <w:rPr>
          <w:rFonts w:asciiTheme="minorHAnsi" w:hAnsiTheme="minorHAnsi" w:cstheme="minorHAnsi"/>
          <w:b/>
          <w:lang w:val="sk-SK"/>
        </w:rPr>
      </w:pPr>
    </w:p>
    <w:p w14:paraId="509EA2F4" w14:textId="77777777" w:rsidR="005A4213" w:rsidRPr="00593C01" w:rsidRDefault="005A4213" w:rsidP="00135EFF">
      <w:pPr>
        <w:rPr>
          <w:rFonts w:asciiTheme="minorHAnsi" w:hAnsiTheme="minorHAnsi" w:cstheme="minorHAnsi"/>
          <w:b/>
          <w:lang w:val="sk-SK"/>
        </w:rPr>
      </w:pPr>
    </w:p>
    <w:p w14:paraId="70DE515D" w14:textId="77777777" w:rsidR="005A4213" w:rsidRPr="00593C01" w:rsidRDefault="005A4213" w:rsidP="00135EFF">
      <w:pPr>
        <w:rPr>
          <w:rFonts w:asciiTheme="minorHAnsi" w:hAnsiTheme="minorHAnsi" w:cstheme="minorHAnsi"/>
          <w:b/>
          <w:lang w:val="sk-SK"/>
        </w:rPr>
      </w:pPr>
    </w:p>
    <w:p w14:paraId="1BE45E1D" w14:textId="77777777" w:rsidR="005A4213" w:rsidRPr="00593C01" w:rsidRDefault="005A4213" w:rsidP="00135EFF">
      <w:pPr>
        <w:rPr>
          <w:rFonts w:asciiTheme="minorHAnsi" w:hAnsiTheme="minorHAnsi" w:cstheme="minorHAnsi"/>
          <w:b/>
          <w:lang w:val="sk-SK"/>
        </w:rPr>
      </w:pPr>
    </w:p>
    <w:p w14:paraId="22FB45CB" w14:textId="77777777" w:rsidR="005A4213" w:rsidRPr="00593C01" w:rsidRDefault="005A4213" w:rsidP="00135EFF">
      <w:pPr>
        <w:rPr>
          <w:rFonts w:asciiTheme="minorHAnsi" w:hAnsiTheme="minorHAnsi" w:cstheme="minorHAnsi"/>
          <w:b/>
          <w:lang w:val="sk-SK"/>
        </w:rPr>
      </w:pPr>
    </w:p>
    <w:p w14:paraId="1CB14C9F" w14:textId="77777777" w:rsidR="005A4213" w:rsidRPr="00593C01" w:rsidRDefault="005A4213" w:rsidP="00135EFF">
      <w:pPr>
        <w:rPr>
          <w:rFonts w:asciiTheme="minorHAnsi" w:hAnsiTheme="minorHAnsi" w:cstheme="minorHAnsi"/>
          <w:b/>
          <w:lang w:val="sk-SK"/>
        </w:rPr>
      </w:pPr>
    </w:p>
    <w:p w14:paraId="58D53B5D" w14:textId="77777777" w:rsidR="005A4213" w:rsidRPr="00593C01" w:rsidRDefault="005A4213" w:rsidP="00135EFF">
      <w:pPr>
        <w:rPr>
          <w:rFonts w:asciiTheme="minorHAnsi" w:hAnsiTheme="minorHAnsi" w:cstheme="minorHAnsi"/>
          <w:b/>
          <w:lang w:val="sk-SK"/>
        </w:rPr>
      </w:pPr>
    </w:p>
    <w:p w14:paraId="07534331" w14:textId="77777777" w:rsidR="005A4213" w:rsidRPr="00593C01" w:rsidRDefault="005A4213" w:rsidP="00135EFF">
      <w:pPr>
        <w:rPr>
          <w:rFonts w:asciiTheme="minorHAnsi" w:hAnsiTheme="minorHAnsi" w:cstheme="minorHAnsi"/>
          <w:b/>
          <w:lang w:val="sk-SK"/>
        </w:rPr>
      </w:pPr>
    </w:p>
    <w:p w14:paraId="20457190" w14:textId="15DD27B4" w:rsidR="005A4213" w:rsidRDefault="005A4213" w:rsidP="00135EFF">
      <w:pPr>
        <w:rPr>
          <w:rFonts w:asciiTheme="minorHAnsi" w:hAnsiTheme="minorHAnsi" w:cstheme="minorHAnsi"/>
          <w:b/>
          <w:lang w:val="sk-SK"/>
        </w:rPr>
      </w:pPr>
    </w:p>
    <w:p w14:paraId="6048DBD6" w14:textId="66268A77" w:rsidR="003E2B97" w:rsidRDefault="003E2B97" w:rsidP="00135EFF">
      <w:pPr>
        <w:rPr>
          <w:rFonts w:asciiTheme="minorHAnsi" w:hAnsiTheme="minorHAnsi" w:cstheme="minorHAnsi"/>
          <w:b/>
          <w:lang w:val="sk-SK"/>
        </w:rPr>
      </w:pPr>
    </w:p>
    <w:p w14:paraId="6F9ADC62" w14:textId="77777777" w:rsidR="003E2B97" w:rsidRPr="00593C01" w:rsidRDefault="003E2B97" w:rsidP="00135EFF">
      <w:pPr>
        <w:rPr>
          <w:rFonts w:asciiTheme="minorHAnsi" w:hAnsiTheme="minorHAnsi" w:cstheme="minorHAnsi"/>
          <w:b/>
          <w:lang w:val="sk-SK"/>
        </w:rPr>
      </w:pPr>
    </w:p>
    <w:p w14:paraId="23227516" w14:textId="77777777" w:rsidR="005A4213" w:rsidRPr="00593C01" w:rsidRDefault="005A4213" w:rsidP="00135EFF">
      <w:pPr>
        <w:rPr>
          <w:rFonts w:asciiTheme="minorHAnsi" w:hAnsiTheme="minorHAnsi" w:cstheme="minorHAnsi"/>
          <w:b/>
          <w:lang w:val="sk-SK"/>
        </w:rPr>
      </w:pPr>
    </w:p>
    <w:p w14:paraId="5B0B93AB" w14:textId="77777777" w:rsidR="00214D05" w:rsidRPr="00593C01" w:rsidRDefault="00214D05" w:rsidP="00135EFF">
      <w:pPr>
        <w:rPr>
          <w:rFonts w:asciiTheme="minorHAnsi" w:hAnsiTheme="minorHAnsi" w:cstheme="minorHAnsi"/>
          <w:b/>
          <w:lang w:val="sk-SK"/>
        </w:rPr>
      </w:pPr>
    </w:p>
    <w:p w14:paraId="7BF28350" w14:textId="77777777" w:rsidR="005A4213" w:rsidRPr="00593C01" w:rsidRDefault="005A4213" w:rsidP="00135EFF">
      <w:pPr>
        <w:rPr>
          <w:rFonts w:asciiTheme="minorHAnsi" w:hAnsiTheme="minorHAnsi" w:cstheme="minorHAnsi"/>
          <w:b/>
          <w:lang w:val="sk-SK"/>
        </w:rPr>
      </w:pPr>
    </w:p>
    <w:p w14:paraId="21A4885A" w14:textId="77777777" w:rsidR="005A4213" w:rsidRPr="00593C01" w:rsidRDefault="005A4213" w:rsidP="00135EFF">
      <w:pPr>
        <w:rPr>
          <w:rFonts w:asciiTheme="minorHAnsi" w:hAnsiTheme="minorHAnsi" w:cstheme="minorHAnsi"/>
          <w:b/>
          <w:lang w:val="sk-SK"/>
        </w:rPr>
      </w:pPr>
    </w:p>
    <w:p w14:paraId="400FBAF0" w14:textId="77777777" w:rsidR="005A4213" w:rsidRPr="00593C01" w:rsidRDefault="005A4213" w:rsidP="00135EFF">
      <w:pPr>
        <w:rPr>
          <w:rFonts w:asciiTheme="minorHAnsi" w:hAnsiTheme="minorHAnsi" w:cstheme="minorHAnsi"/>
          <w:b/>
          <w:lang w:val="sk-SK"/>
        </w:rPr>
      </w:pPr>
    </w:p>
    <w:p w14:paraId="68D7BAEA"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372A8D08"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76714691"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72AD20A2"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76C9DFB5"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39982282" w14:textId="6C630485" w:rsidR="00FA61EC" w:rsidRDefault="00FA61EC" w:rsidP="005A4213">
      <w:pPr>
        <w:spacing w:beforeLines="60" w:before="144" w:afterLines="60" w:after="144"/>
        <w:rPr>
          <w:rFonts w:asciiTheme="minorHAnsi" w:hAnsiTheme="minorHAnsi" w:cstheme="minorHAnsi"/>
          <w:b/>
          <w:sz w:val="20"/>
          <w:szCs w:val="20"/>
          <w:lang w:val="sk-SK"/>
        </w:rPr>
      </w:pPr>
    </w:p>
    <w:p w14:paraId="2DB14479" w14:textId="049CAE00" w:rsidR="00805F47" w:rsidRDefault="00805F47" w:rsidP="005A4213">
      <w:pPr>
        <w:spacing w:beforeLines="60" w:before="144" w:afterLines="60" w:after="144"/>
        <w:rPr>
          <w:rFonts w:asciiTheme="minorHAnsi" w:hAnsiTheme="minorHAnsi" w:cstheme="minorHAnsi"/>
          <w:b/>
          <w:sz w:val="20"/>
          <w:szCs w:val="20"/>
          <w:lang w:val="sk-SK"/>
        </w:rPr>
      </w:pPr>
    </w:p>
    <w:p w14:paraId="09CBF9E3" w14:textId="713E42AB" w:rsidR="00805F47" w:rsidRDefault="00805F47" w:rsidP="005A4213">
      <w:pPr>
        <w:spacing w:beforeLines="60" w:before="144" w:afterLines="60" w:after="144"/>
        <w:rPr>
          <w:rFonts w:asciiTheme="minorHAnsi" w:hAnsiTheme="minorHAnsi" w:cstheme="minorHAnsi"/>
          <w:b/>
          <w:sz w:val="20"/>
          <w:szCs w:val="20"/>
          <w:lang w:val="sk-SK"/>
        </w:rPr>
      </w:pPr>
    </w:p>
    <w:p w14:paraId="7C9085B7" w14:textId="4F66B763" w:rsidR="00805F47" w:rsidRDefault="00805F47" w:rsidP="005A4213">
      <w:pPr>
        <w:spacing w:beforeLines="60" w:before="144" w:afterLines="60" w:after="144"/>
        <w:rPr>
          <w:rFonts w:asciiTheme="minorHAnsi" w:hAnsiTheme="minorHAnsi" w:cstheme="minorHAnsi"/>
          <w:b/>
          <w:sz w:val="20"/>
          <w:szCs w:val="20"/>
          <w:lang w:val="sk-SK"/>
        </w:rPr>
      </w:pPr>
    </w:p>
    <w:p w14:paraId="32963F2F" w14:textId="77777777" w:rsidR="00805F47" w:rsidRDefault="00805F47" w:rsidP="005A4213">
      <w:pPr>
        <w:spacing w:beforeLines="60" w:before="144" w:afterLines="60" w:after="144"/>
        <w:rPr>
          <w:rFonts w:asciiTheme="minorHAnsi" w:hAnsiTheme="minorHAnsi" w:cstheme="minorHAnsi"/>
          <w:b/>
          <w:sz w:val="20"/>
          <w:szCs w:val="20"/>
          <w:lang w:val="sk-SK"/>
        </w:rPr>
      </w:pPr>
    </w:p>
    <w:p w14:paraId="294F5CA0" w14:textId="74498C53" w:rsidR="00135EFF" w:rsidRPr="00191438" w:rsidRDefault="00F51C4A" w:rsidP="00FA61EC">
      <w:pPr>
        <w:spacing w:beforeLines="60" w:before="144" w:afterLines="60" w:after="144"/>
        <w:rPr>
          <w:rFonts w:asciiTheme="minorHAnsi" w:hAnsiTheme="minorHAnsi" w:cstheme="minorHAnsi"/>
          <w:b/>
          <w:sz w:val="20"/>
          <w:szCs w:val="20"/>
          <w:lang w:val="sk-SK"/>
        </w:rPr>
      </w:pPr>
      <w:r w:rsidRPr="00191438">
        <w:rPr>
          <w:rFonts w:asciiTheme="minorHAnsi" w:hAnsiTheme="minorHAnsi" w:cstheme="minorHAnsi"/>
          <w:b/>
          <w:sz w:val="20"/>
          <w:szCs w:val="20"/>
          <w:lang w:val="sk-SK"/>
        </w:rPr>
        <w:t xml:space="preserve">Príloha č. 5 Návrh na plnenie </w:t>
      </w:r>
      <w:proofErr w:type="spellStart"/>
      <w:r w:rsidRPr="00191438">
        <w:rPr>
          <w:rFonts w:asciiTheme="minorHAnsi" w:hAnsiTheme="minorHAnsi" w:cstheme="minorHAnsi"/>
          <w:b/>
          <w:sz w:val="20"/>
          <w:szCs w:val="20"/>
          <w:lang w:val="sk-SK"/>
        </w:rPr>
        <w:t>kritérii</w:t>
      </w:r>
      <w:proofErr w:type="spellEnd"/>
      <w:r w:rsidR="00191438" w:rsidRPr="00191438">
        <w:rPr>
          <w:rFonts w:asciiTheme="minorHAnsi" w:hAnsiTheme="minorHAnsi" w:cstheme="minorHAnsi"/>
          <w:b/>
          <w:sz w:val="20"/>
          <w:szCs w:val="20"/>
          <w:lang w:val="sk-SK"/>
        </w:rPr>
        <w:t>:</w:t>
      </w:r>
    </w:p>
    <w:p w14:paraId="6D39CD4D" w14:textId="77777777" w:rsidR="00D7478B" w:rsidRPr="00D7478B" w:rsidRDefault="00D7478B" w:rsidP="00D7478B">
      <w:pPr>
        <w:jc w:val="center"/>
        <w:rPr>
          <w:rFonts w:ascii="Calibri" w:hAnsi="Calibri" w:cs="Calibri"/>
          <w:b/>
          <w:sz w:val="22"/>
          <w:szCs w:val="22"/>
        </w:rPr>
      </w:pPr>
      <w:r w:rsidRPr="00D7478B">
        <w:rPr>
          <w:rFonts w:ascii="Calibri" w:hAnsi="Calibri" w:cs="Calibri"/>
          <w:b/>
          <w:sz w:val="22"/>
          <w:szCs w:val="22"/>
        </w:rPr>
        <w:t xml:space="preserve">Návrh </w:t>
      </w:r>
      <w:proofErr w:type="spellStart"/>
      <w:r w:rsidRPr="00D7478B">
        <w:rPr>
          <w:rFonts w:ascii="Calibri" w:hAnsi="Calibri" w:cs="Calibri"/>
          <w:b/>
          <w:sz w:val="22"/>
          <w:szCs w:val="22"/>
        </w:rPr>
        <w:t>uchádzača</w:t>
      </w:r>
      <w:proofErr w:type="spellEnd"/>
      <w:r w:rsidRPr="00D7478B">
        <w:rPr>
          <w:rFonts w:ascii="Calibri" w:hAnsi="Calibri" w:cs="Calibri"/>
          <w:b/>
          <w:sz w:val="22"/>
          <w:szCs w:val="22"/>
        </w:rPr>
        <w:t xml:space="preserve"> na </w:t>
      </w:r>
      <w:proofErr w:type="spellStart"/>
      <w:r w:rsidRPr="00D7478B">
        <w:rPr>
          <w:rFonts w:ascii="Calibri" w:hAnsi="Calibri" w:cs="Calibri"/>
          <w:b/>
          <w:sz w:val="22"/>
          <w:szCs w:val="22"/>
        </w:rPr>
        <w:t>plnenie</w:t>
      </w:r>
      <w:proofErr w:type="spellEnd"/>
      <w:r w:rsidRPr="00D7478B">
        <w:rPr>
          <w:rFonts w:ascii="Calibri" w:hAnsi="Calibri" w:cs="Calibri"/>
          <w:b/>
          <w:sz w:val="22"/>
          <w:szCs w:val="22"/>
        </w:rPr>
        <w:t xml:space="preserve"> kritérií</w:t>
      </w:r>
    </w:p>
    <w:p w14:paraId="5D85F756" w14:textId="77777777" w:rsidR="00D7478B" w:rsidRPr="00B322D9" w:rsidRDefault="00D7478B" w:rsidP="00D7478B">
      <w:pPr>
        <w:jc w:val="both"/>
        <w:rPr>
          <w:rFonts w:ascii="Calibri" w:hAnsi="Calibri" w:cs="Calibri"/>
          <w:sz w:val="20"/>
          <w:szCs w:val="20"/>
        </w:rPr>
      </w:pPr>
    </w:p>
    <w:p w14:paraId="776E7B86" w14:textId="77777777" w:rsidR="00D7478B" w:rsidRPr="00B322D9" w:rsidRDefault="00D7478B" w:rsidP="00D7478B">
      <w:pPr>
        <w:jc w:val="both"/>
        <w:rPr>
          <w:rFonts w:ascii="Calibri" w:hAnsi="Calibri" w:cs="Calibri"/>
          <w:sz w:val="20"/>
          <w:szCs w:val="20"/>
        </w:rPr>
      </w:pPr>
    </w:p>
    <w:p w14:paraId="6485C95A" w14:textId="77777777" w:rsidR="00D7478B" w:rsidRPr="00B322D9" w:rsidRDefault="00D7478B" w:rsidP="00D7478B">
      <w:pPr>
        <w:pStyle w:val="Odsekzoznamu"/>
        <w:ind w:left="0"/>
        <w:rPr>
          <w:rFonts w:ascii="Calibri" w:hAnsi="Calibri" w:cs="Calibri"/>
          <w:b/>
          <w:sz w:val="20"/>
          <w:szCs w:val="20"/>
        </w:rPr>
      </w:pPr>
      <w:proofErr w:type="spellStart"/>
      <w:r w:rsidRPr="00B322D9">
        <w:rPr>
          <w:rFonts w:ascii="Calibri" w:hAnsi="Calibri" w:cs="Calibri"/>
          <w:sz w:val="20"/>
          <w:szCs w:val="20"/>
        </w:rPr>
        <w:t>Názov</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predmetu</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zákazky</w:t>
      </w:r>
      <w:proofErr w:type="spellEnd"/>
      <w:r w:rsidRPr="00B322D9">
        <w:rPr>
          <w:rFonts w:ascii="Calibri" w:hAnsi="Calibri" w:cs="Calibri"/>
          <w:b/>
          <w:sz w:val="20"/>
          <w:szCs w:val="20"/>
        </w:rPr>
        <w:t>: „</w:t>
      </w:r>
      <w:r w:rsidRPr="00B322D9">
        <w:rPr>
          <w:rFonts w:ascii="Calibri" w:eastAsiaTheme="majorEastAsia" w:hAnsi="Calibri" w:cs="Calibri"/>
          <w:b/>
          <w:spacing w:val="5"/>
          <w:kern w:val="28"/>
          <w:sz w:val="20"/>
          <w:szCs w:val="20"/>
        </w:rPr>
        <w:t xml:space="preserve">CSS </w:t>
      </w:r>
      <w:proofErr w:type="spellStart"/>
      <w:r w:rsidRPr="00B322D9">
        <w:rPr>
          <w:rFonts w:ascii="Calibri" w:eastAsiaTheme="majorEastAsia" w:hAnsi="Calibri" w:cs="Calibri"/>
          <w:b/>
          <w:spacing w:val="5"/>
          <w:kern w:val="28"/>
          <w:sz w:val="20"/>
          <w:szCs w:val="20"/>
        </w:rPr>
        <w:t>Ľadoveň</w:t>
      </w:r>
      <w:proofErr w:type="spellEnd"/>
      <w:r w:rsidRPr="00B322D9">
        <w:rPr>
          <w:rFonts w:ascii="Calibri" w:eastAsiaTheme="majorEastAsia" w:hAnsi="Calibri" w:cs="Calibri"/>
          <w:b/>
          <w:spacing w:val="5"/>
          <w:kern w:val="28"/>
          <w:sz w:val="20"/>
          <w:szCs w:val="20"/>
        </w:rPr>
        <w:t xml:space="preserve">, Martin – </w:t>
      </w:r>
      <w:proofErr w:type="spellStart"/>
      <w:r w:rsidRPr="00B322D9">
        <w:rPr>
          <w:rFonts w:ascii="Calibri" w:eastAsiaTheme="majorEastAsia" w:hAnsi="Calibri" w:cs="Calibri"/>
          <w:b/>
          <w:spacing w:val="5"/>
          <w:kern w:val="28"/>
          <w:sz w:val="20"/>
          <w:szCs w:val="20"/>
        </w:rPr>
        <w:t>komplexná</w:t>
      </w:r>
      <w:proofErr w:type="spellEnd"/>
      <w:r w:rsidRPr="00B322D9">
        <w:rPr>
          <w:rFonts w:ascii="Calibri" w:eastAsiaTheme="majorEastAsia" w:hAnsi="Calibri" w:cs="Calibri"/>
          <w:b/>
          <w:spacing w:val="5"/>
          <w:kern w:val="28"/>
          <w:sz w:val="20"/>
          <w:szCs w:val="20"/>
        </w:rPr>
        <w:t xml:space="preserve"> </w:t>
      </w:r>
      <w:proofErr w:type="spellStart"/>
      <w:r w:rsidRPr="00B322D9">
        <w:rPr>
          <w:rFonts w:ascii="Calibri" w:eastAsiaTheme="majorEastAsia" w:hAnsi="Calibri" w:cs="Calibri"/>
          <w:b/>
          <w:spacing w:val="5"/>
          <w:kern w:val="28"/>
          <w:sz w:val="20"/>
          <w:szCs w:val="20"/>
        </w:rPr>
        <w:t>modernizácia</w:t>
      </w:r>
      <w:proofErr w:type="spellEnd"/>
      <w:r w:rsidRPr="00B322D9">
        <w:rPr>
          <w:rFonts w:ascii="Calibri" w:eastAsiaTheme="majorEastAsia" w:hAnsi="Calibri" w:cs="Calibri"/>
          <w:b/>
          <w:spacing w:val="5"/>
          <w:kern w:val="28"/>
          <w:sz w:val="20"/>
          <w:szCs w:val="20"/>
        </w:rPr>
        <w:t xml:space="preserve"> </w:t>
      </w:r>
      <w:proofErr w:type="spellStart"/>
      <w:r w:rsidRPr="00B322D9">
        <w:rPr>
          <w:rFonts w:ascii="Calibri" w:eastAsiaTheme="majorEastAsia" w:hAnsi="Calibri" w:cs="Calibri"/>
          <w:b/>
          <w:spacing w:val="5"/>
          <w:kern w:val="28"/>
          <w:sz w:val="20"/>
          <w:szCs w:val="20"/>
        </w:rPr>
        <w:t>výťahov</w:t>
      </w:r>
      <w:proofErr w:type="spellEnd"/>
      <w:r w:rsidRPr="00B322D9">
        <w:rPr>
          <w:rFonts w:ascii="Calibri" w:eastAsiaTheme="majorEastAsia" w:hAnsi="Calibri" w:cs="Calibri"/>
          <w:b/>
          <w:spacing w:val="5"/>
          <w:kern w:val="28"/>
          <w:sz w:val="20"/>
          <w:szCs w:val="20"/>
        </w:rPr>
        <w:t xml:space="preserve"> v bloku B</w:t>
      </w:r>
      <w:r w:rsidRPr="00B322D9">
        <w:rPr>
          <w:rFonts w:ascii="Calibri" w:hAnsi="Calibri" w:cs="Calibri"/>
          <w:b/>
          <w:sz w:val="20"/>
          <w:szCs w:val="20"/>
        </w:rPr>
        <w:t>“</w:t>
      </w:r>
    </w:p>
    <w:p w14:paraId="7B8A5D54" w14:textId="77777777" w:rsidR="00D7478B" w:rsidRPr="00B322D9" w:rsidRDefault="00D7478B" w:rsidP="00D7478B">
      <w:pPr>
        <w:tabs>
          <w:tab w:val="left" w:pos="0"/>
          <w:tab w:val="left" w:pos="5040"/>
          <w:tab w:val="left" w:pos="7380"/>
        </w:tabs>
        <w:jc w:val="both"/>
        <w:rPr>
          <w:rFonts w:ascii="Calibri" w:hAnsi="Calibri" w:cs="Calibri"/>
          <w:b/>
          <w:sz w:val="20"/>
          <w:szCs w:val="20"/>
        </w:rPr>
      </w:pPr>
    </w:p>
    <w:p w14:paraId="062B6557" w14:textId="77777777" w:rsidR="00D7478B" w:rsidRPr="00B322D9" w:rsidRDefault="00D7478B" w:rsidP="00D7478B">
      <w:pPr>
        <w:rPr>
          <w:rFonts w:ascii="Calibri" w:hAnsi="Calibri" w:cs="Calibri"/>
          <w:bCs/>
          <w:sz w:val="20"/>
          <w:szCs w:val="20"/>
          <w:lang w:eastAsia="sk-SK"/>
        </w:rPr>
      </w:pPr>
      <w:proofErr w:type="spellStart"/>
      <w:r w:rsidRPr="00B322D9">
        <w:rPr>
          <w:rFonts w:ascii="Calibri" w:hAnsi="Calibri" w:cs="Calibri"/>
          <w:sz w:val="20"/>
          <w:szCs w:val="20"/>
        </w:rPr>
        <w:t>Verejný</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obstarávateľ</w:t>
      </w:r>
      <w:proofErr w:type="spellEnd"/>
      <w:r w:rsidRPr="00B322D9">
        <w:rPr>
          <w:rFonts w:ascii="Calibri" w:hAnsi="Calibri" w:cs="Calibri"/>
          <w:sz w:val="20"/>
          <w:szCs w:val="20"/>
        </w:rPr>
        <w:t xml:space="preserve">: </w:t>
      </w:r>
      <w:r w:rsidRPr="00B322D9">
        <w:rPr>
          <w:rFonts w:ascii="Calibri" w:hAnsi="Calibri" w:cs="Calibri"/>
          <w:bCs/>
          <w:sz w:val="20"/>
          <w:szCs w:val="20"/>
          <w:lang w:eastAsia="sk-SK"/>
        </w:rPr>
        <w:t xml:space="preserve">Centrum </w:t>
      </w:r>
      <w:proofErr w:type="spellStart"/>
      <w:r w:rsidRPr="00B322D9">
        <w:rPr>
          <w:rFonts w:ascii="Calibri" w:hAnsi="Calibri" w:cs="Calibri"/>
          <w:bCs/>
          <w:sz w:val="20"/>
          <w:szCs w:val="20"/>
          <w:lang w:eastAsia="sk-SK"/>
        </w:rPr>
        <w:t>sociálnych</w:t>
      </w:r>
      <w:proofErr w:type="spellEnd"/>
      <w:r w:rsidRPr="00B322D9">
        <w:rPr>
          <w:rFonts w:ascii="Calibri" w:hAnsi="Calibri" w:cs="Calibri"/>
          <w:bCs/>
          <w:sz w:val="20"/>
          <w:szCs w:val="20"/>
          <w:lang w:eastAsia="sk-SK"/>
        </w:rPr>
        <w:t xml:space="preserve"> </w:t>
      </w:r>
      <w:proofErr w:type="spellStart"/>
      <w:r w:rsidRPr="00B322D9">
        <w:rPr>
          <w:rFonts w:ascii="Calibri" w:hAnsi="Calibri" w:cs="Calibri"/>
          <w:bCs/>
          <w:sz w:val="20"/>
          <w:szCs w:val="20"/>
          <w:lang w:eastAsia="sk-SK"/>
        </w:rPr>
        <w:t>služieb</w:t>
      </w:r>
      <w:proofErr w:type="spellEnd"/>
      <w:r w:rsidRPr="00B322D9">
        <w:rPr>
          <w:rFonts w:ascii="Calibri" w:hAnsi="Calibri" w:cs="Calibri"/>
          <w:bCs/>
          <w:sz w:val="20"/>
          <w:szCs w:val="20"/>
          <w:lang w:eastAsia="sk-SK"/>
        </w:rPr>
        <w:t xml:space="preserve"> </w:t>
      </w:r>
      <w:proofErr w:type="spellStart"/>
      <w:r w:rsidRPr="00B322D9">
        <w:rPr>
          <w:rFonts w:ascii="Calibri" w:hAnsi="Calibri" w:cs="Calibri"/>
          <w:bCs/>
          <w:sz w:val="20"/>
          <w:szCs w:val="20"/>
          <w:lang w:eastAsia="sk-SK"/>
        </w:rPr>
        <w:t>Ľadoveň</w:t>
      </w:r>
      <w:proofErr w:type="spellEnd"/>
      <w:r w:rsidRPr="00B322D9">
        <w:rPr>
          <w:rFonts w:ascii="Calibri" w:hAnsi="Calibri" w:cs="Calibri"/>
          <w:bCs/>
          <w:sz w:val="20"/>
          <w:szCs w:val="20"/>
          <w:lang w:eastAsia="sk-SK"/>
        </w:rPr>
        <w:t xml:space="preserve">, J. </w:t>
      </w:r>
      <w:proofErr w:type="spellStart"/>
      <w:r w:rsidRPr="00B322D9">
        <w:rPr>
          <w:rFonts w:ascii="Calibri" w:hAnsi="Calibri" w:cs="Calibri"/>
          <w:bCs/>
          <w:sz w:val="20"/>
          <w:szCs w:val="20"/>
          <w:lang w:eastAsia="sk-SK"/>
        </w:rPr>
        <w:t>Mazúra</w:t>
      </w:r>
      <w:proofErr w:type="spellEnd"/>
      <w:r w:rsidRPr="00B322D9">
        <w:rPr>
          <w:rFonts w:ascii="Calibri" w:hAnsi="Calibri" w:cs="Calibri"/>
          <w:bCs/>
          <w:sz w:val="20"/>
          <w:szCs w:val="20"/>
          <w:lang w:eastAsia="sk-SK"/>
        </w:rPr>
        <w:t xml:space="preserve"> 5211/34, 036 </w:t>
      </w:r>
      <w:proofErr w:type="gramStart"/>
      <w:r w:rsidRPr="00B322D9">
        <w:rPr>
          <w:rFonts w:ascii="Calibri" w:hAnsi="Calibri" w:cs="Calibri"/>
          <w:bCs/>
          <w:sz w:val="20"/>
          <w:szCs w:val="20"/>
          <w:lang w:eastAsia="sk-SK"/>
        </w:rPr>
        <w:t>01  Martin</w:t>
      </w:r>
      <w:proofErr w:type="gramEnd"/>
      <w:r w:rsidRPr="00B322D9">
        <w:rPr>
          <w:rFonts w:ascii="Calibri" w:hAnsi="Calibri" w:cs="Calibri"/>
          <w:bCs/>
          <w:sz w:val="20"/>
          <w:szCs w:val="20"/>
          <w:lang w:eastAsia="sk-SK"/>
        </w:rPr>
        <w:t>, IČO: 00651435</w:t>
      </w:r>
    </w:p>
    <w:p w14:paraId="49DB7DF7" w14:textId="77777777" w:rsidR="00D7478B" w:rsidRPr="00B322D9" w:rsidRDefault="00D7478B" w:rsidP="00D7478B">
      <w:pPr>
        <w:jc w:val="both"/>
        <w:rPr>
          <w:rFonts w:ascii="Calibri" w:hAnsi="Calibri" w:cs="Calibri"/>
          <w:sz w:val="20"/>
          <w:szCs w:val="20"/>
        </w:rPr>
      </w:pPr>
    </w:p>
    <w:p w14:paraId="047C51E3" w14:textId="77777777" w:rsidR="00D7478B" w:rsidRPr="00B322D9" w:rsidRDefault="00D7478B" w:rsidP="00D7478B">
      <w:pPr>
        <w:spacing w:line="360" w:lineRule="auto"/>
        <w:jc w:val="both"/>
        <w:rPr>
          <w:rFonts w:ascii="Calibri" w:hAnsi="Calibri" w:cs="Calibri"/>
          <w:sz w:val="20"/>
          <w:szCs w:val="20"/>
        </w:rPr>
      </w:pPr>
      <w:proofErr w:type="spellStart"/>
      <w:r w:rsidRPr="00B322D9">
        <w:rPr>
          <w:rFonts w:ascii="Calibri" w:hAnsi="Calibri" w:cs="Calibri"/>
          <w:sz w:val="20"/>
          <w:szCs w:val="20"/>
        </w:rPr>
        <w:t>Uchádzač</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názov</w:t>
      </w:r>
      <w:proofErr w:type="spellEnd"/>
      <w:r w:rsidRPr="00B322D9">
        <w:rPr>
          <w:rFonts w:ascii="Calibri" w:hAnsi="Calibri" w:cs="Calibri"/>
          <w:sz w:val="20"/>
          <w:szCs w:val="20"/>
        </w:rPr>
        <w:t>, sídlo</w:t>
      </w:r>
      <w:proofErr w:type="gramStart"/>
      <w:r w:rsidRPr="00B322D9">
        <w:rPr>
          <w:rFonts w:ascii="Calibri" w:hAnsi="Calibri" w:cs="Calibri"/>
          <w:sz w:val="20"/>
          <w:szCs w:val="20"/>
        </w:rPr>
        <w:t>):......................................................................................................</w:t>
      </w:r>
      <w:proofErr w:type="gramEnd"/>
    </w:p>
    <w:p w14:paraId="305E2D2F" w14:textId="77777777" w:rsidR="00D7478B" w:rsidRPr="00B322D9" w:rsidRDefault="00D7478B" w:rsidP="00D7478B">
      <w:pPr>
        <w:spacing w:line="360" w:lineRule="auto"/>
        <w:jc w:val="both"/>
        <w:rPr>
          <w:rFonts w:ascii="Calibri" w:hAnsi="Calibri" w:cs="Calibri"/>
          <w:sz w:val="20"/>
          <w:szCs w:val="20"/>
        </w:rPr>
      </w:pPr>
      <w:r w:rsidRPr="00B322D9">
        <w:rPr>
          <w:rFonts w:ascii="Calibri" w:hAnsi="Calibri" w:cs="Calibri"/>
          <w:sz w:val="20"/>
          <w:szCs w:val="20"/>
        </w:rPr>
        <w:tab/>
      </w:r>
      <w:r w:rsidRPr="00B322D9">
        <w:rPr>
          <w:rFonts w:ascii="Calibri" w:hAnsi="Calibri" w:cs="Calibri"/>
          <w:sz w:val="20"/>
          <w:szCs w:val="20"/>
        </w:rPr>
        <w:tab/>
        <w:t xml:space="preserve">         </w:t>
      </w:r>
      <w:proofErr w:type="gramStart"/>
      <w:r w:rsidRPr="00B322D9">
        <w:rPr>
          <w:rFonts w:ascii="Calibri" w:hAnsi="Calibri" w:cs="Calibri"/>
          <w:sz w:val="20"/>
          <w:szCs w:val="20"/>
        </w:rPr>
        <w:t>IČO:......................................</w:t>
      </w:r>
      <w:proofErr w:type="gramEnd"/>
    </w:p>
    <w:p w14:paraId="27F83500" w14:textId="77777777" w:rsidR="00D7478B" w:rsidRPr="00B322D9" w:rsidRDefault="00D7478B" w:rsidP="00D7478B">
      <w:pPr>
        <w:jc w:val="both"/>
        <w:rPr>
          <w:rFonts w:ascii="Calibri" w:hAnsi="Calibri" w:cs="Calibri"/>
          <w:sz w:val="20"/>
          <w:szCs w:val="20"/>
        </w:rPr>
      </w:pPr>
    </w:p>
    <w:p w14:paraId="7815FB11" w14:textId="77777777" w:rsidR="00D7478B" w:rsidRPr="00B322D9" w:rsidRDefault="00D7478B" w:rsidP="00D7478B">
      <w:pPr>
        <w:jc w:val="both"/>
        <w:rPr>
          <w:rFonts w:ascii="Calibri" w:hAnsi="Calibri" w:cs="Calibri"/>
          <w:sz w:val="20"/>
          <w:szCs w:val="20"/>
        </w:rPr>
      </w:pPr>
      <w:proofErr w:type="spellStart"/>
      <w:r w:rsidRPr="00B322D9">
        <w:rPr>
          <w:rFonts w:ascii="Calibri" w:hAnsi="Calibri" w:cs="Calibri"/>
          <w:sz w:val="20"/>
          <w:szCs w:val="20"/>
        </w:rPr>
        <w:t>Platca</w:t>
      </w:r>
      <w:proofErr w:type="spellEnd"/>
      <w:r w:rsidRPr="00B322D9">
        <w:rPr>
          <w:rFonts w:ascii="Calibri" w:hAnsi="Calibri" w:cs="Calibri"/>
          <w:sz w:val="20"/>
          <w:szCs w:val="20"/>
        </w:rPr>
        <w:t xml:space="preserve"> </w:t>
      </w:r>
      <w:proofErr w:type="gramStart"/>
      <w:r w:rsidRPr="00B322D9">
        <w:rPr>
          <w:rFonts w:ascii="Calibri" w:hAnsi="Calibri" w:cs="Calibri"/>
          <w:sz w:val="20"/>
          <w:szCs w:val="20"/>
        </w:rPr>
        <w:t xml:space="preserve">DPH:   </w:t>
      </w:r>
      <w:proofErr w:type="gramEnd"/>
      <w:r w:rsidRPr="00B322D9">
        <w:rPr>
          <w:rFonts w:ascii="Calibri" w:hAnsi="Calibri" w:cs="Calibri"/>
          <w:sz w:val="20"/>
          <w:szCs w:val="20"/>
        </w:rPr>
        <w:t>ÁNO – NIE  (</w:t>
      </w:r>
      <w:proofErr w:type="spellStart"/>
      <w:r w:rsidRPr="00B322D9">
        <w:rPr>
          <w:rFonts w:ascii="Calibri" w:hAnsi="Calibri" w:cs="Calibri"/>
          <w:sz w:val="20"/>
          <w:szCs w:val="20"/>
        </w:rPr>
        <w:t>nesprávne</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prečiarknuť</w:t>
      </w:r>
      <w:proofErr w:type="spellEnd"/>
      <w:r w:rsidRPr="00B322D9">
        <w:rPr>
          <w:rFonts w:ascii="Calibri" w:hAnsi="Calibri" w:cs="Calibri"/>
          <w:sz w:val="20"/>
          <w:szCs w:val="20"/>
        </w:rPr>
        <w:t>)</w:t>
      </w:r>
    </w:p>
    <w:p w14:paraId="7E4DB29C" w14:textId="77777777" w:rsidR="00D7478B" w:rsidRPr="00B322D9" w:rsidRDefault="00D7478B" w:rsidP="00D7478B">
      <w:pPr>
        <w:jc w:val="both"/>
        <w:rPr>
          <w:rFonts w:ascii="Calibri" w:hAnsi="Calibri" w:cs="Calibri"/>
          <w:sz w:val="20"/>
          <w:szCs w:val="20"/>
        </w:rPr>
      </w:pPr>
    </w:p>
    <w:p w14:paraId="05C9F932" w14:textId="77777777" w:rsidR="00D7478B" w:rsidRPr="00B322D9" w:rsidRDefault="00D7478B" w:rsidP="00D7478B">
      <w:pPr>
        <w:jc w:val="both"/>
        <w:rPr>
          <w:rFonts w:ascii="Calibri" w:hAnsi="Calibri" w:cs="Calibri"/>
          <w:sz w:val="20"/>
          <w:szCs w:val="20"/>
        </w:rPr>
      </w:pPr>
    </w:p>
    <w:p w14:paraId="3069A3A5" w14:textId="77777777" w:rsidR="00D7478B" w:rsidRPr="00B322D9" w:rsidRDefault="00D7478B" w:rsidP="00D7478B">
      <w:pPr>
        <w:jc w:val="both"/>
        <w:rPr>
          <w:rFonts w:ascii="Calibri" w:hAnsi="Calibri" w:cs="Calibri"/>
          <w:sz w:val="20"/>
          <w:szCs w:val="20"/>
        </w:rPr>
      </w:pPr>
      <w:proofErr w:type="spellStart"/>
      <w:r w:rsidRPr="00B322D9">
        <w:rPr>
          <w:rFonts w:ascii="Calibri" w:hAnsi="Calibri" w:cs="Calibri"/>
          <w:sz w:val="20"/>
          <w:szCs w:val="20"/>
        </w:rPr>
        <w:t>Ponukovú</w:t>
      </w:r>
      <w:proofErr w:type="spellEnd"/>
      <w:r w:rsidRPr="00B322D9">
        <w:rPr>
          <w:rFonts w:ascii="Calibri" w:hAnsi="Calibri" w:cs="Calibri"/>
          <w:sz w:val="20"/>
          <w:szCs w:val="20"/>
        </w:rPr>
        <w:t xml:space="preserve"> cenu je </w:t>
      </w:r>
      <w:proofErr w:type="spellStart"/>
      <w:r w:rsidRPr="00B322D9">
        <w:rPr>
          <w:rFonts w:ascii="Calibri" w:hAnsi="Calibri" w:cs="Calibri"/>
          <w:sz w:val="20"/>
          <w:szCs w:val="20"/>
        </w:rPr>
        <w:t>potrebné</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uviesť</w:t>
      </w:r>
      <w:proofErr w:type="spellEnd"/>
      <w:r w:rsidRPr="00B322D9">
        <w:rPr>
          <w:rFonts w:ascii="Calibri" w:hAnsi="Calibri" w:cs="Calibri"/>
          <w:sz w:val="20"/>
          <w:szCs w:val="20"/>
        </w:rPr>
        <w:t xml:space="preserve"> do </w:t>
      </w:r>
      <w:proofErr w:type="spellStart"/>
      <w:r w:rsidRPr="00B322D9">
        <w:rPr>
          <w:rFonts w:ascii="Calibri" w:hAnsi="Calibri" w:cs="Calibri"/>
          <w:sz w:val="20"/>
          <w:szCs w:val="20"/>
        </w:rPr>
        <w:t>nasledovnej</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tabuľky</w:t>
      </w:r>
      <w:proofErr w:type="spellEnd"/>
      <w:r w:rsidRPr="00B322D9">
        <w:rPr>
          <w:rFonts w:ascii="Calibri" w:hAnsi="Calibri" w:cs="Calibri"/>
          <w:sz w:val="20"/>
          <w:szCs w:val="20"/>
        </w:rPr>
        <w:t>:</w:t>
      </w:r>
    </w:p>
    <w:tbl>
      <w:tblPr>
        <w:tblW w:w="9086" w:type="dxa"/>
        <w:tblInd w:w="56" w:type="dxa"/>
        <w:tblLayout w:type="fixed"/>
        <w:tblCellMar>
          <w:left w:w="70" w:type="dxa"/>
          <w:right w:w="70" w:type="dxa"/>
        </w:tblCellMar>
        <w:tblLook w:val="04A0" w:firstRow="1" w:lastRow="0" w:firstColumn="1" w:lastColumn="0" w:noHBand="0" w:noVBand="1"/>
      </w:tblPr>
      <w:tblGrid>
        <w:gridCol w:w="865"/>
        <w:gridCol w:w="2977"/>
        <w:gridCol w:w="1842"/>
        <w:gridCol w:w="1418"/>
        <w:gridCol w:w="1984"/>
      </w:tblGrid>
      <w:tr w:rsidR="00D7478B" w:rsidRPr="00B322D9" w14:paraId="457F8815" w14:textId="77777777" w:rsidTr="00ED5FD0">
        <w:trPr>
          <w:trHeight w:val="468"/>
        </w:trPr>
        <w:tc>
          <w:tcPr>
            <w:tcW w:w="8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B7B86C" w14:textId="77777777" w:rsidR="00D7478B" w:rsidRPr="00B322D9" w:rsidRDefault="00D7478B" w:rsidP="00ED5FD0">
            <w:pPr>
              <w:jc w:val="center"/>
              <w:rPr>
                <w:rFonts w:ascii="Calibri" w:hAnsi="Calibri" w:cs="Calibri"/>
                <w:sz w:val="20"/>
                <w:szCs w:val="20"/>
                <w:lang w:eastAsia="sk-SK"/>
              </w:rPr>
            </w:pPr>
            <w:proofErr w:type="spellStart"/>
            <w:r w:rsidRPr="00B322D9">
              <w:rPr>
                <w:rFonts w:ascii="Calibri" w:hAnsi="Calibri" w:cs="Calibri"/>
                <w:sz w:val="20"/>
                <w:szCs w:val="20"/>
                <w:lang w:eastAsia="sk-SK"/>
              </w:rPr>
              <w:t>Poradie</w:t>
            </w:r>
            <w:proofErr w:type="spellEnd"/>
            <w:r w:rsidRPr="00B322D9">
              <w:rPr>
                <w:rFonts w:ascii="Calibri" w:hAnsi="Calibri" w:cs="Calibri"/>
                <w:sz w:val="20"/>
                <w:szCs w:val="20"/>
                <w:lang w:eastAsia="sk-SK"/>
              </w:rPr>
              <w:t xml:space="preserve"> časti </w:t>
            </w:r>
            <w:proofErr w:type="spellStart"/>
            <w:r w:rsidRPr="00B322D9">
              <w:rPr>
                <w:rFonts w:ascii="Calibri" w:hAnsi="Calibri" w:cs="Calibri"/>
                <w:sz w:val="20"/>
                <w:szCs w:val="20"/>
                <w:lang w:eastAsia="sk-SK"/>
              </w:rPr>
              <w:t>zákazky</w:t>
            </w:r>
            <w:proofErr w:type="spellEnd"/>
          </w:p>
        </w:tc>
        <w:tc>
          <w:tcPr>
            <w:tcW w:w="29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62AEC04" w14:textId="77777777" w:rsidR="00D7478B" w:rsidRPr="00B322D9" w:rsidRDefault="00D7478B" w:rsidP="00ED5FD0">
            <w:pPr>
              <w:rPr>
                <w:rFonts w:ascii="Calibri" w:hAnsi="Calibri" w:cs="Calibri"/>
                <w:sz w:val="20"/>
                <w:szCs w:val="20"/>
                <w:lang w:eastAsia="sk-SK"/>
              </w:rPr>
            </w:pPr>
            <w:proofErr w:type="spellStart"/>
            <w:r w:rsidRPr="00B322D9">
              <w:rPr>
                <w:rFonts w:ascii="Calibri" w:hAnsi="Calibri" w:cs="Calibri"/>
                <w:sz w:val="20"/>
                <w:szCs w:val="20"/>
                <w:lang w:eastAsia="sk-SK"/>
              </w:rPr>
              <w:t>Názov</w:t>
            </w:r>
            <w:proofErr w:type="spellEnd"/>
            <w:r w:rsidRPr="00B322D9">
              <w:rPr>
                <w:rFonts w:ascii="Calibri" w:hAnsi="Calibri" w:cs="Calibri"/>
                <w:sz w:val="20"/>
                <w:szCs w:val="20"/>
                <w:lang w:eastAsia="sk-SK"/>
              </w:rPr>
              <w:t xml:space="preserve"> časti </w:t>
            </w:r>
            <w:proofErr w:type="spellStart"/>
            <w:r w:rsidRPr="00B322D9">
              <w:rPr>
                <w:rFonts w:ascii="Calibri" w:hAnsi="Calibri" w:cs="Calibri"/>
                <w:sz w:val="20"/>
                <w:szCs w:val="20"/>
                <w:lang w:eastAsia="sk-SK"/>
              </w:rPr>
              <w:t>zákazky</w:t>
            </w:r>
            <w:proofErr w:type="spellEnd"/>
          </w:p>
        </w:tc>
        <w:tc>
          <w:tcPr>
            <w:tcW w:w="1842" w:type="dxa"/>
            <w:tcBorders>
              <w:top w:val="single" w:sz="8" w:space="0" w:color="auto"/>
              <w:left w:val="nil"/>
              <w:bottom w:val="single" w:sz="4" w:space="0" w:color="auto"/>
              <w:right w:val="single" w:sz="4" w:space="0" w:color="auto"/>
            </w:tcBorders>
            <w:shd w:val="clear" w:color="000000" w:fill="FCD5B4"/>
            <w:vAlign w:val="center"/>
          </w:tcPr>
          <w:p w14:paraId="57AD14B1"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cena bez DPH [euro]</w:t>
            </w:r>
          </w:p>
        </w:tc>
        <w:tc>
          <w:tcPr>
            <w:tcW w:w="1418" w:type="dxa"/>
            <w:tcBorders>
              <w:top w:val="single" w:sz="8" w:space="0" w:color="auto"/>
              <w:left w:val="single" w:sz="4" w:space="0" w:color="auto"/>
              <w:bottom w:val="single" w:sz="4" w:space="0" w:color="auto"/>
              <w:right w:val="single" w:sz="4" w:space="0" w:color="auto"/>
            </w:tcBorders>
            <w:shd w:val="clear" w:color="000000" w:fill="FCD5B4"/>
            <w:vAlign w:val="center"/>
            <w:hideMark/>
          </w:tcPr>
          <w:p w14:paraId="25FFAFD5"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 xml:space="preserve">DPH </w:t>
            </w:r>
            <w:proofErr w:type="gramStart"/>
            <w:r w:rsidRPr="00B322D9">
              <w:rPr>
                <w:rFonts w:ascii="Calibri" w:hAnsi="Calibri" w:cs="Calibri"/>
                <w:sz w:val="20"/>
                <w:szCs w:val="20"/>
                <w:lang w:eastAsia="sk-SK"/>
              </w:rPr>
              <w:t>20%</w:t>
            </w:r>
            <w:proofErr w:type="gramEnd"/>
            <w:r w:rsidRPr="00B322D9">
              <w:rPr>
                <w:rFonts w:ascii="Calibri" w:hAnsi="Calibri" w:cs="Calibri"/>
                <w:sz w:val="20"/>
                <w:szCs w:val="20"/>
                <w:lang w:eastAsia="sk-SK"/>
              </w:rPr>
              <w:t xml:space="preserve"> [euro]</w:t>
            </w:r>
          </w:p>
        </w:tc>
        <w:tc>
          <w:tcPr>
            <w:tcW w:w="1984" w:type="dxa"/>
            <w:tcBorders>
              <w:top w:val="single" w:sz="8" w:space="0" w:color="auto"/>
              <w:left w:val="single" w:sz="4" w:space="0" w:color="auto"/>
              <w:bottom w:val="single" w:sz="4" w:space="0" w:color="auto"/>
              <w:right w:val="single" w:sz="8" w:space="0" w:color="auto"/>
            </w:tcBorders>
            <w:shd w:val="clear" w:color="000000" w:fill="FCD5B4"/>
            <w:vAlign w:val="center"/>
            <w:hideMark/>
          </w:tcPr>
          <w:p w14:paraId="5D093693"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cena s DPH [euro]</w:t>
            </w:r>
          </w:p>
        </w:tc>
      </w:tr>
      <w:tr w:rsidR="00D7478B" w:rsidRPr="00B322D9" w14:paraId="4D28A3AD" w14:textId="77777777" w:rsidTr="00ED5FD0">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48946FEF"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1</w:t>
            </w:r>
          </w:p>
        </w:tc>
        <w:tc>
          <w:tcPr>
            <w:tcW w:w="2977" w:type="dxa"/>
            <w:tcBorders>
              <w:top w:val="single" w:sz="4" w:space="0" w:color="auto"/>
              <w:left w:val="nil"/>
              <w:bottom w:val="single" w:sz="4" w:space="0" w:color="auto"/>
              <w:right w:val="nil"/>
            </w:tcBorders>
            <w:shd w:val="clear" w:color="000000" w:fill="FCD5B4"/>
            <w:noWrap/>
            <w:vAlign w:val="center"/>
          </w:tcPr>
          <w:p w14:paraId="019709A8" w14:textId="77777777" w:rsidR="00D7478B" w:rsidRPr="00B322D9" w:rsidRDefault="00D7478B" w:rsidP="00ED5FD0">
            <w:pPr>
              <w:rPr>
                <w:rFonts w:ascii="Calibri" w:hAnsi="Calibri" w:cs="Calibri"/>
                <w:sz w:val="20"/>
                <w:szCs w:val="20"/>
                <w:lang w:eastAsia="sk-SK"/>
              </w:rPr>
            </w:pPr>
            <w:r w:rsidRPr="00B322D9">
              <w:rPr>
                <w:rFonts w:ascii="Calibri" w:hAnsi="Calibri" w:cs="Calibri"/>
                <w:sz w:val="20"/>
                <w:szCs w:val="20"/>
                <w:lang w:eastAsia="sk-SK"/>
              </w:rPr>
              <w:t>Stavebné práce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A1FBD" w14:textId="77777777" w:rsidR="00D7478B" w:rsidRPr="00B322D9" w:rsidRDefault="00D7478B" w:rsidP="00ED5FD0">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8067DC" w14:textId="77777777" w:rsidR="00D7478B" w:rsidRPr="00B322D9" w:rsidRDefault="00D7478B" w:rsidP="00ED5FD0">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6F1D2BDD" w14:textId="77777777" w:rsidR="00D7478B" w:rsidRPr="00B322D9" w:rsidRDefault="00D7478B" w:rsidP="00ED5FD0">
            <w:pPr>
              <w:jc w:val="center"/>
              <w:rPr>
                <w:rFonts w:ascii="Calibri" w:hAnsi="Calibri" w:cs="Calibri"/>
                <w:sz w:val="20"/>
                <w:szCs w:val="20"/>
                <w:lang w:eastAsia="sk-SK"/>
              </w:rPr>
            </w:pPr>
          </w:p>
        </w:tc>
      </w:tr>
      <w:tr w:rsidR="00D7478B" w:rsidRPr="00B322D9" w14:paraId="27E0E89B" w14:textId="77777777" w:rsidTr="00ED5FD0">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2B1BF2C0" w14:textId="77777777" w:rsidR="00D7478B" w:rsidRPr="00B322D9" w:rsidRDefault="00D7478B" w:rsidP="00ED5FD0">
            <w:pPr>
              <w:jc w:val="center"/>
              <w:rPr>
                <w:rFonts w:ascii="Calibri" w:hAnsi="Calibri" w:cs="Calibri"/>
                <w:sz w:val="20"/>
                <w:szCs w:val="20"/>
                <w:lang w:eastAsia="sk-SK"/>
              </w:rPr>
            </w:pPr>
          </w:p>
        </w:tc>
        <w:tc>
          <w:tcPr>
            <w:tcW w:w="2977" w:type="dxa"/>
            <w:tcBorders>
              <w:top w:val="single" w:sz="4" w:space="0" w:color="auto"/>
              <w:left w:val="nil"/>
              <w:bottom w:val="single" w:sz="4" w:space="0" w:color="auto"/>
              <w:right w:val="nil"/>
            </w:tcBorders>
            <w:shd w:val="clear" w:color="000000" w:fill="FCD5B4"/>
            <w:noWrap/>
            <w:vAlign w:val="center"/>
          </w:tcPr>
          <w:p w14:paraId="6A3C6D7D" w14:textId="77777777" w:rsidR="00D7478B" w:rsidRPr="00B322D9" w:rsidRDefault="00D7478B" w:rsidP="00ED5FD0">
            <w:pPr>
              <w:rPr>
                <w:rFonts w:ascii="Calibri" w:hAnsi="Calibri" w:cs="Calibri"/>
                <w:sz w:val="20"/>
                <w:szCs w:val="20"/>
                <w:lang w:eastAsia="sk-SK"/>
              </w:rPr>
            </w:pPr>
            <w:r w:rsidRPr="00B322D9">
              <w:rPr>
                <w:rFonts w:ascii="Calibri" w:hAnsi="Calibri" w:cs="Calibri"/>
                <w:sz w:val="20"/>
                <w:szCs w:val="20"/>
                <w:lang w:eastAsia="sk-SK"/>
              </w:rPr>
              <w:t xml:space="preserve">Technologická </w:t>
            </w:r>
            <w:proofErr w:type="spellStart"/>
            <w:r w:rsidRPr="00B322D9">
              <w:rPr>
                <w:rFonts w:ascii="Calibri" w:hAnsi="Calibri" w:cs="Calibri"/>
                <w:sz w:val="20"/>
                <w:szCs w:val="20"/>
                <w:lang w:eastAsia="sk-SK"/>
              </w:rPr>
              <w:t>časť</w:t>
            </w:r>
            <w:proofErr w:type="spellEnd"/>
            <w:r w:rsidRPr="00B322D9">
              <w:rPr>
                <w:rFonts w:ascii="Calibri" w:hAnsi="Calibri" w:cs="Calibri"/>
                <w:sz w:val="20"/>
                <w:szCs w:val="20"/>
                <w:lang w:eastAsia="sk-SK"/>
              </w:rPr>
              <w:t xml:space="preserve"> – malý a </w:t>
            </w:r>
            <w:proofErr w:type="spellStart"/>
            <w:r w:rsidRPr="00B322D9">
              <w:rPr>
                <w:rFonts w:ascii="Calibri" w:hAnsi="Calibri" w:cs="Calibri"/>
                <w:sz w:val="20"/>
                <w:szCs w:val="20"/>
                <w:lang w:eastAsia="sk-SK"/>
              </w:rPr>
              <w:t>veľký</w:t>
            </w:r>
            <w:proofErr w:type="spellEnd"/>
            <w:r w:rsidRPr="00B322D9">
              <w:rPr>
                <w:rFonts w:ascii="Calibri" w:hAnsi="Calibri" w:cs="Calibri"/>
                <w:sz w:val="20"/>
                <w:szCs w:val="20"/>
                <w:lang w:eastAsia="sk-SK"/>
              </w:rPr>
              <w:t xml:space="preserve"> </w:t>
            </w:r>
            <w:proofErr w:type="spellStart"/>
            <w:r w:rsidRPr="00B322D9">
              <w:rPr>
                <w:rFonts w:ascii="Calibri" w:hAnsi="Calibri" w:cs="Calibri"/>
                <w:sz w:val="20"/>
                <w:szCs w:val="20"/>
                <w:lang w:eastAsia="sk-SK"/>
              </w:rPr>
              <w:t>výťah</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4807" w14:textId="77777777" w:rsidR="00D7478B" w:rsidRPr="00B322D9" w:rsidRDefault="00D7478B" w:rsidP="00ED5FD0">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74F270" w14:textId="77777777" w:rsidR="00D7478B" w:rsidRPr="00B322D9" w:rsidRDefault="00D7478B" w:rsidP="00ED5FD0">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5B856783" w14:textId="77777777" w:rsidR="00D7478B" w:rsidRPr="00B322D9" w:rsidRDefault="00D7478B" w:rsidP="00ED5FD0">
            <w:pPr>
              <w:jc w:val="center"/>
              <w:rPr>
                <w:rFonts w:ascii="Calibri" w:hAnsi="Calibri" w:cs="Calibri"/>
                <w:sz w:val="20"/>
                <w:szCs w:val="20"/>
                <w:lang w:eastAsia="sk-SK"/>
              </w:rPr>
            </w:pPr>
          </w:p>
        </w:tc>
      </w:tr>
      <w:tr w:rsidR="00D7478B" w:rsidRPr="00B322D9" w14:paraId="727139F2" w14:textId="77777777" w:rsidTr="00ED5FD0">
        <w:trPr>
          <w:trHeight w:val="420"/>
        </w:trPr>
        <w:tc>
          <w:tcPr>
            <w:tcW w:w="865" w:type="dxa"/>
            <w:tcBorders>
              <w:top w:val="single" w:sz="4" w:space="0" w:color="auto"/>
              <w:left w:val="single" w:sz="8" w:space="0" w:color="auto"/>
              <w:bottom w:val="single" w:sz="4" w:space="0" w:color="auto"/>
              <w:right w:val="single" w:sz="4" w:space="0" w:color="auto"/>
            </w:tcBorders>
            <w:shd w:val="clear" w:color="000000" w:fill="FCD5B4"/>
            <w:noWrap/>
            <w:vAlign w:val="center"/>
          </w:tcPr>
          <w:p w14:paraId="7A484EE2"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2</w:t>
            </w:r>
          </w:p>
        </w:tc>
        <w:tc>
          <w:tcPr>
            <w:tcW w:w="2977" w:type="dxa"/>
            <w:tcBorders>
              <w:top w:val="single" w:sz="4" w:space="0" w:color="auto"/>
              <w:left w:val="nil"/>
              <w:bottom w:val="single" w:sz="4" w:space="0" w:color="auto"/>
              <w:right w:val="nil"/>
            </w:tcBorders>
            <w:shd w:val="clear" w:color="000000" w:fill="FCD5B4"/>
            <w:noWrap/>
            <w:vAlign w:val="center"/>
          </w:tcPr>
          <w:p w14:paraId="4307265E" w14:textId="77777777" w:rsidR="00D7478B" w:rsidRPr="00B322D9" w:rsidRDefault="00D7478B" w:rsidP="00ED5FD0">
            <w:pPr>
              <w:rPr>
                <w:rFonts w:ascii="Calibri" w:hAnsi="Calibri" w:cs="Calibri"/>
                <w:sz w:val="20"/>
                <w:szCs w:val="20"/>
                <w:lang w:eastAsia="sk-SK"/>
              </w:rPr>
            </w:pPr>
            <w:proofErr w:type="spellStart"/>
            <w:r w:rsidRPr="00B322D9">
              <w:rPr>
                <w:rFonts w:ascii="Calibri" w:hAnsi="Calibri" w:cs="Calibri"/>
                <w:sz w:val="20"/>
                <w:szCs w:val="20"/>
                <w:lang w:eastAsia="sk-SK"/>
              </w:rPr>
              <w:t>Elektroinštalácia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7BE24" w14:textId="77777777" w:rsidR="00D7478B" w:rsidRPr="00B322D9" w:rsidRDefault="00D7478B" w:rsidP="00ED5FD0">
            <w:pPr>
              <w:jc w:val="center"/>
              <w:rPr>
                <w:rFonts w:ascii="Calibri" w:hAnsi="Calibri" w:cs="Calibri"/>
                <w:sz w:val="20"/>
                <w:szCs w:val="20"/>
                <w:lang w:eastAsia="sk-SK"/>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262453" w14:textId="77777777" w:rsidR="00D7478B" w:rsidRPr="00B322D9" w:rsidRDefault="00D7478B" w:rsidP="00ED5FD0">
            <w:pPr>
              <w:jc w:val="center"/>
              <w:rPr>
                <w:rFonts w:ascii="Calibri" w:hAnsi="Calibri" w:cs="Calibri"/>
                <w:sz w:val="20"/>
                <w:szCs w:val="20"/>
                <w:lang w:eastAsia="sk-SK"/>
              </w:rPr>
            </w:pP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134C554E" w14:textId="77777777" w:rsidR="00D7478B" w:rsidRPr="00B322D9" w:rsidRDefault="00D7478B" w:rsidP="00ED5FD0">
            <w:pPr>
              <w:jc w:val="center"/>
              <w:rPr>
                <w:rFonts w:ascii="Calibri" w:hAnsi="Calibri" w:cs="Calibri"/>
                <w:sz w:val="20"/>
                <w:szCs w:val="20"/>
                <w:lang w:eastAsia="sk-SK"/>
              </w:rPr>
            </w:pPr>
          </w:p>
        </w:tc>
      </w:tr>
      <w:tr w:rsidR="00D7478B" w:rsidRPr="00B322D9" w14:paraId="03C83E3B" w14:textId="77777777" w:rsidTr="00ED5FD0">
        <w:trPr>
          <w:trHeight w:val="435"/>
        </w:trPr>
        <w:tc>
          <w:tcPr>
            <w:tcW w:w="3842" w:type="dxa"/>
            <w:gridSpan w:val="2"/>
            <w:tcBorders>
              <w:top w:val="single" w:sz="4" w:space="0" w:color="auto"/>
              <w:left w:val="single" w:sz="8" w:space="0" w:color="auto"/>
              <w:bottom w:val="single" w:sz="8" w:space="0" w:color="auto"/>
              <w:right w:val="single" w:sz="4" w:space="0" w:color="auto"/>
            </w:tcBorders>
            <w:shd w:val="clear" w:color="000000" w:fill="D7E4BC"/>
            <w:noWrap/>
            <w:vAlign w:val="center"/>
            <w:hideMark/>
          </w:tcPr>
          <w:p w14:paraId="7CC8E3FC" w14:textId="77777777" w:rsidR="00D7478B" w:rsidRPr="00B322D9" w:rsidRDefault="00D7478B" w:rsidP="00ED5FD0">
            <w:pPr>
              <w:jc w:val="center"/>
              <w:rPr>
                <w:rFonts w:ascii="Calibri" w:hAnsi="Calibri" w:cs="Calibri"/>
                <w:sz w:val="20"/>
                <w:szCs w:val="20"/>
                <w:lang w:eastAsia="sk-SK"/>
              </w:rPr>
            </w:pPr>
            <w:proofErr w:type="spellStart"/>
            <w:r w:rsidRPr="00B322D9">
              <w:rPr>
                <w:rFonts w:ascii="Calibri" w:hAnsi="Calibri" w:cs="Calibri"/>
                <w:sz w:val="20"/>
                <w:szCs w:val="20"/>
                <w:lang w:eastAsia="sk-SK"/>
              </w:rPr>
              <w:t>Zákazka</w:t>
            </w:r>
            <w:proofErr w:type="spellEnd"/>
            <w:r w:rsidRPr="00B322D9">
              <w:rPr>
                <w:rFonts w:ascii="Calibri" w:hAnsi="Calibri" w:cs="Calibri"/>
                <w:sz w:val="20"/>
                <w:szCs w:val="20"/>
                <w:lang w:eastAsia="sk-SK"/>
              </w:rPr>
              <w:t xml:space="preserve"> </w:t>
            </w:r>
            <w:proofErr w:type="spellStart"/>
            <w:r w:rsidRPr="00B322D9">
              <w:rPr>
                <w:rFonts w:ascii="Calibri" w:hAnsi="Calibri" w:cs="Calibri"/>
                <w:sz w:val="20"/>
                <w:szCs w:val="20"/>
                <w:lang w:eastAsia="sk-SK"/>
              </w:rPr>
              <w:t>celkom</w:t>
            </w:r>
            <w:proofErr w:type="spellEnd"/>
          </w:p>
        </w:tc>
        <w:tc>
          <w:tcPr>
            <w:tcW w:w="1842" w:type="dxa"/>
            <w:tcBorders>
              <w:top w:val="single" w:sz="4" w:space="0" w:color="auto"/>
              <w:left w:val="single" w:sz="4" w:space="0" w:color="auto"/>
              <w:bottom w:val="single" w:sz="8" w:space="0" w:color="auto"/>
              <w:right w:val="single" w:sz="4" w:space="0" w:color="auto"/>
            </w:tcBorders>
            <w:shd w:val="clear" w:color="000000" w:fill="D7E4BC"/>
            <w:noWrap/>
            <w:vAlign w:val="center"/>
            <w:hideMark/>
          </w:tcPr>
          <w:p w14:paraId="41DF2A1E"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 </w:t>
            </w:r>
          </w:p>
        </w:tc>
        <w:tc>
          <w:tcPr>
            <w:tcW w:w="1418" w:type="dxa"/>
            <w:tcBorders>
              <w:top w:val="single" w:sz="4" w:space="0" w:color="auto"/>
              <w:left w:val="nil"/>
              <w:bottom w:val="single" w:sz="8" w:space="0" w:color="auto"/>
              <w:right w:val="single" w:sz="4" w:space="0" w:color="auto"/>
            </w:tcBorders>
            <w:shd w:val="clear" w:color="000000" w:fill="D7E4BC"/>
            <w:noWrap/>
            <w:vAlign w:val="center"/>
            <w:hideMark/>
          </w:tcPr>
          <w:p w14:paraId="295F8635"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 </w:t>
            </w:r>
          </w:p>
        </w:tc>
        <w:tc>
          <w:tcPr>
            <w:tcW w:w="1984" w:type="dxa"/>
            <w:tcBorders>
              <w:top w:val="single" w:sz="4" w:space="0" w:color="auto"/>
              <w:left w:val="nil"/>
              <w:bottom w:val="single" w:sz="8" w:space="0" w:color="auto"/>
              <w:right w:val="single" w:sz="8" w:space="0" w:color="auto"/>
            </w:tcBorders>
            <w:shd w:val="clear" w:color="000000" w:fill="D7E4BC"/>
            <w:noWrap/>
            <w:vAlign w:val="center"/>
            <w:hideMark/>
          </w:tcPr>
          <w:p w14:paraId="50AC79C4" w14:textId="77777777" w:rsidR="00D7478B" w:rsidRPr="00B322D9" w:rsidRDefault="00D7478B" w:rsidP="00ED5FD0">
            <w:pPr>
              <w:jc w:val="center"/>
              <w:rPr>
                <w:rFonts w:ascii="Calibri" w:hAnsi="Calibri" w:cs="Calibri"/>
                <w:sz w:val="20"/>
                <w:szCs w:val="20"/>
                <w:lang w:eastAsia="sk-SK"/>
              </w:rPr>
            </w:pPr>
            <w:r w:rsidRPr="00B322D9">
              <w:rPr>
                <w:rFonts w:ascii="Calibri" w:hAnsi="Calibri" w:cs="Calibri"/>
                <w:sz w:val="20"/>
                <w:szCs w:val="20"/>
                <w:lang w:eastAsia="sk-SK"/>
              </w:rPr>
              <w:t> </w:t>
            </w:r>
          </w:p>
        </w:tc>
      </w:tr>
    </w:tbl>
    <w:p w14:paraId="340811BC" w14:textId="77777777" w:rsidR="00D7478B" w:rsidRPr="00B322D9" w:rsidRDefault="00D7478B" w:rsidP="00D7478B">
      <w:pPr>
        <w:tabs>
          <w:tab w:val="left" w:pos="709"/>
          <w:tab w:val="left" w:pos="3402"/>
        </w:tabs>
        <w:jc w:val="both"/>
        <w:rPr>
          <w:rFonts w:ascii="Calibri" w:hAnsi="Calibri" w:cs="Calibri"/>
          <w:sz w:val="20"/>
          <w:szCs w:val="20"/>
        </w:rPr>
      </w:pPr>
      <w:r w:rsidRPr="00B322D9">
        <w:rPr>
          <w:rFonts w:ascii="Calibri" w:hAnsi="Calibri" w:cs="Calibri"/>
          <w:sz w:val="20"/>
          <w:szCs w:val="20"/>
        </w:rPr>
        <w:t>V </w:t>
      </w:r>
      <w:proofErr w:type="spellStart"/>
      <w:r w:rsidRPr="00B322D9">
        <w:rPr>
          <w:rFonts w:ascii="Calibri" w:hAnsi="Calibri" w:cs="Calibri"/>
          <w:sz w:val="20"/>
          <w:szCs w:val="20"/>
        </w:rPr>
        <w:t>cenovej</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ponuke</w:t>
      </w:r>
      <w:proofErr w:type="spellEnd"/>
      <w:r w:rsidRPr="00B322D9">
        <w:rPr>
          <w:rFonts w:ascii="Calibri" w:hAnsi="Calibri" w:cs="Calibri"/>
          <w:sz w:val="20"/>
          <w:szCs w:val="20"/>
        </w:rPr>
        <w:t xml:space="preserve"> sú zahrnuté </w:t>
      </w:r>
      <w:proofErr w:type="spellStart"/>
      <w:r w:rsidRPr="00B322D9">
        <w:rPr>
          <w:rFonts w:ascii="Calibri" w:hAnsi="Calibri" w:cs="Calibri"/>
          <w:sz w:val="20"/>
          <w:szCs w:val="20"/>
        </w:rPr>
        <w:t>všetky</w:t>
      </w:r>
      <w:proofErr w:type="spellEnd"/>
      <w:r w:rsidRPr="00B322D9">
        <w:rPr>
          <w:rFonts w:ascii="Calibri" w:hAnsi="Calibri" w:cs="Calibri"/>
          <w:sz w:val="20"/>
          <w:szCs w:val="20"/>
        </w:rPr>
        <w:t xml:space="preserve"> náklady </w:t>
      </w:r>
      <w:proofErr w:type="spellStart"/>
      <w:r w:rsidRPr="00B322D9">
        <w:rPr>
          <w:rFonts w:ascii="Calibri" w:hAnsi="Calibri" w:cs="Calibri"/>
          <w:sz w:val="20"/>
          <w:szCs w:val="20"/>
        </w:rPr>
        <w:t>uchádzača</w:t>
      </w:r>
      <w:proofErr w:type="spellEnd"/>
      <w:r w:rsidRPr="00B322D9">
        <w:rPr>
          <w:rFonts w:ascii="Calibri" w:hAnsi="Calibri" w:cs="Calibri"/>
          <w:sz w:val="20"/>
          <w:szCs w:val="20"/>
        </w:rPr>
        <w:t xml:space="preserve"> spojené s </w:t>
      </w:r>
      <w:proofErr w:type="spellStart"/>
      <w:r w:rsidRPr="00B322D9">
        <w:rPr>
          <w:rFonts w:ascii="Calibri" w:hAnsi="Calibri" w:cs="Calibri"/>
          <w:sz w:val="20"/>
          <w:szCs w:val="20"/>
        </w:rPr>
        <w:t>realizáciou</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predmetu</w:t>
      </w:r>
      <w:proofErr w:type="spellEnd"/>
      <w:r w:rsidRPr="00B322D9">
        <w:rPr>
          <w:rFonts w:ascii="Calibri" w:hAnsi="Calibri" w:cs="Calibri"/>
          <w:sz w:val="20"/>
          <w:szCs w:val="20"/>
        </w:rPr>
        <w:t xml:space="preserve"> </w:t>
      </w:r>
      <w:proofErr w:type="spellStart"/>
      <w:r w:rsidRPr="00B322D9">
        <w:rPr>
          <w:rFonts w:ascii="Calibri" w:hAnsi="Calibri" w:cs="Calibri"/>
          <w:sz w:val="20"/>
          <w:szCs w:val="20"/>
        </w:rPr>
        <w:t>zákazky</w:t>
      </w:r>
      <w:proofErr w:type="spellEnd"/>
      <w:r w:rsidRPr="00B322D9">
        <w:rPr>
          <w:rFonts w:ascii="Calibri" w:hAnsi="Calibri" w:cs="Calibri"/>
          <w:sz w:val="20"/>
          <w:szCs w:val="20"/>
        </w:rPr>
        <w:t>.</w:t>
      </w:r>
    </w:p>
    <w:p w14:paraId="349D2AE5" w14:textId="77777777" w:rsidR="00D7478B" w:rsidRPr="00B322D9" w:rsidRDefault="00D7478B" w:rsidP="00D7478B">
      <w:pPr>
        <w:jc w:val="both"/>
        <w:rPr>
          <w:rFonts w:ascii="Calibri" w:hAnsi="Calibri" w:cs="Calibri"/>
          <w:sz w:val="20"/>
          <w:szCs w:val="20"/>
        </w:rPr>
      </w:pPr>
    </w:p>
    <w:p w14:paraId="0C83659E" w14:textId="77777777" w:rsidR="00D7478B" w:rsidRPr="00B322D9" w:rsidRDefault="00D7478B" w:rsidP="00D7478B">
      <w:pPr>
        <w:jc w:val="both"/>
        <w:rPr>
          <w:rFonts w:ascii="Calibri" w:hAnsi="Calibri" w:cs="Calibri"/>
          <w:sz w:val="20"/>
          <w:szCs w:val="20"/>
        </w:rPr>
      </w:pPr>
    </w:p>
    <w:p w14:paraId="27DE0A62" w14:textId="77777777" w:rsidR="00D7478B" w:rsidRPr="00B322D9" w:rsidRDefault="00D7478B" w:rsidP="00D7478B">
      <w:pPr>
        <w:jc w:val="both"/>
        <w:rPr>
          <w:rFonts w:ascii="Calibri" w:hAnsi="Calibri" w:cs="Calibri"/>
          <w:sz w:val="20"/>
          <w:szCs w:val="20"/>
        </w:rPr>
      </w:pPr>
      <w:proofErr w:type="spellStart"/>
      <w:proofErr w:type="gramStart"/>
      <w:r w:rsidRPr="00B322D9">
        <w:rPr>
          <w:rFonts w:ascii="Calibri" w:hAnsi="Calibri" w:cs="Calibri"/>
          <w:sz w:val="20"/>
          <w:szCs w:val="20"/>
        </w:rPr>
        <w:t>Miesto</w:t>
      </w:r>
      <w:proofErr w:type="spellEnd"/>
      <w:r w:rsidRPr="00B322D9">
        <w:rPr>
          <w:rFonts w:ascii="Calibri" w:hAnsi="Calibri" w:cs="Calibri"/>
          <w:sz w:val="20"/>
          <w:szCs w:val="20"/>
        </w:rPr>
        <w:t>:..........................................</w:t>
      </w:r>
      <w:proofErr w:type="gramEnd"/>
    </w:p>
    <w:p w14:paraId="0C411CFC" w14:textId="77777777" w:rsidR="00D7478B" w:rsidRPr="00B322D9" w:rsidRDefault="00D7478B" w:rsidP="00D7478B">
      <w:pPr>
        <w:jc w:val="both"/>
        <w:rPr>
          <w:rFonts w:ascii="Calibri" w:hAnsi="Calibri" w:cs="Calibri"/>
          <w:sz w:val="20"/>
          <w:szCs w:val="20"/>
        </w:rPr>
      </w:pPr>
    </w:p>
    <w:p w14:paraId="390198AF" w14:textId="77777777" w:rsidR="00D7478B" w:rsidRPr="00B322D9" w:rsidRDefault="00D7478B" w:rsidP="00D7478B">
      <w:pPr>
        <w:jc w:val="both"/>
        <w:rPr>
          <w:rFonts w:ascii="Calibri" w:hAnsi="Calibri" w:cs="Calibri"/>
          <w:sz w:val="20"/>
          <w:szCs w:val="20"/>
        </w:rPr>
      </w:pPr>
      <w:proofErr w:type="spellStart"/>
      <w:proofErr w:type="gramStart"/>
      <w:r w:rsidRPr="00B322D9">
        <w:rPr>
          <w:rFonts w:ascii="Calibri" w:hAnsi="Calibri" w:cs="Calibri"/>
          <w:sz w:val="20"/>
          <w:szCs w:val="20"/>
        </w:rPr>
        <w:t>Dátum</w:t>
      </w:r>
      <w:proofErr w:type="spellEnd"/>
      <w:r w:rsidRPr="00B322D9">
        <w:rPr>
          <w:rFonts w:ascii="Calibri" w:hAnsi="Calibri" w:cs="Calibri"/>
          <w:sz w:val="20"/>
          <w:szCs w:val="20"/>
        </w:rPr>
        <w:t>:.........................................</w:t>
      </w:r>
      <w:proofErr w:type="gramEnd"/>
    </w:p>
    <w:p w14:paraId="0D4B40B4" w14:textId="77777777" w:rsidR="00D7478B" w:rsidRPr="00B322D9" w:rsidRDefault="00D7478B" w:rsidP="00D7478B">
      <w:pPr>
        <w:jc w:val="both"/>
        <w:rPr>
          <w:rFonts w:ascii="Calibri" w:hAnsi="Calibri" w:cs="Calibri"/>
          <w:sz w:val="20"/>
          <w:szCs w:val="20"/>
        </w:rPr>
      </w:pPr>
    </w:p>
    <w:p w14:paraId="1AFDE5AD" w14:textId="77777777" w:rsidR="00D7478B" w:rsidRPr="00B322D9" w:rsidRDefault="00D7478B" w:rsidP="00D7478B">
      <w:pPr>
        <w:jc w:val="both"/>
        <w:rPr>
          <w:rFonts w:ascii="Calibri" w:hAnsi="Calibri" w:cs="Calibri"/>
          <w:sz w:val="20"/>
          <w:szCs w:val="20"/>
        </w:rPr>
      </w:pPr>
    </w:p>
    <w:p w14:paraId="1960DEBD" w14:textId="77777777" w:rsidR="00D7478B" w:rsidRPr="00B322D9" w:rsidRDefault="00D7478B" w:rsidP="00D7478B">
      <w:pPr>
        <w:jc w:val="both"/>
        <w:rPr>
          <w:rFonts w:ascii="Calibri" w:hAnsi="Calibri" w:cs="Calibri"/>
          <w:sz w:val="20"/>
          <w:szCs w:val="20"/>
        </w:rPr>
      </w:pPr>
    </w:p>
    <w:p w14:paraId="344DB7AD" w14:textId="77777777" w:rsidR="00D7478B" w:rsidRPr="00B322D9" w:rsidRDefault="00D7478B" w:rsidP="00D7478B">
      <w:pPr>
        <w:jc w:val="both"/>
        <w:rPr>
          <w:rFonts w:ascii="Calibri" w:hAnsi="Calibri" w:cs="Calibri"/>
          <w:sz w:val="20"/>
          <w:szCs w:val="20"/>
        </w:rPr>
      </w:pPr>
      <w:r w:rsidRPr="00B322D9">
        <w:rPr>
          <w:rFonts w:ascii="Calibri" w:hAnsi="Calibri" w:cs="Calibri"/>
          <w:sz w:val="20"/>
          <w:szCs w:val="20"/>
        </w:rPr>
        <w:t>Podpis a </w:t>
      </w:r>
      <w:proofErr w:type="spellStart"/>
      <w:r w:rsidRPr="00B322D9">
        <w:rPr>
          <w:rFonts w:ascii="Calibri" w:hAnsi="Calibri" w:cs="Calibri"/>
          <w:sz w:val="20"/>
          <w:szCs w:val="20"/>
        </w:rPr>
        <w:t>pečiatka</w:t>
      </w:r>
      <w:proofErr w:type="spellEnd"/>
      <w:r w:rsidRPr="00B322D9">
        <w:rPr>
          <w:rFonts w:ascii="Calibri" w:hAnsi="Calibri" w:cs="Calibri"/>
          <w:sz w:val="20"/>
          <w:szCs w:val="20"/>
        </w:rPr>
        <w:t xml:space="preserve"> </w:t>
      </w:r>
    </w:p>
    <w:p w14:paraId="248C3879" w14:textId="77777777" w:rsidR="00D7478B" w:rsidRPr="00B322D9" w:rsidRDefault="00D7478B" w:rsidP="00D7478B">
      <w:pPr>
        <w:jc w:val="both"/>
        <w:rPr>
          <w:rFonts w:ascii="Calibri" w:hAnsi="Calibri" w:cs="Calibri"/>
          <w:sz w:val="20"/>
          <w:szCs w:val="20"/>
        </w:rPr>
      </w:pPr>
      <w:proofErr w:type="spellStart"/>
      <w:r w:rsidRPr="00B322D9">
        <w:rPr>
          <w:rFonts w:ascii="Calibri" w:hAnsi="Calibri" w:cs="Calibri"/>
          <w:sz w:val="20"/>
          <w:szCs w:val="20"/>
        </w:rPr>
        <w:t>oprávnenej</w:t>
      </w:r>
      <w:proofErr w:type="spellEnd"/>
      <w:r w:rsidRPr="00B322D9">
        <w:rPr>
          <w:rFonts w:ascii="Calibri" w:hAnsi="Calibri" w:cs="Calibri"/>
          <w:sz w:val="20"/>
          <w:szCs w:val="20"/>
        </w:rPr>
        <w:t xml:space="preserve"> osoby za </w:t>
      </w:r>
      <w:proofErr w:type="spellStart"/>
      <w:r w:rsidRPr="00B322D9">
        <w:rPr>
          <w:rFonts w:ascii="Calibri" w:hAnsi="Calibri" w:cs="Calibri"/>
          <w:sz w:val="20"/>
          <w:szCs w:val="20"/>
        </w:rPr>
        <w:t>uchádzača</w:t>
      </w:r>
      <w:proofErr w:type="spellEnd"/>
      <w:r w:rsidRPr="00B322D9">
        <w:rPr>
          <w:rFonts w:ascii="Calibri" w:hAnsi="Calibri" w:cs="Calibri"/>
          <w:sz w:val="20"/>
          <w:szCs w:val="20"/>
        </w:rPr>
        <w:t>: .................................................</w:t>
      </w:r>
    </w:p>
    <w:p w14:paraId="21988C42" w14:textId="77777777" w:rsidR="00191438" w:rsidRDefault="00191438" w:rsidP="00FA61EC">
      <w:pPr>
        <w:spacing w:beforeLines="60" w:before="144" w:afterLines="60" w:after="144"/>
        <w:rPr>
          <w:rFonts w:asciiTheme="minorHAnsi" w:hAnsiTheme="minorHAnsi" w:cstheme="minorHAnsi"/>
          <w:b/>
          <w:sz w:val="20"/>
          <w:szCs w:val="20"/>
          <w:lang w:val="sk-SK"/>
        </w:rPr>
      </w:pPr>
    </w:p>
    <w:p w14:paraId="75C7F83D" w14:textId="77777777" w:rsidR="00191438" w:rsidRDefault="00191438" w:rsidP="00FA61EC">
      <w:pPr>
        <w:spacing w:beforeLines="60" w:before="144" w:afterLines="60" w:after="144"/>
        <w:rPr>
          <w:rFonts w:asciiTheme="minorHAnsi" w:hAnsiTheme="minorHAnsi" w:cstheme="minorHAnsi"/>
          <w:b/>
          <w:sz w:val="20"/>
          <w:szCs w:val="20"/>
          <w:lang w:val="sk-SK"/>
        </w:rPr>
      </w:pPr>
    </w:p>
    <w:p w14:paraId="138B4176" w14:textId="77777777" w:rsidR="00191438" w:rsidRDefault="00191438" w:rsidP="00FA61EC">
      <w:pPr>
        <w:spacing w:beforeLines="60" w:before="144" w:afterLines="60" w:after="144"/>
        <w:rPr>
          <w:rFonts w:asciiTheme="minorHAnsi" w:hAnsiTheme="minorHAnsi" w:cstheme="minorHAnsi"/>
          <w:b/>
          <w:sz w:val="20"/>
          <w:szCs w:val="20"/>
          <w:lang w:val="sk-SK"/>
        </w:rPr>
      </w:pPr>
    </w:p>
    <w:p w14:paraId="605B04BC" w14:textId="4902CF55" w:rsidR="00191438" w:rsidRDefault="00191438" w:rsidP="00FA61EC">
      <w:pPr>
        <w:spacing w:beforeLines="60" w:before="144" w:afterLines="60" w:after="144"/>
        <w:rPr>
          <w:rFonts w:asciiTheme="minorHAnsi" w:hAnsiTheme="minorHAnsi" w:cstheme="minorHAnsi"/>
          <w:b/>
          <w:sz w:val="20"/>
          <w:szCs w:val="20"/>
          <w:lang w:val="sk-SK"/>
        </w:rPr>
      </w:pPr>
    </w:p>
    <w:p w14:paraId="0BD8C0E1" w14:textId="77777777" w:rsidR="00805F47" w:rsidRDefault="00805F47" w:rsidP="00FA61EC">
      <w:pPr>
        <w:spacing w:beforeLines="60" w:before="144" w:afterLines="60" w:after="144"/>
        <w:rPr>
          <w:rFonts w:asciiTheme="minorHAnsi" w:hAnsiTheme="minorHAnsi" w:cstheme="minorHAnsi"/>
          <w:b/>
          <w:sz w:val="20"/>
          <w:szCs w:val="20"/>
          <w:lang w:val="sk-SK"/>
        </w:rPr>
      </w:pPr>
    </w:p>
    <w:p w14:paraId="1ED19B55" w14:textId="165E5D72" w:rsidR="00191438" w:rsidRDefault="00191438" w:rsidP="00FA61EC">
      <w:pPr>
        <w:spacing w:beforeLines="60" w:before="144" w:afterLines="60" w:after="144"/>
        <w:rPr>
          <w:rFonts w:asciiTheme="minorHAnsi" w:hAnsiTheme="minorHAnsi" w:cstheme="minorHAnsi"/>
          <w:b/>
          <w:sz w:val="20"/>
          <w:szCs w:val="20"/>
          <w:lang w:val="sk-SK"/>
        </w:rPr>
      </w:pPr>
    </w:p>
    <w:p w14:paraId="3D338F7E" w14:textId="7E14ADA3" w:rsidR="00D7478B" w:rsidRDefault="00D7478B" w:rsidP="00FA61EC">
      <w:pPr>
        <w:spacing w:beforeLines="60" w:before="144" w:afterLines="60" w:after="144"/>
        <w:rPr>
          <w:rFonts w:asciiTheme="minorHAnsi" w:hAnsiTheme="minorHAnsi" w:cstheme="minorHAnsi"/>
          <w:b/>
          <w:sz w:val="20"/>
          <w:szCs w:val="20"/>
          <w:lang w:val="sk-SK"/>
        </w:rPr>
      </w:pPr>
    </w:p>
    <w:p w14:paraId="7A563063" w14:textId="578B2EA3" w:rsidR="00D7478B" w:rsidRDefault="00D7478B" w:rsidP="00FA61EC">
      <w:pPr>
        <w:spacing w:beforeLines="60" w:before="144" w:afterLines="60" w:after="144"/>
        <w:rPr>
          <w:rFonts w:asciiTheme="minorHAnsi" w:hAnsiTheme="minorHAnsi" w:cstheme="minorHAnsi"/>
          <w:b/>
          <w:sz w:val="20"/>
          <w:szCs w:val="20"/>
          <w:lang w:val="sk-SK"/>
        </w:rPr>
      </w:pPr>
    </w:p>
    <w:p w14:paraId="118919FB" w14:textId="53B661D6" w:rsidR="00D7478B" w:rsidRDefault="00D7478B" w:rsidP="00FA61EC">
      <w:pPr>
        <w:spacing w:beforeLines="60" w:before="144" w:afterLines="60" w:after="144"/>
        <w:rPr>
          <w:rFonts w:asciiTheme="minorHAnsi" w:hAnsiTheme="minorHAnsi" w:cstheme="minorHAnsi"/>
          <w:b/>
          <w:sz w:val="20"/>
          <w:szCs w:val="20"/>
          <w:lang w:val="sk-SK"/>
        </w:rPr>
      </w:pPr>
    </w:p>
    <w:p w14:paraId="16D43CAA" w14:textId="67280B24" w:rsidR="00D7478B" w:rsidRDefault="00D7478B" w:rsidP="00FA61EC">
      <w:pPr>
        <w:spacing w:beforeLines="60" w:before="144" w:afterLines="60" w:after="144"/>
        <w:rPr>
          <w:rFonts w:asciiTheme="minorHAnsi" w:hAnsiTheme="minorHAnsi" w:cstheme="minorHAnsi"/>
          <w:b/>
          <w:sz w:val="20"/>
          <w:szCs w:val="20"/>
          <w:lang w:val="sk-SK"/>
        </w:rPr>
      </w:pPr>
    </w:p>
    <w:p w14:paraId="06404590" w14:textId="77777777" w:rsidR="00D7478B" w:rsidRDefault="00D7478B" w:rsidP="00FA61EC">
      <w:pPr>
        <w:spacing w:beforeLines="60" w:before="144" w:afterLines="60" w:after="144"/>
        <w:rPr>
          <w:rFonts w:asciiTheme="minorHAnsi" w:hAnsiTheme="minorHAnsi" w:cstheme="minorHAnsi"/>
          <w:b/>
          <w:sz w:val="20"/>
          <w:szCs w:val="20"/>
          <w:lang w:val="sk-SK"/>
        </w:rPr>
      </w:pPr>
    </w:p>
    <w:p w14:paraId="6A40C918" w14:textId="5623A9F4" w:rsidR="00191438" w:rsidRDefault="00191438" w:rsidP="00FA61EC">
      <w:pPr>
        <w:spacing w:beforeLines="60" w:before="144" w:afterLines="60" w:after="144"/>
        <w:rPr>
          <w:rFonts w:asciiTheme="minorHAnsi" w:hAnsiTheme="minorHAnsi" w:cstheme="minorHAnsi"/>
          <w:b/>
          <w:sz w:val="22"/>
          <w:szCs w:val="22"/>
          <w:lang w:val="sk-SK"/>
        </w:rPr>
      </w:pPr>
      <w:r w:rsidRPr="00786F0A">
        <w:rPr>
          <w:rFonts w:asciiTheme="minorHAnsi" w:hAnsiTheme="minorHAnsi" w:cstheme="minorHAnsi"/>
          <w:b/>
          <w:sz w:val="22"/>
          <w:szCs w:val="22"/>
          <w:lang w:val="sk-SK"/>
        </w:rPr>
        <w:lastRenderedPageBreak/>
        <w:t>Príloha č. 6 SP</w:t>
      </w:r>
      <w:r w:rsidR="00786F0A" w:rsidRPr="00786F0A">
        <w:rPr>
          <w:rFonts w:asciiTheme="minorHAnsi" w:hAnsiTheme="minorHAnsi" w:cstheme="minorHAnsi"/>
          <w:b/>
          <w:sz w:val="22"/>
          <w:szCs w:val="22"/>
          <w:lang w:val="sk-SK"/>
        </w:rPr>
        <w:t>:</w:t>
      </w:r>
      <w:r w:rsidR="00786F0A">
        <w:rPr>
          <w:rFonts w:asciiTheme="minorHAnsi" w:hAnsiTheme="minorHAnsi" w:cstheme="minorHAnsi"/>
          <w:b/>
          <w:sz w:val="22"/>
          <w:szCs w:val="22"/>
          <w:lang w:val="sk-SK"/>
        </w:rPr>
        <w:t xml:space="preserve"> Projektová dokumentácia, tvorí samostatnú prílohu</w:t>
      </w:r>
    </w:p>
    <w:p w14:paraId="2C73161A" w14:textId="313BCC8F" w:rsidR="00786F0A" w:rsidRPr="00786F0A" w:rsidRDefault="00786F0A" w:rsidP="00FA61EC">
      <w:pPr>
        <w:spacing w:beforeLines="60" w:before="144" w:afterLines="60" w:after="144"/>
        <w:rPr>
          <w:rFonts w:asciiTheme="minorHAnsi" w:hAnsiTheme="minorHAnsi" w:cstheme="minorHAnsi"/>
          <w:b/>
          <w:sz w:val="22"/>
          <w:szCs w:val="22"/>
          <w:lang w:val="sk-SK"/>
        </w:rPr>
      </w:pPr>
      <w:r>
        <w:rPr>
          <w:rFonts w:asciiTheme="minorHAnsi" w:hAnsiTheme="minorHAnsi" w:cstheme="minorHAnsi"/>
          <w:b/>
          <w:sz w:val="22"/>
          <w:szCs w:val="22"/>
          <w:lang w:val="sk-SK"/>
        </w:rPr>
        <w:t>Príloha č. 7: Výkaz Výmer tvorí samostatnú prílohu</w:t>
      </w:r>
    </w:p>
    <w:sectPr w:rsidR="00786F0A" w:rsidRPr="00786F0A" w:rsidSect="00477525">
      <w:footerReference w:type="default" r:id="rId34"/>
      <w:type w:val="oddPage"/>
      <w:pgSz w:w="11906" w:h="16838" w:code="9"/>
      <w:pgMar w:top="1417" w:right="1417" w:bottom="1417" w:left="1417"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A3DB" w14:textId="77777777" w:rsidR="00AC7C82" w:rsidRDefault="00AC7C82">
      <w:r>
        <w:separator/>
      </w:r>
    </w:p>
  </w:endnote>
  <w:endnote w:type="continuationSeparator" w:id="0">
    <w:p w14:paraId="37A7D86C" w14:textId="77777777" w:rsidR="00AC7C82" w:rsidRDefault="00A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73089"/>
      <w:docPartObj>
        <w:docPartGallery w:val="Page Numbers (Bottom of Page)"/>
        <w:docPartUnique/>
      </w:docPartObj>
    </w:sdtPr>
    <w:sdtEndPr/>
    <w:sdtContent>
      <w:p w14:paraId="1387EF04" w14:textId="6A4CC133" w:rsidR="00A22B38" w:rsidRDefault="00A22B38">
        <w:pPr>
          <w:pStyle w:val="Pta"/>
          <w:jc w:val="right"/>
        </w:pPr>
        <w:r>
          <w:fldChar w:fldCharType="begin"/>
        </w:r>
        <w:r>
          <w:instrText>PAGE   \* MERGEFORMAT</w:instrText>
        </w:r>
        <w:r>
          <w:fldChar w:fldCharType="separate"/>
        </w:r>
        <w:r w:rsidR="000716F1" w:rsidRPr="000716F1">
          <w:rPr>
            <w:noProof/>
            <w:lang w:val="sk-SK"/>
          </w:rPr>
          <w:t>15</w:t>
        </w:r>
        <w:r>
          <w:fldChar w:fldCharType="end"/>
        </w:r>
      </w:p>
    </w:sdtContent>
  </w:sdt>
  <w:p w14:paraId="0265A77E" w14:textId="6EA6E40E" w:rsidR="00A22B38" w:rsidRPr="002F4D30" w:rsidRDefault="00A22B38"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DA68" w14:textId="77777777" w:rsidR="00AC7C82" w:rsidRDefault="00AC7C82">
      <w:r>
        <w:separator/>
      </w:r>
    </w:p>
  </w:footnote>
  <w:footnote w:type="continuationSeparator" w:id="0">
    <w:p w14:paraId="1E7448D4" w14:textId="77777777" w:rsidR="00AC7C82" w:rsidRDefault="00AC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324548"/>
    <w:multiLevelType w:val="hybridMultilevel"/>
    <w:tmpl w:val="EFF8C2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5"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20E58CE"/>
    <w:multiLevelType w:val="hybridMultilevel"/>
    <w:tmpl w:val="8FF402B2"/>
    <w:lvl w:ilvl="0" w:tplc="D15892EC">
      <w:numFmt w:val="bullet"/>
      <w:lvlText w:val="-"/>
      <w:lvlJc w:val="left"/>
      <w:rPr>
        <w:rFonts w:ascii="Calibri" w:eastAsia="Calibri" w:hAnsi="Calibri" w:cs="Calibri" w:hint="default"/>
        <w:u w:val="none"/>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12E22ADF"/>
    <w:multiLevelType w:val="hybridMultilevel"/>
    <w:tmpl w:val="80D030A8"/>
    <w:lvl w:ilvl="0" w:tplc="929CD46A">
      <w:start w:val="1"/>
      <w:numFmt w:val="lowerLetter"/>
      <w:lvlText w:val="%1)"/>
      <w:lvlJc w:val="left"/>
      <w:pPr>
        <w:ind w:left="1414" w:hanging="360"/>
      </w:pPr>
      <w:rPr>
        <w:rFonts w:hint="default"/>
      </w:rPr>
    </w:lvl>
    <w:lvl w:ilvl="1" w:tplc="041B0019" w:tentative="1">
      <w:start w:val="1"/>
      <w:numFmt w:val="lowerLetter"/>
      <w:lvlText w:val="%2."/>
      <w:lvlJc w:val="left"/>
      <w:pPr>
        <w:ind w:left="2134" w:hanging="360"/>
      </w:pPr>
    </w:lvl>
    <w:lvl w:ilvl="2" w:tplc="041B001B" w:tentative="1">
      <w:start w:val="1"/>
      <w:numFmt w:val="lowerRoman"/>
      <w:lvlText w:val="%3."/>
      <w:lvlJc w:val="right"/>
      <w:pPr>
        <w:ind w:left="2854" w:hanging="180"/>
      </w:pPr>
    </w:lvl>
    <w:lvl w:ilvl="3" w:tplc="041B000F" w:tentative="1">
      <w:start w:val="1"/>
      <w:numFmt w:val="decimal"/>
      <w:lvlText w:val="%4."/>
      <w:lvlJc w:val="left"/>
      <w:pPr>
        <w:ind w:left="3574" w:hanging="360"/>
      </w:pPr>
    </w:lvl>
    <w:lvl w:ilvl="4" w:tplc="041B0019" w:tentative="1">
      <w:start w:val="1"/>
      <w:numFmt w:val="lowerLetter"/>
      <w:lvlText w:val="%5."/>
      <w:lvlJc w:val="left"/>
      <w:pPr>
        <w:ind w:left="4294" w:hanging="360"/>
      </w:pPr>
    </w:lvl>
    <w:lvl w:ilvl="5" w:tplc="041B001B" w:tentative="1">
      <w:start w:val="1"/>
      <w:numFmt w:val="lowerRoman"/>
      <w:lvlText w:val="%6."/>
      <w:lvlJc w:val="right"/>
      <w:pPr>
        <w:ind w:left="5014" w:hanging="180"/>
      </w:pPr>
    </w:lvl>
    <w:lvl w:ilvl="6" w:tplc="041B000F" w:tentative="1">
      <w:start w:val="1"/>
      <w:numFmt w:val="decimal"/>
      <w:lvlText w:val="%7."/>
      <w:lvlJc w:val="left"/>
      <w:pPr>
        <w:ind w:left="5734" w:hanging="360"/>
      </w:pPr>
    </w:lvl>
    <w:lvl w:ilvl="7" w:tplc="041B0019" w:tentative="1">
      <w:start w:val="1"/>
      <w:numFmt w:val="lowerLetter"/>
      <w:lvlText w:val="%8."/>
      <w:lvlJc w:val="left"/>
      <w:pPr>
        <w:ind w:left="6454" w:hanging="360"/>
      </w:pPr>
    </w:lvl>
    <w:lvl w:ilvl="8" w:tplc="041B001B" w:tentative="1">
      <w:start w:val="1"/>
      <w:numFmt w:val="lowerRoman"/>
      <w:lvlText w:val="%9."/>
      <w:lvlJc w:val="right"/>
      <w:pPr>
        <w:ind w:left="7174" w:hanging="180"/>
      </w:pPr>
    </w:lvl>
  </w:abstractNum>
  <w:abstractNum w:abstractNumId="18" w15:restartNumberingAfterBreak="0">
    <w:nsid w:val="185C2478"/>
    <w:multiLevelType w:val="hybridMultilevel"/>
    <w:tmpl w:val="8D56BA94"/>
    <w:lvl w:ilvl="0" w:tplc="F0F21DE0">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983013"/>
    <w:multiLevelType w:val="multilevel"/>
    <w:tmpl w:val="ECE46AFA"/>
    <w:lvl w:ilvl="0">
      <w:start w:val="2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1DB42C07"/>
    <w:multiLevelType w:val="multilevel"/>
    <w:tmpl w:val="AB50B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6B4E93"/>
    <w:multiLevelType w:val="hybridMultilevel"/>
    <w:tmpl w:val="136A16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9" w15:restartNumberingAfterBreak="0">
    <w:nsid w:val="2AB36334"/>
    <w:multiLevelType w:val="hybridMultilevel"/>
    <w:tmpl w:val="29E8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B50524E"/>
    <w:multiLevelType w:val="multilevel"/>
    <w:tmpl w:val="8D1E4D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101A59"/>
    <w:multiLevelType w:val="multilevel"/>
    <w:tmpl w:val="35961156"/>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9" w15:restartNumberingAfterBreak="0">
    <w:nsid w:val="3A1862CA"/>
    <w:multiLevelType w:val="multilevel"/>
    <w:tmpl w:val="AD308D50"/>
    <w:lvl w:ilvl="0">
      <w:start w:val="1"/>
      <w:numFmt w:val="decimal"/>
      <w:lvlText w:val="4.%1"/>
      <w:lvlJc w:val="left"/>
      <w:pPr>
        <w:ind w:left="360" w:hanging="360"/>
      </w:pPr>
      <w:rPr>
        <w:rFonts w:hint="default"/>
        <w:b w:val="0"/>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43E60577"/>
    <w:multiLevelType w:val="multilevel"/>
    <w:tmpl w:val="5A90D1E4"/>
    <w:lvl w:ilvl="0">
      <w:start w:val="2"/>
      <w:numFmt w:val="decimal"/>
      <w:lvlText w:val="%1"/>
      <w:lvlJc w:val="left"/>
      <w:pPr>
        <w:ind w:left="1069"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42" w15:restartNumberingAfterBreak="0">
    <w:nsid w:val="45EA6031"/>
    <w:multiLevelType w:val="multilevel"/>
    <w:tmpl w:val="18F495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18"/>
        </w:tabs>
        <w:ind w:left="718"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4DE623C0"/>
    <w:multiLevelType w:val="multilevel"/>
    <w:tmpl w:val="831C4A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2F2552D"/>
    <w:multiLevelType w:val="multilevel"/>
    <w:tmpl w:val="B5D2D5CE"/>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6430C3E"/>
    <w:multiLevelType w:val="multilevel"/>
    <w:tmpl w:val="B14E904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57DE1D11"/>
    <w:multiLevelType w:val="hybridMultilevel"/>
    <w:tmpl w:val="21F2AE7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8E9246B"/>
    <w:multiLevelType w:val="multilevel"/>
    <w:tmpl w:val="86142BF2"/>
    <w:lvl w:ilvl="0">
      <w:start w:val="25"/>
      <w:numFmt w:val="decimal"/>
      <w:lvlText w:val="%1."/>
      <w:lvlJc w:val="left"/>
      <w:pPr>
        <w:ind w:left="405" w:hanging="405"/>
      </w:pPr>
      <w:rPr>
        <w:rFonts w:hint="default"/>
      </w:rPr>
    </w:lvl>
    <w:lvl w:ilvl="1">
      <w:start w:val="1"/>
      <w:numFmt w:val="decimal"/>
      <w:lvlText w:val="%1.%2."/>
      <w:lvlJc w:val="left"/>
      <w:pPr>
        <w:ind w:left="983" w:hanging="40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548" w:hanging="108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51" w15:restartNumberingAfterBreak="0">
    <w:nsid w:val="5BFF1113"/>
    <w:multiLevelType w:val="multilevel"/>
    <w:tmpl w:val="57D2937C"/>
    <w:lvl w:ilvl="0">
      <w:start w:val="7"/>
      <w:numFmt w:val="decimal"/>
      <w:lvlText w:val="%1."/>
      <w:lvlJc w:val="left"/>
      <w:pPr>
        <w:ind w:left="405" w:hanging="405"/>
      </w:pPr>
      <w:rPr>
        <w:rFonts w:hint="default"/>
      </w:rPr>
    </w:lvl>
    <w:lvl w:ilvl="1">
      <w:start w:val="2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6" w15:restartNumberingAfterBreak="0">
    <w:nsid w:val="645A15F4"/>
    <w:multiLevelType w:val="multilevel"/>
    <w:tmpl w:val="E26613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58"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6F80367"/>
    <w:multiLevelType w:val="hybridMultilevel"/>
    <w:tmpl w:val="8B802E66"/>
    <w:lvl w:ilvl="0" w:tplc="01F69B72">
      <w:start w:val="1"/>
      <w:numFmt w:val="lowerLetter"/>
      <w:lvlText w:val="%1.)"/>
      <w:lvlJc w:val="left"/>
      <w:pPr>
        <w:tabs>
          <w:tab w:val="num" w:pos="1070"/>
        </w:tabs>
        <w:ind w:left="1070" w:hanging="360"/>
      </w:p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60"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61" w15:restartNumberingAfterBreak="0">
    <w:nsid w:val="6D437B26"/>
    <w:multiLevelType w:val="multilevel"/>
    <w:tmpl w:val="88F46F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9F1B17"/>
    <w:multiLevelType w:val="hybridMultilevel"/>
    <w:tmpl w:val="14848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F74080C"/>
    <w:multiLevelType w:val="hybridMultilevel"/>
    <w:tmpl w:val="6926589E"/>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64" w15:restartNumberingAfterBreak="0">
    <w:nsid w:val="70A53101"/>
    <w:multiLevelType w:val="singleLevel"/>
    <w:tmpl w:val="432C3EDE"/>
    <w:lvl w:ilvl="0">
      <w:start w:val="13"/>
      <w:numFmt w:val="bullet"/>
      <w:lvlText w:val="-"/>
      <w:lvlJc w:val="left"/>
      <w:pPr>
        <w:tabs>
          <w:tab w:val="num" w:pos="7447"/>
        </w:tabs>
        <w:ind w:left="7447" w:hanging="360"/>
      </w:pPr>
    </w:lvl>
  </w:abstractNum>
  <w:abstractNum w:abstractNumId="65" w15:restartNumberingAfterBreak="0">
    <w:nsid w:val="71494824"/>
    <w:multiLevelType w:val="hybridMultilevel"/>
    <w:tmpl w:val="BE5E8F58"/>
    <w:lvl w:ilvl="0" w:tplc="E81E745E">
      <w:start w:val="1"/>
      <w:numFmt w:val="bullet"/>
      <w:lvlText w:val=""/>
      <w:lvlJc w:val="left"/>
      <w:pPr>
        <w:ind w:left="1146" w:hanging="360"/>
      </w:pPr>
      <w:rPr>
        <w:rFonts w:ascii="Symbol" w:hAnsi="Symbol" w:hint="default"/>
        <w:b/>
        <w:strike w:val="0"/>
        <w:color w:val="auto"/>
        <w:sz w:val="20"/>
        <w:szCs w:val="20"/>
      </w:rPr>
    </w:lvl>
    <w:lvl w:ilvl="1" w:tplc="DDD4B0B6" w:tentative="1">
      <w:start w:val="1"/>
      <w:numFmt w:val="bullet"/>
      <w:lvlText w:val="o"/>
      <w:lvlJc w:val="left"/>
      <w:pPr>
        <w:ind w:left="1866" w:hanging="360"/>
      </w:pPr>
      <w:rPr>
        <w:rFonts w:ascii="Courier New" w:hAnsi="Courier New" w:cs="Courier New" w:hint="default"/>
      </w:rPr>
    </w:lvl>
    <w:lvl w:ilvl="2" w:tplc="E7B23744" w:tentative="1">
      <w:start w:val="1"/>
      <w:numFmt w:val="bullet"/>
      <w:lvlText w:val=""/>
      <w:lvlJc w:val="left"/>
      <w:pPr>
        <w:ind w:left="2586" w:hanging="360"/>
      </w:pPr>
      <w:rPr>
        <w:rFonts w:ascii="Wingdings" w:hAnsi="Wingdings" w:hint="default"/>
      </w:rPr>
    </w:lvl>
    <w:lvl w:ilvl="3" w:tplc="A596E48C" w:tentative="1">
      <w:start w:val="1"/>
      <w:numFmt w:val="bullet"/>
      <w:lvlText w:val=""/>
      <w:lvlJc w:val="left"/>
      <w:pPr>
        <w:ind w:left="3306" w:hanging="360"/>
      </w:pPr>
      <w:rPr>
        <w:rFonts w:ascii="Symbol" w:hAnsi="Symbol" w:hint="default"/>
      </w:rPr>
    </w:lvl>
    <w:lvl w:ilvl="4" w:tplc="9484F9F2" w:tentative="1">
      <w:start w:val="1"/>
      <w:numFmt w:val="bullet"/>
      <w:lvlText w:val="o"/>
      <w:lvlJc w:val="left"/>
      <w:pPr>
        <w:ind w:left="4026" w:hanging="360"/>
      </w:pPr>
      <w:rPr>
        <w:rFonts w:ascii="Courier New" w:hAnsi="Courier New" w:cs="Courier New" w:hint="default"/>
      </w:rPr>
    </w:lvl>
    <w:lvl w:ilvl="5" w:tplc="5DA04DEE" w:tentative="1">
      <w:start w:val="1"/>
      <w:numFmt w:val="bullet"/>
      <w:lvlText w:val=""/>
      <w:lvlJc w:val="left"/>
      <w:pPr>
        <w:ind w:left="4746" w:hanging="360"/>
      </w:pPr>
      <w:rPr>
        <w:rFonts w:ascii="Wingdings" w:hAnsi="Wingdings" w:hint="default"/>
      </w:rPr>
    </w:lvl>
    <w:lvl w:ilvl="6" w:tplc="FB5ED07C" w:tentative="1">
      <w:start w:val="1"/>
      <w:numFmt w:val="bullet"/>
      <w:lvlText w:val=""/>
      <w:lvlJc w:val="left"/>
      <w:pPr>
        <w:ind w:left="5466" w:hanging="360"/>
      </w:pPr>
      <w:rPr>
        <w:rFonts w:ascii="Symbol" w:hAnsi="Symbol" w:hint="default"/>
      </w:rPr>
    </w:lvl>
    <w:lvl w:ilvl="7" w:tplc="C9823E3C" w:tentative="1">
      <w:start w:val="1"/>
      <w:numFmt w:val="bullet"/>
      <w:lvlText w:val="o"/>
      <w:lvlJc w:val="left"/>
      <w:pPr>
        <w:ind w:left="6186" w:hanging="360"/>
      </w:pPr>
      <w:rPr>
        <w:rFonts w:ascii="Courier New" w:hAnsi="Courier New" w:cs="Courier New" w:hint="default"/>
      </w:rPr>
    </w:lvl>
    <w:lvl w:ilvl="8" w:tplc="FE9C2B9C" w:tentative="1">
      <w:start w:val="1"/>
      <w:numFmt w:val="bullet"/>
      <w:lvlText w:val=""/>
      <w:lvlJc w:val="left"/>
      <w:pPr>
        <w:ind w:left="6906" w:hanging="360"/>
      </w:pPr>
      <w:rPr>
        <w:rFonts w:ascii="Wingdings" w:hAnsi="Wingdings" w:hint="default"/>
      </w:rPr>
    </w:lvl>
  </w:abstractNum>
  <w:abstractNum w:abstractNumId="66"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A310E6C"/>
    <w:multiLevelType w:val="hybridMultilevel"/>
    <w:tmpl w:val="BDE44454"/>
    <w:lvl w:ilvl="0" w:tplc="DB3E8C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19"/>
  </w:num>
  <w:num w:numId="3">
    <w:abstractNumId w:val="32"/>
  </w:num>
  <w:num w:numId="4">
    <w:abstractNumId w:val="53"/>
  </w:num>
  <w:num w:numId="5">
    <w:abstractNumId w:val="14"/>
  </w:num>
  <w:num w:numId="6">
    <w:abstractNumId w:val="37"/>
  </w:num>
  <w:num w:numId="7">
    <w:abstractNumId w:val="52"/>
  </w:num>
  <w:num w:numId="8">
    <w:abstractNumId w:val="43"/>
  </w:num>
  <w:num w:numId="9">
    <w:abstractNumId w:val="25"/>
  </w:num>
  <w:num w:numId="10">
    <w:abstractNumId w:val="60"/>
  </w:num>
  <w:num w:numId="11">
    <w:abstractNumId w:val="13"/>
  </w:num>
  <w:num w:numId="12">
    <w:abstractNumId w:val="31"/>
  </w:num>
  <w:num w:numId="13">
    <w:abstractNumId w:val="40"/>
  </w:num>
  <w:num w:numId="14">
    <w:abstractNumId w:val="66"/>
  </w:num>
  <w:num w:numId="15">
    <w:abstractNumId w:val="33"/>
  </w:num>
  <w:num w:numId="16">
    <w:abstractNumId w:val="4"/>
  </w:num>
  <w:num w:numId="17">
    <w:abstractNumId w:val="26"/>
  </w:num>
  <w:num w:numId="18">
    <w:abstractNumId w:val="27"/>
  </w:num>
  <w:num w:numId="19">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54"/>
  </w:num>
  <w:num w:numId="22">
    <w:abstractNumId w:val="28"/>
  </w:num>
  <w:num w:numId="23">
    <w:abstractNumId w:val="46"/>
  </w:num>
  <w:num w:numId="24">
    <w:abstractNumId w:val="55"/>
  </w:num>
  <w:num w:numId="25">
    <w:abstractNumId w:val="36"/>
  </w:num>
  <w:num w:numId="26">
    <w:abstractNumId w:val="24"/>
  </w:num>
  <w:num w:numId="27">
    <w:abstractNumId w:val="34"/>
  </w:num>
  <w:num w:numId="28">
    <w:abstractNumId w:val="20"/>
  </w:num>
  <w:num w:numId="29">
    <w:abstractNumId w:val="50"/>
  </w:num>
  <w:num w:numId="30">
    <w:abstractNumId w:val="15"/>
  </w:num>
  <w:num w:numId="31">
    <w:abstractNumId w:val="49"/>
  </w:num>
  <w:num w:numId="32">
    <w:abstractNumId w:val="11"/>
  </w:num>
  <w:num w:numId="33">
    <w:abstractNumId w:val="16"/>
  </w:num>
  <w:num w:numId="34">
    <w:abstractNumId w:val="23"/>
  </w:num>
  <w:num w:numId="35">
    <w:abstractNumId w:val="48"/>
  </w:num>
  <w:num w:numId="36">
    <w:abstractNumId w:val="64"/>
  </w:num>
  <w:num w:numId="37">
    <w:abstractNumId w:val="38"/>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9"/>
  </w:num>
  <w:num w:numId="41">
    <w:abstractNumId w:val="35"/>
  </w:num>
  <w:num w:numId="42">
    <w:abstractNumId w:val="29"/>
  </w:num>
  <w:num w:numId="43">
    <w:abstractNumId w:val="22"/>
  </w:num>
  <w:num w:numId="44">
    <w:abstractNumId w:val="30"/>
  </w:num>
  <w:num w:numId="45">
    <w:abstractNumId w:val="42"/>
  </w:num>
  <w:num w:numId="46">
    <w:abstractNumId w:val="61"/>
  </w:num>
  <w:num w:numId="47">
    <w:abstractNumId w:val="45"/>
  </w:num>
  <w:num w:numId="48">
    <w:abstractNumId w:val="56"/>
  </w:num>
  <w:num w:numId="49">
    <w:abstractNumId w:val="67"/>
  </w:num>
  <w:num w:numId="50">
    <w:abstractNumId w:val="63"/>
  </w:num>
  <w:num w:numId="51">
    <w:abstractNumId w:val="17"/>
  </w:num>
  <w:num w:numId="52">
    <w:abstractNumId w:val="65"/>
  </w:num>
  <w:num w:numId="53">
    <w:abstractNumId w:val="62"/>
  </w:num>
  <w:num w:numId="54">
    <w:abstractNumId w:val="18"/>
  </w:num>
  <w:num w:numId="55">
    <w:abstractNumId w:val="47"/>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2E"/>
    <w:rsid w:val="00001DF6"/>
    <w:rsid w:val="00002D69"/>
    <w:rsid w:val="00004162"/>
    <w:rsid w:val="00006158"/>
    <w:rsid w:val="000065BA"/>
    <w:rsid w:val="00006DF4"/>
    <w:rsid w:val="00007FA9"/>
    <w:rsid w:val="00010A0C"/>
    <w:rsid w:val="0001208C"/>
    <w:rsid w:val="00015CF4"/>
    <w:rsid w:val="00015E20"/>
    <w:rsid w:val="000163FF"/>
    <w:rsid w:val="0001781F"/>
    <w:rsid w:val="00020A9D"/>
    <w:rsid w:val="000242A4"/>
    <w:rsid w:val="00030F54"/>
    <w:rsid w:val="0003122A"/>
    <w:rsid w:val="0003396A"/>
    <w:rsid w:val="00033C6F"/>
    <w:rsid w:val="00034C18"/>
    <w:rsid w:val="00035A9A"/>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7152"/>
    <w:rsid w:val="0006131B"/>
    <w:rsid w:val="00061D7E"/>
    <w:rsid w:val="00061E9A"/>
    <w:rsid w:val="00062C00"/>
    <w:rsid w:val="000635E4"/>
    <w:rsid w:val="000638B2"/>
    <w:rsid w:val="0006437A"/>
    <w:rsid w:val="00064C64"/>
    <w:rsid w:val="00070649"/>
    <w:rsid w:val="000716F1"/>
    <w:rsid w:val="000717DA"/>
    <w:rsid w:val="000738E3"/>
    <w:rsid w:val="000755F2"/>
    <w:rsid w:val="00077F07"/>
    <w:rsid w:val="00082A67"/>
    <w:rsid w:val="00082C70"/>
    <w:rsid w:val="000842EC"/>
    <w:rsid w:val="000844B3"/>
    <w:rsid w:val="00084833"/>
    <w:rsid w:val="000877F5"/>
    <w:rsid w:val="00090EA1"/>
    <w:rsid w:val="0009100D"/>
    <w:rsid w:val="00091A10"/>
    <w:rsid w:val="00092087"/>
    <w:rsid w:val="00092110"/>
    <w:rsid w:val="0009347F"/>
    <w:rsid w:val="0009571B"/>
    <w:rsid w:val="00095D22"/>
    <w:rsid w:val="00095F9A"/>
    <w:rsid w:val="000967DE"/>
    <w:rsid w:val="00097B06"/>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E7C3B"/>
    <w:rsid w:val="000F14B3"/>
    <w:rsid w:val="000F2E59"/>
    <w:rsid w:val="000F3831"/>
    <w:rsid w:val="000F3D5C"/>
    <w:rsid w:val="000F3DCC"/>
    <w:rsid w:val="000F6390"/>
    <w:rsid w:val="000F7C78"/>
    <w:rsid w:val="000F7F80"/>
    <w:rsid w:val="0010150D"/>
    <w:rsid w:val="00101ED9"/>
    <w:rsid w:val="001061FA"/>
    <w:rsid w:val="00106583"/>
    <w:rsid w:val="00110A17"/>
    <w:rsid w:val="00110ABD"/>
    <w:rsid w:val="00111C77"/>
    <w:rsid w:val="001153B5"/>
    <w:rsid w:val="0011662C"/>
    <w:rsid w:val="00120035"/>
    <w:rsid w:val="00121613"/>
    <w:rsid w:val="001224E4"/>
    <w:rsid w:val="001256C7"/>
    <w:rsid w:val="00132E5F"/>
    <w:rsid w:val="0013401C"/>
    <w:rsid w:val="00134D32"/>
    <w:rsid w:val="001352BB"/>
    <w:rsid w:val="00135EFF"/>
    <w:rsid w:val="001364FE"/>
    <w:rsid w:val="00136D57"/>
    <w:rsid w:val="00137772"/>
    <w:rsid w:val="0014034D"/>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2D3"/>
    <w:rsid w:val="001723A3"/>
    <w:rsid w:val="00180020"/>
    <w:rsid w:val="001822BB"/>
    <w:rsid w:val="001836E4"/>
    <w:rsid w:val="00185EDE"/>
    <w:rsid w:val="00191438"/>
    <w:rsid w:val="00194C6D"/>
    <w:rsid w:val="001964D3"/>
    <w:rsid w:val="001A0F55"/>
    <w:rsid w:val="001A1DA7"/>
    <w:rsid w:val="001B2216"/>
    <w:rsid w:val="001B5955"/>
    <w:rsid w:val="001C30DE"/>
    <w:rsid w:val="001C32E4"/>
    <w:rsid w:val="001C343A"/>
    <w:rsid w:val="001C36D2"/>
    <w:rsid w:val="001C425D"/>
    <w:rsid w:val="001C5F42"/>
    <w:rsid w:val="001D0978"/>
    <w:rsid w:val="001D3D72"/>
    <w:rsid w:val="001D46E5"/>
    <w:rsid w:val="001D6F21"/>
    <w:rsid w:val="001D798B"/>
    <w:rsid w:val="001E0CF1"/>
    <w:rsid w:val="001E0F2E"/>
    <w:rsid w:val="001E1200"/>
    <w:rsid w:val="001E273B"/>
    <w:rsid w:val="001E3061"/>
    <w:rsid w:val="001E3773"/>
    <w:rsid w:val="001E65A0"/>
    <w:rsid w:val="001E7557"/>
    <w:rsid w:val="001E78DE"/>
    <w:rsid w:val="001F1DC4"/>
    <w:rsid w:val="001F3122"/>
    <w:rsid w:val="001F696F"/>
    <w:rsid w:val="001F69DA"/>
    <w:rsid w:val="002004BE"/>
    <w:rsid w:val="00203A49"/>
    <w:rsid w:val="00207665"/>
    <w:rsid w:val="002121AB"/>
    <w:rsid w:val="00213A4A"/>
    <w:rsid w:val="00214D05"/>
    <w:rsid w:val="00222EB2"/>
    <w:rsid w:val="00223798"/>
    <w:rsid w:val="002242F8"/>
    <w:rsid w:val="002258EA"/>
    <w:rsid w:val="00230535"/>
    <w:rsid w:val="00231579"/>
    <w:rsid w:val="00231C20"/>
    <w:rsid w:val="00232F50"/>
    <w:rsid w:val="00241B1B"/>
    <w:rsid w:val="002440F2"/>
    <w:rsid w:val="0024658D"/>
    <w:rsid w:val="0025427C"/>
    <w:rsid w:val="00254DD7"/>
    <w:rsid w:val="00255711"/>
    <w:rsid w:val="00255A54"/>
    <w:rsid w:val="0025793D"/>
    <w:rsid w:val="00260DDA"/>
    <w:rsid w:val="0026241E"/>
    <w:rsid w:val="0026243B"/>
    <w:rsid w:val="00265A85"/>
    <w:rsid w:val="00265B6F"/>
    <w:rsid w:val="00266DF8"/>
    <w:rsid w:val="00270168"/>
    <w:rsid w:val="0027110E"/>
    <w:rsid w:val="00272526"/>
    <w:rsid w:val="00274C5C"/>
    <w:rsid w:val="00275184"/>
    <w:rsid w:val="002758A1"/>
    <w:rsid w:val="002769EE"/>
    <w:rsid w:val="00285747"/>
    <w:rsid w:val="00285C0E"/>
    <w:rsid w:val="002868B4"/>
    <w:rsid w:val="00287316"/>
    <w:rsid w:val="00292F38"/>
    <w:rsid w:val="00296B1A"/>
    <w:rsid w:val="00297503"/>
    <w:rsid w:val="002A0D75"/>
    <w:rsid w:val="002A1048"/>
    <w:rsid w:val="002A2C98"/>
    <w:rsid w:val="002A40A2"/>
    <w:rsid w:val="002A4B1B"/>
    <w:rsid w:val="002A6283"/>
    <w:rsid w:val="002A7AC6"/>
    <w:rsid w:val="002B03B8"/>
    <w:rsid w:val="002B0421"/>
    <w:rsid w:val="002B051B"/>
    <w:rsid w:val="002B5061"/>
    <w:rsid w:val="002B75A2"/>
    <w:rsid w:val="002B7B35"/>
    <w:rsid w:val="002C155D"/>
    <w:rsid w:val="002C1579"/>
    <w:rsid w:val="002C321F"/>
    <w:rsid w:val="002C5459"/>
    <w:rsid w:val="002C630B"/>
    <w:rsid w:val="002C6691"/>
    <w:rsid w:val="002C6A57"/>
    <w:rsid w:val="002D020C"/>
    <w:rsid w:val="002D0611"/>
    <w:rsid w:val="002D1C26"/>
    <w:rsid w:val="002D3322"/>
    <w:rsid w:val="002D4A03"/>
    <w:rsid w:val="002D63E4"/>
    <w:rsid w:val="002E0F4F"/>
    <w:rsid w:val="002E103B"/>
    <w:rsid w:val="002E333D"/>
    <w:rsid w:val="002E3CB5"/>
    <w:rsid w:val="002E5AE2"/>
    <w:rsid w:val="002E6F34"/>
    <w:rsid w:val="002E7815"/>
    <w:rsid w:val="002E7C00"/>
    <w:rsid w:val="002E7F52"/>
    <w:rsid w:val="002F0A32"/>
    <w:rsid w:val="002F0F52"/>
    <w:rsid w:val="002F2EB5"/>
    <w:rsid w:val="002F3AC9"/>
    <w:rsid w:val="002F4289"/>
    <w:rsid w:val="002F4D30"/>
    <w:rsid w:val="0030048F"/>
    <w:rsid w:val="0030174B"/>
    <w:rsid w:val="00302C74"/>
    <w:rsid w:val="00303396"/>
    <w:rsid w:val="00303E26"/>
    <w:rsid w:val="0030505E"/>
    <w:rsid w:val="00305F3F"/>
    <w:rsid w:val="00306517"/>
    <w:rsid w:val="00306E56"/>
    <w:rsid w:val="003101BF"/>
    <w:rsid w:val="00311CA9"/>
    <w:rsid w:val="003138C8"/>
    <w:rsid w:val="00315FBE"/>
    <w:rsid w:val="003170A2"/>
    <w:rsid w:val="00317D7A"/>
    <w:rsid w:val="00321D99"/>
    <w:rsid w:val="0032317B"/>
    <w:rsid w:val="00323739"/>
    <w:rsid w:val="00326C67"/>
    <w:rsid w:val="00330829"/>
    <w:rsid w:val="00332768"/>
    <w:rsid w:val="00333401"/>
    <w:rsid w:val="0033389C"/>
    <w:rsid w:val="003410E1"/>
    <w:rsid w:val="003414A6"/>
    <w:rsid w:val="0034382F"/>
    <w:rsid w:val="00343FBB"/>
    <w:rsid w:val="0034496F"/>
    <w:rsid w:val="0034590D"/>
    <w:rsid w:val="003461B9"/>
    <w:rsid w:val="003512F7"/>
    <w:rsid w:val="00353F13"/>
    <w:rsid w:val="0035477C"/>
    <w:rsid w:val="00355693"/>
    <w:rsid w:val="00355D81"/>
    <w:rsid w:val="0035643F"/>
    <w:rsid w:val="00356E05"/>
    <w:rsid w:val="00356EB1"/>
    <w:rsid w:val="0036143D"/>
    <w:rsid w:val="00362780"/>
    <w:rsid w:val="00363698"/>
    <w:rsid w:val="00363756"/>
    <w:rsid w:val="003638A5"/>
    <w:rsid w:val="00364036"/>
    <w:rsid w:val="00364574"/>
    <w:rsid w:val="00364986"/>
    <w:rsid w:val="00364EF6"/>
    <w:rsid w:val="003668FE"/>
    <w:rsid w:val="00370F18"/>
    <w:rsid w:val="0037261F"/>
    <w:rsid w:val="00372902"/>
    <w:rsid w:val="00373741"/>
    <w:rsid w:val="00373924"/>
    <w:rsid w:val="00374F29"/>
    <w:rsid w:val="00383111"/>
    <w:rsid w:val="003832D5"/>
    <w:rsid w:val="003834AE"/>
    <w:rsid w:val="00387A86"/>
    <w:rsid w:val="00390F99"/>
    <w:rsid w:val="003911A6"/>
    <w:rsid w:val="00393631"/>
    <w:rsid w:val="00394B72"/>
    <w:rsid w:val="0039697C"/>
    <w:rsid w:val="00396DCC"/>
    <w:rsid w:val="003977A2"/>
    <w:rsid w:val="003A536C"/>
    <w:rsid w:val="003A6218"/>
    <w:rsid w:val="003A6708"/>
    <w:rsid w:val="003A7C3B"/>
    <w:rsid w:val="003B2EBA"/>
    <w:rsid w:val="003B2EF0"/>
    <w:rsid w:val="003B50A4"/>
    <w:rsid w:val="003B74A0"/>
    <w:rsid w:val="003B76D4"/>
    <w:rsid w:val="003B7D24"/>
    <w:rsid w:val="003C0B0D"/>
    <w:rsid w:val="003C0B22"/>
    <w:rsid w:val="003C1EEA"/>
    <w:rsid w:val="003C6E72"/>
    <w:rsid w:val="003C7887"/>
    <w:rsid w:val="003D0F43"/>
    <w:rsid w:val="003D2DD8"/>
    <w:rsid w:val="003D2ED2"/>
    <w:rsid w:val="003D4CDD"/>
    <w:rsid w:val="003D598A"/>
    <w:rsid w:val="003D5B73"/>
    <w:rsid w:val="003D5F11"/>
    <w:rsid w:val="003D646C"/>
    <w:rsid w:val="003E062F"/>
    <w:rsid w:val="003E2B97"/>
    <w:rsid w:val="003E3F2F"/>
    <w:rsid w:val="003E4EE7"/>
    <w:rsid w:val="003E6825"/>
    <w:rsid w:val="003F1E66"/>
    <w:rsid w:val="003F6554"/>
    <w:rsid w:val="004004A6"/>
    <w:rsid w:val="00402036"/>
    <w:rsid w:val="00402BEA"/>
    <w:rsid w:val="00403587"/>
    <w:rsid w:val="004042BC"/>
    <w:rsid w:val="00404AFB"/>
    <w:rsid w:val="00406326"/>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40FC"/>
    <w:rsid w:val="00425DE8"/>
    <w:rsid w:val="00430FA2"/>
    <w:rsid w:val="00430FE2"/>
    <w:rsid w:val="00431158"/>
    <w:rsid w:val="004315E6"/>
    <w:rsid w:val="0043268F"/>
    <w:rsid w:val="00432DB3"/>
    <w:rsid w:val="004337CA"/>
    <w:rsid w:val="0043488C"/>
    <w:rsid w:val="00434D04"/>
    <w:rsid w:val="00435A6B"/>
    <w:rsid w:val="00435D81"/>
    <w:rsid w:val="0044108D"/>
    <w:rsid w:val="00442A15"/>
    <w:rsid w:val="0045086D"/>
    <w:rsid w:val="00453C57"/>
    <w:rsid w:val="00454E69"/>
    <w:rsid w:val="0045505B"/>
    <w:rsid w:val="00457321"/>
    <w:rsid w:val="004578A8"/>
    <w:rsid w:val="00457A05"/>
    <w:rsid w:val="00461AB6"/>
    <w:rsid w:val="004623C0"/>
    <w:rsid w:val="00462B61"/>
    <w:rsid w:val="00462D44"/>
    <w:rsid w:val="00463158"/>
    <w:rsid w:val="004648E2"/>
    <w:rsid w:val="00465C81"/>
    <w:rsid w:val="00467091"/>
    <w:rsid w:val="004670D6"/>
    <w:rsid w:val="0046745A"/>
    <w:rsid w:val="00467575"/>
    <w:rsid w:val="004679F5"/>
    <w:rsid w:val="00467BC5"/>
    <w:rsid w:val="004709AF"/>
    <w:rsid w:val="00471229"/>
    <w:rsid w:val="00471681"/>
    <w:rsid w:val="004726EF"/>
    <w:rsid w:val="00476AD4"/>
    <w:rsid w:val="00477525"/>
    <w:rsid w:val="00481276"/>
    <w:rsid w:val="00482098"/>
    <w:rsid w:val="0048331A"/>
    <w:rsid w:val="00483B2C"/>
    <w:rsid w:val="00484772"/>
    <w:rsid w:val="004862A5"/>
    <w:rsid w:val="00490715"/>
    <w:rsid w:val="00491433"/>
    <w:rsid w:val="00491887"/>
    <w:rsid w:val="00491A71"/>
    <w:rsid w:val="00491C54"/>
    <w:rsid w:val="00492C08"/>
    <w:rsid w:val="00494057"/>
    <w:rsid w:val="004A353F"/>
    <w:rsid w:val="004A4459"/>
    <w:rsid w:val="004A79CC"/>
    <w:rsid w:val="004A7EF5"/>
    <w:rsid w:val="004B0126"/>
    <w:rsid w:val="004B1B1A"/>
    <w:rsid w:val="004B207F"/>
    <w:rsid w:val="004C00A7"/>
    <w:rsid w:val="004C0F8E"/>
    <w:rsid w:val="004C1727"/>
    <w:rsid w:val="004C2479"/>
    <w:rsid w:val="004C3D32"/>
    <w:rsid w:val="004C5B37"/>
    <w:rsid w:val="004D06E4"/>
    <w:rsid w:val="004D2FA8"/>
    <w:rsid w:val="004D5F86"/>
    <w:rsid w:val="004E11FC"/>
    <w:rsid w:val="004E2052"/>
    <w:rsid w:val="004E2637"/>
    <w:rsid w:val="004E3B4B"/>
    <w:rsid w:val="004E4042"/>
    <w:rsid w:val="004E4430"/>
    <w:rsid w:val="004E448A"/>
    <w:rsid w:val="004E749E"/>
    <w:rsid w:val="004E792E"/>
    <w:rsid w:val="004F1533"/>
    <w:rsid w:val="004F1597"/>
    <w:rsid w:val="004F1EAD"/>
    <w:rsid w:val="004F2DBD"/>
    <w:rsid w:val="004F412B"/>
    <w:rsid w:val="004F436E"/>
    <w:rsid w:val="004F57F4"/>
    <w:rsid w:val="004F5D2F"/>
    <w:rsid w:val="004F6276"/>
    <w:rsid w:val="004F7159"/>
    <w:rsid w:val="00500133"/>
    <w:rsid w:val="0050222E"/>
    <w:rsid w:val="00503453"/>
    <w:rsid w:val="0050597B"/>
    <w:rsid w:val="0050723B"/>
    <w:rsid w:val="00510376"/>
    <w:rsid w:val="005114A9"/>
    <w:rsid w:val="00512EEE"/>
    <w:rsid w:val="005130B6"/>
    <w:rsid w:val="0051331E"/>
    <w:rsid w:val="00513DFD"/>
    <w:rsid w:val="0051489C"/>
    <w:rsid w:val="00517678"/>
    <w:rsid w:val="005206DB"/>
    <w:rsid w:val="00520DC9"/>
    <w:rsid w:val="005250EF"/>
    <w:rsid w:val="0052517B"/>
    <w:rsid w:val="005267EB"/>
    <w:rsid w:val="00531589"/>
    <w:rsid w:val="0053497B"/>
    <w:rsid w:val="005355FA"/>
    <w:rsid w:val="00542E35"/>
    <w:rsid w:val="00545EC7"/>
    <w:rsid w:val="005461C2"/>
    <w:rsid w:val="00547EE3"/>
    <w:rsid w:val="00550E5D"/>
    <w:rsid w:val="00552D36"/>
    <w:rsid w:val="005536BB"/>
    <w:rsid w:val="0055475D"/>
    <w:rsid w:val="00554ACA"/>
    <w:rsid w:val="005553CB"/>
    <w:rsid w:val="00556622"/>
    <w:rsid w:val="0055663B"/>
    <w:rsid w:val="00560EC0"/>
    <w:rsid w:val="00565133"/>
    <w:rsid w:val="00565B60"/>
    <w:rsid w:val="005660B0"/>
    <w:rsid w:val="005677AB"/>
    <w:rsid w:val="00567EC6"/>
    <w:rsid w:val="00570424"/>
    <w:rsid w:val="00570EA4"/>
    <w:rsid w:val="0057143E"/>
    <w:rsid w:val="00574857"/>
    <w:rsid w:val="0057576A"/>
    <w:rsid w:val="00580A5D"/>
    <w:rsid w:val="00583A91"/>
    <w:rsid w:val="00590DD8"/>
    <w:rsid w:val="00591D93"/>
    <w:rsid w:val="00593C01"/>
    <w:rsid w:val="00596224"/>
    <w:rsid w:val="00596B95"/>
    <w:rsid w:val="00596DF9"/>
    <w:rsid w:val="005A2561"/>
    <w:rsid w:val="005A3D01"/>
    <w:rsid w:val="005A4213"/>
    <w:rsid w:val="005A4CEF"/>
    <w:rsid w:val="005A6689"/>
    <w:rsid w:val="005B171F"/>
    <w:rsid w:val="005B22D9"/>
    <w:rsid w:val="005B5F1F"/>
    <w:rsid w:val="005B68A3"/>
    <w:rsid w:val="005B73BD"/>
    <w:rsid w:val="005C0B5E"/>
    <w:rsid w:val="005C1F79"/>
    <w:rsid w:val="005C2FB7"/>
    <w:rsid w:val="005C3D8E"/>
    <w:rsid w:val="005C5D66"/>
    <w:rsid w:val="005C60B5"/>
    <w:rsid w:val="005D035D"/>
    <w:rsid w:val="005D2426"/>
    <w:rsid w:val="005D710E"/>
    <w:rsid w:val="005E1E4F"/>
    <w:rsid w:val="005E31DF"/>
    <w:rsid w:val="005E372C"/>
    <w:rsid w:val="005E548E"/>
    <w:rsid w:val="005E5C2F"/>
    <w:rsid w:val="005F20E7"/>
    <w:rsid w:val="005F3FF4"/>
    <w:rsid w:val="005F50B8"/>
    <w:rsid w:val="005F5E56"/>
    <w:rsid w:val="005F7D5B"/>
    <w:rsid w:val="00600878"/>
    <w:rsid w:val="00603FCE"/>
    <w:rsid w:val="006047BC"/>
    <w:rsid w:val="0060544B"/>
    <w:rsid w:val="00605501"/>
    <w:rsid w:val="00606F93"/>
    <w:rsid w:val="006074E6"/>
    <w:rsid w:val="00607B0B"/>
    <w:rsid w:val="006104D2"/>
    <w:rsid w:val="00611435"/>
    <w:rsid w:val="006119E3"/>
    <w:rsid w:val="00611DBF"/>
    <w:rsid w:val="00612946"/>
    <w:rsid w:val="00613799"/>
    <w:rsid w:val="00614663"/>
    <w:rsid w:val="0061609F"/>
    <w:rsid w:val="006166FF"/>
    <w:rsid w:val="0061671D"/>
    <w:rsid w:val="0061697E"/>
    <w:rsid w:val="00617E71"/>
    <w:rsid w:val="006208D8"/>
    <w:rsid w:val="006249BE"/>
    <w:rsid w:val="00626A1D"/>
    <w:rsid w:val="0063174C"/>
    <w:rsid w:val="006321AA"/>
    <w:rsid w:val="00632273"/>
    <w:rsid w:val="00633A73"/>
    <w:rsid w:val="00634155"/>
    <w:rsid w:val="0063548B"/>
    <w:rsid w:val="006411AE"/>
    <w:rsid w:val="00642C71"/>
    <w:rsid w:val="00642F52"/>
    <w:rsid w:val="00643ADC"/>
    <w:rsid w:val="0064404D"/>
    <w:rsid w:val="00646902"/>
    <w:rsid w:val="006469CE"/>
    <w:rsid w:val="00646B03"/>
    <w:rsid w:val="00650C01"/>
    <w:rsid w:val="00650E7E"/>
    <w:rsid w:val="00653A3C"/>
    <w:rsid w:val="006540EF"/>
    <w:rsid w:val="006572CD"/>
    <w:rsid w:val="00662D83"/>
    <w:rsid w:val="00662EEB"/>
    <w:rsid w:val="00665857"/>
    <w:rsid w:val="006668EB"/>
    <w:rsid w:val="006673C1"/>
    <w:rsid w:val="00667588"/>
    <w:rsid w:val="0066776A"/>
    <w:rsid w:val="00675756"/>
    <w:rsid w:val="00675A2B"/>
    <w:rsid w:val="0067675C"/>
    <w:rsid w:val="00680086"/>
    <w:rsid w:val="00680878"/>
    <w:rsid w:val="00682910"/>
    <w:rsid w:val="00682A0D"/>
    <w:rsid w:val="00682CA2"/>
    <w:rsid w:val="00683642"/>
    <w:rsid w:val="00685ADA"/>
    <w:rsid w:val="00687E7A"/>
    <w:rsid w:val="006909B2"/>
    <w:rsid w:val="00692835"/>
    <w:rsid w:val="00694790"/>
    <w:rsid w:val="00694A1B"/>
    <w:rsid w:val="00697D4F"/>
    <w:rsid w:val="006A0140"/>
    <w:rsid w:val="006A049C"/>
    <w:rsid w:val="006A081B"/>
    <w:rsid w:val="006A0F94"/>
    <w:rsid w:val="006A22EA"/>
    <w:rsid w:val="006A2793"/>
    <w:rsid w:val="006A47A0"/>
    <w:rsid w:val="006A4CA2"/>
    <w:rsid w:val="006A6369"/>
    <w:rsid w:val="006B0590"/>
    <w:rsid w:val="006B0892"/>
    <w:rsid w:val="006B38F8"/>
    <w:rsid w:val="006B4B5A"/>
    <w:rsid w:val="006B604A"/>
    <w:rsid w:val="006B73C1"/>
    <w:rsid w:val="006C1D96"/>
    <w:rsid w:val="006C2DC4"/>
    <w:rsid w:val="006C4C5A"/>
    <w:rsid w:val="006C4DE2"/>
    <w:rsid w:val="006C6D88"/>
    <w:rsid w:val="006C7126"/>
    <w:rsid w:val="006C778C"/>
    <w:rsid w:val="006D2989"/>
    <w:rsid w:val="006D3059"/>
    <w:rsid w:val="006D5BBA"/>
    <w:rsid w:val="006D6589"/>
    <w:rsid w:val="006E1AD5"/>
    <w:rsid w:val="006E2BB8"/>
    <w:rsid w:val="006E5B6D"/>
    <w:rsid w:val="006E654D"/>
    <w:rsid w:val="006F303B"/>
    <w:rsid w:val="006F33B7"/>
    <w:rsid w:val="006F34E2"/>
    <w:rsid w:val="006F36ED"/>
    <w:rsid w:val="006F45B4"/>
    <w:rsid w:val="006F55F1"/>
    <w:rsid w:val="006F6277"/>
    <w:rsid w:val="006F793D"/>
    <w:rsid w:val="006F797B"/>
    <w:rsid w:val="007017E2"/>
    <w:rsid w:val="007023AE"/>
    <w:rsid w:val="00703573"/>
    <w:rsid w:val="00703BBC"/>
    <w:rsid w:val="00704D32"/>
    <w:rsid w:val="00706381"/>
    <w:rsid w:val="00706E11"/>
    <w:rsid w:val="00706EAB"/>
    <w:rsid w:val="007126E5"/>
    <w:rsid w:val="00713759"/>
    <w:rsid w:val="00714167"/>
    <w:rsid w:val="0071450A"/>
    <w:rsid w:val="00716D0A"/>
    <w:rsid w:val="007176D8"/>
    <w:rsid w:val="00720440"/>
    <w:rsid w:val="00721756"/>
    <w:rsid w:val="0072188A"/>
    <w:rsid w:val="00723487"/>
    <w:rsid w:val="00723BE7"/>
    <w:rsid w:val="00724AF1"/>
    <w:rsid w:val="00725FEF"/>
    <w:rsid w:val="007274C8"/>
    <w:rsid w:val="00727782"/>
    <w:rsid w:val="00727C77"/>
    <w:rsid w:val="00732245"/>
    <w:rsid w:val="00732EF2"/>
    <w:rsid w:val="00733149"/>
    <w:rsid w:val="00733C03"/>
    <w:rsid w:val="0074033B"/>
    <w:rsid w:val="00740B8F"/>
    <w:rsid w:val="00741281"/>
    <w:rsid w:val="00741C82"/>
    <w:rsid w:val="00743B19"/>
    <w:rsid w:val="00744A6C"/>
    <w:rsid w:val="00745AC3"/>
    <w:rsid w:val="007477CE"/>
    <w:rsid w:val="007502E4"/>
    <w:rsid w:val="00750484"/>
    <w:rsid w:val="0075293A"/>
    <w:rsid w:val="00752BD7"/>
    <w:rsid w:val="0075597A"/>
    <w:rsid w:val="00756C47"/>
    <w:rsid w:val="00760C81"/>
    <w:rsid w:val="00761B17"/>
    <w:rsid w:val="0076350A"/>
    <w:rsid w:val="007637B7"/>
    <w:rsid w:val="00763F0E"/>
    <w:rsid w:val="007659FC"/>
    <w:rsid w:val="0076762A"/>
    <w:rsid w:val="00767746"/>
    <w:rsid w:val="007707B9"/>
    <w:rsid w:val="00772289"/>
    <w:rsid w:val="0077409C"/>
    <w:rsid w:val="0077462E"/>
    <w:rsid w:val="007768D6"/>
    <w:rsid w:val="00777070"/>
    <w:rsid w:val="0077726E"/>
    <w:rsid w:val="0078227A"/>
    <w:rsid w:val="00784769"/>
    <w:rsid w:val="00784FDD"/>
    <w:rsid w:val="007853C0"/>
    <w:rsid w:val="00786361"/>
    <w:rsid w:val="00786F0A"/>
    <w:rsid w:val="0079089C"/>
    <w:rsid w:val="0079221C"/>
    <w:rsid w:val="00793048"/>
    <w:rsid w:val="0079309A"/>
    <w:rsid w:val="007936CF"/>
    <w:rsid w:val="00793F67"/>
    <w:rsid w:val="00795962"/>
    <w:rsid w:val="00797FEE"/>
    <w:rsid w:val="007A08DB"/>
    <w:rsid w:val="007A1D00"/>
    <w:rsid w:val="007A2A12"/>
    <w:rsid w:val="007A3F27"/>
    <w:rsid w:val="007A5107"/>
    <w:rsid w:val="007A74AC"/>
    <w:rsid w:val="007B3A87"/>
    <w:rsid w:val="007B452A"/>
    <w:rsid w:val="007B6378"/>
    <w:rsid w:val="007B7602"/>
    <w:rsid w:val="007B7B51"/>
    <w:rsid w:val="007B7CB6"/>
    <w:rsid w:val="007C2F67"/>
    <w:rsid w:val="007C3CDC"/>
    <w:rsid w:val="007C4783"/>
    <w:rsid w:val="007C7823"/>
    <w:rsid w:val="007D0267"/>
    <w:rsid w:val="007D0B3A"/>
    <w:rsid w:val="007D297C"/>
    <w:rsid w:val="007D2992"/>
    <w:rsid w:val="007D3551"/>
    <w:rsid w:val="007E05A0"/>
    <w:rsid w:val="007E0614"/>
    <w:rsid w:val="007E1A49"/>
    <w:rsid w:val="007E4889"/>
    <w:rsid w:val="007E5B15"/>
    <w:rsid w:val="007F067A"/>
    <w:rsid w:val="007F100E"/>
    <w:rsid w:val="007F23CD"/>
    <w:rsid w:val="007F45F4"/>
    <w:rsid w:val="007F6EBF"/>
    <w:rsid w:val="007F788C"/>
    <w:rsid w:val="007F7B1F"/>
    <w:rsid w:val="00800F37"/>
    <w:rsid w:val="00800F8E"/>
    <w:rsid w:val="0080174D"/>
    <w:rsid w:val="00801F54"/>
    <w:rsid w:val="00801FD9"/>
    <w:rsid w:val="008021A6"/>
    <w:rsid w:val="00802826"/>
    <w:rsid w:val="0080353F"/>
    <w:rsid w:val="00803923"/>
    <w:rsid w:val="00805F47"/>
    <w:rsid w:val="00812722"/>
    <w:rsid w:val="00812996"/>
    <w:rsid w:val="00812AB3"/>
    <w:rsid w:val="00812EA0"/>
    <w:rsid w:val="008132D4"/>
    <w:rsid w:val="008135D7"/>
    <w:rsid w:val="00815EFF"/>
    <w:rsid w:val="008172A3"/>
    <w:rsid w:val="0082155B"/>
    <w:rsid w:val="00822DEA"/>
    <w:rsid w:val="00823DE5"/>
    <w:rsid w:val="008251A8"/>
    <w:rsid w:val="0082672E"/>
    <w:rsid w:val="00827164"/>
    <w:rsid w:val="00833B08"/>
    <w:rsid w:val="00833E30"/>
    <w:rsid w:val="0083403D"/>
    <w:rsid w:val="00835B47"/>
    <w:rsid w:val="00835C07"/>
    <w:rsid w:val="00835D61"/>
    <w:rsid w:val="00836943"/>
    <w:rsid w:val="00836DDE"/>
    <w:rsid w:val="00837729"/>
    <w:rsid w:val="0084465C"/>
    <w:rsid w:val="00845F83"/>
    <w:rsid w:val="0084737A"/>
    <w:rsid w:val="008476A4"/>
    <w:rsid w:val="00850864"/>
    <w:rsid w:val="00851485"/>
    <w:rsid w:val="008529CF"/>
    <w:rsid w:val="00853A45"/>
    <w:rsid w:val="00855566"/>
    <w:rsid w:val="008605B3"/>
    <w:rsid w:val="0086152A"/>
    <w:rsid w:val="0086452A"/>
    <w:rsid w:val="00867467"/>
    <w:rsid w:val="00867474"/>
    <w:rsid w:val="00870F9B"/>
    <w:rsid w:val="00872091"/>
    <w:rsid w:val="0087322F"/>
    <w:rsid w:val="0087432E"/>
    <w:rsid w:val="008754AB"/>
    <w:rsid w:val="00875DA3"/>
    <w:rsid w:val="00875F79"/>
    <w:rsid w:val="008762C5"/>
    <w:rsid w:val="008765CE"/>
    <w:rsid w:val="00882AD3"/>
    <w:rsid w:val="00884204"/>
    <w:rsid w:val="00884A40"/>
    <w:rsid w:val="0088564E"/>
    <w:rsid w:val="00886464"/>
    <w:rsid w:val="0088764E"/>
    <w:rsid w:val="00887721"/>
    <w:rsid w:val="008877B5"/>
    <w:rsid w:val="00887C05"/>
    <w:rsid w:val="00891CFB"/>
    <w:rsid w:val="00892AE8"/>
    <w:rsid w:val="00893FC5"/>
    <w:rsid w:val="008943FD"/>
    <w:rsid w:val="00894BBD"/>
    <w:rsid w:val="00895650"/>
    <w:rsid w:val="00895D73"/>
    <w:rsid w:val="00896EEE"/>
    <w:rsid w:val="008A131C"/>
    <w:rsid w:val="008A2611"/>
    <w:rsid w:val="008A2D84"/>
    <w:rsid w:val="008A43E0"/>
    <w:rsid w:val="008A5182"/>
    <w:rsid w:val="008A718B"/>
    <w:rsid w:val="008A7311"/>
    <w:rsid w:val="008A7367"/>
    <w:rsid w:val="008A78F7"/>
    <w:rsid w:val="008B0355"/>
    <w:rsid w:val="008B0698"/>
    <w:rsid w:val="008B40E6"/>
    <w:rsid w:val="008B4703"/>
    <w:rsid w:val="008B4DB9"/>
    <w:rsid w:val="008B5588"/>
    <w:rsid w:val="008B5985"/>
    <w:rsid w:val="008B5A85"/>
    <w:rsid w:val="008C0011"/>
    <w:rsid w:val="008C2023"/>
    <w:rsid w:val="008C2DCD"/>
    <w:rsid w:val="008C3EC0"/>
    <w:rsid w:val="008C4D68"/>
    <w:rsid w:val="008C5A43"/>
    <w:rsid w:val="008C5FA5"/>
    <w:rsid w:val="008C6592"/>
    <w:rsid w:val="008C6FAE"/>
    <w:rsid w:val="008D0619"/>
    <w:rsid w:val="008D345D"/>
    <w:rsid w:val="008D443A"/>
    <w:rsid w:val="008D7D04"/>
    <w:rsid w:val="008E1047"/>
    <w:rsid w:val="008E119C"/>
    <w:rsid w:val="008E1301"/>
    <w:rsid w:val="008E24B5"/>
    <w:rsid w:val="008E3DBD"/>
    <w:rsid w:val="008E48AD"/>
    <w:rsid w:val="008E4AC6"/>
    <w:rsid w:val="008E5D79"/>
    <w:rsid w:val="008E664F"/>
    <w:rsid w:val="008F6BBD"/>
    <w:rsid w:val="009015F7"/>
    <w:rsid w:val="009026C8"/>
    <w:rsid w:val="00903776"/>
    <w:rsid w:val="00903B17"/>
    <w:rsid w:val="009049B5"/>
    <w:rsid w:val="0090515B"/>
    <w:rsid w:val="009105EC"/>
    <w:rsid w:val="009108EF"/>
    <w:rsid w:val="00911CF3"/>
    <w:rsid w:val="009129E0"/>
    <w:rsid w:val="009143FE"/>
    <w:rsid w:val="00921DCE"/>
    <w:rsid w:val="00923036"/>
    <w:rsid w:val="00923485"/>
    <w:rsid w:val="00926AF2"/>
    <w:rsid w:val="0093017B"/>
    <w:rsid w:val="00930909"/>
    <w:rsid w:val="00930A2A"/>
    <w:rsid w:val="00931AF9"/>
    <w:rsid w:val="00932DC1"/>
    <w:rsid w:val="00937FCF"/>
    <w:rsid w:val="00943311"/>
    <w:rsid w:val="009438CB"/>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0A17"/>
    <w:rsid w:val="0097260B"/>
    <w:rsid w:val="0097260D"/>
    <w:rsid w:val="009728A2"/>
    <w:rsid w:val="009730D7"/>
    <w:rsid w:val="009732E5"/>
    <w:rsid w:val="00976369"/>
    <w:rsid w:val="009775F9"/>
    <w:rsid w:val="00982549"/>
    <w:rsid w:val="00990183"/>
    <w:rsid w:val="0099083E"/>
    <w:rsid w:val="009926BC"/>
    <w:rsid w:val="0099694F"/>
    <w:rsid w:val="009A1EAA"/>
    <w:rsid w:val="009A21E9"/>
    <w:rsid w:val="009A2D52"/>
    <w:rsid w:val="009A4973"/>
    <w:rsid w:val="009A5123"/>
    <w:rsid w:val="009A5352"/>
    <w:rsid w:val="009A5E5B"/>
    <w:rsid w:val="009B0372"/>
    <w:rsid w:val="009B05C4"/>
    <w:rsid w:val="009B3927"/>
    <w:rsid w:val="009C2AD5"/>
    <w:rsid w:val="009C5271"/>
    <w:rsid w:val="009C58AA"/>
    <w:rsid w:val="009C7286"/>
    <w:rsid w:val="009D0F78"/>
    <w:rsid w:val="009D37E5"/>
    <w:rsid w:val="009D4A09"/>
    <w:rsid w:val="009D4CF8"/>
    <w:rsid w:val="009D5265"/>
    <w:rsid w:val="009D6D02"/>
    <w:rsid w:val="009D7E14"/>
    <w:rsid w:val="009E02E0"/>
    <w:rsid w:val="009E4092"/>
    <w:rsid w:val="009E444D"/>
    <w:rsid w:val="009E5243"/>
    <w:rsid w:val="009E597F"/>
    <w:rsid w:val="009E5A27"/>
    <w:rsid w:val="009F05F8"/>
    <w:rsid w:val="009F0A9A"/>
    <w:rsid w:val="009F6E3C"/>
    <w:rsid w:val="00A0222A"/>
    <w:rsid w:val="00A02366"/>
    <w:rsid w:val="00A02522"/>
    <w:rsid w:val="00A11222"/>
    <w:rsid w:val="00A11641"/>
    <w:rsid w:val="00A14183"/>
    <w:rsid w:val="00A15861"/>
    <w:rsid w:val="00A17506"/>
    <w:rsid w:val="00A17A29"/>
    <w:rsid w:val="00A17A5A"/>
    <w:rsid w:val="00A21CD6"/>
    <w:rsid w:val="00A22B38"/>
    <w:rsid w:val="00A2344F"/>
    <w:rsid w:val="00A23EB4"/>
    <w:rsid w:val="00A2454A"/>
    <w:rsid w:val="00A247CB"/>
    <w:rsid w:val="00A249ED"/>
    <w:rsid w:val="00A2582A"/>
    <w:rsid w:val="00A3091B"/>
    <w:rsid w:val="00A331F8"/>
    <w:rsid w:val="00A34783"/>
    <w:rsid w:val="00A347CD"/>
    <w:rsid w:val="00A354D4"/>
    <w:rsid w:val="00A35F0A"/>
    <w:rsid w:val="00A37FEF"/>
    <w:rsid w:val="00A40AB4"/>
    <w:rsid w:val="00A40E26"/>
    <w:rsid w:val="00A42049"/>
    <w:rsid w:val="00A4346D"/>
    <w:rsid w:val="00A43E15"/>
    <w:rsid w:val="00A45E46"/>
    <w:rsid w:val="00A47396"/>
    <w:rsid w:val="00A47FA9"/>
    <w:rsid w:val="00A511BF"/>
    <w:rsid w:val="00A517EB"/>
    <w:rsid w:val="00A51A92"/>
    <w:rsid w:val="00A5221B"/>
    <w:rsid w:val="00A531B0"/>
    <w:rsid w:val="00A533F1"/>
    <w:rsid w:val="00A5676F"/>
    <w:rsid w:val="00A60FE5"/>
    <w:rsid w:val="00A63169"/>
    <w:rsid w:val="00A6369B"/>
    <w:rsid w:val="00A63763"/>
    <w:rsid w:val="00A642ED"/>
    <w:rsid w:val="00A64C13"/>
    <w:rsid w:val="00A66689"/>
    <w:rsid w:val="00A73512"/>
    <w:rsid w:val="00A7460B"/>
    <w:rsid w:val="00A7528D"/>
    <w:rsid w:val="00A759EB"/>
    <w:rsid w:val="00A75F68"/>
    <w:rsid w:val="00A77EBA"/>
    <w:rsid w:val="00A77F7E"/>
    <w:rsid w:val="00A92630"/>
    <w:rsid w:val="00A92786"/>
    <w:rsid w:val="00A932F2"/>
    <w:rsid w:val="00A939CB"/>
    <w:rsid w:val="00A97681"/>
    <w:rsid w:val="00A97BC3"/>
    <w:rsid w:val="00AA0BB9"/>
    <w:rsid w:val="00AA1F17"/>
    <w:rsid w:val="00AA20C1"/>
    <w:rsid w:val="00AA6C2A"/>
    <w:rsid w:val="00AA77E3"/>
    <w:rsid w:val="00AB0332"/>
    <w:rsid w:val="00AB0FC5"/>
    <w:rsid w:val="00AB10CC"/>
    <w:rsid w:val="00AB207A"/>
    <w:rsid w:val="00AB3B7A"/>
    <w:rsid w:val="00AB4FD0"/>
    <w:rsid w:val="00AB51D5"/>
    <w:rsid w:val="00AB5597"/>
    <w:rsid w:val="00AC053D"/>
    <w:rsid w:val="00AC2D91"/>
    <w:rsid w:val="00AC406D"/>
    <w:rsid w:val="00AC4380"/>
    <w:rsid w:val="00AC64D3"/>
    <w:rsid w:val="00AC68C3"/>
    <w:rsid w:val="00AC6CFA"/>
    <w:rsid w:val="00AC7C82"/>
    <w:rsid w:val="00AD2AD3"/>
    <w:rsid w:val="00AD2DEC"/>
    <w:rsid w:val="00AD4A51"/>
    <w:rsid w:val="00AD4E94"/>
    <w:rsid w:val="00AD5514"/>
    <w:rsid w:val="00AD5761"/>
    <w:rsid w:val="00AD62D0"/>
    <w:rsid w:val="00AD6E3D"/>
    <w:rsid w:val="00AD6ED2"/>
    <w:rsid w:val="00AE1A5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08A"/>
    <w:rsid w:val="00B10F4B"/>
    <w:rsid w:val="00B119C6"/>
    <w:rsid w:val="00B134DE"/>
    <w:rsid w:val="00B14095"/>
    <w:rsid w:val="00B16751"/>
    <w:rsid w:val="00B20655"/>
    <w:rsid w:val="00B21D6D"/>
    <w:rsid w:val="00B22FA0"/>
    <w:rsid w:val="00B26270"/>
    <w:rsid w:val="00B326DF"/>
    <w:rsid w:val="00B32ADA"/>
    <w:rsid w:val="00B33D86"/>
    <w:rsid w:val="00B35216"/>
    <w:rsid w:val="00B41148"/>
    <w:rsid w:val="00B41728"/>
    <w:rsid w:val="00B435EF"/>
    <w:rsid w:val="00B43B83"/>
    <w:rsid w:val="00B44288"/>
    <w:rsid w:val="00B457E2"/>
    <w:rsid w:val="00B52C32"/>
    <w:rsid w:val="00B538CB"/>
    <w:rsid w:val="00B545F0"/>
    <w:rsid w:val="00B55A88"/>
    <w:rsid w:val="00B55FB5"/>
    <w:rsid w:val="00B57AE5"/>
    <w:rsid w:val="00B602D0"/>
    <w:rsid w:val="00B604E8"/>
    <w:rsid w:val="00B63C41"/>
    <w:rsid w:val="00B64A46"/>
    <w:rsid w:val="00B66309"/>
    <w:rsid w:val="00B70687"/>
    <w:rsid w:val="00B7156E"/>
    <w:rsid w:val="00B73383"/>
    <w:rsid w:val="00B739FF"/>
    <w:rsid w:val="00B74528"/>
    <w:rsid w:val="00B74CBF"/>
    <w:rsid w:val="00B773C5"/>
    <w:rsid w:val="00B77F74"/>
    <w:rsid w:val="00B818F7"/>
    <w:rsid w:val="00B82BA8"/>
    <w:rsid w:val="00B83B0C"/>
    <w:rsid w:val="00B855FA"/>
    <w:rsid w:val="00B86D5A"/>
    <w:rsid w:val="00B87932"/>
    <w:rsid w:val="00B92A72"/>
    <w:rsid w:val="00BA00D4"/>
    <w:rsid w:val="00BA029B"/>
    <w:rsid w:val="00BA1754"/>
    <w:rsid w:val="00BA236F"/>
    <w:rsid w:val="00BA4675"/>
    <w:rsid w:val="00BA5278"/>
    <w:rsid w:val="00BA5B32"/>
    <w:rsid w:val="00BA7266"/>
    <w:rsid w:val="00BA7822"/>
    <w:rsid w:val="00BA7867"/>
    <w:rsid w:val="00BA7F28"/>
    <w:rsid w:val="00BB0C68"/>
    <w:rsid w:val="00BB1D2E"/>
    <w:rsid w:val="00BB2670"/>
    <w:rsid w:val="00BB3186"/>
    <w:rsid w:val="00BB4176"/>
    <w:rsid w:val="00BB7A51"/>
    <w:rsid w:val="00BC0262"/>
    <w:rsid w:val="00BC0C1F"/>
    <w:rsid w:val="00BC2118"/>
    <w:rsid w:val="00BC2F9F"/>
    <w:rsid w:val="00BC4BDF"/>
    <w:rsid w:val="00BC5082"/>
    <w:rsid w:val="00BC5831"/>
    <w:rsid w:val="00BC5FFA"/>
    <w:rsid w:val="00BC6307"/>
    <w:rsid w:val="00BC7A71"/>
    <w:rsid w:val="00BD1F54"/>
    <w:rsid w:val="00BD2506"/>
    <w:rsid w:val="00BD4522"/>
    <w:rsid w:val="00BD476B"/>
    <w:rsid w:val="00BD50D1"/>
    <w:rsid w:val="00BD55F2"/>
    <w:rsid w:val="00BD5B4D"/>
    <w:rsid w:val="00BD5C48"/>
    <w:rsid w:val="00BD73BC"/>
    <w:rsid w:val="00BD7944"/>
    <w:rsid w:val="00BE150F"/>
    <w:rsid w:val="00BE3A91"/>
    <w:rsid w:val="00BE4D56"/>
    <w:rsid w:val="00BE4D9F"/>
    <w:rsid w:val="00BE5D95"/>
    <w:rsid w:val="00BE61AD"/>
    <w:rsid w:val="00BE7E4D"/>
    <w:rsid w:val="00BF49DE"/>
    <w:rsid w:val="00BF61B4"/>
    <w:rsid w:val="00BF73FE"/>
    <w:rsid w:val="00C01A14"/>
    <w:rsid w:val="00C01A3E"/>
    <w:rsid w:val="00C041FD"/>
    <w:rsid w:val="00C045AD"/>
    <w:rsid w:val="00C069CA"/>
    <w:rsid w:val="00C103C3"/>
    <w:rsid w:val="00C10938"/>
    <w:rsid w:val="00C10CB9"/>
    <w:rsid w:val="00C15D37"/>
    <w:rsid w:val="00C23B00"/>
    <w:rsid w:val="00C2453D"/>
    <w:rsid w:val="00C24BD7"/>
    <w:rsid w:val="00C24FF1"/>
    <w:rsid w:val="00C25C59"/>
    <w:rsid w:val="00C27139"/>
    <w:rsid w:val="00C33553"/>
    <w:rsid w:val="00C34434"/>
    <w:rsid w:val="00C34DC1"/>
    <w:rsid w:val="00C37412"/>
    <w:rsid w:val="00C37D03"/>
    <w:rsid w:val="00C40758"/>
    <w:rsid w:val="00C453E4"/>
    <w:rsid w:val="00C4699E"/>
    <w:rsid w:val="00C53613"/>
    <w:rsid w:val="00C55B64"/>
    <w:rsid w:val="00C5643A"/>
    <w:rsid w:val="00C62DC1"/>
    <w:rsid w:val="00C64D45"/>
    <w:rsid w:val="00C65060"/>
    <w:rsid w:val="00C65069"/>
    <w:rsid w:val="00C654E3"/>
    <w:rsid w:val="00C6577A"/>
    <w:rsid w:val="00C66789"/>
    <w:rsid w:val="00C703B4"/>
    <w:rsid w:val="00C7392B"/>
    <w:rsid w:val="00C74EBA"/>
    <w:rsid w:val="00C75DAE"/>
    <w:rsid w:val="00C760EB"/>
    <w:rsid w:val="00C7694F"/>
    <w:rsid w:val="00C77A76"/>
    <w:rsid w:val="00C8079F"/>
    <w:rsid w:val="00C8307A"/>
    <w:rsid w:val="00C83693"/>
    <w:rsid w:val="00C84B79"/>
    <w:rsid w:val="00C95053"/>
    <w:rsid w:val="00C96BD5"/>
    <w:rsid w:val="00C97578"/>
    <w:rsid w:val="00CA07A8"/>
    <w:rsid w:val="00CA0AA8"/>
    <w:rsid w:val="00CA0F27"/>
    <w:rsid w:val="00CA2A48"/>
    <w:rsid w:val="00CA3DD1"/>
    <w:rsid w:val="00CA764A"/>
    <w:rsid w:val="00CA7E37"/>
    <w:rsid w:val="00CB0BD5"/>
    <w:rsid w:val="00CB28F1"/>
    <w:rsid w:val="00CB291F"/>
    <w:rsid w:val="00CB2935"/>
    <w:rsid w:val="00CB2DDD"/>
    <w:rsid w:val="00CB3225"/>
    <w:rsid w:val="00CB4196"/>
    <w:rsid w:val="00CB583D"/>
    <w:rsid w:val="00CB6540"/>
    <w:rsid w:val="00CB69F0"/>
    <w:rsid w:val="00CB71BA"/>
    <w:rsid w:val="00CC0836"/>
    <w:rsid w:val="00CC1BD8"/>
    <w:rsid w:val="00CC400E"/>
    <w:rsid w:val="00CC6BC0"/>
    <w:rsid w:val="00CC701A"/>
    <w:rsid w:val="00CC7C75"/>
    <w:rsid w:val="00CD03B5"/>
    <w:rsid w:val="00CD0A67"/>
    <w:rsid w:val="00CD46FD"/>
    <w:rsid w:val="00CD64F6"/>
    <w:rsid w:val="00CD6AE8"/>
    <w:rsid w:val="00CE068D"/>
    <w:rsid w:val="00CE0DEA"/>
    <w:rsid w:val="00CE33A9"/>
    <w:rsid w:val="00CE3420"/>
    <w:rsid w:val="00CE3BE7"/>
    <w:rsid w:val="00CE3F04"/>
    <w:rsid w:val="00CE5908"/>
    <w:rsid w:val="00CE606C"/>
    <w:rsid w:val="00CF07F3"/>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242FA"/>
    <w:rsid w:val="00D26E12"/>
    <w:rsid w:val="00D303B9"/>
    <w:rsid w:val="00D3350E"/>
    <w:rsid w:val="00D33886"/>
    <w:rsid w:val="00D3504F"/>
    <w:rsid w:val="00D4140B"/>
    <w:rsid w:val="00D418C7"/>
    <w:rsid w:val="00D423BE"/>
    <w:rsid w:val="00D47451"/>
    <w:rsid w:val="00D47854"/>
    <w:rsid w:val="00D51EE7"/>
    <w:rsid w:val="00D53D81"/>
    <w:rsid w:val="00D54EBC"/>
    <w:rsid w:val="00D56E27"/>
    <w:rsid w:val="00D6081E"/>
    <w:rsid w:val="00D640DB"/>
    <w:rsid w:val="00D671AD"/>
    <w:rsid w:val="00D67585"/>
    <w:rsid w:val="00D7191F"/>
    <w:rsid w:val="00D729F7"/>
    <w:rsid w:val="00D7478B"/>
    <w:rsid w:val="00D750E7"/>
    <w:rsid w:val="00D75781"/>
    <w:rsid w:val="00D75F01"/>
    <w:rsid w:val="00D76D27"/>
    <w:rsid w:val="00D76EF0"/>
    <w:rsid w:val="00D77409"/>
    <w:rsid w:val="00D828DA"/>
    <w:rsid w:val="00D85B39"/>
    <w:rsid w:val="00D879B6"/>
    <w:rsid w:val="00D87F4A"/>
    <w:rsid w:val="00D91D48"/>
    <w:rsid w:val="00D97120"/>
    <w:rsid w:val="00DA17AB"/>
    <w:rsid w:val="00DA2041"/>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B5349"/>
    <w:rsid w:val="00DC06E9"/>
    <w:rsid w:val="00DC4933"/>
    <w:rsid w:val="00DC5CF3"/>
    <w:rsid w:val="00DC5DE8"/>
    <w:rsid w:val="00DC70F2"/>
    <w:rsid w:val="00DC7A7B"/>
    <w:rsid w:val="00DD1825"/>
    <w:rsid w:val="00DD4436"/>
    <w:rsid w:val="00DD693E"/>
    <w:rsid w:val="00DD709D"/>
    <w:rsid w:val="00DE04B2"/>
    <w:rsid w:val="00DE1648"/>
    <w:rsid w:val="00DE2769"/>
    <w:rsid w:val="00DE2951"/>
    <w:rsid w:val="00DE5D1A"/>
    <w:rsid w:val="00DE7B69"/>
    <w:rsid w:val="00DE7C28"/>
    <w:rsid w:val="00DF045C"/>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2D71"/>
    <w:rsid w:val="00E3444C"/>
    <w:rsid w:val="00E35425"/>
    <w:rsid w:val="00E36FAF"/>
    <w:rsid w:val="00E37741"/>
    <w:rsid w:val="00E40716"/>
    <w:rsid w:val="00E43C7B"/>
    <w:rsid w:val="00E4420E"/>
    <w:rsid w:val="00E47EFC"/>
    <w:rsid w:val="00E526D2"/>
    <w:rsid w:val="00E52C12"/>
    <w:rsid w:val="00E52F09"/>
    <w:rsid w:val="00E55E24"/>
    <w:rsid w:val="00E566A2"/>
    <w:rsid w:val="00E56A23"/>
    <w:rsid w:val="00E6185B"/>
    <w:rsid w:val="00E62D7E"/>
    <w:rsid w:val="00E63081"/>
    <w:rsid w:val="00E64541"/>
    <w:rsid w:val="00E665E8"/>
    <w:rsid w:val="00E73D17"/>
    <w:rsid w:val="00E75DBC"/>
    <w:rsid w:val="00E76679"/>
    <w:rsid w:val="00E773B1"/>
    <w:rsid w:val="00E77556"/>
    <w:rsid w:val="00E77C19"/>
    <w:rsid w:val="00E81B00"/>
    <w:rsid w:val="00E82651"/>
    <w:rsid w:val="00E93EA6"/>
    <w:rsid w:val="00E9656B"/>
    <w:rsid w:val="00E96BA7"/>
    <w:rsid w:val="00EA2116"/>
    <w:rsid w:val="00EA31D3"/>
    <w:rsid w:val="00EA4585"/>
    <w:rsid w:val="00EA7D85"/>
    <w:rsid w:val="00EB1DE9"/>
    <w:rsid w:val="00EC0114"/>
    <w:rsid w:val="00EC0DE6"/>
    <w:rsid w:val="00EC3A86"/>
    <w:rsid w:val="00EC4C23"/>
    <w:rsid w:val="00EC5A1C"/>
    <w:rsid w:val="00EC7047"/>
    <w:rsid w:val="00EC7E20"/>
    <w:rsid w:val="00ED0C18"/>
    <w:rsid w:val="00ED3465"/>
    <w:rsid w:val="00ED3A6C"/>
    <w:rsid w:val="00ED564F"/>
    <w:rsid w:val="00EE0EB7"/>
    <w:rsid w:val="00EE1D42"/>
    <w:rsid w:val="00EE28F4"/>
    <w:rsid w:val="00EE40D9"/>
    <w:rsid w:val="00EE63FF"/>
    <w:rsid w:val="00EF1D69"/>
    <w:rsid w:val="00EF4961"/>
    <w:rsid w:val="00EF7FD0"/>
    <w:rsid w:val="00F0240C"/>
    <w:rsid w:val="00F0246B"/>
    <w:rsid w:val="00F036BC"/>
    <w:rsid w:val="00F03EE7"/>
    <w:rsid w:val="00F05ADD"/>
    <w:rsid w:val="00F074A2"/>
    <w:rsid w:val="00F079BA"/>
    <w:rsid w:val="00F117FC"/>
    <w:rsid w:val="00F13718"/>
    <w:rsid w:val="00F140B0"/>
    <w:rsid w:val="00F14228"/>
    <w:rsid w:val="00F20823"/>
    <w:rsid w:val="00F21832"/>
    <w:rsid w:val="00F272B2"/>
    <w:rsid w:val="00F277AF"/>
    <w:rsid w:val="00F327BF"/>
    <w:rsid w:val="00F33189"/>
    <w:rsid w:val="00F3326D"/>
    <w:rsid w:val="00F33C9D"/>
    <w:rsid w:val="00F36057"/>
    <w:rsid w:val="00F4038E"/>
    <w:rsid w:val="00F4070E"/>
    <w:rsid w:val="00F4090F"/>
    <w:rsid w:val="00F40F6C"/>
    <w:rsid w:val="00F411DC"/>
    <w:rsid w:val="00F42B37"/>
    <w:rsid w:val="00F42CFC"/>
    <w:rsid w:val="00F45D59"/>
    <w:rsid w:val="00F46F3F"/>
    <w:rsid w:val="00F46FEB"/>
    <w:rsid w:val="00F47DF3"/>
    <w:rsid w:val="00F503C3"/>
    <w:rsid w:val="00F51460"/>
    <w:rsid w:val="00F51A17"/>
    <w:rsid w:val="00F51C4A"/>
    <w:rsid w:val="00F5322A"/>
    <w:rsid w:val="00F5334C"/>
    <w:rsid w:val="00F534D8"/>
    <w:rsid w:val="00F5367E"/>
    <w:rsid w:val="00F55AC2"/>
    <w:rsid w:val="00F575BE"/>
    <w:rsid w:val="00F5777A"/>
    <w:rsid w:val="00F57B61"/>
    <w:rsid w:val="00F60BFB"/>
    <w:rsid w:val="00F640D6"/>
    <w:rsid w:val="00F64387"/>
    <w:rsid w:val="00F65372"/>
    <w:rsid w:val="00F71166"/>
    <w:rsid w:val="00F732FA"/>
    <w:rsid w:val="00F73E3D"/>
    <w:rsid w:val="00F81759"/>
    <w:rsid w:val="00F8249B"/>
    <w:rsid w:val="00F85274"/>
    <w:rsid w:val="00F90655"/>
    <w:rsid w:val="00F92A3F"/>
    <w:rsid w:val="00F92AFA"/>
    <w:rsid w:val="00F92D0C"/>
    <w:rsid w:val="00F94229"/>
    <w:rsid w:val="00F94376"/>
    <w:rsid w:val="00F9606F"/>
    <w:rsid w:val="00F965C7"/>
    <w:rsid w:val="00F9746E"/>
    <w:rsid w:val="00F97F24"/>
    <w:rsid w:val="00FA03F9"/>
    <w:rsid w:val="00FA18FD"/>
    <w:rsid w:val="00FA1A9C"/>
    <w:rsid w:val="00FA44F2"/>
    <w:rsid w:val="00FA5F65"/>
    <w:rsid w:val="00FA61EC"/>
    <w:rsid w:val="00FA66B2"/>
    <w:rsid w:val="00FB07DD"/>
    <w:rsid w:val="00FB1C2B"/>
    <w:rsid w:val="00FB20DC"/>
    <w:rsid w:val="00FB3080"/>
    <w:rsid w:val="00FB54CE"/>
    <w:rsid w:val="00FC0C4F"/>
    <w:rsid w:val="00FC32FC"/>
    <w:rsid w:val="00FC5859"/>
    <w:rsid w:val="00FC5F23"/>
    <w:rsid w:val="00FC7071"/>
    <w:rsid w:val="00FC7DE4"/>
    <w:rsid w:val="00FD1573"/>
    <w:rsid w:val="00FD643F"/>
    <w:rsid w:val="00FD795B"/>
    <w:rsid w:val="00FE068C"/>
    <w:rsid w:val="00FE73B1"/>
    <w:rsid w:val="00FF0104"/>
    <w:rsid w:val="00FF1451"/>
    <w:rsid w:val="00FF1CC9"/>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3D452D"/>
  <w15:docId w15:val="{1015A220-B8C4-4074-9440-6FD20C6D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834AE"/>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uiPriority w:val="9"/>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1"/>
    <w:basedOn w:val="Normlny"/>
    <w:link w:val="HlavikaChar"/>
    <w:rsid w:val="00963C2C"/>
    <w:pPr>
      <w:tabs>
        <w:tab w:val="center" w:pos="4536"/>
        <w:tab w:val="right" w:pos="9072"/>
      </w:tabs>
    </w:pPr>
  </w:style>
  <w:style w:type="character" w:customStyle="1" w:styleId="HlavikaChar">
    <w:name w:val="Hlavička Char"/>
    <w:aliases w:val="Char Char1,1. Zeile Char,   1. Zeile Char, 1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uiPriority w:val="99"/>
    <w:rsid w:val="007F23CD"/>
    <w:pPr>
      <w:spacing w:after="120"/>
      <w:ind w:left="283"/>
    </w:pPr>
  </w:style>
  <w:style w:type="character" w:customStyle="1" w:styleId="ZarkazkladnhotextuChar">
    <w:name w:val="Zarážka základného textu Char"/>
    <w:basedOn w:val="Predvolenpsmoodseku"/>
    <w:link w:val="Zarkazkladnhotextu"/>
    <w:uiPriority w:val="99"/>
    <w:rsid w:val="007F23CD"/>
    <w:rPr>
      <w:sz w:val="24"/>
      <w:szCs w:val="24"/>
      <w:lang w:val="cs-CZ" w:eastAsia="cs-CZ"/>
    </w:rPr>
  </w:style>
  <w:style w:type="paragraph" w:styleId="Odsekzoznamu">
    <w:name w:val="List Paragraph"/>
    <w:aliases w:val="body,ODRAZKY PRVA UROVEN"/>
    <w:basedOn w:val="Normlny"/>
    <w:link w:val="OdsekzoznamuChar"/>
    <w:uiPriority w:val="34"/>
    <w:qFormat/>
    <w:rsid w:val="000163FF"/>
    <w:pPr>
      <w:ind w:left="720"/>
      <w:contextualSpacing/>
    </w:pPr>
  </w:style>
  <w:style w:type="character" w:styleId="Odkaznakomentr">
    <w:name w:val="annotation reference"/>
    <w:basedOn w:val="Predvolenpsmoodseku"/>
    <w:rsid w:val="00733C03"/>
    <w:rPr>
      <w:sz w:val="16"/>
      <w:szCs w:val="16"/>
    </w:rPr>
  </w:style>
  <w:style w:type="paragraph" w:styleId="Textkomentra">
    <w:name w:val="annotation text"/>
    <w:basedOn w:val="Normlny"/>
    <w:link w:val="TextkomentraChar"/>
    <w:rsid w:val="00733C03"/>
    <w:rPr>
      <w:sz w:val="20"/>
      <w:szCs w:val="20"/>
    </w:rPr>
  </w:style>
  <w:style w:type="character" w:customStyle="1" w:styleId="TextkomentraChar">
    <w:name w:val="Text komentára Char"/>
    <w:basedOn w:val="Predvolenpsmoodseku"/>
    <w:link w:val="Textkomentra"/>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uiPriority w:val="99"/>
    <w:rsid w:val="00784FDD"/>
    <w:rPr>
      <w:rFonts w:ascii="Courier New" w:hAnsi="Courier New" w:cs="Courier New"/>
      <w:sz w:val="20"/>
      <w:szCs w:val="20"/>
    </w:rPr>
  </w:style>
  <w:style w:type="character" w:customStyle="1" w:styleId="ObyajntextChar">
    <w:name w:val="Obyčajný text Char"/>
    <w:basedOn w:val="Predvolenpsmoodseku"/>
    <w:link w:val="Obyajntext"/>
    <w:uiPriority w:val="99"/>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5"/>
      </w:numPr>
    </w:pPr>
  </w:style>
  <w:style w:type="numbering" w:customStyle="1" w:styleId="WWNum2">
    <w:name w:val="WWNum2"/>
    <w:basedOn w:val="Bezzoznamu"/>
    <w:rsid w:val="00E12982"/>
    <w:pPr>
      <w:numPr>
        <w:numId w:val="6"/>
      </w:numPr>
    </w:pPr>
  </w:style>
  <w:style w:type="numbering" w:customStyle="1" w:styleId="WWNum3">
    <w:name w:val="WWNum3"/>
    <w:basedOn w:val="Bezzoznamu"/>
    <w:rsid w:val="00E12982"/>
    <w:pPr>
      <w:numPr>
        <w:numId w:val="12"/>
      </w:numPr>
    </w:pPr>
  </w:style>
  <w:style w:type="numbering" w:customStyle="1" w:styleId="WWNum4">
    <w:name w:val="WWNum4"/>
    <w:basedOn w:val="Bezzoznamu"/>
    <w:rsid w:val="00E12982"/>
    <w:pPr>
      <w:numPr>
        <w:numId w:val="11"/>
      </w:numPr>
    </w:pPr>
  </w:style>
  <w:style w:type="numbering" w:customStyle="1" w:styleId="WWNum5">
    <w:name w:val="WWNum5"/>
    <w:basedOn w:val="Bezzoznamu"/>
    <w:rsid w:val="00E12982"/>
    <w:pPr>
      <w:numPr>
        <w:numId w:val="7"/>
      </w:numPr>
    </w:pPr>
  </w:style>
  <w:style w:type="numbering" w:customStyle="1" w:styleId="WWNum6">
    <w:name w:val="WWNum6"/>
    <w:basedOn w:val="Bezzoznamu"/>
    <w:rsid w:val="00E12982"/>
    <w:pPr>
      <w:numPr>
        <w:numId w:val="14"/>
      </w:numPr>
    </w:pPr>
  </w:style>
  <w:style w:type="numbering" w:customStyle="1" w:styleId="WWNum7">
    <w:name w:val="WWNum7"/>
    <w:basedOn w:val="Bezzoznamu"/>
    <w:rsid w:val="00E12982"/>
    <w:pPr>
      <w:numPr>
        <w:numId w:val="8"/>
      </w:numPr>
    </w:pPr>
  </w:style>
  <w:style w:type="numbering" w:customStyle="1" w:styleId="WWNum9">
    <w:name w:val="WWNum9"/>
    <w:basedOn w:val="Bezzoznamu"/>
    <w:rsid w:val="00E12982"/>
    <w:pPr>
      <w:numPr>
        <w:numId w:val="9"/>
      </w:numPr>
    </w:pPr>
  </w:style>
  <w:style w:type="numbering" w:customStyle="1" w:styleId="WWNum10">
    <w:name w:val="WWNum10"/>
    <w:basedOn w:val="Bezzoznamu"/>
    <w:rsid w:val="00E12982"/>
    <w:pPr>
      <w:numPr>
        <w:numId w:val="13"/>
      </w:numPr>
    </w:pPr>
  </w:style>
  <w:style w:type="numbering" w:customStyle="1" w:styleId="WWNum11">
    <w:name w:val="WWNum11"/>
    <w:basedOn w:val="Bezzoznamu"/>
    <w:rsid w:val="00E12982"/>
    <w:pPr>
      <w:numPr>
        <w:numId w:val="10"/>
      </w:numPr>
    </w:pPr>
  </w:style>
  <w:style w:type="paragraph" w:customStyle="1" w:styleId="Normlnyslovan">
    <w:name w:val="Normálny číslovaný"/>
    <w:qFormat/>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6"/>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aliases w:val="body Char,ODRAZKY PRVA UROVEN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 w:type="character" w:customStyle="1" w:styleId="Nevyrieenzmienka1">
    <w:name w:val="Nevyriešená zmienka1"/>
    <w:basedOn w:val="Predvolenpsmoodseku"/>
    <w:uiPriority w:val="99"/>
    <w:semiHidden/>
    <w:unhideWhenUsed/>
    <w:rsid w:val="00373741"/>
    <w:rPr>
      <w:color w:val="605E5C"/>
      <w:shd w:val="clear" w:color="auto" w:fill="E1DFDD"/>
    </w:rPr>
  </w:style>
  <w:style w:type="paragraph" w:styleId="Hlavikaobsahu">
    <w:name w:val="TOC Heading"/>
    <w:basedOn w:val="Nadpis1"/>
    <w:next w:val="Normlny"/>
    <w:uiPriority w:val="39"/>
    <w:unhideWhenUsed/>
    <w:qFormat/>
    <w:rsid w:val="00373741"/>
    <w:pPr>
      <w:keepLines/>
      <w:spacing w:before="240" w:line="259" w:lineRule="auto"/>
      <w:jc w:val="left"/>
      <w:outlineLvl w:val="9"/>
    </w:pPr>
    <w:rPr>
      <w:rFonts w:ascii="Century Gothic" w:eastAsiaTheme="majorEastAsia" w:hAnsi="Century Gothic" w:cstheme="majorBidi"/>
      <w:b w:val="0"/>
      <w:bCs w:val="0"/>
      <w:color w:val="365F91" w:themeColor="accent1" w:themeShade="BF"/>
      <w:sz w:val="32"/>
      <w:szCs w:val="32"/>
    </w:rPr>
  </w:style>
  <w:style w:type="paragraph" w:styleId="Obsah1">
    <w:name w:val="toc 1"/>
    <w:basedOn w:val="Normlny"/>
    <w:next w:val="Normlny"/>
    <w:autoRedefine/>
    <w:uiPriority w:val="39"/>
    <w:unhideWhenUsed/>
    <w:rsid w:val="00373741"/>
    <w:pPr>
      <w:spacing w:after="100" w:line="259" w:lineRule="auto"/>
    </w:pPr>
    <w:rPr>
      <w:rFonts w:asciiTheme="minorHAnsi" w:eastAsiaTheme="minorHAnsi" w:hAnsiTheme="minorHAnsi" w:cstheme="minorBidi"/>
      <w:sz w:val="22"/>
      <w:szCs w:val="22"/>
      <w:lang w:val="sk-SK" w:eastAsia="en-US"/>
    </w:rPr>
  </w:style>
  <w:style w:type="character" w:styleId="Zvraznenodkaz">
    <w:name w:val="Intense Reference"/>
    <w:basedOn w:val="Predvolenpsmoodseku"/>
    <w:uiPriority w:val="32"/>
    <w:qFormat/>
    <w:rsid w:val="00373741"/>
    <w:rPr>
      <w:b/>
      <w:bCs/>
      <w:smallCaps/>
      <w:color w:val="4F81BD" w:themeColor="accent1"/>
      <w:spacing w:val="5"/>
    </w:rPr>
  </w:style>
  <w:style w:type="paragraph" w:styleId="Obsah2">
    <w:name w:val="toc 2"/>
    <w:basedOn w:val="Normlny"/>
    <w:next w:val="Normlny"/>
    <w:autoRedefine/>
    <w:uiPriority w:val="39"/>
    <w:unhideWhenUsed/>
    <w:rsid w:val="00373741"/>
    <w:pPr>
      <w:spacing w:after="100" w:line="259" w:lineRule="auto"/>
      <w:ind w:left="220"/>
    </w:pPr>
    <w:rPr>
      <w:rFonts w:asciiTheme="minorHAnsi" w:eastAsiaTheme="minorHAnsi" w:hAnsiTheme="minorHAnsi" w:cstheme="minorBidi"/>
      <w:sz w:val="22"/>
      <w:szCs w:val="22"/>
      <w:lang w:val="sk-SK" w:eastAsia="en-US"/>
    </w:rPr>
  </w:style>
  <w:style w:type="paragraph" w:styleId="Zvraznencitcia">
    <w:name w:val="Intense Quote"/>
    <w:basedOn w:val="Normlny"/>
    <w:next w:val="Normlny"/>
    <w:link w:val="ZvraznencitciaChar"/>
    <w:uiPriority w:val="30"/>
    <w:qFormat/>
    <w:rsid w:val="00373741"/>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sk-SK" w:eastAsia="en-US"/>
    </w:rPr>
  </w:style>
  <w:style w:type="character" w:customStyle="1" w:styleId="ZvraznencitciaChar">
    <w:name w:val="Zvýraznená citácia Char"/>
    <w:basedOn w:val="Predvolenpsmoodseku"/>
    <w:link w:val="Zvraznencitcia"/>
    <w:uiPriority w:val="30"/>
    <w:rsid w:val="00373741"/>
    <w:rPr>
      <w:rFonts w:asciiTheme="minorHAnsi" w:eastAsiaTheme="minorHAnsi" w:hAnsiTheme="minorHAnsi" w:cstheme="minorBidi"/>
      <w:i/>
      <w:iCs/>
      <w:color w:val="4F81BD" w:themeColor="accent1"/>
      <w:sz w:val="22"/>
      <w:szCs w:val="22"/>
      <w:lang w:eastAsia="en-US"/>
    </w:rPr>
  </w:style>
  <w:style w:type="character" w:styleId="Intenzvnezvraznenie">
    <w:name w:val="Intense Emphasis"/>
    <w:basedOn w:val="Predvolenpsmoodseku"/>
    <w:uiPriority w:val="21"/>
    <w:qFormat/>
    <w:rsid w:val="00373741"/>
    <w:rPr>
      <w:rFonts w:ascii="Century Gothic" w:hAnsi="Century Gothic"/>
      <w:b w:val="0"/>
      <w:i/>
      <w:iCs/>
      <w:color w:val="4F81BD" w:themeColor="accent1"/>
      <w:sz w:val="24"/>
    </w:rPr>
  </w:style>
  <w:style w:type="paragraph" w:customStyle="1" w:styleId="xl65">
    <w:name w:val="xl65"/>
    <w:basedOn w:val="Normlny"/>
    <w:rsid w:val="00687E7A"/>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ascii="Arial" w:hAnsi="Arial" w:cs="Arial"/>
      <w:b/>
      <w:bCs/>
      <w:i/>
      <w:iCs/>
      <w:sz w:val="18"/>
      <w:szCs w:val="18"/>
      <w:lang w:val="sk-SK" w:eastAsia="sk-SK"/>
    </w:rPr>
  </w:style>
  <w:style w:type="paragraph" w:customStyle="1" w:styleId="xl66">
    <w:name w:val="xl66"/>
    <w:basedOn w:val="Normlny"/>
    <w:rsid w:val="00687E7A"/>
    <w:pPr>
      <w:spacing w:before="100" w:beforeAutospacing="1" w:after="100" w:afterAutospacing="1"/>
    </w:pPr>
    <w:rPr>
      <w:rFonts w:ascii="Arial" w:hAnsi="Arial" w:cs="Arial"/>
      <w:b/>
      <w:bCs/>
      <w:sz w:val="18"/>
      <w:szCs w:val="18"/>
      <w:lang w:val="sk-SK" w:eastAsia="sk-SK"/>
    </w:rPr>
  </w:style>
  <w:style w:type="paragraph" w:customStyle="1" w:styleId="xl67">
    <w:name w:val="xl67"/>
    <w:basedOn w:val="Normlny"/>
    <w:rsid w:val="00687E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lang w:val="sk-SK" w:eastAsia="sk-SK"/>
    </w:rPr>
  </w:style>
  <w:style w:type="paragraph" w:styleId="Zkladntext22">
    <w:name w:val="Body Text 2"/>
    <w:basedOn w:val="Normlny"/>
    <w:link w:val="Zkladntext2Char"/>
    <w:semiHidden/>
    <w:unhideWhenUsed/>
    <w:rsid w:val="008754AB"/>
    <w:pPr>
      <w:spacing w:after="120" w:line="480" w:lineRule="auto"/>
    </w:pPr>
  </w:style>
  <w:style w:type="character" w:customStyle="1" w:styleId="Zkladntext2Char">
    <w:name w:val="Základný text 2 Char"/>
    <w:basedOn w:val="Predvolenpsmoodseku"/>
    <w:link w:val="Zkladntext22"/>
    <w:semiHidden/>
    <w:rsid w:val="008754AB"/>
    <w:rPr>
      <w:sz w:val="24"/>
      <w:szCs w:val="24"/>
      <w:lang w:val="cs-CZ" w:eastAsia="cs-CZ"/>
    </w:rPr>
  </w:style>
  <w:style w:type="character" w:customStyle="1" w:styleId="h1a4">
    <w:name w:val="h1a4"/>
    <w:rsid w:val="00A4346D"/>
    <w:rPr>
      <w:rFonts w:ascii="Trebuchet MS" w:hAnsi="Trebuchet MS" w:hint="default"/>
      <w:vanish w:val="0"/>
      <w:webHidden w:val="0"/>
      <w:color w:val="505050"/>
      <w:sz w:val="24"/>
      <w:szCs w:val="24"/>
      <w:specVanish w:val="0"/>
    </w:rPr>
  </w:style>
  <w:style w:type="character" w:customStyle="1" w:styleId="h1a">
    <w:name w:val="h1a"/>
    <w:basedOn w:val="Predvolenpsmoodseku"/>
    <w:rsid w:val="00A4346D"/>
  </w:style>
  <w:style w:type="character" w:customStyle="1" w:styleId="formtitle">
    <w:name w:val="formtitle"/>
    <w:basedOn w:val="Predvolenpsmoodseku"/>
    <w:rsid w:val="006F34E2"/>
  </w:style>
  <w:style w:type="character" w:customStyle="1" w:styleId="formtext">
    <w:name w:val="formtext"/>
    <w:basedOn w:val="Predvolenpsmoodseku"/>
    <w:rsid w:val="006F34E2"/>
  </w:style>
  <w:style w:type="character" w:customStyle="1" w:styleId="Zkladntext7">
    <w:name w:val="Základný text (7)_"/>
    <w:link w:val="Zkladntext70"/>
    <w:rsid w:val="006F34E2"/>
    <w:rPr>
      <w:shd w:val="clear" w:color="auto" w:fill="FFFFFF"/>
    </w:rPr>
  </w:style>
  <w:style w:type="paragraph" w:customStyle="1" w:styleId="Zkladntext70">
    <w:name w:val="Základný text (7)"/>
    <w:basedOn w:val="Normlny"/>
    <w:link w:val="Zkladntext7"/>
    <w:rsid w:val="006F34E2"/>
    <w:pPr>
      <w:widowControl w:val="0"/>
      <w:shd w:val="clear" w:color="auto" w:fill="FFFFFF"/>
      <w:spacing w:before="480" w:after="420" w:line="227" w:lineRule="exact"/>
      <w:ind w:hanging="760"/>
      <w:jc w:val="center"/>
    </w:pPr>
    <w:rPr>
      <w:sz w:val="20"/>
      <w:szCs w:val="20"/>
      <w:lang w:val="sk-SK" w:eastAsia="sk-SK"/>
    </w:rPr>
  </w:style>
  <w:style w:type="paragraph" w:styleId="Revzia">
    <w:name w:val="Revision"/>
    <w:hidden/>
    <w:uiPriority w:val="99"/>
    <w:semiHidden/>
    <w:rsid w:val="006F34E2"/>
    <w:rPr>
      <w:sz w:val="24"/>
      <w:szCs w:val="24"/>
    </w:rPr>
  </w:style>
  <w:style w:type="paragraph" w:styleId="Podtitul">
    <w:name w:val="Subtitle"/>
    <w:basedOn w:val="Normlny"/>
    <w:next w:val="Zkladntext"/>
    <w:link w:val="PodtitulChar"/>
    <w:uiPriority w:val="99"/>
    <w:qFormat/>
    <w:rsid w:val="006F34E2"/>
    <w:pPr>
      <w:suppressAutoHyphens/>
      <w:spacing w:line="360" w:lineRule="auto"/>
    </w:pPr>
    <w:rPr>
      <w:rFonts w:ascii="Courier" w:hAnsi="Courier"/>
      <w:b/>
      <w:sz w:val="22"/>
      <w:szCs w:val="20"/>
      <w:lang w:val="sk-SK" w:eastAsia="ar-SA"/>
    </w:rPr>
  </w:style>
  <w:style w:type="character" w:customStyle="1" w:styleId="PodtitulChar">
    <w:name w:val="Podtitul Char"/>
    <w:basedOn w:val="Predvolenpsmoodseku"/>
    <w:link w:val="Podtitul"/>
    <w:uiPriority w:val="99"/>
    <w:rsid w:val="006F34E2"/>
    <w:rPr>
      <w:rFonts w:ascii="Courier" w:hAnsi="Courier"/>
      <w:b/>
      <w:sz w:val="22"/>
      <w:lang w:eastAsia="ar-SA"/>
    </w:rPr>
  </w:style>
  <w:style w:type="character" w:customStyle="1" w:styleId="Nevyrieenzmienka2">
    <w:name w:val="Nevyriešená zmienka2"/>
    <w:basedOn w:val="Predvolenpsmoodseku"/>
    <w:uiPriority w:val="99"/>
    <w:semiHidden/>
    <w:unhideWhenUsed/>
    <w:rsid w:val="006F34E2"/>
    <w:rPr>
      <w:color w:val="605E5C"/>
      <w:shd w:val="clear" w:color="auto" w:fill="E1DFDD"/>
    </w:rPr>
  </w:style>
  <w:style w:type="character" w:styleId="Nevyrieenzmienka">
    <w:name w:val="Unresolved Mention"/>
    <w:basedOn w:val="Predvolenpsmoodseku"/>
    <w:uiPriority w:val="99"/>
    <w:semiHidden/>
    <w:unhideWhenUsed/>
    <w:rsid w:val="00B64A46"/>
    <w:rPr>
      <w:color w:val="605E5C"/>
      <w:shd w:val="clear" w:color="auto" w:fill="E1DFDD"/>
    </w:rPr>
  </w:style>
  <w:style w:type="paragraph" w:customStyle="1" w:styleId="Normalnyislovany">
    <w:name w:val="Normalny čislovany"/>
    <w:basedOn w:val="Normlny"/>
    <w:rsid w:val="009E597F"/>
    <w:pPr>
      <w:numPr>
        <w:numId w:val="50"/>
      </w:numPr>
      <w:spacing w:after="120"/>
      <w:jc w:val="both"/>
    </w:pPr>
    <w:rPr>
      <w:szCs w:val="20"/>
      <w:lang w:val="sk-SK"/>
    </w:rPr>
  </w:style>
  <w:style w:type="paragraph" w:customStyle="1" w:styleId="Normln">
    <w:name w:val="Normální~"/>
    <w:basedOn w:val="Normlny"/>
    <w:rsid w:val="009E597F"/>
    <w:pPr>
      <w:widowControl w:val="0"/>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458576219">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597996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75874719">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14164033">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41672470">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539720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19427526">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s://ec.europa.eu/tools/espd?lang=sklang=sk" TargetMode="External"/><Relationship Id="rId28" Type="http://schemas.openxmlformats.org/officeDocument/2006/relationships/hyperlink" Target="mailto:ivana.subjakova@zilinskazupa.sk" TargetMode="External"/><Relationship Id="rId36" Type="http://schemas.openxmlformats.org/officeDocument/2006/relationships/theme" Target="theme/theme1.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mailto:katarina.zahradnikova@zilina.sk" TargetMode="External"/><Relationship Id="rId4" Type="http://schemas.openxmlformats.org/officeDocument/2006/relationships/settings" Target="settings.xml"/><Relationship Id="rId9" Type="http://schemas.openxmlformats.org/officeDocument/2006/relationships/hyperlink" Target="https://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uvo.gov.sk" TargetMode="External"/><Relationship Id="rId35" Type="http://schemas.openxmlformats.org/officeDocument/2006/relationships/fontTable" Target="fontTable.xml"/><Relationship Id="rId8" Type="http://schemas.openxmlformats.org/officeDocument/2006/relationships/hyperlink" Target="mailto:katarina.zahradnikova@zilina.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377E-D415-4F75-86C3-79D8478A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62</TotalTime>
  <Pages>60</Pages>
  <Words>19232</Words>
  <Characters>121651</Characters>
  <Application>Microsoft Office Word</Application>
  <DocSecurity>0</DocSecurity>
  <Lines>1013</Lines>
  <Paragraphs>281</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140602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Zahradníková Katarína Mgr.</cp:lastModifiedBy>
  <cp:revision>7</cp:revision>
  <cp:lastPrinted>2021-06-15T12:31:00Z</cp:lastPrinted>
  <dcterms:created xsi:type="dcterms:W3CDTF">2021-09-09T08:14:00Z</dcterms:created>
  <dcterms:modified xsi:type="dcterms:W3CDTF">2021-09-10T06:38:00Z</dcterms:modified>
  <cp:category/>
</cp:coreProperties>
</file>