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1" w:rsidRPr="00706FDE" w:rsidRDefault="00733C61" w:rsidP="00733C61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706FDE">
        <w:rPr>
          <w:rFonts w:ascii="Times New Roman" w:hAnsi="Times New Roman"/>
          <w:b/>
          <w:i/>
          <w:sz w:val="22"/>
          <w:szCs w:val="22"/>
        </w:rPr>
        <w:t xml:space="preserve">Príloha č. </w:t>
      </w:r>
      <w:r>
        <w:rPr>
          <w:rFonts w:ascii="Times New Roman" w:hAnsi="Times New Roman"/>
          <w:b/>
          <w:i/>
          <w:sz w:val="22"/>
          <w:szCs w:val="22"/>
        </w:rPr>
        <w:t>4</w:t>
      </w:r>
      <w:bookmarkStart w:id="0" w:name="_GoBack"/>
      <w:bookmarkEnd w:id="0"/>
      <w:r w:rsidRPr="00706FDE">
        <w:rPr>
          <w:rFonts w:ascii="Times New Roman" w:hAnsi="Times New Roman"/>
          <w:b/>
          <w:i/>
          <w:sz w:val="22"/>
          <w:szCs w:val="22"/>
        </w:rPr>
        <w:t xml:space="preserve"> Zoznam fontán a </w:t>
      </w:r>
      <w:proofErr w:type="spellStart"/>
      <w:r w:rsidRPr="00706FDE">
        <w:rPr>
          <w:rFonts w:ascii="Times New Roman" w:hAnsi="Times New Roman"/>
          <w:b/>
          <w:i/>
          <w:sz w:val="22"/>
          <w:szCs w:val="22"/>
        </w:rPr>
        <w:t>picích</w:t>
      </w:r>
      <w:proofErr w:type="spellEnd"/>
      <w:r w:rsidRPr="00706FDE">
        <w:rPr>
          <w:rFonts w:ascii="Times New Roman" w:hAnsi="Times New Roman"/>
          <w:b/>
          <w:i/>
          <w:sz w:val="22"/>
          <w:szCs w:val="22"/>
        </w:rPr>
        <w:t xml:space="preserve"> fontán</w:t>
      </w:r>
    </w:p>
    <w:p w:rsidR="00733C61" w:rsidRPr="00706FDE" w:rsidRDefault="00733C61" w:rsidP="00733C61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733C61" w:rsidRPr="00706FDE" w:rsidTr="003F5F80">
        <w:trPr>
          <w:trHeight w:val="3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66FFFF"/>
          </w:tcPr>
          <w:p w:rsidR="00733C61" w:rsidRPr="00706FDE" w:rsidRDefault="00733C61" w:rsidP="003F5F80">
            <w:pPr>
              <w:rPr>
                <w:rFonts w:ascii="Times New Roman" w:hAnsi="Times New Roman"/>
                <w:b/>
                <w:szCs w:val="22"/>
              </w:rPr>
            </w:pPr>
            <w:r w:rsidRPr="00706FDE">
              <w:rPr>
                <w:rFonts w:ascii="Times New Roman" w:hAnsi="Times New Roman"/>
                <w:b/>
                <w:szCs w:val="22"/>
              </w:rPr>
              <w:t>P. č.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66FFFF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06FDE">
              <w:rPr>
                <w:rFonts w:ascii="Times New Roman" w:hAnsi="Times New Roman"/>
                <w:b/>
                <w:szCs w:val="22"/>
              </w:rPr>
              <w:t>Bližšie určenie</w:t>
            </w:r>
          </w:p>
        </w:tc>
      </w:tr>
      <w:tr w:rsidR="00733C61" w:rsidRPr="00706FDE" w:rsidTr="003F5F80">
        <w:trPr>
          <w:trHeight w:val="566"/>
        </w:trPr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Námestie Andreja Hlinku</w:t>
            </w: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Sad SNP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rPr>
          <w:trHeight w:val="567"/>
        </w:trPr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 xml:space="preserve">Obelisk Národná ulica </w:t>
            </w: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Katedrálne námestie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Mariánske námestie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rPr>
          <w:trHeight w:val="563"/>
        </w:trPr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Námestie Jána Pavla II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Slnečné schody - Hájik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Sad na Studničkách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Fontána Park Ľudovíta Štúra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06FDE">
              <w:rPr>
                <w:rFonts w:ascii="Times New Roman" w:hAnsi="Times New Roman"/>
                <w:szCs w:val="22"/>
              </w:rPr>
              <w:t>Picia</w:t>
            </w:r>
            <w:proofErr w:type="spellEnd"/>
            <w:r w:rsidRPr="00706FDE">
              <w:rPr>
                <w:rFonts w:ascii="Times New Roman" w:hAnsi="Times New Roman"/>
                <w:szCs w:val="22"/>
              </w:rPr>
              <w:t xml:space="preserve"> fontána Námestie Andreja Hlinku 2ks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06FDE">
              <w:rPr>
                <w:rFonts w:ascii="Times New Roman" w:hAnsi="Times New Roman"/>
                <w:szCs w:val="22"/>
              </w:rPr>
              <w:t>Picia</w:t>
            </w:r>
            <w:proofErr w:type="spellEnd"/>
            <w:r w:rsidRPr="00706FDE">
              <w:rPr>
                <w:rFonts w:ascii="Times New Roman" w:hAnsi="Times New Roman"/>
                <w:szCs w:val="22"/>
              </w:rPr>
              <w:t xml:space="preserve"> fontána Národná 3ks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rPr>
          <w:trHeight w:val="411"/>
        </w:trPr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06FDE">
              <w:rPr>
                <w:rFonts w:ascii="Times New Roman" w:hAnsi="Times New Roman"/>
                <w:szCs w:val="22"/>
              </w:rPr>
              <w:t>Picia</w:t>
            </w:r>
            <w:proofErr w:type="spellEnd"/>
            <w:r w:rsidRPr="00706FDE">
              <w:rPr>
                <w:rFonts w:ascii="Times New Roman" w:hAnsi="Times New Roman"/>
                <w:szCs w:val="22"/>
              </w:rPr>
              <w:t xml:space="preserve"> fontána  Park Ľudovíta Štúra 3ks</w:t>
            </w:r>
          </w:p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</w:p>
        </w:tc>
      </w:tr>
      <w:tr w:rsidR="00733C61" w:rsidRPr="00706FDE" w:rsidTr="003F5F80">
        <w:trPr>
          <w:trHeight w:val="411"/>
        </w:trPr>
        <w:tc>
          <w:tcPr>
            <w:tcW w:w="675" w:type="dxa"/>
            <w:shd w:val="clear" w:color="auto" w:fill="FF0066"/>
          </w:tcPr>
          <w:p w:rsidR="00733C61" w:rsidRPr="00706FDE" w:rsidRDefault="00733C61" w:rsidP="003F5F80">
            <w:pPr>
              <w:jc w:val="center"/>
              <w:rPr>
                <w:rFonts w:ascii="Times New Roman" w:hAnsi="Times New Roman"/>
                <w:szCs w:val="22"/>
              </w:rPr>
            </w:pPr>
            <w:r w:rsidRPr="00706FD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611" w:type="dxa"/>
            <w:shd w:val="clear" w:color="auto" w:fill="CCFF33"/>
          </w:tcPr>
          <w:p w:rsidR="00733C61" w:rsidRPr="00706FDE" w:rsidRDefault="00733C61" w:rsidP="003F5F8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06FDE">
              <w:rPr>
                <w:rFonts w:ascii="Times New Roman" w:hAnsi="Times New Roman"/>
                <w:szCs w:val="22"/>
              </w:rPr>
              <w:t>Picia</w:t>
            </w:r>
            <w:proofErr w:type="spellEnd"/>
            <w:r w:rsidRPr="00706FDE">
              <w:rPr>
                <w:rFonts w:ascii="Times New Roman" w:hAnsi="Times New Roman"/>
                <w:szCs w:val="22"/>
              </w:rPr>
              <w:t xml:space="preserve"> fontána Sad Dobšinského 2ks</w:t>
            </w:r>
          </w:p>
        </w:tc>
      </w:tr>
    </w:tbl>
    <w:p w:rsidR="00733C61" w:rsidRPr="00706FDE" w:rsidRDefault="00733C61" w:rsidP="00733C61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:rsidR="00F90AFD" w:rsidRDefault="00F90AFD"/>
    <w:sectPr w:rsidR="00F9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1"/>
    <w:rsid w:val="00733C61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8B37-31F0-4559-85BB-1866B22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C61"/>
    <w:pPr>
      <w:spacing w:after="0" w:line="240" w:lineRule="auto"/>
    </w:pPr>
    <w:rPr>
      <w:rFonts w:ascii="AT* Times New Roman" w:eastAsia="Times New Roman" w:hAnsi="AT* 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 Katarina Mgr.</dc:creator>
  <cp:keywords/>
  <dc:description/>
  <cp:lastModifiedBy>Zahradnikova Katarina Mgr.</cp:lastModifiedBy>
  <cp:revision>1</cp:revision>
  <dcterms:created xsi:type="dcterms:W3CDTF">2019-02-04T08:51:00Z</dcterms:created>
  <dcterms:modified xsi:type="dcterms:W3CDTF">2019-02-04T08:51:00Z</dcterms:modified>
</cp:coreProperties>
</file>