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ACF" w:rsidRDefault="007E6F7B" w:rsidP="00933E88">
      <w:pPr>
        <w:pStyle w:val="Odsekzoznamu"/>
        <w:ind w:left="390"/>
        <w:jc w:val="center"/>
        <w:rPr>
          <w:b/>
        </w:rPr>
      </w:pPr>
      <w:r>
        <w:rPr>
          <w:b/>
        </w:rPr>
        <w:t>Špecifikácia</w:t>
      </w:r>
    </w:p>
    <w:p w:rsidR="00FA450D" w:rsidRPr="00933E88" w:rsidRDefault="003D6141" w:rsidP="00933E88">
      <w:pPr>
        <w:pStyle w:val="Odsekzoznamu"/>
        <w:ind w:left="390"/>
        <w:jc w:val="center"/>
        <w:rPr>
          <w:b/>
        </w:rPr>
      </w:pPr>
      <w:r w:rsidRPr="00933E88">
        <w:rPr>
          <w:b/>
        </w:rPr>
        <w:t>Zabezpečenie SBS služieb pre objekty Považského múzea v Žiline – Budatín a Strečno</w:t>
      </w:r>
    </w:p>
    <w:p w:rsidR="005D6FC5" w:rsidRDefault="005D6FC5" w:rsidP="00933E88">
      <w:pPr>
        <w:pStyle w:val="Odsekzoznamu"/>
        <w:ind w:left="390"/>
      </w:pPr>
    </w:p>
    <w:p w:rsidR="005D6FC5" w:rsidRPr="00933E88" w:rsidRDefault="005D6FC5" w:rsidP="00933E88">
      <w:pPr>
        <w:pStyle w:val="Odsekzoznamu"/>
        <w:ind w:left="390" w:hanging="390"/>
        <w:rPr>
          <w:b/>
        </w:rPr>
      </w:pPr>
      <w:r w:rsidRPr="00933E88">
        <w:rPr>
          <w:b/>
        </w:rPr>
        <w:t>CPV kódy:</w:t>
      </w:r>
    </w:p>
    <w:p w:rsidR="005D6FC5" w:rsidRPr="005D6FC5" w:rsidRDefault="005D6FC5" w:rsidP="00933E88">
      <w:pPr>
        <w:pStyle w:val="Odsekzoznamu"/>
        <w:numPr>
          <w:ilvl w:val="0"/>
          <w:numId w:val="1"/>
        </w:numPr>
      </w:pPr>
      <w:r w:rsidRPr="005D6FC5">
        <w:t>79713000-5 – strážne služby</w:t>
      </w:r>
    </w:p>
    <w:p w:rsidR="005D6FC5" w:rsidRDefault="005D6FC5" w:rsidP="00933E88">
      <w:pPr>
        <w:pStyle w:val="Odsekzoznamu"/>
        <w:numPr>
          <w:ilvl w:val="0"/>
          <w:numId w:val="1"/>
        </w:numPr>
      </w:pPr>
      <w:r w:rsidRPr="005D6FC5">
        <w:t xml:space="preserve">79710000-4 – bezpečnostné služby </w:t>
      </w:r>
    </w:p>
    <w:p w:rsidR="00933E88" w:rsidRDefault="00933E88" w:rsidP="00933E88">
      <w:pPr>
        <w:pStyle w:val="Odsekzoznamu"/>
        <w:ind w:left="390"/>
      </w:pPr>
    </w:p>
    <w:p w:rsidR="005D6FC5" w:rsidRPr="00933E88" w:rsidRDefault="005D6FC5" w:rsidP="00933E88">
      <w:pPr>
        <w:pStyle w:val="Odsekzoznamu"/>
        <w:ind w:left="390" w:hanging="390"/>
        <w:rPr>
          <w:b/>
        </w:rPr>
      </w:pPr>
      <w:r w:rsidRPr="00933E88">
        <w:rPr>
          <w:b/>
        </w:rPr>
        <w:t>Druh zákazky:</w:t>
      </w:r>
    </w:p>
    <w:p w:rsidR="005D6FC5" w:rsidRDefault="005D6FC5" w:rsidP="00A768DE">
      <w:pPr>
        <w:pStyle w:val="Odsekzoznamu"/>
        <w:ind w:left="390" w:hanging="390"/>
      </w:pPr>
      <w:r>
        <w:t>Zákazka na poskytnutie služieb</w:t>
      </w:r>
    </w:p>
    <w:p w:rsidR="005D6FC5" w:rsidRDefault="005D6FC5" w:rsidP="00933E88">
      <w:pPr>
        <w:pStyle w:val="Odsekzoznamu"/>
        <w:ind w:left="390"/>
      </w:pPr>
    </w:p>
    <w:p w:rsidR="005D6FC5" w:rsidRPr="00933E88" w:rsidRDefault="005D6FC5" w:rsidP="005D6FC5">
      <w:pPr>
        <w:rPr>
          <w:b/>
        </w:rPr>
      </w:pPr>
      <w:r w:rsidRPr="00933E88">
        <w:rPr>
          <w:b/>
        </w:rPr>
        <w:t>Funkčná špecifikácia predmetu zákazky:</w:t>
      </w:r>
    </w:p>
    <w:p w:rsidR="00B61045" w:rsidRDefault="00433BFE" w:rsidP="00B61045">
      <w:pPr>
        <w:pStyle w:val="Odsekzoznamu"/>
        <w:numPr>
          <w:ilvl w:val="0"/>
          <w:numId w:val="2"/>
        </w:numPr>
        <w:ind w:left="426" w:hanging="426"/>
      </w:pPr>
      <w:r>
        <w:t>Predmetom zákazky</w:t>
      </w:r>
      <w:r w:rsidR="004E1004">
        <w:t xml:space="preserve"> je poskytovanie strážnej a informačnej služby v priestoroch verejného obstarávateľa za účelom ochrany hnuteľného a nehnuteľného majetku pred krádežou,</w:t>
      </w:r>
      <w:r w:rsidR="00D3022A">
        <w:t xml:space="preserve"> </w:t>
      </w:r>
      <w:r w:rsidR="004E1004">
        <w:t>poškod</w:t>
      </w:r>
      <w:r w:rsidR="00805D81">
        <w:t>e</w:t>
      </w:r>
      <w:r w:rsidR="004E1004">
        <w:t>ním</w:t>
      </w:r>
      <w:r w:rsidR="00D3022A">
        <w:t xml:space="preserve"> </w:t>
      </w:r>
      <w:r w:rsidR="004E1004">
        <w:t>alebo znehodnotením za podmienok dohodnutých v</w:t>
      </w:r>
      <w:r w:rsidR="00D3022A">
        <w:t> </w:t>
      </w:r>
      <w:r w:rsidR="004E1004">
        <w:t>zmluve</w:t>
      </w:r>
      <w:r w:rsidR="00D3022A">
        <w:t xml:space="preserve"> </w:t>
      </w:r>
      <w:r w:rsidR="004E1004">
        <w:t>,v súlade s § 3 so zákona č.</w:t>
      </w:r>
      <w:r w:rsidR="00805D81">
        <w:t xml:space="preserve"> 473/2005</w:t>
      </w:r>
      <w:r w:rsidR="00B61045">
        <w:t xml:space="preserve"> v znení neskorších predpisov.</w:t>
      </w:r>
    </w:p>
    <w:p w:rsidR="005D6FC5" w:rsidRDefault="00805D81" w:rsidP="007C0C28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05D81">
        <w:rPr>
          <w:b/>
        </w:rPr>
        <w:t>Strážené objekty</w:t>
      </w:r>
    </w:p>
    <w:p w:rsidR="00E81484" w:rsidRDefault="00E81484" w:rsidP="00E81484">
      <w:pPr>
        <w:pStyle w:val="Odsekzoznamu"/>
        <w:ind w:left="426"/>
        <w:rPr>
          <w:b/>
        </w:rPr>
      </w:pPr>
    </w:p>
    <w:p w:rsidR="00805D81" w:rsidRPr="00805D81" w:rsidRDefault="00805D81" w:rsidP="007C0C28">
      <w:pPr>
        <w:pStyle w:val="Odsekzoznamu"/>
        <w:numPr>
          <w:ilvl w:val="0"/>
          <w:numId w:val="2"/>
        </w:numPr>
        <w:ind w:left="426" w:hanging="426"/>
        <w:rPr>
          <w:b/>
        </w:rPr>
      </w:pPr>
      <w:r>
        <w:rPr>
          <w:b/>
        </w:rPr>
        <w:t>Hrad Budatín</w:t>
      </w:r>
    </w:p>
    <w:p w:rsidR="00433BFE" w:rsidRDefault="00433BFE" w:rsidP="00433BFE">
      <w:pPr>
        <w:pStyle w:val="Odsekzoznamu"/>
        <w:numPr>
          <w:ilvl w:val="0"/>
          <w:numId w:val="1"/>
        </w:numPr>
      </w:pPr>
      <w:r>
        <w:t>areál parku Budatínskeho hradu,</w:t>
      </w:r>
    </w:p>
    <w:p w:rsidR="00433BFE" w:rsidRDefault="00433BFE" w:rsidP="00433BFE">
      <w:pPr>
        <w:pStyle w:val="Odsekzoznamu"/>
        <w:numPr>
          <w:ilvl w:val="0"/>
          <w:numId w:val="1"/>
        </w:numPr>
      </w:pPr>
      <w:r>
        <w:t>budova č. 3,</w:t>
      </w:r>
    </w:p>
    <w:p w:rsidR="00433BFE" w:rsidRDefault="00433BFE" w:rsidP="00433BFE">
      <w:pPr>
        <w:pStyle w:val="Odsekzoznamu"/>
        <w:numPr>
          <w:ilvl w:val="0"/>
          <w:numId w:val="1"/>
        </w:numPr>
      </w:pPr>
      <w:r>
        <w:t>budova č. 5,</w:t>
      </w:r>
    </w:p>
    <w:p w:rsidR="00433BFE" w:rsidRDefault="00433BFE" w:rsidP="00433BFE">
      <w:pPr>
        <w:pStyle w:val="Odsekzoznamu"/>
        <w:numPr>
          <w:ilvl w:val="0"/>
          <w:numId w:val="1"/>
        </w:numPr>
      </w:pPr>
      <w:r>
        <w:t>objekt Budatínskeho hradu vrátane kaplnky a hospodárskej budovy</w:t>
      </w:r>
    </w:p>
    <w:p w:rsidR="00E81484" w:rsidRPr="00E81484" w:rsidRDefault="00E81484" w:rsidP="00433BFE">
      <w:pPr>
        <w:pStyle w:val="Odsekzoznamu"/>
        <w:numPr>
          <w:ilvl w:val="0"/>
          <w:numId w:val="1"/>
        </w:numPr>
        <w:rPr>
          <w:b/>
        </w:rPr>
      </w:pPr>
      <w:r>
        <w:t>objekt vrátnice a rozvodne</w:t>
      </w:r>
    </w:p>
    <w:p w:rsidR="00E81484" w:rsidRDefault="00E81484" w:rsidP="00E81484">
      <w:pPr>
        <w:pStyle w:val="Odsekzoznamu"/>
        <w:ind w:left="284"/>
        <w:rPr>
          <w:b/>
        </w:rPr>
      </w:pPr>
    </w:p>
    <w:p w:rsidR="00805D81" w:rsidRPr="00E81484" w:rsidRDefault="00805D81" w:rsidP="00E81484">
      <w:pPr>
        <w:pStyle w:val="Odsekzoznamu"/>
        <w:numPr>
          <w:ilvl w:val="0"/>
          <w:numId w:val="2"/>
        </w:numPr>
        <w:ind w:left="284" w:hanging="284"/>
        <w:rPr>
          <w:b/>
        </w:rPr>
      </w:pPr>
      <w:r w:rsidRPr="00E81484">
        <w:rPr>
          <w:b/>
        </w:rPr>
        <w:t>Hrad Strečno</w:t>
      </w:r>
    </w:p>
    <w:p w:rsidR="00933E88" w:rsidRDefault="00933E88" w:rsidP="00E81484">
      <w:pPr>
        <w:pStyle w:val="Odsekzoznamu"/>
        <w:numPr>
          <w:ilvl w:val="0"/>
          <w:numId w:val="1"/>
        </w:numPr>
      </w:pPr>
      <w:r>
        <w:t>objekt hradu Strečno ,</w:t>
      </w:r>
    </w:p>
    <w:p w:rsidR="00933E88" w:rsidRDefault="00933E88" w:rsidP="00E81484">
      <w:pPr>
        <w:pStyle w:val="Odsekzoznamu"/>
        <w:numPr>
          <w:ilvl w:val="0"/>
          <w:numId w:val="1"/>
        </w:numPr>
      </w:pPr>
      <w:r>
        <w:t>areál stredovekej dediny „</w:t>
      </w:r>
      <w:proofErr w:type="spellStart"/>
      <w:r>
        <w:t>Paseka</w:t>
      </w:r>
      <w:proofErr w:type="spellEnd"/>
      <w:r>
        <w:t xml:space="preserve">“, </w:t>
      </w:r>
    </w:p>
    <w:p w:rsidR="00933E88" w:rsidRDefault="00933E88" w:rsidP="00E81484">
      <w:pPr>
        <w:pStyle w:val="Odsekzoznamu"/>
        <w:numPr>
          <w:ilvl w:val="0"/>
          <w:numId w:val="1"/>
        </w:numPr>
      </w:pPr>
      <w:r>
        <w:t xml:space="preserve">objekt </w:t>
      </w:r>
      <w:proofErr w:type="spellStart"/>
      <w:r>
        <w:t>hospodársko</w:t>
      </w:r>
      <w:proofErr w:type="spellEnd"/>
      <w:r>
        <w:t xml:space="preserve"> - administratívnej budovy pod hradom Strečno. </w:t>
      </w:r>
    </w:p>
    <w:p w:rsidR="007C0C28" w:rsidRDefault="007C0C28" w:rsidP="007C0C28">
      <w:pPr>
        <w:pStyle w:val="Odsekzoznamu"/>
        <w:ind w:left="390" w:hanging="390"/>
      </w:pPr>
    </w:p>
    <w:p w:rsidR="00933E88" w:rsidRDefault="007C0C28" w:rsidP="007C0C28">
      <w:pPr>
        <w:pStyle w:val="Odsekzoznamu"/>
        <w:numPr>
          <w:ilvl w:val="0"/>
          <w:numId w:val="2"/>
        </w:numPr>
        <w:ind w:left="426" w:hanging="426"/>
      </w:pPr>
      <w:r>
        <w:t xml:space="preserve">Výkon strážnej služby  musí byť zabezpečený len odborne spôsobilými osobami, ktoré spĺňajú podmienky stanovené zákonom č. 473/2005 </w:t>
      </w:r>
      <w:proofErr w:type="spellStart"/>
      <w:r>
        <w:t>Z.z</w:t>
      </w:r>
      <w:proofErr w:type="spellEnd"/>
      <w:r>
        <w:t xml:space="preserve">.  o poskytovaní služieb v oblasti súkromnej bezpečnosti a o zmene a doplnení niektorých zákonov. </w:t>
      </w:r>
    </w:p>
    <w:p w:rsidR="001159F8" w:rsidRDefault="001159F8" w:rsidP="001159F8">
      <w:pPr>
        <w:pStyle w:val="Odsekzoznamu"/>
        <w:ind w:left="426"/>
      </w:pPr>
    </w:p>
    <w:p w:rsidR="002243E6" w:rsidRDefault="002243E6" w:rsidP="007C0C28">
      <w:pPr>
        <w:pStyle w:val="Odsekzoznamu"/>
        <w:numPr>
          <w:ilvl w:val="0"/>
          <w:numId w:val="2"/>
        </w:numPr>
        <w:ind w:left="426" w:hanging="426"/>
      </w:pPr>
      <w:r>
        <w:t>Stráženie a ochrana bude zabezpečovaná:</w:t>
      </w:r>
    </w:p>
    <w:p w:rsidR="002243E6" w:rsidRDefault="002243E6" w:rsidP="009A0E55">
      <w:pPr>
        <w:pStyle w:val="Odsekzoznamu"/>
        <w:numPr>
          <w:ilvl w:val="0"/>
          <w:numId w:val="4"/>
        </w:numPr>
      </w:pPr>
      <w:r w:rsidRPr="00805D81">
        <w:rPr>
          <w:b/>
          <w:u w:val="single"/>
        </w:rPr>
        <w:t>Budatín</w:t>
      </w:r>
      <w:r w:rsidR="00EC04EC">
        <w:t xml:space="preserve">- </w:t>
      </w:r>
      <w:r>
        <w:t>v pracovných dňoch od 1</w:t>
      </w:r>
      <w:r w:rsidR="00D3022A">
        <w:t>7</w:t>
      </w:r>
      <w:r>
        <w:t>,00 h. do 0</w:t>
      </w:r>
      <w:r w:rsidR="00D3022A">
        <w:t>6</w:t>
      </w:r>
      <w:r>
        <w:t>,</w:t>
      </w:r>
      <w:r w:rsidR="00D3022A">
        <w:t>3</w:t>
      </w:r>
      <w:r>
        <w:t xml:space="preserve">0 h.  – 1 </w:t>
      </w:r>
      <w:r w:rsidR="00EC04EC">
        <w:t>odborne spôsobilou osobou</w:t>
      </w:r>
      <w:r w:rsidR="004411F1">
        <w:t xml:space="preserve"> s využitím služobného psa</w:t>
      </w:r>
      <w:r w:rsidR="00AB6434">
        <w:t>,</w:t>
      </w:r>
    </w:p>
    <w:p w:rsidR="00EC04EC" w:rsidRDefault="00EC04EC" w:rsidP="009A0E55">
      <w:pPr>
        <w:pStyle w:val="Odsekzoznamu"/>
        <w:numPr>
          <w:ilvl w:val="0"/>
          <w:numId w:val="4"/>
        </w:numPr>
        <w:tabs>
          <w:tab w:val="left" w:pos="1560"/>
        </w:tabs>
      </w:pPr>
      <w:r>
        <w:t>v dňoch pracovného voľna, pracovného pokoja  a počas štátnych sviatkov  - 1 odborne s</w:t>
      </w:r>
      <w:r w:rsidR="004411F1">
        <w:t>pôsobilou osobou 24 hodín denne ,s využitím služobného psa.</w:t>
      </w:r>
    </w:p>
    <w:p w:rsidR="00EC04EC" w:rsidRDefault="00EC04EC" w:rsidP="009A0E55">
      <w:pPr>
        <w:pStyle w:val="Odsekzoznamu"/>
        <w:numPr>
          <w:ilvl w:val="0"/>
          <w:numId w:val="4"/>
        </w:numPr>
      </w:pPr>
      <w:r w:rsidRPr="00805D81">
        <w:rPr>
          <w:b/>
          <w:u w:val="single"/>
        </w:rPr>
        <w:t>Strečno</w:t>
      </w:r>
      <w:r w:rsidR="00AB6434">
        <w:t xml:space="preserve">–v pracovných dňoch od </w:t>
      </w:r>
      <w:r w:rsidR="00D3022A">
        <w:t>17</w:t>
      </w:r>
      <w:r w:rsidR="00AB6434">
        <w:t>,</w:t>
      </w:r>
      <w:r w:rsidR="00D3022A">
        <w:t>3</w:t>
      </w:r>
      <w:r w:rsidR="00AB6434">
        <w:t>0 h. do 07,00 h.  – 1 odborne spôsobilou osobou,</w:t>
      </w:r>
    </w:p>
    <w:p w:rsidR="00AB6434" w:rsidRDefault="00AB6434" w:rsidP="009A0E55">
      <w:pPr>
        <w:pStyle w:val="Odsekzoznamu"/>
        <w:numPr>
          <w:ilvl w:val="0"/>
          <w:numId w:val="4"/>
        </w:numPr>
        <w:tabs>
          <w:tab w:val="left" w:pos="1701"/>
        </w:tabs>
      </w:pPr>
      <w:r>
        <w:t xml:space="preserve">V dňoch pracovného voľna, pracovného pokoja a počas štátnych sviatkov  - 1 odborne spôsobilou osobou  </w:t>
      </w:r>
      <w:r w:rsidR="00D3022A">
        <w:t>od 17,30h do 9,00h</w:t>
      </w:r>
      <w:r>
        <w:t>.</w:t>
      </w:r>
    </w:p>
    <w:p w:rsidR="001159F8" w:rsidRDefault="001159F8" w:rsidP="008127EE">
      <w:pPr>
        <w:pStyle w:val="Odsekzoznamu"/>
        <w:tabs>
          <w:tab w:val="left" w:pos="1701"/>
        </w:tabs>
        <w:ind w:left="390"/>
      </w:pPr>
      <w:r>
        <w:t xml:space="preserve">Objednávateľ si vyhradzuje právo meniť objem hodín podľa potreby. </w:t>
      </w:r>
    </w:p>
    <w:p w:rsidR="00FF1354" w:rsidRDefault="00FF1354" w:rsidP="008127EE">
      <w:pPr>
        <w:pStyle w:val="Odsekzoznamu"/>
        <w:tabs>
          <w:tab w:val="left" w:pos="1701"/>
        </w:tabs>
        <w:ind w:left="390"/>
      </w:pPr>
    </w:p>
    <w:p w:rsidR="008121BE" w:rsidRDefault="008121BE" w:rsidP="008121BE">
      <w:pPr>
        <w:pStyle w:val="Odsekzoznamu"/>
        <w:numPr>
          <w:ilvl w:val="0"/>
          <w:numId w:val="2"/>
        </w:numPr>
        <w:tabs>
          <w:tab w:val="left" w:pos="1701"/>
        </w:tabs>
        <w:ind w:left="426" w:hanging="426"/>
      </w:pPr>
      <w:r>
        <w:lastRenderedPageBreak/>
        <w:t>Strážna služba bude vykonávaná statickou službou na mieste tomu určenom  , v kombinácii s preukázateľnými obchôdzkami v strážených objektoch.</w:t>
      </w:r>
    </w:p>
    <w:p w:rsidR="008121BE" w:rsidRDefault="008121BE" w:rsidP="008121BE">
      <w:pPr>
        <w:pStyle w:val="Odsekzoznamu"/>
        <w:tabs>
          <w:tab w:val="left" w:pos="1701"/>
        </w:tabs>
        <w:ind w:left="426"/>
      </w:pPr>
    </w:p>
    <w:p w:rsidR="008121BE" w:rsidRDefault="008121BE" w:rsidP="008121BE">
      <w:pPr>
        <w:pStyle w:val="Odsekzoznamu"/>
        <w:numPr>
          <w:ilvl w:val="0"/>
          <w:numId w:val="2"/>
        </w:numPr>
        <w:ind w:left="426" w:hanging="426"/>
      </w:pPr>
      <w:r>
        <w:t>Strážna služba pozostáva najmä z týchto činností:</w:t>
      </w:r>
    </w:p>
    <w:p w:rsidR="008121BE" w:rsidRDefault="008121BE" w:rsidP="00DB5577">
      <w:pPr>
        <w:pStyle w:val="Odsekzoznamu"/>
        <w:numPr>
          <w:ilvl w:val="0"/>
          <w:numId w:val="5"/>
        </w:numPr>
      </w:pPr>
      <w:r>
        <w:t>zabezpečiť ochranu majetku v strážených objektoch ,</w:t>
      </w:r>
    </w:p>
    <w:p w:rsidR="008121BE" w:rsidRDefault="008121BE" w:rsidP="00DB5577">
      <w:pPr>
        <w:pStyle w:val="Odsekzoznamu"/>
        <w:numPr>
          <w:ilvl w:val="0"/>
          <w:numId w:val="5"/>
        </w:numPr>
      </w:pPr>
      <w:r>
        <w:t xml:space="preserve">kontrolovať neporušenosť  oplotenia, funkčnosť osvetlenia, </w:t>
      </w:r>
      <w:r w:rsidR="000E1802">
        <w:t xml:space="preserve">registrovať a hlásiť výpadky el. energie, vody, dodávky plynu, </w:t>
      </w:r>
      <w:r>
        <w:t>prípadné nedostatky zapísať do Knihy výkonu strážnej služby.</w:t>
      </w:r>
    </w:p>
    <w:p w:rsidR="008121BE" w:rsidRDefault="00734E80" w:rsidP="00DB5577">
      <w:pPr>
        <w:pStyle w:val="Odsekzoznamu"/>
        <w:numPr>
          <w:ilvl w:val="0"/>
          <w:numId w:val="5"/>
        </w:numPr>
      </w:pPr>
      <w:r>
        <w:t>m</w:t>
      </w:r>
      <w:r w:rsidR="008121BE">
        <w:t>onitorovať pohyb osôb v objekte prostredníctvom kamerového systému,</w:t>
      </w:r>
    </w:p>
    <w:p w:rsidR="008121BE" w:rsidRDefault="00734E80" w:rsidP="00DB5577">
      <w:pPr>
        <w:pStyle w:val="Odsekzoznamu"/>
        <w:numPr>
          <w:ilvl w:val="0"/>
          <w:numId w:val="5"/>
        </w:numPr>
      </w:pPr>
      <w:r>
        <w:t>v</w:t>
      </w:r>
      <w:r w:rsidR="008121BE">
        <w:t>ykonávať fyzicky kontrolou objektov v časovom limite minimálne raz za 60 minút. O vykonaných kontrolách viesť časovo chronologicky záznam v Knihe výkonu strážnej služby .</w:t>
      </w:r>
    </w:p>
    <w:p w:rsidR="008121BE" w:rsidRDefault="00734E80" w:rsidP="00DB5577">
      <w:pPr>
        <w:pStyle w:val="Odsekzoznamu"/>
        <w:numPr>
          <w:ilvl w:val="0"/>
          <w:numId w:val="5"/>
        </w:numPr>
      </w:pPr>
      <w:r>
        <w:t>v</w:t>
      </w:r>
      <w:r w:rsidR="008121BE">
        <w:t>iesť písomný záznam o priebehu strážnej služby,</w:t>
      </w:r>
    </w:p>
    <w:p w:rsidR="008121BE" w:rsidRDefault="007C4281" w:rsidP="00DB5577">
      <w:pPr>
        <w:pStyle w:val="Odsekzoznamu"/>
        <w:numPr>
          <w:ilvl w:val="0"/>
          <w:numId w:val="5"/>
        </w:numPr>
      </w:pPr>
      <w:r>
        <w:t>v</w:t>
      </w:r>
      <w:r w:rsidR="00D103F1">
        <w:t xml:space="preserve">ykonávať stráženie objektu v určenom pracovnom čase a dodržiavať pracovnú disciplínu v zmysle Zákonníka práce, Smernice pre výkon strážnej služby, Zásad BOZP, Pravidlách slušného správania sa a vystupovania na verejnosti. </w:t>
      </w:r>
    </w:p>
    <w:p w:rsidR="00C26788" w:rsidRDefault="007C4281" w:rsidP="00DB5577">
      <w:pPr>
        <w:pStyle w:val="Odsekzoznamu"/>
        <w:numPr>
          <w:ilvl w:val="0"/>
          <w:numId w:val="5"/>
        </w:numPr>
      </w:pPr>
      <w:r>
        <w:t>v</w:t>
      </w:r>
      <w:r w:rsidR="00C26788">
        <w:t xml:space="preserve"> prípade mimoriadnej udalosti súvisiacej s výkonom strážnej služby, odborne spôsobilá osoba musí bezodkladne informovať svojho nadriadeného a spíše záznam o udalosti , v ktorom uvedie jej priebeh, časové údaje  a osobné údaje zúčastnených osôb. </w:t>
      </w:r>
    </w:p>
    <w:p w:rsidR="00B61045" w:rsidRDefault="007C4281" w:rsidP="00DB5577">
      <w:pPr>
        <w:pStyle w:val="Odsekzoznamu"/>
        <w:numPr>
          <w:ilvl w:val="0"/>
          <w:numId w:val="5"/>
        </w:numPr>
      </w:pPr>
      <w:r>
        <w:t>v</w:t>
      </w:r>
      <w:r w:rsidR="006A37DB">
        <w:t> prípade, že dôjde k zadržaniu osoby podozrivej z krádeže alebo poškodenia stráženého majetku, odborne spôsobilá osoba je povinná bezodkladne informovať políciu .</w:t>
      </w:r>
    </w:p>
    <w:p w:rsidR="005A3120" w:rsidRDefault="00B61045" w:rsidP="00E81484">
      <w:pPr>
        <w:pStyle w:val="Odsekzoznamu"/>
        <w:numPr>
          <w:ilvl w:val="0"/>
          <w:numId w:val="2"/>
        </w:numPr>
        <w:ind w:left="390"/>
      </w:pPr>
      <w:r>
        <w:t>základná znalosť obsluhy Elektronického protipožiarneho systému/EPS/ a Elektronického zabezpečovacieho systému /EZS/.</w:t>
      </w:r>
    </w:p>
    <w:p w:rsidR="008121BE" w:rsidRDefault="005A3120" w:rsidP="005A3120">
      <w:pPr>
        <w:pStyle w:val="Odsekzoznamu"/>
        <w:numPr>
          <w:ilvl w:val="0"/>
          <w:numId w:val="2"/>
        </w:numPr>
        <w:ind w:left="426" w:hanging="426"/>
      </w:pPr>
      <w:r>
        <w:t xml:space="preserve">Spôsob a rozsah výkonu strážnej služby bude konkrétne stanovený v Smernici pre výkon strážnej služby </w:t>
      </w:r>
      <w:r w:rsidR="001B6A82">
        <w:t>, kt</w:t>
      </w:r>
      <w:r w:rsidR="00805D81">
        <w:t>orá bude pre dodávateľa záväzná,</w:t>
      </w:r>
      <w:r w:rsidR="00D3022A">
        <w:t xml:space="preserve"> </w:t>
      </w:r>
      <w:r w:rsidR="00805D81">
        <w:t>bude prílohou Zmluvy o</w:t>
      </w:r>
      <w:r w:rsidR="00B61045">
        <w:t> </w:t>
      </w:r>
      <w:r w:rsidR="00805D81">
        <w:t>dielo</w:t>
      </w:r>
      <w:r w:rsidR="00B61045">
        <w:t xml:space="preserve"> s víťazným uchádzačom.</w:t>
      </w:r>
    </w:p>
    <w:p w:rsidR="001B6A82" w:rsidRDefault="001B6A82" w:rsidP="005A3120">
      <w:pPr>
        <w:pStyle w:val="Odsekzoznamu"/>
        <w:numPr>
          <w:ilvl w:val="0"/>
          <w:numId w:val="2"/>
        </w:numPr>
        <w:ind w:left="426" w:hanging="426"/>
      </w:pPr>
      <w:r>
        <w:t xml:space="preserve">Objednávateľ požaduje, aby odborne spôsobilé osoby používali pri poskytovaní strážnej služby jednotné uniformy, s jasne označeným názvom dodávateľa a uvedením svojho mena na viditeľnom mieste v hornej časti rovnošaty. </w:t>
      </w:r>
    </w:p>
    <w:p w:rsidR="001B6A82" w:rsidRDefault="009C5F62" w:rsidP="005A3120">
      <w:pPr>
        <w:pStyle w:val="Odsekzoznamu"/>
        <w:numPr>
          <w:ilvl w:val="0"/>
          <w:numId w:val="2"/>
        </w:numPr>
        <w:ind w:left="426" w:hanging="426"/>
      </w:pPr>
      <w:r>
        <w:t>Osobitné požiadavky na plnenie:</w:t>
      </w:r>
    </w:p>
    <w:p w:rsidR="009C5F62" w:rsidRDefault="00734E80" w:rsidP="00DB5577">
      <w:pPr>
        <w:pStyle w:val="Odsekzoznamu"/>
        <w:numPr>
          <w:ilvl w:val="0"/>
          <w:numId w:val="6"/>
        </w:numPr>
      </w:pPr>
      <w:r>
        <w:t>d</w:t>
      </w:r>
      <w:r w:rsidR="009C5F62">
        <w:t>odávateľ  musí m</w:t>
      </w:r>
      <w:r w:rsidR="0049676E">
        <w:t>a</w:t>
      </w:r>
      <w:r w:rsidR="009C5F62">
        <w:t xml:space="preserve">ť oprávnenie – licenciu na prevádzkovanie bezpečnostnej služby podľa zákona č. 473/2005 </w:t>
      </w:r>
      <w:proofErr w:type="spellStart"/>
      <w:r w:rsidR="009C5F62">
        <w:t>Z.z</w:t>
      </w:r>
      <w:proofErr w:type="spellEnd"/>
      <w:r w:rsidR="009C5F62">
        <w:t>.  o poskytovaní služieb v oblasti súkromnej bezpečnosti v znení neskorších predpisov,</w:t>
      </w:r>
    </w:p>
    <w:p w:rsidR="009C5F62" w:rsidRDefault="00734E80" w:rsidP="00DB5577">
      <w:pPr>
        <w:pStyle w:val="Odsekzoznamu"/>
        <w:numPr>
          <w:ilvl w:val="0"/>
          <w:numId w:val="6"/>
        </w:numPr>
      </w:pPr>
      <w:r>
        <w:t>o</w:t>
      </w:r>
      <w:r w:rsidR="009C5F62">
        <w:t>dborne spôsobilé osoby musia byť držiteľom platného preukazu odbornej spôsobilosti – osoby poverené výkonom fyzickej ochrany a</w:t>
      </w:r>
      <w:r w:rsidR="0049676E">
        <w:t> pátrania,</w:t>
      </w:r>
    </w:p>
    <w:p w:rsidR="0049676E" w:rsidRDefault="00734E80" w:rsidP="00DB5577">
      <w:pPr>
        <w:pStyle w:val="Odsekzoznamu"/>
        <w:numPr>
          <w:ilvl w:val="0"/>
          <w:numId w:val="6"/>
        </w:numPr>
      </w:pPr>
      <w:r>
        <w:t>d</w:t>
      </w:r>
      <w:r w:rsidR="0049676E">
        <w:t>odávateľ musí mať uzavretú platnú poistnú zmluvu</w:t>
      </w:r>
      <w:r>
        <w:t>.</w:t>
      </w:r>
    </w:p>
    <w:p w:rsidR="007E6F7B" w:rsidRDefault="007E6F7B" w:rsidP="00DB5577">
      <w:pPr>
        <w:pStyle w:val="Odsekzoznamu"/>
        <w:numPr>
          <w:ilvl w:val="0"/>
          <w:numId w:val="6"/>
        </w:numPr>
      </w:pPr>
      <w:r>
        <w:t xml:space="preserve">Víťazný dodávateľ musí pri podpise zmluvy doložiť potrebné </w:t>
      </w:r>
      <w:proofErr w:type="spellStart"/>
      <w:r>
        <w:t>dokumenty,ktoré</w:t>
      </w:r>
      <w:proofErr w:type="spellEnd"/>
      <w:r>
        <w:t xml:space="preserve"> oprávňujú</w:t>
      </w:r>
      <w:r w:rsidR="006853BD">
        <w:t xml:space="preserve"> k účasti na </w:t>
      </w:r>
      <w:proofErr w:type="spellStart"/>
      <w:r w:rsidR="006853BD">
        <w:t>VO,podľa</w:t>
      </w:r>
      <w:proofErr w:type="spellEnd"/>
      <w:r w:rsidR="006853BD">
        <w:t xml:space="preserve"> §32,odst.1 </w:t>
      </w:r>
      <w:proofErr w:type="spellStart"/>
      <w:r w:rsidR="006853BD">
        <w:t>pism.b</w:t>
      </w:r>
      <w:proofErr w:type="spellEnd"/>
      <w:r w:rsidR="006853BD">
        <w:t>/odst.2</w:t>
      </w:r>
      <w:r w:rsidR="002F6397">
        <w:t xml:space="preserve"> </w:t>
      </w:r>
      <w:proofErr w:type="spellStart"/>
      <w:r w:rsidR="002F6397">
        <w:t>pism.b</w:t>
      </w:r>
      <w:proofErr w:type="spellEnd"/>
      <w:r w:rsidR="002F6397">
        <w:t>/</w:t>
      </w:r>
    </w:p>
    <w:p w:rsidR="00B61045" w:rsidRDefault="00B61045" w:rsidP="00B61045">
      <w:r>
        <w:t>11.</w:t>
      </w:r>
      <w:r w:rsidR="00801470">
        <w:t>Počet hodín:</w:t>
      </w:r>
    </w:p>
    <w:p w:rsidR="00801470" w:rsidRDefault="007E6F7B" w:rsidP="00B61045">
      <w:r>
        <w:t xml:space="preserve">       Budatín .........do </w:t>
      </w:r>
      <w:r w:rsidR="002A6857">
        <w:t>6000</w:t>
      </w:r>
      <w:r w:rsidR="00801470">
        <w:t>/rok,</w:t>
      </w:r>
      <w:r w:rsidR="00E81484">
        <w:t xml:space="preserve"> </w:t>
      </w:r>
      <w:r w:rsidR="009A11DC">
        <w:t>so psom</w:t>
      </w:r>
    </w:p>
    <w:p w:rsidR="009A11DC" w:rsidRDefault="007E6F7B" w:rsidP="00B61045">
      <w:r>
        <w:t xml:space="preserve">       </w:t>
      </w:r>
      <w:r w:rsidR="008D0AC1">
        <w:t xml:space="preserve">Strečno..........do  </w:t>
      </w:r>
      <w:r w:rsidR="00D3022A">
        <w:t>5</w:t>
      </w:r>
      <w:r w:rsidR="002A6857">
        <w:t>000</w:t>
      </w:r>
      <w:r w:rsidR="009A11DC">
        <w:t>/rok</w:t>
      </w:r>
    </w:p>
    <w:p w:rsidR="009A11DC" w:rsidRDefault="009A11DC" w:rsidP="00B61045">
      <w:r>
        <w:t xml:space="preserve">       Rozhodujúci ukazovateľ pre verejné obstarávanie  je suma s DPH/hodina.</w:t>
      </w:r>
    </w:p>
    <w:p w:rsidR="00D40B5B" w:rsidRDefault="00D40B5B" w:rsidP="00B61045"/>
    <w:p w:rsidR="00DB5577" w:rsidRDefault="00DB5577" w:rsidP="00B61045"/>
    <w:p w:rsidR="00801470" w:rsidRDefault="00801470" w:rsidP="00B61045">
      <w:bookmarkStart w:id="0" w:name="_GoBack"/>
      <w:bookmarkEnd w:id="0"/>
    </w:p>
    <w:p w:rsidR="000E1802" w:rsidRDefault="000E1802" w:rsidP="00734E80">
      <w:pPr>
        <w:pStyle w:val="Odsekzoznamu"/>
        <w:ind w:left="390"/>
      </w:pPr>
    </w:p>
    <w:p w:rsidR="008121BE" w:rsidRDefault="008121BE" w:rsidP="008121BE">
      <w:pPr>
        <w:pStyle w:val="Odsekzoznamu"/>
        <w:tabs>
          <w:tab w:val="left" w:pos="1701"/>
        </w:tabs>
        <w:ind w:left="426"/>
      </w:pPr>
    </w:p>
    <w:p w:rsidR="001159F8" w:rsidRDefault="001159F8" w:rsidP="001159F8">
      <w:pPr>
        <w:pStyle w:val="Odsekzoznamu"/>
        <w:ind w:left="426"/>
      </w:pPr>
    </w:p>
    <w:p w:rsidR="00AB6434" w:rsidRDefault="00AB6434" w:rsidP="00AB6434">
      <w:pPr>
        <w:tabs>
          <w:tab w:val="left" w:pos="1701"/>
        </w:tabs>
      </w:pPr>
    </w:p>
    <w:p w:rsidR="00AB6434" w:rsidRDefault="00AB6434" w:rsidP="00AB6434">
      <w:pPr>
        <w:ind w:left="390" w:firstLine="36"/>
      </w:pPr>
    </w:p>
    <w:p w:rsidR="007C0C28" w:rsidRDefault="007C0C28" w:rsidP="00933E88"/>
    <w:p w:rsidR="00933E88" w:rsidRDefault="00933E88" w:rsidP="00933E88"/>
    <w:p w:rsidR="005D6FC5" w:rsidRPr="005D6FC5" w:rsidRDefault="005D6FC5" w:rsidP="005D6FC5"/>
    <w:p w:rsidR="005D6FC5" w:rsidRDefault="005D6FC5"/>
    <w:p w:rsidR="005D6FC5" w:rsidRDefault="005D6FC5"/>
    <w:p w:rsidR="005D6FC5" w:rsidRDefault="005D6FC5"/>
    <w:sectPr w:rsidR="005D6FC5" w:rsidSect="00FA4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E25"/>
    <w:multiLevelType w:val="hybridMultilevel"/>
    <w:tmpl w:val="BE9CF6B6"/>
    <w:lvl w:ilvl="0" w:tplc="114E5D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B42DF"/>
    <w:multiLevelType w:val="hybridMultilevel"/>
    <w:tmpl w:val="3C5CEFDE"/>
    <w:lvl w:ilvl="0" w:tplc="114E5D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220AF"/>
    <w:multiLevelType w:val="hybridMultilevel"/>
    <w:tmpl w:val="4052E7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C6E48"/>
    <w:multiLevelType w:val="hybridMultilevel"/>
    <w:tmpl w:val="CEF4E5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16ECF"/>
    <w:multiLevelType w:val="hybridMultilevel"/>
    <w:tmpl w:val="B9D6CCB0"/>
    <w:lvl w:ilvl="0" w:tplc="114E5D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50EB8"/>
    <w:multiLevelType w:val="hybridMultilevel"/>
    <w:tmpl w:val="C7C08CF8"/>
    <w:lvl w:ilvl="0" w:tplc="114E5D46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141"/>
    <w:rsid w:val="000660B1"/>
    <w:rsid w:val="000E1802"/>
    <w:rsid w:val="001159F8"/>
    <w:rsid w:val="001B0E6B"/>
    <w:rsid w:val="001B6A82"/>
    <w:rsid w:val="002243E6"/>
    <w:rsid w:val="002A6857"/>
    <w:rsid w:val="002F6397"/>
    <w:rsid w:val="003A402C"/>
    <w:rsid w:val="003D6141"/>
    <w:rsid w:val="00433BFE"/>
    <w:rsid w:val="004411F1"/>
    <w:rsid w:val="0049676E"/>
    <w:rsid w:val="004E1004"/>
    <w:rsid w:val="00533885"/>
    <w:rsid w:val="00552ACF"/>
    <w:rsid w:val="005A3120"/>
    <w:rsid w:val="005D6FC5"/>
    <w:rsid w:val="006853BD"/>
    <w:rsid w:val="006A37DB"/>
    <w:rsid w:val="00734E80"/>
    <w:rsid w:val="007C0C28"/>
    <w:rsid w:val="007C4281"/>
    <w:rsid w:val="007E6F7B"/>
    <w:rsid w:val="00801470"/>
    <w:rsid w:val="00805D81"/>
    <w:rsid w:val="008121BE"/>
    <w:rsid w:val="008127EE"/>
    <w:rsid w:val="008D0AC1"/>
    <w:rsid w:val="00933E88"/>
    <w:rsid w:val="009A0E55"/>
    <w:rsid w:val="009A11DC"/>
    <w:rsid w:val="009C5F62"/>
    <w:rsid w:val="009E260F"/>
    <w:rsid w:val="00A768DE"/>
    <w:rsid w:val="00AB6434"/>
    <w:rsid w:val="00B61045"/>
    <w:rsid w:val="00B80CB0"/>
    <w:rsid w:val="00C26788"/>
    <w:rsid w:val="00C3791A"/>
    <w:rsid w:val="00D103F1"/>
    <w:rsid w:val="00D3022A"/>
    <w:rsid w:val="00D40B5B"/>
    <w:rsid w:val="00D51589"/>
    <w:rsid w:val="00DB5577"/>
    <w:rsid w:val="00E81484"/>
    <w:rsid w:val="00EC04EC"/>
    <w:rsid w:val="00FA450D"/>
    <w:rsid w:val="00FF1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EACB"/>
  <w15:docId w15:val="{9B2C2328-8BA1-461F-BAB4-2E5F45F0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45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D6FC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37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791A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DB55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Považské múzeum ZA</cp:lastModifiedBy>
  <cp:revision>9</cp:revision>
  <cp:lastPrinted>2019-06-04T08:13:00Z</cp:lastPrinted>
  <dcterms:created xsi:type="dcterms:W3CDTF">2017-06-05T06:21:00Z</dcterms:created>
  <dcterms:modified xsi:type="dcterms:W3CDTF">2020-06-10T06:33:00Z</dcterms:modified>
</cp:coreProperties>
</file>